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841"/>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8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30"/>
        <w:ind w:firstLine="1920"/>
        <w:rPr>
          <w:rFonts w:ascii="黑体" w:hAnsi="华文中宋" w:eastAsia="黑体"/>
          <w:bCs/>
          <w:sz w:val="32"/>
          <w:szCs w:val="32"/>
          <w:lang w:eastAsia="zh-CN"/>
        </w:rPr>
      </w:pPr>
      <w:r>
        <w:rPr>
          <w:rFonts w:hint="eastAsia" w:ascii="黑体" w:hAnsi="华文中宋" w:eastAsia="黑体"/>
          <w:bCs/>
          <w:sz w:val="32"/>
          <w:szCs w:val="32"/>
          <w:lang w:eastAsia="zh-CN"/>
        </w:rPr>
        <w:t xml:space="preserve">项目编号：</w:t>
      </w:r>
      <w:r>
        <w:rPr>
          <w:rFonts w:ascii="黑体" w:hAnsi="华文中宋" w:eastAsia="黑体"/>
          <w:bCs/>
          <w:sz w:val="32"/>
          <w:szCs w:val="32"/>
          <w:lang w:eastAsia="zh-CN"/>
        </w:rPr>
        <w:t xml:space="preserve">JSZC-320200-JZCG-G2026-0009</w:t>
      </w:r>
      <w:r/>
    </w:p>
    <w:p>
      <w:pPr>
        <w:pStyle w:val="830"/>
        <w:ind w:firstLine="192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项目名称：</w:t>
      </w:r>
      <w:r>
        <w:rPr>
          <w:rFonts w:ascii="黑体" w:hAnsi="华文中宋" w:eastAsia="黑体"/>
          <w:bCs/>
          <w:sz w:val="32"/>
          <w:szCs w:val="32"/>
          <w:lang w:eastAsia="zh-CN"/>
        </w:rPr>
        <w:t xml:space="preserve">无锡机电高等职业技术学校物业管理服务</w:t>
      </w:r>
      <w:r>
        <w:rPr>
          <w:rFonts w:hint="eastAsia" w:ascii="黑体" w:hAnsi="华文中宋" w:eastAsia="黑体"/>
          <w:bCs/>
          <w:sz w:val="32"/>
          <w:szCs w:val="32"/>
          <w:lang w:eastAsia="zh-CN"/>
        </w:rPr>
      </w:r>
      <w:r/>
    </w:p>
    <w:p>
      <w:pPr>
        <w:pStyle w:val="830"/>
        <w:ind w:firstLine="1920"/>
        <w:rPr>
          <w:rFonts w:hint="eastAsia" w:ascii="黑体" w:hAnsi="华文中宋" w:eastAsia="黑体"/>
          <w:bCs/>
          <w:color w:val="0000ff"/>
          <w:sz w:val="32"/>
          <w:szCs w:val="32"/>
          <w:lang w:eastAsia="zh-CN"/>
        </w:rPr>
      </w:pPr>
      <w:r>
        <w:rPr>
          <w:rFonts w:hint="eastAsia" w:ascii="黑体" w:hAnsi="华文中宋" w:eastAsia="黑体"/>
          <w:bCs/>
          <w:sz w:val="32"/>
          <w:szCs w:val="32"/>
          <w:lang w:eastAsia="zh-CN"/>
        </w:rPr>
        <w:t xml:space="preserve">采 购 人：</w:t>
      </w:r>
      <w:r>
        <w:rPr>
          <w:rFonts w:hint="eastAsia" w:ascii="黑体" w:hAnsi="华文中宋" w:eastAsia="黑体"/>
          <w:bCs/>
          <w:sz w:val="32"/>
          <w:szCs w:val="32"/>
          <w:lang w:eastAsia="zh-CN"/>
        </w:rPr>
        <w:t xml:space="preserve">无锡机电高等职业技术学校</w:t>
      </w:r>
      <w:r>
        <w:rPr>
          <w:rFonts w:hint="eastAsia" w:ascii="黑体" w:hAnsi="华文中宋" w:eastAsia="黑体"/>
          <w:bCs/>
          <w:color w:val="0000ff"/>
          <w:sz w:val="32"/>
          <w:szCs w:val="32"/>
          <w:lang w:eastAsia="zh-CN"/>
        </w:rPr>
      </w:r>
      <w:r/>
    </w:p>
    <w:p>
      <w:pPr>
        <w:pStyle w:val="830"/>
        <w:jc w:val="center"/>
        <w:rPr>
          <w:rFonts w:ascii="黑体" w:hAnsi="华文中宋" w:eastAsia="黑体"/>
          <w:bCs/>
          <w:sz w:val="30"/>
          <w:szCs w:val="30"/>
          <w:lang w:eastAsia="zh-CN"/>
        </w:rPr>
      </w:pPr>
      <w:r>
        <w:rPr>
          <w:rFonts w:ascii="黑体" w:hAnsi="华文中宋" w:eastAsia="黑体"/>
          <w:bCs/>
          <w:sz w:val="30"/>
          <w:szCs w:val="30"/>
          <w:lang w:eastAsia="zh-CN"/>
        </w:rPr>
      </w:r>
      <w:r/>
    </w:p>
    <w:p>
      <w:pPr>
        <w:pStyle w:val="84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4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4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41"/>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841"/>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二〇二六年四月</w:t>
      </w:r>
      <w:r>
        <w:rPr>
          <w:rFonts w:ascii="黑体" w:hAnsi="华文中宋" w:eastAsia="黑体"/>
          <w:bCs/>
          <w:color w:val="000000"/>
          <w:sz w:val="32"/>
          <w:szCs w:val="32"/>
        </w:rPr>
      </w:r>
      <w:r/>
    </w:p>
    <w:p>
      <w:pPr>
        <w:pStyle w:val="834"/>
        <w:ind w:left="4464"/>
        <w:spacing w:before="105" w:line="214" w:lineRule="auto"/>
        <w:rPr>
          <w:sz w:val="44"/>
          <w:szCs w:val="44"/>
          <w:lang w:eastAsia="zh-CN"/>
        </w:rPr>
      </w:pPr>
      <w:r>
        <w:rPr>
          <w:b/>
          <w:bCs/>
          <w:spacing w:val="26"/>
          <w:sz w:val="44"/>
          <w:szCs w:val="44"/>
          <w:lang w:eastAsia="zh-CN"/>
        </w:rPr>
        <w:br w:type="page" w:clear="all"/>
      </w:r>
      <w:r>
        <w:rPr>
          <w:b/>
          <w:bCs/>
          <w:spacing w:val="26"/>
          <w:sz w:val="44"/>
          <w:szCs w:val="44"/>
          <w:lang w:eastAsia="zh-CN"/>
        </w:rPr>
        <w:t xml:space="preserve">总目录</w:t>
      </w:r>
      <w:r>
        <w:rPr>
          <w:sz w:val="44"/>
          <w:szCs w:val="44"/>
          <w:lang w:eastAsia="zh-CN"/>
        </w:rPr>
      </w:r>
      <w:r/>
    </w:p>
    <w:p>
      <w:pPr>
        <w:pStyle w:val="830"/>
        <w:spacing w:line="272" w:lineRule="auto"/>
        <w:rPr>
          <w:lang w:eastAsia="zh-CN"/>
        </w:rPr>
      </w:pPr>
      <w:r>
        <w:rPr>
          <w:lang w:eastAsia="zh-CN"/>
        </w:rPr>
      </w:r>
      <w:r/>
    </w:p>
    <w:p>
      <w:pPr>
        <w:pStyle w:val="830"/>
        <w:spacing w:line="272" w:lineRule="auto"/>
        <w:rPr>
          <w:lang w:eastAsia="zh-CN"/>
        </w:rPr>
      </w:pPr>
      <w:r>
        <w:rPr>
          <w:lang w:eastAsia="zh-CN"/>
        </w:rPr>
      </w:r>
      <w:r/>
    </w:p>
    <w:p>
      <w:pPr>
        <w:pStyle w:val="834"/>
        <w:spacing w:before="137" w:line="214" w:lineRule="auto"/>
        <w:tabs>
          <w:tab w:val="right" w:pos="10368" w:leader="dot"/>
        </w:tabs>
        <w:rPr>
          <w:rFonts w:hint="eastAsia"/>
          <w:lang w:eastAsia="zh-CN"/>
        </w:rPr>
      </w:pPr>
      <w:r>
        <w:fldChar w:fldCharType="begin"/>
      </w:r>
      <w:r>
        <w:rPr>
          <w:lang w:eastAsia="zh-CN"/>
        </w:rPr>
        <w:instrText xml:space="preserve"> HYPERLINK \l "bookmark1" </w:instrText>
      </w:r>
      <w:r>
        <w:fldChar w:fldCharType="separate"/>
      </w:r>
      <w:r>
        <w:rPr>
          <w:b/>
          <w:bCs/>
          <w:spacing w:val="-1"/>
          <w:lang w:eastAsia="zh-CN"/>
        </w:rPr>
        <w:t xml:space="preserve">第一章</w:t>
      </w:r>
      <w:r>
        <w:rPr>
          <w:b/>
          <w:bCs/>
          <w:spacing w:val="69"/>
          <w:lang w:eastAsia="zh-CN"/>
        </w:rPr>
        <w:t xml:space="preserve"> </w:t>
      </w:r>
      <w:r>
        <w:rPr>
          <w:b/>
          <w:bCs/>
          <w:spacing w:val="-1"/>
          <w:lang w:eastAsia="zh-CN"/>
        </w:rPr>
        <w:t xml:space="preserve">投标邀请</w:t>
      </w:r>
      <w:r>
        <w:rPr>
          <w:b/>
          <w:bCs/>
          <w:spacing w:val="6"/>
          <w:lang w:eastAsia="zh-CN"/>
        </w:rPr>
        <w:t xml:space="preserve">  </w:t>
      </w:r>
      <w:r>
        <w:rPr>
          <w:b/>
          <w:bCs/>
          <w:spacing w:val="-33"/>
        </w:rPr>
        <w:fldChar w:fldCharType="end"/>
      </w:r>
      <w:r>
        <w:rPr>
          <w:rFonts w:hint="eastAsia"/>
          <w:lang w:eastAsia="zh-CN"/>
        </w:rPr>
      </w:r>
      <w:r/>
    </w:p>
    <w:p>
      <w:pPr>
        <w:pStyle w:val="830"/>
        <w:spacing w:line="305" w:lineRule="auto"/>
        <w:rPr>
          <w:lang w:eastAsia="zh-CN"/>
        </w:rPr>
      </w:pPr>
      <w:r>
        <w:rPr>
          <w:lang w:eastAsia="zh-CN"/>
        </w:rPr>
      </w:r>
      <w:r/>
    </w:p>
    <w:p>
      <w:pPr>
        <w:pStyle w:val="830"/>
        <w:spacing w:line="306" w:lineRule="auto"/>
        <w:rPr>
          <w:lang w:eastAsia="zh-CN"/>
        </w:rPr>
      </w:pPr>
      <w:r>
        <w:rPr>
          <w:lang w:eastAsia="zh-CN"/>
        </w:rPr>
      </w:r>
      <w:r/>
    </w:p>
    <w:p>
      <w:pPr>
        <w:pStyle w:val="834"/>
        <w:spacing w:before="137" w:line="213" w:lineRule="auto"/>
        <w:tabs>
          <w:tab w:val="right" w:pos="10368" w:leader="dot"/>
        </w:tabs>
        <w:rPr>
          <w:rFonts w:hint="eastAsia"/>
          <w:lang w:eastAsia="zh-CN"/>
        </w:rPr>
      </w:pPr>
      <w:r>
        <w:fldChar w:fldCharType="begin"/>
      </w:r>
      <w:r>
        <w:rPr>
          <w:lang w:eastAsia="zh-CN"/>
        </w:rPr>
        <w:instrText xml:space="preserve"> HYPERLINK \l "bookmark2" </w:instrText>
      </w:r>
      <w:r>
        <w:fldChar w:fldCharType="separate"/>
      </w:r>
      <w:r>
        <w:rPr>
          <w:b/>
          <w:bCs/>
          <w:lang w:eastAsia="zh-CN"/>
        </w:rPr>
        <w:t xml:space="preserve">第二章</w:t>
      </w:r>
      <w:r>
        <w:rPr>
          <w:b/>
          <w:bCs/>
          <w:spacing w:val="75"/>
          <w:lang w:eastAsia="zh-CN"/>
        </w:rPr>
        <w:t xml:space="preserve"> </w:t>
      </w:r>
      <w:r>
        <w:rPr>
          <w:b/>
          <w:bCs/>
          <w:lang w:eastAsia="zh-CN"/>
        </w:rPr>
        <w:t xml:space="preserve">投标人须知  </w:t>
      </w:r>
      <w:r>
        <w:rPr>
          <w:b/>
          <w:bCs/>
          <w:spacing w:val="-28"/>
        </w:rPr>
        <w:fldChar w:fldCharType="end"/>
      </w:r>
      <w:r>
        <w:rPr>
          <w:rFonts w:hint="eastAsia"/>
          <w:lang w:eastAsia="zh-CN"/>
        </w:rPr>
      </w:r>
      <w:r/>
    </w:p>
    <w:p>
      <w:pPr>
        <w:pStyle w:val="830"/>
        <w:spacing w:line="306" w:lineRule="auto"/>
        <w:rPr>
          <w:lang w:eastAsia="zh-CN"/>
        </w:rPr>
      </w:pPr>
      <w:r>
        <w:rPr>
          <w:lang w:eastAsia="zh-CN"/>
        </w:rPr>
      </w:r>
      <w:r/>
    </w:p>
    <w:p>
      <w:pPr>
        <w:pStyle w:val="830"/>
        <w:spacing w:line="306" w:lineRule="auto"/>
        <w:rPr>
          <w:lang w:eastAsia="zh-CN"/>
        </w:rPr>
      </w:pPr>
      <w:r>
        <w:rPr>
          <w:lang w:eastAsia="zh-CN"/>
        </w:rPr>
      </w:r>
      <w:r/>
    </w:p>
    <w:p>
      <w:pPr>
        <w:pStyle w:val="834"/>
        <w:spacing w:before="137" w:line="214" w:lineRule="auto"/>
        <w:tabs>
          <w:tab w:val="right" w:pos="10368" w:leader="dot"/>
        </w:tabs>
        <w:rPr>
          <w:rFonts w:hint="eastAsia"/>
          <w:lang w:eastAsia="zh-CN"/>
        </w:rPr>
      </w:pPr>
      <w:r>
        <w:fldChar w:fldCharType="begin"/>
      </w:r>
      <w:r>
        <w:rPr>
          <w:lang w:eastAsia="zh-CN"/>
        </w:rPr>
        <w:instrText xml:space="preserve"> HYPERLINK \l "bookmark3" </w:instrText>
      </w:r>
      <w:r>
        <w:fldChar w:fldCharType="separate"/>
      </w:r>
      <w:r>
        <w:rPr>
          <w:b/>
          <w:bCs/>
          <w:spacing w:val="-1"/>
          <w:lang w:eastAsia="zh-CN"/>
        </w:rPr>
        <w:t xml:space="preserve">第三章</w:t>
      </w:r>
      <w:r>
        <w:rPr>
          <w:b/>
          <w:bCs/>
          <w:spacing w:val="69"/>
          <w:lang w:eastAsia="zh-CN"/>
        </w:rPr>
        <w:t xml:space="preserve"> </w:t>
      </w:r>
      <w:r>
        <w:rPr>
          <w:b/>
          <w:bCs/>
          <w:spacing w:val="-1"/>
          <w:lang w:eastAsia="zh-CN"/>
        </w:rPr>
        <w:t xml:space="preserve">合同文本</w:t>
      </w:r>
      <w:r>
        <w:rPr>
          <w:b/>
          <w:bCs/>
          <w:spacing w:val="-10"/>
        </w:rPr>
        <w:fldChar w:fldCharType="end"/>
      </w:r>
      <w:r>
        <w:rPr>
          <w:rFonts w:hint="eastAsia"/>
          <w:lang w:eastAsia="zh-CN"/>
        </w:rPr>
      </w:r>
      <w:r/>
    </w:p>
    <w:p>
      <w:pPr>
        <w:pStyle w:val="830"/>
        <w:spacing w:line="305" w:lineRule="auto"/>
        <w:rPr>
          <w:lang w:eastAsia="zh-CN"/>
        </w:rPr>
      </w:pPr>
      <w:r>
        <w:rPr>
          <w:lang w:eastAsia="zh-CN"/>
        </w:rPr>
      </w:r>
      <w:r/>
    </w:p>
    <w:p>
      <w:pPr>
        <w:pStyle w:val="830"/>
        <w:spacing w:line="305" w:lineRule="auto"/>
        <w:rPr>
          <w:lang w:eastAsia="zh-CN"/>
        </w:rPr>
      </w:pPr>
      <w:r>
        <w:rPr>
          <w:lang w:eastAsia="zh-CN"/>
        </w:rPr>
      </w:r>
      <w:r/>
    </w:p>
    <w:p>
      <w:pPr>
        <w:pStyle w:val="834"/>
        <w:spacing w:before="138" w:line="214" w:lineRule="auto"/>
        <w:tabs>
          <w:tab w:val="right" w:pos="10368" w:leader="dot"/>
        </w:tabs>
        <w:rPr>
          <w:rFonts w:hint="eastAsia"/>
          <w:lang w:eastAsia="zh-CN"/>
        </w:rPr>
      </w:pPr>
      <w:r>
        <w:fldChar w:fldCharType="begin"/>
      </w:r>
      <w:r>
        <w:rPr>
          <w:lang w:eastAsia="zh-CN"/>
        </w:rPr>
        <w:instrText xml:space="preserve"> HYPERLINK \l "bookmark4" </w:instrText>
      </w:r>
      <w:r>
        <w:fldChar w:fldCharType="separate"/>
      </w:r>
      <w:r>
        <w:rPr>
          <w:b/>
          <w:bCs/>
          <w:spacing w:val="-1"/>
          <w:lang w:eastAsia="zh-CN"/>
        </w:rPr>
        <w:t xml:space="preserve">第四章</w:t>
      </w:r>
      <w:r>
        <w:rPr>
          <w:b/>
          <w:bCs/>
          <w:spacing w:val="69"/>
          <w:lang w:eastAsia="zh-CN"/>
        </w:rPr>
        <w:t xml:space="preserve"> </w:t>
      </w:r>
      <w:r>
        <w:rPr>
          <w:b/>
          <w:bCs/>
          <w:spacing w:val="-1"/>
          <w:lang w:eastAsia="zh-CN"/>
        </w:rPr>
        <w:t xml:space="preserve">采购需求</w:t>
      </w:r>
      <w:r>
        <w:rPr>
          <w:b/>
          <w:bCs/>
          <w:spacing w:val="-10"/>
        </w:rPr>
        <w:fldChar w:fldCharType="end"/>
      </w:r>
      <w:r>
        <w:rPr>
          <w:rFonts w:hint="eastAsia"/>
          <w:lang w:eastAsia="zh-CN"/>
        </w:rPr>
      </w:r>
      <w:r/>
    </w:p>
    <w:p>
      <w:pPr>
        <w:pStyle w:val="830"/>
        <w:spacing w:line="305" w:lineRule="auto"/>
        <w:rPr>
          <w:lang w:eastAsia="zh-CN"/>
        </w:rPr>
      </w:pPr>
      <w:r>
        <w:rPr>
          <w:lang w:eastAsia="zh-CN"/>
        </w:rPr>
      </w:r>
      <w:r/>
    </w:p>
    <w:p>
      <w:pPr>
        <w:pStyle w:val="830"/>
        <w:spacing w:line="305" w:lineRule="auto"/>
        <w:rPr>
          <w:lang w:eastAsia="zh-CN"/>
        </w:rPr>
      </w:pPr>
      <w:r>
        <w:rPr>
          <w:lang w:eastAsia="zh-CN"/>
        </w:rPr>
      </w:r>
      <w:r/>
    </w:p>
    <w:p>
      <w:pPr>
        <w:pStyle w:val="834"/>
        <w:spacing w:before="138" w:line="213" w:lineRule="auto"/>
        <w:tabs>
          <w:tab w:val="right" w:pos="10368" w:leader="dot"/>
        </w:tabs>
        <w:rPr>
          <w:rFonts w:hint="eastAsia"/>
          <w:lang w:eastAsia="zh-CN"/>
        </w:rPr>
      </w:pPr>
      <w:r>
        <w:fldChar w:fldCharType="begin"/>
      </w:r>
      <w:r>
        <w:rPr>
          <w:lang w:eastAsia="zh-CN"/>
        </w:rPr>
        <w:instrText xml:space="preserve"> HYPERLINK \l "bookmark5" </w:instrText>
      </w:r>
      <w:r>
        <w:fldChar w:fldCharType="separate"/>
      </w:r>
      <w:r>
        <w:rPr>
          <w:b/>
          <w:bCs/>
          <w:spacing w:val="-1"/>
          <w:lang w:eastAsia="zh-CN"/>
        </w:rPr>
        <w:t xml:space="preserve">第五章</w:t>
      </w:r>
      <w:r>
        <w:rPr>
          <w:b/>
          <w:bCs/>
          <w:spacing w:val="74"/>
          <w:lang w:eastAsia="zh-CN"/>
        </w:rPr>
        <w:t xml:space="preserve"> </w:t>
      </w:r>
      <w:r>
        <w:rPr>
          <w:b/>
          <w:bCs/>
          <w:spacing w:val="-1"/>
          <w:lang w:eastAsia="zh-CN"/>
        </w:rPr>
        <w:t xml:space="preserve">评标方法与评标标准</w:t>
      </w:r>
      <w:r>
        <w:rPr>
          <w:b/>
          <w:bCs/>
          <w:spacing w:val="11"/>
          <w:lang w:eastAsia="zh-CN"/>
        </w:rPr>
        <w:t xml:space="preserve">     </w:t>
      </w:r>
      <w:r>
        <w:rPr>
          <w:b/>
          <w:bCs/>
          <w:spacing w:val="-7"/>
        </w:rPr>
        <w:fldChar w:fldCharType="end"/>
      </w:r>
      <w:r>
        <w:rPr>
          <w:rFonts w:hint="eastAsia"/>
          <w:lang w:eastAsia="zh-CN"/>
        </w:rPr>
      </w:r>
      <w:r/>
    </w:p>
    <w:p>
      <w:pPr>
        <w:pStyle w:val="830"/>
        <w:spacing w:line="305" w:lineRule="auto"/>
        <w:rPr>
          <w:lang w:eastAsia="zh-CN"/>
        </w:rPr>
      </w:pPr>
      <w:r>
        <w:rPr>
          <w:lang w:eastAsia="zh-CN"/>
        </w:rPr>
      </w:r>
      <w:r/>
    </w:p>
    <w:p>
      <w:pPr>
        <w:pStyle w:val="830"/>
        <w:spacing w:line="306" w:lineRule="auto"/>
        <w:rPr>
          <w:lang w:eastAsia="zh-CN"/>
        </w:rPr>
      </w:pPr>
      <w:r>
        <w:rPr>
          <w:lang w:eastAsia="zh-CN"/>
        </w:rPr>
      </w:r>
      <w:r/>
    </w:p>
    <w:p>
      <w:pPr>
        <w:pStyle w:val="834"/>
        <w:spacing w:before="138" w:line="214" w:lineRule="auto"/>
        <w:tabs>
          <w:tab w:val="right" w:pos="10368" w:leader="dot"/>
        </w:tabs>
        <w:rPr>
          <w:rFonts w:hint="eastAsia"/>
          <w:lang w:eastAsia="zh-CN"/>
        </w:rPr>
      </w:pPr>
      <w:r>
        <w:fldChar w:fldCharType="begin"/>
      </w:r>
      <w:r>
        <w:rPr>
          <w:lang w:eastAsia="zh-CN"/>
        </w:rPr>
        <w:instrText xml:space="preserve"> HYPERLINK \l "bookmark6" </w:instrText>
      </w:r>
      <w:r>
        <w:fldChar w:fldCharType="separate"/>
      </w:r>
      <w:r>
        <w:rPr>
          <w:b/>
          <w:bCs/>
          <w:spacing w:val="-1"/>
          <w:lang w:eastAsia="zh-CN"/>
        </w:rPr>
        <w:t xml:space="preserve">第六章</w:t>
      </w:r>
      <w:r>
        <w:rPr>
          <w:b/>
          <w:bCs/>
          <w:spacing w:val="74"/>
          <w:lang w:eastAsia="zh-CN"/>
        </w:rPr>
        <w:t xml:space="preserve"> </w:t>
      </w:r>
      <w:r>
        <w:rPr>
          <w:b/>
          <w:bCs/>
          <w:spacing w:val="-1"/>
          <w:lang w:eastAsia="zh-CN"/>
        </w:rPr>
        <w:t xml:space="preserve">投标文件内容与格式</w:t>
      </w:r>
      <w:r>
        <w:rPr>
          <w:b/>
          <w:bCs/>
          <w:spacing w:val="11"/>
          <w:lang w:eastAsia="zh-CN"/>
        </w:rPr>
        <w:t xml:space="preserve">     </w:t>
      </w:r>
      <w:r>
        <w:rPr>
          <w:b/>
          <w:bCs/>
          <w:spacing w:val="1"/>
        </w:rPr>
        <w:fldChar w:fldCharType="end"/>
      </w:r>
      <w:r>
        <w:rPr>
          <w:rFonts w:hint="eastAsia"/>
          <w:lang w:eastAsia="zh-CN"/>
        </w:rPr>
      </w:r>
      <w:r/>
    </w:p>
    <w:p>
      <w:pPr>
        <w:pStyle w:val="834"/>
        <w:ind w:left="3497"/>
        <w:spacing w:before="105" w:line="214" w:lineRule="auto"/>
        <w:rPr>
          <w:sz w:val="44"/>
          <w:szCs w:val="44"/>
          <w:lang w:eastAsia="zh-CN"/>
        </w:rPr>
        <w:outlineLvl w:val="0"/>
      </w:pPr>
      <w:r/>
      <w:bookmarkStart w:id="0" w:name="bookmark1"/>
      <w:r/>
      <w:bookmarkEnd w:id="0"/>
      <w:r>
        <w:rPr>
          <w:b/>
          <w:bCs/>
          <w:spacing w:val="13"/>
          <w:sz w:val="44"/>
          <w:szCs w:val="44"/>
          <w:lang w:eastAsia="zh-CN"/>
        </w:rPr>
        <w:br w:type="page" w:clear="all"/>
      </w:r>
      <w:r>
        <w:rPr>
          <w:b/>
          <w:bCs/>
          <w:spacing w:val="13"/>
          <w:sz w:val="44"/>
          <w:szCs w:val="44"/>
          <w:lang w:eastAsia="zh-CN"/>
        </w:rPr>
        <w:t xml:space="preserve">第一章</w:t>
      </w:r>
      <w:r>
        <w:rPr>
          <w:b/>
          <w:bCs/>
          <w:spacing w:val="5"/>
          <w:sz w:val="44"/>
          <w:szCs w:val="44"/>
          <w:lang w:eastAsia="zh-CN"/>
        </w:rPr>
        <w:t xml:space="preserve">  </w:t>
      </w:r>
      <w:r>
        <w:rPr>
          <w:b/>
          <w:bCs/>
          <w:spacing w:val="13"/>
          <w:sz w:val="44"/>
          <w:szCs w:val="44"/>
          <w:lang w:eastAsia="zh-CN"/>
        </w:rPr>
        <w:t xml:space="preserve">投标邀请</w:t>
      </w:r>
      <w:r>
        <w:rPr>
          <w:sz w:val="44"/>
          <w:szCs w:val="44"/>
          <w:lang w:eastAsia="zh-CN"/>
        </w:rPr>
      </w:r>
      <w:r/>
    </w:p>
    <w:p>
      <w:pPr>
        <w:pStyle w:val="830"/>
        <w:spacing w:line="338" w:lineRule="auto"/>
        <w:rPr>
          <w:lang w:eastAsia="zh-CN"/>
        </w:rPr>
      </w:pPr>
      <w:r>
        <w:rPr>
          <w:lang w:eastAsia="zh-CN"/>
        </w:rPr>
      </w:r>
      <w:r/>
    </w:p>
    <w:p>
      <w:pPr>
        <w:pStyle w:val="830"/>
        <w:ind w:left="8" w:right="23" w:firstLine="506"/>
        <w:spacing w:before="69" w:line="332" w:lineRule="auto"/>
        <w:rPr>
          <w:rFonts w:ascii="宋体" w:hAnsi="宋体" w:eastAsia="宋体" w:cs="宋体"/>
          <w:lang w:eastAsia="zh-CN"/>
        </w:rPr>
      </w:pPr>
      <w:r>
        <w:rPr>
          <w:rFonts w:ascii="宋体" w:hAnsi="宋体" w:eastAsia="宋体" w:cs="宋体"/>
          <w:spacing w:val="18"/>
          <w:lang w:eastAsia="zh-CN"/>
        </w:rPr>
        <w:t xml:space="preserve">受</w:t>
      </w:r>
      <w:r>
        <w:rPr>
          <w:rFonts w:ascii="宋体" w:hAnsi="宋体" w:eastAsia="宋体" w:cs="宋体"/>
          <w:spacing w:val="18"/>
          <w:lang w:eastAsia="zh-CN"/>
        </w:rPr>
        <w:t xml:space="preserve">无锡机电高等职业技术学校</w:t>
      </w:r>
      <w:r>
        <w:rPr>
          <w:rFonts w:ascii="宋体" w:hAnsi="宋体" w:eastAsia="宋体" w:cs="宋体"/>
          <w:spacing w:val="18"/>
          <w:lang w:eastAsia="zh-CN"/>
        </w:rPr>
        <w:t xml:space="preserve">的委托，无锡市公共资源交易中心</w:t>
      </w:r>
      <w:r>
        <w:rPr>
          <w:rFonts w:ascii="宋体" w:hAnsi="宋体" w:eastAsia="宋体" w:cs="宋体"/>
          <w:spacing w:val="17"/>
          <w:lang w:eastAsia="zh-CN"/>
        </w:rPr>
        <w:t xml:space="preserve">就无锡机电高等职业技术学校物业管理</w:t>
      </w:r>
      <w:r>
        <w:rPr>
          <w:rFonts w:ascii="宋体" w:hAnsi="宋体" w:eastAsia="宋体" w:cs="宋体"/>
          <w:spacing w:val="21"/>
          <w:lang w:eastAsia="zh-CN"/>
        </w:rPr>
        <w:t xml:space="preserve">服务（</w:t>
      </w:r>
      <w:r>
        <w:rPr>
          <w:rFonts w:ascii="宋体" w:hAnsi="宋体" w:eastAsia="宋体" w:cs="宋体"/>
          <w:lang w:eastAsia="zh-CN"/>
        </w:rPr>
        <w:t xml:space="preserve">JSZC-320200-JZCG-G2026-0009</w:t>
      </w:r>
      <w:r>
        <w:rPr>
          <w:rFonts w:ascii="宋体" w:hAnsi="宋体" w:eastAsia="宋体" w:cs="宋体"/>
          <w:spacing w:val="-53"/>
          <w:lang w:eastAsia="zh-CN"/>
        </w:rPr>
        <w:t xml:space="preserve"> </w:t>
      </w:r>
      <w:r>
        <w:rPr>
          <w:rFonts w:ascii="宋体" w:hAnsi="宋体" w:eastAsia="宋体" w:cs="宋体"/>
          <w:spacing w:val="21"/>
          <w:lang w:eastAsia="zh-CN"/>
        </w:rPr>
        <w:t xml:space="preserve">）进行公开招标采购，欢迎符合条件的供应商</w:t>
      </w:r>
      <w:r>
        <w:rPr>
          <w:rFonts w:ascii="宋体" w:hAnsi="宋体" w:eastAsia="宋体" w:cs="宋体"/>
          <w:spacing w:val="20"/>
          <w:lang w:eastAsia="zh-CN"/>
        </w:rPr>
        <w:t xml:space="preserve">投标。</w:t>
      </w:r>
      <w:r>
        <w:rPr>
          <w:rFonts w:ascii="宋体" w:hAnsi="宋体" w:eastAsia="宋体" w:cs="宋体"/>
          <w:lang w:eastAsia="zh-CN"/>
        </w:rPr>
      </w:r>
      <w:r/>
    </w:p>
    <w:p>
      <w:pPr>
        <w:pStyle w:val="830"/>
        <w:ind w:left="513"/>
        <w:spacing w:line="218" w:lineRule="auto"/>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830"/>
        <w:ind w:left="9" w:right="86" w:firstLine="460"/>
        <w:spacing w:before="130" w:line="326" w:lineRule="auto"/>
        <w:rPr>
          <w:rFonts w:ascii="宋体" w:hAnsi="宋体" w:eastAsia="宋体" w:cs="宋体"/>
          <w:lang w:eastAsia="zh-CN"/>
        </w:rPr>
      </w:pPr>
      <w:r>
        <w:rPr>
          <w:rFonts w:ascii="宋体" w:hAnsi="宋体" w:eastAsia="宋体" w:cs="宋体"/>
          <w:spacing w:val="20"/>
          <w:lang w:eastAsia="zh-CN"/>
        </w:rPr>
        <w:t xml:space="preserve">无锡机电高等职业技术学校物业管理服务采购项目的潜在投标人应在“江苏政府采购网”自行浏览招标文件，如有投标意向须在本招标文件有效获取期内通过登录“江苏省政府采购（苏采云）平台”下载</w:t>
      </w:r>
      <w:r>
        <w:rPr>
          <w:rFonts w:ascii="宋体" w:hAnsi="宋体" w:eastAsia="宋体" w:cs="宋体"/>
          <w:spacing w:val="18"/>
          <w:lang w:eastAsia="zh-CN"/>
        </w:rPr>
        <w:t xml:space="preserve">的方式依法获取招标文件，并于提交投标文件接收截止时间前递交投标文件。</w:t>
      </w:r>
      <w:r>
        <w:rPr>
          <w:rFonts w:ascii="宋体" w:hAnsi="宋体" w:eastAsia="宋体" w:cs="宋体"/>
          <w:lang w:eastAsia="zh-CN"/>
        </w:rPr>
      </w:r>
      <w:r/>
    </w:p>
    <w:p>
      <w:pPr>
        <w:pStyle w:val="834"/>
        <w:ind w:left="6"/>
        <w:spacing w:line="213"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、项目基本情况</w:t>
      </w:r>
      <w:r>
        <w:rPr>
          <w:sz w:val="21"/>
          <w:szCs w:val="21"/>
          <w:lang w:eastAsia="zh-CN"/>
        </w:rPr>
      </w:r>
      <w:r/>
    </w:p>
    <w:p>
      <w:pPr>
        <w:pStyle w:val="830"/>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hint="eastAsia" w:ascii="宋体" w:hAnsi="宋体" w:eastAsia="宋体" w:cs="宋体"/>
          <w:spacing w:val="19"/>
          <w:lang w:eastAsia="zh-CN"/>
        </w:rPr>
        <w:t xml:space="preserve"> </w:t>
      </w:r>
      <w:r>
        <w:rPr>
          <w:rFonts w:ascii="宋体" w:hAnsi="宋体" w:eastAsia="宋体" w:cs="宋体"/>
          <w:lang w:eastAsia="zh-CN"/>
        </w:rPr>
        <w:t xml:space="preserve">JSZC-320200-JZCG-G2026-0009</w:t>
      </w:r>
      <w:r>
        <w:rPr>
          <w:rFonts w:ascii="宋体" w:hAnsi="宋体" w:eastAsia="宋体" w:cs="宋体"/>
          <w:lang w:eastAsia="zh-CN"/>
        </w:rPr>
      </w:r>
      <w:r/>
    </w:p>
    <w:p>
      <w:pPr>
        <w:pStyle w:val="830"/>
        <w:ind w:left="10"/>
        <w:spacing w:before="130" w:line="218" w:lineRule="auto"/>
        <w:rPr>
          <w:rFonts w:ascii="宋体" w:hAnsi="宋体" w:eastAsia="宋体" w:cs="宋体"/>
          <w:lang w:eastAsia="zh-CN"/>
        </w:rPr>
      </w:pPr>
      <w:r>
        <w:rPr>
          <w:rFonts w:ascii="宋体" w:hAnsi="宋体" w:eastAsia="宋体" w:cs="宋体"/>
          <w:spacing w:val="15"/>
          <w:lang w:eastAsia="zh-CN"/>
        </w:rPr>
        <w:t xml:space="preserve">2.项目名称：</w:t>
      </w:r>
      <w:r>
        <w:rPr>
          <w:rFonts w:ascii="宋体" w:hAnsi="宋体" w:eastAsia="宋体" w:cs="宋体"/>
          <w:spacing w:val="15"/>
          <w:lang w:eastAsia="zh-CN"/>
        </w:rPr>
        <w:t xml:space="preserve"> </w:t>
      </w:r>
      <w:r>
        <w:rPr>
          <w:rFonts w:ascii="宋体" w:hAnsi="宋体" w:eastAsia="宋体" w:cs="宋体"/>
          <w:spacing w:val="15"/>
          <w:lang w:eastAsia="zh-CN"/>
        </w:rPr>
        <w:t xml:space="preserve">无锡机电高等职业技术学校物业管理服务</w:t>
      </w:r>
      <w:r>
        <w:rPr>
          <w:rFonts w:ascii="宋体" w:hAnsi="宋体" w:eastAsia="宋体" w:cs="宋体"/>
          <w:lang w:eastAsia="zh-CN"/>
        </w:rPr>
      </w:r>
      <w:r/>
    </w:p>
    <w:p>
      <w:pPr>
        <w:pStyle w:val="830"/>
        <w:ind w:left="12"/>
        <w:spacing w:before="130"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830"/>
        <w:spacing w:line="31" w:lineRule="exact"/>
        <w:rPr>
          <w:lang w:eastAsia="zh-CN"/>
        </w:rPr>
      </w:pPr>
      <w:r>
        <w:rPr>
          <w:lang w:eastAsia="zh-CN"/>
        </w:rPr>
      </w:r>
      <w:r/>
    </w:p>
    <w:tbl>
      <w:tblPr>
        <w:tblW w:w="9744" w:type="dxa"/>
        <w:jc w:val="center"/>
        <w:tblInd w:w="-33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31"/>
        <w:gridCol w:w="3261"/>
        <w:gridCol w:w="3452"/>
      </w:tblGrid>
      <w:tr>
        <w:trPr>
          <w:trHeight w:val="796"/>
        </w:trPr>
        <w:tc>
          <w:tcPr>
            <w:tcW w:w="3031" w:type="dxa"/>
            <w:vAlign w:val="center"/>
            <w:textDirection w:val="lrTb"/>
            <w:noWrap w:val="false"/>
          </w:tcPr>
          <w:p>
            <w:pPr>
              <w:pStyle w:val="836"/>
              <w:ind w:left="127"/>
              <w:jc w:val="center"/>
              <w:spacing w:before="177" w:line="218" w:lineRule="auto"/>
            </w:pPr>
            <w:r>
              <w:rPr>
                <w:spacing w:val="13"/>
              </w:rPr>
              <w:t xml:space="preserve">采购包号</w:t>
            </w:r>
            <w:r/>
          </w:p>
        </w:tc>
        <w:tc>
          <w:tcPr>
            <w:tcW w:w="3261" w:type="dxa"/>
            <w:vAlign w:val="center"/>
            <w:textDirection w:val="lrTb"/>
            <w:noWrap w:val="false"/>
          </w:tcPr>
          <w:p>
            <w:pPr>
              <w:pStyle w:val="836"/>
              <w:ind w:left="125"/>
              <w:jc w:val="center"/>
              <w:spacing w:before="176" w:line="219" w:lineRule="auto"/>
            </w:pPr>
            <w:r>
              <w:rPr>
                <w:spacing w:val="15"/>
              </w:rPr>
              <w:t xml:space="preserve">预算金额（万元）</w:t>
            </w:r>
            <w:r/>
          </w:p>
        </w:tc>
        <w:tc>
          <w:tcPr>
            <w:tcW w:w="3452" w:type="dxa"/>
            <w:vAlign w:val="center"/>
            <w:textDirection w:val="lrTb"/>
            <w:noWrap w:val="false"/>
          </w:tcPr>
          <w:p>
            <w:pPr>
              <w:pStyle w:val="836"/>
              <w:ind w:left="132"/>
              <w:jc w:val="center"/>
              <w:spacing w:before="177" w:line="217" w:lineRule="auto"/>
            </w:pPr>
            <w:r>
              <w:rPr>
                <w:spacing w:val="15"/>
              </w:rPr>
              <w:t xml:space="preserve">最高限价（万元）</w:t>
            </w:r>
            <w:r/>
          </w:p>
        </w:tc>
      </w:tr>
      <w:tr>
        <w:trPr>
          <w:trHeight w:val="836"/>
        </w:trPr>
        <w:tc>
          <w:tcPr>
            <w:tcW w:w="3031" w:type="dxa"/>
            <w:vAlign w:val="center"/>
            <w:textDirection w:val="lrTb"/>
            <w:noWrap w:val="false"/>
          </w:tcPr>
          <w:p>
            <w:pPr>
              <w:pStyle w:val="836"/>
              <w:ind w:left="127"/>
              <w:jc w:val="center"/>
              <w:spacing w:before="177" w:line="218" w:lineRule="auto"/>
            </w:pPr>
            <w:r>
              <w:rPr>
                <w:spacing w:val="13"/>
              </w:rPr>
              <w:t xml:space="preserve">采购包1</w:t>
            </w:r>
            <w:r/>
          </w:p>
        </w:tc>
        <w:tc>
          <w:tcPr>
            <w:tcW w:w="3261" w:type="dxa"/>
            <w:vAlign w:val="center"/>
            <w:textDirection w:val="lrTb"/>
            <w:noWrap w:val="false"/>
          </w:tcPr>
          <w:p>
            <w:pPr>
              <w:pStyle w:val="836"/>
              <w:ind w:left="124"/>
              <w:jc w:val="center"/>
              <w:spacing w:before="177" w:line="239" w:lineRule="auto"/>
            </w:pPr>
            <w:r>
              <w:rPr>
                <w:spacing w:val="11"/>
              </w:rPr>
              <w:t xml:space="preserve">476</w:t>
            </w:r>
            <w:r/>
          </w:p>
        </w:tc>
        <w:tc>
          <w:tcPr>
            <w:tcW w:w="3452" w:type="dxa"/>
            <w:vAlign w:val="center"/>
            <w:textDirection w:val="lrTb"/>
            <w:noWrap w:val="false"/>
          </w:tcPr>
          <w:p>
            <w:pPr>
              <w:pStyle w:val="836"/>
              <w:ind w:left="130"/>
              <w:jc w:val="center"/>
              <w:spacing w:before="177" w:line="239" w:lineRule="auto"/>
            </w:pPr>
            <w:r>
              <w:rPr>
                <w:spacing w:val="11"/>
              </w:rPr>
              <w:t xml:space="preserve">476</w:t>
            </w:r>
            <w:r/>
          </w:p>
        </w:tc>
      </w:tr>
    </w:tbl>
    <w:p>
      <w:pPr>
        <w:pStyle w:val="830"/>
        <w:ind w:left="7"/>
        <w:spacing w:before="100" w:line="218" w:lineRule="auto"/>
        <w:rPr>
          <w:rFonts w:ascii="宋体" w:hAnsi="宋体" w:eastAsia="宋体" w:cs="宋体"/>
          <w:lang w:eastAsia="zh-CN"/>
        </w:rPr>
      </w:pPr>
      <w:r>
        <w:rPr>
          <w:rFonts w:ascii="宋体" w:hAnsi="宋体" w:eastAsia="宋体" w:cs="宋体"/>
          <w:spacing w:val="9"/>
          <w:lang w:eastAsia="zh-CN"/>
        </w:rPr>
        <w:t xml:space="preserve">4.采购方式：  公开招标</w:t>
      </w:r>
      <w:r>
        <w:rPr>
          <w:rFonts w:hint="eastAsia" w:ascii="宋体" w:hAnsi="宋体" w:eastAsia="宋体" w:cs="宋体"/>
          <w:spacing w:val="9"/>
          <w:lang w:eastAsia="zh-CN"/>
        </w:rPr>
        <w:t xml:space="preserve">（暗标）</w:t>
      </w:r>
      <w:r>
        <w:rPr>
          <w:rFonts w:ascii="宋体" w:hAnsi="宋体" w:eastAsia="宋体" w:cs="宋体"/>
          <w:lang w:eastAsia="zh-CN"/>
        </w:rPr>
      </w:r>
      <w:r/>
    </w:p>
    <w:p>
      <w:pPr>
        <w:pStyle w:val="830"/>
        <w:ind w:left="12"/>
        <w:spacing w:before="130"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830"/>
        <w:ind w:left="9"/>
        <w:spacing w:before="129"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830"/>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830"/>
        <w:spacing w:line="29" w:lineRule="exact"/>
      </w:pPr>
      <w:r/>
      <w:r/>
    </w:p>
    <w:tbl>
      <w:tblPr>
        <w:tblW w:w="9731"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08"/>
        <w:gridCol w:w="1906"/>
        <w:gridCol w:w="2248"/>
        <w:gridCol w:w="2126"/>
        <w:gridCol w:w="1843"/>
      </w:tblGrid>
      <w:tr>
        <w:trPr>
          <w:trHeight w:val="1026"/>
        </w:trPr>
        <w:tc>
          <w:tcPr>
            <w:tcW w:w="1608" w:type="dxa"/>
            <w:vAlign w:val="center"/>
            <w:textDirection w:val="lrTb"/>
            <w:noWrap w:val="false"/>
          </w:tcPr>
          <w:p>
            <w:pPr>
              <w:pStyle w:val="836"/>
              <w:jc w:val="center"/>
            </w:pPr>
            <w:r>
              <w:rPr>
                <w:spacing w:val="13"/>
              </w:rPr>
              <w:t xml:space="preserve">采购包号</w:t>
            </w:r>
            <w:r/>
          </w:p>
        </w:tc>
        <w:tc>
          <w:tcPr>
            <w:tcW w:w="1906" w:type="dxa"/>
            <w:vAlign w:val="center"/>
            <w:textDirection w:val="lrTb"/>
            <w:noWrap w:val="false"/>
          </w:tcPr>
          <w:p>
            <w:pPr>
              <w:pStyle w:val="836"/>
              <w:jc w:val="center"/>
              <w:rPr>
                <w:lang w:eastAsia="zh-CN"/>
              </w:rPr>
            </w:pPr>
            <w:r>
              <w:rPr>
                <w:spacing w:val="16"/>
                <w:lang w:eastAsia="zh-CN"/>
              </w:rPr>
              <w:t xml:space="preserve">是否专门面向中</w:t>
            </w:r>
            <w:r>
              <w:rPr>
                <w:spacing w:val="9"/>
                <w:lang w:eastAsia="zh-CN"/>
              </w:rPr>
              <w:t xml:space="preserve">小企业</w:t>
            </w:r>
            <w:r>
              <w:rPr>
                <w:lang w:eastAsia="zh-CN"/>
              </w:rPr>
            </w:r>
            <w:r/>
          </w:p>
        </w:tc>
        <w:tc>
          <w:tcPr>
            <w:tcW w:w="2248" w:type="dxa"/>
            <w:vAlign w:val="center"/>
            <w:textDirection w:val="lrTb"/>
            <w:noWrap w:val="false"/>
          </w:tcPr>
          <w:p>
            <w:pPr>
              <w:pStyle w:val="836"/>
              <w:jc w:val="center"/>
              <w:rPr>
                <w:lang w:eastAsia="zh-CN"/>
              </w:rPr>
            </w:pPr>
            <w:r>
              <w:rPr>
                <w:spacing w:val="16"/>
                <w:lang w:eastAsia="zh-CN"/>
              </w:rPr>
              <w:t xml:space="preserve">对应中小企业划分标准所属行业</w:t>
            </w:r>
            <w:r>
              <w:rPr>
                <w:lang w:eastAsia="zh-CN"/>
              </w:rPr>
            </w:r>
            <w:r/>
          </w:p>
        </w:tc>
        <w:tc>
          <w:tcPr>
            <w:tcW w:w="2126" w:type="dxa"/>
            <w:vAlign w:val="center"/>
            <w:textDirection w:val="lrTb"/>
            <w:noWrap w:val="false"/>
          </w:tcPr>
          <w:p>
            <w:pPr>
              <w:pStyle w:val="836"/>
              <w:jc w:val="center"/>
            </w:pPr>
            <w:r>
              <w:rPr>
                <w:spacing w:val="16"/>
              </w:rPr>
              <w:t xml:space="preserve">是否接受联合体</w:t>
            </w:r>
            <w:r/>
          </w:p>
        </w:tc>
        <w:tc>
          <w:tcPr>
            <w:tcW w:w="1843" w:type="dxa"/>
            <w:vAlign w:val="center"/>
            <w:textDirection w:val="lrTb"/>
            <w:noWrap w:val="false"/>
          </w:tcPr>
          <w:p>
            <w:pPr>
              <w:pStyle w:val="836"/>
              <w:jc w:val="center"/>
            </w:pPr>
            <w:r>
              <w:rPr>
                <w:spacing w:val="16"/>
              </w:rPr>
              <w:t xml:space="preserve">联合体投标要求</w:t>
            </w:r>
            <w:r/>
          </w:p>
        </w:tc>
      </w:tr>
      <w:tr>
        <w:trPr>
          <w:trHeight w:val="818"/>
        </w:trPr>
        <w:tc>
          <w:tcPr>
            <w:tcW w:w="1608" w:type="dxa"/>
            <w:vAlign w:val="center"/>
            <w:textDirection w:val="lrTb"/>
            <w:noWrap w:val="false"/>
          </w:tcPr>
          <w:p>
            <w:pPr>
              <w:pStyle w:val="836"/>
              <w:ind w:left="127"/>
              <w:jc w:val="center"/>
              <w:spacing w:before="179" w:line="218" w:lineRule="auto"/>
            </w:pPr>
            <w:r>
              <w:rPr>
                <w:spacing w:val="13"/>
              </w:rPr>
              <w:t xml:space="preserve">采购包1</w:t>
            </w:r>
            <w:r/>
          </w:p>
        </w:tc>
        <w:tc>
          <w:tcPr>
            <w:tcW w:w="1906" w:type="dxa"/>
            <w:vAlign w:val="center"/>
            <w:textDirection w:val="lrTb"/>
            <w:noWrap w:val="false"/>
          </w:tcPr>
          <w:p>
            <w:pPr>
              <w:pStyle w:val="836"/>
              <w:ind w:left="128"/>
              <w:jc w:val="center"/>
              <w:spacing w:before="179" w:line="222" w:lineRule="auto"/>
            </w:pPr>
            <w:r>
              <w:t xml:space="preserve">是</w:t>
            </w:r>
            <w:r/>
          </w:p>
        </w:tc>
        <w:tc>
          <w:tcPr>
            <w:tcW w:w="2248" w:type="dxa"/>
            <w:vAlign w:val="center"/>
            <w:textDirection w:val="lrTb"/>
            <w:noWrap w:val="false"/>
          </w:tcPr>
          <w:p>
            <w:pPr>
              <w:pStyle w:val="836"/>
              <w:ind w:left="127"/>
              <w:jc w:val="center"/>
              <w:spacing w:before="178" w:line="219" w:lineRule="auto"/>
            </w:pPr>
            <w:r>
              <w:rPr>
                <w:spacing w:val="13"/>
              </w:rPr>
              <w:t xml:space="preserve">物业管理</w:t>
            </w:r>
            <w:r/>
          </w:p>
        </w:tc>
        <w:tc>
          <w:tcPr>
            <w:tcW w:w="2126" w:type="dxa"/>
            <w:vAlign w:val="center"/>
            <w:textDirection w:val="lrTb"/>
            <w:noWrap w:val="false"/>
          </w:tcPr>
          <w:p>
            <w:pPr>
              <w:pStyle w:val="836"/>
              <w:ind w:left="133"/>
              <w:jc w:val="center"/>
              <w:spacing w:before="179" w:line="219" w:lineRule="auto"/>
            </w:pPr>
            <w:r>
              <w:t xml:space="preserve">否</w:t>
            </w:r>
            <w:r/>
          </w:p>
        </w:tc>
        <w:tc>
          <w:tcPr>
            <w:tcW w:w="1843" w:type="dxa"/>
            <w:vAlign w:val="center"/>
            <w:textDirection w:val="lrTb"/>
            <w:noWrap w:val="false"/>
          </w:tcPr>
          <w:p>
            <w:pPr>
              <w:pStyle w:val="836"/>
              <w:ind w:left="131"/>
              <w:jc w:val="center"/>
              <w:spacing w:before="277" w:line="142" w:lineRule="exact"/>
            </w:pPr>
            <w:r>
              <w:rPr>
                <w:position w:val="-3"/>
              </w:rPr>
              <w:t xml:space="preserve">-</w:t>
            </w:r>
            <w:r/>
          </w:p>
        </w:tc>
      </w:tr>
    </w:tbl>
    <w:p>
      <w:pPr>
        <w:pStyle w:val="830"/>
        <w:ind w:left="9"/>
        <w:spacing w:before="99"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830"/>
        <w:spacing w:line="29" w:lineRule="exact"/>
      </w:pPr>
      <w:r/>
      <w:r/>
    </w:p>
    <w:tbl>
      <w:tblPr>
        <w:tblW w:w="9747" w:type="dxa"/>
        <w:jc w:val="center"/>
        <w:tblInd w:w="-5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418"/>
        <w:gridCol w:w="992"/>
        <w:gridCol w:w="1418"/>
        <w:gridCol w:w="1701"/>
        <w:gridCol w:w="1701"/>
        <w:gridCol w:w="1752"/>
      </w:tblGrid>
      <w:tr>
        <w:trPr>
          <w:trHeight w:val="1016"/>
        </w:trPr>
        <w:tc>
          <w:tcPr>
            <w:tcW w:w="765" w:type="dxa"/>
            <w:vAlign w:val="center"/>
            <w:textDirection w:val="lrTb"/>
            <w:noWrap w:val="false"/>
          </w:tcPr>
          <w:p>
            <w:pPr>
              <w:pStyle w:val="836"/>
              <w:jc w:val="center"/>
              <w:spacing w:before="177" w:line="221" w:lineRule="auto"/>
              <w:rPr>
                <w:spacing w:val="5"/>
              </w:rPr>
            </w:pPr>
            <w:r>
              <w:rPr>
                <w:spacing w:val="5"/>
              </w:rPr>
              <w:t xml:space="preserve">序号</w:t>
            </w:r>
            <w:r>
              <w:rPr>
                <w:spacing w:val="5"/>
              </w:rPr>
            </w:r>
            <w:r/>
          </w:p>
        </w:tc>
        <w:tc>
          <w:tcPr>
            <w:tcW w:w="1418" w:type="dxa"/>
            <w:vAlign w:val="center"/>
            <w:textDirection w:val="lrTb"/>
            <w:noWrap w:val="false"/>
          </w:tcPr>
          <w:p>
            <w:pPr>
              <w:pStyle w:val="836"/>
              <w:jc w:val="center"/>
              <w:spacing w:before="177" w:line="221" w:lineRule="auto"/>
            </w:pPr>
            <w:r>
              <w:rPr>
                <w:spacing w:val="5"/>
              </w:rPr>
              <w:t xml:space="preserve">名称</w:t>
            </w:r>
            <w:r/>
          </w:p>
        </w:tc>
        <w:tc>
          <w:tcPr>
            <w:tcW w:w="992" w:type="dxa"/>
            <w:vAlign w:val="center"/>
            <w:textDirection w:val="lrTb"/>
            <w:noWrap w:val="false"/>
          </w:tcPr>
          <w:p>
            <w:pPr>
              <w:pStyle w:val="836"/>
              <w:jc w:val="center"/>
              <w:spacing w:before="176" w:line="219" w:lineRule="auto"/>
            </w:pPr>
            <w:r>
              <w:rPr>
                <w:spacing w:val="5"/>
              </w:rPr>
              <w:t xml:space="preserve">数量</w:t>
            </w:r>
            <w:r/>
          </w:p>
        </w:tc>
        <w:tc>
          <w:tcPr>
            <w:tcW w:w="1418" w:type="dxa"/>
            <w:vAlign w:val="center"/>
            <w:textDirection w:val="lrTb"/>
            <w:noWrap w:val="false"/>
          </w:tcPr>
          <w:p>
            <w:pPr>
              <w:pStyle w:val="836"/>
              <w:ind w:right="235"/>
              <w:jc w:val="center"/>
              <w:spacing w:before="176" w:line="306" w:lineRule="auto"/>
            </w:pPr>
            <w:r>
              <w:rPr>
                <w:spacing w:val="11"/>
              </w:rPr>
              <w:t xml:space="preserve">计量单</w:t>
            </w:r>
            <w:r>
              <w:t xml:space="preserve">位</w:t>
            </w:r>
            <w:r/>
          </w:p>
        </w:tc>
        <w:tc>
          <w:tcPr>
            <w:tcW w:w="1701" w:type="dxa"/>
            <w:vAlign w:val="center"/>
            <w:textDirection w:val="lrTb"/>
            <w:noWrap w:val="false"/>
          </w:tcPr>
          <w:p>
            <w:pPr>
              <w:pStyle w:val="836"/>
              <w:ind w:right="166"/>
              <w:jc w:val="center"/>
              <w:spacing w:before="176" w:line="306" w:lineRule="auto"/>
            </w:pPr>
            <w:r>
              <w:rPr>
                <w:spacing w:val="15"/>
              </w:rPr>
              <w:t xml:space="preserve">最高限价(元</w:t>
            </w:r>
            <w:r>
              <w:rPr>
                <w:spacing w:val="4"/>
              </w:rPr>
              <w:t xml:space="preserve"> </w:t>
            </w:r>
            <w:r>
              <w:t xml:space="preserve">)</w:t>
            </w:r>
            <w:r/>
          </w:p>
        </w:tc>
        <w:tc>
          <w:tcPr>
            <w:tcW w:w="1701" w:type="dxa"/>
            <w:vAlign w:val="center"/>
            <w:textDirection w:val="lrTb"/>
            <w:noWrap w:val="false"/>
          </w:tcPr>
          <w:p>
            <w:pPr>
              <w:pStyle w:val="836"/>
              <w:ind w:right="31"/>
              <w:jc w:val="center"/>
              <w:spacing w:before="176" w:line="306" w:lineRule="auto"/>
            </w:pPr>
            <w:r>
              <w:rPr>
                <w:spacing w:val="9"/>
              </w:rPr>
              <w:t xml:space="preserve">是否接</w:t>
            </w:r>
            <w:r>
              <w:rPr>
                <w:spacing w:val="10"/>
              </w:rPr>
              <w:t xml:space="preserve">受进口</w:t>
            </w:r>
            <w:r/>
          </w:p>
        </w:tc>
        <w:tc>
          <w:tcPr>
            <w:tcW w:w="1752" w:type="dxa"/>
            <w:vAlign w:val="center"/>
            <w:textDirection w:val="lrTb"/>
            <w:noWrap w:val="false"/>
          </w:tcPr>
          <w:p>
            <w:pPr>
              <w:pStyle w:val="836"/>
              <w:ind w:right="31"/>
              <w:jc w:val="center"/>
              <w:spacing w:before="176" w:line="306" w:lineRule="auto"/>
            </w:pPr>
            <w:r>
              <w:rPr>
                <w:spacing w:val="9"/>
              </w:rPr>
              <w:t xml:space="preserve">是否核</w:t>
            </w:r>
            <w:r>
              <w:rPr>
                <w:spacing w:val="11"/>
              </w:rPr>
              <w:t xml:space="preserve">心产品</w:t>
            </w:r>
            <w:r/>
          </w:p>
        </w:tc>
      </w:tr>
      <w:tr>
        <w:trPr>
          <w:trHeight w:val="988"/>
        </w:trPr>
        <w:tc>
          <w:tcPr>
            <w:tcW w:w="765" w:type="dxa"/>
            <w:vAlign w:val="center"/>
            <w:textDirection w:val="lrTb"/>
            <w:noWrap w:val="false"/>
          </w:tcPr>
          <w:p>
            <w:pPr>
              <w:pStyle w:val="836"/>
              <w:jc w:val="center"/>
              <w:spacing w:before="179"/>
            </w:pPr>
            <w:r>
              <w:t xml:space="preserve">1</w:t>
            </w:r>
            <w:r/>
          </w:p>
        </w:tc>
        <w:tc>
          <w:tcPr>
            <w:tcW w:w="1418" w:type="dxa"/>
            <w:vAlign w:val="center"/>
            <w:textDirection w:val="lrTb"/>
            <w:noWrap w:val="false"/>
          </w:tcPr>
          <w:p>
            <w:pPr>
              <w:pStyle w:val="836"/>
              <w:jc w:val="center"/>
              <w:spacing w:before="178" w:line="219" w:lineRule="auto"/>
            </w:pPr>
            <w:r>
              <w:rPr>
                <w:spacing w:val="13"/>
              </w:rPr>
              <w:t xml:space="preserve">物业管理</w:t>
            </w:r>
            <w:r/>
          </w:p>
        </w:tc>
        <w:tc>
          <w:tcPr>
            <w:tcW w:w="992" w:type="dxa"/>
            <w:vAlign w:val="center"/>
            <w:textDirection w:val="lrTb"/>
            <w:noWrap w:val="false"/>
          </w:tcPr>
          <w:p>
            <w:pPr>
              <w:pStyle w:val="836"/>
              <w:jc w:val="center"/>
              <w:spacing w:before="179"/>
            </w:pPr>
            <w:r>
              <w:t xml:space="preserve">1</w:t>
            </w:r>
            <w:r/>
          </w:p>
        </w:tc>
        <w:tc>
          <w:tcPr>
            <w:tcW w:w="1418" w:type="dxa"/>
            <w:vAlign w:val="center"/>
            <w:textDirection w:val="lrTb"/>
            <w:noWrap w:val="false"/>
          </w:tcPr>
          <w:p>
            <w:pPr>
              <w:pStyle w:val="836"/>
              <w:jc w:val="center"/>
              <w:spacing w:before="178" w:line="221" w:lineRule="auto"/>
            </w:pPr>
            <w:r>
              <w:t xml:space="preserve">批</w:t>
            </w:r>
            <w:r/>
          </w:p>
        </w:tc>
        <w:tc>
          <w:tcPr>
            <w:tcW w:w="1701" w:type="dxa"/>
            <w:vAlign w:val="center"/>
            <w:textDirection w:val="lrTb"/>
            <w:noWrap w:val="false"/>
          </w:tcPr>
          <w:p>
            <w:pPr>
              <w:pStyle w:val="836"/>
              <w:jc w:val="center"/>
              <w:spacing w:before="178" w:line="239" w:lineRule="auto"/>
            </w:pPr>
            <w:r>
              <w:rPr>
                <w:spacing w:val="16"/>
              </w:rPr>
              <w:t xml:space="preserve">4760000</w:t>
            </w:r>
            <w:r/>
          </w:p>
        </w:tc>
        <w:tc>
          <w:tcPr>
            <w:tcW w:w="1701" w:type="dxa"/>
            <w:vAlign w:val="center"/>
            <w:textDirection w:val="lrTb"/>
            <w:noWrap w:val="false"/>
          </w:tcPr>
          <w:p>
            <w:pPr>
              <w:pStyle w:val="836"/>
              <w:jc w:val="center"/>
              <w:spacing w:before="179" w:line="219" w:lineRule="auto"/>
            </w:pPr>
            <w:r>
              <w:t xml:space="preserve">否</w:t>
            </w:r>
            <w:r/>
          </w:p>
        </w:tc>
        <w:tc>
          <w:tcPr>
            <w:tcW w:w="1752" w:type="dxa"/>
            <w:vAlign w:val="center"/>
            <w:textDirection w:val="lrTb"/>
            <w:noWrap w:val="false"/>
          </w:tcPr>
          <w:p>
            <w:pPr>
              <w:pStyle w:val="836"/>
              <w:jc w:val="center"/>
              <w:spacing w:before="179" w:line="222" w:lineRule="auto"/>
            </w:pPr>
            <w:r>
              <w:t xml:space="preserve">是</w:t>
            </w:r>
            <w:r/>
          </w:p>
        </w:tc>
      </w:tr>
    </w:tbl>
    <w:p>
      <w:pPr>
        <w:pStyle w:val="830"/>
        <w:ind w:left="9"/>
        <w:spacing w:before="100"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830"/>
        <w:ind w:left="9"/>
        <w:spacing w:before="128"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834"/>
        <w:ind w:left="6"/>
        <w:spacing w:before="111" w:line="214" w:lineRule="auto"/>
        <w:rPr>
          <w:sz w:val="21"/>
          <w:szCs w:val="21"/>
          <w:lang w:eastAsia="zh-CN"/>
        </w:rPr>
      </w:pPr>
      <w:r>
        <w:rPr>
          <w:b/>
          <w:bCs/>
          <w:spacing w:val="18"/>
          <w:sz w:val="21"/>
          <w:szCs w:val="21"/>
          <w:lang w:eastAsia="zh-CN"/>
        </w:rPr>
        <w:br w:type="page" w:clear="all"/>
      </w:r>
      <w:r>
        <w:rPr>
          <w:b/>
          <w:bCs/>
          <w:spacing w:val="18"/>
          <w:sz w:val="21"/>
          <w:szCs w:val="21"/>
          <w:lang w:eastAsia="zh-CN"/>
        </w:rPr>
        <w:t xml:space="preserve">二、申请人的资格要求</w:t>
      </w:r>
      <w:r>
        <w:rPr>
          <w:sz w:val="21"/>
          <w:szCs w:val="21"/>
          <w:lang w:eastAsia="zh-CN"/>
        </w:rPr>
      </w:r>
      <w:r/>
    </w:p>
    <w:p>
      <w:pPr>
        <w:pStyle w:val="830"/>
        <w:ind w:left="7"/>
        <w:spacing w:before="75"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830"/>
        <w:spacing w:line="30" w:lineRule="exact"/>
        <w:rPr>
          <w:lang w:eastAsia="zh-CN"/>
        </w:rPr>
      </w:pPr>
      <w:r>
        <w:rPr>
          <w:lang w:eastAsia="zh-CN"/>
        </w:rPr>
      </w:r>
      <w:r/>
    </w:p>
    <w:tbl>
      <w:tblPr>
        <w:tblW w:w="10506"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8887"/>
        <w:gridCol w:w="1605"/>
        <w:gridCol w:w="7"/>
      </w:tblGrid>
      <w:tr>
        <w:trPr>
          <w:gridAfter w:val="1"/>
          <w:trHeight w:val="536"/>
        </w:trPr>
        <w:tc>
          <w:tcPr>
            <w:gridSpan w:val="2"/>
            <w:tcW w:w="8887" w:type="dxa"/>
            <w:vAlign w:val="top"/>
            <w:textDirection w:val="lrTb"/>
            <w:noWrap w:val="false"/>
          </w:tcPr>
          <w:p>
            <w:pPr>
              <w:pStyle w:val="836"/>
              <w:ind w:left="136"/>
              <w:spacing w:before="176" w:line="219" w:lineRule="auto"/>
            </w:pPr>
            <w:r>
              <w:rPr>
                <w:spacing w:val="11"/>
              </w:rPr>
              <w:t xml:space="preserve">资格条件</w:t>
            </w:r>
            <w:r/>
          </w:p>
        </w:tc>
        <w:tc>
          <w:tcPr>
            <w:tcW w:w="1605" w:type="dxa"/>
            <w:vAlign w:val="top"/>
            <w:textDirection w:val="lrTb"/>
            <w:noWrap w:val="false"/>
          </w:tcPr>
          <w:p>
            <w:pPr>
              <w:pStyle w:val="836"/>
              <w:ind w:left="127"/>
              <w:spacing w:before="177" w:line="219" w:lineRule="auto"/>
            </w:pPr>
            <w:r>
              <w:rPr>
                <w:spacing w:val="13"/>
              </w:rPr>
              <w:t xml:space="preserve">评审要求</w:t>
            </w:r>
            <w:r/>
          </w:p>
        </w:tc>
      </w:tr>
      <w:tr>
        <w:trPr>
          <w:gridAfter w:val="1"/>
          <w:trHeight w:val="1938"/>
        </w:trPr>
        <w:tc>
          <w:tcPr>
            <w:gridSpan w:val="2"/>
            <w:tcW w:w="8887" w:type="dxa"/>
            <w:vAlign w:val="top"/>
            <w:textDirection w:val="lrTb"/>
            <w:noWrap w:val="false"/>
          </w:tcPr>
          <w:p>
            <w:pPr>
              <w:pStyle w:val="836"/>
              <w:ind w:left="129" w:right="256" w:firstLine="3"/>
              <w:jc w:val="both"/>
              <w:spacing w:before="176" w:line="308"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2"/>
                <w:lang w:eastAsia="zh-CN"/>
              </w:rPr>
              <w:t xml:space="preserve">身份证证明）。</w:t>
            </w:r>
            <w:r>
              <w:rPr>
                <w:lang w:eastAsia="zh-CN"/>
              </w:rPr>
            </w:r>
            <w:r/>
          </w:p>
        </w:tc>
        <w:tc>
          <w:tcPr>
            <w:tcW w:w="1605" w:type="dxa"/>
            <w:vAlign w:val="top"/>
            <w:textDirection w:val="lrTb"/>
            <w:noWrap w:val="false"/>
          </w:tcPr>
          <w:p>
            <w:pPr>
              <w:pStyle w:val="836"/>
              <w:ind w:left="128"/>
              <w:spacing w:before="173" w:line="219" w:lineRule="auto"/>
            </w:pPr>
            <w:r>
              <w:rPr>
                <w:spacing w:val="12"/>
              </w:rPr>
              <w:t xml:space="preserve">详见</w:t>
            </w:r>
            <w:r>
              <w:rPr>
                <w:lang w:eastAsia="zh-CN"/>
              </w:rPr>
              <w:t xml:space="preserve">第六章</w:t>
            </w:r>
            <w:r>
              <w:rPr>
                <w:spacing w:val="12"/>
              </w:rPr>
              <w:t xml:space="preserve">。</w:t>
            </w:r>
            <w:r/>
          </w:p>
        </w:tc>
      </w:tr>
      <w:tr>
        <w:trPr>
          <w:trHeight w:val="890"/>
        </w:trPr>
        <w:tc>
          <w:tcPr>
            <w:gridSpan w:val="2"/>
            <w:tcW w:w="8894" w:type="dxa"/>
            <w:vAlign w:val="top"/>
            <w:textDirection w:val="lrTb"/>
            <w:noWrap w:val="false"/>
          </w:tcPr>
          <w:p>
            <w:pPr>
              <w:pStyle w:val="836"/>
              <w:ind w:left="126" w:right="266" w:firstLine="2"/>
              <w:spacing w:before="177" w:line="309"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c>
          <w:tcPr>
            <w:gridSpan w:val="2"/>
            <w:tcW w:w="1612" w:type="dxa"/>
            <w:vAlign w:val="top"/>
            <w:textDirection w:val="lrTb"/>
            <w:noWrap w:val="false"/>
          </w:tcPr>
          <w:p>
            <w:pPr>
              <w:pStyle w:val="836"/>
              <w:ind w:left="128"/>
              <w:spacing w:before="176" w:line="219" w:lineRule="auto"/>
            </w:pPr>
            <w:r>
              <w:rPr>
                <w:spacing w:val="12"/>
              </w:rPr>
              <w:t xml:space="preserve">详见</w:t>
            </w:r>
            <w:r>
              <w:rPr>
                <w:lang w:eastAsia="zh-CN"/>
              </w:rPr>
              <w:t xml:space="preserve">第六章</w:t>
            </w:r>
            <w:r>
              <w:rPr>
                <w:spacing w:val="12"/>
              </w:rPr>
              <w:t xml:space="preserve">。</w:t>
            </w:r>
            <w:r/>
          </w:p>
        </w:tc>
      </w:tr>
      <w:tr>
        <w:trPr>
          <w:trHeight w:val="2289"/>
        </w:trPr>
        <w:tc>
          <w:tcPr>
            <w:gridSpan w:val="2"/>
            <w:tcW w:w="8894" w:type="dxa"/>
            <w:vAlign w:val="top"/>
            <w:textDirection w:val="lrTb"/>
            <w:noWrap w:val="false"/>
          </w:tcPr>
          <w:p>
            <w:pPr>
              <w:pStyle w:val="836"/>
              <w:ind w:left="127"/>
              <w:spacing w:before="171" w:line="219" w:lineRule="auto"/>
              <w:rPr>
                <w:lang w:eastAsia="zh-CN"/>
              </w:rPr>
            </w:pPr>
            <w:r>
              <w:rPr>
                <w:spacing w:val="19"/>
                <w:lang w:eastAsia="zh-CN"/>
              </w:rPr>
              <w:t xml:space="preserve">投标人近一年中任意一个月份(不含投标当月)的</w:t>
            </w:r>
            <w:r>
              <w:rPr>
                <w:lang w:eastAsia="zh-CN"/>
              </w:rPr>
            </w:r>
            <w:r/>
          </w:p>
          <w:p>
            <w:pPr>
              <w:pStyle w:val="836"/>
              <w:ind w:left="129" w:right="256"/>
              <w:jc w:val="both"/>
              <w:spacing w:before="106" w:line="308"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c>
          <w:tcPr>
            <w:gridSpan w:val="2"/>
            <w:tcW w:w="1612" w:type="dxa"/>
            <w:vAlign w:val="top"/>
            <w:textDirection w:val="lrTb"/>
            <w:noWrap w:val="false"/>
          </w:tcPr>
          <w:p>
            <w:pPr>
              <w:pStyle w:val="836"/>
              <w:ind w:left="128"/>
              <w:spacing w:before="171" w:line="219" w:lineRule="auto"/>
            </w:pPr>
            <w:r>
              <w:rPr>
                <w:spacing w:val="12"/>
              </w:rPr>
              <w:t xml:space="preserve">详见</w:t>
            </w:r>
            <w:r>
              <w:rPr>
                <w:lang w:eastAsia="zh-CN"/>
              </w:rPr>
              <w:t xml:space="preserve">第六章</w:t>
            </w:r>
            <w:r>
              <w:rPr>
                <w:spacing w:val="12"/>
              </w:rPr>
              <w:t xml:space="preserve">。</w:t>
            </w:r>
            <w:r/>
          </w:p>
        </w:tc>
      </w:tr>
      <w:tr>
        <w:trPr>
          <w:trHeight w:val="1234"/>
        </w:trPr>
        <w:tc>
          <w:tcPr>
            <w:gridSpan w:val="2"/>
            <w:tcW w:w="8894" w:type="dxa"/>
            <w:vAlign w:val="top"/>
            <w:textDirection w:val="lrTb"/>
            <w:noWrap w:val="false"/>
          </w:tcPr>
          <w:p>
            <w:pPr>
              <w:pStyle w:val="836"/>
              <w:ind w:left="127"/>
              <w:spacing w:before="177" w:line="219" w:lineRule="auto"/>
              <w:rPr>
                <w:lang w:eastAsia="zh-CN"/>
              </w:rPr>
            </w:pPr>
            <w:r>
              <w:rPr>
                <w:spacing w:val="19"/>
                <w:lang w:eastAsia="zh-CN"/>
              </w:rPr>
              <w:t xml:space="preserve">投标人近一年中任意一个月份(不含投标当月)的</w:t>
            </w:r>
            <w:r>
              <w:rPr>
                <w:lang w:eastAsia="zh-CN"/>
              </w:rPr>
            </w:r>
            <w:r/>
          </w:p>
          <w:p>
            <w:pPr>
              <w:pStyle w:val="836"/>
              <w:ind w:left="147" w:right="256" w:hanging="17"/>
              <w:spacing w:before="103"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c>
          <w:tcPr>
            <w:gridSpan w:val="2"/>
            <w:tcW w:w="1612" w:type="dxa"/>
            <w:vAlign w:val="top"/>
            <w:textDirection w:val="lrTb"/>
            <w:noWrap w:val="false"/>
          </w:tcPr>
          <w:p>
            <w:pPr>
              <w:pStyle w:val="836"/>
              <w:ind w:left="128"/>
              <w:spacing w:before="177" w:line="219" w:lineRule="auto"/>
            </w:pPr>
            <w:r>
              <w:rPr>
                <w:spacing w:val="12"/>
              </w:rPr>
              <w:t xml:space="preserve">详见</w:t>
            </w:r>
            <w:r>
              <w:rPr>
                <w:lang w:eastAsia="zh-CN"/>
              </w:rPr>
              <w:t xml:space="preserve">第六章</w:t>
            </w:r>
            <w:r>
              <w:rPr>
                <w:spacing w:val="12"/>
              </w:rPr>
              <w:t xml:space="preserve">。</w:t>
            </w:r>
            <w:r/>
          </w:p>
        </w:tc>
      </w:tr>
      <w:tr>
        <w:trPr>
          <w:trHeight w:val="1234"/>
        </w:trPr>
        <w:tc>
          <w:tcPr>
            <w:gridSpan w:val="2"/>
            <w:tcW w:w="8894" w:type="dxa"/>
            <w:vAlign w:val="top"/>
            <w:textDirection w:val="lrTb"/>
            <w:noWrap w:val="false"/>
          </w:tcPr>
          <w:p>
            <w:pPr>
              <w:pStyle w:val="836"/>
              <w:ind w:left="127"/>
              <w:spacing w:before="180" w:line="219" w:lineRule="auto"/>
              <w:rPr>
                <w:lang w:eastAsia="zh-CN"/>
              </w:rPr>
            </w:pPr>
            <w:r>
              <w:rPr>
                <w:spacing w:val="19"/>
                <w:lang w:eastAsia="zh-CN"/>
              </w:rPr>
              <w:t xml:space="preserve">投标人近一年中任意一个月份(不含投标当月)的</w:t>
            </w:r>
            <w:r>
              <w:rPr>
                <w:lang w:eastAsia="zh-CN"/>
              </w:rPr>
            </w:r>
            <w:r/>
          </w:p>
          <w:p>
            <w:pPr>
              <w:pStyle w:val="836"/>
              <w:ind w:left="131" w:right="256" w:hanging="1"/>
              <w:spacing w:before="104" w:line="303"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c>
          <w:tcPr>
            <w:gridSpan w:val="2"/>
            <w:tcW w:w="1612" w:type="dxa"/>
            <w:vAlign w:val="top"/>
            <w:textDirection w:val="lrTb"/>
            <w:noWrap w:val="false"/>
          </w:tcPr>
          <w:p>
            <w:pPr>
              <w:pStyle w:val="836"/>
              <w:ind w:left="128"/>
              <w:spacing w:before="180" w:line="219" w:lineRule="auto"/>
            </w:pPr>
            <w:r>
              <w:rPr>
                <w:spacing w:val="12"/>
              </w:rPr>
              <w:t xml:space="preserve">详见</w:t>
            </w:r>
            <w:r>
              <w:rPr>
                <w:lang w:eastAsia="zh-CN"/>
              </w:rPr>
              <w:t xml:space="preserve">第六章</w:t>
            </w:r>
            <w:r>
              <w:rPr>
                <w:spacing w:val="12"/>
              </w:rPr>
              <w:t xml:space="preserve">。</w:t>
            </w:r>
            <w:r/>
          </w:p>
        </w:tc>
      </w:tr>
      <w:tr>
        <w:trPr>
          <w:trHeight w:val="539"/>
        </w:trPr>
        <w:tc>
          <w:tcPr>
            <w:gridSpan w:val="2"/>
            <w:tcW w:w="8894" w:type="dxa"/>
            <w:vAlign w:val="top"/>
            <w:textDirection w:val="lrTb"/>
            <w:noWrap w:val="false"/>
          </w:tcPr>
          <w:p>
            <w:pPr>
              <w:pStyle w:val="836"/>
              <w:ind w:left="129"/>
              <w:spacing w:before="184" w:line="219" w:lineRule="auto"/>
              <w:rPr>
                <w:lang w:eastAsia="zh-CN"/>
              </w:rPr>
            </w:pPr>
            <w:r>
              <w:rPr>
                <w:spacing w:val="16"/>
                <w:lang w:eastAsia="zh-CN"/>
              </w:rPr>
              <w:t xml:space="preserve">《资格声明函》（给定格式）。</w:t>
            </w:r>
            <w:r>
              <w:rPr>
                <w:lang w:eastAsia="zh-CN"/>
              </w:rPr>
            </w:r>
            <w:r/>
          </w:p>
        </w:tc>
        <w:tc>
          <w:tcPr>
            <w:gridSpan w:val="2"/>
            <w:tcW w:w="1612" w:type="dxa"/>
            <w:vAlign w:val="top"/>
            <w:textDirection w:val="lrTb"/>
            <w:noWrap w:val="false"/>
          </w:tcPr>
          <w:p>
            <w:pPr>
              <w:pStyle w:val="836"/>
              <w:ind w:left="128"/>
              <w:spacing w:before="184" w:line="219" w:lineRule="auto"/>
            </w:pPr>
            <w:r>
              <w:rPr>
                <w:spacing w:val="12"/>
              </w:rPr>
              <w:t xml:space="preserve">详见</w:t>
            </w:r>
            <w:r>
              <w:rPr>
                <w:lang w:eastAsia="zh-CN"/>
              </w:rPr>
              <w:t xml:space="preserve">第六章</w:t>
            </w:r>
            <w:r>
              <w:rPr>
                <w:spacing w:val="12"/>
              </w:rPr>
              <w:t xml:space="preserve">。</w:t>
            </w:r>
            <w:r/>
          </w:p>
        </w:tc>
      </w:tr>
    </w:tbl>
    <w:p>
      <w:pPr>
        <w:pStyle w:val="834"/>
        <w:ind w:left="7"/>
        <w:spacing w:before="99" w:line="185" w:lineRule="auto"/>
        <w:rPr>
          <w:sz w:val="21"/>
          <w:szCs w:val="21"/>
          <w:lang w:eastAsia="zh-CN"/>
        </w:rPr>
      </w:pPr>
      <w:r>
        <w:rPr>
          <w:rFonts w:ascii="宋体" w:hAnsi="宋体" w:eastAsia="宋体" w:cs="宋体"/>
          <w:spacing w:val="18"/>
          <w:sz w:val="21"/>
          <w:szCs w:val="21"/>
          <w:lang w:eastAsia="zh-CN"/>
        </w:rPr>
        <w:t xml:space="preserve">落实政府采购政策需满足的资格要求</w:t>
      </w:r>
      <w:r>
        <w:rPr>
          <w:rFonts w:ascii="宋体" w:hAnsi="宋体" w:eastAsia="宋体" w:cs="宋体"/>
          <w:spacing w:val="-31"/>
          <w:sz w:val="21"/>
          <w:szCs w:val="21"/>
          <w:lang w:eastAsia="zh-CN"/>
        </w:rPr>
        <w:t xml:space="preserve"> </w:t>
      </w:r>
      <w:r>
        <w:rPr>
          <w:b/>
          <w:bCs/>
          <w:spacing w:val="18"/>
          <w:sz w:val="21"/>
          <w:szCs w:val="21"/>
          <w:lang w:eastAsia="zh-CN"/>
        </w:rPr>
        <w:t xml:space="preserve">：</w:t>
      </w:r>
      <w:r>
        <w:rPr>
          <w:sz w:val="21"/>
          <w:szCs w:val="21"/>
          <w:lang w:eastAsia="zh-CN"/>
        </w:rPr>
      </w:r>
      <w:r/>
    </w:p>
    <w:tbl>
      <w:tblPr>
        <w:tblW w:w="10506"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33"/>
        <w:gridCol w:w="5273"/>
      </w:tblGrid>
      <w:tr>
        <w:trPr>
          <w:trHeight w:val="538"/>
        </w:trPr>
        <w:tc>
          <w:tcPr>
            <w:tcW w:w="5233" w:type="dxa"/>
            <w:vAlign w:val="top"/>
            <w:textDirection w:val="lrTb"/>
            <w:noWrap w:val="false"/>
          </w:tcPr>
          <w:p>
            <w:pPr>
              <w:pStyle w:val="836"/>
              <w:ind w:left="136"/>
              <w:spacing w:before="176" w:line="219" w:lineRule="auto"/>
            </w:pPr>
            <w:r>
              <w:rPr>
                <w:spacing w:val="11"/>
              </w:rPr>
              <w:t xml:space="preserve">资格条件</w:t>
            </w:r>
            <w:r/>
          </w:p>
        </w:tc>
        <w:tc>
          <w:tcPr>
            <w:tcW w:w="5273" w:type="dxa"/>
            <w:vAlign w:val="top"/>
            <w:textDirection w:val="lrTb"/>
            <w:noWrap w:val="false"/>
          </w:tcPr>
          <w:p>
            <w:pPr>
              <w:pStyle w:val="836"/>
              <w:ind w:left="127"/>
              <w:spacing w:before="177" w:line="219" w:lineRule="auto"/>
            </w:pPr>
            <w:r>
              <w:rPr>
                <w:spacing w:val="13"/>
              </w:rPr>
              <w:t xml:space="preserve">评审要求</w:t>
            </w:r>
            <w:r/>
          </w:p>
        </w:tc>
      </w:tr>
      <w:tr>
        <w:trPr>
          <w:trHeight w:val="881"/>
        </w:trPr>
        <w:tc>
          <w:tcPr>
            <w:tcW w:w="5233" w:type="dxa"/>
            <w:vAlign w:val="center"/>
            <w:textDirection w:val="lrTb"/>
            <w:noWrap w:val="false"/>
          </w:tcPr>
          <w:p>
            <w:pPr>
              <w:pStyle w:val="836"/>
              <w:ind w:left="129" w:right="287" w:firstLine="16"/>
              <w:jc w:val="both"/>
              <w:spacing w:before="172" w:line="307" w:lineRule="auto"/>
              <w:rPr>
                <w:lang w:eastAsia="zh-CN"/>
              </w:rPr>
            </w:pPr>
            <w:r>
              <w:rPr>
                <w:spacing w:val="22"/>
                <w:lang w:eastAsia="zh-CN"/>
              </w:rPr>
              <w:t xml:space="preserve">中小企业政策：</w:t>
            </w:r>
            <w:r>
              <w:rPr>
                <w:lang w:eastAsia="zh-CN"/>
              </w:rPr>
              <w:t xml:space="preserve">本项目专门面向中小企业</w:t>
            </w:r>
            <w:r>
              <w:rPr>
                <w:spacing w:val="16"/>
                <w:lang w:eastAsia="zh-CN"/>
              </w:rPr>
              <w:t xml:space="preserve">。</w:t>
            </w:r>
            <w:r>
              <w:rPr>
                <w:lang w:eastAsia="zh-CN"/>
              </w:rPr>
            </w:r>
            <w:r/>
          </w:p>
        </w:tc>
        <w:tc>
          <w:tcPr>
            <w:tcW w:w="5273" w:type="dxa"/>
            <w:vAlign w:val="center"/>
            <w:textDirection w:val="lrTb"/>
            <w:noWrap w:val="false"/>
          </w:tcPr>
          <w:p>
            <w:pPr>
              <w:pStyle w:val="836"/>
              <w:ind w:left="128"/>
              <w:jc w:val="both"/>
              <w:spacing w:before="171" w:line="219" w:lineRule="auto"/>
              <w:rPr>
                <w:lang w:eastAsia="zh-CN"/>
              </w:rPr>
            </w:pPr>
            <w:r>
              <w:rPr>
                <w:spacing w:val="22"/>
                <w:lang w:eastAsia="zh-CN"/>
              </w:rPr>
              <w:t xml:space="preserve">满足中小企业政策的证明文件</w:t>
            </w:r>
            <w:r>
              <w:rPr>
                <w:rFonts w:hint="eastAsia"/>
                <w:spacing w:val="22"/>
                <w:lang w:eastAsia="zh-CN"/>
              </w:rPr>
              <w:t xml:space="preserve">（详见第六章）</w:t>
            </w:r>
            <w:r>
              <w:rPr>
                <w:spacing w:val="12"/>
                <w:lang w:eastAsia="zh-CN"/>
              </w:rPr>
              <w:t xml:space="preserve">。</w:t>
            </w:r>
            <w:r>
              <w:rPr>
                <w:lang w:eastAsia="zh-CN"/>
              </w:rPr>
            </w:r>
            <w:r/>
          </w:p>
        </w:tc>
      </w:tr>
      <w:tr>
        <w:trPr>
          <w:trHeight w:val="2293"/>
        </w:trPr>
        <w:tc>
          <w:tcPr>
            <w:tcW w:w="5233" w:type="dxa"/>
            <w:vAlign w:val="top"/>
            <w:textDirection w:val="lrTb"/>
            <w:noWrap w:val="false"/>
          </w:tcPr>
          <w:p>
            <w:pPr>
              <w:pStyle w:val="836"/>
              <w:ind w:left="125" w:right="152" w:firstLine="1"/>
              <w:spacing w:before="174" w:line="309"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itchina</w:t>
            </w:r>
            <w:r>
              <w:rPr>
                <w:spacing w:val="37"/>
                <w:lang w:eastAsia="zh-CN"/>
              </w:rPr>
              <w:t xml:space="preserve">.</w:t>
            </w:r>
            <w:r>
              <w:rPr>
                <w:lang w:eastAsia="zh-CN"/>
              </w:rPr>
              <w:t xml:space="preserve">gov</w:t>
            </w:r>
            <w:r>
              <w:rPr>
                <w:spacing w:val="37"/>
                <w:lang w:eastAsia="zh-CN"/>
              </w:rPr>
              <w:t xml:space="preserve">.</w:t>
            </w:r>
            <w:r>
              <w:rPr>
                <w:lang w:eastAsia="zh-CN"/>
              </w:rPr>
              <w:t xml:space="preserve">cn</w:t>
            </w:r>
            <w:r>
              <w:rPr>
                <w:spacing w:val="37"/>
                <w:lang w:eastAsia="zh-CN"/>
              </w:rPr>
              <w:t xml:space="preserve">）、 中国政府采购网（</w:t>
            </w:r>
            <w:r>
              <w:fldChar w:fldCharType="begin"/>
            </w:r>
            <w:r>
              <w:rPr>
                <w:lang w:eastAsia="zh-CN"/>
              </w:rPr>
              <w:instrText xml:space="preserve"> HYPERLINK "https://www.ccgp.gov.cn" </w:instrText>
            </w:r>
            <w:r>
              <w:fldChar w:fldCharType="separate"/>
            </w:r>
            <w:r>
              <w:rPr>
                <w:lang w:eastAsia="zh-CN"/>
              </w:rPr>
              <w:t xml:space="preserve">www</w:t>
            </w:r>
            <w:r>
              <w:rPr>
                <w:spacing w:val="37"/>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"https://www.ccgp.gov.cn"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73" w:type="dxa"/>
            <w:vAlign w:val="top"/>
            <w:textDirection w:val="lrTb"/>
            <w:noWrap w:val="false"/>
          </w:tcPr>
          <w:p>
            <w:pPr>
              <w:pStyle w:val="836"/>
              <w:ind w:left="127"/>
              <w:spacing w:before="175" w:line="218" w:lineRule="auto"/>
              <w:rPr>
                <w:lang w:eastAsia="zh-CN"/>
              </w:rPr>
            </w:pPr>
            <w:r>
              <w:rPr>
                <w:spacing w:val="19"/>
                <w:lang w:eastAsia="zh-CN"/>
              </w:rPr>
              <w:t xml:space="preserve">评标时进行在线查询，投标人无需提供证明材料</w:t>
            </w:r>
            <w:r>
              <w:rPr>
                <w:position w:val="1"/>
                <w:lang w:eastAsia="zh-CN"/>
              </w:rPr>
              <w:t xml:space="preserve">。</w:t>
            </w:r>
            <w:r>
              <w:rPr>
                <w:lang w:eastAsia="zh-CN"/>
              </w:rPr>
            </w:r>
            <w:r/>
          </w:p>
        </w:tc>
      </w:tr>
    </w:tbl>
    <w:p>
      <w:pPr>
        <w:pStyle w:val="834"/>
        <w:ind w:left="5"/>
        <w:spacing w:before="99" w:line="185" w:lineRule="auto"/>
        <w:rPr>
          <w:sz w:val="21"/>
          <w:szCs w:val="21"/>
        </w:rPr>
      </w:pPr>
      <w:r>
        <w:rPr>
          <w:rFonts w:ascii="宋体" w:hAnsi="宋体" w:eastAsia="宋体" w:cs="宋体"/>
          <w:spacing w:val="14"/>
          <w:sz w:val="21"/>
          <w:szCs w:val="21"/>
        </w:rPr>
        <w:t xml:space="preserve">特定资格要求</w:t>
      </w:r>
      <w:r>
        <w:rPr>
          <w:rFonts w:ascii="宋体" w:hAnsi="宋体" w:eastAsia="宋体" w:cs="宋体"/>
          <w:spacing w:val="-32"/>
          <w:sz w:val="21"/>
          <w:szCs w:val="21"/>
        </w:rPr>
        <w:t xml:space="preserve"> </w:t>
      </w:r>
      <w:r>
        <w:rPr>
          <w:b/>
          <w:bCs/>
          <w:spacing w:val="14"/>
          <w:sz w:val="21"/>
          <w:szCs w:val="21"/>
        </w:rPr>
        <w:t xml:space="preserve">：</w:t>
      </w:r>
      <w:r>
        <w:rPr>
          <w:sz w:val="21"/>
          <w:szCs w:val="21"/>
        </w:r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9"/>
        <w:gridCol w:w="5261"/>
      </w:tblGrid>
      <w:tr>
        <w:trPr>
          <w:trHeight w:val="532"/>
        </w:trPr>
        <w:tc>
          <w:tcPr>
            <w:tcW w:w="5229" w:type="dxa"/>
            <w:vAlign w:val="top"/>
            <w:textDirection w:val="lrTb"/>
            <w:noWrap w:val="false"/>
          </w:tcPr>
          <w:p>
            <w:pPr>
              <w:pStyle w:val="836"/>
              <w:ind w:left="136"/>
              <w:spacing w:before="176" w:line="219" w:lineRule="auto"/>
            </w:pPr>
            <w:r>
              <w:rPr>
                <w:spacing w:val="11"/>
              </w:rPr>
              <w:t xml:space="preserve">资格条件</w:t>
            </w:r>
            <w:r/>
          </w:p>
        </w:tc>
        <w:tc>
          <w:tcPr>
            <w:tcW w:w="5261" w:type="dxa"/>
            <w:vAlign w:val="top"/>
            <w:textDirection w:val="lrTb"/>
            <w:noWrap w:val="false"/>
          </w:tcPr>
          <w:p>
            <w:pPr>
              <w:pStyle w:val="836"/>
              <w:ind w:left="127"/>
              <w:spacing w:before="177" w:line="219" w:lineRule="auto"/>
            </w:pPr>
            <w:r>
              <w:rPr>
                <w:spacing w:val="13"/>
              </w:rPr>
              <w:t xml:space="preserve">评审要求</w:t>
            </w:r>
            <w:r/>
          </w:p>
        </w:tc>
      </w:tr>
      <w:tr>
        <w:trPr>
          <w:trHeight w:val="532"/>
        </w:trPr>
        <w:tc>
          <w:tcPr>
            <w:tcW w:w="5229" w:type="dxa"/>
            <w:vAlign w:val="top"/>
            <w:textDirection w:val="lrTb"/>
            <w:noWrap w:val="false"/>
          </w:tcPr>
          <w:p>
            <w:pPr>
              <w:pStyle w:val="836"/>
              <w:ind w:left="129"/>
              <w:spacing w:before="177" w:line="218" w:lineRule="auto"/>
              <w:rPr>
                <w:lang w:eastAsia="zh-CN"/>
              </w:rPr>
            </w:pPr>
            <w:r>
              <w:rPr>
                <w:spacing w:val="17"/>
                <w:lang w:eastAsia="zh-CN"/>
              </w:rPr>
              <w:t xml:space="preserve">本项目要求的特定资格证明文件（如有）。</w:t>
            </w:r>
            <w:r>
              <w:rPr>
                <w:lang w:eastAsia="zh-CN"/>
              </w:rPr>
            </w:r>
            <w:r/>
          </w:p>
        </w:tc>
        <w:tc>
          <w:tcPr>
            <w:tcW w:w="5261" w:type="dxa"/>
            <w:vAlign w:val="top"/>
            <w:textDirection w:val="lrTb"/>
            <w:noWrap w:val="false"/>
          </w:tcPr>
          <w:p>
            <w:pPr>
              <w:pStyle w:val="836"/>
              <w:ind w:left="128"/>
              <w:spacing w:before="177" w:line="219" w:lineRule="auto"/>
            </w:pPr>
            <w:r>
              <w:rPr>
                <w:rFonts w:hint="eastAsia"/>
                <w:spacing w:val="17"/>
                <w:lang w:eastAsia="zh-CN"/>
              </w:rPr>
              <w:t xml:space="preserve">无</w:t>
            </w:r>
            <w:r>
              <w:rPr>
                <w:spacing w:val="12"/>
              </w:rPr>
              <w:t xml:space="preserve">。</w:t>
            </w:r>
            <w:r/>
          </w:p>
        </w:tc>
      </w:tr>
    </w:tbl>
    <w:p>
      <w:pPr>
        <w:pStyle w:val="834"/>
        <w:ind w:left="6"/>
        <w:spacing w:before="80" w:line="214" w:lineRule="auto"/>
        <w:rPr>
          <w:sz w:val="21"/>
          <w:szCs w:val="21"/>
        </w:rPr>
      </w:pPr>
      <w:r>
        <w:rPr>
          <w:b/>
          <w:bCs/>
          <w:spacing w:val="17"/>
          <w:sz w:val="21"/>
          <w:szCs w:val="21"/>
        </w:rPr>
        <w:t xml:space="preserve">三、获取招标文件</w:t>
      </w:r>
      <w:r>
        <w:rPr>
          <w:sz w:val="21"/>
          <w:szCs w:val="21"/>
        </w:rPr>
      </w:r>
      <w:r/>
    </w:p>
    <w:p>
      <w:pPr>
        <w:pStyle w:val="830"/>
        <w:ind w:left="23"/>
        <w:spacing w:before="76"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830"/>
        <w:ind w:left="10"/>
        <w:spacing w:before="130"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830"/>
        <w:ind w:left="5" w:right="95" w:firstLine="6"/>
        <w:spacing w:before="130" w:line="294"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27"/>
          <w:lang w:eastAsia="zh-CN"/>
        </w:rPr>
        <w:t xml:space="preserve">://</w:t>
      </w:r>
      <w:r>
        <w:rPr>
          <w:rFonts w:ascii="宋体" w:hAnsi="宋体" w:eastAsia="宋体" w:cs="宋体"/>
          <w:lang w:eastAsia="zh-CN"/>
        </w:rPr>
        <w:t xml:space="preserve">jszfc</w:t>
      </w:r>
      <w:r>
        <w:rPr>
          <w:rFonts w:ascii="宋体" w:hAnsi="宋体" w:eastAsia="宋体" w:cs="宋体"/>
          <w:spacing w:val="-56"/>
          <w:lang w:eastAsia="zh-CN"/>
        </w:rPr>
        <w:t xml:space="preserve"> </w:t>
      </w:r>
      <w:r>
        <w:rPr>
          <w:rFonts w:ascii="宋体" w:hAnsi="宋体" w:eastAsia="宋体" w:cs="宋体"/>
          <w:lang w:eastAsia="zh-CN"/>
        </w:rPr>
        <w:t xml:space="preserve">g</w:t>
      </w:r>
      <w:r>
        <w:rPr>
          <w:rFonts w:ascii="宋体" w:hAnsi="宋体" w:eastAsia="宋体" w:cs="宋体"/>
          <w:spacing w:val="27"/>
          <w:lang w:eastAsia="zh-CN"/>
        </w:rPr>
        <w:t xml:space="preserve">.</w:t>
      </w:r>
      <w:r>
        <w:rPr>
          <w:rFonts w:ascii="宋体" w:hAnsi="宋体" w:eastAsia="宋体" w:cs="宋体"/>
          <w:lang w:eastAsia="zh-CN"/>
        </w:rPr>
        <w:t xml:space="preserve">jsczt</w:t>
      </w:r>
      <w:r>
        <w:rPr>
          <w:rFonts w:ascii="宋体" w:hAnsi="宋体" w:eastAsia="宋体" w:cs="宋体"/>
          <w:spacing w:val="27"/>
          <w:lang w:eastAsia="zh-CN"/>
        </w:rPr>
        <w:t xml:space="preserve">.</w:t>
      </w:r>
      <w:r>
        <w:rPr>
          <w:rFonts w:ascii="宋体" w:hAnsi="宋体" w:eastAsia="宋体" w:cs="宋体"/>
          <w:lang w:eastAsia="zh-CN"/>
        </w:rPr>
        <w:t xml:space="preserve">cn</w:t>
      </w:r>
      <w:r>
        <w:rPr>
          <w:rFonts w:ascii="宋体" w:hAnsi="宋体" w:eastAsia="宋体" w:cs="宋体"/>
          <w:spacing w:val="27"/>
          <w:lang w:eastAsia="zh-CN"/>
        </w:rPr>
        <w:t xml:space="preserve">/</w:t>
      </w:r>
      <w:r>
        <w:rPr>
          <w:rFonts w:ascii="宋体" w:hAnsi="宋体" w:eastAsia="宋体" w:cs="宋体"/>
          <w:spacing w:val="27"/>
        </w:rPr>
        <w:fldChar w:fldCharType="end"/>
      </w:r>
      <w:r>
        <w:rPr>
          <w:rFonts w:ascii="宋体" w:hAnsi="宋体" w:eastAsia="宋体" w:cs="宋体"/>
          <w:spacing w:val="-53"/>
          <w:lang w:eastAsia="zh-CN"/>
        </w:rPr>
        <w:t xml:space="preserve"> </w:t>
      </w:r>
      <w:r>
        <w:rPr>
          <w:rFonts w:ascii="宋体" w:hAnsi="宋体" w:eastAsia="宋体" w:cs="宋体"/>
          <w:spacing w:val="27"/>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830"/>
        <w:ind w:left="7"/>
        <w:spacing w:before="130"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834"/>
        <w:ind w:left="13"/>
        <w:spacing w:before="112" w:line="213" w:lineRule="auto"/>
        <w:rPr>
          <w:sz w:val="21"/>
          <w:szCs w:val="21"/>
          <w:lang w:eastAsia="zh-CN"/>
        </w:rPr>
      </w:pPr>
      <w:r>
        <w:rPr>
          <w:b/>
          <w:bCs/>
          <w:spacing w:val="19"/>
          <w:sz w:val="21"/>
          <w:szCs w:val="21"/>
          <w:lang w:eastAsia="zh-CN"/>
        </w:rPr>
        <w:t xml:space="preserve">四、提交投标文件截止时间、开标时间和地点</w:t>
      </w:r>
      <w:r>
        <w:rPr>
          <w:sz w:val="21"/>
          <w:szCs w:val="21"/>
          <w:lang w:eastAsia="zh-CN"/>
        </w:rPr>
      </w:r>
      <w:r/>
    </w:p>
    <w:p>
      <w:pPr>
        <w:ind w:left="8"/>
        <w:spacing w:before="42" w:line="219" w:lineRule="auto"/>
        <w:rPr>
          <w:rFonts w:ascii="宋体" w:hAnsi="宋体" w:eastAsia="宋体" w:cs="宋体"/>
          <w:lang w:eastAsia="zh-CN"/>
        </w:rPr>
      </w:pPr>
      <w:r>
        <w:rPr>
          <w:rFonts w:ascii="宋体" w:hAnsi="宋体" w:eastAsia="宋体" w:cs="宋体"/>
          <w:spacing w:val="7"/>
          <w:lang w:eastAsia="zh-CN"/>
        </w:rPr>
        <w:t xml:space="preserve">时间：</w:t>
      </w:r>
      <w:r>
        <w:rPr>
          <w:rFonts w:ascii="宋体" w:hAnsi="宋体" w:eastAsia="宋体" w:cs="宋体"/>
          <w:spacing w:val="75"/>
          <w:lang w:eastAsia="zh-CN"/>
        </w:rPr>
        <w:t xml:space="preserve"> </w:t>
      </w:r>
      <w:r>
        <w:rPr>
          <w:rFonts w:ascii="宋体" w:hAnsi="宋体" w:eastAsia="宋体" w:cs="宋体"/>
          <w:spacing w:val="7"/>
          <w:lang w:eastAsia="zh-CN"/>
        </w:rPr>
        <w:t xml:space="preserve">202</w:t>
      </w:r>
      <w:r>
        <w:rPr>
          <w:rFonts w:ascii="宋体" w:hAnsi="宋体" w:eastAsia="宋体" w:cs="宋体"/>
          <w:spacing w:val="7"/>
          <w:lang w:eastAsia="zh-CN"/>
        </w:rPr>
        <w:t xml:space="preserve">6</w:t>
      </w:r>
      <w:r>
        <w:rPr>
          <w:rFonts w:ascii="宋体" w:hAnsi="宋体" w:eastAsia="宋体" w:cs="宋体"/>
          <w:spacing w:val="7"/>
          <w:lang w:eastAsia="zh-CN"/>
        </w:rPr>
        <w:t xml:space="preserve">年</w:t>
      </w:r>
      <w:r>
        <w:rPr>
          <w:rFonts w:ascii="宋体" w:hAnsi="宋体" w:eastAsia="宋体" w:cs="宋体"/>
          <w:spacing w:val="7"/>
          <w:lang w:eastAsia="zh-CN"/>
        </w:rPr>
        <w:t xml:space="preserve">05</w:t>
      </w:r>
      <w:r>
        <w:rPr>
          <w:rFonts w:ascii="宋体" w:hAnsi="宋体" w:eastAsia="宋体" w:cs="宋体"/>
          <w:spacing w:val="7"/>
          <w:lang w:eastAsia="zh-CN"/>
        </w:rPr>
        <w:t xml:space="preserve">月</w:t>
      </w:r>
      <w:r>
        <w:rPr>
          <w:rFonts w:ascii="宋体" w:hAnsi="宋体" w:eastAsia="宋体" w:cs="宋体"/>
          <w:spacing w:val="7"/>
          <w:lang w:eastAsia="zh-CN"/>
        </w:rPr>
        <w:t xml:space="preserve">12</w:t>
      </w:r>
      <w:r>
        <w:rPr>
          <w:rFonts w:ascii="宋体" w:hAnsi="宋体" w:eastAsia="宋体" w:cs="宋体"/>
          <w:spacing w:val="7"/>
          <w:lang w:eastAsia="zh-CN"/>
        </w:rPr>
        <w:t xml:space="preserve">日09点30</w:t>
      </w:r>
      <w:r>
        <w:rPr>
          <w:rFonts w:ascii="宋体" w:hAnsi="宋体" w:eastAsia="宋体" w:cs="宋体"/>
          <w:spacing w:val="7"/>
          <w:lang w:eastAsia="zh-CN"/>
        </w:rPr>
        <w:t xml:space="preserve">分</w:t>
      </w:r>
      <w:r>
        <w:rPr>
          <w:rFonts w:ascii="宋体" w:hAnsi="宋体" w:eastAsia="宋体" w:cs="宋体"/>
          <w:spacing w:val="7"/>
          <w:lang w:eastAsia="zh-CN"/>
        </w:rPr>
        <w:t xml:space="preserve">（北京时间</w:t>
      </w:r>
      <w:r>
        <w:rPr>
          <w:rFonts w:hint="eastAsia" w:ascii="宋体" w:hAnsi="宋体"/>
          <w:bCs/>
          <w:sz w:val="24"/>
          <w:szCs w:val="24"/>
          <w:lang w:eastAsia="zh-CN"/>
        </w:rPr>
        <w:t xml:space="preserve">）</w:t>
      </w:r>
      <w:r>
        <w:rPr>
          <w:rFonts w:ascii="宋体" w:hAnsi="宋体" w:eastAsia="宋体" w:cs="宋体"/>
          <w:lang w:eastAsia="zh-CN"/>
        </w:rPr>
      </w:r>
      <w:r/>
    </w:p>
    <w:p>
      <w:pPr>
        <w:pStyle w:val="830"/>
        <w:ind w:left="8"/>
        <w:spacing w:before="42" w:line="219" w:lineRule="auto"/>
        <w:rPr>
          <w:rFonts w:ascii="宋体" w:hAnsi="宋体" w:eastAsia="宋体" w:cs="宋体"/>
          <w:spacing w:val="7"/>
          <w:lang w:eastAsia="zh-CN"/>
        </w:rPr>
      </w:pPr>
      <w:r>
        <w:rPr>
          <w:rFonts w:ascii="宋体" w:hAnsi="宋体" w:eastAsia="宋体" w:cs="宋体"/>
          <w:spacing w:val="7"/>
          <w:lang w:eastAsia="zh-CN"/>
        </w:rPr>
        <w:t xml:space="preserve">地点：</w:t>
      </w:r>
      <w:r>
        <w:rPr>
          <w:rFonts w:ascii="宋体" w:hAnsi="宋体" w:eastAsia="宋体" w:cs="宋体"/>
          <w:spacing w:val="7"/>
          <w:lang w:eastAsia="zh-CN"/>
        </w:rPr>
        <w:t xml:space="preserve">“江苏省政府采购（苏采云）平台”</w:t>
      </w:r>
      <w:r>
        <w:rPr>
          <w:rFonts w:hint="eastAsia" w:ascii="宋体" w:hAnsi="宋体" w:eastAsia="宋体" w:cs="宋体"/>
          <w:spacing w:val="7"/>
          <w:lang w:eastAsia="zh-CN"/>
        </w:rPr>
        <w:t xml:space="preserve">网上开标大厅。</w:t>
      </w:r>
      <w:r>
        <w:rPr>
          <w:rFonts w:ascii="宋体" w:hAnsi="宋体" w:eastAsia="宋体" w:cs="宋体"/>
          <w:spacing w:val="7"/>
          <w:lang w:eastAsia="zh-CN"/>
        </w:rPr>
      </w:r>
      <w:r/>
    </w:p>
    <w:p>
      <w:pPr>
        <w:pStyle w:val="834"/>
        <w:ind w:left="4"/>
        <w:spacing w:before="108" w:line="214" w:lineRule="auto"/>
        <w:rPr>
          <w:sz w:val="21"/>
          <w:szCs w:val="21"/>
          <w:lang w:eastAsia="zh-CN"/>
        </w:rPr>
      </w:pPr>
      <w:r/>
      <w:bookmarkStart w:id="1" w:name="bookmark7"/>
      <w:r/>
      <w:bookmarkEnd w:id="1"/>
      <w:r>
        <w:rPr>
          <w:b/>
          <w:bCs/>
          <w:spacing w:val="16"/>
          <w:sz w:val="21"/>
          <w:szCs w:val="21"/>
          <w:lang w:eastAsia="zh-CN"/>
        </w:rPr>
        <w:t xml:space="preserve">五、公告期限</w:t>
      </w:r>
      <w:r>
        <w:rPr>
          <w:sz w:val="21"/>
          <w:szCs w:val="21"/>
          <w:lang w:eastAsia="zh-CN"/>
        </w:rPr>
      </w:r>
      <w:r/>
    </w:p>
    <w:p>
      <w:pPr>
        <w:pStyle w:val="830"/>
        <w:ind w:left="13"/>
        <w:spacing w:before="75"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834"/>
        <w:ind w:left="3"/>
        <w:spacing w:before="111" w:line="214" w:lineRule="auto"/>
        <w:rPr>
          <w:sz w:val="21"/>
          <w:szCs w:val="21"/>
          <w:lang w:eastAsia="zh-CN"/>
        </w:rPr>
      </w:pPr>
      <w:r>
        <w:rPr>
          <w:b/>
          <w:bCs/>
          <w:spacing w:val="17"/>
          <w:sz w:val="21"/>
          <w:szCs w:val="21"/>
          <w:lang w:eastAsia="zh-CN"/>
        </w:rPr>
        <w:t xml:space="preserve">六、其他补充事宜</w:t>
      </w:r>
      <w:r>
        <w:rPr>
          <w:sz w:val="21"/>
          <w:szCs w:val="21"/>
          <w:lang w:eastAsia="zh-CN"/>
        </w:rPr>
      </w:r>
      <w:r/>
    </w:p>
    <w:p>
      <w:pPr>
        <w:pStyle w:val="830"/>
        <w:ind w:left="8"/>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830"/>
        <w:spacing w:line="394" w:lineRule="auto"/>
        <w:rPr>
          <w:lang w:eastAsia="zh-CN"/>
        </w:rPr>
      </w:pPr>
      <w:r>
        <w:rPr>
          <w:lang w:eastAsia="zh-CN"/>
        </w:rPr>
      </w:r>
      <w:r/>
    </w:p>
    <w:p>
      <w:pPr>
        <w:pStyle w:val="834"/>
        <w:ind w:left="4"/>
        <w:spacing w:before="90" w:line="214" w:lineRule="auto"/>
        <w:rPr>
          <w:sz w:val="21"/>
          <w:szCs w:val="21"/>
          <w:lang w:eastAsia="zh-CN"/>
        </w:rPr>
      </w:pPr>
      <w:r>
        <w:rPr>
          <w:b/>
          <w:bCs/>
          <w:spacing w:val="18"/>
          <w:sz w:val="21"/>
          <w:szCs w:val="21"/>
          <w:lang w:eastAsia="zh-CN"/>
        </w:rPr>
        <w:t xml:space="preserve">七、本项目联系方式</w:t>
      </w:r>
      <w:r>
        <w:rPr>
          <w:sz w:val="21"/>
          <w:szCs w:val="21"/>
          <w:lang w:eastAsia="zh-CN"/>
        </w:rPr>
      </w:r>
      <w:r/>
    </w:p>
    <w:p>
      <w:pPr>
        <w:pStyle w:val="830"/>
        <w:ind w:left="23"/>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830"/>
        <w:ind w:left="10"/>
        <w:spacing w:before="130" w:line="218" w:lineRule="auto"/>
        <w:rPr>
          <w:rFonts w:ascii="宋体" w:hAnsi="宋体" w:eastAsia="宋体" w:cs="宋体"/>
          <w:spacing w:val="26"/>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
          <w:lang w:eastAsia="zh-CN"/>
        </w:rPr>
        <w:t xml:space="preserve">称：</w:t>
      </w:r>
      <w:r>
        <w:rPr>
          <w:rFonts w:hint="eastAsia" w:ascii="宋体" w:hAnsi="宋体" w:eastAsia="宋体" w:cs="宋体"/>
          <w:spacing w:val="17"/>
          <w:lang w:eastAsia="zh-CN"/>
        </w:rPr>
        <w:t xml:space="preserve">无锡机电高等职业技术学校</w:t>
      </w:r>
      <w:r>
        <w:rPr>
          <w:rFonts w:ascii="宋体" w:hAnsi="宋体" w:eastAsia="宋体" w:cs="宋体"/>
          <w:spacing w:val="26"/>
          <w:lang w:eastAsia="zh-CN"/>
        </w:rPr>
      </w:r>
      <w:r/>
    </w:p>
    <w:p>
      <w:pPr>
        <w:pStyle w:val="830"/>
        <w:ind w:left="8"/>
        <w:spacing w:before="129" w:line="219" w:lineRule="auto"/>
        <w:rPr>
          <w:rFonts w:ascii="宋体" w:hAnsi="宋体" w:eastAsia="宋体" w:cs="宋体"/>
          <w:lang w:eastAsia="zh-CN"/>
        </w:rPr>
      </w:pPr>
      <w:r>
        <w:rPr>
          <w:rFonts w:ascii="宋体" w:hAnsi="宋体" w:eastAsia="宋体" w:cs="宋体"/>
          <w:spacing w:val="5"/>
          <w:lang w:eastAsia="zh-CN"/>
        </w:rPr>
        <w:t xml:space="preserve">地</w:t>
      </w:r>
      <w:r>
        <w:rPr>
          <w:rFonts w:ascii="宋体" w:hAnsi="宋体" w:eastAsia="宋体" w:cs="宋体"/>
          <w:spacing w:val="32"/>
          <w:lang w:eastAsia="zh-CN"/>
        </w:rPr>
        <w:t xml:space="preserve">   </w:t>
      </w:r>
      <w:r>
        <w:rPr>
          <w:rFonts w:ascii="宋体" w:hAnsi="宋体" w:eastAsia="宋体" w:cs="宋体"/>
          <w:spacing w:val="5"/>
          <w:lang w:eastAsia="zh-CN"/>
        </w:rPr>
        <w:t xml:space="preserve">址：</w:t>
      </w:r>
      <w:r>
        <w:rPr>
          <w:rFonts w:hint="eastAsia" w:ascii="宋体" w:hAnsi="宋体" w:eastAsia="宋体" w:cs="宋体"/>
          <w:spacing w:val="17"/>
          <w:lang w:eastAsia="zh-CN"/>
        </w:rPr>
        <w:t xml:space="preserve">无锡市新吴区旺庄东路169号</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830"/>
        <w:ind w:left="10"/>
        <w:spacing w:before="128"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830"/>
        <w:ind w:left="10"/>
        <w:spacing w:before="130"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830"/>
        <w:ind w:left="8"/>
        <w:spacing w:before="128"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830"/>
        <w:ind w:left="12"/>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830"/>
        <w:ind w:left="7"/>
        <w:spacing w:before="128" w:line="218" w:lineRule="auto"/>
        <w:rPr>
          <w:rFonts w:ascii="宋体" w:hAnsi="宋体" w:eastAsia="宋体" w:cs="宋体"/>
          <w:lang w:eastAsia="zh-CN"/>
        </w:rPr>
      </w:pPr>
      <w:r>
        <w:rPr>
          <w:rFonts w:ascii="宋体" w:hAnsi="宋体" w:eastAsia="宋体" w:cs="宋体"/>
          <w:spacing w:val="9"/>
          <w:lang w:eastAsia="zh-CN"/>
        </w:rPr>
        <w:t xml:space="preserve">采购人项目咨询联系人：</w:t>
      </w:r>
      <w:r>
        <w:rPr>
          <w:rFonts w:hint="eastAsia" w:ascii="宋体" w:hAnsi="宋体" w:eastAsia="宋体" w:cs="宋体"/>
          <w:spacing w:val="9"/>
          <w:lang w:eastAsia="zh-CN"/>
        </w:rPr>
        <w:t xml:space="preserve">朱兴伟</w:t>
      </w:r>
      <w:r>
        <w:rPr>
          <w:rFonts w:ascii="宋体" w:hAnsi="宋体" w:eastAsia="宋体" w:cs="宋体"/>
          <w:spacing w:val="9"/>
          <w:lang w:eastAsia="zh-CN"/>
        </w:rPr>
        <w:t xml:space="preserve">；</w:t>
      </w:r>
      <w:r>
        <w:rPr>
          <w:rFonts w:ascii="宋体" w:hAnsi="宋体" w:eastAsia="宋体" w:cs="宋体"/>
          <w:spacing w:val="9"/>
          <w:lang w:eastAsia="zh-CN"/>
        </w:rPr>
        <w:t xml:space="preserve"> 电话：0510-</w:t>
      </w:r>
      <w:r>
        <w:rPr>
          <w:rFonts w:hint="eastAsia" w:ascii="宋体" w:hAnsi="宋体" w:eastAsia="宋体" w:cs="宋体"/>
          <w:spacing w:val="9"/>
          <w:lang w:eastAsia="zh-CN"/>
        </w:rPr>
        <w:t xml:space="preserve">80219535</w:t>
      </w:r>
      <w:r>
        <w:rPr>
          <w:rFonts w:ascii="宋体" w:hAnsi="宋体" w:eastAsia="宋体" w:cs="宋体"/>
          <w:lang w:eastAsia="zh-CN"/>
        </w:rPr>
      </w:r>
      <w:r/>
    </w:p>
    <w:p>
      <w:pPr>
        <w:pStyle w:val="830"/>
        <w:ind w:left="7"/>
        <w:spacing w:before="130" w:line="218" w:lineRule="auto"/>
        <w:rPr>
          <w:rFonts w:ascii="宋体" w:hAnsi="宋体" w:eastAsia="宋体" w:cs="宋体"/>
          <w:lang w:eastAsia="zh-CN"/>
        </w:rPr>
      </w:pPr>
      <w:r>
        <w:rPr>
          <w:rFonts w:ascii="宋体" w:hAnsi="宋体" w:eastAsia="宋体" w:cs="宋体"/>
          <w:spacing w:val="8"/>
          <w:lang w:eastAsia="zh-CN"/>
        </w:rPr>
        <w:t xml:space="preserve">采购人质疑受理联系人：</w:t>
      </w:r>
      <w:r>
        <w:rPr>
          <w:rFonts w:hint="eastAsia" w:ascii="宋体" w:hAnsi="宋体" w:eastAsia="宋体" w:cs="宋体"/>
          <w:spacing w:val="9"/>
          <w:lang w:eastAsia="zh-CN"/>
        </w:rPr>
        <w:t xml:space="preserve">朱兴伟</w:t>
      </w:r>
      <w:r>
        <w:rPr>
          <w:rFonts w:ascii="宋体" w:hAnsi="宋体" w:eastAsia="宋体" w:cs="宋体"/>
          <w:spacing w:val="9"/>
          <w:lang w:eastAsia="zh-CN"/>
        </w:rPr>
        <w:t xml:space="preserve">；</w:t>
      </w:r>
      <w:r>
        <w:rPr>
          <w:rFonts w:ascii="宋体" w:hAnsi="宋体" w:eastAsia="宋体" w:cs="宋体"/>
          <w:spacing w:val="9"/>
          <w:lang w:eastAsia="zh-CN"/>
        </w:rPr>
        <w:t xml:space="preserve"> 电话：0510-</w:t>
      </w:r>
      <w:r>
        <w:rPr>
          <w:rFonts w:hint="eastAsia" w:ascii="宋体" w:hAnsi="宋体" w:eastAsia="宋体" w:cs="宋体"/>
          <w:spacing w:val="9"/>
          <w:lang w:eastAsia="zh-CN"/>
        </w:rPr>
        <w:t xml:space="preserve">80219535</w:t>
      </w:r>
      <w:r>
        <w:rPr>
          <w:rFonts w:ascii="宋体" w:hAnsi="宋体" w:eastAsia="宋体" w:cs="宋体"/>
          <w:lang w:eastAsia="zh-CN"/>
        </w:rPr>
      </w:r>
      <w:r/>
    </w:p>
    <w:p>
      <w:pPr>
        <w:pStyle w:val="830"/>
        <w:ind w:left="10"/>
        <w:spacing w:before="129" w:line="219" w:lineRule="auto"/>
        <w:rPr>
          <w:rFonts w:ascii="宋体" w:hAnsi="宋体" w:eastAsia="宋体" w:cs="宋体"/>
          <w:lang w:eastAsia="zh-CN"/>
        </w:rPr>
      </w:pPr>
      <w:r>
        <w:rPr>
          <w:rFonts w:ascii="宋体" w:hAnsi="宋体" w:eastAsia="宋体" w:cs="宋体"/>
          <w:spacing w:val="12"/>
          <w:lang w:eastAsia="zh-CN"/>
        </w:rPr>
        <w:t xml:space="preserve">交易中心项目联系人：</w:t>
      </w:r>
      <w:r>
        <w:rPr>
          <w:rFonts w:ascii="宋体" w:hAnsi="宋体" w:eastAsia="宋体" w:cs="宋体"/>
          <w:spacing w:val="102"/>
          <w:lang w:eastAsia="zh-CN"/>
        </w:rPr>
        <w:t xml:space="preserve"> </w:t>
      </w:r>
      <w:r>
        <w:rPr>
          <w:rFonts w:hint="eastAsia" w:ascii="宋体" w:hAnsi="宋体" w:eastAsia="宋体" w:cs="宋体"/>
          <w:spacing w:val="12"/>
          <w:lang w:eastAsia="zh-CN"/>
        </w:rPr>
        <w:t xml:space="preserve">吴</w:t>
      </w:r>
      <w:r>
        <w:rPr>
          <w:rFonts w:hint="eastAsia" w:ascii="宋体" w:hAnsi="宋体" w:eastAsia="宋体" w:cs="宋体"/>
          <w:spacing w:val="12"/>
          <w:lang w:eastAsia="zh-CN"/>
        </w:rPr>
        <w:t xml:space="preserve">  </w:t>
      </w:r>
      <w:r>
        <w:rPr>
          <w:rFonts w:hint="eastAsia" w:ascii="宋体" w:hAnsi="宋体" w:eastAsia="宋体" w:cs="宋体"/>
          <w:spacing w:val="12"/>
          <w:lang w:eastAsia="zh-CN"/>
        </w:rPr>
        <w:t xml:space="preserve">丹</w:t>
      </w:r>
      <w:r>
        <w:rPr>
          <w:rFonts w:ascii="宋体" w:hAnsi="宋体" w:eastAsia="宋体" w:cs="宋体"/>
          <w:spacing w:val="12"/>
          <w:lang w:eastAsia="zh-CN"/>
        </w:rPr>
        <w:t xml:space="preserve">；电话：0510-</w:t>
      </w:r>
      <w:r>
        <w:rPr>
          <w:rFonts w:hint="eastAsia" w:ascii="宋体" w:hAnsi="宋体" w:eastAsia="宋体" w:cs="宋体"/>
          <w:spacing w:val="12"/>
          <w:lang w:eastAsia="zh-CN"/>
        </w:rPr>
        <w:t xml:space="preserve">81827750</w:t>
      </w:r>
      <w:r>
        <w:rPr>
          <w:rFonts w:ascii="宋体" w:hAnsi="宋体" w:eastAsia="宋体" w:cs="宋体"/>
          <w:lang w:eastAsia="zh-CN"/>
        </w:rPr>
      </w:r>
      <w:r/>
    </w:p>
    <w:p>
      <w:pPr>
        <w:pStyle w:val="834"/>
        <w:spacing w:before="110" w:line="214" w:lineRule="auto"/>
        <w:rPr>
          <w:sz w:val="21"/>
          <w:szCs w:val="21"/>
          <w:lang w:eastAsia="zh-CN"/>
        </w:rPr>
      </w:pPr>
      <w:r>
        <w:rPr>
          <w:b/>
          <w:bCs/>
          <w:spacing w:val="15"/>
          <w:sz w:val="21"/>
          <w:szCs w:val="21"/>
          <w:lang w:eastAsia="zh-CN"/>
        </w:rPr>
        <w:t xml:space="preserve">八、其他</w:t>
      </w:r>
      <w:r>
        <w:rPr>
          <w:sz w:val="21"/>
          <w:szCs w:val="21"/>
          <w:lang w:eastAsia="zh-CN"/>
        </w:rPr>
      </w:r>
      <w:r/>
    </w:p>
    <w:p>
      <w:pPr>
        <w:pStyle w:val="830"/>
        <w:ind w:left="13"/>
        <w:spacing w:before="75"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830"/>
        <w:ind w:left="23"/>
        <w:spacing w:before="130"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830"/>
        <w:ind w:left="13"/>
        <w:spacing w:before="130" w:line="218" w:lineRule="auto"/>
        <w:rPr>
          <w:rFonts w:hint="eastAsia" w:ascii="宋体" w:hAnsi="宋体" w:eastAsia="宋体" w:cs="宋体"/>
          <w:spacing w:val="33"/>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3"/>
          <w:lang w:eastAsia="zh-CN"/>
        </w:rPr>
        <w:t xml:space="preserve">。也可以直接通过</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33"/>
          <w:lang w:eastAsia="zh-CN"/>
        </w:rPr>
        <w:t xml:space="preserve">://</w:t>
      </w:r>
      <w:r>
        <w:rPr>
          <w:rFonts w:ascii="宋体" w:hAnsi="宋体" w:eastAsia="宋体" w:cs="宋体"/>
          <w:lang w:eastAsia="zh-CN"/>
        </w:rPr>
        <w:t xml:space="preserve">jszfc</w:t>
      </w:r>
      <w:r>
        <w:rPr>
          <w:rFonts w:ascii="宋体" w:hAnsi="宋体" w:eastAsia="宋体" w:cs="宋体"/>
          <w:spacing w:val="-57"/>
          <w:lang w:eastAsia="zh-CN"/>
        </w:rPr>
        <w:t xml:space="preserve"> </w:t>
      </w:r>
      <w:r>
        <w:rPr>
          <w:rFonts w:ascii="宋体" w:hAnsi="宋体" w:eastAsia="宋体" w:cs="宋体"/>
          <w:lang w:eastAsia="zh-CN"/>
        </w:rPr>
        <w:t xml:space="preserve">g</w:t>
      </w:r>
      <w:r>
        <w:rPr>
          <w:rFonts w:ascii="宋体" w:hAnsi="宋体" w:eastAsia="宋体" w:cs="宋体"/>
          <w:spacing w:val="33"/>
          <w:lang w:eastAsia="zh-CN"/>
        </w:rPr>
        <w:t xml:space="preserve">.</w:t>
      </w:r>
      <w:r>
        <w:rPr>
          <w:rFonts w:ascii="宋体" w:hAnsi="宋体" w:eastAsia="宋体" w:cs="宋体"/>
          <w:lang w:eastAsia="zh-CN"/>
        </w:rPr>
        <w:t xml:space="preserve">jsczt</w:t>
      </w:r>
      <w:r>
        <w:rPr>
          <w:rFonts w:ascii="宋体" w:hAnsi="宋体" w:eastAsia="宋体" w:cs="宋体"/>
          <w:spacing w:val="33"/>
          <w:lang w:eastAsia="zh-CN"/>
        </w:rPr>
        <w:t xml:space="preserve">.</w:t>
      </w:r>
      <w:r>
        <w:rPr>
          <w:rFonts w:ascii="宋体" w:hAnsi="宋体" w:eastAsia="宋体" w:cs="宋体"/>
          <w:lang w:eastAsia="zh-CN"/>
        </w:rPr>
        <w:t xml:space="preserve">cn</w:t>
      </w:r>
      <w:r>
        <w:rPr>
          <w:rFonts w:ascii="宋体" w:hAnsi="宋体" w:eastAsia="宋体" w:cs="宋体"/>
          <w:spacing w:val="33"/>
          <w:lang w:eastAsia="zh-CN"/>
        </w:rPr>
        <w:t xml:space="preserve">/</w:t>
      </w:r>
      <w:r>
        <w:rPr>
          <w:rFonts w:ascii="宋体" w:hAnsi="宋体" w:eastAsia="宋体" w:cs="宋体"/>
          <w:spacing w:val="33"/>
        </w:rPr>
        <w:fldChar w:fldCharType="end"/>
      </w:r>
      <w:r>
        <w:rPr>
          <w:rFonts w:ascii="宋体" w:hAnsi="宋体" w:eastAsia="宋体" w:cs="宋体"/>
          <w:spacing w:val="33"/>
          <w:lang w:eastAsia="zh-CN"/>
        </w:rPr>
        <w:t xml:space="preserve">进入界面。</w:t>
      </w:r>
      <w:r>
        <w:rPr>
          <w:rFonts w:hint="eastAsia" w:ascii="宋体" w:hAnsi="宋体" w:eastAsia="宋体" w:cs="宋体"/>
          <w:spacing w:val="33"/>
          <w:lang w:eastAsia="zh-CN"/>
        </w:rPr>
      </w:r>
      <w:r/>
    </w:p>
    <w:p>
      <w:pPr>
        <w:pStyle w:val="830"/>
        <w:ind w:left="13"/>
        <w:spacing w:before="130" w:line="218"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830"/>
        <w:ind w:left="13"/>
        <w:spacing w:before="135"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830"/>
        <w:ind w:left="8"/>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830"/>
        <w:ind w:left="9"/>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830"/>
        <w:ind w:left="7" w:right="24" w:firstLine="3"/>
        <w:spacing w:before="132" w:line="276"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830"/>
        <w:ind w:left="8" w:firstLine="4"/>
        <w:spacing w:before="128" w:line="275"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830"/>
        <w:ind w:left="7"/>
        <w:spacing w:before="129" w:line="275"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830"/>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830"/>
        <w:ind w:left="8"/>
        <w:spacing w:before="129" w:line="217" w:lineRule="auto"/>
        <w:rPr>
          <w:rFonts w:hint="eastAsia" w:ascii="宋体" w:hAnsi="宋体" w:eastAsia="宋体" w:cs="宋体"/>
          <w:spacing w:val="19"/>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spacing w:val="17"/>
          <w:lang w:eastAsia="zh-CN"/>
        </w:rPr>
        <w:t xml:space="preserve">限内从“苏采云”系统中下载文件（“项目参与”—— “采购项目参与”找到需要获取招标文件的项目</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hint="eastAsia" w:ascii="宋体" w:hAnsi="宋体" w:eastAsia="宋体" w:cs="宋体"/>
          <w:spacing w:val="19"/>
          <w:lang w:eastAsia="zh-CN"/>
        </w:rPr>
      </w:r>
      <w:r/>
    </w:p>
    <w:p>
      <w:pPr>
        <w:pStyle w:val="830"/>
        <w:ind w:left="8"/>
        <w:spacing w:before="129" w:line="217"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830"/>
        <w:ind w:left="7"/>
        <w:spacing w:before="130" w:line="218"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830"/>
        <w:ind w:left="6" w:right="12"/>
        <w:spacing w:before="128" w:line="275"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834"/>
        <w:ind w:left="3260"/>
        <w:spacing w:before="106" w:line="213" w:lineRule="auto"/>
        <w:rPr>
          <w:sz w:val="44"/>
          <w:szCs w:val="44"/>
          <w:lang w:eastAsia="zh-CN"/>
        </w:rPr>
        <w:outlineLvl w:val="0"/>
      </w:pPr>
      <w:r/>
      <w:bookmarkStart w:id="2" w:name="bookmark2"/>
      <w:r/>
      <w:bookmarkEnd w:id="2"/>
      <w:r>
        <w:rPr>
          <w:b/>
          <w:bCs/>
          <w:spacing w:val="14"/>
          <w:sz w:val="44"/>
          <w:szCs w:val="44"/>
          <w:lang w:eastAsia="zh-CN"/>
        </w:rPr>
        <w:br w:type="page" w:clear="all"/>
      </w:r>
      <w:r>
        <w:rPr>
          <w:b/>
          <w:bCs/>
          <w:spacing w:val="14"/>
          <w:sz w:val="44"/>
          <w:szCs w:val="44"/>
          <w:lang w:eastAsia="zh-CN"/>
        </w:rPr>
        <w:t xml:space="preserve">第二章</w:t>
      </w:r>
      <w:r>
        <w:rPr>
          <w:b/>
          <w:bCs/>
          <w:spacing w:val="5"/>
          <w:sz w:val="44"/>
          <w:szCs w:val="44"/>
          <w:lang w:eastAsia="zh-CN"/>
        </w:rPr>
        <w:t xml:space="preserve">  </w:t>
      </w:r>
      <w:r>
        <w:rPr>
          <w:b/>
          <w:bCs/>
          <w:spacing w:val="14"/>
          <w:sz w:val="44"/>
          <w:szCs w:val="44"/>
          <w:lang w:eastAsia="zh-CN"/>
        </w:rPr>
        <w:t xml:space="preserve">投标人须知</w:t>
      </w:r>
      <w:r>
        <w:rPr>
          <w:sz w:val="44"/>
          <w:szCs w:val="44"/>
          <w:lang w:eastAsia="zh-CN"/>
        </w:rPr>
      </w:r>
      <w:r/>
    </w:p>
    <w:p>
      <w:pPr>
        <w:pStyle w:val="830"/>
        <w:spacing w:line="302" w:lineRule="auto"/>
        <w:rPr>
          <w:lang w:eastAsia="zh-CN"/>
        </w:rPr>
      </w:pPr>
      <w:r>
        <w:rPr>
          <w:lang w:eastAsia="zh-CN"/>
        </w:rPr>
      </w:r>
      <w:r/>
    </w:p>
    <w:p>
      <w:pPr>
        <w:pStyle w:val="834"/>
        <w:ind w:left="1"/>
        <w:spacing w:before="103" w:line="217" w:lineRule="auto"/>
        <w:rPr>
          <w:sz w:val="24"/>
          <w:szCs w:val="24"/>
          <w:lang w:eastAsia="zh-CN"/>
        </w:rPr>
      </w:pPr>
      <w:r>
        <w:rPr>
          <w:b/>
          <w:bCs/>
          <w:spacing w:val="15"/>
          <w:sz w:val="24"/>
          <w:szCs w:val="24"/>
          <w:lang w:eastAsia="zh-CN"/>
        </w:rPr>
        <w:t xml:space="preserve">一、总则</w:t>
      </w:r>
      <w:r>
        <w:rPr>
          <w:sz w:val="24"/>
          <w:szCs w:val="24"/>
          <w:lang w:eastAsia="zh-CN"/>
        </w:rPr>
      </w:r>
      <w:r/>
    </w:p>
    <w:p>
      <w:pPr>
        <w:pStyle w:val="830"/>
        <w:spacing w:line="242" w:lineRule="auto"/>
        <w:rPr>
          <w:lang w:eastAsia="zh-CN"/>
        </w:rPr>
      </w:pPr>
      <w:r>
        <w:rPr>
          <w:lang w:eastAsia="zh-CN"/>
        </w:rPr>
      </w:r>
      <w:r/>
    </w:p>
    <w:p>
      <w:pPr>
        <w:pStyle w:val="834"/>
        <w:ind w:left="23"/>
        <w:spacing w:before="90" w:line="214" w:lineRule="auto"/>
        <w:rPr>
          <w:sz w:val="21"/>
          <w:szCs w:val="21"/>
          <w:lang w:eastAsia="zh-CN"/>
        </w:rPr>
      </w:pPr>
      <w:r>
        <w:rPr>
          <w:b/>
          <w:bCs/>
          <w:spacing w:val="7"/>
          <w:sz w:val="21"/>
          <w:szCs w:val="21"/>
          <w:lang w:eastAsia="zh-CN"/>
        </w:rPr>
        <w:t xml:space="preserve">1</w:t>
      </w:r>
      <w:r>
        <w:rPr>
          <w:b/>
          <w:bCs/>
          <w:spacing w:val="-31"/>
          <w:sz w:val="21"/>
          <w:szCs w:val="21"/>
          <w:lang w:eastAsia="zh-CN"/>
        </w:rPr>
        <w:t xml:space="preserve"> </w:t>
      </w:r>
      <w:r>
        <w:rPr>
          <w:b/>
          <w:bCs/>
          <w:spacing w:val="7"/>
          <w:sz w:val="21"/>
          <w:szCs w:val="21"/>
          <w:lang w:eastAsia="zh-CN"/>
        </w:rPr>
        <w:t xml:space="preserve">.招标方式</w:t>
      </w:r>
      <w:r>
        <w:rPr>
          <w:sz w:val="21"/>
          <w:szCs w:val="21"/>
          <w:lang w:eastAsia="zh-CN"/>
        </w:rPr>
      </w:r>
      <w:r/>
    </w:p>
    <w:p>
      <w:pPr>
        <w:pStyle w:val="830"/>
        <w:spacing w:line="284" w:lineRule="auto"/>
        <w:rPr>
          <w:lang w:eastAsia="zh-CN"/>
        </w:rPr>
      </w:pPr>
      <w:r>
        <w:rPr>
          <w:lang w:eastAsia="zh-CN"/>
        </w:rPr>
      </w:r>
      <w:r/>
    </w:p>
    <w:p>
      <w:pPr>
        <w:pStyle w:val="830"/>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830"/>
        <w:spacing w:line="299" w:lineRule="auto"/>
        <w:rPr>
          <w:lang w:eastAsia="zh-CN"/>
        </w:rPr>
      </w:pPr>
      <w:r>
        <w:rPr>
          <w:lang w:eastAsia="zh-CN"/>
        </w:rPr>
      </w:r>
      <w:r/>
    </w:p>
    <w:p>
      <w:pPr>
        <w:pStyle w:val="834"/>
        <w:ind w:left="8"/>
        <w:spacing w:before="90" w:line="214" w:lineRule="auto"/>
        <w:rPr>
          <w:sz w:val="21"/>
          <w:szCs w:val="21"/>
          <w:lang w:eastAsia="zh-CN"/>
        </w:rPr>
      </w:pPr>
      <w:r>
        <w:rPr>
          <w:b/>
          <w:bCs/>
          <w:spacing w:val="17"/>
          <w:sz w:val="21"/>
          <w:szCs w:val="21"/>
          <w:lang w:eastAsia="zh-CN"/>
        </w:rPr>
        <w:t xml:space="preserve">2</w:t>
      </w:r>
      <w:r>
        <w:rPr>
          <w:b/>
          <w:bCs/>
          <w:spacing w:val="-20"/>
          <w:sz w:val="21"/>
          <w:szCs w:val="21"/>
          <w:lang w:eastAsia="zh-CN"/>
        </w:rPr>
        <w:t xml:space="preserve"> </w:t>
      </w:r>
      <w:r>
        <w:rPr>
          <w:b/>
          <w:bCs/>
          <w:spacing w:val="17"/>
          <w:sz w:val="21"/>
          <w:szCs w:val="21"/>
          <w:lang w:eastAsia="zh-CN"/>
        </w:rPr>
        <w:t xml:space="preserve">.采购人、采购代理机构、投标人、联合体</w:t>
      </w:r>
      <w:r>
        <w:rPr>
          <w:sz w:val="21"/>
          <w:szCs w:val="21"/>
          <w:lang w:eastAsia="zh-CN"/>
        </w:rPr>
      </w:r>
      <w:r/>
    </w:p>
    <w:p>
      <w:pPr>
        <w:pStyle w:val="830"/>
        <w:spacing w:line="284" w:lineRule="auto"/>
        <w:rPr>
          <w:lang w:eastAsia="zh-CN"/>
        </w:rPr>
      </w:pPr>
      <w:r>
        <w:rPr>
          <w:lang w:eastAsia="zh-CN"/>
        </w:rPr>
      </w:r>
      <w:r/>
    </w:p>
    <w:p>
      <w:pPr>
        <w:pStyle w:val="830"/>
        <w:ind w:right="84" w:firstLine="3"/>
        <w:spacing w:before="68" w:line="275"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830"/>
        <w:ind w:left="2" w:right="84" w:firstLine="1"/>
        <w:spacing w:before="128" w:line="275"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830"/>
        <w:ind w:left="2" w:firstLine="1"/>
        <w:spacing w:before="131" w:line="294"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830"/>
        <w:ind w:left="22"/>
        <w:spacing w:before="263" w:line="108"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830"/>
        <w:spacing w:line="305" w:lineRule="auto"/>
        <w:rPr>
          <w:lang w:eastAsia="zh-CN"/>
        </w:rPr>
      </w:pPr>
      <w:r>
        <w:rPr>
          <w:lang w:eastAsia="zh-CN"/>
        </w:rPr>
      </w:r>
      <w:r/>
    </w:p>
    <w:p>
      <w:pPr>
        <w:pStyle w:val="834"/>
        <w:ind w:left="14"/>
        <w:spacing w:before="90" w:line="213" w:lineRule="auto"/>
        <w:rPr>
          <w:sz w:val="21"/>
          <w:szCs w:val="21"/>
          <w:lang w:eastAsia="zh-CN"/>
        </w:rPr>
      </w:pPr>
      <w:r>
        <w:rPr>
          <w:b/>
          <w:bCs/>
          <w:spacing w:val="4"/>
          <w:sz w:val="21"/>
          <w:szCs w:val="21"/>
          <w:lang w:eastAsia="zh-CN"/>
        </w:rPr>
        <w:t xml:space="preserve">3</w:t>
      </w:r>
      <w:r>
        <w:rPr>
          <w:b/>
          <w:bCs/>
          <w:spacing w:val="-30"/>
          <w:sz w:val="21"/>
          <w:szCs w:val="21"/>
          <w:lang w:eastAsia="zh-CN"/>
        </w:rPr>
        <w:t xml:space="preserve"> </w:t>
      </w:r>
      <w:r>
        <w:rPr>
          <w:b/>
          <w:bCs/>
          <w:spacing w:val="4"/>
          <w:sz w:val="21"/>
          <w:szCs w:val="21"/>
          <w:lang w:eastAsia="zh-CN"/>
        </w:rPr>
        <w:t xml:space="preserve">.</w:t>
      </w:r>
      <w:r>
        <w:rPr>
          <w:b/>
          <w:bCs/>
          <w:spacing w:val="-36"/>
          <w:sz w:val="21"/>
          <w:szCs w:val="21"/>
          <w:lang w:eastAsia="zh-CN"/>
        </w:rPr>
        <w:t xml:space="preserve"> </w:t>
      </w:r>
      <w:r>
        <w:rPr>
          <w:b/>
          <w:bCs/>
          <w:spacing w:val="4"/>
          <w:sz w:val="21"/>
          <w:szCs w:val="21"/>
          <w:lang w:eastAsia="zh-CN"/>
        </w:rPr>
        <w:t xml:space="preserve">适用法律</w:t>
      </w:r>
      <w:r>
        <w:rPr>
          <w:sz w:val="21"/>
          <w:szCs w:val="21"/>
          <w:lang w:eastAsia="zh-CN"/>
        </w:rPr>
      </w:r>
      <w:r/>
    </w:p>
    <w:p>
      <w:pPr>
        <w:pStyle w:val="830"/>
        <w:spacing w:line="285" w:lineRule="auto"/>
        <w:rPr>
          <w:lang w:eastAsia="zh-CN"/>
        </w:rPr>
      </w:pPr>
      <w:r>
        <w:rPr>
          <w:lang w:eastAsia="zh-CN"/>
        </w:rPr>
      </w:r>
      <w:r/>
    </w:p>
    <w:p>
      <w:pPr>
        <w:pStyle w:val="830"/>
        <w:ind w:left="5"/>
        <w:spacing w:before="69"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830"/>
        <w:spacing w:line="298" w:lineRule="auto"/>
        <w:rPr>
          <w:lang w:eastAsia="zh-CN"/>
        </w:rPr>
      </w:pPr>
      <w:r>
        <w:rPr>
          <w:lang w:eastAsia="zh-CN"/>
        </w:rPr>
      </w:r>
      <w:r/>
    </w:p>
    <w:p>
      <w:pPr>
        <w:pStyle w:val="834"/>
        <w:ind w:left="3"/>
        <w:spacing w:before="90" w:line="214" w:lineRule="auto"/>
        <w:rPr>
          <w:sz w:val="21"/>
          <w:szCs w:val="21"/>
          <w:lang w:eastAsia="zh-CN"/>
        </w:rPr>
      </w:pPr>
      <w:r>
        <w:rPr>
          <w:b/>
          <w:bCs/>
          <w:spacing w:val="10"/>
          <w:sz w:val="21"/>
          <w:szCs w:val="21"/>
          <w:lang w:eastAsia="zh-CN"/>
        </w:rPr>
        <w:t xml:space="preserve">4</w:t>
      </w:r>
      <w:r>
        <w:rPr>
          <w:b/>
          <w:bCs/>
          <w:spacing w:val="-29"/>
          <w:sz w:val="21"/>
          <w:szCs w:val="21"/>
          <w:lang w:eastAsia="zh-CN"/>
        </w:rPr>
        <w:t xml:space="preserve"> </w:t>
      </w:r>
      <w:r>
        <w:rPr>
          <w:b/>
          <w:bCs/>
          <w:spacing w:val="10"/>
          <w:sz w:val="21"/>
          <w:szCs w:val="21"/>
          <w:lang w:eastAsia="zh-CN"/>
        </w:rPr>
        <w:t xml:space="preserve">.投标费用</w:t>
      </w:r>
      <w:r>
        <w:rPr>
          <w:sz w:val="21"/>
          <w:szCs w:val="21"/>
          <w:lang w:eastAsia="zh-CN"/>
        </w:rPr>
      </w:r>
      <w:r/>
    </w:p>
    <w:p>
      <w:pPr>
        <w:pStyle w:val="830"/>
        <w:spacing w:line="284" w:lineRule="auto"/>
        <w:rPr>
          <w:lang w:eastAsia="zh-CN"/>
        </w:rPr>
      </w:pPr>
      <w:r>
        <w:rPr>
          <w:lang w:eastAsia="zh-CN"/>
        </w:rPr>
      </w:r>
      <w:r/>
    </w:p>
    <w:p>
      <w:pPr>
        <w:pStyle w:val="830"/>
        <w:ind w:right="84"/>
        <w:spacing w:before="69" w:line="275"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830"/>
        <w:spacing w:before="129" w:line="218"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830"/>
        <w:spacing w:line="297" w:lineRule="auto"/>
        <w:rPr>
          <w:lang w:eastAsia="zh-CN"/>
        </w:rPr>
      </w:pPr>
      <w:r>
        <w:rPr>
          <w:lang w:eastAsia="zh-CN"/>
        </w:rPr>
      </w:r>
      <w:r/>
    </w:p>
    <w:p>
      <w:pPr>
        <w:pStyle w:val="834"/>
        <w:ind w:left="19"/>
        <w:spacing w:before="91" w:line="214" w:lineRule="auto"/>
        <w:rPr>
          <w:sz w:val="21"/>
          <w:szCs w:val="21"/>
          <w:lang w:eastAsia="zh-CN"/>
        </w:rPr>
      </w:pPr>
      <w:r>
        <w:rPr>
          <w:b/>
          <w:bCs/>
          <w:spacing w:val="13"/>
          <w:sz w:val="21"/>
          <w:szCs w:val="21"/>
          <w:lang w:eastAsia="zh-CN"/>
        </w:rPr>
        <w:t xml:space="preserve">5</w:t>
      </w:r>
      <w:r>
        <w:rPr>
          <w:b/>
          <w:bCs/>
          <w:spacing w:val="-31"/>
          <w:sz w:val="21"/>
          <w:szCs w:val="21"/>
          <w:lang w:eastAsia="zh-CN"/>
        </w:rPr>
        <w:t xml:space="preserve"> </w:t>
      </w:r>
      <w:r>
        <w:rPr>
          <w:b/>
          <w:bCs/>
          <w:spacing w:val="13"/>
          <w:sz w:val="21"/>
          <w:szCs w:val="21"/>
          <w:lang w:eastAsia="zh-CN"/>
        </w:rPr>
        <w:t xml:space="preserve">.招标文件的约束力</w:t>
      </w:r>
      <w:r>
        <w:rPr>
          <w:sz w:val="21"/>
          <w:szCs w:val="21"/>
          <w:lang w:eastAsia="zh-CN"/>
        </w:rPr>
      </w:r>
      <w:r/>
    </w:p>
    <w:p>
      <w:pPr>
        <w:pStyle w:val="830"/>
        <w:spacing w:line="284" w:lineRule="auto"/>
        <w:rPr>
          <w:lang w:eastAsia="zh-CN"/>
        </w:rPr>
      </w:pPr>
      <w:r>
        <w:rPr>
          <w:lang w:eastAsia="zh-CN"/>
        </w:rPr>
      </w:r>
      <w:r/>
    </w:p>
    <w:p>
      <w:pPr>
        <w:pStyle w:val="830"/>
        <w:ind w:left="5"/>
        <w:spacing w:before="69"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830"/>
        <w:spacing w:line="266" w:lineRule="auto"/>
        <w:rPr>
          <w:lang w:eastAsia="zh-CN"/>
        </w:rPr>
      </w:pPr>
      <w:r>
        <w:rPr>
          <w:lang w:eastAsia="zh-CN"/>
        </w:rPr>
      </w:r>
      <w:r/>
    </w:p>
    <w:p>
      <w:pPr>
        <w:pStyle w:val="834"/>
        <w:ind w:left="1"/>
        <w:spacing w:before="103" w:line="218" w:lineRule="auto"/>
        <w:rPr>
          <w:sz w:val="24"/>
          <w:szCs w:val="24"/>
          <w:lang w:eastAsia="zh-CN"/>
        </w:rPr>
      </w:pPr>
      <w:r>
        <w:rPr>
          <w:b/>
          <w:bCs/>
          <w:spacing w:val="21"/>
          <w:sz w:val="24"/>
          <w:szCs w:val="24"/>
          <w:lang w:eastAsia="zh-CN"/>
        </w:rPr>
        <w:t xml:space="preserve">二、招标文件</w:t>
      </w:r>
      <w:r>
        <w:rPr>
          <w:sz w:val="24"/>
          <w:szCs w:val="24"/>
          <w:lang w:eastAsia="zh-CN"/>
        </w:rPr>
      </w:r>
      <w:r/>
    </w:p>
    <w:p>
      <w:pPr>
        <w:pStyle w:val="830"/>
        <w:spacing w:line="241" w:lineRule="auto"/>
        <w:rPr>
          <w:lang w:eastAsia="zh-CN"/>
        </w:rPr>
      </w:pPr>
      <w:r>
        <w:rPr>
          <w:lang w:eastAsia="zh-CN"/>
        </w:rPr>
      </w:r>
      <w:r/>
    </w:p>
    <w:p>
      <w:pPr>
        <w:pStyle w:val="834"/>
        <w:ind w:left="4"/>
        <w:spacing w:before="91" w:line="214" w:lineRule="auto"/>
        <w:rPr>
          <w:sz w:val="21"/>
          <w:szCs w:val="21"/>
          <w:lang w:eastAsia="zh-CN"/>
        </w:rPr>
      </w:pPr>
      <w:r>
        <w:rPr>
          <w:b/>
          <w:bCs/>
          <w:spacing w:val="13"/>
          <w:sz w:val="21"/>
          <w:szCs w:val="21"/>
          <w:lang w:eastAsia="zh-CN"/>
        </w:rPr>
        <w:t xml:space="preserve">6</w:t>
      </w:r>
      <w:r>
        <w:rPr>
          <w:b/>
          <w:bCs/>
          <w:spacing w:val="-32"/>
          <w:sz w:val="21"/>
          <w:szCs w:val="21"/>
          <w:lang w:eastAsia="zh-CN"/>
        </w:rPr>
        <w:t xml:space="preserve"> </w:t>
      </w:r>
      <w:r>
        <w:rPr>
          <w:b/>
          <w:bCs/>
          <w:spacing w:val="13"/>
          <w:sz w:val="21"/>
          <w:szCs w:val="21"/>
          <w:lang w:eastAsia="zh-CN"/>
        </w:rPr>
        <w:t xml:space="preserve">.招标文件构成</w:t>
      </w:r>
      <w:r>
        <w:rPr>
          <w:sz w:val="21"/>
          <w:szCs w:val="21"/>
          <w:lang w:eastAsia="zh-CN"/>
        </w:rPr>
      </w:r>
      <w:r/>
    </w:p>
    <w:p>
      <w:pPr>
        <w:pStyle w:val="830"/>
        <w:spacing w:line="283" w:lineRule="auto"/>
        <w:rPr>
          <w:lang w:eastAsia="zh-CN"/>
        </w:rPr>
      </w:pPr>
      <w:r>
        <w:rPr>
          <w:lang w:eastAsia="zh-CN"/>
        </w:rPr>
      </w:r>
      <w:r/>
    </w:p>
    <w:p>
      <w:pPr>
        <w:pStyle w:val="830"/>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830"/>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830"/>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830"/>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830"/>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830"/>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830"/>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830"/>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830"/>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834"/>
        <w:ind w:left="18"/>
        <w:spacing w:before="255" w:line="214"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.招标文件的澄清</w:t>
      </w:r>
      <w:r>
        <w:rPr>
          <w:sz w:val="21"/>
          <w:szCs w:val="21"/>
          <w:lang w:eastAsia="zh-CN"/>
        </w:rPr>
      </w:r>
      <w:r/>
    </w:p>
    <w:p>
      <w:pPr>
        <w:pStyle w:val="830"/>
        <w:spacing w:line="283" w:lineRule="auto"/>
        <w:rPr>
          <w:lang w:eastAsia="zh-CN"/>
        </w:rPr>
      </w:pPr>
      <w:r>
        <w:rPr>
          <w:lang w:eastAsia="zh-CN"/>
        </w:rPr>
      </w:r>
      <w:r/>
    </w:p>
    <w:p>
      <w:pPr>
        <w:pStyle w:val="830"/>
        <w:ind w:left="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834"/>
        <w:ind w:left="8"/>
        <w:spacing w:before="255" w:line="214" w:lineRule="auto"/>
        <w:rPr>
          <w:sz w:val="21"/>
          <w:szCs w:val="21"/>
          <w:lang w:eastAsia="zh-CN"/>
        </w:rPr>
      </w:pPr>
      <w:r>
        <w:rPr>
          <w:b/>
          <w:bCs/>
          <w:spacing w:val="13"/>
          <w:sz w:val="21"/>
          <w:szCs w:val="21"/>
          <w:lang w:eastAsia="zh-CN"/>
        </w:rPr>
        <w:t xml:space="preserve">8</w:t>
      </w:r>
      <w:r>
        <w:rPr>
          <w:b/>
          <w:bCs/>
          <w:spacing w:val="-28"/>
          <w:sz w:val="21"/>
          <w:szCs w:val="21"/>
          <w:lang w:eastAsia="zh-CN"/>
        </w:rPr>
        <w:t xml:space="preserve"> </w:t>
      </w:r>
      <w:r>
        <w:rPr>
          <w:b/>
          <w:bCs/>
          <w:spacing w:val="13"/>
          <w:sz w:val="21"/>
          <w:szCs w:val="21"/>
          <w:lang w:eastAsia="zh-CN"/>
        </w:rPr>
        <w:t xml:space="preserve">.招标文件的修改</w:t>
      </w:r>
      <w:r>
        <w:rPr>
          <w:sz w:val="21"/>
          <w:szCs w:val="21"/>
          <w:lang w:eastAsia="zh-CN"/>
        </w:rPr>
      </w:r>
      <w:r/>
    </w:p>
    <w:p>
      <w:pPr>
        <w:pStyle w:val="830"/>
        <w:spacing w:line="285" w:lineRule="auto"/>
        <w:rPr>
          <w:lang w:eastAsia="zh-CN"/>
        </w:rPr>
      </w:pPr>
      <w:r>
        <w:rPr>
          <w:lang w:eastAsia="zh-CN"/>
        </w:rPr>
      </w:r>
      <w:r/>
    </w:p>
    <w:p>
      <w:pPr>
        <w:pStyle w:val="830"/>
        <w:ind w:right="126" w:firstLine="1"/>
        <w:spacing w:before="68" w:line="275"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830"/>
        <w:ind w:right="42" w:firstLine="1"/>
        <w:spacing w:before="131" w:line="309"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830"/>
        <w:spacing w:line="265" w:lineRule="auto"/>
        <w:rPr>
          <w:lang w:eastAsia="zh-CN"/>
        </w:rPr>
      </w:pPr>
      <w:r>
        <w:rPr>
          <w:lang w:eastAsia="zh-CN"/>
        </w:rPr>
      </w:r>
      <w:r/>
    </w:p>
    <w:p>
      <w:pPr>
        <w:pStyle w:val="834"/>
        <w:ind w:left="1"/>
        <w:spacing w:before="103" w:line="218" w:lineRule="auto"/>
        <w:rPr>
          <w:sz w:val="24"/>
          <w:szCs w:val="24"/>
          <w:lang w:eastAsia="zh-CN"/>
        </w:rPr>
      </w:pPr>
      <w:r>
        <w:rPr>
          <w:b/>
          <w:bCs/>
          <w:spacing w:val="23"/>
          <w:sz w:val="24"/>
          <w:szCs w:val="24"/>
          <w:lang w:eastAsia="zh-CN"/>
        </w:rPr>
        <w:t xml:space="preserve">三、投标文件的编制</w:t>
      </w:r>
      <w:r>
        <w:rPr>
          <w:sz w:val="24"/>
          <w:szCs w:val="24"/>
          <w:lang w:eastAsia="zh-CN"/>
        </w:rPr>
      </w:r>
      <w:r/>
    </w:p>
    <w:p>
      <w:pPr>
        <w:pStyle w:val="830"/>
        <w:spacing w:line="241" w:lineRule="auto"/>
        <w:rPr>
          <w:lang w:eastAsia="zh-CN"/>
        </w:rPr>
      </w:pPr>
      <w:r>
        <w:rPr>
          <w:lang w:eastAsia="zh-CN"/>
        </w:rPr>
      </w:r>
      <w:r/>
    </w:p>
    <w:p>
      <w:pPr>
        <w:pStyle w:val="834"/>
        <w:ind w:left="6"/>
        <w:spacing w:before="91" w:line="213" w:lineRule="auto"/>
        <w:rPr>
          <w:sz w:val="21"/>
          <w:szCs w:val="21"/>
          <w:lang w:eastAsia="zh-CN"/>
        </w:rPr>
      </w:pPr>
      <w:r>
        <w:rPr>
          <w:b/>
          <w:bCs/>
          <w:spacing w:val="16"/>
          <w:sz w:val="21"/>
          <w:szCs w:val="21"/>
          <w:lang w:eastAsia="zh-CN"/>
        </w:rPr>
        <w:t xml:space="preserve">9</w:t>
      </w:r>
      <w:r>
        <w:rPr>
          <w:b/>
          <w:bCs/>
          <w:spacing w:val="-23"/>
          <w:sz w:val="21"/>
          <w:szCs w:val="21"/>
          <w:lang w:eastAsia="zh-CN"/>
        </w:rPr>
        <w:t xml:space="preserve"> </w:t>
      </w:r>
      <w:r>
        <w:rPr>
          <w:b/>
          <w:bCs/>
          <w:spacing w:val="16"/>
          <w:sz w:val="21"/>
          <w:szCs w:val="21"/>
          <w:lang w:eastAsia="zh-CN"/>
        </w:rPr>
        <w:t xml:space="preserve">.投标文件的语言及度量衡单位</w:t>
      </w:r>
      <w:r>
        <w:rPr>
          <w:sz w:val="21"/>
          <w:szCs w:val="21"/>
          <w:lang w:eastAsia="zh-CN"/>
        </w:rPr>
      </w:r>
      <w:r/>
    </w:p>
    <w:p>
      <w:pPr>
        <w:pStyle w:val="830"/>
        <w:spacing w:line="286" w:lineRule="auto"/>
        <w:rPr>
          <w:lang w:eastAsia="zh-CN"/>
        </w:rPr>
      </w:pPr>
      <w:r>
        <w:rPr>
          <w:lang w:eastAsia="zh-CN"/>
        </w:rPr>
      </w:r>
      <w:r/>
    </w:p>
    <w:p>
      <w:pPr>
        <w:pStyle w:val="830"/>
        <w:ind w:left="3" w:right="126" w:hanging="1"/>
        <w:spacing w:before="69" w:line="275"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830"/>
        <w:ind w:left="2"/>
        <w:spacing w:before="129" w:line="218"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830"/>
        <w:spacing w:line="298" w:lineRule="auto"/>
        <w:rPr>
          <w:lang w:eastAsia="zh-CN"/>
        </w:rPr>
      </w:pPr>
      <w:r>
        <w:rPr>
          <w:lang w:eastAsia="zh-CN"/>
        </w:rPr>
      </w:r>
      <w:r/>
    </w:p>
    <w:p>
      <w:pPr>
        <w:pStyle w:val="834"/>
        <w:ind w:left="23"/>
        <w:spacing w:before="90" w:line="214" w:lineRule="auto"/>
        <w:rPr>
          <w:sz w:val="21"/>
          <w:szCs w:val="21"/>
          <w:lang w:eastAsia="zh-CN"/>
        </w:rPr>
      </w:pPr>
      <w:r>
        <w:rPr>
          <w:b/>
          <w:bCs/>
          <w:spacing w:val="12"/>
          <w:sz w:val="21"/>
          <w:szCs w:val="21"/>
          <w:lang w:eastAsia="zh-CN"/>
        </w:rPr>
        <w:t xml:space="preserve">10</w:t>
      </w:r>
      <w:r>
        <w:rPr>
          <w:b/>
          <w:bCs/>
          <w:spacing w:val="-25"/>
          <w:sz w:val="21"/>
          <w:szCs w:val="21"/>
          <w:lang w:eastAsia="zh-CN"/>
        </w:rPr>
        <w:t xml:space="preserve"> </w:t>
      </w:r>
      <w:r>
        <w:rPr>
          <w:b/>
          <w:bCs/>
          <w:spacing w:val="12"/>
          <w:sz w:val="21"/>
          <w:szCs w:val="21"/>
          <w:lang w:eastAsia="zh-CN"/>
        </w:rPr>
        <w:t xml:space="preserve">.投标文件构成</w:t>
      </w:r>
      <w:r>
        <w:rPr>
          <w:sz w:val="21"/>
          <w:szCs w:val="21"/>
          <w:lang w:eastAsia="zh-CN"/>
        </w:rPr>
      </w:r>
      <w:r/>
    </w:p>
    <w:p>
      <w:pPr>
        <w:pStyle w:val="830"/>
        <w:spacing w:line="284" w:lineRule="auto"/>
        <w:rPr>
          <w:lang w:eastAsia="zh-CN"/>
        </w:rPr>
      </w:pPr>
      <w:r>
        <w:rPr>
          <w:lang w:eastAsia="zh-CN"/>
        </w:rPr>
      </w:r>
      <w:r/>
    </w:p>
    <w:p>
      <w:pPr>
        <w:pStyle w:val="830"/>
        <w:ind w:left="2" w:firstLine="14"/>
        <w:spacing w:before="68" w:line="294"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7"/>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20"/>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lang w:eastAsia="zh-CN"/>
        </w:rPr>
      </w:r>
      <w:r/>
    </w:p>
    <w:p>
      <w:pPr>
        <w:pStyle w:val="830"/>
        <w:ind w:left="5" w:firstLine="11"/>
        <w:spacing w:before="131" w:line="275" w:lineRule="auto"/>
        <w:rPr>
          <w:rFonts w:ascii="宋体" w:hAnsi="宋体" w:eastAsia="宋体" w:cs="宋体"/>
          <w:lang w:eastAsia="zh-CN"/>
        </w:rPr>
      </w:pPr>
      <w:r>
        <w:rPr>
          <w:rFonts w:ascii="宋体" w:hAnsi="宋体" w:eastAsia="宋体" w:cs="宋体"/>
          <w:spacing w:val="20"/>
          <w:lang w:eastAsia="zh-CN"/>
        </w:rPr>
        <w:t xml:space="preserve">10.2投标人所须提供的相关证明文件和要求以及投标文件的部分格式要求，详见第六章《投标文件内容</w:t>
      </w:r>
      <w:r>
        <w:rPr>
          <w:rFonts w:ascii="宋体" w:hAnsi="宋体" w:eastAsia="宋体" w:cs="宋体"/>
          <w:spacing w:val="8"/>
          <w:lang w:eastAsia="zh-CN"/>
        </w:rPr>
        <w:t xml:space="preserve">与格式》。</w:t>
      </w:r>
      <w:r>
        <w:rPr>
          <w:rFonts w:ascii="宋体" w:hAnsi="宋体" w:eastAsia="宋体" w:cs="宋体"/>
          <w:lang w:eastAsia="zh-CN"/>
        </w:rPr>
      </w:r>
      <w:r/>
    </w:p>
    <w:p>
      <w:pPr>
        <w:pStyle w:val="830"/>
        <w:ind w:left="17"/>
        <w:spacing w:before="129" w:line="218" w:lineRule="auto"/>
        <w:rPr>
          <w:rFonts w:ascii="宋体" w:hAnsi="宋体" w:eastAsia="宋体" w:cs="宋体"/>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8"/>
          <w:lang w:eastAsia="zh-CN"/>
        </w:rPr>
        <w:t xml:space="preserve">件为准。</w:t>
      </w:r>
      <w:r>
        <w:rPr>
          <w:rFonts w:ascii="宋体" w:hAnsi="宋体" w:eastAsia="宋体" w:cs="宋体"/>
          <w:lang w:eastAsia="zh-CN"/>
        </w:rPr>
      </w:r>
      <w:r/>
    </w:p>
    <w:p>
      <w:pPr>
        <w:pStyle w:val="830"/>
        <w:ind w:left="5" w:firstLine="11"/>
        <w:spacing w:before="131" w:line="275" w:lineRule="auto"/>
        <w:rPr>
          <w:rFonts w:hint="eastAsia" w:ascii="宋体" w:hAnsi="宋体" w:eastAsia="宋体" w:cs="宋体"/>
          <w:b/>
          <w:spacing w:val="20"/>
          <w:u w:val="single"/>
          <w:lang w:eastAsia="zh-CN"/>
        </w:rPr>
      </w:pPr>
      <w:r>
        <w:rPr>
          <w:rFonts w:hint="eastAsia" w:ascii="宋体" w:hAnsi="宋体" w:eastAsia="宋体" w:cs="宋体"/>
          <w:b/>
          <w:spacing w:val="20"/>
          <w:u w:val="single"/>
          <w:lang w:eastAsia="zh-CN"/>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pStyle w:val="830"/>
        <w:ind w:left="5" w:firstLine="11"/>
        <w:spacing w:before="131" w:line="275" w:lineRule="auto"/>
        <w:rPr>
          <w:rFonts w:hint="eastAsia" w:ascii="宋体" w:hAnsi="宋体" w:eastAsia="宋体" w:cs="宋体"/>
          <w:b/>
          <w:spacing w:val="20"/>
          <w:lang w:eastAsia="zh-CN"/>
        </w:rPr>
      </w:pPr>
      <w:r>
        <w:rPr>
          <w:rFonts w:hint="eastAsia" w:ascii="宋体" w:hAnsi="宋体" w:eastAsia="宋体" w:cs="宋体"/>
          <w:b/>
          <w:spacing w:val="20"/>
          <w:lang w:eastAsia="zh-CN"/>
        </w:rPr>
        <w:t xml:space="preserve">上述《评标方法与评标标准》中技术部分不得有体现投标人身份的内容是指：</w:t>
      </w:r>
      <w:r/>
    </w:p>
    <w:p>
      <w:pPr>
        <w:pStyle w:val="830"/>
        <w:ind w:left="5" w:firstLine="11"/>
        <w:spacing w:before="131" w:line="275" w:lineRule="auto"/>
        <w:rPr>
          <w:rFonts w:hint="eastAsia" w:ascii="宋体" w:hAnsi="宋体" w:eastAsia="宋体" w:cs="宋体"/>
          <w:b/>
          <w:spacing w:val="20"/>
          <w:lang w:eastAsia="zh-CN"/>
        </w:rPr>
      </w:pPr>
      <w:r>
        <w:rPr>
          <w:rFonts w:hint="eastAsia" w:ascii="宋体" w:hAnsi="宋体" w:eastAsia="宋体" w:cs="宋体"/>
          <w:b/>
          <w:spacing w:val="20"/>
          <w:lang w:eastAsia="zh-CN"/>
        </w:rPr>
        <w:t xml:space="preserve">10.4.1技术部分不得出现能够体现投标人身份、名称的相关描述、材料、文件等内容；</w:t>
      </w:r>
      <w:r/>
    </w:p>
    <w:p>
      <w:pPr>
        <w:pStyle w:val="830"/>
        <w:ind w:left="5" w:firstLine="11"/>
        <w:spacing w:before="131" w:line="275" w:lineRule="auto"/>
        <w:rPr>
          <w:rFonts w:hint="eastAsia" w:ascii="宋体" w:hAnsi="宋体" w:eastAsia="宋体" w:cs="宋体"/>
          <w:b/>
          <w:spacing w:val="20"/>
          <w:lang w:eastAsia="zh-CN"/>
        </w:rPr>
      </w:pPr>
      <w:r>
        <w:rPr>
          <w:rFonts w:hint="eastAsia" w:ascii="宋体" w:hAnsi="宋体" w:eastAsia="宋体" w:cs="宋体"/>
          <w:b/>
          <w:spacing w:val="20"/>
          <w:lang w:eastAsia="zh-CN"/>
        </w:rPr>
        <w:t xml:space="preserve">10.4.2技术部分不得更改，不得在其中涂改、标注或做任何可以辨认投标人及所属人员身份的名称、印章、商标等标记；</w:t>
      </w:r>
      <w:r/>
    </w:p>
    <w:p>
      <w:pPr>
        <w:pStyle w:val="830"/>
        <w:ind w:left="5" w:firstLine="11"/>
        <w:spacing w:before="131" w:line="275" w:lineRule="auto"/>
        <w:rPr>
          <w:rFonts w:hint="eastAsia" w:ascii="宋体" w:hAnsi="宋体" w:eastAsia="宋体" w:cs="宋体"/>
          <w:b/>
          <w:spacing w:val="20"/>
          <w:lang w:eastAsia="zh-CN"/>
        </w:rPr>
      </w:pPr>
      <w:r>
        <w:rPr>
          <w:rFonts w:hint="eastAsia" w:ascii="宋体" w:hAnsi="宋体" w:eastAsia="宋体" w:cs="宋体"/>
          <w:b/>
          <w:spacing w:val="20"/>
          <w:lang w:eastAsia="zh-CN"/>
        </w:rPr>
        <w:t xml:space="preserve">10.4.3技术部分应当版面整洁、字迹清楚、不许批注或进行底纹、阴影、水印等特殊设置，不得采用任何不符合常规、有别于其他投标人的特殊做法；</w:t>
      </w:r>
      <w:r/>
    </w:p>
    <w:p>
      <w:pPr>
        <w:pStyle w:val="830"/>
        <w:ind w:left="5" w:firstLine="11"/>
        <w:spacing w:before="131" w:line="275" w:lineRule="auto"/>
        <w:rPr>
          <w:rFonts w:ascii="宋体" w:hAnsi="宋体" w:eastAsia="宋体" w:cs="宋体"/>
          <w:b/>
          <w:spacing w:val="20"/>
          <w:lang w:eastAsia="zh-CN"/>
        </w:rPr>
      </w:pPr>
      <w:r>
        <w:rPr>
          <w:rFonts w:hint="eastAsia" w:ascii="宋体" w:hAnsi="宋体" w:eastAsia="宋体" w:cs="宋体"/>
          <w:b/>
          <w:spacing w:val="20"/>
          <w:lang w:eastAsia="zh-CN"/>
        </w:rPr>
        <w:t xml:space="preserve">10.4.4不得有其他体现投标人身份的内容。</w:t>
      </w:r>
      <w:r>
        <w:rPr>
          <w:rFonts w:ascii="宋体" w:hAnsi="宋体" w:eastAsia="宋体" w:cs="宋体"/>
          <w:b/>
          <w:spacing w:val="20"/>
          <w:lang w:eastAsia="zh-CN"/>
        </w:rPr>
      </w:r>
      <w:r/>
    </w:p>
    <w:p>
      <w:pPr>
        <w:pStyle w:val="834"/>
        <w:ind w:left="23"/>
        <w:spacing w:before="91" w:line="213" w:lineRule="auto"/>
        <w:rPr>
          <w:sz w:val="21"/>
          <w:szCs w:val="21"/>
          <w:lang w:eastAsia="zh-CN"/>
        </w:rPr>
      </w:pPr>
      <w:r>
        <w:rPr>
          <w:b/>
          <w:bCs/>
          <w:spacing w:val="17"/>
          <w:sz w:val="21"/>
          <w:szCs w:val="21"/>
          <w:lang w:eastAsia="zh-CN"/>
        </w:rPr>
        <w:t xml:space="preserve">11</w:t>
      </w:r>
      <w:r>
        <w:rPr>
          <w:b/>
          <w:bCs/>
          <w:spacing w:val="-32"/>
          <w:sz w:val="21"/>
          <w:szCs w:val="21"/>
          <w:lang w:eastAsia="zh-CN"/>
        </w:rPr>
        <w:t xml:space="preserve"> </w:t>
      </w:r>
      <w:r>
        <w:rPr>
          <w:b/>
          <w:bCs/>
          <w:spacing w:val="17"/>
          <w:sz w:val="21"/>
          <w:szCs w:val="21"/>
          <w:lang w:eastAsia="zh-CN"/>
        </w:rPr>
        <w:t xml:space="preserve">.</w:t>
      </w:r>
      <w:r>
        <w:rPr>
          <w:b/>
          <w:bCs/>
          <w:spacing w:val="-37"/>
          <w:sz w:val="21"/>
          <w:szCs w:val="21"/>
          <w:lang w:eastAsia="zh-CN"/>
        </w:rPr>
        <w:t xml:space="preserve"> </w:t>
      </w:r>
      <w:r>
        <w:rPr>
          <w:b/>
          <w:bCs/>
          <w:spacing w:val="17"/>
          <w:sz w:val="21"/>
          <w:szCs w:val="21"/>
          <w:lang w:eastAsia="zh-CN"/>
        </w:rPr>
        <w:t xml:space="preserve">证明投标人及投标标的符合招标文件规</w:t>
      </w:r>
      <w:r>
        <w:rPr>
          <w:b/>
          <w:bCs/>
          <w:spacing w:val="16"/>
          <w:sz w:val="21"/>
          <w:szCs w:val="21"/>
          <w:lang w:eastAsia="zh-CN"/>
        </w:rPr>
        <w:t xml:space="preserve">定的文件</w:t>
      </w:r>
      <w:r>
        <w:rPr>
          <w:sz w:val="21"/>
          <w:szCs w:val="21"/>
          <w:lang w:eastAsia="zh-CN"/>
        </w:rPr>
      </w:r>
      <w:r/>
    </w:p>
    <w:p>
      <w:pPr>
        <w:pStyle w:val="830"/>
        <w:spacing w:line="286" w:lineRule="auto"/>
        <w:rPr>
          <w:lang w:eastAsia="zh-CN"/>
        </w:rPr>
      </w:pPr>
      <w:r>
        <w:rPr>
          <w:lang w:eastAsia="zh-CN"/>
        </w:rPr>
      </w:r>
      <w:r/>
    </w:p>
    <w:p>
      <w:pPr>
        <w:pStyle w:val="830"/>
        <w:ind w:left="5" w:firstLine="11"/>
        <w:spacing w:before="68" w:line="275" w:lineRule="auto"/>
        <w:rPr>
          <w:rFonts w:ascii="宋体" w:hAnsi="宋体" w:eastAsia="宋体" w:cs="宋体"/>
          <w:spacing w:val="21"/>
          <w:lang w:eastAsia="zh-CN"/>
        </w:rPr>
      </w:pPr>
      <w:r>
        <w:rPr>
          <w:rFonts w:ascii="宋体" w:hAnsi="宋体" w:eastAsia="宋体" w:cs="宋体"/>
          <w:spacing w:val="21"/>
          <w:lang w:eastAsia="zh-CN"/>
        </w:rPr>
        <w:t xml:space="preserve">11. 1投标人应按照法律法规、规章和规范性文件以及招标文件要求提交证明文件，证明其投标标的符合招标文件规定。</w:t>
      </w:r>
      <w:r/>
    </w:p>
    <w:p>
      <w:pPr>
        <w:pStyle w:val="830"/>
        <w:ind w:left="16"/>
        <w:spacing w:before="128" w:line="219"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830"/>
        <w:spacing w:line="297" w:lineRule="auto"/>
        <w:rPr>
          <w:lang w:eastAsia="zh-CN"/>
        </w:rPr>
      </w:pPr>
      <w:r>
        <w:rPr>
          <w:lang w:eastAsia="zh-CN"/>
        </w:rPr>
      </w:r>
      <w:r/>
    </w:p>
    <w:p>
      <w:pPr>
        <w:pStyle w:val="834"/>
        <w:ind w:left="22"/>
        <w:spacing w:before="90" w:line="214" w:lineRule="auto"/>
        <w:rPr>
          <w:sz w:val="21"/>
          <w:szCs w:val="21"/>
          <w:lang w:eastAsia="zh-CN"/>
        </w:rPr>
      </w:pPr>
      <w:r>
        <w:rPr>
          <w:b/>
          <w:bCs/>
          <w:spacing w:val="13"/>
          <w:sz w:val="21"/>
          <w:szCs w:val="21"/>
          <w:lang w:eastAsia="zh-CN"/>
        </w:rPr>
        <w:t xml:space="preserve">12</w:t>
      </w:r>
      <w:r>
        <w:rPr>
          <w:b/>
          <w:bCs/>
          <w:spacing w:val="-31"/>
          <w:sz w:val="21"/>
          <w:szCs w:val="21"/>
          <w:lang w:eastAsia="zh-CN"/>
        </w:rPr>
        <w:t xml:space="preserve"> </w:t>
      </w:r>
      <w:r>
        <w:rPr>
          <w:b/>
          <w:bCs/>
          <w:spacing w:val="13"/>
          <w:sz w:val="21"/>
          <w:szCs w:val="21"/>
          <w:lang w:eastAsia="zh-CN"/>
        </w:rPr>
        <w:t xml:space="preserve">.投标函、承诺书和开标</w:t>
      </w:r>
      <w:r>
        <w:rPr>
          <w:b/>
          <w:bCs/>
          <w:spacing w:val="-35"/>
          <w:sz w:val="21"/>
          <w:szCs w:val="21"/>
          <w:lang w:eastAsia="zh-CN"/>
        </w:rPr>
        <w:t xml:space="preserve"> </w:t>
      </w:r>
      <w:r>
        <w:rPr>
          <w:b/>
          <w:bCs/>
          <w:spacing w:val="13"/>
          <w:sz w:val="21"/>
          <w:szCs w:val="21"/>
          <w:lang w:eastAsia="zh-CN"/>
        </w:rPr>
        <w:t xml:space="preserve">一</w:t>
      </w:r>
      <w:r>
        <w:rPr>
          <w:b/>
          <w:bCs/>
          <w:spacing w:val="-38"/>
          <w:sz w:val="21"/>
          <w:szCs w:val="21"/>
          <w:lang w:eastAsia="zh-CN"/>
        </w:rPr>
        <w:t xml:space="preserve"> </w:t>
      </w:r>
      <w:r>
        <w:rPr>
          <w:b/>
          <w:bCs/>
          <w:spacing w:val="13"/>
          <w:sz w:val="21"/>
          <w:szCs w:val="21"/>
          <w:lang w:eastAsia="zh-CN"/>
        </w:rPr>
        <w:t xml:space="preserve">览表</w:t>
      </w:r>
      <w:r>
        <w:rPr>
          <w:sz w:val="21"/>
          <w:szCs w:val="21"/>
          <w:lang w:eastAsia="zh-CN"/>
        </w:rPr>
      </w:r>
      <w:r/>
    </w:p>
    <w:p>
      <w:pPr>
        <w:pStyle w:val="830"/>
        <w:spacing w:line="285" w:lineRule="auto"/>
        <w:rPr>
          <w:lang w:eastAsia="zh-CN"/>
        </w:rPr>
      </w:pPr>
      <w:r>
        <w:rPr>
          <w:lang w:eastAsia="zh-CN"/>
        </w:rPr>
      </w:r>
      <w:r/>
    </w:p>
    <w:p>
      <w:pPr>
        <w:pStyle w:val="830"/>
        <w:ind w:left="5" w:firstLine="11"/>
        <w:spacing w:before="68" w:line="275"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830"/>
        <w:ind w:left="3" w:right="105" w:firstLine="13"/>
        <w:spacing w:before="128" w:line="275"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830"/>
        <w:spacing w:line="298" w:lineRule="auto"/>
        <w:rPr>
          <w:lang w:eastAsia="zh-CN"/>
        </w:rPr>
      </w:pPr>
      <w:r>
        <w:rPr>
          <w:lang w:eastAsia="zh-CN"/>
        </w:rPr>
      </w:r>
      <w:r/>
    </w:p>
    <w:p>
      <w:pPr>
        <w:pStyle w:val="834"/>
        <w:ind w:left="22"/>
        <w:spacing w:before="90" w:line="214" w:lineRule="auto"/>
        <w:rPr>
          <w:sz w:val="21"/>
          <w:szCs w:val="21"/>
          <w:lang w:eastAsia="zh-CN"/>
        </w:rPr>
      </w:pPr>
      <w:r>
        <w:rPr>
          <w:b/>
          <w:bCs/>
          <w:spacing w:val="11"/>
          <w:sz w:val="21"/>
          <w:szCs w:val="21"/>
          <w:lang w:eastAsia="zh-CN"/>
        </w:rPr>
        <w:t xml:space="preserve">13</w:t>
      </w:r>
      <w:r>
        <w:rPr>
          <w:b/>
          <w:bCs/>
          <w:spacing w:val="-26"/>
          <w:sz w:val="21"/>
          <w:szCs w:val="21"/>
          <w:lang w:eastAsia="zh-CN"/>
        </w:rPr>
        <w:t xml:space="preserve"> </w:t>
      </w:r>
      <w:r>
        <w:rPr>
          <w:b/>
          <w:bCs/>
          <w:spacing w:val="11"/>
          <w:sz w:val="21"/>
          <w:szCs w:val="21"/>
          <w:lang w:eastAsia="zh-CN"/>
        </w:rPr>
        <w:t xml:space="preserve">.分项报价表</w:t>
      </w:r>
      <w:r>
        <w:rPr>
          <w:sz w:val="21"/>
          <w:szCs w:val="21"/>
          <w:lang w:eastAsia="zh-CN"/>
        </w:rPr>
      </w:r>
      <w:r/>
    </w:p>
    <w:p>
      <w:pPr>
        <w:pStyle w:val="830"/>
        <w:spacing w:line="285" w:lineRule="auto"/>
        <w:rPr>
          <w:lang w:eastAsia="zh-CN"/>
        </w:rPr>
      </w:pPr>
      <w:r>
        <w:rPr>
          <w:lang w:eastAsia="zh-CN"/>
        </w:rPr>
      </w:r>
      <w:r/>
    </w:p>
    <w:p>
      <w:pPr>
        <w:pStyle w:val="830"/>
        <w:ind w:left="16"/>
        <w:spacing w:before="68"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830"/>
        <w:ind w:right="105" w:firstLine="16"/>
        <w:spacing w:before="132" w:line="275"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830"/>
        <w:spacing w:line="297" w:lineRule="auto"/>
        <w:rPr>
          <w:lang w:eastAsia="zh-CN"/>
        </w:rPr>
      </w:pPr>
      <w:r>
        <w:rPr>
          <w:lang w:eastAsia="zh-CN"/>
        </w:rPr>
      </w:r>
      <w:r/>
    </w:p>
    <w:p>
      <w:pPr>
        <w:pStyle w:val="834"/>
        <w:ind w:left="22"/>
        <w:spacing w:before="90" w:line="214" w:lineRule="auto"/>
        <w:rPr>
          <w:sz w:val="21"/>
          <w:szCs w:val="21"/>
          <w:lang w:eastAsia="zh-CN"/>
        </w:rPr>
      </w:pPr>
      <w:r>
        <w:rPr>
          <w:b/>
          <w:bCs/>
          <w:spacing w:val="11"/>
          <w:sz w:val="21"/>
          <w:szCs w:val="21"/>
          <w:lang w:eastAsia="zh-CN"/>
        </w:rPr>
        <w:t xml:space="preserve">14</w:t>
      </w:r>
      <w:r>
        <w:rPr>
          <w:b/>
          <w:bCs/>
          <w:spacing w:val="-26"/>
          <w:sz w:val="21"/>
          <w:szCs w:val="21"/>
          <w:lang w:eastAsia="zh-CN"/>
        </w:rPr>
        <w:t xml:space="preserve"> </w:t>
      </w:r>
      <w:r>
        <w:rPr>
          <w:b/>
          <w:bCs/>
          <w:spacing w:val="11"/>
          <w:sz w:val="21"/>
          <w:szCs w:val="21"/>
          <w:lang w:eastAsia="zh-CN"/>
        </w:rPr>
        <w:t xml:space="preserve">.投标偏离表</w:t>
      </w:r>
      <w:r>
        <w:rPr>
          <w:sz w:val="21"/>
          <w:szCs w:val="21"/>
          <w:lang w:eastAsia="zh-CN"/>
        </w:rPr>
      </w:r>
      <w:r/>
    </w:p>
    <w:p>
      <w:pPr>
        <w:pStyle w:val="830"/>
        <w:spacing w:line="284" w:lineRule="auto"/>
        <w:rPr>
          <w:lang w:eastAsia="zh-CN"/>
        </w:rPr>
      </w:pPr>
      <w:r>
        <w:rPr>
          <w:lang w:eastAsia="zh-CN"/>
        </w:rPr>
      </w:r>
      <w:r/>
    </w:p>
    <w:p>
      <w:pPr>
        <w:pStyle w:val="830"/>
        <w:ind w:left="16"/>
        <w:spacing w:before="69"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830"/>
        <w:spacing w:line="298" w:lineRule="auto"/>
        <w:rPr>
          <w:lang w:eastAsia="zh-CN"/>
        </w:rPr>
      </w:pPr>
      <w:r>
        <w:rPr>
          <w:lang w:eastAsia="zh-CN"/>
        </w:rPr>
      </w:r>
      <w:r/>
    </w:p>
    <w:p>
      <w:pPr>
        <w:pStyle w:val="834"/>
        <w:ind w:left="22"/>
        <w:spacing w:before="90" w:line="214" w:lineRule="auto"/>
        <w:rPr>
          <w:sz w:val="21"/>
          <w:szCs w:val="21"/>
          <w:lang w:eastAsia="zh-CN"/>
        </w:rPr>
      </w:pPr>
      <w:r>
        <w:rPr>
          <w:b/>
          <w:bCs/>
          <w:spacing w:val="11"/>
          <w:sz w:val="21"/>
          <w:szCs w:val="21"/>
          <w:lang w:eastAsia="zh-CN"/>
        </w:rPr>
        <w:t xml:space="preserve">15</w:t>
      </w:r>
      <w:r>
        <w:rPr>
          <w:b/>
          <w:bCs/>
          <w:spacing w:val="-26"/>
          <w:sz w:val="21"/>
          <w:szCs w:val="21"/>
          <w:lang w:eastAsia="zh-CN"/>
        </w:rPr>
        <w:t xml:space="preserve"> </w:t>
      </w:r>
      <w:r>
        <w:rPr>
          <w:b/>
          <w:bCs/>
          <w:spacing w:val="11"/>
          <w:sz w:val="21"/>
          <w:szCs w:val="21"/>
          <w:lang w:eastAsia="zh-CN"/>
        </w:rPr>
        <w:t xml:space="preserve">.投标有效期</w:t>
      </w:r>
      <w:r>
        <w:rPr>
          <w:sz w:val="21"/>
          <w:szCs w:val="21"/>
          <w:lang w:eastAsia="zh-CN"/>
        </w:rPr>
      </w:r>
      <w:r/>
    </w:p>
    <w:p>
      <w:pPr>
        <w:pStyle w:val="830"/>
        <w:spacing w:line="285" w:lineRule="auto"/>
        <w:rPr>
          <w:lang w:eastAsia="zh-CN"/>
        </w:rPr>
      </w:pPr>
      <w:r>
        <w:rPr>
          <w:lang w:eastAsia="zh-CN"/>
        </w:rPr>
      </w:r>
      <w:r/>
    </w:p>
    <w:p>
      <w:pPr>
        <w:pStyle w:val="830"/>
        <w:ind w:left="14" w:right="84" w:firstLine="2"/>
        <w:spacing w:before="68"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834"/>
        <w:ind w:left="22"/>
        <w:spacing w:before="256" w:line="213" w:lineRule="auto"/>
        <w:rPr>
          <w:sz w:val="21"/>
          <w:szCs w:val="21"/>
          <w:lang w:eastAsia="zh-CN"/>
        </w:rPr>
      </w:pPr>
      <w:r>
        <w:rPr>
          <w:b/>
          <w:bCs/>
          <w:spacing w:val="14"/>
          <w:sz w:val="21"/>
          <w:szCs w:val="21"/>
          <w:lang w:eastAsia="zh-CN"/>
        </w:rPr>
        <w:t xml:space="preserve">16</w:t>
      </w:r>
      <w:r>
        <w:rPr>
          <w:b/>
          <w:bCs/>
          <w:spacing w:val="-29"/>
          <w:sz w:val="21"/>
          <w:szCs w:val="21"/>
          <w:lang w:eastAsia="zh-CN"/>
        </w:rPr>
        <w:t xml:space="preserve"> </w:t>
      </w:r>
      <w:r>
        <w:rPr>
          <w:b/>
          <w:bCs/>
          <w:spacing w:val="14"/>
          <w:sz w:val="21"/>
          <w:szCs w:val="21"/>
          <w:lang w:eastAsia="zh-CN"/>
        </w:rPr>
        <w:t xml:space="preserve">.投标有效期的延长</w:t>
      </w:r>
      <w:r>
        <w:rPr>
          <w:sz w:val="21"/>
          <w:szCs w:val="21"/>
          <w:lang w:eastAsia="zh-CN"/>
        </w:rPr>
      </w:r>
      <w:r/>
    </w:p>
    <w:p>
      <w:pPr>
        <w:pStyle w:val="830"/>
        <w:spacing w:line="286" w:lineRule="auto"/>
        <w:rPr>
          <w:lang w:eastAsia="zh-CN"/>
        </w:rPr>
      </w:pPr>
      <w:r>
        <w:rPr>
          <w:lang w:eastAsia="zh-CN"/>
        </w:rPr>
      </w:r>
      <w:r/>
    </w:p>
    <w:p>
      <w:pPr>
        <w:pStyle w:val="830"/>
        <w:ind w:right="105" w:firstLine="16"/>
        <w:jc w:val="both"/>
        <w:spacing w:before="69" w:line="333"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834"/>
        <w:ind w:left="8"/>
        <w:spacing w:before="235" w:line="218" w:lineRule="auto"/>
        <w:rPr>
          <w:sz w:val="24"/>
          <w:szCs w:val="24"/>
          <w:lang w:eastAsia="zh-CN"/>
        </w:rPr>
      </w:pPr>
      <w:r>
        <w:rPr>
          <w:b/>
          <w:bCs/>
          <w:spacing w:val="22"/>
          <w:sz w:val="24"/>
          <w:szCs w:val="24"/>
          <w:lang w:eastAsia="zh-CN"/>
        </w:rPr>
        <w:t xml:space="preserve">四、投标文件的递交</w:t>
      </w:r>
      <w:r>
        <w:rPr>
          <w:sz w:val="24"/>
          <w:szCs w:val="24"/>
          <w:lang w:eastAsia="zh-CN"/>
        </w:rPr>
      </w:r>
      <w:r/>
    </w:p>
    <w:p>
      <w:pPr>
        <w:pStyle w:val="830"/>
        <w:spacing w:line="241" w:lineRule="auto"/>
        <w:rPr>
          <w:lang w:eastAsia="zh-CN"/>
        </w:rPr>
      </w:pPr>
      <w:r>
        <w:rPr>
          <w:lang w:eastAsia="zh-CN"/>
        </w:rPr>
      </w:r>
      <w:r/>
    </w:p>
    <w:p>
      <w:pPr>
        <w:pStyle w:val="834"/>
        <w:ind w:left="22"/>
        <w:spacing w:before="90" w:line="214" w:lineRule="auto"/>
        <w:rPr>
          <w:sz w:val="21"/>
          <w:szCs w:val="21"/>
          <w:lang w:eastAsia="zh-CN"/>
        </w:rPr>
      </w:pPr>
      <w:r>
        <w:rPr>
          <w:b/>
          <w:bCs/>
          <w:spacing w:val="13"/>
          <w:sz w:val="21"/>
          <w:szCs w:val="21"/>
          <w:lang w:eastAsia="zh-CN"/>
        </w:rPr>
        <w:t xml:space="preserve">17</w:t>
      </w:r>
      <w:r>
        <w:rPr>
          <w:b/>
          <w:bCs/>
          <w:spacing w:val="-26"/>
          <w:sz w:val="21"/>
          <w:szCs w:val="21"/>
          <w:lang w:eastAsia="zh-CN"/>
        </w:rPr>
        <w:t xml:space="preserve"> </w:t>
      </w:r>
      <w:r>
        <w:rPr>
          <w:b/>
          <w:bCs/>
          <w:spacing w:val="13"/>
          <w:sz w:val="21"/>
          <w:szCs w:val="21"/>
          <w:lang w:eastAsia="zh-CN"/>
        </w:rPr>
        <w:t xml:space="preserve">.投标文件的递交</w:t>
      </w:r>
      <w:r>
        <w:rPr>
          <w:sz w:val="21"/>
          <w:szCs w:val="21"/>
          <w:lang w:eastAsia="zh-CN"/>
        </w:rPr>
      </w:r>
      <w:r/>
    </w:p>
    <w:p>
      <w:pPr>
        <w:pStyle w:val="830"/>
        <w:spacing w:line="284" w:lineRule="auto"/>
        <w:rPr>
          <w:lang w:eastAsia="zh-CN"/>
        </w:rPr>
      </w:pPr>
      <w:r>
        <w:rPr>
          <w:lang w:eastAsia="zh-CN"/>
        </w:rPr>
      </w:r>
      <w:r/>
    </w:p>
    <w:p>
      <w:pPr>
        <w:pStyle w:val="830"/>
        <w:ind w:left="16"/>
        <w:spacing w:before="69"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830"/>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830"/>
        <w:spacing w:line="298" w:lineRule="auto"/>
        <w:rPr>
          <w:lang w:eastAsia="zh-CN"/>
        </w:rPr>
      </w:pPr>
      <w:r>
        <w:rPr>
          <w:lang w:eastAsia="zh-CN"/>
        </w:rPr>
      </w:r>
      <w:r/>
    </w:p>
    <w:p>
      <w:pPr>
        <w:pStyle w:val="834"/>
        <w:ind w:left="22"/>
        <w:spacing w:before="91" w:line="214" w:lineRule="auto"/>
        <w:rPr>
          <w:sz w:val="21"/>
          <w:szCs w:val="21"/>
          <w:lang w:eastAsia="zh-CN"/>
        </w:rPr>
      </w:pPr>
      <w:r>
        <w:rPr>
          <w:b/>
          <w:bCs/>
          <w:spacing w:val="12"/>
          <w:sz w:val="21"/>
          <w:szCs w:val="21"/>
          <w:lang w:eastAsia="zh-CN"/>
        </w:rPr>
        <w:t xml:space="preserve">18</w:t>
      </w:r>
      <w:r>
        <w:rPr>
          <w:b/>
          <w:bCs/>
          <w:spacing w:val="-25"/>
          <w:sz w:val="21"/>
          <w:szCs w:val="21"/>
          <w:lang w:eastAsia="zh-CN"/>
        </w:rPr>
        <w:t xml:space="preserve"> </w:t>
      </w:r>
      <w:r>
        <w:rPr>
          <w:b/>
          <w:bCs/>
          <w:spacing w:val="12"/>
          <w:sz w:val="21"/>
          <w:szCs w:val="21"/>
          <w:lang w:eastAsia="zh-CN"/>
        </w:rPr>
        <w:t xml:space="preserve">.投标截止时间</w:t>
      </w:r>
      <w:r>
        <w:rPr>
          <w:sz w:val="21"/>
          <w:szCs w:val="21"/>
          <w:lang w:eastAsia="zh-CN"/>
        </w:rPr>
      </w:r>
      <w:r/>
    </w:p>
    <w:p>
      <w:pPr>
        <w:pStyle w:val="830"/>
        <w:spacing w:line="284" w:lineRule="auto"/>
        <w:rPr>
          <w:lang w:eastAsia="zh-CN"/>
        </w:rPr>
      </w:pPr>
      <w:r>
        <w:rPr>
          <w:lang w:eastAsia="zh-CN"/>
        </w:rPr>
      </w:r>
      <w:r/>
    </w:p>
    <w:p>
      <w:pPr>
        <w:pStyle w:val="830"/>
        <w:ind w:left="16"/>
        <w:spacing w:before="68"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830"/>
        <w:ind w:left="4" w:right="147" w:hanging="4"/>
        <w:spacing w:before="131" w:line="334" w:lineRule="auto"/>
        <w:rPr>
          <w:rFonts w:hint="eastAsia" w:ascii="宋体" w:hAnsi="宋体" w:eastAsia="宋体" w:cs="宋体"/>
          <w:spacing w:val="19"/>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hint="eastAsia" w:ascii="宋体" w:hAnsi="宋体" w:eastAsia="宋体" w:cs="宋体"/>
          <w:spacing w:val="19"/>
          <w:lang w:eastAsia="zh-CN"/>
        </w:rPr>
      </w:r>
      <w:r/>
    </w:p>
    <w:p>
      <w:pPr>
        <w:pStyle w:val="830"/>
        <w:ind w:left="4" w:right="147" w:hanging="4"/>
        <w:spacing w:before="131"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834"/>
        <w:ind w:left="24"/>
        <w:spacing w:before="254" w:line="214" w:lineRule="auto"/>
        <w:rPr>
          <w:sz w:val="21"/>
          <w:szCs w:val="21"/>
          <w:lang w:eastAsia="zh-CN"/>
        </w:rPr>
      </w:pPr>
      <w:r>
        <w:rPr>
          <w:b/>
          <w:bCs/>
          <w:spacing w:val="13"/>
          <w:sz w:val="21"/>
          <w:szCs w:val="21"/>
          <w:lang w:eastAsia="zh-CN"/>
        </w:rPr>
        <w:t xml:space="preserve">19</w:t>
      </w:r>
      <w:r>
        <w:rPr>
          <w:b/>
          <w:bCs/>
          <w:spacing w:val="-26"/>
          <w:sz w:val="21"/>
          <w:szCs w:val="21"/>
          <w:lang w:eastAsia="zh-CN"/>
        </w:rPr>
        <w:t xml:space="preserve"> </w:t>
      </w:r>
      <w:r>
        <w:rPr>
          <w:b/>
          <w:bCs/>
          <w:spacing w:val="13"/>
          <w:sz w:val="21"/>
          <w:szCs w:val="21"/>
          <w:lang w:eastAsia="zh-CN"/>
        </w:rPr>
        <w:t xml:space="preserve">.投标文件的拒收</w:t>
      </w:r>
      <w:r>
        <w:rPr>
          <w:sz w:val="21"/>
          <w:szCs w:val="21"/>
          <w:lang w:eastAsia="zh-CN"/>
        </w:rPr>
      </w:r>
      <w:r/>
    </w:p>
    <w:p>
      <w:pPr>
        <w:pStyle w:val="830"/>
        <w:spacing w:line="284" w:lineRule="auto"/>
        <w:rPr>
          <w:lang w:eastAsia="zh-CN"/>
        </w:rPr>
      </w:pPr>
      <w:r>
        <w:rPr>
          <w:lang w:eastAsia="zh-CN"/>
        </w:rPr>
      </w:r>
      <w:r/>
    </w:p>
    <w:p>
      <w:pPr>
        <w:pStyle w:val="830"/>
        <w:ind w:left="18"/>
        <w:spacing w:before="68"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830"/>
        <w:spacing w:line="297" w:lineRule="auto"/>
        <w:rPr>
          <w:lang w:eastAsia="zh-CN"/>
        </w:rPr>
      </w:pPr>
      <w:r>
        <w:rPr>
          <w:lang w:eastAsia="zh-CN"/>
        </w:rPr>
      </w:r>
      <w:r/>
    </w:p>
    <w:p>
      <w:pPr>
        <w:pStyle w:val="834"/>
        <w:ind w:left="9"/>
        <w:spacing w:before="91" w:line="214" w:lineRule="auto"/>
        <w:rPr>
          <w:sz w:val="21"/>
          <w:szCs w:val="21"/>
          <w:lang w:eastAsia="zh-CN"/>
        </w:rPr>
      </w:pPr>
      <w:r>
        <w:rPr>
          <w:b/>
          <w:bCs/>
          <w:spacing w:val="16"/>
          <w:sz w:val="21"/>
          <w:szCs w:val="21"/>
          <w:lang w:eastAsia="zh-CN"/>
        </w:rPr>
        <w:t xml:space="preserve">20</w:t>
      </w:r>
      <w:r>
        <w:rPr>
          <w:b/>
          <w:bCs/>
          <w:spacing w:val="-27"/>
          <w:sz w:val="21"/>
          <w:szCs w:val="21"/>
          <w:lang w:eastAsia="zh-CN"/>
        </w:rPr>
        <w:t xml:space="preserve"> </w:t>
      </w:r>
      <w:r>
        <w:rPr>
          <w:b/>
          <w:bCs/>
          <w:spacing w:val="16"/>
          <w:sz w:val="21"/>
          <w:szCs w:val="21"/>
          <w:lang w:eastAsia="zh-CN"/>
        </w:rPr>
        <w:t xml:space="preserve">.投标文件的撤回和修改</w:t>
      </w:r>
      <w:r>
        <w:rPr>
          <w:sz w:val="21"/>
          <w:szCs w:val="21"/>
          <w:lang w:eastAsia="zh-CN"/>
        </w:rPr>
      </w:r>
      <w:r/>
    </w:p>
    <w:p>
      <w:pPr>
        <w:pStyle w:val="830"/>
        <w:spacing w:line="284" w:lineRule="auto"/>
        <w:rPr>
          <w:lang w:eastAsia="zh-CN"/>
        </w:rPr>
      </w:pPr>
      <w:r>
        <w:rPr>
          <w:lang w:eastAsia="zh-CN"/>
        </w:rPr>
      </w:r>
      <w:r/>
    </w:p>
    <w:p>
      <w:pPr>
        <w:pStyle w:val="830"/>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830"/>
        <w:ind w:left="2"/>
        <w:spacing w:before="128"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830"/>
        <w:ind w:left="5"/>
        <w:spacing w:before="130"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830"/>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830"/>
        <w:spacing w:line="264" w:lineRule="auto"/>
        <w:rPr>
          <w:lang w:eastAsia="zh-CN"/>
        </w:rPr>
      </w:pPr>
      <w:r>
        <w:rPr>
          <w:lang w:eastAsia="zh-CN"/>
        </w:rPr>
      </w:r>
      <w:r/>
    </w:p>
    <w:p>
      <w:pPr>
        <w:pStyle w:val="834"/>
        <w:spacing w:before="104" w:line="218" w:lineRule="auto"/>
        <w:rPr>
          <w:sz w:val="24"/>
          <w:szCs w:val="24"/>
          <w:lang w:eastAsia="zh-CN"/>
        </w:rPr>
      </w:pPr>
      <w:r>
        <w:rPr>
          <w:b/>
          <w:bCs/>
          <w:spacing w:val="22"/>
          <w:sz w:val="24"/>
          <w:szCs w:val="24"/>
          <w:lang w:eastAsia="zh-CN"/>
        </w:rPr>
        <w:t xml:space="preserve">五、开标与评标</w:t>
      </w:r>
      <w:r>
        <w:rPr>
          <w:sz w:val="24"/>
          <w:szCs w:val="24"/>
          <w:lang w:eastAsia="zh-CN"/>
        </w:rPr>
      </w:r>
      <w:r/>
    </w:p>
    <w:p>
      <w:pPr>
        <w:pStyle w:val="830"/>
        <w:spacing w:line="241" w:lineRule="auto"/>
        <w:rPr>
          <w:lang w:eastAsia="zh-CN"/>
        </w:rPr>
      </w:pPr>
      <w:r>
        <w:rPr>
          <w:lang w:eastAsia="zh-CN"/>
        </w:rPr>
      </w:r>
      <w:r/>
    </w:p>
    <w:p>
      <w:pPr>
        <w:pStyle w:val="834"/>
        <w:ind w:left="9"/>
        <w:spacing w:before="91" w:line="214" w:lineRule="auto"/>
        <w:rPr>
          <w:sz w:val="21"/>
          <w:szCs w:val="21"/>
          <w:lang w:eastAsia="zh-CN"/>
        </w:rPr>
      </w:pPr>
      <w:r>
        <w:rPr>
          <w:b/>
          <w:bCs/>
          <w:spacing w:val="4"/>
          <w:sz w:val="21"/>
          <w:szCs w:val="21"/>
          <w:lang w:eastAsia="zh-CN"/>
        </w:rPr>
        <w:t xml:space="preserve">21</w:t>
      </w:r>
      <w:r>
        <w:rPr>
          <w:b/>
          <w:bCs/>
          <w:spacing w:val="-32"/>
          <w:sz w:val="21"/>
          <w:szCs w:val="21"/>
          <w:lang w:eastAsia="zh-CN"/>
        </w:rPr>
        <w:t xml:space="preserve"> </w:t>
      </w:r>
      <w:r>
        <w:rPr>
          <w:b/>
          <w:bCs/>
          <w:spacing w:val="4"/>
          <w:sz w:val="21"/>
          <w:szCs w:val="21"/>
          <w:lang w:eastAsia="zh-CN"/>
        </w:rPr>
        <w:t xml:space="preserve">.</w:t>
      </w:r>
      <w:r>
        <w:rPr>
          <w:b/>
          <w:bCs/>
          <w:spacing w:val="-37"/>
          <w:sz w:val="21"/>
          <w:szCs w:val="21"/>
          <w:lang w:eastAsia="zh-CN"/>
        </w:rPr>
        <w:t xml:space="preserve"> </w:t>
      </w:r>
      <w:r>
        <w:rPr>
          <w:b/>
          <w:bCs/>
          <w:spacing w:val="4"/>
          <w:sz w:val="21"/>
          <w:szCs w:val="21"/>
          <w:lang w:eastAsia="zh-CN"/>
        </w:rPr>
        <w:t xml:space="preserve">开标</w:t>
      </w:r>
      <w:r>
        <w:rPr>
          <w:sz w:val="21"/>
          <w:szCs w:val="21"/>
          <w:lang w:eastAsia="zh-CN"/>
        </w:rPr>
      </w:r>
      <w:r/>
    </w:p>
    <w:p>
      <w:pPr>
        <w:pStyle w:val="830"/>
        <w:spacing w:line="284" w:lineRule="auto"/>
        <w:rPr>
          <w:lang w:eastAsia="zh-CN"/>
        </w:rPr>
      </w:pPr>
      <w:r>
        <w:rPr>
          <w:lang w:eastAsia="zh-CN"/>
        </w:rPr>
      </w:r>
      <w:r/>
    </w:p>
    <w:p>
      <w:pPr>
        <w:pStyle w:val="830"/>
        <w:ind w:left="4" w:firstLine="1"/>
        <w:spacing w:before="68" w:line="275"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830"/>
        <w:ind w:left="3" w:firstLine="2"/>
        <w:spacing w:before="131" w:line="275"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830"/>
        <w:ind w:left="5"/>
        <w:spacing w:before="129" w:line="219" w:lineRule="auto"/>
        <w:rPr>
          <w:rFonts w:ascii="宋体" w:hAnsi="宋体" w:eastAsia="宋体" w:cs="宋体"/>
          <w:lang w:eastAsia="zh-CN"/>
        </w:rPr>
      </w:pPr>
      <w:r>
        <w:rPr>
          <w:rFonts w:ascii="宋体" w:hAnsi="宋体" w:eastAsia="宋体" w:cs="宋体"/>
          <w:spacing w:val="20"/>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lang w:eastAsia="zh-CN"/>
        </w:rPr>
      </w:r>
      <w:r/>
    </w:p>
    <w:p>
      <w:pPr>
        <w:pStyle w:val="830"/>
        <w:ind w:left="4" w:firstLine="1"/>
        <w:spacing w:before="128" w:line="275" w:lineRule="auto"/>
        <w:rPr>
          <w:rFonts w:ascii="宋体" w:hAnsi="宋体" w:eastAsia="宋体" w:cs="宋体"/>
          <w:lang w:eastAsia="zh-CN"/>
        </w:rPr>
      </w:pPr>
      <w:r>
        <w:rPr>
          <w:rFonts w:ascii="宋体" w:hAnsi="宋体" w:eastAsia="宋体" w:cs="宋体"/>
          <w:spacing w:val="20"/>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8"/>
          <w:lang w:eastAsia="zh-CN"/>
        </w:rPr>
        <w:t xml:space="preserve">开标结果。</w:t>
      </w:r>
      <w:r>
        <w:rPr>
          <w:rFonts w:ascii="宋体" w:hAnsi="宋体" w:eastAsia="宋体" w:cs="宋体"/>
          <w:lang w:eastAsia="zh-CN"/>
        </w:rPr>
      </w:r>
      <w:r/>
    </w:p>
    <w:p>
      <w:pPr>
        <w:pStyle w:val="830"/>
        <w:spacing w:line="298" w:lineRule="auto"/>
        <w:rPr>
          <w:lang w:eastAsia="zh-CN"/>
        </w:rPr>
      </w:pPr>
      <w:r>
        <w:rPr>
          <w:lang w:eastAsia="zh-CN"/>
        </w:rPr>
      </w:r>
      <w:r/>
    </w:p>
    <w:p>
      <w:pPr>
        <w:pStyle w:val="834"/>
        <w:ind w:left="9"/>
        <w:spacing w:before="91" w:line="212" w:lineRule="auto"/>
        <w:rPr>
          <w:sz w:val="21"/>
          <w:szCs w:val="21"/>
          <w:lang w:eastAsia="zh-CN"/>
        </w:rPr>
      </w:pPr>
      <w:r>
        <w:rPr>
          <w:b/>
          <w:bCs/>
          <w:spacing w:val="10"/>
          <w:sz w:val="21"/>
          <w:szCs w:val="21"/>
          <w:lang w:eastAsia="zh-CN"/>
        </w:rPr>
        <w:t xml:space="preserve">22</w:t>
      </w:r>
      <w:r>
        <w:rPr>
          <w:b/>
          <w:bCs/>
          <w:spacing w:val="-29"/>
          <w:sz w:val="21"/>
          <w:szCs w:val="21"/>
          <w:lang w:eastAsia="zh-CN"/>
        </w:rPr>
        <w:t xml:space="preserve"> </w:t>
      </w:r>
      <w:r>
        <w:rPr>
          <w:b/>
          <w:bCs/>
          <w:spacing w:val="10"/>
          <w:sz w:val="21"/>
          <w:szCs w:val="21"/>
          <w:lang w:eastAsia="zh-CN"/>
        </w:rPr>
        <w:t xml:space="preserve">.</w:t>
      </w:r>
      <w:r>
        <w:rPr>
          <w:b/>
          <w:bCs/>
          <w:spacing w:val="-37"/>
          <w:sz w:val="21"/>
          <w:szCs w:val="21"/>
          <w:lang w:eastAsia="zh-CN"/>
        </w:rPr>
        <w:t xml:space="preserve"> </w:t>
      </w:r>
      <w:r>
        <w:rPr>
          <w:b/>
          <w:bCs/>
          <w:spacing w:val="10"/>
          <w:sz w:val="21"/>
          <w:szCs w:val="21"/>
          <w:lang w:eastAsia="zh-CN"/>
        </w:rPr>
        <w:t xml:space="preserve">评标委员会</w:t>
      </w:r>
      <w:r>
        <w:rPr>
          <w:sz w:val="21"/>
          <w:szCs w:val="21"/>
          <w:lang w:eastAsia="zh-CN"/>
        </w:rPr>
      </w:r>
      <w:r/>
    </w:p>
    <w:p>
      <w:pPr>
        <w:pStyle w:val="830"/>
        <w:spacing w:line="286" w:lineRule="auto"/>
        <w:rPr>
          <w:lang w:eastAsia="zh-CN"/>
        </w:rPr>
      </w:pPr>
      <w:r>
        <w:rPr>
          <w:lang w:eastAsia="zh-CN"/>
        </w:rPr>
      </w:r>
      <w:r/>
    </w:p>
    <w:p>
      <w:pPr>
        <w:pStyle w:val="830"/>
        <w:ind w:left="5"/>
        <w:spacing w:before="69"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830"/>
        <w:ind w:left="10" w:hanging="5"/>
        <w:spacing w:before="130" w:line="275"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830"/>
        <w:spacing w:line="297" w:lineRule="auto"/>
        <w:rPr>
          <w:lang w:eastAsia="zh-CN"/>
        </w:rPr>
      </w:pPr>
      <w:r>
        <w:rPr>
          <w:lang w:eastAsia="zh-CN"/>
        </w:rPr>
      </w:r>
      <w:r/>
    </w:p>
    <w:p>
      <w:pPr>
        <w:pStyle w:val="834"/>
        <w:ind w:left="9"/>
        <w:spacing w:before="91" w:line="214" w:lineRule="auto"/>
        <w:rPr>
          <w:sz w:val="21"/>
          <w:szCs w:val="21"/>
          <w:lang w:eastAsia="zh-CN"/>
        </w:rPr>
      </w:pPr>
      <w:r>
        <w:rPr>
          <w:b/>
          <w:bCs/>
          <w:spacing w:val="14"/>
          <w:sz w:val="21"/>
          <w:szCs w:val="21"/>
          <w:lang w:eastAsia="zh-CN"/>
        </w:rPr>
        <w:t xml:space="preserve">23</w:t>
      </w:r>
      <w:r>
        <w:rPr>
          <w:b/>
          <w:bCs/>
          <w:spacing w:val="-26"/>
          <w:sz w:val="21"/>
          <w:szCs w:val="21"/>
          <w:lang w:eastAsia="zh-CN"/>
        </w:rPr>
        <w:t xml:space="preserve"> </w:t>
      </w:r>
      <w:r>
        <w:rPr>
          <w:b/>
          <w:bCs/>
          <w:spacing w:val="14"/>
          <w:sz w:val="21"/>
          <w:szCs w:val="21"/>
          <w:lang w:eastAsia="zh-CN"/>
        </w:rPr>
        <w:t xml:space="preserve">.</w:t>
      </w:r>
      <w:r>
        <w:rPr>
          <w:b/>
          <w:bCs/>
          <w:spacing w:val="-37"/>
          <w:sz w:val="21"/>
          <w:szCs w:val="21"/>
          <w:lang w:eastAsia="zh-CN"/>
        </w:rPr>
        <w:t xml:space="preserve"> </w:t>
      </w:r>
      <w:r>
        <w:rPr>
          <w:b/>
          <w:bCs/>
          <w:spacing w:val="14"/>
          <w:sz w:val="21"/>
          <w:szCs w:val="21"/>
          <w:lang w:eastAsia="zh-CN"/>
        </w:rPr>
        <w:t xml:space="preserve">评标过程的保密与公正</w:t>
      </w:r>
      <w:r>
        <w:rPr>
          <w:sz w:val="21"/>
          <w:szCs w:val="21"/>
          <w:lang w:eastAsia="zh-CN"/>
        </w:rPr>
      </w:r>
      <w:r/>
    </w:p>
    <w:p>
      <w:pPr>
        <w:pStyle w:val="830"/>
        <w:spacing w:line="283" w:lineRule="auto"/>
        <w:rPr>
          <w:lang w:eastAsia="zh-CN"/>
        </w:rPr>
      </w:pPr>
      <w:r>
        <w:rPr>
          <w:lang w:eastAsia="zh-CN"/>
        </w:rPr>
      </w:r>
      <w:r/>
    </w:p>
    <w:p>
      <w:pPr>
        <w:pStyle w:val="830"/>
        <w:ind w:left="27" w:hanging="22"/>
        <w:spacing w:before="69" w:line="276"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830"/>
        <w:ind w:left="5"/>
        <w:spacing w:before="128" w:line="218" w:lineRule="auto"/>
        <w:rPr>
          <w:rFonts w:hint="eastAsia" w:ascii="宋体" w:hAnsi="宋体" w:eastAsia="宋体" w:cs="宋体"/>
          <w:spacing w:val="19"/>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hint="eastAsia" w:ascii="宋体" w:hAnsi="宋体" w:eastAsia="宋体" w:cs="宋体"/>
          <w:spacing w:val="19"/>
          <w:lang w:eastAsia="zh-CN"/>
        </w:rPr>
      </w:r>
      <w:r/>
    </w:p>
    <w:p>
      <w:pPr>
        <w:pStyle w:val="830"/>
        <w:ind w:left="5"/>
        <w:spacing w:before="128" w:line="218"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834"/>
        <w:ind w:left="8"/>
        <w:spacing w:before="255" w:line="214" w:lineRule="auto"/>
        <w:rPr>
          <w:sz w:val="21"/>
          <w:szCs w:val="21"/>
          <w:lang w:eastAsia="zh-CN"/>
        </w:rPr>
      </w:pPr>
      <w:r>
        <w:rPr>
          <w:b/>
          <w:bCs/>
          <w:spacing w:val="15"/>
          <w:sz w:val="21"/>
          <w:szCs w:val="21"/>
          <w:lang w:eastAsia="zh-CN"/>
        </w:rPr>
        <w:t xml:space="preserve">24</w:t>
      </w:r>
      <w:r>
        <w:rPr>
          <w:b/>
          <w:bCs/>
          <w:spacing w:val="-32"/>
          <w:sz w:val="21"/>
          <w:szCs w:val="21"/>
          <w:lang w:eastAsia="zh-CN"/>
        </w:rPr>
        <w:t xml:space="preserve"> </w:t>
      </w:r>
      <w:r>
        <w:rPr>
          <w:b/>
          <w:bCs/>
          <w:spacing w:val="15"/>
          <w:sz w:val="21"/>
          <w:szCs w:val="21"/>
          <w:lang w:eastAsia="zh-CN"/>
        </w:rPr>
        <w:t xml:space="preserve">.投标文件的澄清</w:t>
      </w:r>
      <w:r>
        <w:rPr>
          <w:sz w:val="21"/>
          <w:szCs w:val="21"/>
          <w:lang w:eastAsia="zh-CN"/>
        </w:rPr>
      </w:r>
      <w:r/>
    </w:p>
    <w:p>
      <w:pPr>
        <w:pStyle w:val="830"/>
        <w:spacing w:line="284" w:lineRule="auto"/>
        <w:rPr>
          <w:lang w:eastAsia="zh-CN"/>
        </w:rPr>
      </w:pPr>
      <w:r>
        <w:rPr>
          <w:lang w:eastAsia="zh-CN"/>
        </w:rPr>
      </w:r>
      <w:r/>
    </w:p>
    <w:p>
      <w:pPr>
        <w:pStyle w:val="830"/>
        <w:ind w:left="3" w:right="105"/>
        <w:spacing w:before="68"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830"/>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830"/>
        <w:spacing w:before="128" w:line="295"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830"/>
        <w:ind w:left="2" w:right="105" w:firstLine="1"/>
        <w:spacing w:before="131" w:line="275"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830"/>
        <w:spacing w:line="297" w:lineRule="auto"/>
        <w:rPr>
          <w:lang w:eastAsia="zh-CN"/>
        </w:rPr>
      </w:pPr>
      <w:r>
        <w:rPr>
          <w:lang w:eastAsia="zh-CN"/>
        </w:rPr>
      </w:r>
      <w:r/>
    </w:p>
    <w:p>
      <w:pPr>
        <w:pStyle w:val="834"/>
        <w:ind w:left="8"/>
        <w:spacing w:before="90" w:line="214" w:lineRule="auto"/>
        <w:rPr>
          <w:sz w:val="21"/>
          <w:szCs w:val="21"/>
          <w:lang w:eastAsia="zh-CN"/>
        </w:rPr>
      </w:pPr>
      <w:r>
        <w:rPr>
          <w:b/>
          <w:bCs/>
          <w:spacing w:val="15"/>
          <w:sz w:val="21"/>
          <w:szCs w:val="21"/>
          <w:lang w:eastAsia="zh-CN"/>
        </w:rPr>
        <w:t xml:space="preserve">25</w:t>
      </w:r>
      <w:r>
        <w:rPr>
          <w:b/>
          <w:bCs/>
          <w:spacing w:val="-26"/>
          <w:sz w:val="21"/>
          <w:szCs w:val="21"/>
          <w:lang w:eastAsia="zh-CN"/>
        </w:rPr>
        <w:t xml:space="preserve"> </w:t>
      </w:r>
      <w:r>
        <w:rPr>
          <w:b/>
          <w:bCs/>
          <w:spacing w:val="15"/>
          <w:sz w:val="21"/>
          <w:szCs w:val="21"/>
          <w:lang w:eastAsia="zh-CN"/>
        </w:rPr>
        <w:t xml:space="preserve">.对投标文件的初审</w:t>
      </w:r>
      <w:r>
        <w:rPr>
          <w:sz w:val="21"/>
          <w:szCs w:val="21"/>
          <w:lang w:eastAsia="zh-CN"/>
        </w:rPr>
      </w:r>
      <w:r/>
    </w:p>
    <w:p>
      <w:pPr>
        <w:pStyle w:val="830"/>
        <w:spacing w:line="283" w:lineRule="auto"/>
        <w:rPr>
          <w:lang w:eastAsia="zh-CN"/>
        </w:rPr>
      </w:pPr>
      <w:r>
        <w:rPr>
          <w:lang w:eastAsia="zh-CN"/>
        </w:rPr>
      </w:r>
      <w:r/>
    </w:p>
    <w:p>
      <w:pPr>
        <w:pStyle w:val="830"/>
        <w:ind w:left="4"/>
        <w:spacing w:before="70"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830"/>
        <w:ind w:right="102" w:firstLine="6"/>
        <w:spacing w:before="128" w:line="331"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830"/>
        <w:ind w:left="2" w:right="147" w:hanging="2"/>
        <w:spacing w:before="3" w:line="331"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830"/>
        <w:ind w:right="84" w:firstLine="3"/>
        <w:spacing w:line="275"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830"/>
        <w:ind w:left="4" w:right="84"/>
        <w:spacing w:before="128" w:line="275"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lang w:eastAsia="zh-CN"/>
        </w:rPr>
      </w:r>
      <w:r/>
    </w:p>
    <w:p>
      <w:pPr>
        <w:pStyle w:val="830"/>
        <w:ind w:left="18" w:right="105" w:hanging="14"/>
        <w:spacing w:before="131" w:line="332"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830"/>
        <w:ind w:left="1" w:right="147"/>
        <w:spacing w:before="4" w:line="331"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830"/>
        <w:ind w:right="105" w:firstLine="3"/>
        <w:spacing w:before="1" w:line="275"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830"/>
        <w:ind w:right="147"/>
        <w:spacing w:before="130" w:line="276"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830"/>
        <w:ind w:left="7"/>
        <w:spacing w:before="128" w:line="219"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830"/>
        <w:ind w:left="7"/>
        <w:spacing w:before="129"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830"/>
        <w:ind w:left="7"/>
        <w:spacing w:before="129" w:line="217" w:lineRule="auto"/>
        <w:rPr>
          <w:rFonts w:hint="eastAsia" w:ascii="宋体" w:hAnsi="宋体" w:eastAsia="宋体" w:cs="宋体"/>
          <w:spacing w:val="19"/>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hint="eastAsia" w:ascii="宋体" w:hAnsi="宋体" w:eastAsia="宋体" w:cs="宋体"/>
          <w:spacing w:val="19"/>
          <w:lang w:eastAsia="zh-CN"/>
        </w:rPr>
      </w:r>
      <w:r/>
    </w:p>
    <w:p>
      <w:pPr>
        <w:pStyle w:val="830"/>
        <w:ind w:left="7"/>
        <w:spacing w:before="129"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830"/>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830"/>
        <w:ind w:right="66" w:firstLine="3"/>
        <w:spacing w:before="130" w:line="294"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830"/>
        <w:ind w:left="1" w:right="20" w:firstLine="2"/>
        <w:spacing w:before="128" w:line="275"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830"/>
        <w:ind w:left="4"/>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25.7异常低价投标（响应）审查</w:t>
      </w:r>
      <w:r>
        <w:rPr>
          <w:rFonts w:ascii="宋体" w:hAnsi="宋体" w:eastAsia="宋体" w:cs="宋体"/>
          <w:color w:val="000000"/>
          <w:lang w:eastAsia="zh-CN"/>
        </w:rPr>
      </w:r>
      <w:r/>
    </w:p>
    <w:p>
      <w:pPr>
        <w:pStyle w:val="830"/>
        <w:ind w:left="19" w:right="6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1根据《关于推动解决政府采购异常低</w:t>
      </w:r>
      <w:r>
        <w:rPr>
          <w:rFonts w:ascii="宋体" w:hAnsi="宋体" w:eastAsia="宋体" w:cs="宋体"/>
          <w:color w:val="000000"/>
          <w:spacing w:val="19"/>
          <w:lang w:eastAsia="zh-CN"/>
        </w:rPr>
        <w:t xml:space="preserve">价问题的通知》（财库〔2026〕2号）要求，政府采购评审</w:t>
      </w:r>
      <w:r>
        <w:rPr>
          <w:rFonts w:ascii="宋体" w:hAnsi="宋体" w:eastAsia="宋体" w:cs="宋体"/>
          <w:color w:val="000000"/>
          <w:spacing w:val="17"/>
          <w:lang w:eastAsia="zh-CN"/>
        </w:rPr>
        <w:t xml:space="preserve">中出现下列情形之一</w:t>
      </w:r>
      <w:r>
        <w:rPr>
          <w:rFonts w:ascii="宋体" w:hAnsi="宋体" w:eastAsia="宋体" w:cs="宋体"/>
          <w:color w:val="000000"/>
          <w:spacing w:val="-59"/>
          <w:lang w:eastAsia="zh-CN"/>
        </w:rPr>
        <w:t xml:space="preserve"> </w:t>
      </w:r>
      <w:r>
        <w:rPr>
          <w:rFonts w:ascii="宋体" w:hAnsi="宋体" w:eastAsia="宋体" w:cs="宋体"/>
          <w:color w:val="000000"/>
          <w:spacing w:val="17"/>
          <w:lang w:eastAsia="zh-CN"/>
        </w:rPr>
        <w:t xml:space="preserve">的，评审委员会应当启动异常低价投标（响应）审查</w:t>
      </w:r>
      <w:r>
        <w:rPr>
          <w:rFonts w:ascii="宋体" w:hAnsi="宋体" w:eastAsia="宋体" w:cs="宋体"/>
          <w:color w:val="000000"/>
          <w:spacing w:val="16"/>
          <w:lang w:eastAsia="zh-CN"/>
        </w:rPr>
        <w:t xml:space="preserve">程序：</w:t>
      </w:r>
      <w:r>
        <w:rPr>
          <w:rFonts w:ascii="宋体" w:hAnsi="宋体" w:eastAsia="宋体" w:cs="宋体"/>
          <w:color w:val="000000"/>
          <w:lang w:eastAsia="zh-CN"/>
        </w:rPr>
      </w:r>
      <w:r/>
    </w:p>
    <w:p>
      <w:pPr>
        <w:pStyle w:val="830"/>
        <w:ind w:left="23" w:right="30" w:hanging="16"/>
        <w:spacing w:before="1" w:line="274" w:lineRule="auto"/>
        <w:rPr>
          <w:rFonts w:ascii="宋体" w:hAnsi="宋体" w:eastAsia="宋体" w:cs="宋体"/>
          <w:color w:val="000000"/>
          <w:lang w:eastAsia="zh-CN"/>
        </w:rPr>
      </w:pPr>
      <w:r>
        <w:rPr>
          <w:rFonts w:ascii="宋体" w:hAnsi="宋体" w:eastAsia="宋体" w:cs="宋体"/>
          <w:color w:val="000000"/>
          <w:spacing w:val="20"/>
          <w:lang w:eastAsia="zh-CN"/>
        </w:rPr>
        <w:t xml:space="preserve">（1）投标（响应）报价低于全部通过符合性审查供应商投标（响应）报价平均值50%的，即投标（响应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)报价＜全部通过符合性审查供应商投标（响应）报价平均值×50%；</w:t>
      </w:r>
      <w:r>
        <w:rPr>
          <w:rFonts w:ascii="宋体" w:hAnsi="宋体" w:eastAsia="宋体" w:cs="宋体"/>
          <w:color w:val="000000"/>
          <w:lang w:eastAsia="zh-CN"/>
        </w:rPr>
      </w:r>
      <w:r/>
    </w:p>
    <w:p>
      <w:pPr>
        <w:pStyle w:val="830"/>
        <w:ind w:left="23" w:right="30" w:hanging="16"/>
        <w:spacing w:before="129" w:line="275"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（2）投标（响应）报价低于通过符合性审查的次低报价供应商投标（响应）报价50%的，即投标（响应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)报价＜通过符合性审查的次低报价供应商投标（响应）报价×50%；</w:t>
      </w:r>
      <w:r>
        <w:rPr>
          <w:rFonts w:ascii="宋体" w:hAnsi="宋体" w:eastAsia="宋体" w:cs="宋体"/>
          <w:color w:val="000000"/>
          <w:lang w:eastAsia="zh-CN"/>
        </w:rPr>
      </w:r>
      <w:r/>
    </w:p>
    <w:p>
      <w:pPr>
        <w:pStyle w:val="830"/>
        <w:ind w:left="17" w:right="108" w:hanging="11"/>
        <w:spacing w:before="132" w:line="276" w:lineRule="auto"/>
        <w:rPr>
          <w:rFonts w:ascii="宋体" w:hAnsi="宋体" w:eastAsia="宋体" w:cs="宋体"/>
          <w:color w:val="000000"/>
          <w:lang w:eastAsia="zh-CN"/>
        </w:rPr>
      </w:pPr>
      <w:r>
        <w:rPr>
          <w:rFonts w:ascii="宋体" w:hAnsi="宋体" w:eastAsia="宋体" w:cs="宋体"/>
          <w:color w:val="000000"/>
          <w:spacing w:val="20"/>
          <w:lang w:eastAsia="zh-CN"/>
        </w:rPr>
        <w:t xml:space="preserve">（3）投标（响应）报价低于采购项目最高限价45%的，即投标（响应）报价＜采购项目最高限价×45%</w:t>
      </w:r>
      <w:r>
        <w:rPr>
          <w:rFonts w:ascii="宋体" w:hAnsi="宋体" w:eastAsia="宋体" w:cs="宋体"/>
          <w:color w:val="000000"/>
          <w:spacing w:val="7"/>
          <w:lang w:eastAsia="zh-CN"/>
        </w:rPr>
        <w:t xml:space="preserve"> </w:t>
      </w:r>
      <w:r>
        <w:rPr>
          <w:rFonts w:ascii="宋体" w:hAnsi="宋体" w:eastAsia="宋体" w:cs="宋体"/>
          <w:color w:val="000000"/>
          <w:lang w:eastAsia="zh-CN"/>
        </w:rPr>
        <w:t xml:space="preserve">;</w:t>
      </w:r>
      <w:r/>
    </w:p>
    <w:p>
      <w:pPr>
        <w:pStyle w:val="830"/>
        <w:ind w:right="176" w:firstLine="7"/>
        <w:spacing w:before="126" w:line="276" w:lineRule="auto"/>
        <w:rPr>
          <w:rFonts w:ascii="宋体" w:hAnsi="宋体" w:eastAsia="宋体" w:cs="宋体"/>
          <w:color w:val="000000"/>
          <w:lang w:eastAsia="zh-CN"/>
        </w:rPr>
      </w:pPr>
      <w:r>
        <w:rPr>
          <w:rFonts w:ascii="宋体" w:hAnsi="宋体" w:eastAsia="宋体" w:cs="宋体"/>
          <w:color w:val="000000"/>
          <w:spacing w:val="20"/>
          <w:lang w:eastAsia="zh-CN"/>
        </w:rPr>
        <w:t xml:space="preserve">（4）评审委员会基于专业判断，认为供应商报价过低，有可能影响产品质量或者不能诚信履约的其他</w:t>
      </w:r>
      <w:r>
        <w:rPr>
          <w:rFonts w:ascii="宋体" w:hAnsi="宋体" w:eastAsia="宋体" w:cs="宋体"/>
          <w:color w:val="000000"/>
          <w:spacing w:val="1"/>
          <w:lang w:eastAsia="zh-CN"/>
        </w:rPr>
        <w:t xml:space="preserve">情形。</w:t>
      </w:r>
      <w:r>
        <w:rPr>
          <w:rFonts w:ascii="宋体" w:hAnsi="宋体" w:eastAsia="宋体" w:cs="宋体"/>
          <w:color w:val="000000"/>
          <w:lang w:eastAsia="zh-CN"/>
        </w:rPr>
      </w:r>
      <w:r/>
    </w:p>
    <w:p>
      <w:pPr>
        <w:pStyle w:val="830"/>
        <w:ind w:left="2"/>
        <w:spacing w:before="128"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相关法律法规对供应商报价有规定的，从其规定。</w:t>
      </w:r>
      <w:r>
        <w:rPr>
          <w:rFonts w:ascii="宋体" w:hAnsi="宋体" w:eastAsia="宋体" w:cs="宋体"/>
          <w:color w:val="000000"/>
          <w:lang w:eastAsia="zh-CN"/>
        </w:rPr>
      </w:r>
      <w:r/>
    </w:p>
    <w:p>
      <w:pPr>
        <w:pStyle w:val="830"/>
        <w:ind w:left="18" w:right="62" w:hanging="15"/>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lang w:eastAsia="zh-CN"/>
        </w:rPr>
        <w:t xml:space="preserve">的，应当启动异常低价投标（响应）审查程序。</w:t>
      </w:r>
      <w:r>
        <w:rPr>
          <w:rFonts w:ascii="宋体" w:hAnsi="宋体" w:eastAsia="宋体" w:cs="宋体"/>
          <w:color w:val="000000"/>
          <w:lang w:eastAsia="zh-CN"/>
        </w:rPr>
      </w:r>
      <w:r/>
    </w:p>
    <w:p>
      <w:pPr>
        <w:pStyle w:val="830"/>
        <w:ind w:left="2" w:right="62" w:firstLine="1"/>
        <w:spacing w:before="6"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lang w:eastAsia="zh-CN"/>
        </w:rPr>
        <w:t xml:space="preserve">一并提交相关书面说明及必要的证明材料的，在评审现场可不再重复提交。</w:t>
      </w:r>
      <w:r>
        <w:rPr>
          <w:rFonts w:ascii="宋体" w:hAnsi="宋体" w:eastAsia="宋体" w:cs="宋体"/>
          <w:color w:val="000000"/>
          <w:lang w:eastAsia="zh-CN"/>
        </w:rPr>
      </w:r>
      <w:r/>
    </w:p>
    <w:p>
      <w:pPr>
        <w:pStyle w:val="830"/>
        <w:ind w:right="62"/>
        <w:spacing w:before="4"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lang w:eastAsia="zh-CN"/>
        </w:rPr>
        <w:t xml:space="preserve">员会应当将其作为无效投标（响应）处理。</w:t>
      </w:r>
      <w:r>
        <w:rPr>
          <w:rFonts w:ascii="宋体" w:hAnsi="宋体" w:eastAsia="宋体" w:cs="宋体"/>
          <w:color w:val="000000"/>
          <w:lang w:eastAsia="zh-CN"/>
        </w:rPr>
      </w:r>
      <w:r/>
    </w:p>
    <w:p>
      <w:pPr>
        <w:pStyle w:val="830"/>
        <w:ind w:left="18" w:right="62" w:hanging="1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异常低价投标（响应）审查的启动原因、审查意见和审查结果应当在评审报告中记录，并随供应商提供</w:t>
      </w:r>
      <w:r>
        <w:rPr>
          <w:rFonts w:ascii="宋体" w:hAnsi="宋体" w:eastAsia="宋体" w:cs="宋体"/>
          <w:color w:val="000000"/>
          <w:spacing w:val="19"/>
          <w:lang w:eastAsia="zh-CN"/>
        </w:rPr>
        <w:t xml:space="preserve">的相关书面说明及证明材料，以及评审委员会有关互联网浏览、查询历史一</w:t>
      </w:r>
      <w:r>
        <w:rPr>
          <w:rFonts w:ascii="宋体" w:hAnsi="宋体" w:eastAsia="宋体" w:cs="宋体"/>
          <w:color w:val="000000"/>
          <w:spacing w:val="18"/>
          <w:lang w:eastAsia="zh-CN"/>
        </w:rPr>
        <w:t xml:space="preserve">并归档。</w:t>
      </w:r>
      <w:r>
        <w:rPr>
          <w:rFonts w:ascii="宋体" w:hAnsi="宋体" w:eastAsia="宋体" w:cs="宋体"/>
          <w:color w:val="000000"/>
          <w:lang w:eastAsia="zh-CN"/>
        </w:rPr>
      </w:r>
      <w:r/>
    </w:p>
    <w:p>
      <w:pPr>
        <w:pStyle w:val="830"/>
        <w:ind w:left="5" w:right="62" w:hanging="3"/>
        <w:spacing w:before="2"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lang w:eastAsia="zh-CN"/>
        </w:rPr>
        <w:t xml:space="preserve">究评审专家的法律责任。</w:t>
      </w:r>
      <w:r>
        <w:rPr>
          <w:rFonts w:ascii="宋体" w:hAnsi="宋体" w:eastAsia="宋体" w:cs="宋体"/>
          <w:color w:val="000000"/>
          <w:lang w:eastAsia="zh-CN"/>
        </w:rPr>
      </w:r>
      <w:r/>
    </w:p>
    <w:p>
      <w:pPr>
        <w:pStyle w:val="834"/>
        <w:ind w:left="8"/>
        <w:spacing w:before="257" w:line="213" w:lineRule="auto"/>
        <w:rPr>
          <w:sz w:val="21"/>
          <w:szCs w:val="21"/>
          <w:lang w:eastAsia="zh-CN"/>
        </w:rPr>
      </w:pPr>
      <w:r>
        <w:rPr>
          <w:b/>
          <w:bCs/>
          <w:spacing w:val="16"/>
          <w:sz w:val="21"/>
          <w:szCs w:val="21"/>
          <w:lang w:eastAsia="zh-CN"/>
        </w:rPr>
        <w:t xml:space="preserve">26</w:t>
      </w:r>
      <w:r>
        <w:rPr>
          <w:b/>
          <w:bCs/>
          <w:spacing w:val="-22"/>
          <w:sz w:val="21"/>
          <w:szCs w:val="21"/>
          <w:lang w:eastAsia="zh-CN"/>
        </w:rPr>
        <w:t xml:space="preserve"> </w:t>
      </w:r>
      <w:r>
        <w:rPr>
          <w:b/>
          <w:bCs/>
          <w:spacing w:val="16"/>
          <w:sz w:val="21"/>
          <w:szCs w:val="21"/>
          <w:lang w:eastAsia="zh-CN"/>
        </w:rPr>
        <w:t xml:space="preserve">.无效投标条款和废标条款</w:t>
      </w:r>
      <w:r>
        <w:rPr>
          <w:sz w:val="21"/>
          <w:szCs w:val="21"/>
          <w:lang w:eastAsia="zh-CN"/>
        </w:rPr>
      </w:r>
      <w:r/>
    </w:p>
    <w:p>
      <w:pPr>
        <w:pStyle w:val="830"/>
        <w:spacing w:line="285" w:lineRule="auto"/>
        <w:rPr>
          <w:lang w:eastAsia="zh-CN"/>
        </w:rPr>
      </w:pPr>
      <w:r>
        <w:rPr>
          <w:lang w:eastAsia="zh-CN"/>
        </w:rPr>
      </w:r>
      <w:r/>
    </w:p>
    <w:p>
      <w:pPr>
        <w:pStyle w:val="830"/>
        <w:ind w:left="4"/>
        <w:spacing w:before="68"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830"/>
        <w:ind w:left="4"/>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830"/>
        <w:ind w:left="4"/>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830"/>
        <w:ind w:left="3"/>
        <w:spacing w:before="129" w:line="218" w:lineRule="auto"/>
        <w:rPr>
          <w:rFonts w:ascii="宋体" w:hAnsi="宋体" w:eastAsia="宋体" w:cs="宋体"/>
          <w:spacing w:val="19"/>
          <w:lang w:eastAsia="zh-CN"/>
        </w:rPr>
      </w:pPr>
      <w:r>
        <w:rPr>
          <w:rFonts w:ascii="宋体" w:hAnsi="宋体" w:eastAsia="宋体" w:cs="宋体"/>
          <w:spacing w:val="19"/>
          <w:lang w:eastAsia="zh-CN"/>
        </w:rPr>
        <w:t xml:space="preserve">26.</w:t>
      </w:r>
      <w:r>
        <w:rPr>
          <w:rFonts w:ascii="宋体" w:hAnsi="宋体" w:eastAsia="宋体" w:cs="宋体"/>
          <w:spacing w:val="19"/>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spacing w:val="19"/>
          <w:lang w:eastAsia="zh-CN"/>
        </w:rPr>
        <w:t xml:space="preserve">件（如有）未按规定的期限、地点送达的。</w:t>
      </w:r>
      <w:r/>
    </w:p>
    <w:p>
      <w:pPr>
        <w:pStyle w:val="830"/>
        <w:ind w:left="3"/>
        <w:spacing w:before="128"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830"/>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830"/>
        <w:ind w:firstLine="2"/>
        <w:spacing w:before="129" w:line="304"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830"/>
        <w:ind w:left="3"/>
        <w:spacing w:before="128"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830"/>
        <w:ind w:right="33" w:firstLine="2"/>
        <w:spacing w:before="128" w:line="275"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830"/>
        <w:ind w:left="3"/>
        <w:spacing w:before="130" w:line="219"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830"/>
        <w:ind w:left="3"/>
        <w:spacing w:before="130"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830"/>
        <w:ind w:left="3"/>
        <w:spacing w:before="129"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830"/>
        <w:ind w:left="3"/>
        <w:spacing w:before="128"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830"/>
        <w:ind w:left="1" w:right="33" w:firstLine="1"/>
        <w:spacing w:before="130" w:line="275"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830"/>
        <w:ind w:left="22" w:right="33" w:hanging="19"/>
        <w:spacing w:before="128" w:line="275"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830"/>
        <w:ind w:right="33" w:firstLine="2"/>
        <w:spacing w:before="130" w:line="275"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830"/>
        <w:ind w:left="3"/>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830"/>
        <w:ind w:left="4" w:right="33" w:hanging="1"/>
        <w:spacing w:before="130" w:line="275"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t xml:space="preserve">务的。</w:t>
      </w:r>
      <w:r/>
    </w:p>
    <w:p>
      <w:pPr>
        <w:pStyle w:val="830"/>
        <w:ind w:right="33" w:firstLine="3"/>
        <w:spacing w:before="128" w:line="275"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1.22评标委员会按照本招标文件规定对投标人进行异常低价投标（响应）审查后，认为投标人不能</w:t>
      </w:r>
      <w:r>
        <w:rPr>
          <w:rFonts w:ascii="宋体" w:hAnsi="宋体" w:eastAsia="宋体" w:cs="宋体"/>
          <w:color w:val="000000"/>
          <w:spacing w:val="15"/>
          <w:lang w:eastAsia="zh-CN"/>
        </w:rPr>
        <w:t xml:space="preserve">证明其报价合理性的。</w:t>
      </w:r>
      <w:r>
        <w:rPr>
          <w:rFonts w:ascii="宋体" w:hAnsi="宋体" w:eastAsia="宋体" w:cs="宋体"/>
          <w:color w:val="000000"/>
          <w:lang w:eastAsia="zh-CN"/>
        </w:rPr>
      </w:r>
      <w:r/>
    </w:p>
    <w:p>
      <w:pPr>
        <w:pStyle w:val="830"/>
        <w:ind w:left="3"/>
        <w:spacing w:before="131" w:line="219"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1"/>
          <w:lang w:eastAsia="zh-CN"/>
        </w:rPr>
        <w:t xml:space="preserve"> </w:t>
      </w:r>
      <w:r>
        <w:rPr>
          <w:rFonts w:ascii="宋体" w:hAnsi="宋体" w:eastAsia="宋体" w:cs="宋体"/>
          <w:spacing w:val="18"/>
          <w:lang w:eastAsia="zh-CN"/>
        </w:rPr>
        <w:t xml:space="preserve">1.23投标文件内容不全或不符合招标文件中规定的其他实质性要求和条件的。</w:t>
      </w:r>
      <w:r>
        <w:rPr>
          <w:rFonts w:ascii="宋体" w:hAnsi="宋体" w:eastAsia="宋体" w:cs="宋体"/>
          <w:lang w:eastAsia="zh-CN"/>
        </w:rPr>
      </w:r>
      <w:r/>
    </w:p>
    <w:p>
      <w:pPr>
        <w:pStyle w:val="830"/>
        <w:ind w:left="3"/>
        <w:spacing w:before="131" w:line="219" w:lineRule="auto"/>
        <w:rPr>
          <w:rFonts w:ascii="宋体" w:hAnsi="宋体" w:eastAsia="宋体" w:cs="宋体"/>
          <w:spacing w:val="18"/>
          <w:lang w:eastAsia="zh-CN"/>
        </w:rPr>
      </w:pPr>
      <w:r>
        <w:rPr>
          <w:rFonts w:ascii="宋体" w:hAnsi="宋体" w:eastAsia="宋体" w:cs="宋体"/>
          <w:spacing w:val="18"/>
          <w:lang w:eastAsia="zh-CN"/>
        </w:rPr>
        <w:t xml:space="preserve">26. 1.24投标系统中不同投标人的MAC地址一致或标书制作工具客户端标识码一致的。 </w:t>
      </w:r>
      <w:r/>
    </w:p>
    <w:p>
      <w:pPr>
        <w:pStyle w:val="830"/>
        <w:ind w:left="3"/>
        <w:spacing w:before="131" w:line="219" w:lineRule="auto"/>
        <w:rPr>
          <w:rFonts w:ascii="宋体" w:hAnsi="宋体" w:eastAsia="宋体" w:cs="宋体"/>
          <w:spacing w:val="18"/>
          <w:lang w:eastAsia="zh-CN"/>
        </w:rPr>
      </w:pPr>
      <w:r>
        <w:rPr>
          <w:rFonts w:ascii="宋体" w:hAnsi="宋体" w:eastAsia="宋体" w:cs="宋体"/>
          <w:spacing w:val="18"/>
          <w:lang w:eastAsia="zh-CN"/>
        </w:rPr>
        <w:t xml:space="preserve">26.1.25其他法律法规及本招标文件规定的属于无效投标的情形。</w:t>
      </w:r>
      <w:r/>
    </w:p>
    <w:p>
      <w:pPr>
        <w:pStyle w:val="830"/>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830"/>
        <w:ind w:left="6" w:right="96" w:hanging="3"/>
        <w:spacing w:before="129" w:line="276"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830"/>
        <w:ind w:left="3"/>
        <w:spacing w:before="128" w:line="218"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830"/>
        <w:ind w:left="3"/>
        <w:spacing w:before="130"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830"/>
        <w:ind w:left="3"/>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830"/>
        <w:ind w:left="3"/>
        <w:spacing w:before="130" w:line="218" w:lineRule="auto"/>
        <w:rPr>
          <w:rFonts w:hint="eastAsia" w:ascii="宋体" w:hAnsi="宋体" w:eastAsia="宋体" w:cs="宋体"/>
          <w:spacing w:val="17"/>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hint="eastAsia" w:ascii="宋体" w:hAnsi="宋体" w:eastAsia="宋体" w:cs="宋体"/>
          <w:spacing w:val="17"/>
          <w:lang w:eastAsia="zh-CN"/>
        </w:rPr>
      </w:r>
      <w:r/>
    </w:p>
    <w:p>
      <w:pPr>
        <w:pStyle w:val="830"/>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834"/>
        <w:spacing w:before="236" w:line="218" w:lineRule="auto"/>
        <w:rPr>
          <w:sz w:val="24"/>
          <w:szCs w:val="24"/>
          <w:lang w:eastAsia="zh-CN"/>
        </w:rPr>
      </w:pPr>
      <w:r>
        <w:rPr>
          <w:b/>
          <w:bCs/>
          <w:spacing w:val="20"/>
          <w:sz w:val="24"/>
          <w:szCs w:val="24"/>
          <w:lang w:eastAsia="zh-CN"/>
        </w:rPr>
        <w:t xml:space="preserve">六、定标</w:t>
      </w:r>
      <w:r>
        <w:rPr>
          <w:sz w:val="24"/>
          <w:szCs w:val="24"/>
          <w:lang w:eastAsia="zh-CN"/>
        </w:rPr>
      </w:r>
      <w:r/>
    </w:p>
    <w:p>
      <w:pPr>
        <w:pStyle w:val="830"/>
        <w:spacing w:line="241" w:lineRule="auto"/>
        <w:rPr>
          <w:lang w:eastAsia="zh-CN"/>
        </w:rPr>
      </w:pPr>
      <w:r>
        <w:rPr>
          <w:lang w:eastAsia="zh-CN"/>
        </w:rPr>
      </w:r>
      <w:r/>
    </w:p>
    <w:p>
      <w:pPr>
        <w:pStyle w:val="834"/>
        <w:ind w:left="10"/>
        <w:spacing w:before="90" w:line="214" w:lineRule="auto"/>
        <w:rPr>
          <w:sz w:val="21"/>
          <w:szCs w:val="21"/>
          <w:lang w:eastAsia="zh-CN"/>
        </w:rPr>
      </w:pPr>
      <w:r>
        <w:rPr>
          <w:b/>
          <w:bCs/>
          <w:spacing w:val="14"/>
          <w:sz w:val="21"/>
          <w:szCs w:val="21"/>
          <w:lang w:eastAsia="zh-CN"/>
        </w:rPr>
        <w:t xml:space="preserve">27</w:t>
      </w:r>
      <w:r>
        <w:rPr>
          <w:b/>
          <w:bCs/>
          <w:spacing w:val="-29"/>
          <w:sz w:val="21"/>
          <w:szCs w:val="21"/>
          <w:lang w:eastAsia="zh-CN"/>
        </w:rPr>
        <w:t xml:space="preserve"> </w:t>
      </w:r>
      <w:r>
        <w:rPr>
          <w:b/>
          <w:bCs/>
          <w:spacing w:val="14"/>
          <w:sz w:val="21"/>
          <w:szCs w:val="21"/>
          <w:lang w:eastAsia="zh-CN"/>
        </w:rPr>
        <w:t xml:space="preserve">.确定中标单位</w:t>
      </w:r>
      <w:r>
        <w:rPr>
          <w:sz w:val="21"/>
          <w:szCs w:val="21"/>
          <w:lang w:eastAsia="zh-CN"/>
        </w:rPr>
      </w:r>
      <w:r/>
    </w:p>
    <w:p>
      <w:pPr>
        <w:pStyle w:val="830"/>
        <w:spacing w:line="284" w:lineRule="auto"/>
        <w:rPr>
          <w:lang w:eastAsia="zh-CN"/>
        </w:rPr>
      </w:pPr>
      <w:r>
        <w:rPr>
          <w:lang w:eastAsia="zh-CN"/>
        </w:rPr>
      </w:r>
      <w:r/>
    </w:p>
    <w:p>
      <w:pPr>
        <w:pStyle w:val="830"/>
        <w:ind w:left="3" w:right="20" w:firstLine="3"/>
        <w:spacing w:before="68" w:line="275"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830"/>
        <w:ind w:left="21" w:right="20" w:hanging="15"/>
        <w:spacing w:before="129" w:line="275"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830"/>
        <w:ind w:left="6"/>
        <w:spacing w:before="130"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830"/>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830"/>
        <w:ind w:left="6"/>
        <w:spacing w:before="130"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830"/>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830"/>
        <w:ind w:left="7" w:hanging="1"/>
        <w:spacing w:before="130" w:line="275"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830"/>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830"/>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830"/>
        <w:ind w:left="6"/>
        <w:spacing w:before="130"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830"/>
        <w:spacing w:line="299" w:lineRule="auto"/>
        <w:rPr>
          <w:lang w:eastAsia="zh-CN"/>
        </w:rPr>
      </w:pPr>
      <w:r>
        <w:rPr>
          <w:lang w:eastAsia="zh-CN"/>
        </w:rPr>
      </w:r>
      <w:r/>
    </w:p>
    <w:p>
      <w:pPr>
        <w:pStyle w:val="834"/>
        <w:ind w:left="10"/>
        <w:spacing w:before="90" w:line="213" w:lineRule="auto"/>
        <w:rPr>
          <w:sz w:val="21"/>
          <w:szCs w:val="21"/>
          <w:lang w:eastAsia="zh-CN"/>
        </w:rPr>
      </w:pPr>
      <w:r>
        <w:rPr>
          <w:b/>
          <w:bCs/>
          <w:spacing w:val="12"/>
          <w:sz w:val="21"/>
          <w:szCs w:val="21"/>
          <w:lang w:eastAsia="zh-CN"/>
        </w:rPr>
        <w:t xml:space="preserve">28</w:t>
      </w:r>
      <w:r>
        <w:rPr>
          <w:b/>
          <w:bCs/>
          <w:spacing w:val="-29"/>
          <w:sz w:val="21"/>
          <w:szCs w:val="21"/>
          <w:lang w:eastAsia="zh-CN"/>
        </w:rPr>
        <w:t xml:space="preserve"> </w:t>
      </w:r>
      <w:r>
        <w:rPr>
          <w:b/>
          <w:bCs/>
          <w:spacing w:val="12"/>
          <w:sz w:val="21"/>
          <w:szCs w:val="21"/>
          <w:lang w:eastAsia="zh-CN"/>
        </w:rPr>
        <w:t xml:space="preserve">.质疑处理</w:t>
      </w:r>
      <w:r>
        <w:rPr>
          <w:sz w:val="21"/>
          <w:szCs w:val="21"/>
          <w:lang w:eastAsia="zh-CN"/>
        </w:rPr>
      </w:r>
      <w:r/>
    </w:p>
    <w:p>
      <w:pPr>
        <w:pStyle w:val="830"/>
        <w:spacing w:line="286" w:lineRule="auto"/>
        <w:rPr>
          <w:lang w:eastAsia="zh-CN"/>
        </w:rPr>
      </w:pPr>
      <w:r>
        <w:rPr>
          <w:lang w:eastAsia="zh-CN"/>
        </w:rPr>
      </w:r>
      <w:r/>
    </w:p>
    <w:p>
      <w:pPr>
        <w:pStyle w:val="830"/>
        <w:ind w:left="2" w:right="62" w:firstLine="4"/>
        <w:spacing w:before="69" w:line="316"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830"/>
        <w:ind w:left="5" w:right="20" w:firstLine="1"/>
        <w:spacing w:before="128" w:line="303"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830"/>
        <w:ind w:left="6"/>
        <w:spacing w:before="130" w:line="217" w:lineRule="auto"/>
        <w:rPr>
          <w:rFonts w:hint="eastAsia" w:ascii="宋体" w:hAnsi="宋体" w:eastAsia="宋体" w:cs="宋体"/>
          <w:spacing w:val="18"/>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bookmarkStart w:id="3" w:name="bookmark8"/>
      <w:r/>
      <w:bookmarkEnd w:id="3"/>
      <w:r>
        <w:rPr>
          <w:rFonts w:hint="eastAsia" w:ascii="宋体" w:hAnsi="宋体" w:eastAsia="宋体" w:cs="宋体"/>
          <w:spacing w:val="18"/>
          <w:lang w:eastAsia="zh-CN"/>
        </w:rPr>
      </w:r>
      <w:r/>
    </w:p>
    <w:p>
      <w:pPr>
        <w:pStyle w:val="830"/>
        <w:ind w:left="6"/>
        <w:spacing w:before="130" w:line="217" w:lineRule="auto"/>
        <w:rPr>
          <w:rFonts w:ascii="宋体" w:hAnsi="宋体" w:eastAsia="宋体" w:cs="宋体"/>
          <w:lang w:eastAsia="zh-CN"/>
        </w:rPr>
      </w:pPr>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830"/>
        <w:ind w:left="5"/>
        <w:spacing w:before="129"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830"/>
        <w:ind w:left="1" w:right="63" w:firstLine="1"/>
        <w:spacing w:before="130"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830"/>
        <w:ind w:left="2" w:right="20" w:firstLine="3"/>
        <w:spacing w:before="3" w:line="293"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830"/>
        <w:ind w:left="2" w:right="20" w:firstLine="3"/>
        <w:spacing w:before="130" w:line="294"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830"/>
        <w:ind w:left="2" w:right="63"/>
        <w:spacing w:before="129" w:line="332"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830"/>
        <w:ind w:left="2"/>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830"/>
        <w:ind w:left="5"/>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830"/>
        <w:ind w:left="5"/>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830"/>
        <w:ind w:left="2" w:right="20"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834"/>
        <w:ind w:left="9"/>
        <w:spacing w:before="256" w:line="214" w:lineRule="auto"/>
        <w:rPr>
          <w:sz w:val="21"/>
          <w:szCs w:val="21"/>
          <w:lang w:eastAsia="zh-CN"/>
        </w:rPr>
      </w:pPr>
      <w:r>
        <w:rPr>
          <w:b/>
          <w:bCs/>
          <w:spacing w:val="9"/>
          <w:sz w:val="21"/>
          <w:szCs w:val="21"/>
          <w:lang w:eastAsia="zh-CN"/>
        </w:rPr>
        <w:t xml:space="preserve">29</w:t>
      </w:r>
      <w:r>
        <w:rPr>
          <w:b/>
          <w:bCs/>
          <w:spacing w:val="-30"/>
          <w:sz w:val="21"/>
          <w:szCs w:val="21"/>
          <w:lang w:eastAsia="zh-CN"/>
        </w:rPr>
        <w:t xml:space="preserve"> </w:t>
      </w:r>
      <w:r>
        <w:rPr>
          <w:b/>
          <w:bCs/>
          <w:spacing w:val="9"/>
          <w:sz w:val="21"/>
          <w:szCs w:val="21"/>
          <w:lang w:eastAsia="zh-CN"/>
        </w:rPr>
        <w:t xml:space="preserve">.</w:t>
      </w:r>
      <w:r>
        <w:rPr>
          <w:b/>
          <w:bCs/>
          <w:spacing w:val="-28"/>
          <w:sz w:val="21"/>
          <w:szCs w:val="21"/>
          <w:lang w:eastAsia="zh-CN"/>
        </w:rPr>
        <w:t xml:space="preserve"> </w:t>
      </w:r>
      <w:r>
        <w:rPr>
          <w:b/>
          <w:bCs/>
          <w:spacing w:val="9"/>
          <w:sz w:val="21"/>
          <w:szCs w:val="21"/>
          <w:lang w:eastAsia="zh-CN"/>
        </w:rPr>
        <w:t xml:space="preserve">中标通知书</w:t>
      </w:r>
      <w:r>
        <w:rPr>
          <w:sz w:val="21"/>
          <w:szCs w:val="21"/>
          <w:lang w:eastAsia="zh-CN"/>
        </w:rPr>
      </w:r>
      <w:r/>
    </w:p>
    <w:p>
      <w:pPr>
        <w:pStyle w:val="830"/>
        <w:spacing w:line="284" w:lineRule="auto"/>
        <w:rPr>
          <w:lang w:eastAsia="zh-CN"/>
        </w:rPr>
      </w:pPr>
      <w:r>
        <w:rPr>
          <w:lang w:eastAsia="zh-CN"/>
        </w:rPr>
      </w:r>
      <w:r/>
    </w:p>
    <w:p>
      <w:pPr>
        <w:pStyle w:val="830"/>
        <w:ind w:left="5"/>
        <w:jc w:val="both"/>
        <w:spacing w:before="69" w:line="332" w:lineRule="auto"/>
        <w:rPr>
          <w:rFonts w:ascii="宋体" w:hAnsi="宋体" w:eastAsia="宋体" w:cs="宋体"/>
          <w:lang w:eastAsia="zh-CN"/>
        </w:rPr>
      </w:pPr>
      <w:r>
        <w:rPr>
          <w:rFonts w:ascii="宋体" w:hAnsi="宋体" w:eastAsia="宋体" w:cs="宋体"/>
          <w:spacing w:val="19"/>
          <w:lang w:eastAsia="zh-CN"/>
        </w:rPr>
        <w:t xml:space="preserve">29.l</w:t>
      </w:r>
      <w:r>
        <w:rPr>
          <w:rFonts w:ascii="宋体" w:hAnsi="宋体" w:eastAsia="宋体" w:cs="宋体"/>
          <w:spacing w:val="-42"/>
          <w:lang w:eastAsia="zh-CN"/>
        </w:rPr>
        <w:t xml:space="preserve"> </w:t>
      </w:r>
      <w:r>
        <w:rPr>
          <w:rFonts w:ascii="宋体" w:hAnsi="宋体" w:eastAsia="宋体" w:cs="宋体"/>
          <w:spacing w:val="19"/>
          <w:lang w:eastAsia="zh-CN"/>
        </w:rPr>
        <w:t xml:space="preserve">中标结果确定后，交易中心将向中标人发出中标通知书。请中标人在中标结果公告届满之日起30日</w:t>
      </w:r>
      <w:r>
        <w:rPr>
          <w:rFonts w:ascii="宋体" w:hAnsi="宋体" w:eastAsia="宋体" w:cs="宋体"/>
          <w:spacing w:val="21"/>
          <w:lang w:eastAsia="zh-CN"/>
        </w:rPr>
        <w:t xml:space="preserve">内，使用</w:t>
      </w:r>
      <w:r>
        <w:rPr>
          <w:rFonts w:ascii="宋体" w:hAnsi="宋体" w:eastAsia="宋体" w:cs="宋体"/>
          <w:lang w:eastAsia="zh-CN"/>
        </w:rPr>
        <w:t xml:space="preserve">CA</w:t>
      </w:r>
      <w:r>
        <w:rPr>
          <w:rFonts w:ascii="宋体" w:hAnsi="宋体" w:eastAsia="宋体" w:cs="宋体"/>
          <w:spacing w:val="21"/>
          <w:lang w:eastAsia="zh-CN"/>
        </w:rPr>
        <w:t xml:space="preserve">数字证书登录“苏采云”系统及时下载中标通知书。因系统存储空间有限，自中标结果公告</w:t>
      </w:r>
      <w:r>
        <w:rPr>
          <w:rFonts w:ascii="宋体" w:hAnsi="宋体" w:eastAsia="宋体" w:cs="宋体"/>
          <w:spacing w:val="20"/>
          <w:lang w:eastAsia="zh-CN"/>
        </w:rPr>
        <w:t xml:space="preserve">届满之日起30日后，“苏采云”系统不再保证提供下载中标通知书服务，因未及时下载而造成的不利后</w:t>
      </w:r>
      <w:r>
        <w:rPr>
          <w:rFonts w:ascii="宋体" w:hAnsi="宋体" w:eastAsia="宋体" w:cs="宋体"/>
          <w:spacing w:val="14"/>
          <w:lang w:eastAsia="zh-CN"/>
        </w:rPr>
        <w:t xml:space="preserve">果由中标人自行承担。</w:t>
      </w:r>
      <w:r>
        <w:rPr>
          <w:rFonts w:ascii="宋体" w:hAnsi="宋体" w:eastAsia="宋体" w:cs="宋体"/>
          <w:lang w:eastAsia="zh-CN"/>
        </w:rPr>
      </w:r>
      <w:r/>
    </w:p>
    <w:p>
      <w:pPr>
        <w:pStyle w:val="830"/>
        <w:ind w:left="1" w:right="20" w:firstLine="4"/>
        <w:spacing w:before="2"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834"/>
        <w:spacing w:before="236" w:line="218" w:lineRule="auto"/>
        <w:rPr>
          <w:sz w:val="24"/>
          <w:szCs w:val="24"/>
          <w:lang w:eastAsia="zh-CN"/>
        </w:rPr>
      </w:pPr>
      <w:r>
        <w:rPr>
          <w:b/>
          <w:bCs/>
          <w:spacing w:val="22"/>
          <w:sz w:val="24"/>
          <w:szCs w:val="24"/>
          <w:lang w:eastAsia="zh-CN"/>
        </w:rPr>
        <w:t xml:space="preserve">七、授予合同</w:t>
      </w:r>
      <w:r>
        <w:rPr>
          <w:sz w:val="24"/>
          <w:szCs w:val="24"/>
          <w:lang w:eastAsia="zh-CN"/>
        </w:rPr>
      </w:r>
      <w:r/>
    </w:p>
    <w:p>
      <w:pPr>
        <w:pStyle w:val="830"/>
        <w:spacing w:line="241" w:lineRule="auto"/>
        <w:rPr>
          <w:lang w:eastAsia="zh-CN"/>
        </w:rPr>
      </w:pPr>
      <w:r>
        <w:rPr>
          <w:lang w:eastAsia="zh-CN"/>
        </w:rPr>
      </w:r>
      <w:r/>
    </w:p>
    <w:p>
      <w:pPr>
        <w:pStyle w:val="834"/>
        <w:ind w:left="15"/>
        <w:spacing w:before="91" w:line="214" w:lineRule="auto"/>
        <w:rPr>
          <w:sz w:val="21"/>
          <w:szCs w:val="21"/>
          <w:lang w:eastAsia="zh-CN"/>
        </w:rPr>
      </w:pPr>
      <w:r>
        <w:rPr>
          <w:b/>
          <w:bCs/>
          <w:spacing w:val="11"/>
          <w:sz w:val="21"/>
          <w:szCs w:val="21"/>
          <w:lang w:eastAsia="zh-CN"/>
        </w:rPr>
        <w:t xml:space="preserve">30</w:t>
      </w:r>
      <w:r>
        <w:rPr>
          <w:b/>
          <w:bCs/>
          <w:spacing w:val="-27"/>
          <w:sz w:val="21"/>
          <w:szCs w:val="21"/>
          <w:lang w:eastAsia="zh-CN"/>
        </w:rPr>
        <w:t xml:space="preserve"> </w:t>
      </w:r>
      <w:r>
        <w:rPr>
          <w:b/>
          <w:bCs/>
          <w:spacing w:val="11"/>
          <w:sz w:val="21"/>
          <w:szCs w:val="21"/>
          <w:lang w:eastAsia="zh-CN"/>
        </w:rPr>
        <w:t xml:space="preserve">.签订合同</w:t>
      </w:r>
      <w:r>
        <w:rPr>
          <w:sz w:val="21"/>
          <w:szCs w:val="21"/>
          <w:lang w:eastAsia="zh-CN"/>
        </w:rPr>
      </w:r>
      <w:r/>
    </w:p>
    <w:p>
      <w:pPr>
        <w:pStyle w:val="830"/>
        <w:spacing w:line="286" w:lineRule="auto"/>
        <w:rPr>
          <w:lang w:eastAsia="zh-CN"/>
        </w:rPr>
      </w:pPr>
      <w:r>
        <w:rPr>
          <w:lang w:eastAsia="zh-CN"/>
        </w:rPr>
      </w:r>
      <w:r/>
    </w:p>
    <w:p>
      <w:pPr>
        <w:pStyle w:val="830"/>
        <w:ind w:left="2" w:right="20" w:firstLine="5"/>
        <w:spacing w:before="69" w:line="309"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830"/>
        <w:ind w:left="2" w:right="20" w:firstLine="5"/>
        <w:spacing w:before="69" w:line="309" w:lineRule="auto"/>
        <w:rPr>
          <w:rFonts w:ascii="宋体" w:hAnsi="宋体" w:eastAsia="宋体" w:cs="宋体"/>
          <w:spacing w:val="19"/>
          <w:lang w:eastAsia="zh-CN"/>
        </w:rPr>
      </w:pPr>
      <w:r>
        <w:rPr>
          <w:rFonts w:ascii="宋体" w:hAnsi="宋体" w:eastAsia="宋体" w:cs="宋体"/>
          <w:spacing w:val="19"/>
          <w:lang w:eastAsia="zh-CN"/>
        </w:rPr>
        <w:t xml:space="preserve">30.2中标人非因不可抗力未履行招、投标文件和合同规定的义务， 一经查实，交易中心将根据具体情况提请政府采购管理部门作出相应处理。</w:t>
      </w:r>
      <w:r/>
    </w:p>
    <w:p>
      <w:pPr>
        <w:pStyle w:val="830"/>
        <w:ind w:firstLine="4"/>
        <w:spacing w:before="129" w:line="275"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830"/>
        <w:ind w:right="42" w:firstLine="5"/>
        <w:spacing w:before="128" w:line="304"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830"/>
        <w:spacing w:line="297" w:lineRule="auto"/>
        <w:rPr>
          <w:lang w:eastAsia="zh-CN"/>
        </w:rPr>
      </w:pPr>
      <w:r>
        <w:rPr>
          <w:lang w:eastAsia="zh-CN"/>
        </w:rPr>
      </w:r>
      <w:r/>
    </w:p>
    <w:p>
      <w:pPr>
        <w:pStyle w:val="834"/>
        <w:ind w:left="13"/>
        <w:spacing w:before="90" w:line="209" w:lineRule="auto"/>
        <w:rPr>
          <w:sz w:val="21"/>
          <w:szCs w:val="21"/>
          <w:lang w:eastAsia="zh-CN"/>
        </w:rPr>
      </w:pPr>
      <w:r>
        <w:rPr>
          <w:b/>
          <w:bCs/>
          <w:spacing w:val="17"/>
          <w:sz w:val="21"/>
          <w:szCs w:val="21"/>
          <w:lang w:eastAsia="zh-CN"/>
        </w:rPr>
        <w:t xml:space="preserve">31</w:t>
      </w:r>
      <w:r>
        <w:rPr>
          <w:b/>
          <w:bCs/>
          <w:spacing w:val="-17"/>
          <w:sz w:val="21"/>
          <w:szCs w:val="21"/>
          <w:lang w:eastAsia="zh-CN"/>
        </w:rPr>
        <w:t xml:space="preserve"> </w:t>
      </w:r>
      <w:r>
        <w:rPr>
          <w:b/>
          <w:bCs/>
          <w:spacing w:val="17"/>
          <w:sz w:val="21"/>
          <w:szCs w:val="21"/>
          <w:lang w:eastAsia="zh-CN"/>
        </w:rPr>
        <w:t xml:space="preserve">.服务（包含与服务相关的货物）的追加</w:t>
      </w:r>
      <w:r>
        <w:rPr>
          <w:sz w:val="21"/>
          <w:szCs w:val="21"/>
          <w:lang w:eastAsia="zh-CN"/>
        </w:rPr>
      </w:r>
      <w:r/>
    </w:p>
    <w:p>
      <w:pPr>
        <w:pStyle w:val="830"/>
        <w:spacing w:line="293" w:lineRule="auto"/>
        <w:rPr>
          <w:lang w:eastAsia="zh-CN"/>
        </w:rPr>
      </w:pPr>
      <w:r>
        <w:rPr>
          <w:lang w:eastAsia="zh-CN"/>
        </w:rPr>
      </w:r>
      <w:r/>
    </w:p>
    <w:p>
      <w:pPr>
        <w:pStyle w:val="830"/>
        <w:ind w:firstLine="5"/>
        <w:jc w:val="both"/>
        <w:spacing w:before="68"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834"/>
        <w:ind w:left="3496"/>
        <w:spacing w:before="105" w:line="214" w:lineRule="auto"/>
        <w:rPr>
          <w:sz w:val="44"/>
          <w:szCs w:val="44"/>
          <w:lang w:eastAsia="zh-CN"/>
        </w:rPr>
        <w:outlineLvl w:val="0"/>
      </w:pPr>
      <w:r/>
      <w:bookmarkStart w:id="4" w:name="bookmark3"/>
      <w:r/>
      <w:bookmarkEnd w:id="4"/>
      <w:r>
        <w:rPr>
          <w:b/>
          <w:bCs/>
          <w:spacing w:val="13"/>
          <w:sz w:val="44"/>
          <w:szCs w:val="44"/>
          <w:lang w:eastAsia="zh-CN"/>
        </w:rPr>
        <w:br w:type="page" w:clear="all"/>
      </w:r>
      <w:r>
        <w:rPr>
          <w:b/>
          <w:bCs/>
          <w:spacing w:val="13"/>
          <w:sz w:val="44"/>
          <w:szCs w:val="44"/>
          <w:lang w:eastAsia="zh-CN"/>
        </w:rPr>
        <w:t xml:space="preserve">第三章</w:t>
      </w:r>
      <w:r>
        <w:rPr>
          <w:b/>
          <w:bCs/>
          <w:spacing w:val="5"/>
          <w:sz w:val="44"/>
          <w:szCs w:val="44"/>
          <w:lang w:eastAsia="zh-CN"/>
        </w:rPr>
        <w:t xml:space="preserve">  </w:t>
      </w:r>
      <w:r>
        <w:rPr>
          <w:b/>
          <w:bCs/>
          <w:spacing w:val="13"/>
          <w:sz w:val="44"/>
          <w:szCs w:val="44"/>
          <w:lang w:eastAsia="zh-CN"/>
        </w:rPr>
        <w:t xml:space="preserve">合同文本</w:t>
      </w:r>
      <w:r>
        <w:rPr>
          <w:sz w:val="44"/>
          <w:szCs w:val="44"/>
          <w:lang w:eastAsia="zh-CN"/>
        </w:rPr>
      </w:r>
      <w:r/>
    </w:p>
    <w:p>
      <w:pPr>
        <w:pStyle w:val="830"/>
        <w:spacing w:line="338" w:lineRule="auto"/>
        <w:rPr>
          <w:lang w:eastAsia="zh-CN"/>
        </w:rPr>
      </w:pPr>
      <w:r>
        <w:rPr>
          <w:lang w:eastAsia="zh-CN"/>
        </w:rPr>
      </w:r>
      <w:r/>
    </w:p>
    <w:p>
      <w:pPr>
        <w:pStyle w:val="830"/>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834"/>
        <w:ind w:left="3036"/>
        <w:spacing w:before="111" w:line="209" w:lineRule="auto"/>
        <w:rPr>
          <w:color w:val="000000"/>
          <w:sz w:val="21"/>
          <w:szCs w:val="21"/>
          <w:lang w:eastAsia="zh-CN"/>
        </w:rPr>
      </w:pPr>
      <w:r>
        <w:rPr>
          <w:b/>
          <w:bCs/>
          <w:color w:val="000000"/>
          <w:spacing w:val="21"/>
          <w:sz w:val="21"/>
          <w:szCs w:val="21"/>
          <w:lang w:eastAsia="zh-CN"/>
        </w:rPr>
        <w:t xml:space="preserve">江苏省政府采购合同（服务）（合同编号）</w:t>
      </w:r>
      <w:r>
        <w:rPr>
          <w:color w:val="000000"/>
          <w:sz w:val="21"/>
          <w:szCs w:val="21"/>
          <w:lang w:eastAsia="zh-CN"/>
        </w:rPr>
      </w:r>
      <w:r/>
    </w:p>
    <w:p>
      <w:pPr>
        <w:pStyle w:val="830"/>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830"/>
        <w:ind w:left="35"/>
        <w:spacing w:before="129" w:line="212" w:lineRule="auto"/>
        <w:rPr>
          <w:rFonts w:ascii="宋体" w:hAnsi="宋体" w:eastAsia="宋体" w:cs="宋体"/>
          <w:lang w:eastAsia="zh-CN"/>
        </w:rPr>
      </w:pPr>
      <w:r>
        <w:rPr>
          <w:rFonts w:ascii="宋体" w:hAnsi="宋体" w:eastAsia="宋体" w:cs="宋体"/>
          <w:spacing w:val="2"/>
          <w:lang w:eastAsia="zh-CN"/>
        </w:rPr>
        <w:t xml:space="preserve">甲方</w:t>
      </w:r>
      <w:r>
        <w:rPr>
          <w:rFonts w:ascii="宋体" w:hAnsi="宋体" w:eastAsia="宋体" w:cs="宋体"/>
          <w:spacing w:val="14"/>
          <w:lang w:eastAsia="zh-CN"/>
        </w:rPr>
        <w:t xml:space="preserve">：（</w:t>
      </w:r>
      <w:r>
        <w:rPr>
          <w:rFonts w:ascii="宋体" w:hAnsi="宋体" w:eastAsia="宋体" w:cs="宋体"/>
          <w:spacing w:val="2"/>
          <w:lang w:eastAsia="zh-CN"/>
        </w:rPr>
        <w:t xml:space="preserve">买方、需方、采购人）</w:t>
      </w:r>
      <w:r>
        <w:rPr>
          <w:rFonts w:ascii="宋体" w:hAnsi="宋体" w:eastAsia="宋体" w:cs="宋体"/>
          <w:spacing w:val="35"/>
          <w:lang w:eastAsia="zh-CN"/>
        </w:rPr>
        <w:t xml:space="preserve"> </w:t>
      </w:r>
      <w:r>
        <w:rPr>
          <w:rFonts w:ascii="宋体" w:hAnsi="宋体" w:eastAsia="宋体" w:cs="宋体"/>
          <w:spacing w:val="2"/>
          <w:lang w:eastAsia="zh-CN"/>
        </w:rPr>
        <w:t xml:space="preserve">___________</w:t>
      </w:r>
      <w:r>
        <w:rPr>
          <w:rFonts w:ascii="宋体" w:hAnsi="宋体" w:eastAsia="宋体" w:cs="宋体"/>
          <w:lang w:eastAsia="zh-CN"/>
        </w:rPr>
      </w:r>
      <w:r/>
    </w:p>
    <w:p>
      <w:pPr>
        <w:pStyle w:val="830"/>
        <w:ind w:left="23"/>
        <w:spacing w:before="137" w:line="212" w:lineRule="auto"/>
        <w:rPr>
          <w:rFonts w:ascii="宋体" w:hAnsi="宋体" w:eastAsia="宋体" w:cs="宋体"/>
          <w:lang w:eastAsia="zh-CN"/>
        </w:rPr>
      </w:pPr>
      <w:r>
        <w:rPr>
          <w:rFonts w:ascii="宋体" w:hAnsi="宋体" w:eastAsia="宋体" w:cs="宋体"/>
          <w:spacing w:val="3"/>
          <w:lang w:eastAsia="zh-CN"/>
        </w:rPr>
        <w:t xml:space="preserve">乙方</w:t>
      </w:r>
      <w:r>
        <w:rPr>
          <w:rFonts w:ascii="宋体" w:hAnsi="宋体" w:eastAsia="宋体" w:cs="宋体"/>
          <w:spacing w:val="9"/>
          <w:lang w:eastAsia="zh-CN"/>
        </w:rPr>
        <w:t xml:space="preserve">：（</w:t>
      </w:r>
      <w:r>
        <w:rPr>
          <w:rFonts w:ascii="宋体" w:hAnsi="宋体" w:eastAsia="宋体" w:cs="宋体"/>
          <w:spacing w:val="3"/>
          <w:lang w:eastAsia="zh-CN"/>
        </w:rPr>
        <w:t xml:space="preserve">卖方、供方、供应商）</w:t>
      </w:r>
      <w:r>
        <w:rPr>
          <w:rFonts w:ascii="宋体" w:hAnsi="宋体" w:eastAsia="宋体" w:cs="宋体"/>
          <w:spacing w:val="34"/>
          <w:lang w:eastAsia="zh-CN"/>
        </w:rPr>
        <w:t xml:space="preserve"> </w:t>
      </w:r>
      <w:r>
        <w:rPr>
          <w:rFonts w:ascii="宋体" w:hAnsi="宋体" w:eastAsia="宋体" w:cs="宋体"/>
          <w:spacing w:val="3"/>
          <w:lang w:eastAsia="zh-CN"/>
        </w:rPr>
        <w:t xml:space="preserve">___________</w:t>
      </w:r>
      <w:r>
        <w:rPr>
          <w:rFonts w:ascii="宋体" w:hAnsi="宋体" w:eastAsia="宋体" w:cs="宋体"/>
          <w:lang w:eastAsia="zh-CN"/>
        </w:rPr>
      </w:r>
      <w:r/>
    </w:p>
    <w:p>
      <w:pPr>
        <w:pStyle w:val="830"/>
        <w:ind w:left="728"/>
        <w:spacing w:before="136"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834"/>
        <w:spacing w:before="111" w:line="214" w:lineRule="auto"/>
        <w:rPr>
          <w:sz w:val="21"/>
          <w:szCs w:val="21"/>
          <w:lang w:eastAsia="zh-CN"/>
        </w:rPr>
      </w:pPr>
      <w:r>
        <w:rPr>
          <w:b/>
          <w:bCs/>
          <w:spacing w:val="10"/>
          <w:sz w:val="21"/>
          <w:szCs w:val="21"/>
          <w:lang w:eastAsia="zh-CN"/>
        </w:rPr>
        <w:t xml:space="preserve">第</w:t>
      </w:r>
      <w:r>
        <w:rPr>
          <w:b/>
          <w:bCs/>
          <w:spacing w:val="-34"/>
          <w:sz w:val="21"/>
          <w:szCs w:val="21"/>
          <w:lang w:eastAsia="zh-CN"/>
        </w:rPr>
        <w:t xml:space="preserve"> </w:t>
      </w:r>
      <w:r>
        <w:rPr>
          <w:b/>
          <w:bCs/>
          <w:spacing w:val="10"/>
          <w:sz w:val="21"/>
          <w:szCs w:val="21"/>
          <w:lang w:eastAsia="zh-CN"/>
        </w:rPr>
        <w:t xml:space="preserve">一</w:t>
      </w:r>
      <w:r>
        <w:rPr>
          <w:b/>
          <w:bCs/>
          <w:spacing w:val="-37"/>
          <w:sz w:val="21"/>
          <w:szCs w:val="21"/>
          <w:lang w:eastAsia="zh-CN"/>
        </w:rPr>
        <w:t xml:space="preserve"> </w:t>
      </w:r>
      <w:r>
        <w:rPr>
          <w:b/>
          <w:bCs/>
          <w:spacing w:val="10"/>
          <w:sz w:val="21"/>
          <w:szCs w:val="21"/>
          <w:lang w:eastAsia="zh-CN"/>
        </w:rPr>
        <w:t xml:space="preserve">条合同标的</w:t>
      </w:r>
      <w:r>
        <w:rPr>
          <w:sz w:val="21"/>
          <w:szCs w:val="21"/>
          <w:lang w:eastAsia="zh-CN"/>
        </w:rPr>
      </w:r>
      <w:r/>
    </w:p>
    <w:p>
      <w:pPr>
        <w:pStyle w:val="830"/>
        <w:ind w:left="9"/>
        <w:spacing w:before="75"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10"/>
        <w:spacing w:before="129"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830"/>
        <w:ind w:left="9" w:hanging="2"/>
        <w:spacing w:before="130" w:line="275"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834"/>
        <w:spacing w:before="110" w:line="214" w:lineRule="auto"/>
        <w:rPr>
          <w:sz w:val="21"/>
          <w:szCs w:val="21"/>
          <w:lang w:eastAsia="zh-CN"/>
        </w:rPr>
      </w:pPr>
      <w:r>
        <w:rPr>
          <w:b/>
          <w:bCs/>
          <w:spacing w:val="18"/>
          <w:sz w:val="21"/>
          <w:szCs w:val="21"/>
          <w:lang w:eastAsia="zh-CN"/>
        </w:rPr>
        <w:t xml:space="preserve">第二条委托管理事项</w:t>
      </w:r>
      <w:r>
        <w:rPr>
          <w:sz w:val="21"/>
          <w:szCs w:val="21"/>
          <w:lang w:eastAsia="zh-CN"/>
        </w:rPr>
      </w:r>
      <w:r/>
    </w:p>
    <w:p>
      <w:pPr>
        <w:pStyle w:val="830"/>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4"/>
        <w:spacing w:before="111" w:line="213" w:lineRule="auto"/>
        <w:rPr>
          <w:sz w:val="21"/>
          <w:szCs w:val="21"/>
          <w:lang w:eastAsia="zh-CN"/>
        </w:rPr>
      </w:pPr>
      <w:r>
        <w:rPr>
          <w:b/>
          <w:bCs/>
          <w:spacing w:val="18"/>
          <w:sz w:val="21"/>
          <w:szCs w:val="21"/>
          <w:lang w:eastAsia="zh-CN"/>
        </w:rPr>
        <w:t xml:space="preserve">第三条合同总价款</w:t>
      </w:r>
      <w:r>
        <w:rPr>
          <w:sz w:val="21"/>
          <w:szCs w:val="21"/>
          <w:lang w:eastAsia="zh-CN"/>
        </w:rPr>
      </w:r>
      <w:r/>
    </w:p>
    <w:p>
      <w:pPr>
        <w:pStyle w:val="830"/>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830"/>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830"/>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830"/>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834"/>
        <w:spacing w:before="110" w:line="214" w:lineRule="auto"/>
        <w:rPr>
          <w:sz w:val="21"/>
          <w:szCs w:val="21"/>
          <w:lang w:eastAsia="zh-CN"/>
        </w:rPr>
      </w:pPr>
      <w:r>
        <w:rPr>
          <w:b/>
          <w:bCs/>
          <w:spacing w:val="19"/>
          <w:sz w:val="21"/>
          <w:szCs w:val="21"/>
          <w:lang w:eastAsia="zh-CN"/>
        </w:rPr>
        <w:t xml:space="preserve">第四条组成本合同的有关文件</w:t>
      </w:r>
      <w:r>
        <w:rPr>
          <w:sz w:val="21"/>
          <w:szCs w:val="21"/>
          <w:lang w:eastAsia="zh-CN"/>
        </w:rPr>
      </w:r>
      <w:r/>
    </w:p>
    <w:p>
      <w:pPr>
        <w:pStyle w:val="830"/>
        <w:ind w:left="8" w:firstLine="1"/>
        <w:jc w:val="both"/>
        <w:spacing w:before="75"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830"/>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830"/>
        <w:ind w:left="10"/>
        <w:spacing w:before="131"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834"/>
        <w:spacing w:before="110" w:line="214" w:lineRule="auto"/>
        <w:rPr>
          <w:sz w:val="21"/>
          <w:szCs w:val="21"/>
          <w:lang w:eastAsia="zh-CN"/>
        </w:rPr>
      </w:pPr>
      <w:r>
        <w:rPr>
          <w:b/>
          <w:bCs/>
          <w:spacing w:val="18"/>
          <w:sz w:val="21"/>
          <w:szCs w:val="21"/>
          <w:lang w:eastAsia="zh-CN"/>
        </w:rPr>
        <w:t xml:space="preserve">第五条双方权利义务</w:t>
      </w:r>
      <w:r>
        <w:rPr>
          <w:sz w:val="21"/>
          <w:szCs w:val="21"/>
          <w:lang w:eastAsia="zh-CN"/>
        </w:rPr>
      </w:r>
      <w:r/>
    </w:p>
    <w:p>
      <w:pPr>
        <w:pStyle w:val="830"/>
        <w:ind w:left="9"/>
        <w:spacing w:before="75"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830"/>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830"/>
        <w:ind w:left="17" w:right="9" w:hanging="11"/>
        <w:spacing w:before="41" w:line="275"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830"/>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830"/>
        <w:ind w:right="8" w:firstLine="6"/>
        <w:spacing w:before="129" w:line="275"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830"/>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830"/>
        <w:ind w:left="3" w:right="11" w:firstLine="3"/>
        <w:spacing w:before="130" w:line="275"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830"/>
        <w:ind w:firstLine="6"/>
        <w:spacing w:before="128" w:line="304"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830"/>
        <w:ind w:right="7" w:firstLine="5"/>
        <w:spacing w:before="127" w:line="275"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830"/>
        <w:ind w:firstLine="5"/>
        <w:spacing w:before="130" w:line="294"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830"/>
        <w:ind w:left="6"/>
        <w:spacing w:before="130" w:line="218"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830"/>
        <w:ind w:left="1" w:right="45" w:firstLine="4"/>
        <w:spacing w:before="131" w:line="275"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830"/>
        <w:ind w:firstLine="6"/>
        <w:spacing w:before="130" w:line="303"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830"/>
        <w:ind w:left="5" w:firstLine="1"/>
        <w:spacing w:before="131" w:line="275"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830"/>
        <w:ind w:firstLine="6"/>
        <w:spacing w:before="131" w:line="303"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830"/>
        <w:ind w:left="503"/>
        <w:spacing w:before="128"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830"/>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830"/>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830"/>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830"/>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830"/>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830"/>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830"/>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834"/>
        <w:spacing w:line="214" w:lineRule="auto"/>
        <w:rPr>
          <w:sz w:val="21"/>
          <w:szCs w:val="21"/>
          <w:lang w:eastAsia="zh-CN"/>
        </w:rPr>
      </w:pPr>
      <w:r>
        <w:rPr>
          <w:b/>
          <w:bCs/>
          <w:spacing w:val="17"/>
          <w:sz w:val="21"/>
          <w:szCs w:val="21"/>
          <w:lang w:eastAsia="zh-CN"/>
        </w:rPr>
        <w:t xml:space="preserve">第六条质量保证</w:t>
      </w:r>
      <w:r>
        <w:rPr>
          <w:sz w:val="21"/>
          <w:szCs w:val="21"/>
          <w:lang w:eastAsia="zh-CN"/>
        </w:rPr>
      </w:r>
      <w:r/>
    </w:p>
    <w:p>
      <w:pPr>
        <w:pStyle w:val="830"/>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830"/>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830"/>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834"/>
        <w:spacing w:before="111" w:line="213" w:lineRule="auto"/>
        <w:rPr>
          <w:sz w:val="21"/>
          <w:szCs w:val="21"/>
          <w:lang w:eastAsia="zh-CN"/>
        </w:rPr>
      </w:pPr>
      <w:r>
        <w:rPr>
          <w:b/>
          <w:bCs/>
          <w:spacing w:val="17"/>
          <w:sz w:val="21"/>
          <w:szCs w:val="21"/>
          <w:lang w:eastAsia="zh-CN"/>
        </w:rPr>
        <w:t xml:space="preserve">第七条款项支付</w:t>
      </w:r>
      <w:r>
        <w:rPr>
          <w:sz w:val="21"/>
          <w:szCs w:val="21"/>
          <w:lang w:eastAsia="zh-CN"/>
        </w:rPr>
      </w:r>
      <w:r/>
    </w:p>
    <w:p>
      <w:pPr>
        <w:pStyle w:val="830"/>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830"/>
        <w:ind w:left="9" w:right="20" w:firstLine="1"/>
        <w:spacing w:before="129" w:line="275"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830"/>
        <w:ind w:left="6"/>
        <w:spacing w:before="130"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834"/>
        <w:spacing w:before="112" w:line="214" w:lineRule="auto"/>
        <w:rPr>
          <w:sz w:val="21"/>
          <w:szCs w:val="21"/>
          <w:lang w:eastAsia="zh-CN"/>
        </w:rPr>
      </w:pPr>
      <w:r>
        <w:rPr>
          <w:b/>
          <w:bCs/>
          <w:spacing w:val="17"/>
          <w:sz w:val="21"/>
          <w:szCs w:val="21"/>
          <w:lang w:eastAsia="zh-CN"/>
        </w:rPr>
        <w:t xml:space="preserve">第八条违约责任</w:t>
      </w:r>
      <w:r>
        <w:rPr>
          <w:sz w:val="21"/>
          <w:szCs w:val="21"/>
          <w:lang w:eastAsia="zh-CN"/>
        </w:rPr>
      </w:r>
      <w:r/>
    </w:p>
    <w:p>
      <w:pPr>
        <w:pStyle w:val="830"/>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830"/>
        <w:ind w:left="10"/>
        <w:spacing w:before="1" w:line="275"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830"/>
        <w:ind w:left="6" w:right="20"/>
        <w:spacing w:before="130" w:line="303"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830"/>
        <w:ind w:left="6" w:right="20" w:firstLine="20"/>
        <w:spacing w:before="132" w:line="294"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830"/>
        <w:ind w:left="10"/>
        <w:spacing w:before="128" w:line="219"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830"/>
        <w:ind w:left="6" w:right="23"/>
        <w:spacing w:before="129" w:line="295"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830"/>
        <w:ind w:left="34" w:right="50" w:hanging="27"/>
        <w:spacing w:before="129" w:line="275"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834"/>
        <w:spacing w:before="111" w:line="214" w:lineRule="auto"/>
        <w:rPr>
          <w:sz w:val="21"/>
          <w:szCs w:val="21"/>
          <w:lang w:eastAsia="zh-CN"/>
        </w:rPr>
      </w:pPr>
      <w:r>
        <w:rPr>
          <w:b/>
          <w:bCs/>
          <w:spacing w:val="19"/>
          <w:sz w:val="21"/>
          <w:szCs w:val="21"/>
          <w:lang w:eastAsia="zh-CN"/>
        </w:rPr>
        <w:t xml:space="preserve">第九条合同的生效、变更和终止</w:t>
      </w:r>
      <w:r>
        <w:rPr>
          <w:sz w:val="21"/>
          <w:szCs w:val="21"/>
          <w:lang w:eastAsia="zh-CN"/>
        </w:rPr>
      </w:r>
      <w:r/>
    </w:p>
    <w:p>
      <w:pPr>
        <w:pStyle w:val="830"/>
        <w:ind w:left="27" w:right="30" w:hanging="18"/>
        <w:spacing w:before="75"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830"/>
        <w:ind w:left="29" w:right="252" w:hanging="18"/>
        <w:spacing w:before="41" w:line="275"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830"/>
        <w:ind w:left="7"/>
        <w:spacing w:before="129" w:line="219"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830"/>
        <w:ind w:left="22" w:right="252" w:firstLine="5"/>
        <w:spacing w:before="129" w:line="275"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830"/>
        <w:ind w:left="9" w:right="252" w:firstLine="2"/>
        <w:spacing w:before="129" w:line="275"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830"/>
        <w:ind w:left="8" w:right="252"/>
        <w:spacing w:before="129" w:line="294"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834"/>
        <w:spacing w:before="111" w:line="213" w:lineRule="auto"/>
        <w:rPr>
          <w:sz w:val="21"/>
          <w:szCs w:val="21"/>
          <w:lang w:eastAsia="zh-CN"/>
        </w:rPr>
      </w:pPr>
      <w:r>
        <w:rPr>
          <w:b/>
          <w:bCs/>
          <w:spacing w:val="18"/>
          <w:sz w:val="21"/>
          <w:szCs w:val="21"/>
          <w:lang w:eastAsia="zh-CN"/>
        </w:rPr>
        <w:t xml:space="preserve">第十条争议的解决</w:t>
      </w:r>
      <w:r>
        <w:rPr>
          <w:sz w:val="21"/>
          <w:szCs w:val="21"/>
          <w:lang w:eastAsia="zh-CN"/>
        </w:rPr>
      </w:r>
      <w:r/>
    </w:p>
    <w:p>
      <w:pPr>
        <w:pStyle w:val="830"/>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830"/>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830"/>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830"/>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834"/>
        <w:spacing w:before="109" w:line="213" w:lineRule="auto"/>
        <w:rPr>
          <w:sz w:val="21"/>
          <w:szCs w:val="21"/>
          <w:lang w:eastAsia="zh-CN"/>
        </w:rPr>
      </w:pPr>
      <w:r>
        <w:rPr>
          <w:b/>
          <w:bCs/>
          <w:spacing w:val="14"/>
          <w:sz w:val="21"/>
          <w:szCs w:val="21"/>
          <w:lang w:eastAsia="zh-CN"/>
        </w:rPr>
        <w:t xml:space="preserve">第十</w:t>
      </w:r>
      <w:r>
        <w:rPr>
          <w:b/>
          <w:bCs/>
          <w:spacing w:val="-34"/>
          <w:sz w:val="21"/>
          <w:szCs w:val="21"/>
          <w:lang w:eastAsia="zh-CN"/>
        </w:rPr>
        <w:t xml:space="preserve"> </w:t>
      </w:r>
      <w:r>
        <w:rPr>
          <w:b/>
          <w:bCs/>
          <w:spacing w:val="14"/>
          <w:sz w:val="21"/>
          <w:szCs w:val="21"/>
          <w:lang w:eastAsia="zh-CN"/>
        </w:rPr>
        <w:t xml:space="preserve">一</w:t>
      </w:r>
      <w:r>
        <w:rPr>
          <w:b/>
          <w:bCs/>
          <w:spacing w:val="-37"/>
          <w:sz w:val="21"/>
          <w:szCs w:val="21"/>
          <w:lang w:eastAsia="zh-CN"/>
        </w:rPr>
        <w:t xml:space="preserve"> </w:t>
      </w:r>
      <w:r>
        <w:rPr>
          <w:b/>
          <w:bCs/>
          <w:spacing w:val="14"/>
          <w:sz w:val="21"/>
          <w:szCs w:val="21"/>
          <w:lang w:eastAsia="zh-CN"/>
        </w:rPr>
        <w:t xml:space="preserve">条诚实信用及其他</w:t>
      </w:r>
      <w:r>
        <w:rPr>
          <w:sz w:val="21"/>
          <w:szCs w:val="21"/>
          <w:lang w:eastAsia="zh-CN"/>
        </w:rPr>
      </w:r>
      <w:r/>
    </w:p>
    <w:p>
      <w:pPr>
        <w:pStyle w:val="830"/>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830"/>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830"/>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830"/>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830"/>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830"/>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830"/>
        <w:ind w:left="7"/>
        <w:spacing w:before="128"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830"/>
        <w:spacing w:line="433" w:lineRule="auto"/>
        <w:rPr>
          <w:lang w:eastAsia="zh-CN"/>
        </w:rPr>
      </w:pPr>
      <w:r>
        <w:rPr>
          <w:lang w:eastAsia="zh-CN"/>
        </w:rPr>
      </w:r>
      <w:r/>
    </w:p>
    <w:p>
      <w:pPr>
        <w:pStyle w:val="830"/>
        <w:ind w:left="8"/>
        <w:spacing w:before="69"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834"/>
        <w:ind w:left="3497"/>
        <w:spacing w:before="106" w:line="214" w:lineRule="auto"/>
        <w:rPr>
          <w:sz w:val="44"/>
          <w:szCs w:val="44"/>
          <w:lang w:eastAsia="zh-CN"/>
        </w:rPr>
        <w:outlineLvl w:val="0"/>
      </w:pPr>
      <w:r/>
      <w:bookmarkStart w:id="6" w:name="bookmark4"/>
      <w:r/>
      <w:bookmarkEnd w:id="6"/>
      <w:r>
        <w:rPr>
          <w:b/>
          <w:bCs/>
          <w:spacing w:val="14"/>
          <w:sz w:val="44"/>
          <w:szCs w:val="44"/>
          <w:lang w:eastAsia="zh-CN"/>
        </w:rPr>
        <w:br w:type="page" w:clear="all"/>
      </w:r>
      <w:r>
        <w:rPr>
          <w:b/>
          <w:bCs/>
          <w:spacing w:val="14"/>
          <w:sz w:val="44"/>
          <w:szCs w:val="44"/>
          <w:lang w:eastAsia="zh-CN"/>
        </w:rPr>
        <w:t xml:space="preserve">第四章</w:t>
      </w:r>
      <w:r>
        <w:rPr>
          <w:b/>
          <w:bCs/>
          <w:spacing w:val="2"/>
          <w:sz w:val="44"/>
          <w:szCs w:val="44"/>
          <w:lang w:eastAsia="zh-CN"/>
        </w:rPr>
        <w:t xml:space="preserve">  </w:t>
      </w:r>
      <w:r>
        <w:rPr>
          <w:b/>
          <w:bCs/>
          <w:spacing w:val="14"/>
          <w:sz w:val="44"/>
          <w:szCs w:val="44"/>
          <w:lang w:eastAsia="zh-CN"/>
        </w:rPr>
        <w:t xml:space="preserve">采购需求</w:t>
      </w:r>
      <w:r>
        <w:rPr>
          <w:sz w:val="44"/>
          <w:szCs w:val="44"/>
          <w:lang w:eastAsia="zh-CN"/>
        </w:rPr>
      </w:r>
      <w:r/>
    </w:p>
    <w:p>
      <w:pPr>
        <w:pStyle w:val="830"/>
        <w:spacing w:line="337" w:lineRule="auto"/>
        <w:rPr>
          <w:rFonts w:hint="eastAsia" w:eastAsia="宋体"/>
          <w:lang w:eastAsia="zh-CN"/>
        </w:rPr>
      </w:pPr>
      <w:r>
        <w:rPr>
          <w:rFonts w:hint="eastAsia" w:eastAsia="宋体"/>
          <w:lang w:eastAsia="zh-CN"/>
        </w:rPr>
      </w:r>
      <w:r/>
    </w:p>
    <w:p>
      <w:pPr>
        <w:pStyle w:val="830"/>
        <w:spacing w:line="337" w:lineRule="auto"/>
        <w:rPr>
          <w:rFonts w:hint="eastAsia" w:eastAsia="宋体"/>
          <w:lang w:eastAsia="zh-CN"/>
        </w:rPr>
      </w:pPr>
      <w:r>
        <w:rPr>
          <w:rFonts w:hint="eastAsia" w:eastAsia="宋体"/>
          <w:lang w:eastAsia="zh-CN"/>
        </w:rPr>
      </w:r>
      <w:r/>
    </w:p>
    <w:p>
      <w:pPr>
        <w:pStyle w:val="830"/>
        <w:ind w:left="7"/>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830"/>
        <w:ind w:left="9"/>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834"/>
        <w:spacing w:before="11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项目技术要求</w:t>
      </w:r>
      <w:r>
        <w:rPr>
          <w:sz w:val="21"/>
          <w:szCs w:val="21"/>
          <w:lang w:eastAsia="zh-CN"/>
        </w:rPr>
      </w:r>
      <w:r/>
    </w:p>
    <w:p>
      <w:pPr>
        <w:pStyle w:val="830"/>
        <w:spacing w:before="112"/>
        <w:rPr>
          <w:lang w:eastAsia="zh-CN"/>
        </w:rPr>
      </w:pPr>
      <w:r>
        <w:rPr>
          <w:lang w:eastAsia="zh-CN"/>
        </w:rPr>
      </w:r>
      <w:r/>
    </w:p>
    <w:p>
      <w:pPr>
        <w:pStyle w:val="834"/>
        <w:ind w:left="29"/>
        <w:spacing w:before="56" w:line="214" w:lineRule="auto"/>
        <w:rPr>
          <w:sz w:val="21"/>
          <w:szCs w:val="21"/>
          <w:lang w:eastAsia="zh-CN"/>
        </w:rPr>
      </w:pPr>
      <w:r>
        <w:rPr>
          <w:b/>
          <w:bCs/>
          <w:spacing w:val="10"/>
          <w:sz w:val="21"/>
          <w:szCs w:val="21"/>
          <w:lang w:eastAsia="zh-CN"/>
        </w:rPr>
        <w:t xml:space="preserve">1</w:t>
      </w:r>
      <w:r>
        <w:rPr>
          <w:b/>
          <w:bCs/>
          <w:spacing w:val="-27"/>
          <w:sz w:val="21"/>
          <w:szCs w:val="21"/>
          <w:lang w:eastAsia="zh-CN"/>
        </w:rPr>
        <w:t xml:space="preserve"> </w:t>
      </w:r>
      <w:r>
        <w:rPr>
          <w:b/>
          <w:bCs/>
          <w:spacing w:val="10"/>
          <w:sz w:val="21"/>
          <w:szCs w:val="21"/>
          <w:lang w:eastAsia="zh-CN"/>
        </w:rPr>
        <w:t xml:space="preserve">.项目基本情况</w:t>
      </w:r>
      <w:r>
        <w:rPr>
          <w:sz w:val="21"/>
          <w:szCs w:val="21"/>
          <w:lang w:eastAsia="zh-CN"/>
        </w:rPr>
      </w:r>
      <w:r/>
    </w:p>
    <w:p>
      <w:pPr>
        <w:pStyle w:val="830"/>
        <w:ind w:left="23"/>
        <w:spacing w:before="76" w:line="219" w:lineRule="auto"/>
        <w:rPr>
          <w:rFonts w:ascii="宋体" w:hAnsi="宋体" w:eastAsia="宋体" w:cs="宋体"/>
          <w:lang w:eastAsia="zh-CN"/>
        </w:rPr>
      </w:pPr>
      <w:r>
        <w:rPr>
          <w:rFonts w:ascii="宋体" w:hAnsi="宋体" w:eastAsia="宋体" w:cs="宋体"/>
          <w:spacing w:val="8"/>
          <w:lang w:eastAsia="zh-CN"/>
        </w:rPr>
        <w:t xml:space="preserve">1.</w:t>
      </w:r>
      <w:r>
        <w:rPr>
          <w:rFonts w:ascii="宋体" w:hAnsi="宋体" w:eastAsia="宋体" w:cs="宋体"/>
          <w:spacing w:val="-60"/>
          <w:lang w:eastAsia="zh-CN"/>
        </w:rPr>
        <w:t xml:space="preserve"> </w:t>
      </w:r>
      <w:r>
        <w:rPr>
          <w:rFonts w:ascii="宋体" w:hAnsi="宋体" w:eastAsia="宋体" w:cs="宋体"/>
          <w:spacing w:val="8"/>
          <w:lang w:eastAsia="zh-CN"/>
        </w:rPr>
        <w:t xml:space="preserve">1物业情况</w:t>
      </w:r>
      <w:r>
        <w:rPr>
          <w:rFonts w:ascii="宋体" w:hAnsi="宋体" w:eastAsia="宋体" w:cs="宋体"/>
          <w:lang w:eastAsia="zh-CN"/>
        </w:rPr>
      </w:r>
      <w:r/>
    </w:p>
    <w:p>
      <w:pPr>
        <w:pStyle w:val="830"/>
        <w:ind w:left="8" w:right="107"/>
        <w:spacing w:before="128" w:line="332" w:lineRule="auto"/>
        <w:rPr>
          <w:rFonts w:ascii="宋体" w:hAnsi="宋体" w:eastAsia="宋体" w:cs="宋体"/>
          <w:lang w:eastAsia="zh-CN"/>
        </w:rPr>
      </w:pPr>
      <w:r>
        <w:rPr>
          <w:rFonts w:ascii="宋体" w:hAnsi="宋体" w:eastAsia="宋体" w:cs="宋体"/>
          <w:spacing w:val="20"/>
          <w:lang w:eastAsia="zh-CN"/>
        </w:rPr>
        <w:t xml:space="preserve">无锡机电高等职业技术学校位于无锡市新吴区旺庄东路169号，分新吴、藕塘两个校区，占地共576.47</w:t>
      </w:r>
      <w:r>
        <w:rPr>
          <w:rFonts w:ascii="宋体" w:hAnsi="宋体" w:eastAsia="宋体" w:cs="宋体"/>
          <w:spacing w:val="18"/>
          <w:lang w:eastAsia="zh-CN"/>
        </w:rPr>
        <w:t xml:space="preserve">亩，建筑面积24.49638万平方米，电梯共14部。</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730"/>
        </w:trPr>
        <w:tc>
          <w:tcPr>
            <w:tcW w:w="5222" w:type="dxa"/>
            <w:vAlign w:val="top"/>
            <w:textDirection w:val="lrTb"/>
            <w:noWrap w:val="false"/>
          </w:tcPr>
          <w:p>
            <w:pPr>
              <w:pStyle w:val="836"/>
              <w:ind w:left="2149"/>
              <w:spacing w:before="177" w:line="220" w:lineRule="auto"/>
            </w:pPr>
            <w:r>
              <w:rPr>
                <w:spacing w:val="13"/>
              </w:rPr>
              <w:t xml:space="preserve">物业名称</w:t>
            </w:r>
            <w:r/>
          </w:p>
        </w:tc>
        <w:tc>
          <w:tcPr>
            <w:tcW w:w="5223" w:type="dxa"/>
            <w:vAlign w:val="top"/>
            <w:textDirection w:val="lrTb"/>
            <w:noWrap w:val="false"/>
          </w:tcPr>
          <w:p>
            <w:pPr>
              <w:pStyle w:val="836"/>
              <w:ind w:left="2150"/>
              <w:spacing w:before="177" w:line="220" w:lineRule="auto"/>
            </w:pPr>
            <w:r>
              <w:rPr>
                <w:spacing w:val="13"/>
              </w:rPr>
              <w:t xml:space="preserve">物业地址</w:t>
            </w:r>
            <w:r/>
          </w:p>
        </w:tc>
      </w:tr>
      <w:tr>
        <w:trPr>
          <w:trHeight w:val="752"/>
        </w:trPr>
        <w:tc>
          <w:tcPr>
            <w:tcW w:w="5222" w:type="dxa"/>
            <w:vAlign w:val="top"/>
            <w:textDirection w:val="lrTb"/>
            <w:noWrap w:val="false"/>
          </w:tcPr>
          <w:p>
            <w:pPr>
              <w:pStyle w:val="836"/>
              <w:ind w:left="2152"/>
              <w:spacing w:before="174" w:line="219" w:lineRule="auto"/>
            </w:pPr>
            <w:r>
              <w:rPr>
                <w:spacing w:val="13"/>
              </w:rPr>
              <w:t xml:space="preserve">新吴校区</w:t>
            </w:r>
            <w:r/>
          </w:p>
        </w:tc>
        <w:tc>
          <w:tcPr>
            <w:tcW w:w="5223" w:type="dxa"/>
            <w:vAlign w:val="top"/>
            <w:textDirection w:val="lrTb"/>
            <w:noWrap w:val="false"/>
          </w:tcPr>
          <w:p>
            <w:pPr>
              <w:pStyle w:val="836"/>
              <w:ind w:left="129"/>
              <w:spacing w:before="174" w:line="219" w:lineRule="auto"/>
              <w:rPr>
                <w:lang w:eastAsia="zh-CN"/>
              </w:rPr>
            </w:pPr>
            <w:r>
              <w:rPr>
                <w:spacing w:val="19"/>
                <w:lang w:eastAsia="zh-CN"/>
              </w:rPr>
              <w:t xml:space="preserve">江苏省无锡市新吴区旺庄东路169号</w:t>
            </w:r>
            <w:r>
              <w:rPr>
                <w:lang w:eastAsia="zh-CN"/>
              </w:rPr>
            </w:r>
            <w:r/>
          </w:p>
        </w:tc>
      </w:tr>
      <w:tr>
        <w:trPr>
          <w:trHeight w:val="632"/>
        </w:trPr>
        <w:tc>
          <w:tcPr>
            <w:tcW w:w="5222" w:type="dxa"/>
            <w:vAlign w:val="top"/>
            <w:textDirection w:val="lrTb"/>
            <w:noWrap w:val="false"/>
          </w:tcPr>
          <w:p>
            <w:pPr>
              <w:pStyle w:val="836"/>
              <w:ind w:left="2149"/>
              <w:spacing w:before="180" w:line="219" w:lineRule="auto"/>
            </w:pPr>
            <w:r>
              <w:rPr>
                <w:spacing w:val="13"/>
              </w:rPr>
              <w:t xml:space="preserve">藕塘校区</w:t>
            </w:r>
            <w:r/>
          </w:p>
        </w:tc>
        <w:tc>
          <w:tcPr>
            <w:tcW w:w="5223" w:type="dxa"/>
            <w:vAlign w:val="top"/>
            <w:textDirection w:val="lrTb"/>
            <w:noWrap w:val="false"/>
          </w:tcPr>
          <w:p>
            <w:pPr>
              <w:pStyle w:val="836"/>
              <w:ind w:left="129"/>
              <w:spacing w:before="179" w:line="219" w:lineRule="auto"/>
              <w:rPr>
                <w:lang w:eastAsia="zh-CN"/>
              </w:rPr>
            </w:pPr>
            <w:r>
              <w:rPr>
                <w:spacing w:val="18"/>
                <w:lang w:eastAsia="zh-CN"/>
              </w:rPr>
              <w:t xml:space="preserve">江苏省无锡市惠山区钱藕路8号</w:t>
            </w:r>
            <w:r>
              <w:rPr>
                <w:lang w:eastAsia="zh-CN"/>
              </w:rPr>
            </w:r>
            <w:r/>
          </w:p>
        </w:tc>
      </w:tr>
    </w:tbl>
    <w:p>
      <w:pPr>
        <w:pStyle w:val="830"/>
        <w:ind w:left="13" w:right="4588" w:firstLine="9"/>
        <w:spacing w:before="100" w:line="275" w:lineRule="auto"/>
        <w:rPr>
          <w:rFonts w:ascii="宋体" w:hAnsi="宋体" w:eastAsia="宋体" w:cs="宋体"/>
          <w:lang w:eastAsia="zh-CN"/>
        </w:rPr>
      </w:pPr>
      <w:r>
        <w:rPr>
          <w:rFonts w:ascii="宋体" w:hAnsi="宋体" w:eastAsia="宋体" w:cs="宋体"/>
          <w:spacing w:val="18"/>
          <w:lang w:eastAsia="zh-CN"/>
        </w:rPr>
        <w:t xml:space="preserve">1.2采购人提供供应商使用的场地、设施、设备、材料等。</w:t>
      </w:r>
      <w:r>
        <w:rPr>
          <w:rFonts w:ascii="宋体" w:hAnsi="宋体" w:eastAsia="宋体" w:cs="宋体"/>
          <w:spacing w:val="5"/>
          <w:lang w:eastAsia="zh-CN"/>
        </w:rPr>
        <w:t xml:space="preserve"> </w:t>
      </w:r>
      <w:r>
        <w:rPr>
          <w:rFonts w:ascii="宋体" w:hAnsi="宋体" w:eastAsia="宋体" w:cs="宋体"/>
          <w:spacing w:val="17"/>
          <w:lang w:eastAsia="zh-CN"/>
        </w:rPr>
        <w:t xml:space="preserve">（1）采购人可提供的场地</w:t>
      </w:r>
      <w:r>
        <w:rPr>
          <w:rFonts w:ascii="宋体" w:hAnsi="宋体" w:eastAsia="宋体" w:cs="宋体"/>
          <w:lang w:eastAsia="zh-CN"/>
        </w:rPr>
      </w:r>
      <w:r/>
    </w:p>
    <w:p>
      <w:pPr>
        <w:pStyle w:val="830"/>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20"/>
        <w:gridCol w:w="2268"/>
        <w:gridCol w:w="2409"/>
        <w:gridCol w:w="3648"/>
      </w:tblGrid>
      <w:tr>
        <w:trPr>
          <w:trHeight w:val="884"/>
        </w:trPr>
        <w:tc>
          <w:tcPr>
            <w:tcW w:w="2120" w:type="dxa"/>
            <w:vAlign w:val="top"/>
            <w:textDirection w:val="lrTb"/>
            <w:noWrap w:val="false"/>
          </w:tcPr>
          <w:p>
            <w:pPr>
              <w:pStyle w:val="836"/>
              <w:ind w:left="1074"/>
              <w:spacing w:before="177" w:line="220" w:lineRule="auto"/>
            </w:pPr>
            <w:r>
              <w:rPr>
                <w:spacing w:val="6"/>
              </w:rPr>
              <w:t xml:space="preserve">序号</w:t>
            </w:r>
            <w:r/>
          </w:p>
        </w:tc>
        <w:tc>
          <w:tcPr>
            <w:tcW w:w="2268" w:type="dxa"/>
            <w:vAlign w:val="top"/>
            <w:textDirection w:val="lrTb"/>
            <w:noWrap w:val="false"/>
          </w:tcPr>
          <w:p>
            <w:pPr>
              <w:pStyle w:val="836"/>
              <w:ind w:left="1073"/>
              <w:spacing w:before="176" w:line="219" w:lineRule="auto"/>
            </w:pPr>
            <w:r>
              <w:rPr>
                <w:spacing w:val="5"/>
              </w:rPr>
              <w:t xml:space="preserve">数量</w:t>
            </w:r>
            <w:r/>
          </w:p>
        </w:tc>
        <w:tc>
          <w:tcPr>
            <w:tcW w:w="2409" w:type="dxa"/>
            <w:vAlign w:val="top"/>
            <w:textDirection w:val="lrTb"/>
            <w:noWrap w:val="false"/>
          </w:tcPr>
          <w:p>
            <w:pPr>
              <w:pStyle w:val="836"/>
              <w:ind w:left="1075"/>
              <w:spacing w:before="177" w:line="219" w:lineRule="auto"/>
            </w:pPr>
            <w:r>
              <w:rPr>
                <w:spacing w:val="5"/>
              </w:rPr>
              <w:t xml:space="preserve">面积</w:t>
            </w:r>
            <w:r/>
          </w:p>
        </w:tc>
        <w:tc>
          <w:tcPr>
            <w:tcW w:w="3648" w:type="dxa"/>
            <w:vAlign w:val="top"/>
            <w:textDirection w:val="lrTb"/>
            <w:noWrap w:val="false"/>
          </w:tcPr>
          <w:p>
            <w:pPr>
              <w:pStyle w:val="836"/>
              <w:ind w:left="154"/>
              <w:spacing w:before="176" w:line="219" w:lineRule="auto"/>
              <w:rPr>
                <w:lang w:eastAsia="zh-CN"/>
              </w:rPr>
            </w:pPr>
            <w:r>
              <w:rPr>
                <w:spacing w:val="18"/>
                <w:lang w:eastAsia="zh-CN"/>
              </w:rPr>
              <w:t xml:space="preserve">场地内可用设施设备清</w:t>
            </w:r>
            <w:r>
              <w:rPr>
                <w:lang w:eastAsia="zh-CN"/>
              </w:rPr>
              <w:t xml:space="preserve">单</w:t>
            </w:r>
            <w:r/>
          </w:p>
        </w:tc>
      </w:tr>
      <w:tr>
        <w:trPr>
          <w:trHeight w:val="885"/>
        </w:trPr>
        <w:tc>
          <w:tcPr>
            <w:tcW w:w="2120" w:type="dxa"/>
            <w:vAlign w:val="top"/>
            <w:textDirection w:val="lrTb"/>
            <w:noWrap w:val="false"/>
          </w:tcPr>
          <w:p>
            <w:pPr>
              <w:pStyle w:val="836"/>
              <w:ind w:left="1258"/>
              <w:spacing w:before="178"/>
            </w:pPr>
            <w:r>
              <w:t xml:space="preserve">1</w:t>
            </w:r>
            <w:r/>
          </w:p>
        </w:tc>
        <w:tc>
          <w:tcPr>
            <w:tcW w:w="2268" w:type="dxa"/>
            <w:vAlign w:val="top"/>
            <w:textDirection w:val="lrTb"/>
            <w:noWrap w:val="false"/>
          </w:tcPr>
          <w:p>
            <w:pPr>
              <w:pStyle w:val="836"/>
              <w:ind w:left="1242"/>
              <w:spacing w:before="178"/>
            </w:pPr>
            <w:r>
              <w:t xml:space="preserve">2</w:t>
            </w:r>
            <w:r/>
          </w:p>
        </w:tc>
        <w:tc>
          <w:tcPr>
            <w:tcW w:w="2409" w:type="dxa"/>
            <w:vAlign w:val="top"/>
            <w:textDirection w:val="lrTb"/>
            <w:noWrap w:val="false"/>
          </w:tcPr>
          <w:p>
            <w:pPr>
              <w:pStyle w:val="836"/>
              <w:ind w:left="1016"/>
              <w:spacing w:before="177" w:line="239" w:lineRule="auto"/>
            </w:pPr>
            <w:r>
              <w:rPr>
                <w:spacing w:val="5"/>
              </w:rPr>
              <w:t xml:space="preserve">100㎡</w:t>
            </w:r>
            <w:r/>
          </w:p>
        </w:tc>
        <w:tc>
          <w:tcPr>
            <w:tcW w:w="3648" w:type="dxa"/>
            <w:vAlign w:val="top"/>
            <w:textDirection w:val="lrTb"/>
            <w:noWrap w:val="false"/>
          </w:tcPr>
          <w:p>
            <w:pPr>
              <w:pStyle w:val="836"/>
              <w:ind w:left="846" w:right="164" w:hanging="687"/>
              <w:spacing w:before="178" w:line="306" w:lineRule="auto"/>
              <w:rPr>
                <w:lang w:eastAsia="zh-CN"/>
              </w:rPr>
            </w:pPr>
            <w:r>
              <w:rPr>
                <w:spacing w:val="17"/>
                <w:lang w:eastAsia="zh-CN"/>
              </w:rPr>
              <w:t xml:space="preserve">办公桌、办公椅、饮水</w:t>
            </w:r>
            <w:r>
              <w:rPr>
                <w:spacing w:val="13"/>
                <w:lang w:eastAsia="zh-CN"/>
              </w:rPr>
              <w:t xml:space="preserve">机、空调</w:t>
            </w:r>
            <w:r>
              <w:rPr>
                <w:lang w:eastAsia="zh-CN"/>
              </w:rPr>
            </w:r>
            <w:r/>
          </w:p>
        </w:tc>
      </w:tr>
    </w:tbl>
    <w:p>
      <w:pPr>
        <w:pStyle w:val="830"/>
        <w:ind w:left="13"/>
        <w:spacing w:before="100" w:line="218" w:lineRule="auto"/>
        <w:rPr>
          <w:rFonts w:ascii="宋体" w:hAnsi="宋体" w:eastAsia="宋体" w:cs="宋体"/>
          <w:lang w:eastAsia="zh-CN"/>
        </w:rPr>
      </w:pPr>
      <w:r>
        <w:rPr>
          <w:rFonts w:ascii="宋体" w:hAnsi="宋体" w:eastAsia="宋体" w:cs="宋体"/>
          <w:spacing w:val="18"/>
          <w:lang w:eastAsia="zh-CN"/>
        </w:rPr>
        <w:t xml:space="preserve">（2）采购人可提供的物业管理服务设备</w:t>
      </w:r>
      <w:r>
        <w:rPr>
          <w:rFonts w:ascii="宋体" w:hAnsi="宋体" w:eastAsia="宋体" w:cs="宋体"/>
          <w:lang w:eastAsia="zh-CN"/>
        </w:rPr>
      </w:r>
      <w:r/>
    </w:p>
    <w:p>
      <w:pPr>
        <w:pStyle w:val="830"/>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978"/>
        <w:gridCol w:w="1984"/>
        <w:gridCol w:w="1843"/>
        <w:gridCol w:w="1985"/>
        <w:gridCol w:w="2655"/>
      </w:tblGrid>
      <w:tr>
        <w:trPr>
          <w:trHeight w:val="796"/>
        </w:trPr>
        <w:tc>
          <w:tcPr>
            <w:tcW w:w="1978" w:type="dxa"/>
            <w:vAlign w:val="top"/>
            <w:textDirection w:val="lrTb"/>
            <w:noWrap w:val="false"/>
          </w:tcPr>
          <w:p>
            <w:pPr>
              <w:pStyle w:val="836"/>
              <w:ind w:left="813"/>
              <w:spacing w:before="177" w:line="220" w:lineRule="auto"/>
            </w:pPr>
            <w:r>
              <w:rPr>
                <w:spacing w:val="6"/>
              </w:rPr>
              <w:t xml:space="preserve">序号</w:t>
            </w:r>
            <w:r/>
          </w:p>
        </w:tc>
        <w:tc>
          <w:tcPr>
            <w:tcW w:w="1984" w:type="dxa"/>
            <w:vAlign w:val="top"/>
            <w:textDirection w:val="lrTb"/>
            <w:noWrap w:val="false"/>
          </w:tcPr>
          <w:p>
            <w:pPr>
              <w:pStyle w:val="836"/>
              <w:ind w:left="811"/>
              <w:spacing w:before="177" w:line="221" w:lineRule="auto"/>
            </w:pPr>
            <w:r>
              <w:rPr>
                <w:spacing w:val="5"/>
              </w:rPr>
              <w:t xml:space="preserve">名称</w:t>
            </w:r>
            <w:r/>
          </w:p>
        </w:tc>
        <w:tc>
          <w:tcPr>
            <w:tcW w:w="1843" w:type="dxa"/>
            <w:vAlign w:val="top"/>
            <w:textDirection w:val="lrTb"/>
            <w:noWrap w:val="false"/>
          </w:tcPr>
          <w:p>
            <w:pPr>
              <w:pStyle w:val="836"/>
              <w:ind w:left="813"/>
              <w:spacing w:before="176" w:line="219" w:lineRule="auto"/>
            </w:pPr>
            <w:r>
              <w:rPr>
                <w:spacing w:val="5"/>
              </w:rPr>
              <w:t xml:space="preserve">数量</w:t>
            </w:r>
            <w:r/>
          </w:p>
        </w:tc>
        <w:tc>
          <w:tcPr>
            <w:tcW w:w="1985" w:type="dxa"/>
            <w:vAlign w:val="top"/>
            <w:textDirection w:val="lrTb"/>
            <w:noWrap w:val="false"/>
          </w:tcPr>
          <w:p>
            <w:pPr>
              <w:pStyle w:val="836"/>
              <w:ind w:left="815"/>
              <w:spacing w:before="177" w:line="220" w:lineRule="auto"/>
            </w:pPr>
            <w:r>
              <w:rPr>
                <w:spacing w:val="6"/>
              </w:rPr>
              <w:t xml:space="preserve">用途</w:t>
            </w:r>
            <w:r/>
          </w:p>
        </w:tc>
        <w:tc>
          <w:tcPr>
            <w:tcW w:w="2655" w:type="dxa"/>
            <w:vAlign w:val="top"/>
            <w:textDirection w:val="lrTb"/>
            <w:noWrap w:val="false"/>
          </w:tcPr>
          <w:p>
            <w:pPr>
              <w:pStyle w:val="836"/>
              <w:ind w:left="357"/>
              <w:spacing w:before="176" w:line="219" w:lineRule="auto"/>
            </w:pPr>
            <w:r>
              <w:rPr>
                <w:spacing w:val="15"/>
              </w:rPr>
              <w:t xml:space="preserve">主要技术指标</w:t>
            </w:r>
            <w:r/>
          </w:p>
        </w:tc>
      </w:tr>
      <w:tr>
        <w:trPr>
          <w:trHeight w:val="883"/>
        </w:trPr>
        <w:tc>
          <w:tcPr>
            <w:tcW w:w="1978" w:type="dxa"/>
            <w:vAlign w:val="top"/>
            <w:textDirection w:val="lrTb"/>
            <w:noWrap w:val="false"/>
          </w:tcPr>
          <w:p>
            <w:pPr>
              <w:pStyle w:val="836"/>
              <w:ind w:left="997"/>
              <w:spacing w:before="176"/>
            </w:pPr>
            <w:r>
              <w:t xml:space="preserve">1</w:t>
            </w:r>
            <w:r/>
          </w:p>
        </w:tc>
        <w:tc>
          <w:tcPr>
            <w:tcW w:w="1984" w:type="dxa"/>
            <w:vAlign w:val="top"/>
            <w:textDirection w:val="lrTb"/>
            <w:noWrap w:val="false"/>
          </w:tcPr>
          <w:p>
            <w:pPr>
              <w:pStyle w:val="836"/>
              <w:ind w:left="486"/>
              <w:spacing w:before="175" w:line="219" w:lineRule="auto"/>
            </w:pPr>
            <w:r>
              <w:rPr>
                <w:spacing w:val="10"/>
              </w:rPr>
              <w:t xml:space="preserve">电瓶三轮车</w:t>
            </w:r>
            <w:r/>
          </w:p>
        </w:tc>
        <w:tc>
          <w:tcPr>
            <w:tcW w:w="1843" w:type="dxa"/>
            <w:vAlign w:val="top"/>
            <w:textDirection w:val="lrTb"/>
            <w:noWrap w:val="false"/>
          </w:tcPr>
          <w:p>
            <w:pPr>
              <w:pStyle w:val="836"/>
              <w:ind w:left="867"/>
              <w:spacing w:before="175" w:line="219" w:lineRule="auto"/>
            </w:pPr>
            <w:r>
              <w:rPr>
                <w:spacing w:val="5"/>
              </w:rPr>
              <w:t xml:space="preserve">2辆</w:t>
            </w:r>
            <w:r/>
          </w:p>
        </w:tc>
        <w:tc>
          <w:tcPr>
            <w:tcW w:w="1985" w:type="dxa"/>
            <w:vAlign w:val="top"/>
            <w:textDirection w:val="lrTb"/>
            <w:noWrap w:val="false"/>
          </w:tcPr>
          <w:p>
            <w:pPr>
              <w:pStyle w:val="836"/>
              <w:ind w:left="585"/>
              <w:spacing w:before="175" w:line="218" w:lineRule="auto"/>
            </w:pPr>
            <w:r>
              <w:rPr>
                <w:spacing w:val="13"/>
              </w:rPr>
              <w:t xml:space="preserve">货物运输</w:t>
            </w:r>
            <w:r/>
          </w:p>
        </w:tc>
        <w:tc>
          <w:tcPr>
            <w:tcW w:w="2655" w:type="dxa"/>
            <w:vAlign w:val="top"/>
            <w:textDirection w:val="lrTb"/>
            <w:noWrap w:val="false"/>
          </w:tcPr>
          <w:p>
            <w:pPr>
              <w:pStyle w:val="836"/>
              <w:ind w:left="817" w:right="176" w:hanging="635"/>
              <w:spacing w:before="176" w:line="306" w:lineRule="auto"/>
            </w:pPr>
            <w:r>
              <w:rPr>
                <w:spacing w:val="16"/>
              </w:rPr>
              <w:t xml:space="preserve">1.5米三开电动三</w:t>
            </w:r>
            <w:r>
              <w:rPr>
                <w:spacing w:val="6"/>
              </w:rPr>
              <w:t xml:space="preserve">轮车</w:t>
            </w:r>
            <w:r/>
          </w:p>
        </w:tc>
      </w:tr>
    </w:tbl>
    <w:p>
      <w:pPr>
        <w:pStyle w:val="830"/>
        <w:ind w:left="20"/>
        <w:spacing w:before="99" w:line="218" w:lineRule="auto"/>
        <w:rPr>
          <w:rFonts w:ascii="宋体" w:hAnsi="宋体" w:eastAsia="宋体" w:cs="宋体"/>
          <w:lang w:eastAsia="zh-CN"/>
        </w:rPr>
      </w:pPr>
      <w:r>
        <w:rPr>
          <w:rFonts w:ascii="宋体" w:hAnsi="宋体" w:eastAsia="宋体" w:cs="宋体"/>
          <w:spacing w:val="20"/>
          <w:lang w:eastAsia="zh-CN"/>
        </w:rPr>
        <w:t xml:space="preserve">除以上所列场地、设施、设备、材料外，与物业管理服务有关的其他场地、设施、设备、材料均由供应</w:t>
      </w:r>
      <w:r>
        <w:rPr>
          <w:rFonts w:ascii="宋体" w:hAnsi="宋体" w:eastAsia="宋体" w:cs="宋体"/>
          <w:spacing w:val="5"/>
          <w:lang w:eastAsia="zh-CN"/>
        </w:rPr>
        <w:t xml:space="preserve">商承担。</w:t>
      </w:r>
      <w:r>
        <w:rPr>
          <w:rFonts w:ascii="宋体" w:hAnsi="宋体" w:eastAsia="宋体" w:cs="宋体"/>
          <w:lang w:eastAsia="zh-CN"/>
        </w:rPr>
      </w:r>
      <w:r/>
    </w:p>
    <w:p>
      <w:pPr>
        <w:pStyle w:val="834"/>
        <w:ind w:left="39"/>
        <w:spacing w:before="109" w:line="214" w:lineRule="auto"/>
        <w:rPr>
          <w:sz w:val="21"/>
          <w:szCs w:val="21"/>
          <w:lang w:eastAsia="zh-CN"/>
        </w:rPr>
      </w:pPr>
      <w:r>
        <w:rPr>
          <w:b/>
          <w:bCs/>
          <w:spacing w:val="12"/>
          <w:sz w:val="21"/>
          <w:szCs w:val="21"/>
          <w:lang w:eastAsia="zh-CN"/>
        </w:rPr>
        <w:br w:type="page" w:clear="all"/>
      </w:r>
      <w:r>
        <w:rPr>
          <w:b/>
          <w:bCs/>
          <w:spacing w:val="12"/>
          <w:sz w:val="21"/>
          <w:szCs w:val="21"/>
          <w:lang w:eastAsia="zh-CN"/>
        </w:rPr>
        <w:t xml:space="preserve">2</w:t>
      </w:r>
      <w:r>
        <w:rPr>
          <w:b/>
          <w:bCs/>
          <w:spacing w:val="-28"/>
          <w:sz w:val="21"/>
          <w:szCs w:val="21"/>
          <w:lang w:eastAsia="zh-CN"/>
        </w:rPr>
        <w:t xml:space="preserve"> </w:t>
      </w:r>
      <w:r>
        <w:rPr>
          <w:b/>
          <w:bCs/>
          <w:spacing w:val="12"/>
          <w:sz w:val="21"/>
          <w:szCs w:val="21"/>
          <w:lang w:eastAsia="zh-CN"/>
        </w:rPr>
        <w:t xml:space="preserve">.物业服务范围</w:t>
      </w:r>
      <w:r>
        <w:rPr>
          <w:sz w:val="21"/>
          <w:szCs w:val="21"/>
          <w:lang w:eastAsia="zh-CN"/>
        </w:rPr>
      </w:r>
      <w:r/>
    </w:p>
    <w:p>
      <w:pPr>
        <w:pStyle w:val="834"/>
        <w:ind w:left="35" w:right="7626" w:hanging="35"/>
        <w:spacing w:before="55" w:line="256" w:lineRule="auto"/>
        <w:rPr>
          <w:rFonts w:ascii="宋体" w:hAnsi="宋体" w:eastAsia="宋体" w:cs="宋体"/>
          <w:sz w:val="21"/>
          <w:szCs w:val="21"/>
          <w:lang w:eastAsia="zh-CN"/>
        </w:rPr>
      </w:pPr>
      <w:r>
        <w:rPr>
          <w:b/>
          <w:bCs/>
          <w:spacing w:val="24"/>
          <w:sz w:val="21"/>
          <w:szCs w:val="21"/>
          <w:lang w:eastAsia="zh-CN"/>
        </w:rPr>
        <w:t xml:space="preserve">（1）物业管理（建筑物）</w:t>
      </w:r>
      <w:r>
        <w:rPr>
          <w:rFonts w:ascii="宋体" w:hAnsi="宋体" w:eastAsia="宋体" w:cs="宋体"/>
          <w:spacing w:val="4"/>
          <w:sz w:val="21"/>
          <w:szCs w:val="21"/>
          <w:lang w:eastAsia="zh-CN"/>
        </w:rPr>
        <w:t xml:space="preserve">新吴校区：</w:t>
      </w:r>
      <w:r>
        <w:rPr>
          <w:rFonts w:ascii="宋体" w:hAnsi="宋体" w:eastAsia="宋体" w:cs="宋体"/>
          <w:sz w:val="21"/>
          <w:szCs w:val="21"/>
          <w:lang w:eastAsia="zh-CN"/>
        </w:rPr>
      </w:r>
      <w:r/>
    </w:p>
    <w:tbl>
      <w:tblPr>
        <w:tblW w:w="1051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52"/>
        <w:gridCol w:w="2693"/>
        <w:gridCol w:w="10"/>
        <w:gridCol w:w="2542"/>
        <w:gridCol w:w="2713"/>
      </w:tblGrid>
      <w:tr>
        <w:trPr>
          <w:trHeight w:val="539"/>
        </w:trPr>
        <w:tc>
          <w:tcPr>
            <w:gridSpan w:val="3"/>
            <w:tcW w:w="5255" w:type="dxa"/>
            <w:vAlign w:val="top"/>
            <w:textDirection w:val="lrTb"/>
            <w:noWrap w:val="false"/>
          </w:tcPr>
          <w:p>
            <w:pPr>
              <w:pStyle w:val="830"/>
              <w:ind w:left="237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542" w:type="dxa"/>
            <w:vAlign w:val="top"/>
            <w:textDirection w:val="lrTb"/>
            <w:noWrap w:val="false"/>
          </w:tcPr>
          <w:p>
            <w:pPr>
              <w:pStyle w:val="830"/>
              <w:ind w:left="1079"/>
              <w:spacing w:before="158"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2713" w:type="dxa"/>
            <w:vAlign w:val="top"/>
            <w:textDirection w:val="lrTb"/>
            <w:noWrap w:val="false"/>
          </w:tcPr>
          <w:p>
            <w:pPr>
              <w:pStyle w:val="830"/>
              <w:ind w:left="496"/>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trHeight w:val="2996"/>
        </w:trPr>
        <w:tc>
          <w:tcPr>
            <w:gridSpan w:val="3"/>
            <w:tcW w:w="5255" w:type="dxa"/>
            <w:vAlign w:val="top"/>
            <w:textDirection w:val="lrTb"/>
            <w:noWrap w:val="false"/>
          </w:tcPr>
          <w:p>
            <w:pPr>
              <w:pStyle w:val="836"/>
              <w:ind w:left="129"/>
              <w:spacing w:before="171" w:line="219" w:lineRule="auto"/>
            </w:pPr>
            <w:r>
              <w:rPr>
                <w:spacing w:val="14"/>
              </w:rPr>
              <w:t xml:space="preserve">建筑1名称</w:t>
            </w:r>
            <w:r/>
          </w:p>
        </w:tc>
        <w:tc>
          <w:tcPr>
            <w:tcW w:w="2542" w:type="dxa"/>
            <w:vAlign w:val="top"/>
            <w:textDirection w:val="lrTb"/>
            <w:noWrap w:val="false"/>
          </w:tcPr>
          <w:p>
            <w:pPr>
              <w:pStyle w:val="836"/>
              <w:ind w:left="126" w:right="183" w:firstLine="3"/>
              <w:jc w:val="both"/>
              <w:spacing w:before="174" w:line="309" w:lineRule="auto"/>
            </w:pPr>
            <w:r>
              <w:rPr>
                <w:spacing w:val="17"/>
                <w:lang w:eastAsia="zh-CN"/>
              </w:rPr>
              <w:t xml:space="preserve">新吴校区（敬业楼、致</w:t>
            </w:r>
            <w:r>
              <w:rPr>
                <w:spacing w:val="18"/>
                <w:lang w:eastAsia="zh-CN"/>
              </w:rPr>
              <w:t xml:space="preserve">用楼、致远楼、图书楼</w:t>
            </w:r>
            <w:r>
              <w:rPr>
                <w:lang w:eastAsia="zh-CN"/>
              </w:rPr>
              <w:t xml:space="preserve"> </w:t>
            </w:r>
            <w:r>
              <w:rPr>
                <w:spacing w:val="17"/>
                <w:lang w:eastAsia="zh-CN"/>
              </w:rPr>
              <w:t xml:space="preserve">、信息技术中心、电子</w:t>
            </w:r>
            <w:r>
              <w:rPr>
                <w:spacing w:val="18"/>
                <w:lang w:eastAsia="zh-CN"/>
              </w:rPr>
              <w:t xml:space="preserve">信息技术中心、智能制造中心、君远实训中心</w:t>
            </w:r>
            <w:r>
              <w:rPr>
                <w:lang w:eastAsia="zh-CN"/>
              </w:rPr>
              <w:t xml:space="preserve"> </w:t>
            </w:r>
            <w:r>
              <w:rPr>
                <w:spacing w:val="17"/>
                <w:lang w:eastAsia="zh-CN"/>
              </w:rPr>
              <w:t xml:space="preserve">、科技楼、模具楼、体</w:t>
            </w:r>
            <w:r>
              <w:rPr>
                <w:spacing w:val="18"/>
                <w:lang w:eastAsia="zh-CN"/>
              </w:rPr>
              <w:t xml:space="preserve">育馆、体艺楼、宿舍楼</w:t>
            </w:r>
            <w:r>
              <w:rPr>
                <w:spacing w:val="6"/>
                <w:lang w:eastAsia="zh-CN"/>
              </w:rPr>
              <w:t xml:space="preserve">等。</w:t>
            </w:r>
            <w:r>
              <w:rPr>
                <w:spacing w:val="6"/>
              </w:rPr>
              <w:t xml:space="preserve">）</w:t>
            </w:r>
            <w:r/>
          </w:p>
        </w:tc>
        <w:tc>
          <w:tcPr>
            <w:tcW w:w="2713" w:type="dxa"/>
            <w:vAlign w:val="top"/>
            <w:textDirection w:val="lrTb"/>
            <w:noWrap w:val="false"/>
          </w:tcPr>
          <w:p>
            <w:pPr>
              <w:pStyle w:val="836"/>
              <w:ind w:left="135"/>
              <w:spacing w:before="170" w:line="219" w:lineRule="auto"/>
            </w:pPr>
            <w:r>
              <w:rPr>
                <w:spacing w:val="18"/>
              </w:rPr>
              <w:t xml:space="preserve">见“3.2房屋维护服务</w:t>
            </w:r>
            <w:r>
              <w:rPr>
                <w:spacing w:val="56"/>
              </w:rPr>
              <w:t xml:space="preserve">”</w:t>
            </w:r>
            <w:r/>
          </w:p>
        </w:tc>
      </w:tr>
      <w:tr>
        <w:trPr>
          <w:trHeight w:val="884"/>
        </w:trPr>
        <w:tc>
          <w:tcPr>
            <w:tcW w:w="2552" w:type="dxa"/>
            <w:vAlign w:val="top"/>
            <w:textDirection w:val="lrTb"/>
            <w:noWrap w:val="false"/>
          </w:tcPr>
          <w:p>
            <w:pPr>
              <w:pStyle w:val="836"/>
              <w:ind w:left="967"/>
              <w:spacing w:before="174" w:line="219" w:lineRule="auto"/>
            </w:pPr>
            <w:r>
              <w:rPr>
                <w:spacing w:val="8"/>
              </w:rPr>
              <w:t xml:space="preserve">总面积</w:t>
            </w:r>
            <w:r/>
          </w:p>
        </w:tc>
        <w:tc>
          <w:tcPr>
            <w:gridSpan w:val="2"/>
            <w:tcW w:w="2703" w:type="dxa"/>
            <w:vAlign w:val="top"/>
            <w:textDirection w:val="lrTb"/>
            <w:noWrap w:val="false"/>
          </w:tcPr>
          <w:p>
            <w:pPr>
              <w:pStyle w:val="836"/>
              <w:ind w:left="129"/>
              <w:spacing w:before="174" w:line="219" w:lineRule="auto"/>
            </w:pPr>
            <w:r>
              <w:rPr>
                <w:spacing w:val="14"/>
              </w:rPr>
              <w:t xml:space="preserve">需保洁面积（㎡）</w:t>
            </w:r>
            <w:r/>
          </w:p>
        </w:tc>
        <w:tc>
          <w:tcPr>
            <w:tcW w:w="2542" w:type="dxa"/>
            <w:vAlign w:val="top"/>
            <w:textDirection w:val="lrTb"/>
            <w:noWrap w:val="false"/>
          </w:tcPr>
          <w:p>
            <w:pPr>
              <w:pStyle w:val="836"/>
              <w:ind w:left="149" w:right="351" w:hanging="6"/>
              <w:spacing w:before="173" w:line="308" w:lineRule="auto"/>
            </w:pPr>
            <w:r>
              <w:rPr>
                <w:spacing w:val="17"/>
              </w:rPr>
              <w:t xml:space="preserve">180000㎡（不含食堂</w:t>
            </w:r>
            <w:r>
              <w:rPr>
                <w:spacing w:val="2"/>
              </w:rPr>
              <w:t xml:space="preserve"> </w:t>
            </w:r>
            <w:r>
              <w:t xml:space="preserve">)</w:t>
            </w:r>
            <w:r/>
          </w:p>
        </w:tc>
        <w:tc>
          <w:tcPr>
            <w:tcW w:w="2713" w:type="dxa"/>
            <w:vAlign w:val="top"/>
            <w:textDirection w:val="lrTb"/>
            <w:noWrap w:val="false"/>
          </w:tcPr>
          <w:p>
            <w:pPr>
              <w:pStyle w:val="836"/>
              <w:ind w:left="135"/>
              <w:spacing w:before="173" w:line="219" w:lineRule="auto"/>
            </w:pPr>
            <w:r>
              <w:rPr>
                <w:spacing w:val="28"/>
              </w:rPr>
              <w:t xml:space="preserve">见“3.4保洁服务”</w:t>
            </w:r>
            <w:r/>
          </w:p>
        </w:tc>
      </w:tr>
      <w:tr>
        <w:trPr>
          <w:trHeight w:val="1940"/>
        </w:trPr>
        <w:tc>
          <w:tcPr>
            <w:tcW w:w="2552" w:type="dxa"/>
            <w:vAlign w:val="top"/>
            <w:textDirection w:val="lrTb"/>
            <w:noWrap w:val="false"/>
          </w:tcPr>
          <w:p>
            <w:pPr>
              <w:pStyle w:val="836"/>
              <w:ind w:left="151"/>
              <w:spacing w:before="175" w:line="219" w:lineRule="auto"/>
            </w:pPr>
            <w:r>
              <w:rPr>
                <w:spacing w:val="-3"/>
              </w:rPr>
              <w:t xml:space="preserve">门窗</w:t>
            </w:r>
            <w:r/>
          </w:p>
        </w:tc>
        <w:tc>
          <w:tcPr>
            <w:gridSpan w:val="2"/>
            <w:tcW w:w="2703" w:type="dxa"/>
            <w:vAlign w:val="top"/>
            <w:textDirection w:val="lrTb"/>
            <w:noWrap w:val="false"/>
          </w:tcPr>
          <w:p>
            <w:pPr>
              <w:pStyle w:val="836"/>
              <w:ind w:left="125" w:right="187" w:firstLine="22"/>
              <w:spacing w:before="175" w:line="312" w:lineRule="auto"/>
              <w:rPr>
                <w:lang w:eastAsia="zh-CN"/>
              </w:rPr>
            </w:pPr>
            <w:r>
              <w:rPr>
                <w:spacing w:val="15"/>
                <w:lang w:eastAsia="zh-CN"/>
              </w:rPr>
              <w:t xml:space="preserve">门窗总数量（个）及总</w:t>
            </w:r>
            <w:r>
              <w:rPr>
                <w:spacing w:val="12"/>
                <w:lang w:eastAsia="zh-CN"/>
              </w:rPr>
              <w:t xml:space="preserve">面积（㎡）</w:t>
            </w:r>
            <w:r>
              <w:rPr>
                <w:lang w:eastAsia="zh-CN"/>
              </w:rPr>
            </w:r>
            <w:r/>
          </w:p>
        </w:tc>
        <w:tc>
          <w:tcPr>
            <w:tcW w:w="2542" w:type="dxa"/>
            <w:vAlign w:val="top"/>
            <w:textDirection w:val="lrTb"/>
            <w:noWrap w:val="false"/>
          </w:tcPr>
          <w:p>
            <w:pPr>
              <w:pStyle w:val="836"/>
              <w:ind w:left="127" w:right="183" w:firstLine="1"/>
              <w:spacing w:before="172" w:line="309" w:lineRule="auto"/>
              <w:rPr>
                <w:lang w:eastAsia="zh-CN"/>
              </w:rPr>
            </w:pPr>
            <w:r>
              <w:rPr>
                <w:spacing w:val="17"/>
                <w:lang w:eastAsia="zh-CN"/>
              </w:rPr>
              <w:t xml:space="preserve">房屋维修服务全校涉及</w:t>
            </w:r>
            <w:r>
              <w:rPr>
                <w:spacing w:val="19"/>
                <w:lang w:eastAsia="zh-CN"/>
              </w:rPr>
              <w:t xml:space="preserve">2801个门，约6161.37</w:t>
            </w:r>
            <w:r>
              <w:rPr>
                <w:lang w:eastAsia="zh-CN"/>
              </w:rPr>
              <w:t xml:space="preserve"> </w:t>
            </w:r>
            <w:r>
              <w:rPr>
                <w:spacing w:val="16"/>
                <w:lang w:eastAsia="zh-CN"/>
              </w:rPr>
              <w:t xml:space="preserve">㎡，涉及12622扇窗户</w:t>
            </w:r>
            <w:r>
              <w:rPr>
                <w:lang w:eastAsia="zh-CN"/>
              </w:rPr>
              <w:t xml:space="preserve">  </w:t>
            </w:r>
            <w:r>
              <w:rPr>
                <w:spacing w:val="23"/>
                <w:lang w:eastAsia="zh-CN"/>
              </w:rPr>
              <w:t xml:space="preserve">,约16408</w:t>
            </w:r>
            <w:r>
              <w:rPr>
                <w:spacing w:val="-57"/>
                <w:lang w:eastAsia="zh-CN"/>
              </w:rPr>
              <w:t xml:space="preserve"> </w:t>
            </w:r>
            <w:r>
              <w:rPr>
                <w:spacing w:val="23"/>
                <w:lang w:eastAsia="zh-CN"/>
              </w:rPr>
              <w:t xml:space="preserve">.38㎡（不</w:t>
            </w:r>
            <w:r>
              <w:rPr>
                <w:spacing w:val="10"/>
                <w:lang w:eastAsia="zh-CN"/>
              </w:rPr>
              <w:t xml:space="preserve">含食堂）</w:t>
            </w:r>
            <w:r>
              <w:rPr>
                <w:lang w:eastAsia="zh-CN"/>
              </w:rPr>
            </w:r>
            <w:r/>
          </w:p>
        </w:tc>
        <w:tc>
          <w:tcPr>
            <w:tcW w:w="2713" w:type="dxa"/>
            <w:vAlign w:val="top"/>
            <w:textDirection w:val="lrTb"/>
            <w:noWrap w:val="false"/>
          </w:tcPr>
          <w:p>
            <w:pPr>
              <w:pStyle w:val="836"/>
              <w:ind w:left="151" w:right="271" w:hanging="16"/>
              <w:spacing w:before="175"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trHeight w:val="4053"/>
        </w:trPr>
        <w:tc>
          <w:tcPr>
            <w:tcW w:w="2552" w:type="dxa"/>
            <w:vAlign w:val="top"/>
            <w:textDirection w:val="lrTb"/>
            <w:noWrap w:val="false"/>
          </w:tcPr>
          <w:p>
            <w:pPr>
              <w:pStyle w:val="836"/>
              <w:ind w:left="128"/>
              <w:spacing w:before="177" w:line="220" w:lineRule="auto"/>
            </w:pPr>
            <w:r>
              <w:rPr>
                <w:spacing w:val="6"/>
              </w:rPr>
              <w:t xml:space="preserve">地面</w:t>
            </w:r>
            <w:r/>
          </w:p>
        </w:tc>
        <w:tc>
          <w:tcPr>
            <w:gridSpan w:val="2"/>
            <w:tcW w:w="2703" w:type="dxa"/>
            <w:vAlign w:val="top"/>
            <w:textDirection w:val="lrTb"/>
            <w:noWrap w:val="false"/>
          </w:tcPr>
          <w:p>
            <w:pPr>
              <w:pStyle w:val="836"/>
              <w:ind w:left="124" w:right="218"/>
              <w:spacing w:before="177" w:line="318" w:lineRule="auto"/>
              <w:rPr>
                <w:lang w:eastAsia="zh-CN"/>
              </w:rPr>
            </w:pPr>
            <w:r>
              <w:rPr>
                <w:spacing w:val="25"/>
                <w:lang w:eastAsia="zh-CN"/>
              </w:rPr>
              <w:t xml:space="preserve">地面各材质及总面积(</w:t>
            </w:r>
            <w:r>
              <w:rPr>
                <w:spacing w:val="4"/>
                <w:lang w:eastAsia="zh-CN"/>
              </w:rPr>
              <w:t xml:space="preserve"> </w:t>
            </w:r>
            <w:r>
              <w:rPr>
                <w:spacing w:val="-1"/>
                <w:lang w:eastAsia="zh-CN"/>
              </w:rPr>
              <w:t xml:space="preserve">㎡）</w:t>
            </w:r>
            <w:r>
              <w:rPr>
                <w:lang w:eastAsia="zh-CN"/>
              </w:rPr>
            </w:r>
            <w:r/>
          </w:p>
        </w:tc>
        <w:tc>
          <w:tcPr>
            <w:tcW w:w="2542" w:type="dxa"/>
            <w:vAlign w:val="top"/>
            <w:textDirection w:val="lrTb"/>
            <w:noWrap w:val="false"/>
          </w:tcPr>
          <w:p>
            <w:pPr>
              <w:pStyle w:val="836"/>
              <w:ind w:left="126" w:right="183"/>
              <w:spacing w:before="176" w:line="309" w:lineRule="auto"/>
              <w:rPr>
                <w:lang w:eastAsia="zh-CN"/>
              </w:rPr>
            </w:pPr>
            <w:r>
              <w:rPr>
                <w:spacing w:val="18"/>
                <w:lang w:eastAsia="zh-CN"/>
              </w:rPr>
              <w:t xml:space="preserve">校园内所有地面68000</w:t>
            </w:r>
            <w:r>
              <w:rPr>
                <w:spacing w:val="5"/>
                <w:lang w:eastAsia="zh-CN"/>
              </w:rPr>
              <w:t xml:space="preserve"> </w:t>
            </w:r>
            <w:r>
              <w:rPr>
                <w:spacing w:val="15"/>
                <w:lang w:eastAsia="zh-CN"/>
              </w:rPr>
              <w:t xml:space="preserve">㎡，敬业楼、致用楼、</w:t>
            </w:r>
            <w:r>
              <w:rPr>
                <w:spacing w:val="18"/>
                <w:lang w:eastAsia="zh-CN"/>
              </w:rPr>
              <w:t xml:space="preserve">致远楼、图书楼、信息技术中心、电子信息技术中心、智能制造中心</w:t>
            </w:r>
            <w:r>
              <w:rPr>
                <w:lang w:eastAsia="zh-CN"/>
              </w:rPr>
              <w:t xml:space="preserve"> </w:t>
            </w:r>
            <w:r>
              <w:rPr>
                <w:spacing w:val="17"/>
                <w:lang w:eastAsia="zh-CN"/>
              </w:rPr>
              <w:t xml:space="preserve">、君远实训中心、科技</w:t>
            </w:r>
            <w:r>
              <w:rPr>
                <w:spacing w:val="15"/>
                <w:lang w:eastAsia="zh-CN"/>
              </w:rPr>
              <w:t xml:space="preserve">楼、模具楼、体育馆、</w:t>
            </w:r>
            <w:r>
              <w:rPr>
                <w:spacing w:val="18"/>
                <w:lang w:eastAsia="zh-CN"/>
              </w:rPr>
              <w:t xml:space="preserve">体艺楼、宿舍楼等地面为水磨石及地胶和地板</w:t>
            </w:r>
            <w:r>
              <w:rPr>
                <w:spacing w:val="17"/>
                <w:lang w:eastAsia="zh-CN"/>
              </w:rPr>
              <w:t xml:space="preserve">（不含教学楼教室、食</w:t>
            </w:r>
            <w:r>
              <w:rPr>
                <w:spacing w:val="10"/>
                <w:lang w:eastAsia="zh-CN"/>
              </w:rPr>
              <w:t xml:space="preserve">堂面积）</w:t>
            </w:r>
            <w:r>
              <w:rPr>
                <w:lang w:eastAsia="zh-CN"/>
              </w:rPr>
            </w:r>
            <w:r/>
          </w:p>
        </w:tc>
        <w:tc>
          <w:tcPr>
            <w:tcW w:w="2713" w:type="dxa"/>
            <w:vAlign w:val="top"/>
            <w:textDirection w:val="lrTb"/>
            <w:noWrap w:val="false"/>
          </w:tcPr>
          <w:p>
            <w:pPr>
              <w:pStyle w:val="836"/>
              <w:ind w:left="135"/>
              <w:spacing w:before="176" w:line="219" w:lineRule="auto"/>
            </w:pPr>
            <w:r>
              <w:rPr>
                <w:spacing w:val="28"/>
              </w:rPr>
              <w:t xml:space="preserve">见“3.4保洁服务”</w:t>
            </w:r>
            <w:r/>
          </w:p>
        </w:tc>
      </w:tr>
      <w:tr>
        <w:trPr>
          <w:trHeight w:val="1588"/>
        </w:trPr>
        <w:tc>
          <w:tcPr>
            <w:tcW w:w="2552" w:type="dxa"/>
            <w:vAlign w:val="top"/>
            <w:textDirection w:val="lrTb"/>
            <w:noWrap w:val="false"/>
          </w:tcPr>
          <w:p>
            <w:pPr>
              <w:pStyle w:val="836"/>
              <w:ind w:left="153"/>
              <w:spacing w:before="180" w:line="219" w:lineRule="auto"/>
            </w:pPr>
            <w:r>
              <w:rPr>
                <w:spacing w:val="7"/>
              </w:rPr>
              <w:t xml:space="preserve">内墙饰面</w:t>
            </w:r>
            <w:r/>
          </w:p>
        </w:tc>
        <w:tc>
          <w:tcPr>
            <w:gridSpan w:val="2"/>
            <w:tcW w:w="2703" w:type="dxa"/>
            <w:vAlign w:val="top"/>
            <w:textDirection w:val="lrTb"/>
            <w:noWrap w:val="false"/>
          </w:tcPr>
          <w:p>
            <w:pPr>
              <w:pStyle w:val="836"/>
              <w:ind w:left="124" w:right="187" w:firstLine="25"/>
              <w:spacing w:before="182" w:line="312" w:lineRule="auto"/>
              <w:rPr>
                <w:lang w:eastAsia="zh-CN"/>
              </w:rPr>
            </w:pPr>
            <w:r>
              <w:rPr>
                <w:spacing w:val="15"/>
                <w:lang w:eastAsia="zh-CN"/>
              </w:rPr>
              <w:t xml:space="preserve">内墙饰面各材质及总面</w:t>
            </w:r>
            <w:r>
              <w:rPr>
                <w:spacing w:val="10"/>
                <w:lang w:eastAsia="zh-CN"/>
              </w:rPr>
              <w:t xml:space="preserve">积（㎡）</w:t>
            </w:r>
            <w:r>
              <w:rPr>
                <w:lang w:eastAsia="zh-CN"/>
              </w:rPr>
            </w:r>
            <w:r/>
          </w:p>
        </w:tc>
        <w:tc>
          <w:tcPr>
            <w:tcW w:w="2542" w:type="dxa"/>
            <w:vAlign w:val="top"/>
            <w:textDirection w:val="lrTb"/>
            <w:noWrap w:val="false"/>
          </w:tcPr>
          <w:p>
            <w:pPr>
              <w:pStyle w:val="836"/>
              <w:ind w:left="126" w:right="183"/>
              <w:spacing w:before="180" w:line="310" w:lineRule="auto"/>
              <w:rPr>
                <w:lang w:eastAsia="zh-CN"/>
              </w:rPr>
            </w:pPr>
            <w:r>
              <w:rPr>
                <w:spacing w:val="18"/>
                <w:lang w:eastAsia="zh-CN"/>
              </w:rPr>
              <w:t xml:space="preserve">校园内所有内墙饰面乳</w:t>
            </w:r>
            <w:r>
              <w:rPr>
                <w:spacing w:val="24"/>
                <w:lang w:eastAsia="zh-CN"/>
              </w:rPr>
              <w:t xml:space="preserve">胶漆，约231000㎡(</w:t>
            </w:r>
            <w:r>
              <w:rPr>
                <w:spacing w:val="17"/>
                <w:lang w:eastAsia="zh-CN"/>
              </w:rPr>
              <w:t xml:space="preserve">不含教学楼教室、食堂</w:t>
            </w:r>
            <w:r>
              <w:rPr>
                <w:spacing w:val="6"/>
                <w:lang w:eastAsia="zh-CN"/>
              </w:rPr>
              <w:t xml:space="preserve">面积）</w:t>
            </w:r>
            <w:r>
              <w:rPr>
                <w:lang w:eastAsia="zh-CN"/>
              </w:rPr>
            </w:r>
            <w:r/>
          </w:p>
        </w:tc>
        <w:tc>
          <w:tcPr>
            <w:tcW w:w="2713" w:type="dxa"/>
            <w:vAlign w:val="top"/>
            <w:textDirection w:val="lrTb"/>
            <w:noWrap w:val="false"/>
          </w:tcPr>
          <w:p>
            <w:pPr>
              <w:pStyle w:val="836"/>
              <w:ind w:left="151" w:right="271" w:hanging="16"/>
              <w:spacing w:before="181"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trHeight w:val="1821"/>
        </w:trPr>
        <w:tc>
          <w:tcPr>
            <w:tcW w:w="2552" w:type="dxa"/>
            <w:vAlign w:val="top"/>
            <w:textDirection w:val="lrTb"/>
            <w:noWrap w:val="false"/>
          </w:tcPr>
          <w:p>
            <w:pPr>
              <w:pStyle w:val="836"/>
              <w:ind w:left="128"/>
              <w:spacing w:before="182" w:line="219" w:lineRule="auto"/>
            </w:pPr>
            <w:r>
              <w:rPr>
                <w:spacing w:val="6"/>
              </w:rPr>
              <w:t xml:space="preserve">顶面</w:t>
            </w:r>
            <w:r/>
          </w:p>
        </w:tc>
        <w:tc>
          <w:tcPr>
            <w:gridSpan w:val="2"/>
            <w:tcW w:w="2703" w:type="dxa"/>
            <w:vAlign w:val="top"/>
            <w:textDirection w:val="lrTb"/>
            <w:noWrap w:val="false"/>
          </w:tcPr>
          <w:p>
            <w:pPr>
              <w:pStyle w:val="836"/>
              <w:ind w:left="124" w:right="218"/>
              <w:spacing w:before="183" w:line="318" w:lineRule="auto"/>
              <w:rPr>
                <w:lang w:eastAsia="zh-CN"/>
              </w:rPr>
            </w:pPr>
            <w:r>
              <w:rPr>
                <w:spacing w:val="25"/>
                <w:lang w:eastAsia="zh-CN"/>
              </w:rPr>
              <w:t xml:space="preserve">顶面各材质及总面积(</w:t>
            </w:r>
            <w:r>
              <w:rPr>
                <w:spacing w:val="4"/>
                <w:lang w:eastAsia="zh-CN"/>
              </w:rPr>
              <w:t xml:space="preserve"> </w:t>
            </w:r>
            <w:r>
              <w:rPr>
                <w:spacing w:val="-1"/>
                <w:lang w:eastAsia="zh-CN"/>
              </w:rPr>
              <w:t xml:space="preserve">㎡）</w:t>
            </w:r>
            <w:r>
              <w:rPr>
                <w:lang w:eastAsia="zh-CN"/>
              </w:rPr>
            </w:r>
            <w:r/>
          </w:p>
        </w:tc>
        <w:tc>
          <w:tcPr>
            <w:tcW w:w="2542" w:type="dxa"/>
            <w:vAlign w:val="top"/>
            <w:textDirection w:val="lrTb"/>
            <w:noWrap w:val="false"/>
          </w:tcPr>
          <w:p>
            <w:pPr>
              <w:pStyle w:val="836"/>
              <w:ind w:left="126" w:right="183"/>
              <w:jc w:val="both"/>
              <w:spacing w:before="181" w:line="306" w:lineRule="auto"/>
              <w:rPr>
                <w:lang w:eastAsia="zh-CN"/>
              </w:rPr>
            </w:pPr>
            <w:r>
              <w:rPr>
                <w:spacing w:val="18"/>
                <w:lang w:eastAsia="zh-CN"/>
              </w:rPr>
              <w:t xml:space="preserve">校园内所有乳胶漆，顶面48800㎡（不含教学</w:t>
            </w:r>
            <w:r>
              <w:rPr>
                <w:spacing w:val="16"/>
                <w:lang w:eastAsia="zh-CN"/>
              </w:rPr>
              <w:t xml:space="preserve">楼教室、食堂面积）</w:t>
            </w:r>
            <w:r>
              <w:rPr>
                <w:lang w:eastAsia="zh-CN"/>
              </w:rPr>
            </w:r>
            <w:r/>
          </w:p>
        </w:tc>
        <w:tc>
          <w:tcPr>
            <w:tcW w:w="2713" w:type="dxa"/>
            <w:vAlign w:val="top"/>
            <w:textDirection w:val="lrTb"/>
            <w:noWrap w:val="false"/>
          </w:tcPr>
          <w:p>
            <w:pPr>
              <w:pStyle w:val="836"/>
              <w:ind w:left="135"/>
              <w:spacing w:before="182" w:line="219" w:lineRule="auto"/>
            </w:pPr>
            <w:r>
              <w:rPr>
                <w:spacing w:val="18"/>
              </w:rPr>
              <w:t xml:space="preserve">见“3.2房屋维护服务</w:t>
            </w:r>
            <w:r>
              <w:rPr>
                <w:spacing w:val="56"/>
              </w:rPr>
              <w:t xml:space="preserve">”</w:t>
            </w:r>
            <w:r/>
          </w:p>
        </w:tc>
      </w:tr>
      <w:tr>
        <w:trPr>
          <w:cantSplit/>
          <w:trHeight w:val="1121"/>
        </w:trPr>
        <w:tc>
          <w:tcPr>
            <w:tcW w:w="2552" w:type="dxa"/>
            <w:vAlign w:val="top"/>
            <w:vMerge w:val="restart"/>
            <w:textDirection w:val="lrTb"/>
            <w:noWrap w:val="false"/>
          </w:tcPr>
          <w:p>
            <w:pPr>
              <w:pStyle w:val="836"/>
              <w:ind w:left="127"/>
              <w:spacing w:before="184" w:line="218" w:lineRule="auto"/>
            </w:pPr>
            <w:r>
              <w:rPr>
                <w:spacing w:val="11"/>
              </w:rPr>
              <w:t xml:space="preserve">会议室</w:t>
            </w:r>
            <w:r/>
          </w:p>
        </w:tc>
        <w:tc>
          <w:tcPr>
            <w:gridSpan w:val="2"/>
            <w:tcW w:w="2703" w:type="dxa"/>
            <w:vAlign w:val="top"/>
            <w:textDirection w:val="lrTb"/>
            <w:noWrap w:val="false"/>
          </w:tcPr>
          <w:p>
            <w:pPr>
              <w:pStyle w:val="836"/>
              <w:ind w:left="127"/>
              <w:spacing w:before="184" w:line="219" w:lineRule="auto"/>
            </w:pPr>
            <w:r>
              <w:rPr>
                <w:spacing w:val="15"/>
              </w:rPr>
              <w:t xml:space="preserve">室内设施说明</w:t>
            </w:r>
            <w:r/>
          </w:p>
        </w:tc>
        <w:tc>
          <w:tcPr>
            <w:tcW w:w="2542" w:type="dxa"/>
            <w:vAlign w:val="top"/>
            <w:textDirection w:val="lrTb"/>
            <w:noWrap w:val="false"/>
          </w:tcPr>
          <w:p>
            <w:pPr>
              <w:pStyle w:val="836"/>
              <w:ind w:left="126"/>
              <w:spacing w:before="184" w:line="218" w:lineRule="auto"/>
              <w:rPr>
                <w:lang w:eastAsia="zh-CN"/>
              </w:rPr>
            </w:pPr>
            <w:r>
              <w:rPr>
                <w:spacing w:val="18"/>
                <w:lang w:eastAsia="zh-CN"/>
              </w:rPr>
              <w:t xml:space="preserve">会议桌、椅及柜子等设</w:t>
            </w:r>
            <w:r>
              <w:rPr>
                <w:lang w:eastAsia="zh-CN"/>
              </w:rPr>
              <w:t xml:space="preserve">施</w:t>
            </w:r>
            <w:r/>
          </w:p>
        </w:tc>
        <w:tc>
          <w:tcPr>
            <w:tcW w:w="2713" w:type="dxa"/>
            <w:vAlign w:val="top"/>
            <w:textDirection w:val="lrTb"/>
            <w:noWrap w:val="false"/>
          </w:tcPr>
          <w:p>
            <w:pPr>
              <w:pStyle w:val="836"/>
              <w:ind w:left="135"/>
              <w:spacing w:before="184" w:line="219" w:lineRule="auto"/>
              <w:rPr>
                <w:lang w:eastAsia="zh-CN"/>
              </w:rPr>
            </w:pPr>
            <w:r>
              <w:rPr>
                <w:spacing w:val="18"/>
                <w:lang w:eastAsia="zh-CN"/>
              </w:rPr>
              <w:t xml:space="preserve">见“3.2房屋维护服务</w:t>
            </w:r>
            <w:r>
              <w:rPr>
                <w:spacing w:val="26"/>
                <w:lang w:eastAsia="zh-CN"/>
              </w:rPr>
              <w:t xml:space="preserve">”“3.4保洁服务”</w:t>
            </w:r>
            <w:r>
              <w:rPr>
                <w:lang w:eastAsia="zh-CN"/>
              </w:rPr>
            </w:r>
            <w:r/>
          </w:p>
        </w:tc>
      </w:tr>
      <w:tr>
        <w:trPr>
          <w:cantSplit/>
          <w:trHeight w:val="975"/>
        </w:trPr>
        <w:tc>
          <w:tcPr>
            <w:tcBorders>
              <w:bottom w:val="none" w:color="000000" w:sz="4" w:space="0"/>
            </w:tcBorders>
            <w:tcW w:w="2552" w:type="dxa"/>
            <w:vAlign w:val="top"/>
            <w:vMerge w:val="continue"/>
            <w:textDirection w:val="lrTb"/>
            <w:noWrap w:val="false"/>
          </w:tcPr>
          <w:p>
            <w:pPr>
              <w:pStyle w:val="830"/>
              <w:rPr>
                <w:lang w:eastAsia="zh-CN"/>
              </w:rPr>
            </w:pPr>
            <w:r>
              <w:rPr>
                <w:lang w:eastAsia="zh-CN"/>
              </w:rPr>
            </w:r>
            <w:r/>
          </w:p>
        </w:tc>
        <w:tc>
          <w:tcPr>
            <w:tcW w:w="2693" w:type="dxa"/>
            <w:vAlign w:val="top"/>
            <w:textDirection w:val="lrTb"/>
            <w:noWrap w:val="false"/>
          </w:tcPr>
          <w:p>
            <w:pPr>
              <w:pStyle w:val="836"/>
              <w:ind w:left="124" w:right="187" w:hanging="1"/>
              <w:spacing w:before="170" w:line="309" w:lineRule="auto"/>
              <w:rPr>
                <w:lang w:eastAsia="zh-CN"/>
              </w:rPr>
            </w:pPr>
            <w:r>
              <w:rPr>
                <w:spacing w:val="18"/>
                <w:lang w:eastAsia="zh-CN"/>
              </w:rPr>
              <w:t xml:space="preserve">会议室数量（个）及总</w:t>
            </w:r>
            <w:r>
              <w:rPr>
                <w:spacing w:val="12"/>
                <w:lang w:eastAsia="zh-CN"/>
              </w:rPr>
              <w:t xml:space="preserve">面积（㎡）</w:t>
            </w:r>
            <w:r>
              <w:rPr>
                <w:lang w:eastAsia="zh-CN"/>
              </w:rPr>
            </w:r>
            <w:r/>
          </w:p>
        </w:tc>
        <w:tc>
          <w:tcPr>
            <w:gridSpan w:val="2"/>
            <w:tcW w:w="2552" w:type="dxa"/>
            <w:vAlign w:val="top"/>
            <w:textDirection w:val="lrTb"/>
            <w:noWrap w:val="false"/>
          </w:tcPr>
          <w:p>
            <w:pPr>
              <w:pStyle w:val="836"/>
              <w:ind w:left="126"/>
              <w:spacing w:before="170" w:line="218" w:lineRule="auto"/>
              <w:rPr>
                <w:lang w:eastAsia="zh-CN"/>
              </w:rPr>
            </w:pPr>
            <w:r>
              <w:rPr>
                <w:spacing w:val="17"/>
              </w:rPr>
              <w:t xml:space="preserve">会议室3个，面积450㎡</w:t>
            </w:r>
            <w:r>
              <w:rPr>
                <w:lang w:eastAsia="zh-CN"/>
              </w:rPr>
            </w:r>
            <w:r/>
          </w:p>
        </w:tc>
        <w:tc>
          <w:tcPr>
            <w:tcW w:w="2713" w:type="dxa"/>
            <w:vAlign w:val="top"/>
            <w:textDirection w:val="lrTb"/>
            <w:noWrap w:val="false"/>
          </w:tcPr>
          <w:p>
            <w:pPr>
              <w:pStyle w:val="836"/>
              <w:ind w:left="135"/>
              <w:spacing w:before="170" w:line="219" w:lineRule="auto"/>
              <w:rPr>
                <w:lang w:eastAsia="zh-CN"/>
              </w:rPr>
            </w:pPr>
            <w:r>
              <w:rPr>
                <w:spacing w:val="28"/>
              </w:rPr>
              <w:t xml:space="preserve">见“3.4保洁服务”</w:t>
            </w:r>
            <w:r>
              <w:rPr>
                <w:lang w:eastAsia="zh-CN"/>
              </w:rPr>
            </w:r>
            <w:r/>
          </w:p>
        </w:tc>
      </w:tr>
      <w:tr>
        <w:trPr>
          <w:cantSplit/>
          <w:trHeight w:val="867"/>
        </w:trPr>
        <w:tc>
          <w:tcPr>
            <w:tcBorders>
              <w:bottom w:val="none" w:color="000000" w:sz="4" w:space="0"/>
            </w:tcBorders>
            <w:tcW w:w="2552" w:type="dxa"/>
            <w:vAlign w:val="top"/>
            <w:vMerge w:val="restart"/>
            <w:textDirection w:val="lrTb"/>
            <w:noWrap w:val="false"/>
          </w:tcPr>
          <w:p>
            <w:pPr>
              <w:pStyle w:val="836"/>
              <w:ind w:left="126"/>
              <w:spacing w:before="172" w:line="217" w:lineRule="auto"/>
            </w:pPr>
            <w:r>
              <w:rPr>
                <w:spacing w:val="11"/>
              </w:rPr>
              <w:t xml:space="preserve">报告厅</w:t>
            </w:r>
            <w:r/>
          </w:p>
        </w:tc>
        <w:tc>
          <w:tcPr>
            <w:tcW w:w="2693" w:type="dxa"/>
            <w:vAlign w:val="top"/>
            <w:textDirection w:val="lrTb"/>
            <w:noWrap w:val="false"/>
          </w:tcPr>
          <w:p>
            <w:pPr>
              <w:pStyle w:val="836"/>
              <w:ind w:left="127"/>
              <w:spacing w:before="172" w:line="219" w:lineRule="auto"/>
            </w:pPr>
            <w:r>
              <w:rPr>
                <w:spacing w:val="15"/>
              </w:rPr>
              <w:t xml:space="preserve">室内设施说明</w:t>
            </w:r>
            <w:r/>
          </w:p>
        </w:tc>
        <w:tc>
          <w:tcPr>
            <w:gridSpan w:val="2"/>
            <w:tcW w:w="2552" w:type="dxa"/>
            <w:vAlign w:val="top"/>
            <w:textDirection w:val="lrTb"/>
            <w:noWrap w:val="false"/>
          </w:tcPr>
          <w:p>
            <w:pPr>
              <w:pStyle w:val="836"/>
              <w:ind w:left="126"/>
              <w:spacing w:before="172" w:line="218" w:lineRule="auto"/>
            </w:pPr>
            <w:r>
              <w:rPr>
                <w:spacing w:val="17"/>
              </w:rPr>
              <w:t xml:space="preserve">会议桌、椅等设施</w:t>
            </w:r>
            <w:r/>
          </w:p>
        </w:tc>
        <w:tc>
          <w:tcPr>
            <w:tcW w:w="2713" w:type="dxa"/>
            <w:vAlign w:val="top"/>
            <w:textDirection w:val="lrTb"/>
            <w:noWrap w:val="false"/>
          </w:tcPr>
          <w:p>
            <w:pPr>
              <w:pStyle w:val="836"/>
              <w:ind w:left="135"/>
              <w:spacing w:before="172" w:line="219" w:lineRule="auto"/>
            </w:pPr>
            <w:r>
              <w:rPr>
                <w:spacing w:val="28"/>
              </w:rPr>
              <w:t xml:space="preserve">见“3.4保洁服务”</w:t>
            </w:r>
            <w:r/>
          </w:p>
        </w:tc>
      </w:tr>
      <w:tr>
        <w:trPr>
          <w:cantSplit/>
          <w:trHeight w:val="998"/>
        </w:trPr>
        <w:tc>
          <w:tcPr>
            <w:tcBorders>
              <w:top w:val="none" w:color="000000" w:sz="4" w:space="0"/>
            </w:tcBorders>
            <w:tcW w:w="2552" w:type="dxa"/>
            <w:vAlign w:val="top"/>
            <w:vMerge w:val="continue"/>
            <w:textDirection w:val="lrTb"/>
            <w:noWrap w:val="false"/>
          </w:tcPr>
          <w:p>
            <w:pPr>
              <w:pStyle w:val="830"/>
            </w:pPr>
            <w:r/>
            <w:r/>
          </w:p>
        </w:tc>
        <w:tc>
          <w:tcPr>
            <w:tcW w:w="2693" w:type="dxa"/>
            <w:vAlign w:val="top"/>
            <w:textDirection w:val="lrTb"/>
            <w:noWrap w:val="false"/>
          </w:tcPr>
          <w:p>
            <w:pPr>
              <w:pStyle w:val="836"/>
              <w:ind w:left="124" w:right="187" w:hanging="2"/>
              <w:spacing w:before="173" w:line="308" w:lineRule="auto"/>
              <w:rPr>
                <w:lang w:eastAsia="zh-CN"/>
              </w:rPr>
            </w:pPr>
            <w:r>
              <w:rPr>
                <w:spacing w:val="18"/>
                <w:lang w:eastAsia="zh-CN"/>
              </w:rPr>
              <w:t xml:space="preserve">报告厅数量（个）及总</w:t>
            </w:r>
            <w:r>
              <w:rPr>
                <w:spacing w:val="12"/>
                <w:lang w:eastAsia="zh-CN"/>
              </w:rPr>
              <w:t xml:space="preserve">面积（㎡）</w:t>
            </w:r>
            <w:r>
              <w:rPr>
                <w:lang w:eastAsia="zh-CN"/>
              </w:rPr>
            </w:r>
            <w:r/>
          </w:p>
        </w:tc>
        <w:tc>
          <w:tcPr>
            <w:gridSpan w:val="2"/>
            <w:tcW w:w="2552" w:type="dxa"/>
            <w:vAlign w:val="top"/>
            <w:textDirection w:val="lrTb"/>
            <w:noWrap w:val="false"/>
          </w:tcPr>
          <w:p>
            <w:pPr>
              <w:pStyle w:val="836"/>
              <w:ind w:left="130"/>
              <w:spacing w:before="172" w:line="219" w:lineRule="auto"/>
            </w:pPr>
            <w:r>
              <w:rPr>
                <w:spacing w:val="14"/>
              </w:rPr>
              <w:t xml:space="preserve">2个，约700㎡</w:t>
            </w:r>
            <w:r/>
          </w:p>
        </w:tc>
        <w:tc>
          <w:tcPr>
            <w:tcW w:w="2713" w:type="dxa"/>
            <w:vAlign w:val="top"/>
            <w:textDirection w:val="lrTb"/>
            <w:noWrap w:val="false"/>
          </w:tcPr>
          <w:p>
            <w:pPr>
              <w:pStyle w:val="836"/>
              <w:ind w:left="135"/>
              <w:spacing w:before="172" w:line="219" w:lineRule="auto"/>
            </w:pPr>
            <w:r>
              <w:rPr>
                <w:spacing w:val="28"/>
              </w:rPr>
              <w:t xml:space="preserve">见“3.4保洁服务”</w:t>
            </w:r>
            <w:r/>
          </w:p>
        </w:tc>
      </w:tr>
      <w:tr>
        <w:trPr>
          <w:trHeight w:val="1363"/>
        </w:trPr>
        <w:tc>
          <w:tcPr>
            <w:tcW w:w="2552" w:type="dxa"/>
            <w:vAlign w:val="top"/>
            <w:textDirection w:val="lrTb"/>
            <w:noWrap w:val="false"/>
          </w:tcPr>
          <w:p>
            <w:pPr>
              <w:pStyle w:val="836"/>
              <w:ind w:left="129"/>
              <w:spacing w:before="174" w:line="221" w:lineRule="auto"/>
            </w:pPr>
            <w:r>
              <w:rPr>
                <w:spacing w:val="10"/>
              </w:rPr>
              <w:t xml:space="preserve">卫生间</w:t>
            </w:r>
            <w:r/>
          </w:p>
        </w:tc>
        <w:tc>
          <w:tcPr>
            <w:tcW w:w="2693" w:type="dxa"/>
            <w:vAlign w:val="top"/>
            <w:textDirection w:val="lrTb"/>
            <w:noWrap w:val="false"/>
          </w:tcPr>
          <w:p>
            <w:pPr>
              <w:pStyle w:val="836"/>
              <w:ind w:left="125" w:right="187"/>
              <w:spacing w:before="175" w:line="312" w:lineRule="auto"/>
              <w:rPr>
                <w:lang w:eastAsia="zh-CN"/>
              </w:rPr>
            </w:pPr>
            <w:r>
              <w:rPr>
                <w:spacing w:val="17"/>
                <w:lang w:eastAsia="zh-CN"/>
              </w:rPr>
              <w:t xml:space="preserve">卫生间数量（个）及总</w:t>
            </w:r>
            <w:r>
              <w:rPr>
                <w:spacing w:val="12"/>
                <w:lang w:eastAsia="zh-CN"/>
              </w:rPr>
              <w:t xml:space="preserve">面积（㎡）</w:t>
            </w:r>
            <w:r>
              <w:rPr>
                <w:lang w:eastAsia="zh-CN"/>
              </w:rPr>
            </w:r>
            <w:r/>
          </w:p>
        </w:tc>
        <w:tc>
          <w:tcPr>
            <w:gridSpan w:val="2"/>
            <w:tcW w:w="2552" w:type="dxa"/>
            <w:vAlign w:val="top"/>
            <w:textDirection w:val="lrTb"/>
            <w:noWrap w:val="false"/>
          </w:tcPr>
          <w:p>
            <w:pPr>
              <w:pStyle w:val="836"/>
              <w:ind w:left="127"/>
              <w:jc w:val="both"/>
              <w:spacing w:before="173" w:line="308" w:lineRule="auto"/>
              <w:rPr>
                <w:lang w:eastAsia="zh-CN"/>
              </w:rPr>
            </w:pPr>
            <w:r>
              <w:rPr>
                <w:spacing w:val="18"/>
                <w:lang w:eastAsia="zh-CN"/>
              </w:rPr>
              <w:t xml:space="preserve">校园内所有公共卫生间</w:t>
            </w:r>
            <w:r>
              <w:rPr>
                <w:spacing w:val="17"/>
                <w:lang w:eastAsia="zh-CN"/>
              </w:rPr>
              <w:t xml:space="preserve">98间（不含食堂</w:t>
            </w:r>
            <w:r>
              <w:rPr>
                <w:spacing w:val="23"/>
                <w:lang w:eastAsia="zh-CN"/>
              </w:rPr>
              <w:t xml:space="preserve">），</w:t>
            </w:r>
            <w:r>
              <w:rPr>
                <w:spacing w:val="17"/>
                <w:lang w:eastAsia="zh-CN"/>
              </w:rPr>
              <w:t xml:space="preserve">约</w:t>
            </w:r>
            <w:r>
              <w:rPr>
                <w:spacing w:val="11"/>
                <w:lang w:eastAsia="zh-CN"/>
              </w:rPr>
              <w:t xml:space="preserve">3430㎡</w:t>
            </w:r>
            <w:r>
              <w:rPr>
                <w:lang w:eastAsia="zh-CN"/>
              </w:rPr>
            </w:r>
            <w:r/>
          </w:p>
        </w:tc>
        <w:tc>
          <w:tcPr>
            <w:tcW w:w="2713" w:type="dxa"/>
            <w:vAlign w:val="top"/>
            <w:textDirection w:val="lrTb"/>
            <w:noWrap w:val="false"/>
          </w:tcPr>
          <w:p>
            <w:pPr>
              <w:pStyle w:val="836"/>
              <w:ind w:left="135"/>
              <w:spacing w:before="173" w:line="219" w:lineRule="auto"/>
            </w:pPr>
            <w:r>
              <w:rPr>
                <w:spacing w:val="28"/>
              </w:rPr>
              <w:t xml:space="preserve">见“3.4保洁服务”</w:t>
            </w:r>
            <w:r/>
          </w:p>
        </w:tc>
      </w:tr>
      <w:tr>
        <w:trPr>
          <w:trHeight w:val="986"/>
        </w:trPr>
        <w:tc>
          <w:tcPr>
            <w:tcW w:w="2552" w:type="dxa"/>
            <w:vAlign w:val="top"/>
            <w:textDirection w:val="lrTb"/>
            <w:noWrap w:val="false"/>
          </w:tcPr>
          <w:p>
            <w:pPr>
              <w:pStyle w:val="836"/>
              <w:ind w:left="129"/>
              <w:spacing w:before="175" w:line="219" w:lineRule="auto"/>
            </w:pPr>
            <w:r>
              <w:rPr>
                <w:spacing w:val="14"/>
              </w:rPr>
              <w:t xml:space="preserve">垃圾存放点</w:t>
            </w:r>
            <w:r/>
          </w:p>
        </w:tc>
        <w:tc>
          <w:tcPr>
            <w:tcW w:w="2693" w:type="dxa"/>
            <w:vAlign w:val="top"/>
            <w:textDirection w:val="lrTb"/>
            <w:noWrap w:val="false"/>
          </w:tcPr>
          <w:p>
            <w:pPr>
              <w:pStyle w:val="836"/>
              <w:ind w:left="124" w:right="187"/>
              <w:spacing w:before="176" w:line="306" w:lineRule="auto"/>
              <w:rPr>
                <w:lang w:eastAsia="zh-CN"/>
              </w:rPr>
            </w:pPr>
            <w:r>
              <w:rPr>
                <w:spacing w:val="17"/>
                <w:lang w:eastAsia="zh-CN"/>
              </w:rPr>
              <w:t xml:space="preserve">各垃圾存放点位置、面</w:t>
            </w:r>
            <w:r>
              <w:rPr>
                <w:spacing w:val="16"/>
                <w:lang w:eastAsia="zh-CN"/>
              </w:rPr>
              <w:t xml:space="preserve">积（㎡）及数量（个）</w:t>
            </w:r>
            <w:r>
              <w:rPr>
                <w:lang w:eastAsia="zh-CN"/>
              </w:rPr>
            </w:r>
            <w:r/>
          </w:p>
        </w:tc>
        <w:tc>
          <w:tcPr>
            <w:gridSpan w:val="2"/>
            <w:tcW w:w="2552" w:type="dxa"/>
            <w:vAlign w:val="top"/>
            <w:textDirection w:val="lrTb"/>
            <w:noWrap w:val="false"/>
          </w:tcPr>
          <w:p>
            <w:pPr>
              <w:pStyle w:val="836"/>
              <w:ind w:left="131" w:right="142" w:firstLine="12"/>
              <w:spacing w:before="176" w:line="306" w:lineRule="auto"/>
              <w:rPr>
                <w:lang w:eastAsia="zh-CN"/>
              </w:rPr>
            </w:pPr>
            <w:r>
              <w:rPr>
                <w:spacing w:val="12"/>
                <w:lang w:eastAsia="zh-CN"/>
              </w:rPr>
              <w:t xml:space="preserve">1个集中垃圾存放点，</w:t>
            </w:r>
            <w:r>
              <w:rPr>
                <w:spacing w:val="8"/>
                <w:lang w:eastAsia="zh-CN"/>
              </w:rPr>
              <w:t xml:space="preserve">约70㎡</w:t>
            </w:r>
            <w:r>
              <w:rPr>
                <w:lang w:eastAsia="zh-CN"/>
              </w:rPr>
            </w:r>
            <w:r/>
          </w:p>
        </w:tc>
        <w:tc>
          <w:tcPr>
            <w:tcW w:w="2713" w:type="dxa"/>
            <w:vAlign w:val="top"/>
            <w:textDirection w:val="lrTb"/>
            <w:noWrap w:val="false"/>
          </w:tcPr>
          <w:p>
            <w:pPr>
              <w:pStyle w:val="836"/>
              <w:ind w:left="135"/>
              <w:spacing w:before="175" w:line="219" w:lineRule="auto"/>
            </w:pPr>
            <w:r>
              <w:rPr>
                <w:spacing w:val="28"/>
              </w:rPr>
              <w:t xml:space="preserve">见“3.4保洁服务”</w:t>
            </w:r>
            <w:r/>
          </w:p>
        </w:tc>
      </w:tr>
      <w:tr>
        <w:trPr>
          <w:cantSplit/>
          <w:trHeight w:val="1367"/>
        </w:trPr>
        <w:tc>
          <w:tcPr>
            <w:tcBorders>
              <w:bottom w:val="none" w:color="000000" w:sz="4" w:space="0"/>
            </w:tcBorders>
            <w:tcW w:w="2552" w:type="dxa"/>
            <w:vAlign w:val="top"/>
            <w:vMerge w:val="restart"/>
            <w:textDirection w:val="lrTb"/>
            <w:noWrap w:val="false"/>
          </w:tcPr>
          <w:p>
            <w:pPr>
              <w:pStyle w:val="836"/>
              <w:ind w:left="149" w:right="190" w:hanging="18"/>
              <w:spacing w:before="179" w:line="313" w:lineRule="auto"/>
              <w:rPr>
                <w:lang w:eastAsia="zh-CN"/>
              </w:rPr>
            </w:pPr>
            <w:r>
              <w:rPr>
                <w:spacing w:val="17"/>
                <w:lang w:eastAsia="zh-CN"/>
              </w:rPr>
              <w:t xml:space="preserve">设施设备</w:t>
            </w:r>
            <w:r>
              <w:rPr>
                <w:lang w:eastAsia="zh-CN"/>
              </w:rPr>
            </w:r>
            <w:r/>
          </w:p>
        </w:tc>
        <w:tc>
          <w:tcPr>
            <w:tcW w:w="2693" w:type="dxa"/>
            <w:vAlign w:val="top"/>
            <w:textDirection w:val="lrTb"/>
            <w:noWrap w:val="false"/>
          </w:tcPr>
          <w:p>
            <w:pPr>
              <w:pStyle w:val="836"/>
              <w:ind w:left="148"/>
              <w:spacing w:before="178" w:line="219" w:lineRule="auto"/>
              <w:rPr>
                <w:lang w:eastAsia="zh-CN"/>
              </w:rPr>
            </w:pPr>
            <w:r>
              <w:rPr>
                <w:rFonts w:hint="eastAsia"/>
                <w:spacing w:val="7"/>
                <w:lang w:eastAsia="zh-CN"/>
              </w:rPr>
              <w:t xml:space="preserve">设备机房（变电所、水泵房、配电间）</w:t>
            </w:r>
            <w:r>
              <w:rPr>
                <w:lang w:eastAsia="zh-CN"/>
              </w:rPr>
            </w:r>
            <w:r/>
          </w:p>
        </w:tc>
        <w:tc>
          <w:tcPr>
            <w:gridSpan w:val="2"/>
            <w:tcW w:w="2552" w:type="dxa"/>
            <w:vAlign w:val="top"/>
            <w:textDirection w:val="lrTb"/>
            <w:noWrap w:val="false"/>
          </w:tcPr>
          <w:p>
            <w:pPr>
              <w:pStyle w:val="836"/>
              <w:ind w:left="129" w:right="267"/>
              <w:spacing w:before="177" w:line="306" w:lineRule="auto"/>
              <w:rPr>
                <w:lang w:eastAsia="zh-CN"/>
              </w:rPr>
            </w:pPr>
            <w:r>
              <w:rPr>
                <w:spacing w:val="18"/>
                <w:lang w:eastAsia="zh-CN"/>
              </w:rPr>
              <w:t xml:space="preserve">校园内所有</w:t>
            </w:r>
            <w:r>
              <w:rPr>
                <w:rFonts w:hint="eastAsia"/>
                <w:spacing w:val="7"/>
                <w:lang w:eastAsia="zh-CN"/>
              </w:rPr>
              <w:t xml:space="preserve">设备机房（变电所、水泵房、配电间）</w:t>
            </w:r>
            <w:r>
              <w:rPr>
                <w:lang w:eastAsia="zh-CN"/>
              </w:rPr>
            </w:r>
            <w:r/>
          </w:p>
        </w:tc>
        <w:tc>
          <w:tcPr>
            <w:tcW w:w="2713" w:type="dxa"/>
            <w:vAlign w:val="top"/>
            <w:textDirection w:val="lrTb"/>
            <w:noWrap w:val="false"/>
          </w:tcPr>
          <w:p>
            <w:pPr>
              <w:pStyle w:val="836"/>
              <w:ind w:left="135" w:right="271"/>
              <w:spacing w:before="177" w:line="306"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883"/>
        </w:trPr>
        <w:tc>
          <w:tcPr>
            <w:tcBorders>
              <w:top w:val="none" w:color="000000" w:sz="4" w:space="0"/>
              <w:bottom w:val="none" w:color="000000" w:sz="4" w:space="0"/>
            </w:tcBorders>
            <w:tcW w:w="2552" w:type="dxa"/>
            <w:vAlign w:val="top"/>
            <w:vMerge w:val="continue"/>
            <w:textDirection w:val="lrTb"/>
            <w:noWrap w:val="false"/>
          </w:tcPr>
          <w:p>
            <w:pPr>
              <w:pStyle w:val="830"/>
              <w:rPr>
                <w:lang w:eastAsia="zh-CN"/>
              </w:rPr>
            </w:pPr>
            <w:r>
              <w:rPr>
                <w:lang w:eastAsia="zh-CN"/>
              </w:rPr>
            </w:r>
            <w:r/>
          </w:p>
        </w:tc>
        <w:tc>
          <w:tcPr>
            <w:tcW w:w="2693" w:type="dxa"/>
            <w:vAlign w:val="top"/>
            <w:textDirection w:val="lrTb"/>
            <w:noWrap w:val="false"/>
          </w:tcPr>
          <w:p>
            <w:pPr>
              <w:pStyle w:val="836"/>
              <w:ind w:left="125"/>
              <w:spacing w:before="178" w:line="219" w:lineRule="auto"/>
            </w:pPr>
            <w:r>
              <w:rPr>
                <w:spacing w:val="14"/>
              </w:rPr>
              <w:t xml:space="preserve">给排水系统</w:t>
            </w:r>
            <w:r/>
          </w:p>
        </w:tc>
        <w:tc>
          <w:tcPr>
            <w:gridSpan w:val="2"/>
            <w:tcW w:w="2552" w:type="dxa"/>
            <w:vAlign w:val="top"/>
            <w:textDirection w:val="lrTb"/>
            <w:noWrap w:val="false"/>
          </w:tcPr>
          <w:p>
            <w:pPr>
              <w:pStyle w:val="836"/>
              <w:ind w:left="129" w:right="183" w:hanging="2"/>
              <w:spacing w:before="179" w:line="305" w:lineRule="auto"/>
              <w:rPr>
                <w:lang w:eastAsia="zh-CN"/>
              </w:rPr>
            </w:pPr>
            <w:r>
              <w:rPr>
                <w:spacing w:val="18"/>
                <w:lang w:eastAsia="zh-CN"/>
              </w:rPr>
              <w:t xml:space="preserve">校园内所有给、排水系</w:t>
            </w:r>
            <w:r>
              <w:rPr>
                <w:lang w:eastAsia="zh-CN"/>
              </w:rPr>
              <w:t xml:space="preserve">统</w:t>
            </w:r>
            <w:r/>
          </w:p>
        </w:tc>
        <w:tc>
          <w:tcPr>
            <w:tcW w:w="2713" w:type="dxa"/>
            <w:vAlign w:val="top"/>
            <w:textDirection w:val="lrTb"/>
            <w:noWrap w:val="false"/>
          </w:tcPr>
          <w:p>
            <w:pPr>
              <w:pStyle w:val="836"/>
              <w:ind w:left="135" w:right="271"/>
              <w:spacing w:before="179" w:line="305"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1235"/>
        </w:trPr>
        <w:tc>
          <w:tcPr>
            <w:tcBorders>
              <w:top w:val="none" w:color="000000" w:sz="4" w:space="0"/>
              <w:bottom w:val="none" w:color="000000" w:sz="4" w:space="0"/>
            </w:tcBorders>
            <w:tcW w:w="2552" w:type="dxa"/>
            <w:vAlign w:val="top"/>
            <w:vMerge w:val="continue"/>
            <w:textDirection w:val="lrTb"/>
            <w:noWrap w:val="false"/>
          </w:tcPr>
          <w:p>
            <w:pPr>
              <w:pStyle w:val="830"/>
              <w:rPr>
                <w:lang w:eastAsia="zh-CN"/>
              </w:rPr>
            </w:pPr>
            <w:r>
              <w:rPr>
                <w:lang w:eastAsia="zh-CN"/>
              </w:rPr>
            </w:r>
            <w:r/>
          </w:p>
        </w:tc>
        <w:tc>
          <w:tcPr>
            <w:tcW w:w="2693" w:type="dxa"/>
            <w:vAlign w:val="top"/>
            <w:textDirection w:val="lrTb"/>
            <w:noWrap w:val="false"/>
          </w:tcPr>
          <w:p>
            <w:pPr>
              <w:pStyle w:val="836"/>
              <w:ind w:left="124"/>
              <w:spacing w:before="180" w:line="219" w:lineRule="auto"/>
            </w:pPr>
            <w:r>
              <w:rPr>
                <w:spacing w:val="7"/>
              </w:rPr>
              <w:t xml:space="preserve">电梯系统</w:t>
            </w:r>
            <w:r/>
          </w:p>
        </w:tc>
        <w:tc>
          <w:tcPr>
            <w:gridSpan w:val="2"/>
            <w:tcW w:w="2552" w:type="dxa"/>
            <w:vAlign w:val="top"/>
            <w:textDirection w:val="lrTb"/>
            <w:noWrap w:val="false"/>
          </w:tcPr>
          <w:p>
            <w:pPr>
              <w:pStyle w:val="836"/>
              <w:ind w:left="131" w:right="183" w:hanging="4"/>
              <w:jc w:val="both"/>
              <w:spacing w:before="180" w:line="306" w:lineRule="auto"/>
              <w:rPr>
                <w:lang w:eastAsia="zh-CN"/>
              </w:rPr>
            </w:pPr>
            <w:r>
              <w:rPr>
                <w:spacing w:val="18"/>
                <w:lang w:eastAsia="zh-CN"/>
              </w:rPr>
              <w:t xml:space="preserve">6部电梯（5部客梯，1</w:t>
            </w:r>
            <w:r>
              <w:rPr>
                <w:spacing w:val="9"/>
                <w:lang w:eastAsia="zh-CN"/>
              </w:rPr>
              <w:t xml:space="preserve">部货梯）</w:t>
            </w:r>
            <w:r>
              <w:rPr>
                <w:lang w:eastAsia="zh-CN"/>
              </w:rPr>
            </w:r>
            <w:r/>
          </w:p>
        </w:tc>
        <w:tc>
          <w:tcPr>
            <w:tcW w:w="2713" w:type="dxa"/>
            <w:vAlign w:val="top"/>
            <w:textDirection w:val="lrTb"/>
            <w:noWrap w:val="false"/>
          </w:tcPr>
          <w:p>
            <w:pPr>
              <w:pStyle w:val="836"/>
              <w:ind w:left="135" w:right="271"/>
              <w:spacing w:before="181"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1104"/>
        </w:trPr>
        <w:tc>
          <w:tcPr>
            <w:tcBorders>
              <w:top w:val="none" w:color="000000" w:sz="4" w:space="0"/>
              <w:bottom w:val="none" w:color="000000" w:sz="4" w:space="0"/>
            </w:tcBorders>
            <w:tcW w:w="2552" w:type="dxa"/>
            <w:vAlign w:val="top"/>
            <w:vMerge w:val="continue"/>
            <w:textDirection w:val="lrTb"/>
            <w:noWrap w:val="false"/>
          </w:tcPr>
          <w:p>
            <w:pPr>
              <w:pStyle w:val="830"/>
              <w:rPr>
                <w:lang w:eastAsia="zh-CN"/>
              </w:rPr>
            </w:pPr>
            <w:r>
              <w:rPr>
                <w:lang w:eastAsia="zh-CN"/>
              </w:rPr>
            </w:r>
            <w:r/>
          </w:p>
        </w:tc>
        <w:tc>
          <w:tcPr>
            <w:tcW w:w="2693" w:type="dxa"/>
            <w:vAlign w:val="top"/>
            <w:textDirection w:val="lrTb"/>
            <w:noWrap w:val="false"/>
          </w:tcPr>
          <w:p>
            <w:pPr>
              <w:pStyle w:val="836"/>
              <w:ind w:left="130"/>
              <w:spacing w:before="183" w:line="220" w:lineRule="auto"/>
            </w:pPr>
            <w:r>
              <w:rPr>
                <w:rFonts w:hint="eastAsia"/>
                <w:spacing w:val="7"/>
              </w:rPr>
              <w:t xml:space="preserve">供配电系统</w:t>
            </w:r>
            <w:r/>
          </w:p>
        </w:tc>
        <w:tc>
          <w:tcPr>
            <w:gridSpan w:val="2"/>
            <w:tcW w:w="2552" w:type="dxa"/>
            <w:vAlign w:val="top"/>
            <w:textDirection w:val="lrTb"/>
            <w:noWrap w:val="false"/>
          </w:tcPr>
          <w:p>
            <w:pPr>
              <w:pStyle w:val="836"/>
              <w:ind w:left="134"/>
              <w:spacing w:before="183" w:line="221" w:lineRule="auto"/>
              <w:rPr>
                <w:lang w:eastAsia="zh-CN"/>
              </w:rPr>
            </w:pPr>
            <w:r>
              <w:rPr>
                <w:spacing w:val="18"/>
                <w:lang w:eastAsia="zh-CN"/>
              </w:rPr>
              <w:t xml:space="preserve">校园内所有</w:t>
            </w:r>
            <w:r>
              <w:rPr>
                <w:rFonts w:hint="eastAsia"/>
                <w:lang w:eastAsia="zh-CN"/>
              </w:rPr>
              <w:t xml:space="preserve">供配电系统</w:t>
            </w:r>
            <w:r>
              <w:rPr>
                <w:lang w:eastAsia="zh-CN"/>
              </w:rPr>
            </w:r>
            <w:r/>
          </w:p>
        </w:tc>
        <w:tc>
          <w:tcPr>
            <w:tcW w:w="2713" w:type="dxa"/>
            <w:vAlign w:val="top"/>
            <w:textDirection w:val="lrTb"/>
            <w:noWrap w:val="false"/>
          </w:tcPr>
          <w:p>
            <w:pPr>
              <w:pStyle w:val="836"/>
              <w:ind w:left="135" w:right="271"/>
              <w:spacing w:before="182" w:line="307"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trHeight w:val="992"/>
        </w:trPr>
        <w:tc>
          <w:tcPr>
            <w:tcBorders>
              <w:top w:val="none" w:color="000000" w:sz="4" w:space="0"/>
              <w:bottom w:val="none" w:color="000000" w:sz="4" w:space="0"/>
            </w:tcBorders>
            <w:tcW w:w="2552" w:type="dxa"/>
            <w:vAlign w:val="top"/>
            <w:textDirection w:val="lrTb"/>
            <w:noWrap w:val="false"/>
          </w:tcPr>
          <w:p>
            <w:pPr>
              <w:pStyle w:val="830"/>
              <w:rPr>
                <w:lang w:eastAsia="zh-CN"/>
              </w:rPr>
            </w:pPr>
            <w:r>
              <w:rPr>
                <w:lang w:eastAsia="zh-CN"/>
              </w:rPr>
            </w:r>
            <w:r/>
          </w:p>
        </w:tc>
        <w:tc>
          <w:tcPr>
            <w:tcW w:w="2693" w:type="dxa"/>
            <w:vAlign w:val="top"/>
            <w:textDirection w:val="lrTb"/>
            <w:noWrap w:val="false"/>
          </w:tcPr>
          <w:p>
            <w:pPr>
              <w:pStyle w:val="836"/>
              <w:ind w:left="130"/>
              <w:spacing w:before="183" w:line="220" w:lineRule="auto"/>
              <w:rPr>
                <w:spacing w:val="12"/>
              </w:rPr>
            </w:pPr>
            <w:r>
              <w:rPr>
                <w:spacing w:val="16"/>
              </w:rPr>
              <w:t xml:space="preserve">照明系统</w:t>
            </w:r>
            <w:r>
              <w:rPr>
                <w:spacing w:val="12"/>
              </w:rPr>
            </w:r>
            <w:r/>
          </w:p>
        </w:tc>
        <w:tc>
          <w:tcPr>
            <w:gridSpan w:val="2"/>
            <w:tcW w:w="2552" w:type="dxa"/>
            <w:vAlign w:val="top"/>
            <w:textDirection w:val="lrTb"/>
            <w:noWrap w:val="false"/>
          </w:tcPr>
          <w:p>
            <w:pPr>
              <w:pStyle w:val="836"/>
              <w:ind w:left="134"/>
              <w:spacing w:before="183" w:line="221" w:lineRule="auto"/>
              <w:rPr>
                <w:spacing w:val="15"/>
                <w:lang w:eastAsia="zh-CN"/>
              </w:rPr>
            </w:pPr>
            <w:r>
              <w:rPr>
                <w:spacing w:val="18"/>
                <w:lang w:eastAsia="zh-CN"/>
              </w:rPr>
              <w:t xml:space="preserve">校园内所有照明</w:t>
            </w:r>
            <w:r>
              <w:rPr>
                <w:spacing w:val="17"/>
                <w:lang w:eastAsia="zh-CN"/>
              </w:rPr>
              <w:t xml:space="preserve">系统（应急照明不包括</w:t>
            </w:r>
            <w:r>
              <w:rPr>
                <w:spacing w:val="5"/>
                <w:lang w:eastAsia="zh-CN"/>
              </w:rPr>
              <w:t xml:space="preserve"> </w:t>
            </w:r>
            <w:r>
              <w:rPr>
                <w:lang w:eastAsia="zh-CN"/>
              </w:rPr>
              <w:t xml:space="preserve">)</w:t>
            </w:r>
            <w:r>
              <w:rPr>
                <w:spacing w:val="15"/>
                <w:lang w:eastAsia="zh-CN"/>
              </w:rPr>
            </w:r>
            <w:r/>
          </w:p>
        </w:tc>
        <w:tc>
          <w:tcPr>
            <w:tcW w:w="2713" w:type="dxa"/>
            <w:vAlign w:val="top"/>
            <w:textDirection w:val="lrTb"/>
            <w:noWrap w:val="false"/>
          </w:tcPr>
          <w:p>
            <w:pPr>
              <w:pStyle w:val="836"/>
              <w:ind w:left="135" w:right="271"/>
              <w:spacing w:before="182" w:line="307" w:lineRule="auto"/>
              <w:rPr>
                <w:spacing w:val="18"/>
                <w:lang w:eastAsia="zh-CN"/>
              </w:rPr>
            </w:pPr>
            <w:r>
              <w:rPr>
                <w:spacing w:val="18"/>
                <w:lang w:eastAsia="zh-CN"/>
              </w:rPr>
              <w:t xml:space="preserve">见“3.3公用设施设备</w:t>
            </w:r>
            <w:r>
              <w:rPr>
                <w:spacing w:val="35"/>
                <w:lang w:eastAsia="zh-CN"/>
              </w:rPr>
              <w:t xml:space="preserve">维护服务”</w:t>
            </w:r>
            <w:r>
              <w:rPr>
                <w:spacing w:val="18"/>
                <w:lang w:eastAsia="zh-CN"/>
              </w:rPr>
            </w:r>
            <w:r/>
          </w:p>
        </w:tc>
      </w:tr>
      <w:tr>
        <w:trPr>
          <w:trHeight w:val="1106"/>
        </w:trPr>
        <w:tc>
          <w:tcPr>
            <w:tcBorders>
              <w:top w:val="none" w:color="000000" w:sz="4" w:space="0"/>
            </w:tcBorders>
            <w:tcW w:w="2552" w:type="dxa"/>
            <w:vAlign w:val="top"/>
            <w:textDirection w:val="lrTb"/>
            <w:noWrap w:val="false"/>
          </w:tcPr>
          <w:p>
            <w:pPr>
              <w:pStyle w:val="830"/>
              <w:rPr>
                <w:lang w:eastAsia="zh-CN"/>
              </w:rPr>
            </w:pPr>
            <w:r>
              <w:rPr>
                <w:lang w:eastAsia="zh-CN"/>
              </w:rPr>
            </w:r>
            <w:r/>
          </w:p>
        </w:tc>
        <w:tc>
          <w:tcPr>
            <w:tcW w:w="2693" w:type="dxa"/>
            <w:vAlign w:val="top"/>
            <w:textDirection w:val="lrTb"/>
            <w:noWrap w:val="false"/>
          </w:tcPr>
          <w:p>
            <w:pPr>
              <w:pStyle w:val="836"/>
              <w:ind w:left="130"/>
              <w:spacing w:before="183" w:line="220" w:lineRule="auto"/>
              <w:rPr>
                <w:spacing w:val="12"/>
              </w:rPr>
            </w:pPr>
            <w:r>
              <w:rPr>
                <w:spacing w:val="12"/>
              </w:rPr>
              <w:t xml:space="preserve">空调系统</w:t>
            </w:r>
            <w:r/>
          </w:p>
        </w:tc>
        <w:tc>
          <w:tcPr>
            <w:gridSpan w:val="2"/>
            <w:tcW w:w="2552" w:type="dxa"/>
            <w:vAlign w:val="top"/>
            <w:textDirection w:val="lrTb"/>
            <w:noWrap w:val="false"/>
          </w:tcPr>
          <w:p>
            <w:pPr>
              <w:pStyle w:val="836"/>
              <w:ind w:left="134"/>
              <w:spacing w:before="183" w:line="221" w:lineRule="auto"/>
              <w:rPr>
                <w:spacing w:val="15"/>
              </w:rPr>
            </w:pPr>
            <w:r>
              <w:rPr>
                <w:spacing w:val="15"/>
              </w:rPr>
              <w:t xml:space="preserve">空调1800台</w:t>
            </w:r>
            <w:r/>
          </w:p>
        </w:tc>
        <w:tc>
          <w:tcPr>
            <w:tcW w:w="2713" w:type="dxa"/>
            <w:vAlign w:val="top"/>
            <w:textDirection w:val="lrTb"/>
            <w:noWrap w:val="false"/>
          </w:tcPr>
          <w:p>
            <w:pPr>
              <w:pStyle w:val="836"/>
              <w:ind w:left="135" w:right="271"/>
              <w:spacing w:before="182" w:line="307" w:lineRule="auto"/>
              <w:rPr>
                <w:spacing w:val="18"/>
                <w:lang w:eastAsia="zh-CN"/>
              </w:rPr>
            </w:pPr>
            <w:r>
              <w:rPr>
                <w:spacing w:val="18"/>
                <w:lang w:eastAsia="zh-CN"/>
              </w:rPr>
              <w:t xml:space="preserve">见“3.3公用设施设备</w:t>
            </w:r>
            <w:r>
              <w:rPr>
                <w:spacing w:val="35"/>
                <w:lang w:eastAsia="zh-CN"/>
              </w:rPr>
              <w:t xml:space="preserve">维护服务”</w:t>
            </w:r>
            <w:r>
              <w:rPr>
                <w:spacing w:val="18"/>
                <w:lang w:eastAsia="zh-CN"/>
              </w:rPr>
            </w:r>
            <w:r/>
          </w:p>
        </w:tc>
      </w:tr>
    </w:tbl>
    <w:p>
      <w:pPr>
        <w:pStyle w:val="830"/>
        <w:ind w:left="8"/>
        <w:spacing w:before="100" w:line="219" w:lineRule="auto"/>
        <w:rPr>
          <w:rFonts w:hint="eastAsia" w:ascii="宋体" w:hAnsi="宋体" w:eastAsia="宋体" w:cs="宋体"/>
          <w:spacing w:val="5"/>
          <w:lang w:eastAsia="zh-CN"/>
        </w:rPr>
      </w:pPr>
      <w:r>
        <w:rPr>
          <w:rFonts w:hint="eastAsia" w:ascii="宋体" w:hAnsi="宋体" w:eastAsia="宋体" w:cs="宋体"/>
          <w:spacing w:val="5"/>
          <w:lang w:eastAsia="zh-CN"/>
        </w:rPr>
      </w:r>
      <w:r/>
    </w:p>
    <w:p>
      <w:pPr>
        <w:pStyle w:val="830"/>
        <w:ind w:left="8"/>
        <w:spacing w:before="100" w:line="219" w:lineRule="auto"/>
        <w:rPr>
          <w:rFonts w:ascii="宋体" w:hAnsi="宋体" w:eastAsia="宋体" w:cs="宋体"/>
        </w:rPr>
      </w:pPr>
      <w:r>
        <w:rPr>
          <w:rFonts w:ascii="宋体" w:hAnsi="宋体" w:eastAsia="宋体" w:cs="宋体"/>
          <w:spacing w:val="5"/>
        </w:rPr>
        <w:t xml:space="preserve">藕塘校区：</w:t>
      </w:r>
      <w:r>
        <w:rPr>
          <w:rFonts w:ascii="宋体" w:hAnsi="宋体" w:eastAsia="宋体" w:cs="宋体"/>
        </w:rPr>
      </w:r>
      <w:r/>
    </w:p>
    <w:p>
      <w:pPr>
        <w:pStyle w:val="830"/>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4"/>
        <w:gridCol w:w="2608"/>
        <w:gridCol w:w="2608"/>
        <w:gridCol w:w="2615"/>
      </w:tblGrid>
      <w:tr>
        <w:trPr>
          <w:trHeight w:val="538"/>
        </w:trPr>
        <w:tc>
          <w:tcPr>
            <w:gridSpan w:val="2"/>
            <w:tcW w:w="5222" w:type="dxa"/>
            <w:vAlign w:val="top"/>
            <w:textDirection w:val="lrTb"/>
            <w:noWrap w:val="false"/>
          </w:tcPr>
          <w:p>
            <w:pPr>
              <w:pStyle w:val="830"/>
              <w:ind w:left="237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830"/>
              <w:ind w:left="1079"/>
              <w:spacing w:before="158"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2615" w:type="dxa"/>
            <w:vAlign w:val="top"/>
            <w:textDirection w:val="lrTb"/>
            <w:noWrap w:val="false"/>
          </w:tcPr>
          <w:p>
            <w:pPr>
              <w:pStyle w:val="830"/>
              <w:ind w:left="496"/>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trHeight w:val="2289"/>
        </w:trPr>
        <w:tc>
          <w:tcPr>
            <w:gridSpan w:val="2"/>
            <w:tcW w:w="5222" w:type="dxa"/>
            <w:vAlign w:val="top"/>
            <w:textDirection w:val="lrTb"/>
            <w:noWrap w:val="false"/>
          </w:tcPr>
          <w:p>
            <w:pPr>
              <w:pStyle w:val="836"/>
              <w:ind w:left="129"/>
              <w:spacing w:before="172" w:line="219" w:lineRule="auto"/>
            </w:pPr>
            <w:r>
              <w:rPr>
                <w:spacing w:val="14"/>
              </w:rPr>
              <w:t xml:space="preserve">建筑1名称</w:t>
            </w:r>
            <w:r/>
          </w:p>
        </w:tc>
        <w:tc>
          <w:tcPr>
            <w:tcW w:w="2608" w:type="dxa"/>
            <w:vAlign w:val="top"/>
            <w:textDirection w:val="lrTb"/>
            <w:noWrap w:val="false"/>
          </w:tcPr>
          <w:p>
            <w:pPr>
              <w:pStyle w:val="836"/>
              <w:ind w:left="126" w:right="183" w:firstLine="1"/>
              <w:spacing w:before="170" w:line="309" w:lineRule="auto"/>
              <w:rPr>
                <w:lang w:eastAsia="zh-CN"/>
              </w:rPr>
            </w:pPr>
            <w:r>
              <w:rPr>
                <w:spacing w:val="18"/>
                <w:lang w:eastAsia="zh-CN"/>
              </w:rPr>
              <w:t xml:space="preserve">藕塘校区（行政楼、教</w:t>
            </w:r>
            <w:r>
              <w:rPr>
                <w:spacing w:val="15"/>
                <w:lang w:eastAsia="zh-CN"/>
              </w:rPr>
              <w:t xml:space="preserve">学楼、图文信息中心、</w:t>
            </w:r>
            <w:r>
              <w:rPr>
                <w:spacing w:val="1"/>
                <w:lang w:eastAsia="zh-CN"/>
              </w:rPr>
              <w:t xml:space="preserve"> </w:t>
            </w:r>
            <w:r>
              <w:rPr>
                <w:spacing w:val="14"/>
                <w:lang w:eastAsia="zh-CN"/>
              </w:rPr>
              <w:t xml:space="preserve">1-</w:t>
            </w:r>
            <w:r>
              <w:rPr>
                <w:spacing w:val="-50"/>
                <w:lang w:eastAsia="zh-CN"/>
              </w:rPr>
              <w:t xml:space="preserve"> </w:t>
            </w:r>
            <w:r>
              <w:rPr>
                <w:spacing w:val="14"/>
                <w:lang w:eastAsia="zh-CN"/>
              </w:rPr>
              <w:t xml:space="preserve">11号实训楼、12号</w:t>
            </w:r>
            <w:r>
              <w:rPr>
                <w:spacing w:val="18"/>
                <w:lang w:eastAsia="zh-CN"/>
              </w:rPr>
              <w:t xml:space="preserve">报告厅、体育馆、看台</w:t>
            </w:r>
            <w:r>
              <w:rPr>
                <w:spacing w:val="1"/>
                <w:lang w:eastAsia="zh-CN"/>
              </w:rPr>
              <w:t xml:space="preserve"> </w:t>
            </w:r>
            <w:r>
              <w:rPr>
                <w:spacing w:val="14"/>
                <w:lang w:eastAsia="zh-CN"/>
              </w:rPr>
              <w:t xml:space="preserve">、1</w:t>
            </w:r>
            <w:r>
              <w:rPr>
                <w:spacing w:val="-57"/>
                <w:lang w:eastAsia="zh-CN"/>
              </w:rPr>
              <w:t xml:space="preserve"> </w:t>
            </w:r>
            <w:r>
              <w:rPr>
                <w:spacing w:val="14"/>
                <w:lang w:eastAsia="zh-CN"/>
              </w:rPr>
              <w:t xml:space="preserve">-8号宿舍楼、培训</w:t>
            </w:r>
            <w:r>
              <w:rPr>
                <w:lang w:eastAsia="zh-CN"/>
              </w:rPr>
              <w:t xml:space="preserve">处）</w:t>
            </w:r>
            <w:r/>
          </w:p>
        </w:tc>
        <w:tc>
          <w:tcPr>
            <w:tcW w:w="2615" w:type="dxa"/>
            <w:vAlign w:val="top"/>
            <w:textDirection w:val="lrTb"/>
            <w:noWrap w:val="false"/>
          </w:tcPr>
          <w:p>
            <w:pPr>
              <w:pStyle w:val="836"/>
              <w:ind w:left="135"/>
              <w:spacing w:before="171" w:line="219" w:lineRule="auto"/>
            </w:pPr>
            <w:r>
              <w:rPr>
                <w:spacing w:val="18"/>
              </w:rPr>
              <w:t xml:space="preserve">见“3.2房屋维护服务</w:t>
            </w:r>
            <w:r>
              <w:rPr>
                <w:spacing w:val="56"/>
              </w:rPr>
              <w:t xml:space="preserve">”</w:t>
            </w:r>
            <w:r/>
          </w:p>
        </w:tc>
      </w:tr>
      <w:tr>
        <w:trPr>
          <w:trHeight w:val="531"/>
        </w:trPr>
        <w:tc>
          <w:tcPr>
            <w:tcW w:w="2614" w:type="dxa"/>
            <w:vAlign w:val="top"/>
            <w:textDirection w:val="lrTb"/>
            <w:noWrap w:val="false"/>
          </w:tcPr>
          <w:p>
            <w:pPr>
              <w:pStyle w:val="836"/>
              <w:ind w:left="135"/>
              <w:spacing w:before="177" w:line="219" w:lineRule="auto"/>
            </w:pPr>
            <w:r>
              <w:rPr>
                <w:spacing w:val="8"/>
              </w:rPr>
              <w:t xml:space="preserve">总面积</w:t>
            </w:r>
            <w:r/>
          </w:p>
        </w:tc>
        <w:tc>
          <w:tcPr>
            <w:tcW w:w="2608" w:type="dxa"/>
            <w:vAlign w:val="top"/>
            <w:textDirection w:val="lrTb"/>
            <w:noWrap w:val="false"/>
          </w:tcPr>
          <w:p>
            <w:pPr>
              <w:pStyle w:val="836"/>
              <w:ind w:left="129"/>
              <w:spacing w:before="177" w:line="219" w:lineRule="auto"/>
            </w:pPr>
            <w:r>
              <w:rPr>
                <w:spacing w:val="14"/>
              </w:rPr>
              <w:t xml:space="preserve">需保洁面积（㎡）</w:t>
            </w:r>
            <w:r/>
          </w:p>
        </w:tc>
        <w:tc>
          <w:tcPr>
            <w:tcW w:w="2608" w:type="dxa"/>
            <w:vAlign w:val="top"/>
            <w:textDirection w:val="lrTb"/>
            <w:noWrap w:val="false"/>
          </w:tcPr>
          <w:p>
            <w:pPr>
              <w:pStyle w:val="836"/>
              <w:ind w:left="130"/>
              <w:spacing w:before="177" w:line="238" w:lineRule="auto"/>
            </w:pPr>
            <w:r>
              <w:rPr>
                <w:spacing w:val="12"/>
              </w:rPr>
              <w:t xml:space="preserve">259688.</w:t>
            </w:r>
            <w:r>
              <w:rPr>
                <w:spacing w:val="-61"/>
              </w:rPr>
              <w:t xml:space="preserve"> </w:t>
            </w:r>
            <w:r>
              <w:rPr>
                <w:spacing w:val="12"/>
              </w:rPr>
              <w:t xml:space="preserve">1㎡</w:t>
            </w:r>
            <w:r/>
          </w:p>
        </w:tc>
        <w:tc>
          <w:tcPr>
            <w:tcW w:w="2615" w:type="dxa"/>
            <w:vAlign w:val="top"/>
            <w:textDirection w:val="lrTb"/>
            <w:noWrap w:val="false"/>
          </w:tcPr>
          <w:p>
            <w:pPr>
              <w:pStyle w:val="836"/>
              <w:ind w:left="135"/>
              <w:spacing w:before="177" w:line="219" w:lineRule="auto"/>
            </w:pPr>
            <w:r>
              <w:rPr>
                <w:spacing w:val="28"/>
              </w:rPr>
              <w:t xml:space="preserve">见“3.4保洁服务”</w:t>
            </w:r>
            <w:r/>
          </w:p>
        </w:tc>
      </w:tr>
      <w:tr>
        <w:trPr>
          <w:trHeight w:val="1937"/>
        </w:trPr>
        <w:tc>
          <w:tcPr>
            <w:tcW w:w="2614" w:type="dxa"/>
            <w:vAlign w:val="top"/>
            <w:textDirection w:val="lrTb"/>
            <w:noWrap w:val="false"/>
          </w:tcPr>
          <w:p>
            <w:pPr>
              <w:pStyle w:val="836"/>
              <w:ind w:left="151"/>
              <w:spacing w:before="179" w:line="219" w:lineRule="auto"/>
            </w:pPr>
            <w:r>
              <w:rPr>
                <w:spacing w:val="-3"/>
              </w:rPr>
              <w:t xml:space="preserve">门窗</w:t>
            </w:r>
            <w:r/>
          </w:p>
        </w:tc>
        <w:tc>
          <w:tcPr>
            <w:tcW w:w="2608" w:type="dxa"/>
            <w:vAlign w:val="top"/>
            <w:textDirection w:val="lrTb"/>
            <w:noWrap w:val="false"/>
          </w:tcPr>
          <w:p>
            <w:pPr>
              <w:pStyle w:val="836"/>
              <w:ind w:left="125" w:right="187" w:firstLine="22"/>
              <w:spacing w:before="179" w:line="312" w:lineRule="auto"/>
              <w:rPr>
                <w:lang w:eastAsia="zh-CN"/>
              </w:rPr>
            </w:pPr>
            <w:r>
              <w:rPr>
                <w:spacing w:val="15"/>
                <w:lang w:eastAsia="zh-CN"/>
              </w:rPr>
              <w:t xml:space="preserve">门窗总数量（个）及总</w:t>
            </w:r>
            <w:r>
              <w:rPr>
                <w:spacing w:val="12"/>
                <w:lang w:eastAsia="zh-CN"/>
              </w:rPr>
              <w:t xml:space="preserve">面积（㎡）</w:t>
            </w:r>
            <w:r>
              <w:rPr>
                <w:lang w:eastAsia="zh-CN"/>
              </w:rPr>
            </w:r>
            <w:r/>
          </w:p>
        </w:tc>
        <w:tc>
          <w:tcPr>
            <w:tcW w:w="2608" w:type="dxa"/>
            <w:vAlign w:val="top"/>
            <w:textDirection w:val="lrTb"/>
            <w:noWrap w:val="false"/>
          </w:tcPr>
          <w:p>
            <w:pPr>
              <w:pStyle w:val="836"/>
              <w:ind w:left="126" w:right="183" w:firstLine="2"/>
              <w:spacing w:before="180" w:line="307" w:lineRule="auto"/>
              <w:rPr>
                <w:lang w:eastAsia="zh-CN"/>
              </w:rPr>
            </w:pPr>
            <w:r>
              <w:rPr>
                <w:spacing w:val="17"/>
                <w:lang w:eastAsia="zh-CN"/>
              </w:rPr>
              <w:t xml:space="preserve">房屋维修服务全校门涉</w:t>
            </w:r>
            <w:r>
              <w:rPr>
                <w:spacing w:val="18"/>
                <w:lang w:eastAsia="zh-CN"/>
              </w:rPr>
              <w:t xml:space="preserve">及1921个3842㎡，窗</w:t>
            </w:r>
            <w:r>
              <w:rPr>
                <w:spacing w:val="17"/>
                <w:lang w:eastAsia="zh-CN"/>
              </w:rPr>
              <w:t xml:space="preserve">户涉及3687扇12640㎡</w:t>
            </w:r>
            <w:r>
              <w:rPr>
                <w:spacing w:val="25"/>
                <w:lang w:eastAsia="zh-CN"/>
              </w:rPr>
              <w:t xml:space="preserve">保洁服务涉及门36个(</w:t>
            </w:r>
            <w:r>
              <w:rPr>
                <w:spacing w:val="14"/>
                <w:lang w:eastAsia="zh-CN"/>
              </w:rPr>
              <w:t xml:space="preserve">玻璃）324㎡</w:t>
            </w:r>
            <w:r>
              <w:rPr>
                <w:lang w:eastAsia="zh-CN"/>
              </w:rPr>
            </w:r>
            <w:r/>
          </w:p>
        </w:tc>
        <w:tc>
          <w:tcPr>
            <w:tcW w:w="2615" w:type="dxa"/>
            <w:vAlign w:val="top"/>
            <w:textDirection w:val="lrTb"/>
            <w:noWrap w:val="false"/>
          </w:tcPr>
          <w:p>
            <w:pPr>
              <w:pStyle w:val="836"/>
              <w:ind w:left="151" w:right="271" w:hanging="16"/>
              <w:spacing w:before="178"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trHeight w:val="1665"/>
        </w:trPr>
        <w:tc>
          <w:tcPr>
            <w:tcW w:w="2614" w:type="dxa"/>
            <w:vAlign w:val="top"/>
            <w:textDirection w:val="lrTb"/>
            <w:noWrap w:val="false"/>
          </w:tcPr>
          <w:p>
            <w:pPr>
              <w:pStyle w:val="836"/>
              <w:ind w:left="128"/>
              <w:spacing w:before="184" w:line="220" w:lineRule="auto"/>
            </w:pPr>
            <w:r>
              <w:rPr>
                <w:spacing w:val="6"/>
              </w:rPr>
              <w:t xml:space="preserve">地面</w:t>
            </w:r>
            <w:r/>
          </w:p>
        </w:tc>
        <w:tc>
          <w:tcPr>
            <w:tcW w:w="2608" w:type="dxa"/>
            <w:vAlign w:val="top"/>
            <w:textDirection w:val="lrTb"/>
            <w:noWrap w:val="false"/>
          </w:tcPr>
          <w:p>
            <w:pPr>
              <w:pStyle w:val="836"/>
              <w:ind w:left="124"/>
              <w:spacing w:before="184" w:line="218" w:lineRule="auto"/>
              <w:rPr>
                <w:lang w:eastAsia="zh-CN"/>
              </w:rPr>
            </w:pPr>
            <w:r>
              <w:rPr>
                <w:spacing w:val="25"/>
                <w:lang w:eastAsia="zh-CN"/>
              </w:rPr>
              <w:t xml:space="preserve">地面各材质及总面积(</w:t>
            </w:r>
            <w:r>
              <w:rPr>
                <w:spacing w:val="-1"/>
                <w:lang w:eastAsia="zh-CN"/>
              </w:rPr>
              <w:t xml:space="preserve">㎡）</w:t>
            </w:r>
            <w:r>
              <w:rPr>
                <w:lang w:eastAsia="zh-CN"/>
              </w:rPr>
            </w:r>
            <w:r/>
          </w:p>
        </w:tc>
        <w:tc>
          <w:tcPr>
            <w:tcW w:w="2608" w:type="dxa"/>
            <w:vAlign w:val="top"/>
            <w:textDirection w:val="lrTb"/>
            <w:noWrap w:val="false"/>
          </w:tcPr>
          <w:p>
            <w:pPr>
              <w:pStyle w:val="836"/>
              <w:ind w:left="126" w:right="183" w:firstLine="2"/>
              <w:spacing w:before="180" w:line="307" w:lineRule="auto"/>
              <w:rPr>
                <w:spacing w:val="17"/>
                <w:lang w:eastAsia="zh-CN"/>
              </w:rPr>
            </w:pPr>
            <w:r>
              <w:rPr>
                <w:spacing w:val="17"/>
                <w:lang w:eastAsia="zh-CN"/>
              </w:rPr>
              <w:t xml:space="preserve">校园内所有地面71700</w:t>
            </w:r>
            <w:r>
              <w:rPr>
                <w:spacing w:val="17"/>
                <w:lang w:eastAsia="zh-CN"/>
              </w:rPr>
              <w:t xml:space="preserve">㎡，行政楼，信息楼、实训车间1楼，3号实训楼2楼、11号实训楼2楼为地砖、其余为水磨石地面</w:t>
            </w:r>
            <w:r>
              <w:rPr>
                <w:spacing w:val="17"/>
                <w:lang w:eastAsia="zh-CN"/>
              </w:rPr>
            </w:r>
            <w:r/>
          </w:p>
        </w:tc>
        <w:tc>
          <w:tcPr>
            <w:tcW w:w="2615" w:type="dxa"/>
            <w:vAlign w:val="top"/>
            <w:textDirection w:val="lrTb"/>
            <w:noWrap w:val="false"/>
          </w:tcPr>
          <w:p>
            <w:pPr>
              <w:pStyle w:val="836"/>
              <w:ind w:left="135"/>
              <w:spacing w:before="183" w:line="219" w:lineRule="auto"/>
            </w:pPr>
            <w:r>
              <w:rPr>
                <w:spacing w:val="28"/>
              </w:rPr>
              <w:t xml:space="preserve">见“3.4保洁服务”</w:t>
            </w:r>
            <w:r/>
          </w:p>
        </w:tc>
      </w:tr>
      <w:tr>
        <w:trPr>
          <w:trHeight w:val="1588"/>
        </w:trPr>
        <w:tc>
          <w:tcPr>
            <w:tcW w:w="2614" w:type="dxa"/>
            <w:vAlign w:val="top"/>
            <w:textDirection w:val="lrTb"/>
            <w:noWrap w:val="false"/>
          </w:tcPr>
          <w:p>
            <w:pPr>
              <w:pStyle w:val="836"/>
              <w:ind w:left="153"/>
              <w:spacing w:before="171" w:line="219" w:lineRule="auto"/>
            </w:pPr>
            <w:r>
              <w:rPr>
                <w:spacing w:val="7"/>
              </w:rPr>
              <w:t xml:space="preserve">内墙饰面</w:t>
            </w:r>
            <w:r/>
          </w:p>
        </w:tc>
        <w:tc>
          <w:tcPr>
            <w:tcW w:w="2608" w:type="dxa"/>
            <w:vAlign w:val="top"/>
            <w:textDirection w:val="lrTb"/>
            <w:noWrap w:val="false"/>
          </w:tcPr>
          <w:p>
            <w:pPr>
              <w:pStyle w:val="836"/>
              <w:ind w:left="124" w:right="186" w:firstLine="25"/>
              <w:spacing w:before="172" w:line="312" w:lineRule="auto"/>
              <w:rPr>
                <w:lang w:eastAsia="zh-CN"/>
              </w:rPr>
            </w:pPr>
            <w:r>
              <w:rPr>
                <w:spacing w:val="15"/>
                <w:lang w:eastAsia="zh-CN"/>
              </w:rPr>
              <w:t xml:space="preserve">内墙饰面各材质及总面</w:t>
            </w:r>
            <w:r>
              <w:rPr>
                <w:spacing w:val="10"/>
                <w:lang w:eastAsia="zh-CN"/>
              </w:rPr>
              <w:t xml:space="preserve">积（㎡）</w:t>
            </w:r>
            <w:r>
              <w:rPr>
                <w:lang w:eastAsia="zh-CN"/>
              </w:rPr>
            </w:r>
            <w:r/>
          </w:p>
        </w:tc>
        <w:tc>
          <w:tcPr>
            <w:tcW w:w="2608" w:type="dxa"/>
            <w:vAlign w:val="top"/>
            <w:textDirection w:val="lrTb"/>
            <w:noWrap w:val="false"/>
          </w:tcPr>
          <w:p>
            <w:pPr>
              <w:pStyle w:val="836"/>
              <w:ind w:left="130" w:right="183" w:hanging="2"/>
              <w:spacing w:before="171" w:line="310" w:lineRule="auto"/>
              <w:rPr>
                <w:lang w:eastAsia="zh-CN"/>
              </w:rPr>
            </w:pPr>
            <w:r>
              <w:rPr>
                <w:spacing w:val="18"/>
                <w:lang w:eastAsia="zh-CN"/>
              </w:rPr>
              <w:t xml:space="preserve">校园内所有内墙饰面约</w:t>
            </w:r>
            <w:r>
              <w:rPr>
                <w:spacing w:val="14"/>
                <w:lang w:eastAsia="zh-CN"/>
              </w:rPr>
              <w:t xml:space="preserve">210000㎡，乳胶漆，</w:t>
            </w:r>
            <w:r>
              <w:rPr>
                <w:lang w:eastAsia="zh-CN"/>
              </w:rPr>
            </w:r>
            <w:r/>
          </w:p>
          <w:p>
            <w:pPr>
              <w:pStyle w:val="836"/>
              <w:ind w:left="145" w:right="183" w:hanging="13"/>
              <w:spacing w:line="308" w:lineRule="auto"/>
              <w:rPr>
                <w:lang w:eastAsia="zh-CN"/>
              </w:rPr>
            </w:pPr>
            <w:r>
              <w:rPr>
                <w:spacing w:val="17"/>
                <w:lang w:eastAsia="zh-CN"/>
              </w:rPr>
              <w:t xml:space="preserve">少量铝扣板吊顶（卫生</w:t>
            </w:r>
            <w:r>
              <w:rPr>
                <w:spacing w:val="-5"/>
                <w:lang w:eastAsia="zh-CN"/>
              </w:rPr>
              <w:t xml:space="preserve">间）</w:t>
            </w:r>
            <w:r>
              <w:rPr>
                <w:lang w:eastAsia="zh-CN"/>
              </w:rPr>
            </w:r>
            <w:r/>
          </w:p>
        </w:tc>
        <w:tc>
          <w:tcPr>
            <w:tcW w:w="2615" w:type="dxa"/>
            <w:vAlign w:val="top"/>
            <w:textDirection w:val="lrTb"/>
            <w:noWrap w:val="false"/>
          </w:tcPr>
          <w:p>
            <w:pPr>
              <w:pStyle w:val="836"/>
              <w:ind w:left="151" w:right="271" w:hanging="16"/>
              <w:spacing w:before="171"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trHeight w:val="884"/>
        </w:trPr>
        <w:tc>
          <w:tcPr>
            <w:tcW w:w="2614" w:type="dxa"/>
            <w:vAlign w:val="top"/>
            <w:textDirection w:val="lrTb"/>
            <w:noWrap w:val="false"/>
          </w:tcPr>
          <w:p>
            <w:pPr>
              <w:pStyle w:val="836"/>
              <w:ind w:left="128"/>
              <w:spacing w:before="172" w:line="219" w:lineRule="auto"/>
            </w:pPr>
            <w:r>
              <w:rPr>
                <w:spacing w:val="6"/>
              </w:rPr>
              <w:t xml:space="preserve">顶面</w:t>
            </w:r>
            <w:r/>
          </w:p>
        </w:tc>
        <w:tc>
          <w:tcPr>
            <w:tcW w:w="2608" w:type="dxa"/>
            <w:vAlign w:val="top"/>
            <w:textDirection w:val="lrTb"/>
            <w:noWrap w:val="false"/>
          </w:tcPr>
          <w:p>
            <w:pPr>
              <w:pStyle w:val="836"/>
              <w:ind w:left="124" w:right="217"/>
              <w:spacing w:before="173" w:line="308" w:lineRule="auto"/>
              <w:rPr>
                <w:lang w:eastAsia="zh-CN"/>
              </w:rPr>
            </w:pPr>
            <w:r>
              <w:rPr>
                <w:spacing w:val="25"/>
                <w:lang w:eastAsia="zh-CN"/>
              </w:rPr>
              <w:t xml:space="preserve">顶面各材质及总面积(</w:t>
            </w:r>
            <w:r>
              <w:rPr>
                <w:spacing w:val="4"/>
                <w:lang w:eastAsia="zh-CN"/>
              </w:rPr>
              <w:t xml:space="preserve"> </w:t>
            </w:r>
            <w:r>
              <w:rPr>
                <w:spacing w:val="-1"/>
                <w:lang w:eastAsia="zh-CN"/>
              </w:rPr>
              <w:t xml:space="preserve">㎡）</w:t>
            </w:r>
            <w:r>
              <w:rPr>
                <w:lang w:eastAsia="zh-CN"/>
              </w:rPr>
            </w:r>
            <w:r/>
          </w:p>
        </w:tc>
        <w:tc>
          <w:tcPr>
            <w:tcW w:w="2608" w:type="dxa"/>
            <w:vAlign w:val="top"/>
            <w:textDirection w:val="lrTb"/>
            <w:noWrap w:val="false"/>
          </w:tcPr>
          <w:p>
            <w:pPr>
              <w:pStyle w:val="836"/>
              <w:ind w:left="128" w:right="183"/>
              <w:spacing w:before="173" w:line="308" w:lineRule="auto"/>
              <w:rPr>
                <w:lang w:eastAsia="zh-CN"/>
              </w:rPr>
            </w:pPr>
            <w:r>
              <w:rPr>
                <w:spacing w:val="18"/>
                <w:lang w:eastAsia="zh-CN"/>
              </w:rPr>
              <w:t xml:space="preserve">校园内所有顶面（不含</w:t>
            </w:r>
            <w:r>
              <w:rPr>
                <w:spacing w:val="15"/>
                <w:lang w:eastAsia="zh-CN"/>
              </w:rPr>
              <w:t xml:space="preserve">食堂）40174㎡</w:t>
            </w:r>
            <w:r>
              <w:rPr>
                <w:lang w:eastAsia="zh-CN"/>
              </w:rPr>
            </w:r>
            <w:r/>
          </w:p>
        </w:tc>
        <w:tc>
          <w:tcPr>
            <w:tcW w:w="2615" w:type="dxa"/>
            <w:vAlign w:val="top"/>
            <w:textDirection w:val="lrTb"/>
            <w:noWrap w:val="false"/>
          </w:tcPr>
          <w:p>
            <w:pPr>
              <w:pStyle w:val="836"/>
              <w:ind w:left="135"/>
              <w:spacing w:before="172" w:line="219" w:lineRule="auto"/>
            </w:pPr>
            <w:r>
              <w:rPr>
                <w:spacing w:val="18"/>
              </w:rPr>
              <w:t xml:space="preserve">见“3.2房屋维护服务</w:t>
            </w:r>
            <w:r>
              <w:rPr>
                <w:spacing w:val="56"/>
              </w:rPr>
              <w:t xml:space="preserve">”</w:t>
            </w:r>
            <w:r/>
          </w:p>
        </w:tc>
      </w:tr>
      <w:tr>
        <w:trPr>
          <w:cantSplit/>
          <w:trHeight w:val="1588"/>
        </w:trPr>
        <w:tc>
          <w:tcPr>
            <w:tcBorders>
              <w:bottom w:val="none" w:color="000000" w:sz="4" w:space="0"/>
            </w:tcBorders>
            <w:tcW w:w="2614" w:type="dxa"/>
            <w:vAlign w:val="top"/>
            <w:vMerge w:val="restart"/>
            <w:textDirection w:val="lrTb"/>
            <w:noWrap w:val="false"/>
          </w:tcPr>
          <w:p>
            <w:pPr>
              <w:pStyle w:val="836"/>
              <w:ind w:left="127"/>
              <w:spacing w:before="174" w:line="218" w:lineRule="auto"/>
            </w:pPr>
            <w:r>
              <w:rPr>
                <w:spacing w:val="11"/>
              </w:rPr>
              <w:t xml:space="preserve">会议室</w:t>
            </w:r>
            <w:r/>
          </w:p>
        </w:tc>
        <w:tc>
          <w:tcPr>
            <w:tcW w:w="2608" w:type="dxa"/>
            <w:vAlign w:val="top"/>
            <w:textDirection w:val="lrTb"/>
            <w:noWrap w:val="false"/>
          </w:tcPr>
          <w:p>
            <w:pPr>
              <w:pStyle w:val="836"/>
              <w:ind w:left="127"/>
              <w:spacing w:before="173" w:line="219" w:lineRule="auto"/>
            </w:pPr>
            <w:r>
              <w:rPr>
                <w:spacing w:val="15"/>
              </w:rPr>
              <w:t xml:space="preserve">室内设施说明</w:t>
            </w:r>
            <w:r/>
          </w:p>
        </w:tc>
        <w:tc>
          <w:tcPr>
            <w:tcW w:w="2608" w:type="dxa"/>
            <w:vAlign w:val="top"/>
            <w:textDirection w:val="lrTb"/>
            <w:noWrap w:val="false"/>
          </w:tcPr>
          <w:p>
            <w:pPr>
              <w:pStyle w:val="836"/>
              <w:ind w:left="128" w:right="183"/>
              <w:spacing w:before="176" w:line="308" w:lineRule="auto"/>
              <w:rPr>
                <w:lang w:eastAsia="zh-CN"/>
              </w:rPr>
            </w:pPr>
            <w:r>
              <w:rPr>
                <w:spacing w:val="18"/>
                <w:lang w:eastAsia="zh-CN"/>
              </w:rPr>
              <w:t xml:space="preserve">行政楼楼内所有会议室</w:t>
            </w:r>
            <w:r>
              <w:rPr>
                <w:lang w:eastAsia="zh-CN"/>
              </w:rPr>
              <w:t xml:space="preserve"> </w:t>
            </w:r>
            <w:r>
              <w:rPr>
                <w:spacing w:val="27"/>
                <w:lang w:eastAsia="zh-CN"/>
              </w:rPr>
              <w:t xml:space="preserve">,7号实训楼阶梯会议</w:t>
            </w:r>
            <w:r>
              <w:rPr>
                <w:spacing w:val="18"/>
                <w:lang w:eastAsia="zh-CN"/>
              </w:rPr>
              <w:t xml:space="preserve">室，教学楼1楼阶梯会</w:t>
            </w:r>
            <w:r>
              <w:rPr>
                <w:spacing w:val="1"/>
                <w:lang w:eastAsia="zh-CN"/>
              </w:rPr>
              <w:t xml:space="preserve">议室。</w:t>
            </w:r>
            <w:r>
              <w:rPr>
                <w:lang w:eastAsia="zh-CN"/>
              </w:rPr>
            </w:r>
            <w:r/>
          </w:p>
        </w:tc>
        <w:tc>
          <w:tcPr>
            <w:tcW w:w="2615" w:type="dxa"/>
            <w:vAlign w:val="top"/>
            <w:textDirection w:val="lrTb"/>
            <w:noWrap w:val="false"/>
          </w:tcPr>
          <w:p>
            <w:pPr>
              <w:pStyle w:val="836"/>
              <w:ind w:left="151" w:right="271" w:hanging="16"/>
              <w:spacing w:before="174"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cantSplit/>
          <w:trHeight w:val="884"/>
        </w:trPr>
        <w:tc>
          <w:tcPr>
            <w:tcBorders>
              <w:top w:val="none" w:color="000000" w:sz="4" w:space="0"/>
            </w:tcBorders>
            <w:tcW w:w="2614" w:type="dxa"/>
            <w:vAlign w:val="top"/>
            <w:vMerge w:val="continue"/>
            <w:textDirection w:val="lrTb"/>
            <w:noWrap w:val="false"/>
          </w:tcPr>
          <w:p>
            <w:pPr>
              <w:pStyle w:val="830"/>
              <w:rPr>
                <w:lang w:eastAsia="zh-CN"/>
              </w:rPr>
            </w:pPr>
            <w:r>
              <w:rPr>
                <w:lang w:eastAsia="zh-CN"/>
              </w:rPr>
            </w:r>
            <w:r/>
          </w:p>
        </w:tc>
        <w:tc>
          <w:tcPr>
            <w:tcW w:w="2608" w:type="dxa"/>
            <w:vAlign w:val="top"/>
            <w:textDirection w:val="lrTb"/>
            <w:noWrap w:val="false"/>
          </w:tcPr>
          <w:p>
            <w:pPr>
              <w:pStyle w:val="836"/>
              <w:ind w:left="124" w:right="186" w:hanging="1"/>
              <w:spacing w:before="175" w:line="307" w:lineRule="auto"/>
              <w:rPr>
                <w:lang w:eastAsia="zh-CN"/>
              </w:rPr>
            </w:pPr>
            <w:r>
              <w:rPr>
                <w:spacing w:val="18"/>
                <w:lang w:eastAsia="zh-CN"/>
              </w:rPr>
              <w:t xml:space="preserve">会议室数量（个）及总</w:t>
            </w:r>
            <w:r>
              <w:rPr>
                <w:spacing w:val="12"/>
                <w:lang w:eastAsia="zh-CN"/>
              </w:rPr>
              <w:t xml:space="preserve">面积（㎡）</w:t>
            </w:r>
            <w:r>
              <w:rPr>
                <w:lang w:eastAsia="zh-CN"/>
              </w:rPr>
            </w:r>
            <w:r/>
          </w:p>
        </w:tc>
        <w:tc>
          <w:tcPr>
            <w:tcW w:w="2608" w:type="dxa"/>
            <w:vAlign w:val="top"/>
            <w:textDirection w:val="lrTb"/>
            <w:noWrap w:val="false"/>
          </w:tcPr>
          <w:p>
            <w:pPr>
              <w:pStyle w:val="836"/>
              <w:ind w:left="127"/>
              <w:spacing w:before="176" w:line="218" w:lineRule="auto"/>
            </w:pPr>
            <w:r>
              <w:rPr>
                <w:spacing w:val="16"/>
              </w:rPr>
              <w:t xml:space="preserve">会议室17个946㎡</w:t>
            </w:r>
            <w:r/>
          </w:p>
        </w:tc>
        <w:tc>
          <w:tcPr>
            <w:tcW w:w="2615" w:type="dxa"/>
            <w:vAlign w:val="top"/>
            <w:textDirection w:val="lrTb"/>
            <w:noWrap w:val="false"/>
          </w:tcPr>
          <w:p>
            <w:pPr>
              <w:pStyle w:val="836"/>
              <w:ind w:left="135"/>
              <w:spacing w:before="175" w:line="219" w:lineRule="auto"/>
            </w:pPr>
            <w:r>
              <w:rPr>
                <w:spacing w:val="28"/>
              </w:rPr>
              <w:t xml:space="preserve">见“3.4保洁服务”</w:t>
            </w:r>
            <w:r/>
          </w:p>
        </w:tc>
      </w:tr>
      <w:tr>
        <w:trPr>
          <w:cantSplit/>
          <w:trHeight w:val="532"/>
        </w:trPr>
        <w:tc>
          <w:tcPr>
            <w:tcBorders>
              <w:bottom w:val="none" w:color="000000" w:sz="4" w:space="0"/>
            </w:tcBorders>
            <w:tcW w:w="2614" w:type="dxa"/>
            <w:vAlign w:val="top"/>
            <w:vMerge w:val="restart"/>
            <w:textDirection w:val="lrTb"/>
            <w:noWrap w:val="false"/>
          </w:tcPr>
          <w:p>
            <w:pPr>
              <w:pStyle w:val="836"/>
              <w:ind w:left="126"/>
              <w:spacing w:before="177" w:line="217" w:lineRule="auto"/>
            </w:pPr>
            <w:r>
              <w:rPr>
                <w:spacing w:val="11"/>
              </w:rPr>
              <w:t xml:space="preserve">报告厅</w:t>
            </w:r>
            <w:r/>
          </w:p>
        </w:tc>
        <w:tc>
          <w:tcPr>
            <w:tcW w:w="2608" w:type="dxa"/>
            <w:vAlign w:val="top"/>
            <w:textDirection w:val="lrTb"/>
            <w:noWrap w:val="false"/>
          </w:tcPr>
          <w:p>
            <w:pPr>
              <w:pStyle w:val="836"/>
              <w:ind w:left="127"/>
              <w:spacing w:before="176" w:line="219" w:lineRule="auto"/>
            </w:pPr>
            <w:r>
              <w:rPr>
                <w:spacing w:val="15"/>
              </w:rPr>
              <w:t xml:space="preserve">室内设施说明</w:t>
            </w:r>
            <w:r/>
          </w:p>
        </w:tc>
        <w:tc>
          <w:tcPr>
            <w:tcW w:w="2608" w:type="dxa"/>
            <w:vAlign w:val="top"/>
            <w:textDirection w:val="lrTb"/>
            <w:noWrap w:val="false"/>
          </w:tcPr>
          <w:p>
            <w:pPr>
              <w:pStyle w:val="836"/>
              <w:ind w:left="127"/>
              <w:spacing w:before="176" w:line="218" w:lineRule="auto"/>
              <w:rPr>
                <w:lang w:eastAsia="zh-CN"/>
              </w:rPr>
            </w:pPr>
            <w:r>
              <w:rPr>
                <w:spacing w:val="18"/>
                <w:lang w:eastAsia="zh-CN"/>
              </w:rPr>
              <w:t xml:space="preserve">会议桌，礼堂椅等设施</w:t>
            </w:r>
            <w:r>
              <w:rPr>
                <w:lang w:eastAsia="zh-CN"/>
              </w:rPr>
            </w:r>
            <w:r/>
          </w:p>
        </w:tc>
        <w:tc>
          <w:tcPr>
            <w:tcW w:w="2615" w:type="dxa"/>
            <w:vAlign w:val="top"/>
            <w:textDirection w:val="lrTb"/>
            <w:noWrap w:val="false"/>
          </w:tcPr>
          <w:p>
            <w:pPr>
              <w:pStyle w:val="836"/>
              <w:ind w:left="135"/>
              <w:spacing w:before="176" w:line="219" w:lineRule="auto"/>
            </w:pPr>
            <w:r>
              <w:rPr>
                <w:spacing w:val="28"/>
              </w:rPr>
              <w:t xml:space="preserve">见“3.4保洁服务”</w:t>
            </w:r>
            <w:r/>
          </w:p>
        </w:tc>
      </w:tr>
      <w:tr>
        <w:trPr>
          <w:cantSplit/>
          <w:trHeight w:val="884"/>
        </w:trPr>
        <w:tc>
          <w:tcPr>
            <w:tcBorders>
              <w:top w:val="none" w:color="000000" w:sz="4" w:space="0"/>
              <w:bottom w:val="none" w:color="000000" w:sz="4" w:space="0"/>
            </w:tcBorders>
            <w:tcW w:w="2614" w:type="dxa"/>
            <w:vAlign w:val="top"/>
            <w:vMerge w:val="continue"/>
            <w:textDirection w:val="lrTb"/>
            <w:noWrap w:val="false"/>
          </w:tcPr>
          <w:p>
            <w:pPr>
              <w:pStyle w:val="830"/>
            </w:pPr>
            <w:r/>
            <w:r/>
          </w:p>
        </w:tc>
        <w:tc>
          <w:tcPr>
            <w:tcW w:w="2608" w:type="dxa"/>
            <w:vAlign w:val="top"/>
            <w:textDirection w:val="lrTb"/>
            <w:noWrap w:val="false"/>
          </w:tcPr>
          <w:p>
            <w:pPr>
              <w:pStyle w:val="836"/>
              <w:ind w:left="124" w:right="186" w:hanging="2"/>
              <w:spacing w:before="177" w:line="306" w:lineRule="auto"/>
              <w:rPr>
                <w:lang w:eastAsia="zh-CN"/>
              </w:rPr>
            </w:pPr>
            <w:r>
              <w:rPr>
                <w:spacing w:val="18"/>
                <w:lang w:eastAsia="zh-CN"/>
              </w:rPr>
              <w:t xml:space="preserve">报告厅数量（个）及总</w:t>
            </w:r>
            <w:r>
              <w:rPr>
                <w:spacing w:val="12"/>
                <w:lang w:eastAsia="zh-CN"/>
              </w:rPr>
              <w:t xml:space="preserve">面积（㎡）</w:t>
            </w:r>
            <w:r>
              <w:rPr>
                <w:lang w:eastAsia="zh-CN"/>
              </w:rPr>
            </w:r>
            <w:r/>
          </w:p>
        </w:tc>
        <w:tc>
          <w:tcPr>
            <w:tcW w:w="2608" w:type="dxa"/>
            <w:vAlign w:val="top"/>
            <w:textDirection w:val="lrTb"/>
            <w:noWrap w:val="false"/>
          </w:tcPr>
          <w:p>
            <w:pPr>
              <w:pStyle w:val="836"/>
              <w:ind w:left="129" w:right="141" w:firstLine="1"/>
              <w:spacing w:before="177" w:line="306" w:lineRule="auto"/>
              <w:rPr>
                <w:lang w:eastAsia="zh-CN"/>
              </w:rPr>
            </w:pPr>
            <w:r>
              <w:rPr>
                <w:spacing w:val="18"/>
                <w:lang w:eastAsia="zh-CN"/>
              </w:rPr>
              <w:t xml:space="preserve">大报告厅1个640㎡（行</w:t>
            </w:r>
            <w:r>
              <w:rPr>
                <w:spacing w:val="15"/>
                <w:lang w:eastAsia="zh-CN"/>
              </w:rPr>
              <w:t xml:space="preserve">政楼一楼报告厅）</w:t>
            </w:r>
            <w:r>
              <w:rPr>
                <w:lang w:eastAsia="zh-CN"/>
              </w:rPr>
            </w:r>
            <w:r/>
          </w:p>
        </w:tc>
        <w:tc>
          <w:tcPr>
            <w:tcW w:w="2615" w:type="dxa"/>
            <w:vAlign w:val="top"/>
            <w:textDirection w:val="lrTb"/>
            <w:noWrap w:val="false"/>
          </w:tcPr>
          <w:p>
            <w:pPr>
              <w:pStyle w:val="836"/>
              <w:ind w:left="135"/>
              <w:spacing w:before="176" w:line="219" w:lineRule="auto"/>
            </w:pPr>
            <w:r>
              <w:rPr>
                <w:spacing w:val="28"/>
              </w:rPr>
              <w:t xml:space="preserve">见“3.4保洁服务”</w:t>
            </w:r>
            <w:r/>
          </w:p>
        </w:tc>
      </w:tr>
      <w:tr>
        <w:trPr>
          <w:cantSplit/>
          <w:trHeight w:val="884"/>
        </w:trPr>
        <w:tc>
          <w:tcPr>
            <w:tcBorders>
              <w:top w:val="none" w:color="000000" w:sz="4" w:space="0"/>
            </w:tcBorders>
            <w:tcW w:w="2614" w:type="dxa"/>
            <w:vAlign w:val="top"/>
            <w:vMerge w:val="continue"/>
            <w:textDirection w:val="lrTb"/>
            <w:noWrap w:val="false"/>
          </w:tcPr>
          <w:p>
            <w:pPr>
              <w:pStyle w:val="830"/>
            </w:pPr>
            <w:r/>
            <w:r/>
          </w:p>
        </w:tc>
        <w:tc>
          <w:tcPr>
            <w:tcW w:w="2608" w:type="dxa"/>
            <w:vAlign w:val="top"/>
            <w:textDirection w:val="lrTb"/>
            <w:noWrap w:val="false"/>
          </w:tcPr>
          <w:p>
            <w:pPr>
              <w:pStyle w:val="836"/>
              <w:ind w:left="130" w:right="186"/>
              <w:spacing w:before="177" w:line="306" w:lineRule="auto"/>
              <w:rPr>
                <w:lang w:eastAsia="zh-CN"/>
              </w:rPr>
            </w:pPr>
            <w:r>
              <w:rPr>
                <w:spacing w:val="17"/>
                <w:lang w:eastAsia="zh-CN"/>
              </w:rPr>
              <w:t xml:space="preserve">小报告厅数量（个）及</w:t>
            </w:r>
            <w:r>
              <w:rPr>
                <w:spacing w:val="12"/>
                <w:lang w:eastAsia="zh-CN"/>
              </w:rPr>
              <w:t xml:space="preserve">总面积（㎡）</w:t>
            </w:r>
            <w:r>
              <w:rPr>
                <w:lang w:eastAsia="zh-CN"/>
              </w:rPr>
            </w:r>
            <w:r/>
          </w:p>
        </w:tc>
        <w:tc>
          <w:tcPr>
            <w:tcW w:w="2608" w:type="dxa"/>
            <w:vAlign w:val="top"/>
            <w:textDirection w:val="lrTb"/>
            <w:noWrap w:val="false"/>
          </w:tcPr>
          <w:p>
            <w:pPr>
              <w:pStyle w:val="836"/>
              <w:ind w:left="129" w:right="141" w:firstLine="5"/>
              <w:spacing w:before="177" w:line="306" w:lineRule="auto"/>
              <w:rPr>
                <w:lang w:eastAsia="zh-CN"/>
              </w:rPr>
            </w:pPr>
            <w:r>
              <w:rPr>
                <w:spacing w:val="18"/>
                <w:lang w:eastAsia="zh-CN"/>
              </w:rPr>
              <w:t xml:space="preserve">小报告厅1个168㎡（行</w:t>
            </w:r>
            <w:r>
              <w:rPr>
                <w:spacing w:val="13"/>
                <w:lang w:eastAsia="zh-CN"/>
              </w:rPr>
              <w:t xml:space="preserve">政楼205）</w:t>
            </w:r>
            <w:r>
              <w:rPr>
                <w:lang w:eastAsia="zh-CN"/>
              </w:rPr>
            </w:r>
            <w:r/>
          </w:p>
        </w:tc>
        <w:tc>
          <w:tcPr>
            <w:tcW w:w="2615" w:type="dxa"/>
            <w:vAlign w:val="top"/>
            <w:textDirection w:val="lrTb"/>
            <w:noWrap w:val="false"/>
          </w:tcPr>
          <w:p>
            <w:pPr>
              <w:pStyle w:val="836"/>
              <w:ind w:left="135"/>
              <w:spacing w:before="177" w:line="219" w:lineRule="auto"/>
            </w:pPr>
            <w:r>
              <w:rPr>
                <w:spacing w:val="28"/>
              </w:rPr>
              <w:t xml:space="preserve">见“3.4保洁服务”</w:t>
            </w:r>
            <w:r/>
          </w:p>
        </w:tc>
      </w:tr>
      <w:tr>
        <w:trPr>
          <w:trHeight w:val="884"/>
        </w:trPr>
        <w:tc>
          <w:tcPr>
            <w:tcW w:w="2614" w:type="dxa"/>
            <w:vAlign w:val="top"/>
            <w:textDirection w:val="lrTb"/>
            <w:noWrap w:val="false"/>
          </w:tcPr>
          <w:p>
            <w:pPr>
              <w:pStyle w:val="836"/>
              <w:ind w:left="129"/>
              <w:spacing w:before="179" w:line="221" w:lineRule="auto"/>
            </w:pPr>
            <w:r>
              <w:rPr>
                <w:spacing w:val="10"/>
              </w:rPr>
              <w:t xml:space="preserve">卫生间</w:t>
            </w:r>
            <w:r/>
          </w:p>
        </w:tc>
        <w:tc>
          <w:tcPr>
            <w:tcW w:w="2608" w:type="dxa"/>
            <w:vAlign w:val="top"/>
            <w:textDirection w:val="lrTb"/>
            <w:noWrap w:val="false"/>
          </w:tcPr>
          <w:p>
            <w:pPr>
              <w:pStyle w:val="836"/>
              <w:ind w:left="125" w:right="186"/>
              <w:spacing w:before="180" w:line="305" w:lineRule="auto"/>
              <w:rPr>
                <w:lang w:eastAsia="zh-CN"/>
              </w:rPr>
            </w:pPr>
            <w:r>
              <w:rPr>
                <w:spacing w:val="17"/>
                <w:lang w:eastAsia="zh-CN"/>
              </w:rPr>
              <w:t xml:space="preserve">卫生间数量（个）及总</w:t>
            </w:r>
            <w:r>
              <w:rPr>
                <w:spacing w:val="12"/>
                <w:lang w:eastAsia="zh-CN"/>
              </w:rPr>
              <w:t xml:space="preserve">面积（㎡）</w:t>
            </w:r>
            <w:r>
              <w:rPr>
                <w:lang w:eastAsia="zh-CN"/>
              </w:rPr>
            </w:r>
            <w:r/>
          </w:p>
        </w:tc>
        <w:tc>
          <w:tcPr>
            <w:tcW w:w="2608" w:type="dxa"/>
            <w:vAlign w:val="top"/>
            <w:textDirection w:val="lrTb"/>
            <w:noWrap w:val="false"/>
          </w:tcPr>
          <w:p>
            <w:pPr>
              <w:pStyle w:val="836"/>
              <w:ind w:left="143" w:right="183" w:hanging="15"/>
              <w:spacing w:before="180" w:line="305" w:lineRule="auto"/>
              <w:rPr>
                <w:lang w:eastAsia="zh-CN"/>
              </w:rPr>
            </w:pPr>
            <w:r>
              <w:rPr>
                <w:spacing w:val="18"/>
                <w:lang w:eastAsia="zh-CN"/>
              </w:rPr>
              <w:t xml:space="preserve">校园内所有公共卫生间</w:t>
            </w:r>
            <w:r>
              <w:rPr>
                <w:spacing w:val="14"/>
                <w:lang w:eastAsia="zh-CN"/>
              </w:rPr>
              <w:t xml:space="preserve">120间约2880㎡</w:t>
            </w:r>
            <w:r>
              <w:rPr>
                <w:lang w:eastAsia="zh-CN"/>
              </w:rPr>
            </w:r>
            <w:r/>
          </w:p>
        </w:tc>
        <w:tc>
          <w:tcPr>
            <w:tcW w:w="2615" w:type="dxa"/>
            <w:vAlign w:val="top"/>
            <w:textDirection w:val="lrTb"/>
            <w:noWrap w:val="false"/>
          </w:tcPr>
          <w:p>
            <w:pPr>
              <w:pStyle w:val="836"/>
              <w:ind w:left="135"/>
              <w:spacing w:before="178" w:line="219" w:lineRule="auto"/>
            </w:pPr>
            <w:r>
              <w:rPr>
                <w:spacing w:val="28"/>
              </w:rPr>
              <w:t xml:space="preserve">见“3.4保洁服务”</w:t>
            </w:r>
            <w:r/>
          </w:p>
        </w:tc>
      </w:tr>
      <w:tr>
        <w:trPr>
          <w:trHeight w:val="884"/>
        </w:trPr>
        <w:tc>
          <w:tcPr>
            <w:tcW w:w="2614" w:type="dxa"/>
            <w:vAlign w:val="top"/>
            <w:textDirection w:val="lrTb"/>
            <w:noWrap w:val="false"/>
          </w:tcPr>
          <w:p>
            <w:pPr>
              <w:pStyle w:val="836"/>
              <w:ind w:left="129"/>
              <w:spacing w:before="179" w:line="219" w:lineRule="auto"/>
            </w:pPr>
            <w:r>
              <w:rPr>
                <w:spacing w:val="14"/>
              </w:rPr>
              <w:t xml:space="preserve">垃圾存放点</w:t>
            </w:r>
            <w:r/>
          </w:p>
        </w:tc>
        <w:tc>
          <w:tcPr>
            <w:tcW w:w="2608" w:type="dxa"/>
            <w:vAlign w:val="top"/>
            <w:textDirection w:val="lrTb"/>
            <w:noWrap w:val="false"/>
          </w:tcPr>
          <w:p>
            <w:pPr>
              <w:pStyle w:val="836"/>
              <w:ind w:left="124" w:right="186"/>
              <w:spacing w:before="180" w:line="305" w:lineRule="auto"/>
              <w:rPr>
                <w:lang w:eastAsia="zh-CN"/>
              </w:rPr>
            </w:pPr>
            <w:r>
              <w:rPr>
                <w:spacing w:val="17"/>
                <w:lang w:eastAsia="zh-CN"/>
              </w:rPr>
              <w:t xml:space="preserve">各垃圾存放点位置、面</w:t>
            </w:r>
            <w:r>
              <w:rPr>
                <w:spacing w:val="16"/>
                <w:lang w:eastAsia="zh-CN"/>
              </w:rPr>
              <w:t xml:space="preserve">积（㎡）及数量（个）</w:t>
            </w:r>
            <w:r>
              <w:rPr>
                <w:lang w:eastAsia="zh-CN"/>
              </w:rPr>
            </w:r>
            <w:r/>
          </w:p>
        </w:tc>
        <w:tc>
          <w:tcPr>
            <w:tcW w:w="2608" w:type="dxa"/>
            <w:vAlign w:val="top"/>
            <w:textDirection w:val="lrTb"/>
            <w:noWrap w:val="false"/>
          </w:tcPr>
          <w:p>
            <w:pPr>
              <w:pStyle w:val="836"/>
              <w:ind w:left="132" w:right="333" w:firstLine="12"/>
              <w:spacing w:before="180" w:line="305" w:lineRule="auto"/>
              <w:rPr>
                <w:lang w:eastAsia="zh-CN"/>
              </w:rPr>
            </w:pPr>
            <w:r>
              <w:rPr>
                <w:spacing w:val="12"/>
                <w:lang w:eastAsia="zh-CN"/>
              </w:rPr>
              <w:t xml:space="preserve">1个集中垃圾存放点，</w:t>
            </w:r>
            <w:r>
              <w:rPr>
                <w:spacing w:val="11"/>
                <w:lang w:eastAsia="zh-CN"/>
              </w:rPr>
              <w:t xml:space="preserve">约300㎡</w:t>
            </w:r>
            <w:r>
              <w:rPr>
                <w:lang w:eastAsia="zh-CN"/>
              </w:rPr>
            </w:r>
            <w:r/>
          </w:p>
        </w:tc>
        <w:tc>
          <w:tcPr>
            <w:tcW w:w="2615" w:type="dxa"/>
            <w:vAlign w:val="top"/>
            <w:textDirection w:val="lrTb"/>
            <w:noWrap w:val="false"/>
          </w:tcPr>
          <w:p>
            <w:pPr>
              <w:pStyle w:val="836"/>
              <w:ind w:left="135"/>
              <w:spacing w:before="179" w:line="219" w:lineRule="auto"/>
            </w:pPr>
            <w:r>
              <w:rPr>
                <w:spacing w:val="28"/>
              </w:rPr>
              <w:t xml:space="preserve">见“3.4保洁服务”</w:t>
            </w:r>
            <w:r/>
          </w:p>
        </w:tc>
      </w:tr>
      <w:tr>
        <w:trPr>
          <w:cantSplit/>
          <w:trHeight w:val="884"/>
        </w:trPr>
        <w:tc>
          <w:tcPr>
            <w:tcBorders>
              <w:bottom w:val="none" w:color="000000" w:sz="4" w:space="0"/>
            </w:tcBorders>
            <w:tcW w:w="2614" w:type="dxa"/>
            <w:vAlign w:val="top"/>
            <w:vMerge w:val="restart"/>
            <w:textDirection w:val="lrTb"/>
            <w:noWrap w:val="false"/>
          </w:tcPr>
          <w:p>
            <w:pPr>
              <w:pStyle w:val="836"/>
              <w:ind w:left="131"/>
              <w:spacing w:before="180" w:line="220" w:lineRule="auto"/>
            </w:pPr>
            <w:r>
              <w:rPr>
                <w:spacing w:val="12"/>
              </w:rPr>
              <w:t xml:space="preserve">设施设备</w:t>
            </w:r>
            <w:r/>
          </w:p>
        </w:tc>
        <w:tc>
          <w:tcPr>
            <w:tcW w:w="2608" w:type="dxa"/>
            <w:vAlign w:val="top"/>
            <w:textDirection w:val="lrTb"/>
            <w:noWrap w:val="false"/>
          </w:tcPr>
          <w:p>
            <w:pPr>
              <w:pStyle w:val="836"/>
              <w:ind w:left="125"/>
              <w:spacing w:before="181" w:line="219" w:lineRule="auto"/>
              <w:rPr>
                <w:spacing w:val="7"/>
                <w:lang w:eastAsia="zh-CN"/>
              </w:rPr>
            </w:pPr>
            <w:r>
              <w:rPr>
                <w:rFonts w:hint="eastAsia"/>
                <w:spacing w:val="7"/>
                <w:lang w:eastAsia="zh-CN"/>
              </w:rPr>
              <w:t xml:space="preserve">设备机房（变电所、水泵房、配电间）</w:t>
            </w:r>
            <w:r>
              <w:rPr>
                <w:spacing w:val="7"/>
                <w:lang w:eastAsia="zh-CN"/>
              </w:rPr>
            </w:r>
            <w:r/>
          </w:p>
        </w:tc>
        <w:tc>
          <w:tcPr>
            <w:tcW w:w="2608" w:type="dxa"/>
            <w:vAlign w:val="top"/>
            <w:textDirection w:val="lrTb"/>
            <w:noWrap w:val="false"/>
          </w:tcPr>
          <w:p>
            <w:pPr>
              <w:pStyle w:val="836"/>
              <w:ind w:left="130" w:right="267" w:hanging="1"/>
              <w:spacing w:before="180" w:line="305" w:lineRule="auto"/>
              <w:rPr>
                <w:lang w:eastAsia="zh-CN"/>
              </w:rPr>
            </w:pPr>
            <w:r>
              <w:rPr>
                <w:spacing w:val="18"/>
                <w:lang w:eastAsia="zh-CN"/>
              </w:rPr>
              <w:t xml:space="preserve">校园内所有</w:t>
            </w:r>
            <w:r>
              <w:rPr>
                <w:rFonts w:hint="eastAsia"/>
                <w:spacing w:val="7"/>
                <w:lang w:eastAsia="zh-CN"/>
              </w:rPr>
              <w:t xml:space="preserve">设备机房（变电所、水泵房、配电间）</w:t>
            </w:r>
            <w:r>
              <w:rPr>
                <w:lang w:eastAsia="zh-CN"/>
              </w:rPr>
            </w:r>
            <w:r/>
          </w:p>
        </w:tc>
        <w:tc>
          <w:tcPr>
            <w:tcW w:w="2615" w:type="dxa"/>
            <w:vAlign w:val="top"/>
            <w:textDirection w:val="lrTb"/>
            <w:noWrap w:val="false"/>
          </w:tcPr>
          <w:p>
            <w:pPr>
              <w:pStyle w:val="836"/>
              <w:ind w:left="135" w:right="271"/>
              <w:spacing w:before="180" w:line="305"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884"/>
        </w:trPr>
        <w:tc>
          <w:tcPr>
            <w:tcBorders>
              <w:top w:val="none" w:color="000000" w:sz="4" w:space="0"/>
              <w:bottom w:val="none" w:color="000000" w:sz="4" w:space="0"/>
            </w:tcBorders>
            <w:tcW w:w="2614" w:type="dxa"/>
            <w:vAlign w:val="top"/>
            <w:vMerge w:val="continue"/>
            <w:textDirection w:val="lrTb"/>
            <w:noWrap w:val="false"/>
          </w:tcPr>
          <w:p>
            <w:pPr>
              <w:pStyle w:val="830"/>
              <w:rPr>
                <w:lang w:eastAsia="zh-CN"/>
              </w:rPr>
            </w:pPr>
            <w:r>
              <w:rPr>
                <w:lang w:eastAsia="zh-CN"/>
              </w:rPr>
            </w:r>
            <w:r/>
          </w:p>
        </w:tc>
        <w:tc>
          <w:tcPr>
            <w:tcW w:w="2608" w:type="dxa"/>
            <w:vAlign w:val="top"/>
            <w:textDirection w:val="lrTb"/>
            <w:noWrap w:val="false"/>
          </w:tcPr>
          <w:p>
            <w:pPr>
              <w:pStyle w:val="836"/>
              <w:ind w:left="125"/>
              <w:spacing w:before="181" w:line="219" w:lineRule="auto"/>
              <w:rPr>
                <w:spacing w:val="7"/>
              </w:rPr>
            </w:pPr>
            <w:r>
              <w:rPr>
                <w:spacing w:val="14"/>
              </w:rPr>
              <w:t xml:space="preserve">给排水系统</w:t>
            </w:r>
            <w:r>
              <w:rPr>
                <w:spacing w:val="7"/>
              </w:rPr>
            </w:r>
            <w:r/>
          </w:p>
        </w:tc>
        <w:tc>
          <w:tcPr>
            <w:tcW w:w="2608" w:type="dxa"/>
            <w:vAlign w:val="top"/>
            <w:textDirection w:val="lrTb"/>
            <w:noWrap w:val="false"/>
          </w:tcPr>
          <w:p>
            <w:pPr>
              <w:pStyle w:val="836"/>
              <w:ind w:left="130" w:right="183" w:hanging="2"/>
              <w:spacing w:before="182" w:line="304" w:lineRule="auto"/>
              <w:rPr>
                <w:spacing w:val="18"/>
                <w:lang w:eastAsia="zh-CN"/>
              </w:rPr>
            </w:pPr>
            <w:r>
              <w:rPr>
                <w:spacing w:val="18"/>
                <w:lang w:eastAsia="zh-CN"/>
              </w:rPr>
              <w:t xml:space="preserve">校园内所有给、排水系</w:t>
            </w:r>
            <w:r>
              <w:rPr>
                <w:lang w:eastAsia="zh-CN"/>
              </w:rPr>
              <w:t xml:space="preserve">统</w:t>
            </w:r>
            <w:r>
              <w:rPr>
                <w:spacing w:val="18"/>
                <w:lang w:eastAsia="zh-CN"/>
              </w:rPr>
            </w:r>
            <w:r/>
          </w:p>
        </w:tc>
        <w:tc>
          <w:tcPr>
            <w:tcW w:w="2615" w:type="dxa"/>
            <w:vAlign w:val="top"/>
            <w:textDirection w:val="lrTb"/>
            <w:noWrap w:val="false"/>
          </w:tcPr>
          <w:p>
            <w:pPr>
              <w:pStyle w:val="836"/>
              <w:ind w:left="135" w:right="271"/>
              <w:spacing w:before="182" w:line="304" w:lineRule="auto"/>
              <w:rPr>
                <w:spacing w:val="18"/>
                <w:lang w:eastAsia="zh-CN"/>
              </w:rPr>
            </w:pPr>
            <w:r>
              <w:rPr>
                <w:spacing w:val="18"/>
                <w:lang w:eastAsia="zh-CN"/>
              </w:rPr>
              <w:t xml:space="preserve">见“3.3公用设施设备</w:t>
            </w:r>
            <w:r>
              <w:rPr>
                <w:spacing w:val="35"/>
                <w:lang w:eastAsia="zh-CN"/>
              </w:rPr>
              <w:t xml:space="preserve">维护服务”</w:t>
            </w:r>
            <w:r>
              <w:rPr>
                <w:spacing w:val="18"/>
                <w:lang w:eastAsia="zh-CN"/>
              </w:rPr>
            </w:r>
            <w:r/>
          </w:p>
        </w:tc>
      </w:tr>
      <w:tr>
        <w:trPr>
          <w:cantSplit/>
          <w:trHeight w:val="1236"/>
        </w:trPr>
        <w:tc>
          <w:tcPr>
            <w:tcBorders>
              <w:top w:val="none" w:color="000000" w:sz="4" w:space="0"/>
              <w:bottom w:val="none" w:color="000000" w:sz="4" w:space="0"/>
            </w:tcBorders>
            <w:tcW w:w="2614" w:type="dxa"/>
            <w:vAlign w:val="top"/>
            <w:vMerge w:val="continue"/>
            <w:textDirection w:val="lrTb"/>
            <w:noWrap w:val="false"/>
          </w:tcPr>
          <w:p>
            <w:pPr>
              <w:pStyle w:val="830"/>
              <w:rPr>
                <w:lang w:eastAsia="zh-CN"/>
              </w:rPr>
            </w:pPr>
            <w:r>
              <w:rPr>
                <w:lang w:eastAsia="zh-CN"/>
              </w:rPr>
            </w:r>
            <w:r/>
          </w:p>
        </w:tc>
        <w:tc>
          <w:tcPr>
            <w:tcW w:w="2608" w:type="dxa"/>
            <w:vAlign w:val="top"/>
            <w:textDirection w:val="lrTb"/>
            <w:noWrap w:val="false"/>
          </w:tcPr>
          <w:p>
            <w:pPr>
              <w:pStyle w:val="836"/>
              <w:ind w:left="125"/>
              <w:spacing w:before="181" w:line="219" w:lineRule="auto"/>
            </w:pPr>
            <w:r>
              <w:rPr>
                <w:spacing w:val="7"/>
              </w:rPr>
              <w:t xml:space="preserve">电梯系统</w:t>
            </w:r>
            <w:r/>
          </w:p>
        </w:tc>
        <w:tc>
          <w:tcPr>
            <w:tcW w:w="2608" w:type="dxa"/>
            <w:vAlign w:val="top"/>
            <w:textDirection w:val="lrTb"/>
            <w:noWrap w:val="false"/>
          </w:tcPr>
          <w:p>
            <w:pPr>
              <w:pStyle w:val="836"/>
              <w:ind w:left="130" w:right="183" w:hanging="2"/>
              <w:spacing w:before="182" w:line="304" w:lineRule="auto"/>
              <w:rPr>
                <w:lang w:eastAsia="zh-CN"/>
              </w:rPr>
            </w:pPr>
            <w:r>
              <w:rPr>
                <w:spacing w:val="18"/>
                <w:lang w:eastAsia="zh-CN"/>
              </w:rPr>
              <w:t xml:space="preserve">8部电梯（4部客梯，4</w:t>
            </w:r>
            <w:r>
              <w:rPr>
                <w:spacing w:val="9"/>
                <w:lang w:eastAsia="zh-CN"/>
              </w:rPr>
              <w:t xml:space="preserve">部货梯）</w:t>
            </w:r>
            <w:r>
              <w:rPr>
                <w:lang w:eastAsia="zh-CN"/>
              </w:rPr>
            </w:r>
            <w:r/>
          </w:p>
        </w:tc>
        <w:tc>
          <w:tcPr>
            <w:tcW w:w="2615" w:type="dxa"/>
            <w:vAlign w:val="top"/>
            <w:textDirection w:val="lrTb"/>
            <w:noWrap w:val="false"/>
          </w:tcPr>
          <w:p>
            <w:pPr>
              <w:pStyle w:val="836"/>
              <w:ind w:left="135" w:right="271"/>
              <w:spacing w:before="182" w:line="304"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1210"/>
        </w:trPr>
        <w:tc>
          <w:tcPr>
            <w:tcBorders>
              <w:top w:val="none" w:color="000000" w:sz="4" w:space="0"/>
              <w:bottom w:val="none" w:color="000000" w:sz="4" w:space="0"/>
            </w:tcBorders>
            <w:tcW w:w="2614" w:type="dxa"/>
            <w:vAlign w:val="top"/>
            <w:vMerge w:val="continue"/>
            <w:textDirection w:val="lrTb"/>
            <w:noWrap w:val="false"/>
          </w:tcPr>
          <w:p>
            <w:pPr>
              <w:pStyle w:val="830"/>
              <w:rPr>
                <w:lang w:eastAsia="zh-CN"/>
              </w:rPr>
            </w:pPr>
            <w:r>
              <w:rPr>
                <w:lang w:eastAsia="zh-CN"/>
              </w:rPr>
            </w:r>
            <w:r/>
          </w:p>
        </w:tc>
        <w:tc>
          <w:tcPr>
            <w:tcW w:w="2608" w:type="dxa"/>
            <w:vAlign w:val="top"/>
            <w:textDirection w:val="lrTb"/>
            <w:noWrap w:val="false"/>
          </w:tcPr>
          <w:p>
            <w:pPr>
              <w:pStyle w:val="836"/>
              <w:ind w:left="125"/>
              <w:spacing w:before="181" w:line="219" w:lineRule="auto"/>
            </w:pPr>
            <w:r>
              <w:rPr>
                <w:rFonts w:hint="eastAsia"/>
                <w:spacing w:val="7"/>
              </w:rPr>
              <w:t xml:space="preserve">供配电系统</w:t>
            </w:r>
            <w:r/>
          </w:p>
        </w:tc>
        <w:tc>
          <w:tcPr>
            <w:tcW w:w="2608" w:type="dxa"/>
            <w:vAlign w:val="top"/>
            <w:textDirection w:val="lrTb"/>
            <w:noWrap w:val="false"/>
          </w:tcPr>
          <w:p>
            <w:pPr>
              <w:pStyle w:val="836"/>
              <w:ind w:left="128" w:right="183" w:firstLine="6"/>
              <w:jc w:val="both"/>
              <w:spacing w:before="181" w:line="306" w:lineRule="auto"/>
              <w:rPr>
                <w:lang w:eastAsia="zh-CN"/>
              </w:rPr>
            </w:pPr>
            <w:r>
              <w:rPr>
                <w:spacing w:val="18"/>
                <w:lang w:eastAsia="zh-CN"/>
              </w:rPr>
              <w:t xml:space="preserve">校园内所有</w:t>
            </w:r>
            <w:r>
              <w:rPr>
                <w:rFonts w:hint="eastAsia"/>
                <w:lang w:eastAsia="zh-CN"/>
              </w:rPr>
              <w:t xml:space="preserve">供配电系统</w:t>
            </w:r>
            <w:r>
              <w:rPr>
                <w:lang w:eastAsia="zh-CN"/>
              </w:rPr>
            </w:r>
            <w:r/>
          </w:p>
        </w:tc>
        <w:tc>
          <w:tcPr>
            <w:tcW w:w="2615" w:type="dxa"/>
            <w:vAlign w:val="top"/>
            <w:textDirection w:val="lrTb"/>
            <w:noWrap w:val="false"/>
          </w:tcPr>
          <w:p>
            <w:pPr>
              <w:pStyle w:val="836"/>
              <w:ind w:left="135" w:right="271"/>
              <w:spacing w:before="182"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trHeight w:val="1210"/>
        </w:trPr>
        <w:tc>
          <w:tcPr>
            <w:tcBorders>
              <w:top w:val="none" w:color="000000" w:sz="4" w:space="0"/>
              <w:bottom w:val="none" w:color="000000" w:sz="4" w:space="0"/>
            </w:tcBorders>
            <w:tcW w:w="2614" w:type="dxa"/>
            <w:vAlign w:val="top"/>
            <w:textDirection w:val="lrTb"/>
            <w:noWrap w:val="false"/>
          </w:tcPr>
          <w:p>
            <w:pPr>
              <w:pStyle w:val="830"/>
              <w:rPr>
                <w:lang w:eastAsia="zh-CN"/>
              </w:rPr>
            </w:pPr>
            <w:r>
              <w:rPr>
                <w:lang w:eastAsia="zh-CN"/>
              </w:rPr>
            </w:r>
            <w:r/>
          </w:p>
        </w:tc>
        <w:tc>
          <w:tcPr>
            <w:tcW w:w="2608" w:type="dxa"/>
            <w:vAlign w:val="top"/>
            <w:textDirection w:val="lrTb"/>
            <w:noWrap w:val="false"/>
          </w:tcPr>
          <w:p>
            <w:pPr>
              <w:pStyle w:val="836"/>
              <w:ind w:left="130"/>
              <w:spacing w:before="182" w:line="220" w:lineRule="auto"/>
              <w:rPr>
                <w:lang w:eastAsia="zh-CN"/>
              </w:rPr>
            </w:pPr>
            <w:r>
              <w:rPr>
                <w:spacing w:val="16"/>
              </w:rPr>
              <w:t xml:space="preserve">照明系统</w:t>
            </w:r>
            <w:r>
              <w:rPr>
                <w:lang w:eastAsia="zh-CN"/>
              </w:rPr>
            </w:r>
            <w:r/>
          </w:p>
        </w:tc>
        <w:tc>
          <w:tcPr>
            <w:tcW w:w="2608" w:type="dxa"/>
            <w:vAlign w:val="top"/>
            <w:textDirection w:val="lrTb"/>
            <w:noWrap w:val="false"/>
          </w:tcPr>
          <w:p>
            <w:pPr>
              <w:pStyle w:val="836"/>
              <w:ind w:left="128" w:right="183" w:firstLine="6"/>
              <w:jc w:val="both"/>
              <w:spacing w:before="181" w:line="306" w:lineRule="auto"/>
              <w:rPr>
                <w:lang w:eastAsia="zh-CN"/>
              </w:rPr>
            </w:pPr>
            <w:r>
              <w:rPr>
                <w:spacing w:val="18"/>
                <w:lang w:eastAsia="zh-CN"/>
              </w:rPr>
              <w:t xml:space="preserve">校园内所有照明</w:t>
            </w:r>
            <w:r>
              <w:rPr>
                <w:spacing w:val="17"/>
                <w:lang w:eastAsia="zh-CN"/>
              </w:rPr>
              <w:t xml:space="preserve">系统（应急照明不包括</w:t>
            </w:r>
            <w:r>
              <w:rPr>
                <w:spacing w:val="5"/>
                <w:lang w:eastAsia="zh-CN"/>
              </w:rPr>
              <w:t xml:space="preserve"> </w:t>
            </w:r>
            <w:r>
              <w:rPr>
                <w:lang w:eastAsia="zh-CN"/>
              </w:rPr>
              <w:t xml:space="preserve">)</w:t>
            </w:r>
            <w:r/>
          </w:p>
        </w:tc>
        <w:tc>
          <w:tcPr>
            <w:tcW w:w="2615" w:type="dxa"/>
            <w:vAlign w:val="top"/>
            <w:textDirection w:val="lrTb"/>
            <w:noWrap w:val="false"/>
          </w:tcPr>
          <w:p>
            <w:pPr>
              <w:pStyle w:val="836"/>
              <w:ind w:left="135" w:right="271"/>
              <w:spacing w:before="182"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trHeight w:val="1210"/>
        </w:trPr>
        <w:tc>
          <w:tcPr>
            <w:tcBorders>
              <w:top w:val="none" w:color="000000" w:sz="4" w:space="0"/>
            </w:tcBorders>
            <w:tcW w:w="2614" w:type="dxa"/>
            <w:vAlign w:val="top"/>
            <w:textDirection w:val="lrTb"/>
            <w:noWrap w:val="false"/>
          </w:tcPr>
          <w:p>
            <w:pPr>
              <w:pStyle w:val="830"/>
              <w:rPr>
                <w:lang w:eastAsia="zh-CN"/>
              </w:rPr>
            </w:pPr>
            <w:r>
              <w:rPr>
                <w:lang w:eastAsia="zh-CN"/>
              </w:rPr>
            </w:r>
            <w:r/>
          </w:p>
        </w:tc>
        <w:tc>
          <w:tcPr>
            <w:tcW w:w="2608" w:type="dxa"/>
            <w:vAlign w:val="top"/>
            <w:textDirection w:val="lrTb"/>
            <w:noWrap w:val="false"/>
          </w:tcPr>
          <w:p>
            <w:pPr>
              <w:pStyle w:val="836"/>
              <w:ind w:left="124"/>
              <w:spacing w:before="183" w:line="219" w:lineRule="auto"/>
            </w:pPr>
            <w:r>
              <w:rPr>
                <w:spacing w:val="12"/>
              </w:rPr>
              <w:t xml:space="preserve">空调系统</w:t>
            </w:r>
            <w:r/>
          </w:p>
        </w:tc>
        <w:tc>
          <w:tcPr>
            <w:tcW w:w="2608" w:type="dxa"/>
            <w:vAlign w:val="top"/>
            <w:textDirection w:val="lrTb"/>
            <w:noWrap w:val="false"/>
          </w:tcPr>
          <w:p>
            <w:pPr>
              <w:pStyle w:val="836"/>
              <w:ind w:left="132" w:right="183" w:hanging="4"/>
              <w:jc w:val="both"/>
              <w:spacing w:before="183" w:line="298" w:lineRule="auto"/>
              <w:rPr>
                <w:lang w:eastAsia="zh-CN"/>
              </w:rPr>
            </w:pPr>
            <w:r>
              <w:rPr>
                <w:spacing w:val="18"/>
                <w:lang w:eastAsia="zh-CN"/>
              </w:rPr>
              <w:t xml:space="preserve">空调1838台，其中396台宿舍更新美的空调质</w:t>
            </w:r>
            <w:r>
              <w:rPr>
                <w:spacing w:val="6"/>
                <w:lang w:eastAsia="zh-CN"/>
              </w:rPr>
              <w:t xml:space="preserve">保期内。</w:t>
            </w:r>
            <w:r>
              <w:rPr>
                <w:lang w:eastAsia="zh-CN"/>
              </w:rPr>
            </w:r>
            <w:r/>
          </w:p>
        </w:tc>
        <w:tc>
          <w:tcPr>
            <w:tcW w:w="2615" w:type="dxa"/>
            <w:vAlign w:val="top"/>
            <w:textDirection w:val="lrTb"/>
            <w:noWrap w:val="false"/>
          </w:tcPr>
          <w:p>
            <w:pPr>
              <w:pStyle w:val="836"/>
              <w:ind w:left="135" w:right="271"/>
              <w:spacing w:before="184"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bl>
    <w:p>
      <w:pPr>
        <w:pStyle w:val="834"/>
        <w:ind w:right="7987"/>
        <w:spacing w:before="49" w:line="256" w:lineRule="auto"/>
        <w:rPr>
          <w:rFonts w:hint="eastAsia"/>
          <w:b/>
          <w:bCs/>
          <w:spacing w:val="24"/>
          <w:sz w:val="21"/>
          <w:szCs w:val="21"/>
          <w:lang w:eastAsia="zh-CN"/>
        </w:rPr>
      </w:pPr>
      <w:r>
        <w:rPr>
          <w:rFonts w:hint="eastAsia"/>
          <w:b/>
          <w:bCs/>
          <w:spacing w:val="24"/>
          <w:sz w:val="21"/>
          <w:szCs w:val="21"/>
          <w:lang w:eastAsia="zh-CN"/>
        </w:rPr>
      </w:r>
      <w:r/>
    </w:p>
    <w:p>
      <w:pPr>
        <w:pStyle w:val="834"/>
        <w:ind w:right="7342"/>
        <w:spacing w:before="49" w:line="256" w:lineRule="auto"/>
        <w:tabs>
          <w:tab w:val="left" w:pos="3402" w:leader="none"/>
        </w:tabs>
        <w:rPr>
          <w:rFonts w:hint="eastAsia"/>
          <w:b/>
          <w:bCs/>
          <w:spacing w:val="24"/>
          <w:sz w:val="21"/>
          <w:szCs w:val="21"/>
          <w:lang w:eastAsia="zh-CN"/>
        </w:rPr>
      </w:pPr>
      <w:r>
        <w:rPr>
          <w:b/>
          <w:bCs/>
          <w:spacing w:val="24"/>
          <w:sz w:val="21"/>
          <w:szCs w:val="21"/>
          <w:lang w:eastAsia="zh-CN"/>
        </w:rPr>
        <w:t xml:space="preserve">（2）物业管理（室外）</w:t>
      </w:r>
      <w:r>
        <w:rPr>
          <w:rFonts w:hint="eastAsia"/>
          <w:b/>
          <w:bCs/>
          <w:spacing w:val="24"/>
          <w:sz w:val="21"/>
          <w:szCs w:val="21"/>
          <w:lang w:eastAsia="zh-CN"/>
        </w:rPr>
      </w:r>
      <w:r/>
    </w:p>
    <w:p>
      <w:pPr>
        <w:pStyle w:val="834"/>
        <w:ind w:right="7342"/>
        <w:spacing w:before="49" w:line="256" w:lineRule="auto"/>
        <w:tabs>
          <w:tab w:val="left" w:pos="3402" w:leader="none"/>
        </w:tabs>
        <w:rPr>
          <w:rFonts w:ascii="宋体" w:hAnsi="宋体" w:eastAsia="宋体" w:cs="宋体"/>
          <w:sz w:val="21"/>
          <w:szCs w:val="21"/>
          <w:lang w:eastAsia="zh-CN"/>
        </w:rPr>
      </w:pPr>
      <w:r>
        <w:rPr>
          <w:rFonts w:ascii="宋体" w:hAnsi="宋体" w:eastAsia="宋体" w:cs="宋体"/>
          <w:spacing w:val="4"/>
          <w:sz w:val="21"/>
          <w:szCs w:val="21"/>
          <w:lang w:eastAsia="zh-CN"/>
        </w:rPr>
        <w:t xml:space="preserve">新吴校区：</w:t>
      </w:r>
      <w:r>
        <w:rPr>
          <w:rFonts w:ascii="宋体" w:hAnsi="宋体" w:eastAsia="宋体" w:cs="宋体"/>
          <w:sz w:val="21"/>
          <w:szCs w:val="21"/>
          <w:lang w:eastAsia="zh-CN"/>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0"/>
              <w:ind w:left="1505"/>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3477" w:type="dxa"/>
            <w:vAlign w:val="top"/>
            <w:textDirection w:val="lrTb"/>
            <w:noWrap w:val="false"/>
          </w:tcPr>
          <w:p>
            <w:pPr>
              <w:pStyle w:val="830"/>
              <w:ind w:left="1513"/>
              <w:spacing w:before="157"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3484" w:type="dxa"/>
            <w:vAlign w:val="top"/>
            <w:textDirection w:val="lrTb"/>
            <w:noWrap w:val="false"/>
          </w:tcPr>
          <w:p>
            <w:pPr>
              <w:pStyle w:val="830"/>
              <w:ind w:left="930"/>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trHeight w:val="532"/>
        </w:trPr>
        <w:tc>
          <w:tcPr>
            <w:tcW w:w="3484" w:type="dxa"/>
            <w:vAlign w:val="top"/>
            <w:textDirection w:val="lrTb"/>
            <w:noWrap w:val="false"/>
          </w:tcPr>
          <w:p>
            <w:pPr>
              <w:pStyle w:val="836"/>
              <w:ind w:left="1282"/>
              <w:spacing w:before="171" w:line="219" w:lineRule="auto"/>
            </w:pPr>
            <w:r>
              <w:rPr>
                <w:spacing w:val="12"/>
              </w:rPr>
              <w:t xml:space="preserve">室外面积</w:t>
            </w:r>
            <w:r/>
          </w:p>
        </w:tc>
        <w:tc>
          <w:tcPr>
            <w:tcW w:w="3477" w:type="dxa"/>
            <w:vAlign w:val="top"/>
            <w:textDirection w:val="lrTb"/>
            <w:noWrap w:val="false"/>
          </w:tcPr>
          <w:p>
            <w:pPr>
              <w:pStyle w:val="836"/>
              <w:ind w:left="129"/>
              <w:spacing w:before="170" w:line="224" w:lineRule="auto"/>
            </w:pPr>
            <w:r>
              <w:rPr>
                <w:spacing w:val="13"/>
              </w:rPr>
              <w:t xml:space="preserve">约82000㎡</w:t>
            </w:r>
            <w:r/>
          </w:p>
        </w:tc>
        <w:tc>
          <w:tcPr>
            <w:tcW w:w="3484" w:type="dxa"/>
            <w:vAlign w:val="top"/>
            <w:textDirection w:val="lrTb"/>
            <w:noWrap w:val="false"/>
          </w:tcPr>
          <w:p>
            <w:pPr>
              <w:pStyle w:val="836"/>
              <w:ind w:left="133"/>
              <w:spacing w:before="170" w:line="219" w:lineRule="auto"/>
            </w:pPr>
            <w:r>
              <w:rPr>
                <w:spacing w:val="28"/>
              </w:rPr>
              <w:t xml:space="preserve">见“3.4保洁服务”</w:t>
            </w:r>
            <w:r/>
          </w:p>
        </w:tc>
      </w:tr>
      <w:tr>
        <w:trPr>
          <w:trHeight w:val="531"/>
        </w:trPr>
        <w:tc>
          <w:tcPr>
            <w:tcW w:w="3484" w:type="dxa"/>
            <w:vAlign w:val="top"/>
            <w:textDirection w:val="lrTb"/>
            <w:noWrap w:val="false"/>
          </w:tcPr>
          <w:p>
            <w:pPr>
              <w:pStyle w:val="836"/>
              <w:ind w:left="1510"/>
              <w:spacing w:before="171" w:line="219" w:lineRule="auto"/>
            </w:pPr>
            <w:r>
              <w:rPr>
                <w:spacing w:val="6"/>
              </w:rPr>
              <w:t xml:space="preserve">广场</w:t>
            </w:r>
            <w:r/>
          </w:p>
        </w:tc>
        <w:tc>
          <w:tcPr>
            <w:tcW w:w="3477" w:type="dxa"/>
            <w:vAlign w:val="top"/>
            <w:textDirection w:val="lrTb"/>
            <w:noWrap w:val="false"/>
          </w:tcPr>
          <w:p>
            <w:pPr>
              <w:pStyle w:val="836"/>
              <w:ind w:left="129"/>
              <w:spacing w:before="170" w:line="219" w:lineRule="auto"/>
            </w:pPr>
            <w:r>
              <w:rPr>
                <w:spacing w:val="17"/>
              </w:rPr>
              <w:t xml:space="preserve">力行广场、校训广场</w:t>
            </w:r>
            <w:r/>
          </w:p>
        </w:tc>
        <w:tc>
          <w:tcPr>
            <w:tcW w:w="3484" w:type="dxa"/>
            <w:vAlign w:val="top"/>
            <w:textDirection w:val="lrTb"/>
            <w:noWrap w:val="false"/>
          </w:tcPr>
          <w:p>
            <w:pPr>
              <w:pStyle w:val="836"/>
              <w:ind w:left="133"/>
              <w:spacing w:before="170" w:line="219" w:lineRule="auto"/>
            </w:pPr>
            <w:r>
              <w:rPr>
                <w:spacing w:val="28"/>
              </w:rPr>
              <w:t xml:space="preserve">见“3.4保洁服务”</w:t>
            </w:r>
            <w:r/>
          </w:p>
        </w:tc>
      </w:tr>
      <w:tr>
        <w:trPr>
          <w:trHeight w:val="884"/>
        </w:trPr>
        <w:tc>
          <w:tcPr>
            <w:tcW w:w="3484" w:type="dxa"/>
            <w:vAlign w:val="top"/>
            <w:textDirection w:val="lrTb"/>
            <w:noWrap w:val="false"/>
          </w:tcPr>
          <w:p>
            <w:pPr>
              <w:pStyle w:val="836"/>
              <w:ind w:left="1050"/>
              <w:spacing w:before="172" w:line="219" w:lineRule="auto"/>
            </w:pPr>
            <w:r>
              <w:rPr>
                <w:spacing w:val="15"/>
              </w:rPr>
              <w:t xml:space="preserve">路灯、草坪灯</w:t>
            </w:r>
            <w:r/>
          </w:p>
        </w:tc>
        <w:tc>
          <w:tcPr>
            <w:tcW w:w="3477" w:type="dxa"/>
            <w:vAlign w:val="top"/>
            <w:textDirection w:val="lrTb"/>
            <w:noWrap w:val="false"/>
          </w:tcPr>
          <w:p>
            <w:pPr>
              <w:pStyle w:val="836"/>
              <w:ind w:left="124" w:right="194" w:firstLine="5"/>
              <w:spacing w:before="173" w:line="308" w:lineRule="auto"/>
              <w:rPr>
                <w:lang w:eastAsia="zh-CN"/>
              </w:rPr>
            </w:pPr>
            <w:r>
              <w:rPr>
                <w:spacing w:val="18"/>
                <w:lang w:eastAsia="zh-CN"/>
              </w:rPr>
              <w:t xml:space="preserve">36盏高路灯，120盏庭院灯，操</w:t>
            </w:r>
            <w:r>
              <w:rPr>
                <w:spacing w:val="16"/>
                <w:lang w:eastAsia="zh-CN"/>
              </w:rPr>
              <w:t xml:space="preserve">场5盏高路灯</w:t>
            </w:r>
            <w:r>
              <w:rPr>
                <w:lang w:eastAsia="zh-CN"/>
              </w:rPr>
            </w:r>
            <w:r/>
          </w:p>
        </w:tc>
        <w:tc>
          <w:tcPr>
            <w:tcW w:w="3484" w:type="dxa"/>
            <w:vAlign w:val="top"/>
            <w:textDirection w:val="lrTb"/>
            <w:noWrap w:val="false"/>
          </w:tcPr>
          <w:p>
            <w:pPr>
              <w:pStyle w:val="836"/>
              <w:ind w:left="133"/>
              <w:spacing w:before="172" w:line="219" w:lineRule="auto"/>
              <w:rPr>
                <w:lang w:eastAsia="zh-CN"/>
              </w:rPr>
            </w:pPr>
            <w:r>
              <w:rPr>
                <w:spacing w:val="18"/>
                <w:lang w:eastAsia="zh-CN"/>
              </w:rPr>
              <w:t xml:space="preserve">见“3.3公用设施设备维护服务</w:t>
            </w:r>
            <w:r>
              <w:rPr>
                <w:spacing w:val="56"/>
                <w:lang w:eastAsia="zh-CN"/>
              </w:rPr>
              <w:t xml:space="preserve">”</w:t>
            </w:r>
            <w:r>
              <w:rPr>
                <w:lang w:eastAsia="zh-CN"/>
              </w:rPr>
            </w:r>
            <w:r/>
          </w:p>
        </w:tc>
      </w:tr>
      <w:tr>
        <w:trPr>
          <w:trHeight w:val="1235"/>
        </w:trPr>
        <w:tc>
          <w:tcPr>
            <w:tcW w:w="3484" w:type="dxa"/>
            <w:vAlign w:val="top"/>
            <w:textDirection w:val="lrTb"/>
            <w:noWrap w:val="false"/>
          </w:tcPr>
          <w:p>
            <w:pPr>
              <w:pStyle w:val="836"/>
              <w:ind w:left="1396"/>
              <w:spacing w:before="173" w:line="219" w:lineRule="auto"/>
            </w:pPr>
            <w:r>
              <w:rPr>
                <w:spacing w:val="10"/>
              </w:rPr>
              <w:t xml:space="preserve">垃圾箱</w:t>
            </w:r>
            <w:r/>
          </w:p>
        </w:tc>
        <w:tc>
          <w:tcPr>
            <w:tcW w:w="3477" w:type="dxa"/>
            <w:vAlign w:val="top"/>
            <w:textDirection w:val="lrTb"/>
            <w:noWrap w:val="false"/>
          </w:tcPr>
          <w:p>
            <w:pPr>
              <w:pStyle w:val="836"/>
              <w:ind w:left="124" w:right="194" w:firstLine="5"/>
              <w:jc w:val="both"/>
              <w:spacing w:before="173" w:line="308" w:lineRule="auto"/>
              <w:rPr>
                <w:lang w:eastAsia="zh-CN"/>
              </w:rPr>
            </w:pPr>
            <w:r>
              <w:rPr>
                <w:spacing w:val="18"/>
                <w:lang w:eastAsia="zh-CN"/>
              </w:rPr>
              <w:t xml:space="preserve">室外垃圾箱20个、垃圾桶110个</w:t>
            </w:r>
            <w:r>
              <w:rPr>
                <w:spacing w:val="14"/>
                <w:lang w:eastAsia="zh-CN"/>
              </w:rPr>
              <w:t xml:space="preserve"> </w:t>
            </w:r>
            <w:r>
              <w:rPr>
                <w:spacing w:val="18"/>
                <w:lang w:eastAsia="zh-CN"/>
              </w:rPr>
              <w:t xml:space="preserve">、室内塑料垃圾桶140个、不锈</w:t>
            </w:r>
            <w:r>
              <w:rPr>
                <w:spacing w:val="17"/>
                <w:lang w:eastAsia="zh-CN"/>
              </w:rPr>
              <w:t xml:space="preserve">钢垃圾桶24个</w:t>
            </w:r>
            <w:r>
              <w:rPr>
                <w:lang w:eastAsia="zh-CN"/>
              </w:rPr>
            </w:r>
            <w:r/>
          </w:p>
        </w:tc>
        <w:tc>
          <w:tcPr>
            <w:tcW w:w="3484" w:type="dxa"/>
            <w:vAlign w:val="top"/>
            <w:textDirection w:val="lrTb"/>
            <w:noWrap w:val="false"/>
          </w:tcPr>
          <w:p>
            <w:pPr>
              <w:pStyle w:val="836"/>
              <w:ind w:left="133"/>
              <w:spacing w:before="172" w:line="219" w:lineRule="auto"/>
            </w:pPr>
            <w:r>
              <w:rPr>
                <w:spacing w:val="28"/>
              </w:rPr>
              <w:t xml:space="preserve">见“3.4保洁服务”</w:t>
            </w:r>
            <w:r/>
          </w:p>
        </w:tc>
      </w:tr>
      <w:tr>
        <w:trPr>
          <w:trHeight w:val="883"/>
        </w:trPr>
        <w:tc>
          <w:tcPr>
            <w:tcW w:w="3484" w:type="dxa"/>
            <w:vAlign w:val="top"/>
            <w:textDirection w:val="lrTb"/>
            <w:noWrap w:val="false"/>
          </w:tcPr>
          <w:p>
            <w:pPr>
              <w:pStyle w:val="836"/>
              <w:ind w:left="1167"/>
              <w:spacing w:before="176" w:line="219" w:lineRule="auto"/>
            </w:pPr>
            <w:r>
              <w:rPr>
                <w:spacing w:val="14"/>
              </w:rPr>
              <w:t xml:space="preserve">室外配电箱</w:t>
            </w:r>
            <w:r/>
          </w:p>
        </w:tc>
        <w:tc>
          <w:tcPr>
            <w:tcW w:w="3477" w:type="dxa"/>
            <w:vAlign w:val="top"/>
            <w:textDirection w:val="lrTb"/>
            <w:noWrap w:val="false"/>
          </w:tcPr>
          <w:p>
            <w:pPr>
              <w:pStyle w:val="836"/>
              <w:ind w:left="125"/>
              <w:spacing w:before="175" w:line="219" w:lineRule="auto"/>
              <w:rPr>
                <w:lang w:eastAsia="zh-CN"/>
              </w:rPr>
            </w:pPr>
            <w:r>
              <w:rPr>
                <w:spacing w:val="18"/>
                <w:lang w:eastAsia="zh-CN"/>
              </w:rPr>
              <w:t xml:space="preserve">校园内所有室外配电箱</w:t>
            </w:r>
            <w:r>
              <w:rPr>
                <w:lang w:eastAsia="zh-CN"/>
              </w:rPr>
            </w:r>
            <w:r/>
          </w:p>
        </w:tc>
        <w:tc>
          <w:tcPr>
            <w:tcW w:w="3484" w:type="dxa"/>
            <w:vAlign w:val="top"/>
            <w:textDirection w:val="lrTb"/>
            <w:noWrap w:val="false"/>
          </w:tcPr>
          <w:p>
            <w:pPr>
              <w:pStyle w:val="836"/>
              <w:ind w:left="133" w:right="301"/>
              <w:spacing w:before="176" w:line="306" w:lineRule="auto"/>
              <w:rPr>
                <w:lang w:eastAsia="zh-CN"/>
              </w:rPr>
            </w:pPr>
            <w:r>
              <w:rPr>
                <w:spacing w:val="18"/>
                <w:lang w:eastAsia="zh-CN"/>
              </w:rPr>
              <w:t xml:space="preserve">见“3.4保洁服务”“3.3公用</w:t>
            </w:r>
            <w:r>
              <w:rPr>
                <w:spacing w:val="29"/>
                <w:lang w:eastAsia="zh-CN"/>
              </w:rPr>
              <w:t xml:space="preserve">设施设备维护服务”</w:t>
            </w:r>
            <w:r>
              <w:rPr>
                <w:lang w:eastAsia="zh-CN"/>
              </w:rPr>
            </w:r>
            <w:r/>
          </w:p>
        </w:tc>
      </w:tr>
      <w:tr>
        <w:trPr>
          <w:trHeight w:val="884"/>
        </w:trPr>
        <w:tc>
          <w:tcPr>
            <w:tcW w:w="3484" w:type="dxa"/>
            <w:vAlign w:val="top"/>
            <w:textDirection w:val="lrTb"/>
            <w:noWrap w:val="false"/>
          </w:tcPr>
          <w:p>
            <w:pPr>
              <w:pStyle w:val="836"/>
              <w:ind w:left="1513"/>
              <w:spacing w:before="178" w:line="219" w:lineRule="auto"/>
            </w:pPr>
            <w:r>
              <w:rPr>
                <w:spacing w:val="4"/>
              </w:rPr>
              <w:t xml:space="preserve">露台</w:t>
            </w:r>
            <w:r/>
          </w:p>
        </w:tc>
        <w:tc>
          <w:tcPr>
            <w:tcW w:w="3477" w:type="dxa"/>
            <w:vAlign w:val="top"/>
            <w:textDirection w:val="lrTb"/>
            <w:noWrap w:val="false"/>
          </w:tcPr>
          <w:p>
            <w:pPr>
              <w:pStyle w:val="836"/>
              <w:ind w:left="125"/>
              <w:spacing w:before="177" w:line="219" w:lineRule="auto"/>
            </w:pPr>
            <w:r>
              <w:rPr>
                <w:spacing w:val="13"/>
              </w:rPr>
              <w:t xml:space="preserve">全部校区</w:t>
            </w:r>
            <w:r/>
          </w:p>
        </w:tc>
        <w:tc>
          <w:tcPr>
            <w:tcW w:w="3484" w:type="dxa"/>
            <w:vAlign w:val="top"/>
            <w:textDirection w:val="lrTb"/>
            <w:noWrap w:val="false"/>
          </w:tcPr>
          <w:p>
            <w:pPr>
              <w:pStyle w:val="836"/>
              <w:ind w:left="130" w:right="301" w:firstLine="3"/>
              <w:spacing w:before="177" w:line="306" w:lineRule="auto"/>
              <w:rPr>
                <w:lang w:eastAsia="zh-CN"/>
              </w:rPr>
            </w:pPr>
            <w:r>
              <w:rPr>
                <w:spacing w:val="18"/>
                <w:lang w:eastAsia="zh-CN"/>
              </w:rPr>
              <w:t xml:space="preserve">见“3.2房屋维护服务”“3.4</w:t>
            </w:r>
            <w:r>
              <w:rPr>
                <w:spacing w:val="36"/>
                <w:lang w:eastAsia="zh-CN"/>
              </w:rPr>
              <w:t xml:space="preserve">保洁服务”</w:t>
            </w:r>
            <w:r>
              <w:rPr>
                <w:lang w:eastAsia="zh-CN"/>
              </w:rPr>
            </w:r>
            <w:r/>
          </w:p>
        </w:tc>
      </w:tr>
      <w:tr>
        <w:trPr>
          <w:trHeight w:val="883"/>
        </w:trPr>
        <w:tc>
          <w:tcPr>
            <w:tcW w:w="3484" w:type="dxa"/>
            <w:vAlign w:val="top"/>
            <w:textDirection w:val="lrTb"/>
            <w:noWrap w:val="false"/>
          </w:tcPr>
          <w:p>
            <w:pPr>
              <w:pStyle w:val="836"/>
              <w:ind w:left="1164"/>
              <w:spacing w:before="178" w:line="218" w:lineRule="auto"/>
            </w:pPr>
            <w:r>
              <w:rPr>
                <w:spacing w:val="14"/>
              </w:rPr>
              <w:t xml:space="preserve">宣传指示牌</w:t>
            </w:r>
            <w:r/>
          </w:p>
        </w:tc>
        <w:tc>
          <w:tcPr>
            <w:tcW w:w="3477" w:type="dxa"/>
            <w:vAlign w:val="top"/>
            <w:textDirection w:val="lrTb"/>
            <w:noWrap w:val="false"/>
          </w:tcPr>
          <w:p>
            <w:pPr>
              <w:pStyle w:val="836"/>
              <w:ind w:left="141"/>
              <w:spacing w:before="178" w:line="219" w:lineRule="auto"/>
            </w:pPr>
            <w:r>
              <w:rPr>
                <w:spacing w:val="6"/>
              </w:rPr>
              <w:t xml:space="preserve">16个</w:t>
            </w:r>
            <w:r/>
          </w:p>
        </w:tc>
        <w:tc>
          <w:tcPr>
            <w:tcW w:w="3484" w:type="dxa"/>
            <w:vAlign w:val="top"/>
            <w:textDirection w:val="lrTb"/>
            <w:noWrap w:val="false"/>
          </w:tcPr>
          <w:p>
            <w:pPr>
              <w:pStyle w:val="836"/>
              <w:ind w:left="133" w:right="301"/>
              <w:spacing w:before="179" w:line="305" w:lineRule="auto"/>
              <w:rPr>
                <w:lang w:eastAsia="zh-CN"/>
              </w:rPr>
            </w:pPr>
            <w:r>
              <w:rPr>
                <w:spacing w:val="18"/>
                <w:lang w:eastAsia="zh-CN"/>
              </w:rPr>
              <w:t xml:space="preserve">见“3.4保洁服务”“3.3公用</w:t>
            </w:r>
            <w:r>
              <w:rPr>
                <w:spacing w:val="29"/>
                <w:lang w:eastAsia="zh-CN"/>
              </w:rPr>
              <w:t xml:space="preserve">设施设备维护服务”</w:t>
            </w:r>
            <w:r>
              <w:rPr>
                <w:lang w:eastAsia="zh-CN"/>
              </w:rPr>
            </w:r>
            <w:r/>
          </w:p>
        </w:tc>
      </w:tr>
      <w:tr>
        <w:trPr>
          <w:trHeight w:val="532"/>
        </w:trPr>
        <w:tc>
          <w:tcPr>
            <w:tcW w:w="3484" w:type="dxa"/>
            <w:vAlign w:val="top"/>
            <w:textDirection w:val="lrTb"/>
            <w:noWrap w:val="false"/>
          </w:tcPr>
          <w:p>
            <w:pPr>
              <w:pStyle w:val="836"/>
              <w:ind w:left="1165"/>
              <w:spacing w:before="180" w:line="219" w:lineRule="auto"/>
            </w:pPr>
            <w:r>
              <w:rPr>
                <w:spacing w:val="14"/>
              </w:rPr>
              <w:t xml:space="preserve">垃圾收集房</w:t>
            </w:r>
            <w:r/>
          </w:p>
        </w:tc>
        <w:tc>
          <w:tcPr>
            <w:tcW w:w="3477" w:type="dxa"/>
            <w:vAlign w:val="top"/>
            <w:textDirection w:val="lrTb"/>
            <w:noWrap w:val="false"/>
          </w:tcPr>
          <w:p>
            <w:pPr>
              <w:pStyle w:val="836"/>
              <w:ind w:left="141"/>
              <w:spacing w:before="180" w:line="219" w:lineRule="auto"/>
            </w:pPr>
            <w:r>
              <w:rPr>
                <w:spacing w:val="-1"/>
              </w:rPr>
              <w:t xml:space="preserve">1个</w:t>
            </w:r>
            <w:r/>
          </w:p>
        </w:tc>
        <w:tc>
          <w:tcPr>
            <w:tcW w:w="3484" w:type="dxa"/>
            <w:vAlign w:val="top"/>
            <w:textDirection w:val="lrTb"/>
            <w:noWrap w:val="false"/>
          </w:tcPr>
          <w:p>
            <w:pPr>
              <w:pStyle w:val="836"/>
              <w:ind w:left="133"/>
              <w:spacing w:before="180" w:line="219" w:lineRule="auto"/>
            </w:pPr>
            <w:r>
              <w:rPr>
                <w:spacing w:val="28"/>
              </w:rPr>
              <w:t xml:space="preserve">见“3.4保洁服务”</w:t>
            </w:r>
            <w:r/>
          </w:p>
        </w:tc>
      </w:tr>
      <w:tr>
        <w:trPr>
          <w:trHeight w:val="884"/>
        </w:trPr>
        <w:tc>
          <w:tcPr>
            <w:tcW w:w="3484" w:type="dxa"/>
            <w:vAlign w:val="top"/>
            <w:textDirection w:val="lrTb"/>
            <w:noWrap w:val="false"/>
          </w:tcPr>
          <w:p>
            <w:pPr>
              <w:pStyle w:val="836"/>
              <w:ind w:left="1282"/>
              <w:spacing w:before="180" w:line="219" w:lineRule="auto"/>
            </w:pPr>
            <w:r>
              <w:rPr>
                <w:spacing w:val="12"/>
              </w:rPr>
              <w:t xml:space="preserve">景观水池</w:t>
            </w:r>
            <w:r/>
          </w:p>
        </w:tc>
        <w:tc>
          <w:tcPr>
            <w:tcW w:w="3477" w:type="dxa"/>
            <w:vAlign w:val="top"/>
            <w:textDirection w:val="lrTb"/>
            <w:noWrap w:val="false"/>
          </w:tcPr>
          <w:p>
            <w:pPr>
              <w:pStyle w:val="836"/>
              <w:ind w:left="129"/>
              <w:spacing w:before="180" w:line="219" w:lineRule="auto"/>
            </w:pPr>
            <w:r>
              <w:rPr>
                <w:spacing w:val="15"/>
              </w:rPr>
              <w:t xml:space="preserve">景观水池1处</w:t>
            </w:r>
            <w:r/>
          </w:p>
        </w:tc>
        <w:tc>
          <w:tcPr>
            <w:tcW w:w="3484" w:type="dxa"/>
            <w:vAlign w:val="top"/>
            <w:textDirection w:val="lrTb"/>
            <w:noWrap w:val="false"/>
          </w:tcPr>
          <w:p>
            <w:pPr>
              <w:pStyle w:val="836"/>
              <w:ind w:left="133"/>
              <w:spacing w:before="180" w:line="219" w:lineRule="auto"/>
              <w:rPr>
                <w:lang w:eastAsia="zh-CN"/>
              </w:rPr>
            </w:pPr>
            <w:r>
              <w:rPr>
                <w:spacing w:val="18"/>
                <w:lang w:eastAsia="zh-CN"/>
              </w:rPr>
              <w:t xml:space="preserve">见“3.3公用设施设备维护服务</w:t>
            </w:r>
            <w:r>
              <w:rPr>
                <w:spacing w:val="56"/>
                <w:lang w:eastAsia="zh-CN"/>
              </w:rPr>
              <w:t xml:space="preserve">”</w:t>
            </w:r>
            <w:r>
              <w:rPr>
                <w:lang w:eastAsia="zh-CN"/>
              </w:rPr>
            </w:r>
            <w:r/>
          </w:p>
        </w:tc>
      </w:tr>
      <w:tr>
        <w:trPr>
          <w:trHeight w:val="883"/>
        </w:trPr>
        <w:tc>
          <w:tcPr>
            <w:tcW w:w="3484" w:type="dxa"/>
            <w:vAlign w:val="top"/>
            <w:textDirection w:val="lrTb"/>
            <w:noWrap w:val="false"/>
          </w:tcPr>
          <w:p>
            <w:pPr>
              <w:pStyle w:val="836"/>
              <w:ind w:left="1047"/>
              <w:spacing w:before="181" w:line="219" w:lineRule="auto"/>
            </w:pPr>
            <w:r>
              <w:rPr>
                <w:spacing w:val="16"/>
              </w:rPr>
              <w:t xml:space="preserve">操场、运动场</w:t>
            </w:r>
            <w:r/>
          </w:p>
        </w:tc>
        <w:tc>
          <w:tcPr>
            <w:tcW w:w="3477" w:type="dxa"/>
            <w:vAlign w:val="top"/>
            <w:textDirection w:val="lrTb"/>
            <w:noWrap w:val="false"/>
          </w:tcPr>
          <w:p>
            <w:pPr>
              <w:pStyle w:val="836"/>
              <w:ind w:left="126" w:right="341" w:firstLine="26"/>
              <w:spacing w:before="181" w:line="304" w:lineRule="auto"/>
              <w:rPr>
                <w:lang w:eastAsia="zh-CN"/>
              </w:rPr>
            </w:pPr>
            <w:r>
              <w:rPr>
                <w:spacing w:val="16"/>
                <w:lang w:eastAsia="zh-CN"/>
              </w:rPr>
              <w:t xml:space="preserve">田径场1处、篮球场9处，室内</w:t>
            </w:r>
            <w:r>
              <w:rPr>
                <w:spacing w:val="18"/>
                <w:lang w:eastAsia="zh-CN"/>
              </w:rPr>
              <w:t xml:space="preserve">篮球场1处、足球场1处</w:t>
            </w:r>
            <w:r>
              <w:rPr>
                <w:lang w:eastAsia="zh-CN"/>
              </w:rPr>
            </w:r>
            <w:r/>
          </w:p>
        </w:tc>
        <w:tc>
          <w:tcPr>
            <w:tcW w:w="3484" w:type="dxa"/>
            <w:vAlign w:val="top"/>
            <w:textDirection w:val="lrTb"/>
            <w:noWrap w:val="false"/>
          </w:tcPr>
          <w:p>
            <w:pPr>
              <w:pStyle w:val="836"/>
              <w:ind w:left="133"/>
              <w:spacing w:before="181" w:line="219" w:lineRule="auto"/>
            </w:pPr>
            <w:r>
              <w:rPr>
                <w:spacing w:val="28"/>
              </w:rPr>
              <w:t xml:space="preserve">见“3.4保洁服务”</w:t>
            </w:r>
            <w:r/>
          </w:p>
        </w:tc>
      </w:tr>
      <w:tr>
        <w:trPr>
          <w:trHeight w:val="891"/>
        </w:trPr>
        <w:tc>
          <w:tcPr>
            <w:tcW w:w="3484" w:type="dxa"/>
            <w:vAlign w:val="top"/>
            <w:textDirection w:val="lrTb"/>
            <w:noWrap w:val="false"/>
          </w:tcPr>
          <w:p>
            <w:pPr>
              <w:pStyle w:val="836"/>
              <w:ind w:left="1164"/>
              <w:spacing w:before="183" w:line="219" w:lineRule="auto"/>
            </w:pPr>
            <w:r>
              <w:rPr>
                <w:spacing w:val="14"/>
              </w:rPr>
              <w:t xml:space="preserve">给排水系统</w:t>
            </w:r>
            <w:r/>
          </w:p>
        </w:tc>
        <w:tc>
          <w:tcPr>
            <w:tcW w:w="3477" w:type="dxa"/>
            <w:vAlign w:val="top"/>
            <w:textDirection w:val="lrTb"/>
            <w:noWrap w:val="false"/>
          </w:tcPr>
          <w:p>
            <w:pPr>
              <w:pStyle w:val="836"/>
              <w:ind w:left="125"/>
              <w:spacing w:before="183" w:line="219" w:lineRule="auto"/>
              <w:rPr>
                <w:lang w:eastAsia="zh-CN"/>
              </w:rPr>
            </w:pPr>
            <w:r>
              <w:rPr>
                <w:spacing w:val="18"/>
                <w:lang w:eastAsia="zh-CN"/>
              </w:rPr>
              <w:t xml:space="preserve">校园内所有给排水系统</w:t>
            </w:r>
            <w:r>
              <w:rPr>
                <w:lang w:eastAsia="zh-CN"/>
              </w:rPr>
            </w:r>
            <w:r/>
          </w:p>
        </w:tc>
        <w:tc>
          <w:tcPr>
            <w:tcW w:w="3484" w:type="dxa"/>
            <w:vAlign w:val="top"/>
            <w:textDirection w:val="lrTb"/>
            <w:noWrap w:val="false"/>
          </w:tcPr>
          <w:p>
            <w:pPr>
              <w:pStyle w:val="836"/>
              <w:ind w:left="133"/>
              <w:spacing w:before="183" w:line="219" w:lineRule="auto"/>
              <w:rPr>
                <w:lang w:eastAsia="zh-CN"/>
              </w:rPr>
            </w:pPr>
            <w:r>
              <w:rPr>
                <w:spacing w:val="18"/>
                <w:lang w:eastAsia="zh-CN"/>
              </w:rPr>
              <w:t xml:space="preserve">见“3.3公用设施设备维护服务</w:t>
            </w:r>
            <w:r>
              <w:rPr>
                <w:spacing w:val="56"/>
                <w:lang w:eastAsia="zh-CN"/>
              </w:rPr>
              <w:t xml:space="preserve">”</w:t>
            </w:r>
            <w:r>
              <w:rPr>
                <w:lang w:eastAsia="zh-CN"/>
              </w:rPr>
            </w:r>
            <w:r/>
          </w:p>
        </w:tc>
      </w:tr>
    </w:tbl>
    <w:p>
      <w:pPr>
        <w:pStyle w:val="830"/>
        <w:ind w:left="32"/>
        <w:spacing w:before="100" w:line="219" w:lineRule="auto"/>
        <w:rPr>
          <w:rFonts w:hint="eastAsia" w:ascii="宋体" w:hAnsi="宋体" w:eastAsia="宋体" w:cs="宋体"/>
          <w:spacing w:val="5"/>
          <w:lang w:eastAsia="zh-CN"/>
        </w:rPr>
      </w:pPr>
      <w:r>
        <w:rPr>
          <w:rFonts w:hint="eastAsia" w:ascii="宋体" w:hAnsi="宋体" w:eastAsia="宋体" w:cs="宋体"/>
          <w:spacing w:val="5"/>
          <w:lang w:eastAsia="zh-CN"/>
        </w:rPr>
      </w:r>
      <w:r/>
    </w:p>
    <w:p>
      <w:pPr>
        <w:pStyle w:val="830"/>
        <w:ind w:left="32"/>
        <w:spacing w:before="100" w:line="219" w:lineRule="auto"/>
        <w:rPr>
          <w:rFonts w:ascii="宋体" w:hAnsi="宋体" w:eastAsia="宋体" w:cs="宋体"/>
        </w:rPr>
      </w:pPr>
      <w:r>
        <w:rPr>
          <w:rFonts w:ascii="宋体" w:hAnsi="宋体" w:eastAsia="宋体" w:cs="宋体"/>
          <w:spacing w:val="5"/>
        </w:rPr>
        <w:t xml:space="preserve">藕塘校区：</w:t>
      </w:r>
      <w:r>
        <w:rPr>
          <w:rFonts w:ascii="宋体" w:hAnsi="宋体" w:eastAsia="宋体" w:cs="宋体"/>
        </w:rPr>
      </w:r>
      <w:r/>
    </w:p>
    <w:p>
      <w:pPr>
        <w:pStyle w:val="830"/>
        <w:spacing w:line="28" w:lineRule="exact"/>
      </w:p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02"/>
        <w:gridCol w:w="3686"/>
        <w:gridCol w:w="3389"/>
        <w:gridCol w:w="13"/>
      </w:tblGrid>
      <w:tr>
        <w:trPr>
          <w:gridAfter w:val="1"/>
          <w:trHeight w:val="538"/>
        </w:trPr>
        <w:tc>
          <w:tcPr>
            <w:tcW w:w="3402" w:type="dxa"/>
            <w:vAlign w:val="top"/>
            <w:textDirection w:val="lrTb"/>
            <w:noWrap w:val="false"/>
          </w:tcPr>
          <w:p>
            <w:pPr>
              <w:pStyle w:val="830"/>
              <w:ind w:left="1505"/>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3686" w:type="dxa"/>
            <w:vAlign w:val="top"/>
            <w:textDirection w:val="lrTb"/>
            <w:noWrap w:val="false"/>
          </w:tcPr>
          <w:p>
            <w:pPr>
              <w:pStyle w:val="830"/>
              <w:ind w:left="1513"/>
              <w:spacing w:before="157"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3389" w:type="dxa"/>
            <w:vAlign w:val="top"/>
            <w:textDirection w:val="lrTb"/>
            <w:noWrap w:val="false"/>
          </w:tcPr>
          <w:p>
            <w:pPr>
              <w:pStyle w:val="830"/>
              <w:ind w:left="930"/>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gridAfter w:val="1"/>
          <w:trHeight w:val="530"/>
        </w:trPr>
        <w:tc>
          <w:tcPr>
            <w:tcW w:w="3402" w:type="dxa"/>
            <w:vAlign w:val="top"/>
            <w:textDirection w:val="lrTb"/>
            <w:noWrap w:val="false"/>
          </w:tcPr>
          <w:p>
            <w:pPr>
              <w:pStyle w:val="836"/>
              <w:ind w:left="1282"/>
              <w:spacing w:before="172" w:line="219" w:lineRule="auto"/>
            </w:pPr>
            <w:r>
              <w:rPr>
                <w:spacing w:val="12"/>
              </w:rPr>
              <w:t xml:space="preserve">室外面积</w:t>
            </w:r>
            <w:r/>
          </w:p>
        </w:tc>
        <w:tc>
          <w:tcPr>
            <w:tcW w:w="3686" w:type="dxa"/>
            <w:vAlign w:val="top"/>
            <w:textDirection w:val="lrTb"/>
            <w:noWrap w:val="false"/>
          </w:tcPr>
          <w:p>
            <w:pPr>
              <w:pStyle w:val="836"/>
              <w:ind w:left="129"/>
              <w:spacing w:before="171" w:line="224" w:lineRule="auto"/>
            </w:pPr>
            <w:r>
              <w:rPr>
                <w:spacing w:val="14"/>
              </w:rPr>
              <w:t xml:space="preserve">约110000㎡</w:t>
            </w:r>
            <w:r/>
          </w:p>
        </w:tc>
        <w:tc>
          <w:tcPr>
            <w:tcW w:w="3389" w:type="dxa"/>
            <w:vAlign w:val="top"/>
            <w:textDirection w:val="lrTb"/>
            <w:noWrap w:val="false"/>
          </w:tcPr>
          <w:p>
            <w:pPr>
              <w:pStyle w:val="836"/>
              <w:ind w:left="133"/>
              <w:spacing w:before="171" w:line="219" w:lineRule="auto"/>
            </w:pPr>
            <w:r>
              <w:rPr>
                <w:spacing w:val="28"/>
              </w:rPr>
              <w:t xml:space="preserve">见“3.4保洁服务”</w:t>
            </w:r>
            <w:r/>
          </w:p>
        </w:tc>
      </w:tr>
      <w:tr>
        <w:trPr>
          <w:gridAfter w:val="1"/>
          <w:trHeight w:val="531"/>
        </w:trPr>
        <w:tc>
          <w:tcPr>
            <w:tcW w:w="3402" w:type="dxa"/>
            <w:vAlign w:val="top"/>
            <w:textDirection w:val="lrTb"/>
            <w:noWrap w:val="false"/>
          </w:tcPr>
          <w:p>
            <w:pPr>
              <w:pStyle w:val="836"/>
              <w:ind w:left="1510"/>
              <w:spacing w:before="174" w:line="219" w:lineRule="auto"/>
            </w:pPr>
            <w:r>
              <w:rPr>
                <w:spacing w:val="6"/>
              </w:rPr>
              <w:t xml:space="preserve">广场</w:t>
            </w:r>
            <w:r/>
          </w:p>
        </w:tc>
        <w:tc>
          <w:tcPr>
            <w:tcW w:w="3686" w:type="dxa"/>
            <w:vAlign w:val="top"/>
            <w:textDirection w:val="lrTb"/>
            <w:noWrap w:val="false"/>
          </w:tcPr>
          <w:p>
            <w:pPr>
              <w:pStyle w:val="836"/>
              <w:ind w:left="129"/>
              <w:spacing w:before="174" w:line="219" w:lineRule="auto"/>
            </w:pPr>
            <w:r>
              <w:rPr>
                <w:spacing w:val="15"/>
              </w:rPr>
              <w:t xml:space="preserve">学校中央广场</w:t>
            </w:r>
            <w:r/>
          </w:p>
        </w:tc>
        <w:tc>
          <w:tcPr>
            <w:tcW w:w="3389" w:type="dxa"/>
            <w:vAlign w:val="top"/>
            <w:textDirection w:val="lrTb"/>
            <w:noWrap w:val="false"/>
          </w:tcPr>
          <w:p>
            <w:pPr>
              <w:pStyle w:val="836"/>
              <w:ind w:left="133"/>
              <w:spacing w:before="173" w:line="219" w:lineRule="auto"/>
            </w:pPr>
            <w:r>
              <w:rPr>
                <w:spacing w:val="28"/>
              </w:rPr>
              <w:t xml:space="preserve">见“3.4保洁服务”</w:t>
            </w:r>
            <w:r/>
          </w:p>
        </w:tc>
      </w:tr>
      <w:tr>
        <w:trPr>
          <w:gridAfter w:val="1"/>
          <w:trHeight w:val="882"/>
        </w:trPr>
        <w:tc>
          <w:tcPr>
            <w:tcW w:w="3402" w:type="dxa"/>
            <w:vAlign w:val="top"/>
            <w:textDirection w:val="lrTb"/>
            <w:noWrap w:val="false"/>
          </w:tcPr>
          <w:p>
            <w:pPr>
              <w:pStyle w:val="836"/>
              <w:ind w:left="1050"/>
              <w:spacing w:before="175" w:line="219" w:lineRule="auto"/>
            </w:pPr>
            <w:r>
              <w:rPr>
                <w:spacing w:val="15"/>
              </w:rPr>
              <w:t xml:space="preserve">路灯、草坪灯</w:t>
            </w:r>
            <w:r/>
          </w:p>
        </w:tc>
        <w:tc>
          <w:tcPr>
            <w:tcW w:w="3686" w:type="dxa"/>
            <w:vAlign w:val="top"/>
            <w:textDirection w:val="lrTb"/>
            <w:noWrap w:val="false"/>
          </w:tcPr>
          <w:p>
            <w:pPr>
              <w:pStyle w:val="836"/>
              <w:ind w:left="124" w:right="341"/>
              <w:spacing w:before="175" w:line="306" w:lineRule="auto"/>
              <w:rPr>
                <w:lang w:eastAsia="zh-CN"/>
              </w:rPr>
            </w:pPr>
            <w:r>
              <w:rPr>
                <w:spacing w:val="18"/>
                <w:lang w:eastAsia="zh-CN"/>
              </w:rPr>
              <w:t xml:space="preserve">校园内高杆路灯32盏、庭院路</w:t>
            </w:r>
            <w:r>
              <w:rPr>
                <w:spacing w:val="15"/>
                <w:lang w:eastAsia="zh-CN"/>
              </w:rPr>
              <w:t xml:space="preserve">灯100盏</w:t>
            </w:r>
            <w:r>
              <w:rPr>
                <w:lang w:eastAsia="zh-CN"/>
              </w:rPr>
            </w:r>
            <w:r/>
          </w:p>
        </w:tc>
        <w:tc>
          <w:tcPr>
            <w:tcW w:w="3389" w:type="dxa"/>
            <w:vAlign w:val="top"/>
            <w:textDirection w:val="lrTb"/>
            <w:noWrap w:val="false"/>
          </w:tcPr>
          <w:p>
            <w:pPr>
              <w:pStyle w:val="836"/>
              <w:ind w:left="133"/>
              <w:spacing w:before="175" w:line="219" w:lineRule="auto"/>
              <w:rPr>
                <w:lang w:eastAsia="zh-CN"/>
              </w:rPr>
            </w:pPr>
            <w:r>
              <w:rPr>
                <w:spacing w:val="18"/>
                <w:lang w:eastAsia="zh-CN"/>
              </w:rPr>
              <w:t xml:space="preserve">见“3.3公用设施设备维护服务</w:t>
            </w:r>
            <w:r>
              <w:rPr>
                <w:lang w:eastAsia="zh-CN"/>
              </w:rPr>
            </w:r>
            <w:r/>
          </w:p>
          <w:p>
            <w:pPr>
              <w:pStyle w:val="836"/>
              <w:ind w:left="150"/>
              <w:spacing w:before="122" w:line="196" w:lineRule="auto"/>
            </w:pPr>
            <w:r>
              <w:rPr>
                <w:spacing w:val="56"/>
              </w:rPr>
              <w:t xml:space="preserve">”</w:t>
            </w:r>
            <w:r/>
          </w:p>
        </w:tc>
      </w:tr>
      <w:tr>
        <w:trPr>
          <w:gridAfter w:val="1"/>
          <w:trHeight w:val="1233"/>
        </w:trPr>
        <w:tc>
          <w:tcPr>
            <w:tcW w:w="3402" w:type="dxa"/>
            <w:vAlign w:val="top"/>
            <w:textDirection w:val="lrTb"/>
            <w:noWrap w:val="false"/>
          </w:tcPr>
          <w:p>
            <w:pPr>
              <w:pStyle w:val="836"/>
              <w:ind w:left="1396"/>
              <w:spacing w:before="178" w:line="219" w:lineRule="auto"/>
            </w:pPr>
            <w:r>
              <w:rPr>
                <w:spacing w:val="10"/>
              </w:rPr>
              <w:t xml:space="preserve">垃圾箱</w:t>
            </w:r>
            <w:r/>
          </w:p>
        </w:tc>
        <w:tc>
          <w:tcPr>
            <w:tcW w:w="3686" w:type="dxa"/>
            <w:vAlign w:val="top"/>
            <w:textDirection w:val="lrTb"/>
            <w:noWrap w:val="false"/>
          </w:tcPr>
          <w:p>
            <w:pPr>
              <w:pStyle w:val="836"/>
              <w:ind w:left="125" w:right="236" w:firstLine="1"/>
              <w:jc w:val="both"/>
              <w:spacing w:before="178" w:line="306" w:lineRule="auto"/>
              <w:rPr>
                <w:lang w:eastAsia="zh-CN"/>
              </w:rPr>
            </w:pPr>
            <w:r>
              <w:rPr>
                <w:spacing w:val="19"/>
                <w:lang w:eastAsia="zh-CN"/>
              </w:rPr>
              <w:t xml:space="preserve">垃圾桶240升216个、不锈钢两</w:t>
            </w:r>
            <w:r>
              <w:rPr>
                <w:spacing w:val="18"/>
                <w:lang w:eastAsia="zh-CN"/>
              </w:rPr>
              <w:t xml:space="preserve">分类环路垃圾桶5个、四分类不</w:t>
            </w:r>
            <w:r>
              <w:rPr>
                <w:spacing w:val="16"/>
                <w:lang w:eastAsia="zh-CN"/>
              </w:rPr>
              <w:t xml:space="preserve">锈钢垃圾桶2个</w:t>
            </w:r>
            <w:r>
              <w:rPr>
                <w:lang w:eastAsia="zh-CN"/>
              </w:rPr>
            </w:r>
            <w:r/>
          </w:p>
        </w:tc>
        <w:tc>
          <w:tcPr>
            <w:tcW w:w="3389" w:type="dxa"/>
            <w:vAlign w:val="top"/>
            <w:textDirection w:val="lrTb"/>
            <w:noWrap w:val="false"/>
          </w:tcPr>
          <w:p>
            <w:pPr>
              <w:pStyle w:val="836"/>
              <w:ind w:left="133"/>
              <w:spacing w:before="178" w:line="219" w:lineRule="auto"/>
            </w:pPr>
            <w:r>
              <w:rPr>
                <w:spacing w:val="28"/>
              </w:rPr>
              <w:t xml:space="preserve">见“3.4保洁服务”</w:t>
            </w:r>
            <w:r/>
          </w:p>
        </w:tc>
      </w:tr>
      <w:tr>
        <w:trPr>
          <w:gridAfter w:val="1"/>
          <w:trHeight w:val="538"/>
        </w:trPr>
        <w:tc>
          <w:tcPr>
            <w:tcW w:w="3402" w:type="dxa"/>
            <w:vAlign w:val="top"/>
            <w:textDirection w:val="lrTb"/>
            <w:noWrap w:val="false"/>
          </w:tcPr>
          <w:p>
            <w:pPr>
              <w:pStyle w:val="836"/>
              <w:ind w:left="1167"/>
              <w:spacing w:before="183" w:line="219" w:lineRule="auto"/>
            </w:pPr>
            <w:r>
              <w:rPr>
                <w:spacing w:val="14"/>
              </w:rPr>
              <w:t xml:space="preserve">室外配电箱</w:t>
            </w:r>
            <w:r/>
          </w:p>
        </w:tc>
        <w:tc>
          <w:tcPr>
            <w:tcW w:w="3686" w:type="dxa"/>
            <w:vAlign w:val="top"/>
            <w:textDirection w:val="lrTb"/>
            <w:noWrap w:val="false"/>
          </w:tcPr>
          <w:p>
            <w:pPr>
              <w:pStyle w:val="836"/>
              <w:ind w:left="125"/>
              <w:spacing w:before="182" w:line="219" w:lineRule="auto"/>
              <w:rPr>
                <w:lang w:eastAsia="zh-CN"/>
              </w:rPr>
            </w:pPr>
            <w:r>
              <w:rPr>
                <w:spacing w:val="18"/>
                <w:lang w:eastAsia="zh-CN"/>
              </w:rPr>
              <w:t xml:space="preserve">校园内所有室外配电箱，主要</w:t>
            </w:r>
            <w:r>
              <w:rPr>
                <w:spacing w:val="18"/>
                <w:lang w:eastAsia="zh-CN"/>
              </w:rPr>
              <w:t xml:space="preserve">为实训区路灯控制1个，变电所</w:t>
            </w:r>
            <w:r>
              <w:rPr>
                <w:spacing w:val="19"/>
                <w:lang w:eastAsia="zh-CN"/>
              </w:rPr>
              <w:t xml:space="preserve">教学区控制1个，10号实训楼旁雨水收集1个，10号实训楼屋顶</w:t>
            </w:r>
            <w:r>
              <w:rPr>
                <w:spacing w:val="16"/>
                <w:lang w:eastAsia="zh-CN"/>
              </w:rPr>
              <w:t xml:space="preserve">太阳能控制2个</w:t>
            </w:r>
            <w:r>
              <w:rPr>
                <w:lang w:eastAsia="zh-CN"/>
              </w:rPr>
            </w:r>
            <w:r/>
          </w:p>
        </w:tc>
        <w:tc>
          <w:tcPr>
            <w:tcW w:w="3389" w:type="dxa"/>
            <w:vAlign w:val="top"/>
            <w:textDirection w:val="lrTb"/>
            <w:noWrap w:val="false"/>
          </w:tcPr>
          <w:p>
            <w:pPr>
              <w:pStyle w:val="836"/>
              <w:ind w:left="133"/>
              <w:spacing w:before="182" w:line="219" w:lineRule="auto"/>
              <w:rPr>
                <w:lang w:eastAsia="zh-CN"/>
              </w:rPr>
            </w:pPr>
            <w:r>
              <w:rPr>
                <w:spacing w:val="18"/>
                <w:lang w:eastAsia="zh-CN"/>
              </w:rPr>
              <w:t xml:space="preserve">见“3.4保洁服务”“3.3公用</w:t>
            </w:r>
            <w:r>
              <w:rPr>
                <w:spacing w:val="29"/>
                <w:lang w:eastAsia="zh-CN"/>
              </w:rPr>
              <w:t xml:space="preserve">设施设备维护服务”</w:t>
            </w:r>
            <w:r>
              <w:rPr>
                <w:lang w:eastAsia="zh-CN"/>
              </w:rPr>
            </w:r>
            <w:r/>
          </w:p>
        </w:tc>
      </w:tr>
      <w:tr>
        <w:trPr>
          <w:trHeight w:val="883"/>
        </w:trPr>
        <w:tc>
          <w:tcPr>
            <w:tcW w:w="3402" w:type="dxa"/>
            <w:vAlign w:val="top"/>
            <w:textDirection w:val="lrTb"/>
            <w:noWrap w:val="false"/>
          </w:tcPr>
          <w:p>
            <w:pPr>
              <w:pStyle w:val="836"/>
              <w:ind w:left="1513"/>
              <w:spacing w:before="173" w:line="219" w:lineRule="auto"/>
            </w:pPr>
            <w:r>
              <w:rPr>
                <w:spacing w:val="4"/>
              </w:rPr>
              <w:t xml:space="preserve">露台</w:t>
            </w:r>
            <w:r/>
          </w:p>
        </w:tc>
        <w:tc>
          <w:tcPr>
            <w:tcW w:w="3686" w:type="dxa"/>
            <w:vAlign w:val="top"/>
            <w:textDirection w:val="lrTb"/>
            <w:noWrap w:val="false"/>
          </w:tcPr>
          <w:p>
            <w:pPr>
              <w:pStyle w:val="836"/>
              <w:ind w:left="125"/>
              <w:spacing w:before="172" w:line="219" w:lineRule="auto"/>
            </w:pPr>
            <w:r>
              <w:rPr>
                <w:spacing w:val="13"/>
              </w:rPr>
              <w:t xml:space="preserve">全部校区</w:t>
            </w:r>
            <w:r/>
          </w:p>
        </w:tc>
        <w:tc>
          <w:tcPr>
            <w:gridSpan w:val="2"/>
            <w:tcW w:w="3402" w:type="dxa"/>
            <w:vAlign w:val="top"/>
            <w:textDirection w:val="lrTb"/>
            <w:noWrap w:val="false"/>
          </w:tcPr>
          <w:p>
            <w:pPr>
              <w:pStyle w:val="836"/>
              <w:ind w:left="130" w:right="142" w:firstLine="3"/>
              <w:spacing w:before="172" w:line="308" w:lineRule="auto"/>
              <w:tabs>
                <w:tab w:val="left" w:pos="3402" w:leader="none"/>
              </w:tabs>
              <w:rPr>
                <w:lang w:eastAsia="zh-CN"/>
              </w:rPr>
            </w:pPr>
            <w:r>
              <w:rPr>
                <w:spacing w:val="18"/>
                <w:lang w:eastAsia="zh-CN"/>
              </w:rPr>
              <w:t xml:space="preserve">见“3.2房屋维护服务”“3.4</w:t>
            </w:r>
            <w:r>
              <w:rPr>
                <w:spacing w:val="36"/>
                <w:lang w:eastAsia="zh-CN"/>
              </w:rPr>
              <w:t xml:space="preserve">保洁服务”</w:t>
            </w:r>
            <w:r>
              <w:rPr>
                <w:lang w:eastAsia="zh-CN"/>
              </w:rPr>
            </w:r>
            <w:r/>
          </w:p>
        </w:tc>
      </w:tr>
      <w:tr>
        <w:trPr>
          <w:trHeight w:val="883"/>
        </w:trPr>
        <w:tc>
          <w:tcPr>
            <w:tcW w:w="3402" w:type="dxa"/>
            <w:vAlign w:val="top"/>
            <w:textDirection w:val="lrTb"/>
            <w:noWrap w:val="false"/>
          </w:tcPr>
          <w:p>
            <w:pPr>
              <w:pStyle w:val="836"/>
              <w:ind w:left="1164"/>
              <w:spacing w:before="175" w:line="218" w:lineRule="auto"/>
            </w:pPr>
            <w:r>
              <w:rPr>
                <w:spacing w:val="14"/>
              </w:rPr>
              <w:t xml:space="preserve">宣传指示牌</w:t>
            </w:r>
            <w:r/>
          </w:p>
        </w:tc>
        <w:tc>
          <w:tcPr>
            <w:tcW w:w="3686" w:type="dxa"/>
            <w:vAlign w:val="top"/>
            <w:textDirection w:val="lrTb"/>
            <w:noWrap w:val="false"/>
          </w:tcPr>
          <w:p>
            <w:pPr>
              <w:pStyle w:val="836"/>
              <w:ind w:left="129"/>
              <w:spacing w:before="174" w:line="219" w:lineRule="auto"/>
            </w:pPr>
            <w:r>
              <w:rPr>
                <w:spacing w:val="9"/>
              </w:rPr>
              <w:t xml:space="preserve">36个</w:t>
            </w:r>
            <w:r/>
          </w:p>
        </w:tc>
        <w:tc>
          <w:tcPr>
            <w:gridSpan w:val="2"/>
            <w:tcW w:w="3402" w:type="dxa"/>
            <w:vAlign w:val="top"/>
            <w:textDirection w:val="lrTb"/>
            <w:noWrap w:val="false"/>
          </w:tcPr>
          <w:p>
            <w:pPr>
              <w:pStyle w:val="836"/>
              <w:ind w:left="133" w:right="301"/>
              <w:spacing w:before="174" w:line="307" w:lineRule="auto"/>
              <w:rPr>
                <w:lang w:eastAsia="zh-CN"/>
              </w:rPr>
            </w:pPr>
            <w:r>
              <w:rPr>
                <w:spacing w:val="18"/>
                <w:lang w:eastAsia="zh-CN"/>
              </w:rPr>
              <w:t xml:space="preserve">见“3.4保洁服务”“3.3公用</w:t>
            </w:r>
            <w:r>
              <w:rPr>
                <w:spacing w:val="29"/>
                <w:lang w:eastAsia="zh-CN"/>
              </w:rPr>
              <w:t xml:space="preserve">设施设备维护服务”</w:t>
            </w:r>
            <w:r>
              <w:rPr>
                <w:lang w:eastAsia="zh-CN"/>
              </w:rPr>
            </w:r>
            <w:r/>
          </w:p>
        </w:tc>
      </w:tr>
      <w:tr>
        <w:trPr>
          <w:trHeight w:val="883"/>
        </w:trPr>
        <w:tc>
          <w:tcPr>
            <w:tcW w:w="3402" w:type="dxa"/>
            <w:vAlign w:val="top"/>
            <w:textDirection w:val="lrTb"/>
            <w:noWrap w:val="false"/>
          </w:tcPr>
          <w:p>
            <w:pPr>
              <w:pStyle w:val="836"/>
              <w:ind w:left="1165"/>
              <w:spacing w:before="176" w:line="219" w:lineRule="auto"/>
            </w:pPr>
            <w:r>
              <w:rPr>
                <w:spacing w:val="14"/>
              </w:rPr>
              <w:t xml:space="preserve">垃圾收集房</w:t>
            </w:r>
            <w:r/>
          </w:p>
        </w:tc>
        <w:tc>
          <w:tcPr>
            <w:tcW w:w="3686" w:type="dxa"/>
            <w:vAlign w:val="top"/>
            <w:textDirection w:val="lrTb"/>
            <w:noWrap w:val="false"/>
          </w:tcPr>
          <w:p>
            <w:pPr>
              <w:pStyle w:val="836"/>
              <w:ind w:left="127" w:right="362"/>
              <w:spacing w:before="176" w:line="306" w:lineRule="auto"/>
              <w:rPr>
                <w:lang w:eastAsia="zh-CN"/>
              </w:rPr>
            </w:pPr>
            <w:r>
              <w:rPr>
                <w:spacing w:val="18"/>
                <w:lang w:eastAsia="zh-CN"/>
              </w:rPr>
              <w:t xml:space="preserve">建筑垃圾收集房子及分类垃圾</w:t>
            </w:r>
            <w:r>
              <w:rPr>
                <w:spacing w:val="16"/>
                <w:lang w:eastAsia="zh-CN"/>
              </w:rPr>
              <w:t xml:space="preserve">房，共2个，约150㎡</w:t>
            </w:r>
            <w:r>
              <w:rPr>
                <w:lang w:eastAsia="zh-CN"/>
              </w:rPr>
            </w:r>
            <w:r/>
          </w:p>
        </w:tc>
        <w:tc>
          <w:tcPr>
            <w:gridSpan w:val="2"/>
            <w:tcW w:w="3402" w:type="dxa"/>
            <w:vAlign w:val="top"/>
            <w:textDirection w:val="lrTb"/>
            <w:noWrap w:val="false"/>
          </w:tcPr>
          <w:p>
            <w:pPr>
              <w:pStyle w:val="836"/>
              <w:ind w:left="133"/>
              <w:spacing w:before="176" w:line="219" w:lineRule="auto"/>
            </w:pPr>
            <w:r>
              <w:rPr>
                <w:spacing w:val="28"/>
              </w:rPr>
              <w:t xml:space="preserve">见“3.4保洁服务”</w:t>
            </w:r>
            <w:r/>
          </w:p>
        </w:tc>
      </w:tr>
      <w:tr>
        <w:trPr>
          <w:trHeight w:val="883"/>
        </w:trPr>
        <w:tc>
          <w:tcPr>
            <w:tcW w:w="3402" w:type="dxa"/>
            <w:vAlign w:val="top"/>
            <w:textDirection w:val="lrTb"/>
            <w:noWrap w:val="false"/>
          </w:tcPr>
          <w:p>
            <w:pPr>
              <w:pStyle w:val="836"/>
              <w:ind w:left="1282"/>
              <w:spacing w:before="178" w:line="219" w:lineRule="auto"/>
            </w:pPr>
            <w:r>
              <w:rPr>
                <w:spacing w:val="12"/>
              </w:rPr>
              <w:t xml:space="preserve">景观水池</w:t>
            </w:r>
            <w:r/>
          </w:p>
        </w:tc>
        <w:tc>
          <w:tcPr>
            <w:tcW w:w="3686" w:type="dxa"/>
            <w:vAlign w:val="top"/>
            <w:textDirection w:val="lrTb"/>
            <w:noWrap w:val="false"/>
          </w:tcPr>
          <w:p>
            <w:pPr>
              <w:pStyle w:val="836"/>
              <w:ind w:left="129"/>
              <w:spacing w:before="178" w:line="219" w:lineRule="auto"/>
            </w:pPr>
            <w:r>
              <w:rPr>
                <w:spacing w:val="15"/>
              </w:rPr>
              <w:t xml:space="preserve">景观水池1处</w:t>
            </w:r>
            <w:r/>
          </w:p>
        </w:tc>
        <w:tc>
          <w:tcPr>
            <w:gridSpan w:val="2"/>
            <w:tcW w:w="3402" w:type="dxa"/>
            <w:vAlign w:val="top"/>
            <w:textDirection w:val="lrTb"/>
            <w:noWrap w:val="false"/>
          </w:tcPr>
          <w:p>
            <w:pPr>
              <w:pStyle w:val="836"/>
              <w:ind w:left="133"/>
              <w:spacing w:before="178" w:line="219" w:lineRule="auto"/>
              <w:rPr>
                <w:lang w:eastAsia="zh-CN"/>
              </w:rPr>
            </w:pPr>
            <w:r>
              <w:rPr>
                <w:spacing w:val="18"/>
                <w:lang w:eastAsia="zh-CN"/>
              </w:rPr>
              <w:t xml:space="preserve">见“3.3公用设施设备维护服务</w:t>
            </w:r>
            <w:r>
              <w:rPr>
                <w:lang w:eastAsia="zh-CN"/>
              </w:rPr>
            </w:r>
            <w:r/>
          </w:p>
          <w:p>
            <w:pPr>
              <w:pStyle w:val="836"/>
              <w:ind w:left="150"/>
              <w:spacing w:before="122" w:line="196" w:lineRule="auto"/>
            </w:pPr>
            <w:r>
              <w:rPr>
                <w:spacing w:val="56"/>
              </w:rPr>
              <w:t xml:space="preserve">”</w:t>
            </w:r>
            <w:r/>
          </w:p>
        </w:tc>
      </w:tr>
      <w:tr>
        <w:trPr>
          <w:trHeight w:val="883"/>
        </w:trPr>
        <w:tc>
          <w:tcPr>
            <w:tcW w:w="3402" w:type="dxa"/>
            <w:vAlign w:val="top"/>
            <w:textDirection w:val="lrTb"/>
            <w:noWrap w:val="false"/>
          </w:tcPr>
          <w:p>
            <w:pPr>
              <w:pStyle w:val="836"/>
              <w:ind w:left="1047"/>
              <w:spacing w:before="180" w:line="219" w:lineRule="auto"/>
            </w:pPr>
            <w:r>
              <w:rPr>
                <w:spacing w:val="16"/>
              </w:rPr>
              <w:t xml:space="preserve">操场、运动场</w:t>
            </w:r>
            <w:r/>
          </w:p>
        </w:tc>
        <w:tc>
          <w:tcPr>
            <w:tcW w:w="3686" w:type="dxa"/>
            <w:vAlign w:val="top"/>
            <w:textDirection w:val="lrTb"/>
            <w:noWrap w:val="false"/>
          </w:tcPr>
          <w:p>
            <w:pPr>
              <w:pStyle w:val="836"/>
              <w:ind w:left="140" w:right="236" w:hanging="14"/>
              <w:spacing w:before="181" w:line="304" w:lineRule="auto"/>
              <w:rPr>
                <w:lang w:eastAsia="zh-CN"/>
              </w:rPr>
            </w:pPr>
            <w:r>
              <w:rPr>
                <w:spacing w:val="18"/>
                <w:lang w:eastAsia="zh-CN"/>
              </w:rPr>
              <w:t xml:space="preserve">标准风雨操场1个、篮球排球场</w:t>
            </w:r>
            <w:r>
              <w:rPr>
                <w:spacing w:val="17"/>
                <w:lang w:eastAsia="zh-CN"/>
              </w:rPr>
              <w:t xml:space="preserve">18片，室外器械运动区1个</w:t>
            </w:r>
            <w:r>
              <w:rPr>
                <w:lang w:eastAsia="zh-CN"/>
              </w:rPr>
            </w:r>
            <w:r/>
          </w:p>
        </w:tc>
        <w:tc>
          <w:tcPr>
            <w:gridSpan w:val="2"/>
            <w:tcW w:w="3402" w:type="dxa"/>
            <w:vAlign w:val="top"/>
            <w:textDirection w:val="lrTb"/>
            <w:noWrap w:val="false"/>
          </w:tcPr>
          <w:p>
            <w:pPr>
              <w:pStyle w:val="836"/>
              <w:ind w:left="133"/>
              <w:spacing w:before="180" w:line="219" w:lineRule="auto"/>
            </w:pPr>
            <w:r>
              <w:rPr>
                <w:spacing w:val="28"/>
              </w:rPr>
              <w:t xml:space="preserve">见“3.4保洁服务”</w:t>
            </w:r>
            <w:r/>
          </w:p>
        </w:tc>
      </w:tr>
      <w:tr>
        <w:trPr>
          <w:trHeight w:val="890"/>
        </w:trPr>
        <w:tc>
          <w:tcPr>
            <w:tcW w:w="3402" w:type="dxa"/>
            <w:vAlign w:val="top"/>
            <w:textDirection w:val="lrTb"/>
            <w:noWrap w:val="false"/>
          </w:tcPr>
          <w:p>
            <w:pPr>
              <w:pStyle w:val="836"/>
              <w:ind w:left="1164"/>
              <w:spacing w:before="182" w:line="219" w:lineRule="auto"/>
            </w:pPr>
            <w:r>
              <w:rPr>
                <w:spacing w:val="14"/>
              </w:rPr>
              <w:t xml:space="preserve">给排水系统</w:t>
            </w:r>
            <w:r/>
          </w:p>
        </w:tc>
        <w:tc>
          <w:tcPr>
            <w:tcW w:w="3686" w:type="dxa"/>
            <w:vAlign w:val="top"/>
            <w:textDirection w:val="lrTb"/>
            <w:noWrap w:val="false"/>
          </w:tcPr>
          <w:p>
            <w:pPr>
              <w:pStyle w:val="836"/>
              <w:ind w:left="125" w:right="362"/>
              <w:spacing w:before="181" w:line="307" w:lineRule="auto"/>
              <w:rPr>
                <w:lang w:eastAsia="zh-CN"/>
              </w:rPr>
            </w:pPr>
            <w:r>
              <w:rPr>
                <w:spacing w:val="18"/>
                <w:lang w:eastAsia="zh-CN"/>
              </w:rPr>
              <w:t xml:space="preserve">校园内所有给排水系统（不包</w:t>
            </w:r>
            <w:r>
              <w:rPr>
                <w:spacing w:val="13"/>
                <w:lang w:eastAsia="zh-CN"/>
              </w:rPr>
              <w:t xml:space="preserve">含灌溉系统）</w:t>
            </w:r>
            <w:r>
              <w:rPr>
                <w:lang w:eastAsia="zh-CN"/>
              </w:rPr>
            </w:r>
            <w:r/>
          </w:p>
        </w:tc>
        <w:tc>
          <w:tcPr>
            <w:gridSpan w:val="2"/>
            <w:tcW w:w="3402" w:type="dxa"/>
            <w:vAlign w:val="top"/>
            <w:textDirection w:val="lrTb"/>
            <w:noWrap w:val="false"/>
          </w:tcPr>
          <w:p>
            <w:pPr>
              <w:pStyle w:val="836"/>
              <w:ind w:left="133"/>
              <w:spacing w:before="182" w:line="219" w:lineRule="auto"/>
              <w:rPr>
                <w:lang w:eastAsia="zh-CN"/>
              </w:rPr>
            </w:pPr>
            <w:r>
              <w:rPr>
                <w:spacing w:val="18"/>
                <w:lang w:eastAsia="zh-CN"/>
              </w:rPr>
              <w:t xml:space="preserve">见“3.3公用设施设备维护服务</w:t>
            </w:r>
            <w:r>
              <w:rPr>
                <w:lang w:eastAsia="zh-CN"/>
              </w:rPr>
            </w:r>
            <w:r/>
          </w:p>
          <w:p>
            <w:pPr>
              <w:pStyle w:val="836"/>
              <w:ind w:left="150"/>
              <w:spacing w:before="122" w:line="196" w:lineRule="auto"/>
            </w:pPr>
            <w:r>
              <w:rPr>
                <w:spacing w:val="56"/>
              </w:rPr>
              <w:t xml:space="preserve">”</w:t>
            </w:r>
            <w:r/>
          </w:p>
        </w:tc>
      </w:tr>
    </w:tbl>
    <w:p>
      <w:pPr>
        <w:pStyle w:val="830"/>
        <w:spacing w:line="366" w:lineRule="auto"/>
        <w:rPr>
          <w:rFonts w:hint="eastAsia" w:eastAsia="宋体"/>
          <w:lang w:eastAsia="zh-CN"/>
        </w:rPr>
      </w:pPr>
      <w:r>
        <w:rPr>
          <w:rFonts w:hint="eastAsia" w:eastAsia="宋体"/>
          <w:lang w:eastAsia="zh-CN"/>
        </w:rPr>
      </w:r>
      <w:r/>
    </w:p>
    <w:p>
      <w:pPr>
        <w:pStyle w:val="834"/>
        <w:ind w:left="20"/>
        <w:spacing w:before="90" w:line="213" w:lineRule="auto"/>
        <w:rPr>
          <w:sz w:val="21"/>
          <w:szCs w:val="21"/>
          <w:lang w:eastAsia="zh-CN"/>
        </w:rPr>
      </w:pPr>
      <w:r>
        <w:rPr>
          <w:b/>
          <w:bCs/>
          <w:spacing w:val="15"/>
          <w:sz w:val="21"/>
          <w:szCs w:val="21"/>
          <w:lang w:eastAsia="zh-CN"/>
        </w:rPr>
        <w:t xml:space="preserve">3</w:t>
      </w:r>
      <w:r>
        <w:rPr>
          <w:b/>
          <w:bCs/>
          <w:spacing w:val="-28"/>
          <w:sz w:val="21"/>
          <w:szCs w:val="21"/>
          <w:lang w:eastAsia="zh-CN"/>
        </w:rPr>
        <w:t xml:space="preserve"> </w:t>
      </w:r>
      <w:r>
        <w:rPr>
          <w:b/>
          <w:bCs/>
          <w:spacing w:val="15"/>
          <w:sz w:val="21"/>
          <w:szCs w:val="21"/>
          <w:lang w:eastAsia="zh-CN"/>
        </w:rPr>
        <w:t xml:space="preserve">.物业管理服务内容及标准</w:t>
      </w:r>
      <w:r>
        <w:rPr>
          <w:sz w:val="21"/>
          <w:szCs w:val="21"/>
          <w:lang w:eastAsia="zh-CN"/>
        </w:rPr>
      </w:r>
      <w:r/>
    </w:p>
    <w:p>
      <w:pPr>
        <w:pStyle w:val="834"/>
        <w:ind w:left="20"/>
        <w:spacing w:before="57" w:line="198" w:lineRule="auto"/>
        <w:rPr>
          <w:sz w:val="21"/>
          <w:szCs w:val="21"/>
        </w:rPr>
      </w:pPr>
      <w:r>
        <w:rPr>
          <w:b/>
          <w:bCs/>
          <w:spacing w:val="4"/>
          <w:sz w:val="21"/>
          <w:szCs w:val="21"/>
        </w:rPr>
        <w:t xml:space="preserve">3</w:t>
      </w:r>
      <w:r>
        <w:rPr>
          <w:b/>
          <w:bCs/>
          <w:spacing w:val="-29"/>
          <w:sz w:val="21"/>
          <w:szCs w:val="21"/>
        </w:rPr>
        <w:t xml:space="preserve"> </w:t>
      </w:r>
      <w:r>
        <w:rPr>
          <w:b/>
          <w:bCs/>
          <w:spacing w:val="4"/>
          <w:sz w:val="21"/>
          <w:szCs w:val="21"/>
        </w:rPr>
        <w:t xml:space="preserve">.</w:t>
      </w:r>
      <w:r>
        <w:rPr>
          <w:b/>
          <w:bCs/>
          <w:spacing w:val="-12"/>
          <w:sz w:val="21"/>
          <w:szCs w:val="21"/>
        </w:rPr>
        <w:t xml:space="preserve"> </w:t>
      </w:r>
      <w:r>
        <w:rPr>
          <w:b/>
          <w:bCs/>
          <w:spacing w:val="4"/>
          <w:sz w:val="21"/>
          <w:szCs w:val="21"/>
        </w:rPr>
        <w:t xml:space="preserve">1基本服务</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126"/>
        <w:gridCol w:w="7333"/>
      </w:tblGrid>
      <w:tr>
        <w:trPr>
          <w:trHeight w:val="539"/>
        </w:trPr>
        <w:tc>
          <w:tcPr>
            <w:tcW w:w="986"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126"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7333"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trHeight w:val="821"/>
        </w:trPr>
        <w:tc>
          <w:tcPr>
            <w:tcW w:w="986" w:type="dxa"/>
            <w:vAlign w:val="center"/>
            <w:textDirection w:val="lrTb"/>
            <w:noWrap w:val="false"/>
          </w:tcPr>
          <w:p>
            <w:pPr>
              <w:pStyle w:val="836"/>
              <w:jc w:val="center"/>
              <w:spacing w:before="170"/>
            </w:pPr>
            <w:r>
              <w:t xml:space="preserve">1</w:t>
            </w:r>
            <w:r/>
          </w:p>
        </w:tc>
        <w:tc>
          <w:tcPr>
            <w:tcW w:w="2126" w:type="dxa"/>
            <w:vAlign w:val="center"/>
            <w:textDirection w:val="lrTb"/>
            <w:noWrap w:val="false"/>
          </w:tcPr>
          <w:p>
            <w:pPr>
              <w:pStyle w:val="836"/>
              <w:ind w:left="165"/>
              <w:jc w:val="center"/>
              <w:spacing w:before="170" w:line="219" w:lineRule="auto"/>
            </w:pPr>
            <w:r>
              <w:rPr>
                <w:spacing w:val="7"/>
              </w:rPr>
              <w:t xml:space="preserve">目标与责任</w:t>
            </w:r>
            <w:r/>
          </w:p>
        </w:tc>
        <w:tc>
          <w:tcPr>
            <w:tcW w:w="7333" w:type="dxa"/>
            <w:vAlign w:val="center"/>
            <w:textDirection w:val="lrTb"/>
            <w:noWrap w:val="false"/>
          </w:tcPr>
          <w:p>
            <w:pPr>
              <w:pStyle w:val="836"/>
              <w:ind w:left="131" w:firstLine="4"/>
              <w:jc w:val="both"/>
              <w:spacing w:before="170" w:line="309" w:lineRule="auto"/>
              <w:rPr>
                <w:lang w:eastAsia="zh-CN"/>
              </w:rPr>
            </w:pPr>
            <w:r>
              <w:rPr>
                <w:spacing w:val="17"/>
                <w:lang w:eastAsia="zh-CN"/>
              </w:rPr>
              <w:t xml:space="preserve">（1）结合采购人要求及物业服</w:t>
            </w:r>
            <w:r>
              <w:rPr>
                <w:spacing w:val="18"/>
                <w:lang w:eastAsia="zh-CN"/>
              </w:rPr>
              <w:t xml:space="preserve">务实际情况，制定年度管理目标，明确责任分工，并制定配</w:t>
            </w:r>
            <w:r>
              <w:rPr>
                <w:spacing w:val="11"/>
                <w:lang w:eastAsia="zh-CN"/>
              </w:rPr>
              <w:t xml:space="preserve">套实施方案。</w:t>
            </w:r>
            <w:r>
              <w:rPr>
                <w:lang w:eastAsia="zh-CN"/>
              </w:rPr>
            </w:r>
            <w:r/>
          </w:p>
        </w:tc>
      </w:tr>
      <w:tr>
        <w:trPr>
          <w:cantSplit/>
          <w:trHeight w:val="778"/>
        </w:trPr>
        <w:tc>
          <w:tcPr>
            <w:tcW w:w="986" w:type="dxa"/>
            <w:vAlign w:val="center"/>
            <w:vMerge w:val="restart"/>
            <w:textDirection w:val="lrTb"/>
            <w:noWrap w:val="false"/>
          </w:tcPr>
          <w:p>
            <w:pPr>
              <w:pStyle w:val="836"/>
              <w:jc w:val="center"/>
              <w:spacing w:before="174"/>
            </w:pPr>
            <w:r>
              <w:t xml:space="preserve">2</w:t>
            </w:r>
            <w:r/>
          </w:p>
        </w:tc>
        <w:tc>
          <w:tcPr>
            <w:tcW w:w="2126" w:type="dxa"/>
            <w:vAlign w:val="center"/>
            <w:vMerge w:val="restart"/>
            <w:textDirection w:val="lrTb"/>
            <w:noWrap w:val="false"/>
          </w:tcPr>
          <w:p>
            <w:pPr>
              <w:pStyle w:val="836"/>
              <w:ind w:left="125"/>
              <w:jc w:val="center"/>
              <w:spacing w:before="173" w:line="219" w:lineRule="auto"/>
            </w:pPr>
            <w:r>
              <w:rPr>
                <w:spacing w:val="16"/>
              </w:rPr>
              <w:t xml:space="preserve">服务人员要求</w:t>
            </w:r>
            <w:r/>
          </w:p>
        </w:tc>
        <w:tc>
          <w:tcPr>
            <w:tcW w:w="7333" w:type="dxa"/>
            <w:vAlign w:val="center"/>
            <w:textDirection w:val="lrTb"/>
            <w:noWrap w:val="false"/>
          </w:tcPr>
          <w:p>
            <w:pPr>
              <w:pStyle w:val="836"/>
              <w:ind w:left="130" w:firstLine="5"/>
              <w:jc w:val="both"/>
              <w:spacing w:before="176" w:line="308" w:lineRule="auto"/>
              <w:rPr>
                <w:lang w:eastAsia="zh-CN"/>
              </w:rPr>
            </w:pPr>
            <w:r>
              <w:rPr>
                <w:spacing w:val="17"/>
                <w:lang w:eastAsia="zh-CN"/>
              </w:rPr>
              <w:t xml:space="preserve">（1）每季度至少开展1次岗位</w:t>
            </w:r>
            <w:r>
              <w:rPr>
                <w:spacing w:val="16"/>
                <w:lang w:eastAsia="zh-CN"/>
              </w:rPr>
              <w:t xml:space="preserve">技能、职业素质、服务知识、</w:t>
            </w:r>
            <w:r>
              <w:rPr>
                <w:spacing w:val="18"/>
                <w:lang w:eastAsia="zh-CN"/>
              </w:rPr>
              <w:t xml:space="preserve">客户文化、绿色节能环保等教育培训，并进行适当形式的考</w:t>
            </w:r>
            <w:r>
              <w:rPr>
                <w:spacing w:val="-5"/>
                <w:lang w:eastAsia="zh-CN"/>
              </w:rPr>
              <w:t xml:space="preserve">核。</w:t>
            </w:r>
            <w:r>
              <w:rPr>
                <w:lang w:eastAsia="zh-CN"/>
              </w:rPr>
            </w:r>
            <w:r/>
          </w:p>
        </w:tc>
      </w:tr>
      <w:tr>
        <w:trPr>
          <w:cantSplit/>
          <w:trHeight w:val="73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4" w:firstLine="1"/>
              <w:jc w:val="both"/>
              <w:spacing w:before="177" w:line="307" w:lineRule="auto"/>
              <w:rPr>
                <w:lang w:eastAsia="zh-CN"/>
              </w:rPr>
            </w:pPr>
            <w:r>
              <w:rPr>
                <w:spacing w:val="17"/>
                <w:lang w:eastAsia="zh-CN"/>
              </w:rPr>
              <w:t xml:space="preserve">（2）根据采购人要求对服务人</w:t>
            </w:r>
            <w:r>
              <w:rPr>
                <w:spacing w:val="18"/>
                <w:lang w:eastAsia="zh-CN"/>
              </w:rPr>
              <w:t xml:space="preserve">员进行从业资格审查，审查结</w:t>
            </w:r>
            <w:r>
              <w:rPr>
                <w:spacing w:val="13"/>
                <w:lang w:eastAsia="zh-CN"/>
              </w:rPr>
              <w:t xml:space="preserve">果向采购人报备。</w:t>
            </w:r>
            <w:r>
              <w:rPr>
                <w:lang w:eastAsia="zh-CN"/>
              </w:rPr>
            </w:r>
            <w:r/>
          </w:p>
        </w:tc>
      </w:tr>
      <w:tr>
        <w:trPr>
          <w:cantSplit/>
          <w:trHeight w:val="1412"/>
        </w:trPr>
        <w:tc>
          <w:tcPr>
            <w:tcBorders>
              <w:bottom w:val="single" w:color="000000" w:sz="6" w:space="0"/>
            </w:tcBorders>
            <w:tcW w:w="986" w:type="dxa"/>
            <w:vAlign w:val="center"/>
            <w:vMerge w:val="continue"/>
            <w:textDirection w:val="lrTb"/>
            <w:noWrap w:val="false"/>
          </w:tcPr>
          <w:p>
            <w:pPr>
              <w:pStyle w:val="830"/>
              <w:jc w:val="center"/>
              <w:rPr>
                <w:lang w:eastAsia="zh-CN"/>
              </w:rPr>
            </w:pPr>
            <w:r>
              <w:rPr>
                <w:lang w:eastAsia="zh-CN"/>
              </w:rPr>
            </w:r>
            <w:r/>
          </w:p>
        </w:tc>
        <w:tc>
          <w:tcPr>
            <w:tcBorders>
              <w:bottom w:val="single" w:color="000000" w:sz="6" w:space="0"/>
            </w:tcBorders>
            <w:tcW w:w="2126" w:type="dxa"/>
            <w:vAlign w:val="center"/>
            <w:vMerge w:val="continue"/>
            <w:textDirection w:val="lrTb"/>
            <w:noWrap w:val="false"/>
          </w:tcPr>
          <w:p>
            <w:pPr>
              <w:pStyle w:val="830"/>
              <w:jc w:val="center"/>
              <w:rPr>
                <w:lang w:eastAsia="zh-CN"/>
              </w:rPr>
            </w:pPr>
            <w:r>
              <w:rPr>
                <w:lang w:eastAsia="zh-CN"/>
              </w:rPr>
            </w:r>
            <w:r/>
          </w:p>
        </w:tc>
        <w:tc>
          <w:tcPr>
            <w:tcBorders>
              <w:bottom w:val="single" w:color="000000" w:sz="6" w:space="0"/>
            </w:tcBorders>
            <w:tcW w:w="7333" w:type="dxa"/>
            <w:vAlign w:val="center"/>
            <w:textDirection w:val="lrTb"/>
            <w:noWrap w:val="false"/>
          </w:tcPr>
          <w:p>
            <w:pPr>
              <w:pStyle w:val="836"/>
              <w:ind w:left="130" w:firstLine="5"/>
              <w:jc w:val="both"/>
              <w:spacing w:before="181" w:line="297" w:lineRule="auto"/>
              <w:rPr>
                <w:lang w:eastAsia="zh-CN"/>
              </w:rPr>
            </w:pPr>
            <w:r>
              <w:rPr>
                <w:spacing w:val="16"/>
                <w:lang w:eastAsia="zh-CN"/>
              </w:rPr>
              <w:t xml:space="preserve">（3）服务人员的年龄、学历、</w:t>
            </w:r>
            <w:r>
              <w:rPr>
                <w:spacing w:val="18"/>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spacing w:val="11"/>
                <w:lang w:eastAsia="zh-CN"/>
              </w:rPr>
              <w:t xml:space="preserve">定持证上岗。</w:t>
            </w:r>
            <w:r>
              <w:rPr>
                <w:lang w:eastAsia="zh-CN"/>
              </w:rPr>
            </w:r>
            <w:r/>
          </w:p>
        </w:tc>
      </w:tr>
      <w:tr>
        <w:trPr>
          <w:cantSplit/>
          <w:trHeight w:val="1696"/>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firstLine="5"/>
              <w:jc w:val="both"/>
              <w:spacing w:before="176" w:line="308" w:lineRule="auto"/>
              <w:rPr>
                <w:spacing w:val="17"/>
                <w:lang w:eastAsia="zh-CN"/>
              </w:rPr>
            </w:pPr>
            <w:r>
              <w:rPr>
                <w:rFonts w:hint="eastAsia"/>
                <w:spacing w:val="17"/>
                <w:lang w:eastAsia="zh-CN"/>
              </w:rPr>
              <w:t xml:space="preserve">（</w:t>
            </w:r>
            <w:r>
              <w:rPr>
                <w:spacing w:val="17"/>
                <w:lang w:eastAsia="zh-CN"/>
              </w:rPr>
              <w:t xml:space="preserve">4</w:t>
            </w:r>
            <w:r>
              <w:rPr>
                <w:rFonts w:hint="eastAsia"/>
                <w:spacing w:val="17"/>
                <w:lang w:eastAsia="zh-CN"/>
              </w:rPr>
              <w:t xml:space="preserve">）如采购人认为服务人员不适应岗位要求或存在其他影响工作的，可以要求供应商进行调换。如因供应商原因对服务人员进行调换，应当经采购人同意，更换人员资质应满足采购需求，更换比例不得超过本项目服务人员总数的</w:t>
            </w:r>
            <w:r>
              <w:rPr>
                <w:spacing w:val="17"/>
                <w:lang w:eastAsia="zh-CN"/>
              </w:rPr>
              <w:t xml:space="preserve">20%</w:t>
            </w:r>
            <w:r>
              <w:rPr>
                <w:rFonts w:hint="eastAsia"/>
                <w:spacing w:val="17"/>
                <w:lang w:eastAsia="zh-CN"/>
              </w:rPr>
              <w:t xml:space="preserve">。</w:t>
            </w:r>
            <w:r>
              <w:rPr>
                <w:spacing w:val="17"/>
                <w:lang w:eastAsia="zh-CN"/>
              </w:rPr>
              <w:t xml:space="preserve">涉及到评分的人员，原则上不允许更换。更换后的人员水平不得低于投标时承诺的人员水平。需经采购人审核同意且变更人员符合采购文件的要求的情况下，才允许人员变更。</w:t>
            </w:r>
            <w:r>
              <w:rPr>
                <w:rFonts w:hint="eastAsia"/>
                <w:spacing w:val="17"/>
                <w:lang w:eastAsia="zh-CN"/>
              </w:rPr>
              <w:t xml:space="preserve">本项目服务人员不得在其他项目兼职。</w:t>
            </w:r>
            <w:r>
              <w:rPr>
                <w:spacing w:val="17"/>
                <w:lang w:eastAsia="zh-CN"/>
              </w:rPr>
            </w:r>
            <w:r/>
          </w:p>
        </w:tc>
      </w:tr>
      <w:tr>
        <w:trPr>
          <w:cantSplit/>
          <w:trHeight w:val="769"/>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74" w:line="219" w:lineRule="auto"/>
              <w:rPr>
                <w:lang w:eastAsia="zh-CN"/>
              </w:rPr>
            </w:pPr>
            <w:r>
              <w:rPr>
                <w:spacing w:val="14"/>
                <w:lang w:eastAsia="zh-CN"/>
              </w:rPr>
              <w:t xml:space="preserve">（5）着装分类统一</w:t>
            </w:r>
            <w:r>
              <w:rPr>
                <w:spacing w:val="-52"/>
                <w:lang w:eastAsia="zh-CN"/>
              </w:rPr>
              <w:t xml:space="preserve"> </w:t>
            </w:r>
            <w:r>
              <w:rPr>
                <w:spacing w:val="14"/>
                <w:lang w:eastAsia="zh-CN"/>
              </w:rPr>
              <w:t xml:space="preserve">，佩戴标识</w:t>
            </w:r>
            <w:r>
              <w:rPr>
                <w:spacing w:val="16"/>
                <w:lang w:eastAsia="zh-CN"/>
              </w:rPr>
              <w:t xml:space="preserve">。仪容整洁、姿态端正、举止</w:t>
            </w:r>
            <w:r>
              <w:rPr>
                <w:spacing w:val="18"/>
                <w:lang w:eastAsia="zh-CN"/>
              </w:rPr>
              <w:t xml:space="preserve">文明。用语文明礼貌，态度温</w:t>
            </w:r>
            <w:r>
              <w:rPr>
                <w:spacing w:val="6"/>
                <w:lang w:eastAsia="zh-CN"/>
              </w:rPr>
              <w:t xml:space="preserve">和耐心。</w:t>
            </w:r>
            <w:r>
              <w:rPr>
                <w:lang w:eastAsia="zh-CN"/>
              </w:rPr>
            </w:r>
            <w:r/>
          </w:p>
        </w:tc>
      </w:tr>
      <w:tr>
        <w:trPr>
          <w:cantSplit/>
          <w:trHeight w:val="837"/>
        </w:trPr>
        <w:tc>
          <w:tcPr>
            <w:tcW w:w="986" w:type="dxa"/>
            <w:vAlign w:val="center"/>
            <w:vMerge w:val="restart"/>
            <w:textDirection w:val="lrTb"/>
            <w:noWrap w:val="false"/>
          </w:tcPr>
          <w:p>
            <w:pPr>
              <w:pStyle w:val="836"/>
              <w:jc w:val="center"/>
              <w:spacing w:before="174"/>
            </w:pPr>
            <w:r>
              <w:t xml:space="preserve">3</w:t>
            </w:r>
            <w:r/>
          </w:p>
        </w:tc>
        <w:tc>
          <w:tcPr>
            <w:tcW w:w="2126" w:type="dxa"/>
            <w:vAlign w:val="center"/>
            <w:vMerge w:val="restart"/>
            <w:textDirection w:val="lrTb"/>
            <w:noWrap w:val="false"/>
          </w:tcPr>
          <w:p>
            <w:pPr>
              <w:pStyle w:val="836"/>
              <w:ind w:left="126"/>
              <w:jc w:val="center"/>
              <w:spacing w:before="175" w:line="219" w:lineRule="auto"/>
            </w:pPr>
            <w:r>
              <w:rPr>
                <w:spacing w:val="13"/>
              </w:rPr>
              <w:t xml:space="preserve">档案管理</w:t>
            </w:r>
            <w:r/>
          </w:p>
        </w:tc>
        <w:tc>
          <w:tcPr>
            <w:tcW w:w="7333" w:type="dxa"/>
            <w:vAlign w:val="center"/>
            <w:textDirection w:val="lrTb"/>
            <w:noWrap w:val="false"/>
          </w:tcPr>
          <w:p>
            <w:pPr>
              <w:pStyle w:val="836"/>
              <w:ind w:left="130" w:right="250" w:firstLine="5"/>
              <w:jc w:val="both"/>
              <w:spacing w:before="176" w:line="308" w:lineRule="auto"/>
              <w:rPr>
                <w:lang w:eastAsia="zh-CN"/>
              </w:rPr>
            </w:pPr>
            <w:r>
              <w:rPr>
                <w:spacing w:val="17"/>
                <w:lang w:eastAsia="zh-CN"/>
              </w:rPr>
              <w:t xml:space="preserve">（1）建立物业信息，准确、及</w:t>
            </w:r>
            <w:r>
              <w:rPr>
                <w:spacing w:val="18"/>
                <w:lang w:eastAsia="zh-CN"/>
              </w:rPr>
              <w:t xml:space="preserve">时地对文件资料和服务记录进行归档保存，并确保其物理安</w:t>
            </w:r>
            <w:r>
              <w:rPr>
                <w:spacing w:val="-5"/>
                <w:lang w:eastAsia="zh-CN"/>
              </w:rPr>
              <w:t xml:space="preserve">全。</w:t>
            </w:r>
            <w:r>
              <w:rPr>
                <w:lang w:eastAsia="zh-CN"/>
              </w:rPr>
            </w:r>
            <w:r/>
          </w:p>
        </w:tc>
      </w:tr>
      <w:tr>
        <w:trPr>
          <w:cantSplit/>
          <w:trHeight w:val="702"/>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246" w:firstLine="3"/>
              <w:jc w:val="both"/>
              <w:spacing w:before="178" w:line="287" w:lineRule="auto"/>
              <w:rPr>
                <w:lang w:eastAsia="zh-CN"/>
              </w:rPr>
            </w:pPr>
            <w:r>
              <w:rPr>
                <w:spacing w:val="17"/>
                <w:lang w:eastAsia="zh-CN"/>
              </w:rPr>
              <w:t xml:space="preserve">（2）档案和记录齐全，包括但</w:t>
            </w:r>
            <w:r>
              <w:rPr>
                <w:spacing w:val="18"/>
                <w:lang w:eastAsia="zh-CN"/>
              </w:rPr>
              <w:t xml:space="preserve">不限于：①采购人建议与投诉等。教育培训和考核记录。保</w:t>
            </w:r>
            <w:r>
              <w:rPr>
                <w:spacing w:val="16"/>
                <w:lang w:eastAsia="zh-CN"/>
              </w:rPr>
              <w:t xml:space="preserve">密、思想政治教育培训记录。</w:t>
            </w:r>
            <w:r>
              <w:rPr>
                <w:lang w:eastAsia="zh-CN"/>
              </w:rPr>
            </w:r>
            <w:r/>
          </w:p>
          <w:p>
            <w:pPr>
              <w:pStyle w:val="836"/>
              <w:ind w:left="128" w:right="364"/>
              <w:jc w:val="both"/>
              <w:spacing w:before="107" w:line="302" w:lineRule="auto"/>
            </w:pPr>
            <w:r>
              <w:rPr>
                <w:spacing w:val="16"/>
                <w:lang w:eastAsia="zh-CN"/>
              </w:rPr>
              <w:t xml:space="preserve">②房屋维护服务：房屋台账、</w:t>
            </w:r>
            <w:r>
              <w:rPr>
                <w:spacing w:val="18"/>
                <w:lang w:eastAsia="zh-CN"/>
              </w:rPr>
              <w:t xml:space="preserve">使用说明、房屋装修、维保记录等。③公用设施设备维护服务：设备台账、设备卡、使用</w:t>
            </w:r>
            <w:r>
              <w:rPr>
                <w:spacing w:val="16"/>
                <w:lang w:eastAsia="zh-CN"/>
              </w:rPr>
              <w:t xml:space="preserve">说明、维保记录、巡查记录、</w:t>
            </w:r>
            <w:r>
              <w:rPr>
                <w:spacing w:val="18"/>
                <w:lang w:eastAsia="zh-CN"/>
              </w:rPr>
              <w:t xml:space="preserve">设施设备安全运行、设施设备定期巡检、维护保养、维修档案等。④宿管服务：工作日志</w:t>
            </w:r>
            <w:r>
              <w:rPr>
                <w:spacing w:val="9"/>
                <w:lang w:eastAsia="zh-CN"/>
              </w:rPr>
              <w:t xml:space="preserve"> </w:t>
            </w:r>
            <w:r>
              <w:rPr>
                <w:spacing w:val="15"/>
                <w:lang w:eastAsia="zh-CN"/>
              </w:rPr>
              <w:t xml:space="preserve">、巡查记录等。⑤保洁服务：</w:t>
            </w:r>
            <w:r>
              <w:rPr>
                <w:spacing w:val="18"/>
                <w:lang w:eastAsia="zh-CN"/>
              </w:rPr>
              <w:t xml:space="preserve">工作日志、清洁检查表、用品清单、客户反馈表等。</w:t>
            </w:r>
            <w:r>
              <w:rPr>
                <w:spacing w:val="18"/>
              </w:rPr>
              <w:t xml:space="preserve">⑥其他</w:t>
            </w:r>
            <w:r>
              <w:rPr>
                <w:spacing w:val="9"/>
              </w:rPr>
              <w:t xml:space="preserve"> </w:t>
            </w:r>
            <w:r>
              <w:rPr>
                <w:spacing w:val="12"/>
              </w:rPr>
              <w:t xml:space="preserve">：合同协议等。</w:t>
            </w:r>
            <w:r/>
          </w:p>
        </w:tc>
      </w:tr>
      <w:tr>
        <w:trPr>
          <w:cantSplit/>
          <w:trHeight w:val="684"/>
        </w:trPr>
        <w:tc>
          <w:tcPr>
            <w:tcBorders>
              <w:bottom w:val="single" w:color="000000" w:sz="6" w:space="0"/>
            </w:tcBorders>
            <w:tcW w:w="986" w:type="dxa"/>
            <w:vAlign w:val="center"/>
            <w:vMerge w:val="continue"/>
            <w:textDirection w:val="lrTb"/>
            <w:noWrap w:val="false"/>
          </w:tcPr>
          <w:p>
            <w:pPr>
              <w:pStyle w:val="830"/>
              <w:jc w:val="center"/>
            </w:pPr>
            <w:r/>
            <w:r/>
          </w:p>
        </w:tc>
        <w:tc>
          <w:tcPr>
            <w:tcBorders>
              <w:bottom w:val="single" w:color="000000" w:sz="6" w:space="0"/>
            </w:tcBorders>
            <w:tcW w:w="2126" w:type="dxa"/>
            <w:vAlign w:val="center"/>
            <w:vMerge w:val="continue"/>
            <w:textDirection w:val="lrTb"/>
            <w:noWrap w:val="false"/>
          </w:tcPr>
          <w:p>
            <w:pPr>
              <w:pStyle w:val="830"/>
              <w:jc w:val="center"/>
            </w:pPr>
            <w:r/>
            <w:r/>
          </w:p>
        </w:tc>
        <w:tc>
          <w:tcPr>
            <w:tcBorders>
              <w:bottom w:val="single" w:color="000000" w:sz="6" w:space="0"/>
            </w:tcBorders>
            <w:tcW w:w="7333" w:type="dxa"/>
            <w:vAlign w:val="center"/>
            <w:textDirection w:val="lrTb"/>
            <w:noWrap w:val="false"/>
          </w:tcPr>
          <w:p>
            <w:pPr>
              <w:pStyle w:val="836"/>
              <w:ind w:left="138" w:right="249" w:hanging="2"/>
              <w:jc w:val="both"/>
              <w:spacing w:before="184" w:line="284" w:lineRule="auto"/>
              <w:rPr>
                <w:lang w:eastAsia="zh-CN"/>
              </w:rPr>
            </w:pPr>
            <w:r>
              <w:rPr>
                <w:spacing w:val="17"/>
                <w:lang w:eastAsia="zh-CN"/>
              </w:rPr>
              <w:t xml:space="preserve">（3）遵守采购人的信息、档案</w:t>
            </w:r>
            <w:r>
              <w:rPr>
                <w:spacing w:val="18"/>
                <w:lang w:eastAsia="zh-CN"/>
              </w:rPr>
              <w:t xml:space="preserve">资料保密要求，未经许可，不得将建筑物平面图等资料转作其他用途或向其他单位、个人</w:t>
            </w:r>
            <w:r>
              <w:rPr>
                <w:spacing w:val="1"/>
                <w:lang w:eastAsia="zh-CN"/>
              </w:rPr>
              <w:t xml:space="preserve">提供。</w:t>
            </w:r>
            <w:r>
              <w:rPr>
                <w:lang w:eastAsia="zh-CN"/>
              </w:rPr>
            </w:r>
            <w:r/>
          </w:p>
        </w:tc>
      </w:tr>
      <w:tr>
        <w:trPr>
          <w:cantSplit/>
          <w:trHeight w:val="837"/>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47" w:firstLine="6"/>
              <w:jc w:val="both"/>
              <w:spacing w:before="171" w:line="309" w:lineRule="auto"/>
              <w:rPr>
                <w:lang w:eastAsia="zh-CN"/>
              </w:rPr>
            </w:pPr>
            <w:r>
              <w:rPr>
                <w:spacing w:val="17"/>
                <w:lang w:eastAsia="zh-CN"/>
              </w:rPr>
              <w:t xml:space="preserve">（4）履约结束后，相关资料交</w:t>
            </w:r>
            <w:r>
              <w:rPr>
                <w:spacing w:val="18"/>
                <w:lang w:eastAsia="zh-CN"/>
              </w:rPr>
              <w:t xml:space="preserve">还采购人，采购人按政府采购</w:t>
            </w:r>
            <w:r>
              <w:rPr>
                <w:spacing w:val="12"/>
                <w:lang w:eastAsia="zh-CN"/>
              </w:rPr>
              <w:t xml:space="preserve">相关规定存档。</w:t>
            </w:r>
            <w:r>
              <w:rPr>
                <w:lang w:eastAsia="zh-CN"/>
              </w:rPr>
            </w:r>
            <w:r/>
          </w:p>
        </w:tc>
      </w:tr>
      <w:tr>
        <w:trPr>
          <w:cantSplit/>
          <w:trHeight w:val="510"/>
        </w:trPr>
        <w:tc>
          <w:tcPr>
            <w:tcBorders>
              <w:bottom w:val="none" w:color="000000" w:sz="4" w:space="0"/>
            </w:tcBorders>
            <w:tcW w:w="986" w:type="dxa"/>
            <w:vAlign w:val="center"/>
            <w:vMerge w:val="restart"/>
            <w:textDirection w:val="lrTb"/>
            <w:noWrap w:val="false"/>
          </w:tcPr>
          <w:p>
            <w:pPr>
              <w:pStyle w:val="836"/>
              <w:jc w:val="center"/>
              <w:spacing w:before="174"/>
            </w:pPr>
            <w:r>
              <w:t xml:space="preserve">4</w:t>
            </w:r>
            <w:r/>
          </w:p>
        </w:tc>
        <w:tc>
          <w:tcPr>
            <w:tcBorders>
              <w:bottom w:val="none" w:color="000000" w:sz="4" w:space="0"/>
            </w:tcBorders>
            <w:tcW w:w="2126" w:type="dxa"/>
            <w:vAlign w:val="center"/>
            <w:vMerge w:val="restart"/>
            <w:textDirection w:val="lrTb"/>
            <w:noWrap w:val="false"/>
          </w:tcPr>
          <w:p>
            <w:pPr>
              <w:pStyle w:val="836"/>
              <w:ind w:left="128"/>
              <w:jc w:val="center"/>
              <w:spacing w:before="172" w:line="218" w:lineRule="auto"/>
            </w:pPr>
            <w:r>
              <w:rPr>
                <w:spacing w:val="16"/>
              </w:rPr>
              <w:t xml:space="preserve">分包供应商管理</w:t>
            </w:r>
            <w:r/>
          </w:p>
        </w:tc>
        <w:tc>
          <w:tcPr>
            <w:tcW w:w="7333" w:type="dxa"/>
            <w:vAlign w:val="center"/>
            <w:textDirection w:val="lrTb"/>
            <w:noWrap w:val="false"/>
          </w:tcPr>
          <w:p>
            <w:pPr>
              <w:pStyle w:val="836"/>
              <w:ind w:left="130" w:right="247" w:firstLine="5"/>
              <w:jc w:val="both"/>
              <w:spacing w:before="171" w:line="309" w:lineRule="auto"/>
              <w:rPr>
                <w:lang w:eastAsia="zh-CN"/>
              </w:rPr>
            </w:pPr>
            <w:r>
              <w:rPr>
                <w:spacing w:val="17"/>
                <w:lang w:eastAsia="zh-CN"/>
              </w:rPr>
              <w:t xml:space="preserve">（1）合理控制外包服务人员数</w:t>
            </w:r>
            <w:r>
              <w:rPr>
                <w:spacing w:val="11"/>
                <w:lang w:eastAsia="zh-CN"/>
              </w:rPr>
              <w:t xml:space="preserve">量和流动率。</w:t>
            </w:r>
            <w:r>
              <w:rPr>
                <w:lang w:eastAsia="zh-CN"/>
              </w:rPr>
            </w:r>
            <w:r/>
          </w:p>
        </w:tc>
      </w:tr>
      <w:tr>
        <w:trPr>
          <w:cantSplit/>
          <w:trHeight w:val="546"/>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47" w:firstLine="6"/>
              <w:jc w:val="both"/>
              <w:spacing w:before="171" w:line="309" w:lineRule="auto"/>
              <w:rPr>
                <w:lang w:eastAsia="zh-CN"/>
              </w:rPr>
            </w:pPr>
            <w:r>
              <w:rPr>
                <w:spacing w:val="17"/>
                <w:lang w:eastAsia="zh-CN"/>
              </w:rPr>
              <w:t xml:space="preserve">（2）根据采购人要求明确对分</w:t>
            </w:r>
            <w:r>
              <w:rPr>
                <w:spacing w:val="18"/>
                <w:lang w:eastAsia="zh-CN"/>
              </w:rPr>
              <w:t xml:space="preserve">包供应商的要求，确定工作流</w:t>
            </w:r>
            <w:r>
              <w:rPr>
                <w:spacing w:val="-4"/>
                <w:lang w:eastAsia="zh-CN"/>
              </w:rPr>
              <w:t xml:space="preserve">程。</w:t>
            </w:r>
            <w:r>
              <w:rPr>
                <w:lang w:eastAsia="zh-CN"/>
              </w:rPr>
            </w:r>
            <w:r/>
          </w:p>
        </w:tc>
      </w:tr>
      <w:tr>
        <w:trPr>
          <w:cantSplit/>
          <w:trHeight w:val="681"/>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50" w:firstLine="5"/>
              <w:jc w:val="both"/>
              <w:spacing w:before="174" w:line="308" w:lineRule="auto"/>
              <w:rPr>
                <w:lang w:eastAsia="zh-CN"/>
              </w:rPr>
            </w:pPr>
            <w:r>
              <w:rPr>
                <w:spacing w:val="17"/>
                <w:lang w:eastAsia="zh-CN"/>
              </w:rPr>
              <w:t xml:space="preserve">（3）明确安全管理责任和保密</w:t>
            </w:r>
            <w:r>
              <w:rPr>
                <w:spacing w:val="18"/>
                <w:lang w:eastAsia="zh-CN"/>
              </w:rPr>
              <w:t xml:space="preserve">责任，签订安全管理责任书和</w:t>
            </w:r>
            <w:r>
              <w:rPr>
                <w:spacing w:val="11"/>
                <w:lang w:eastAsia="zh-CN"/>
              </w:rPr>
              <w:t xml:space="preserve">保密责任书。</w:t>
            </w:r>
            <w:r>
              <w:rPr>
                <w:lang w:eastAsia="zh-CN"/>
              </w:rPr>
            </w:r>
            <w:r/>
          </w:p>
        </w:tc>
      </w:tr>
      <w:tr>
        <w:trPr>
          <w:cantSplit/>
          <w:trHeight w:val="524"/>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firstLine="5"/>
              <w:jc w:val="both"/>
              <w:spacing w:before="174" w:line="308" w:lineRule="auto"/>
              <w:rPr>
                <w:lang w:eastAsia="zh-CN"/>
              </w:rPr>
            </w:pPr>
            <w:r>
              <w:rPr>
                <w:spacing w:val="17"/>
                <w:lang w:eastAsia="zh-CN"/>
              </w:rPr>
              <w:t xml:space="preserve">（4）开展服务检查和监管，评</w:t>
            </w:r>
            <w:r>
              <w:rPr>
                <w:spacing w:val="18"/>
                <w:lang w:eastAsia="zh-CN"/>
              </w:rPr>
              <w:t xml:space="preserve">估服务效果，必要时进行服务</w:t>
            </w:r>
            <w:r>
              <w:rPr>
                <w:spacing w:val="9"/>
                <w:lang w:eastAsia="zh-CN"/>
              </w:rPr>
              <w:t xml:space="preserve">流程调整。</w:t>
            </w:r>
            <w:r>
              <w:rPr>
                <w:lang w:eastAsia="zh-CN"/>
              </w:rPr>
            </w:r>
            <w:r/>
          </w:p>
        </w:tc>
      </w:tr>
      <w:tr>
        <w:trPr>
          <w:cantSplit/>
          <w:trHeight w:val="390"/>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45" w:right="246" w:hanging="9"/>
              <w:jc w:val="both"/>
              <w:spacing w:before="177" w:line="306" w:lineRule="auto"/>
              <w:rPr>
                <w:lang w:eastAsia="zh-CN"/>
              </w:rPr>
            </w:pPr>
            <w:r>
              <w:rPr>
                <w:spacing w:val="17"/>
                <w:lang w:eastAsia="zh-CN"/>
              </w:rPr>
              <w:t xml:space="preserve">（5）根据工作反馈意见与建议</w:t>
            </w:r>
            <w:r>
              <w:rPr>
                <w:spacing w:val="11"/>
                <w:lang w:eastAsia="zh-CN"/>
              </w:rPr>
              <w:t xml:space="preserve"> </w:t>
            </w:r>
            <w:r>
              <w:rPr>
                <w:spacing w:val="24"/>
                <w:lang w:eastAsia="zh-CN"/>
              </w:rPr>
              <w:t xml:space="preserve">,持续提升服务品质。</w:t>
            </w:r>
            <w:r>
              <w:rPr>
                <w:lang w:eastAsia="zh-CN"/>
              </w:rPr>
            </w:r>
            <w:r/>
          </w:p>
        </w:tc>
      </w:tr>
      <w:tr>
        <w:trPr>
          <w:cantSplit/>
          <w:trHeight w:val="851"/>
        </w:trPr>
        <w:tc>
          <w:tcPr>
            <w:tcBorders>
              <w:bottom w:val="none" w:color="000000" w:sz="4" w:space="0"/>
            </w:tcBorders>
            <w:tcW w:w="986" w:type="dxa"/>
            <w:vAlign w:val="center"/>
            <w:vMerge w:val="restart"/>
            <w:textDirection w:val="lrTb"/>
            <w:noWrap w:val="false"/>
          </w:tcPr>
          <w:p>
            <w:pPr>
              <w:pStyle w:val="836"/>
              <w:jc w:val="center"/>
              <w:spacing w:before="174"/>
            </w:pPr>
            <w:r>
              <w:t xml:space="preserve">5</w:t>
            </w:r>
            <w:r/>
          </w:p>
        </w:tc>
        <w:tc>
          <w:tcPr>
            <w:tcBorders>
              <w:bottom w:val="none" w:color="000000" w:sz="4" w:space="0"/>
            </w:tcBorders>
            <w:tcW w:w="2126" w:type="dxa"/>
            <w:vAlign w:val="center"/>
            <w:vMerge w:val="restart"/>
            <w:textDirection w:val="lrTb"/>
            <w:noWrap w:val="false"/>
          </w:tcPr>
          <w:p>
            <w:pPr>
              <w:pStyle w:val="836"/>
              <w:jc w:val="center"/>
              <w:spacing w:before="177" w:line="219" w:lineRule="auto"/>
            </w:pPr>
            <w:r>
              <w:rPr>
                <w:spacing w:val="13"/>
              </w:rPr>
              <w:t xml:space="preserve">服务改进</w:t>
            </w:r>
            <w:r/>
          </w:p>
        </w:tc>
        <w:tc>
          <w:tcPr>
            <w:tcW w:w="7333" w:type="dxa"/>
            <w:vAlign w:val="center"/>
            <w:textDirection w:val="lrTb"/>
            <w:noWrap w:val="false"/>
          </w:tcPr>
          <w:p>
            <w:pPr>
              <w:pStyle w:val="836"/>
              <w:ind w:left="130" w:firstLine="5"/>
              <w:jc w:val="both"/>
              <w:spacing w:before="176" w:line="308" w:lineRule="auto"/>
              <w:rPr>
                <w:lang w:eastAsia="zh-CN"/>
              </w:rPr>
            </w:pPr>
            <w:r>
              <w:rPr>
                <w:spacing w:val="17"/>
                <w:lang w:eastAsia="zh-CN"/>
              </w:rPr>
              <w:t xml:space="preserve">（1）明确负责人，定期对物业</w:t>
            </w:r>
            <w:r>
              <w:rPr>
                <w:spacing w:val="18"/>
                <w:lang w:eastAsia="zh-CN"/>
              </w:rPr>
              <w:t xml:space="preserve">服务过程进行自查，结合反馈意见与评价结果采取改进措施</w:t>
            </w:r>
            <w:r>
              <w:rPr>
                <w:spacing w:val="4"/>
                <w:lang w:eastAsia="zh-CN"/>
              </w:rPr>
              <w:t xml:space="preserve">  </w:t>
            </w:r>
            <w:r>
              <w:rPr>
                <w:spacing w:val="24"/>
                <w:lang w:eastAsia="zh-CN"/>
              </w:rPr>
              <w:t xml:space="preserve">,持续提升管理与服务水平。</w:t>
            </w:r>
            <w:r>
              <w:rPr>
                <w:lang w:eastAsia="zh-CN"/>
              </w:rPr>
            </w:r>
            <w:r/>
          </w:p>
        </w:tc>
      </w:tr>
      <w:tr>
        <w:trPr>
          <w:cantSplit/>
          <w:trHeight w:val="808"/>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firstLine="6"/>
              <w:jc w:val="both"/>
              <w:spacing w:before="178" w:line="308" w:lineRule="auto"/>
              <w:rPr>
                <w:lang w:eastAsia="zh-CN"/>
              </w:rPr>
            </w:pPr>
            <w:r>
              <w:rPr>
                <w:spacing w:val="15"/>
                <w:lang w:eastAsia="zh-CN"/>
              </w:rPr>
              <w:t xml:space="preserve">（2）对不合格服务进行控制，</w:t>
            </w:r>
            <w:r>
              <w:rPr>
                <w:spacing w:val="18"/>
                <w:lang w:eastAsia="zh-CN"/>
              </w:rPr>
              <w:t xml:space="preserve">对不合格服务的原因进行识别</w:t>
            </w:r>
            <w:r>
              <w:rPr>
                <w:spacing w:val="15"/>
                <w:lang w:eastAsia="zh-CN"/>
              </w:rPr>
              <w:t xml:space="preserve">和分析，及时采取纠正措施，</w:t>
            </w:r>
            <w:r>
              <w:rPr>
                <w:spacing w:val="18"/>
                <w:lang w:eastAsia="zh-CN"/>
              </w:rPr>
              <w:t xml:space="preserve">消除不合格的原因，防止不合</w:t>
            </w:r>
            <w:r>
              <w:rPr>
                <w:spacing w:val="9"/>
                <w:lang w:eastAsia="zh-CN"/>
              </w:rPr>
              <w:t xml:space="preserve">格再发生。</w:t>
            </w:r>
            <w:r>
              <w:rPr>
                <w:lang w:eastAsia="zh-CN"/>
              </w:rPr>
            </w:r>
            <w:r/>
          </w:p>
        </w:tc>
      </w:tr>
      <w:tr>
        <w:trPr>
          <w:cantSplit/>
          <w:trHeight w:val="622"/>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81" w:line="219" w:lineRule="auto"/>
              <w:rPr>
                <w:lang w:eastAsia="zh-CN"/>
              </w:rPr>
            </w:pPr>
            <w:r>
              <w:rPr>
                <w:spacing w:val="17"/>
                <w:lang w:eastAsia="zh-CN"/>
              </w:rPr>
              <w:t xml:space="preserve">（3）需整改问题及时整改完成</w:t>
            </w:r>
            <w:r>
              <w:rPr>
                <w:position w:val="1"/>
                <w:lang w:eastAsia="zh-CN"/>
              </w:rPr>
              <w:t xml:space="preserve">。</w:t>
            </w:r>
            <w:r>
              <w:rPr>
                <w:lang w:eastAsia="zh-CN"/>
              </w:rPr>
            </w:r>
            <w:r/>
          </w:p>
        </w:tc>
      </w:tr>
      <w:tr>
        <w:trPr>
          <w:cantSplit/>
          <w:trHeight w:val="701"/>
        </w:trPr>
        <w:tc>
          <w:tcPr>
            <w:tcW w:w="986" w:type="dxa"/>
            <w:vAlign w:val="center"/>
            <w:vMerge w:val="restart"/>
            <w:textDirection w:val="lrTb"/>
            <w:noWrap w:val="false"/>
          </w:tcPr>
          <w:p>
            <w:pPr>
              <w:pStyle w:val="836"/>
              <w:jc w:val="center"/>
              <w:spacing w:before="174"/>
            </w:pPr>
            <w:r>
              <w:t xml:space="preserve">6</w:t>
            </w:r>
            <w:r/>
          </w:p>
        </w:tc>
        <w:tc>
          <w:tcPr>
            <w:tcW w:w="2126" w:type="dxa"/>
            <w:vAlign w:val="center"/>
            <w:vMerge w:val="restart"/>
            <w:textDirection w:val="lrTb"/>
            <w:noWrap w:val="false"/>
          </w:tcPr>
          <w:p>
            <w:pPr>
              <w:pStyle w:val="836"/>
              <w:ind w:left="129"/>
              <w:spacing w:before="182" w:line="218" w:lineRule="auto"/>
            </w:pPr>
            <w:r>
              <w:rPr>
                <w:spacing w:val="16"/>
              </w:rPr>
              <w:t xml:space="preserve">学校活动后勤保障</w:t>
            </w:r>
            <w:r/>
          </w:p>
        </w:tc>
        <w:tc>
          <w:tcPr>
            <w:tcW w:w="7333" w:type="dxa"/>
            <w:vAlign w:val="center"/>
            <w:textDirection w:val="lrTb"/>
            <w:noWrap w:val="false"/>
          </w:tcPr>
          <w:p>
            <w:pPr>
              <w:pStyle w:val="836"/>
              <w:ind w:left="130" w:right="251" w:firstLine="5"/>
              <w:jc w:val="both"/>
              <w:spacing w:before="184" w:line="307" w:lineRule="auto"/>
              <w:rPr>
                <w:lang w:eastAsia="zh-CN"/>
              </w:rPr>
            </w:pPr>
            <w:r>
              <w:rPr>
                <w:spacing w:val="17"/>
                <w:lang w:eastAsia="zh-CN"/>
              </w:rPr>
              <w:t xml:space="preserve">（1）制定流程。配合采购人制</w:t>
            </w:r>
            <w:r>
              <w:rPr>
                <w:spacing w:val="18"/>
                <w:lang w:eastAsia="zh-CN"/>
              </w:rPr>
              <w:t xml:space="preserve">订学校活动后勤保障工作流程</w:t>
            </w:r>
            <w:r>
              <w:rPr>
                <w:spacing w:val="4"/>
                <w:lang w:eastAsia="zh-CN"/>
              </w:rPr>
              <w:t xml:space="preserve">  </w:t>
            </w:r>
            <w:r>
              <w:rPr>
                <w:spacing w:val="26"/>
                <w:lang w:eastAsia="zh-CN"/>
              </w:rPr>
              <w:t xml:space="preserve">,需对任务进行详细了解，并</w:t>
            </w:r>
            <w:r>
              <w:rPr>
                <w:spacing w:val="18"/>
                <w:lang w:eastAsia="zh-CN"/>
              </w:rPr>
              <w:t xml:space="preserve">根据工作安排制定详细的后勤</w:t>
            </w:r>
            <w:r>
              <w:rPr>
                <w:spacing w:val="9"/>
                <w:lang w:eastAsia="zh-CN"/>
              </w:rPr>
              <w:t xml:space="preserve">保障计划。</w:t>
            </w:r>
            <w:r>
              <w:rPr>
                <w:lang w:eastAsia="zh-CN"/>
              </w:rPr>
            </w:r>
            <w:r/>
          </w:p>
        </w:tc>
      </w:tr>
      <w:tr>
        <w:trPr>
          <w:cantSplit/>
          <w:trHeight w:val="1225"/>
        </w:trPr>
        <w:tc>
          <w:tcPr>
            <w:tcBorders>
              <w:bottom w:val="single" w:color="000000" w:sz="6" w:space="0"/>
            </w:tcBorders>
            <w:tcW w:w="986" w:type="dxa"/>
            <w:vAlign w:val="center"/>
            <w:vMerge w:val="continue"/>
            <w:textDirection w:val="lrTb"/>
            <w:noWrap w:val="false"/>
          </w:tcPr>
          <w:p>
            <w:pPr>
              <w:pStyle w:val="830"/>
              <w:jc w:val="center"/>
              <w:rPr>
                <w:lang w:eastAsia="zh-CN"/>
              </w:rPr>
            </w:pPr>
            <w:r>
              <w:rPr>
                <w:lang w:eastAsia="zh-CN"/>
              </w:rPr>
            </w:r>
            <w:r/>
          </w:p>
        </w:tc>
        <w:tc>
          <w:tcPr>
            <w:tcBorders>
              <w:bottom w:val="single" w:color="000000" w:sz="6" w:space="0"/>
            </w:tcBorders>
            <w:tcW w:w="2126" w:type="dxa"/>
            <w:vAlign w:val="center"/>
            <w:vMerge w:val="continue"/>
            <w:textDirection w:val="lrTb"/>
            <w:noWrap w:val="false"/>
          </w:tcPr>
          <w:p>
            <w:pPr>
              <w:pStyle w:val="830"/>
              <w:jc w:val="center"/>
              <w:rPr>
                <w:lang w:eastAsia="zh-CN"/>
              </w:rPr>
            </w:pPr>
            <w:r>
              <w:rPr>
                <w:lang w:eastAsia="zh-CN"/>
              </w:rPr>
            </w:r>
            <w:r/>
          </w:p>
        </w:tc>
        <w:tc>
          <w:tcPr>
            <w:tcBorders>
              <w:bottom w:val="single" w:color="000000" w:sz="6" w:space="0"/>
            </w:tcBorders>
            <w:tcW w:w="7333" w:type="dxa"/>
            <w:vAlign w:val="center"/>
            <w:textDirection w:val="lrTb"/>
            <w:noWrap w:val="false"/>
          </w:tcPr>
          <w:p>
            <w:pPr>
              <w:pStyle w:val="836"/>
              <w:ind w:left="128" w:right="364" w:firstLine="1"/>
              <w:jc w:val="both"/>
              <w:spacing w:before="177" w:line="311" w:lineRule="auto"/>
              <w:rPr>
                <w:lang w:eastAsia="zh-CN"/>
              </w:rPr>
            </w:pPr>
            <w:r>
              <w:rPr>
                <w:spacing w:val="17"/>
                <w:lang w:eastAsia="zh-CN"/>
              </w:rPr>
              <w:t xml:space="preserve">（2）实施保障。按计划在关键区域和重点部位进行部署，确</w:t>
            </w:r>
            <w:r>
              <w:rPr>
                <w:spacing w:val="18"/>
                <w:lang w:eastAsia="zh-CN"/>
              </w:rPr>
              <w:t xml:space="preserve">保任务顺利进行，对活动区域进行全面安全检查，发现并排除安全隐患，以礼貌、专业的态度对待来宾，展现良好形象</w:t>
            </w:r>
            <w:r>
              <w:rPr>
                <w:position w:val="1"/>
                <w:lang w:eastAsia="zh-CN"/>
              </w:rPr>
              <w:t xml:space="preserve">。</w:t>
            </w:r>
            <w:r>
              <w:rPr>
                <w:lang w:eastAsia="zh-CN"/>
              </w:rPr>
            </w:r>
            <w:r/>
          </w:p>
        </w:tc>
      </w:tr>
      <w:tr>
        <w:trPr>
          <w:cantSplit/>
          <w:trHeight w:val="817"/>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firstLine="3"/>
              <w:jc w:val="both"/>
              <w:spacing w:before="171" w:line="309" w:lineRule="auto"/>
              <w:rPr>
                <w:lang w:eastAsia="zh-CN"/>
              </w:rPr>
            </w:pPr>
            <w:r>
              <w:rPr>
                <w:spacing w:val="17"/>
                <w:lang w:eastAsia="zh-CN"/>
              </w:rPr>
              <w:t xml:space="preserve">（3）根据学校活动需求、场地</w:t>
            </w:r>
            <w:r>
              <w:rPr>
                <w:spacing w:val="18"/>
                <w:lang w:eastAsia="zh-CN"/>
              </w:rPr>
              <w:t xml:space="preserve">大小、用途，明确桌椅、物品</w:t>
            </w:r>
            <w:r>
              <w:rPr>
                <w:spacing w:val="3"/>
                <w:lang w:eastAsia="zh-CN"/>
              </w:rPr>
              <w:t xml:space="preserve">  </w:t>
            </w:r>
            <w:r>
              <w:rPr>
                <w:spacing w:val="15"/>
                <w:lang w:eastAsia="zh-CN"/>
              </w:rPr>
              <w:t xml:space="preserve">、设备、文具等摆放规定。</w:t>
            </w:r>
            <w:r>
              <w:rPr>
                <w:lang w:eastAsia="zh-CN"/>
              </w:rPr>
            </w:r>
            <w:r/>
          </w:p>
        </w:tc>
      </w:tr>
      <w:tr>
        <w:trPr>
          <w:cantSplit/>
          <w:trHeight w:val="490"/>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47" w:firstLine="2"/>
              <w:jc w:val="both"/>
              <w:spacing w:before="173" w:line="308" w:lineRule="auto"/>
              <w:rPr>
                <w:lang w:eastAsia="zh-CN"/>
              </w:rPr>
            </w:pPr>
            <w:r>
              <w:rPr>
                <w:spacing w:val="17"/>
                <w:lang w:eastAsia="zh-CN"/>
              </w:rPr>
              <w:t xml:space="preserve">（4）收尾工作。对现场进行检</w:t>
            </w:r>
            <w:r>
              <w:rPr>
                <w:spacing w:val="14"/>
                <w:lang w:eastAsia="zh-CN"/>
              </w:rPr>
              <w:t xml:space="preserve">查，做好清理工作。</w:t>
            </w:r>
            <w:r>
              <w:rPr>
                <w:lang w:eastAsia="zh-CN"/>
              </w:rPr>
            </w:r>
            <w:r/>
          </w:p>
        </w:tc>
      </w:tr>
      <w:tr>
        <w:trPr>
          <w:cantSplit/>
          <w:trHeight w:val="1079"/>
        </w:trPr>
        <w:tc>
          <w:tcPr>
            <w:tcBorders>
              <w:bottom w:val="none" w:color="000000" w:sz="4" w:space="0"/>
            </w:tcBorders>
            <w:tcW w:w="986" w:type="dxa"/>
            <w:vAlign w:val="center"/>
            <w:vMerge w:val="restart"/>
            <w:textDirection w:val="lrTb"/>
            <w:noWrap w:val="false"/>
          </w:tcPr>
          <w:p>
            <w:pPr>
              <w:pStyle w:val="836"/>
              <w:jc w:val="center"/>
              <w:spacing w:before="174"/>
            </w:pPr>
            <w:r>
              <w:t xml:space="preserve">7</w:t>
            </w:r>
            <w:r/>
          </w:p>
        </w:tc>
        <w:tc>
          <w:tcPr>
            <w:tcBorders>
              <w:bottom w:val="none" w:color="000000" w:sz="4" w:space="0"/>
            </w:tcBorders>
            <w:tcW w:w="2126" w:type="dxa"/>
            <w:vAlign w:val="center"/>
            <w:vMerge w:val="restart"/>
            <w:textDirection w:val="lrTb"/>
            <w:noWrap w:val="false"/>
          </w:tcPr>
          <w:p>
            <w:pPr>
              <w:pStyle w:val="836"/>
              <w:jc w:val="center"/>
              <w:spacing w:before="173" w:line="219" w:lineRule="auto"/>
            </w:pPr>
            <w:r>
              <w:rPr>
                <w:spacing w:val="16"/>
              </w:rPr>
              <w:t xml:space="preserve">应急保障预案</w:t>
            </w:r>
            <w:r/>
          </w:p>
        </w:tc>
        <w:tc>
          <w:tcPr>
            <w:tcW w:w="7333" w:type="dxa"/>
            <w:vAlign w:val="center"/>
            <w:textDirection w:val="lrTb"/>
            <w:noWrap w:val="false"/>
          </w:tcPr>
          <w:p>
            <w:pPr>
              <w:pStyle w:val="836"/>
              <w:ind w:left="136"/>
              <w:jc w:val="both"/>
              <w:spacing w:before="174" w:line="219" w:lineRule="auto"/>
              <w:rPr>
                <w:lang w:eastAsia="zh-CN"/>
              </w:rPr>
            </w:pPr>
            <w:r>
              <w:rPr>
                <w:spacing w:val="17"/>
                <w:lang w:eastAsia="zh-CN"/>
              </w:rPr>
              <w:t xml:space="preserve">（1）重点区域及安全隐患排查</w:t>
            </w:r>
            <w:r>
              <w:rPr>
                <w:spacing w:val="16"/>
                <w:lang w:eastAsia="zh-CN"/>
              </w:rPr>
              <w:t xml:space="preserve">。结合项目的实际情况，对重</w:t>
            </w:r>
            <w:r>
              <w:rPr>
                <w:spacing w:val="14"/>
                <w:lang w:eastAsia="zh-CN"/>
              </w:rPr>
              <w:t xml:space="preserve">点部位及危险隐患进行排查，</w:t>
            </w:r>
            <w:r>
              <w:rPr>
                <w:spacing w:val="18"/>
                <w:lang w:eastAsia="zh-CN"/>
              </w:rPr>
              <w:t xml:space="preserve">并建立清单/台账；应当对危险隐患进行风险分析，制定相应措施进行控制或整改并定期监控；随着设施设备、服务内容</w:t>
            </w:r>
            <w:r>
              <w:rPr>
                <w:spacing w:val="15"/>
                <w:lang w:eastAsia="zh-CN"/>
              </w:rPr>
              <w:t xml:space="preserve">的变化，及时更新清单/台账，</w:t>
            </w:r>
            <w:r>
              <w:rPr>
                <w:spacing w:val="18"/>
                <w:lang w:eastAsia="zh-CN"/>
              </w:rPr>
              <w:t xml:space="preserve">使风险隐患始终处于受控状态</w:t>
            </w:r>
            <w:r>
              <w:rPr>
                <w:position w:val="1"/>
                <w:lang w:eastAsia="zh-CN"/>
              </w:rPr>
              <w:t xml:space="preserve">。</w:t>
            </w:r>
            <w:r>
              <w:rPr>
                <w:lang w:eastAsia="zh-CN"/>
              </w:rPr>
            </w:r>
            <w:r/>
          </w:p>
        </w:tc>
      </w:tr>
      <w:tr>
        <w:trPr>
          <w:cantSplit/>
          <w:trHeight w:val="1167"/>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250" w:firstLine="4"/>
              <w:jc w:val="both"/>
              <w:spacing w:before="178" w:line="308" w:lineRule="auto"/>
              <w:rPr>
                <w:lang w:eastAsia="zh-CN"/>
              </w:rPr>
            </w:pPr>
            <w:r>
              <w:rPr>
                <w:spacing w:val="17"/>
                <w:lang w:eastAsia="zh-CN"/>
              </w:rPr>
              <w:t xml:space="preserve">（2）应急预案的建立。根据办</w:t>
            </w:r>
            <w:r>
              <w:rPr>
                <w:spacing w:val="18"/>
                <w:lang w:eastAsia="zh-CN"/>
              </w:rPr>
              <w:t xml:space="preserve">公楼隐患排查的结果和实际情况，制定专项预案，包括但不限于：停水停电应急预案、恶</w:t>
            </w:r>
            <w:r>
              <w:rPr>
                <w:spacing w:val="15"/>
                <w:lang w:eastAsia="zh-CN"/>
              </w:rPr>
              <w:t xml:space="preserve">劣天气应对应急预案等。</w:t>
            </w:r>
            <w:r>
              <w:rPr>
                <w:lang w:eastAsia="zh-CN"/>
              </w:rPr>
            </w:r>
            <w:r/>
          </w:p>
        </w:tc>
      </w:tr>
      <w:tr>
        <w:trPr>
          <w:cantSplit/>
          <w:trHeight w:val="1127"/>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268" w:firstLine="7"/>
              <w:jc w:val="both"/>
              <w:spacing w:before="181" w:line="308" w:lineRule="auto"/>
              <w:rPr>
                <w:lang w:eastAsia="zh-CN"/>
              </w:rPr>
            </w:pPr>
            <w:r>
              <w:rPr>
                <w:spacing w:val="16"/>
                <w:lang w:eastAsia="zh-CN"/>
              </w:rPr>
              <w:t xml:space="preserve">（3）应急预案的培训和演练。</w:t>
            </w:r>
            <w:r>
              <w:rPr>
                <w:spacing w:val="18"/>
                <w:lang w:eastAsia="zh-CN"/>
              </w:rPr>
              <w:t xml:space="preserve">应急预案定期培训和演练，组织相关岗位每半年至少开展一次专项应急预案演练；留存培训及演练记录和影像资料，并对预案进行评价，确保与实际</w:t>
            </w:r>
            <w:r>
              <w:rPr>
                <w:spacing w:val="11"/>
                <w:lang w:eastAsia="zh-CN"/>
              </w:rPr>
              <w:t xml:space="preserve">情况相结合。</w:t>
            </w:r>
            <w:r>
              <w:rPr>
                <w:lang w:eastAsia="zh-CN"/>
              </w:rPr>
            </w:r>
            <w:r/>
          </w:p>
        </w:tc>
      </w:tr>
      <w:tr>
        <w:trPr>
          <w:cantSplit/>
          <w:trHeight w:val="844"/>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49" w:firstLine="5"/>
              <w:jc w:val="both"/>
              <w:spacing w:before="182" w:line="310" w:lineRule="auto"/>
              <w:rPr>
                <w:lang w:eastAsia="zh-CN"/>
              </w:rPr>
            </w:pPr>
            <w:r>
              <w:rPr>
                <w:spacing w:val="17"/>
                <w:lang w:eastAsia="zh-CN"/>
              </w:rPr>
              <w:t xml:space="preserve">（4）应急物资的管理。根据专</w:t>
            </w:r>
            <w:r>
              <w:rPr>
                <w:spacing w:val="18"/>
                <w:lang w:eastAsia="zh-CN"/>
              </w:rPr>
              <w:t xml:space="preserve">项预案中的应对需要、必要的</w:t>
            </w:r>
            <w:r>
              <w:rPr>
                <w:spacing w:val="15"/>
                <w:lang w:eastAsia="zh-CN"/>
              </w:rPr>
              <w:t xml:space="preserve">应急物资，建立清单或台账，</w:t>
            </w:r>
            <w:r>
              <w:rPr>
                <w:lang w:eastAsia="zh-CN"/>
              </w:rPr>
            </w:r>
            <w:r/>
          </w:p>
          <w:p>
            <w:pPr>
              <w:pStyle w:val="836"/>
              <w:ind w:left="130" w:right="364" w:firstLine="5"/>
              <w:jc w:val="both"/>
              <w:spacing w:line="308" w:lineRule="auto"/>
              <w:rPr>
                <w:lang w:eastAsia="zh-CN"/>
              </w:rPr>
            </w:pPr>
            <w:r>
              <w:rPr>
                <w:spacing w:val="18"/>
                <w:lang w:eastAsia="zh-CN"/>
              </w:rPr>
              <w:t xml:space="preserve">并由专人定期对应急物资进行检查，如有应急物资不足，及时通知采购人购置齐全，确保</w:t>
            </w:r>
            <w:r>
              <w:rPr>
                <w:spacing w:val="14"/>
                <w:lang w:eastAsia="zh-CN"/>
              </w:rPr>
              <w:t xml:space="preserve">能够随时正常使用。</w:t>
            </w:r>
            <w:r>
              <w:rPr>
                <w:lang w:eastAsia="zh-CN"/>
              </w:rPr>
            </w:r>
            <w:r/>
          </w:p>
        </w:tc>
      </w:tr>
      <w:tr>
        <w:trPr>
          <w:cantSplit/>
          <w:trHeight w:val="795"/>
        </w:trPr>
        <w:tc>
          <w:tcPr>
            <w:tcBorders>
              <w:bottom w:val="none" w:color="000000" w:sz="4" w:space="0"/>
            </w:tcBorders>
            <w:tcW w:w="986" w:type="dxa"/>
            <w:vAlign w:val="center"/>
            <w:vMerge w:val="restart"/>
            <w:textDirection w:val="lrTb"/>
            <w:noWrap w:val="false"/>
          </w:tcPr>
          <w:p>
            <w:pPr>
              <w:pStyle w:val="836"/>
              <w:jc w:val="center"/>
              <w:spacing w:before="174"/>
            </w:pPr>
            <w:r>
              <w:t xml:space="preserve">8</w:t>
            </w:r>
            <w:r/>
          </w:p>
        </w:tc>
        <w:tc>
          <w:tcPr>
            <w:tcBorders>
              <w:bottom w:val="none" w:color="000000" w:sz="4" w:space="0"/>
            </w:tcBorders>
            <w:tcW w:w="2126" w:type="dxa"/>
            <w:vAlign w:val="center"/>
            <w:vMerge w:val="restart"/>
            <w:textDirection w:val="lrTb"/>
            <w:noWrap w:val="false"/>
          </w:tcPr>
          <w:p>
            <w:pPr>
              <w:pStyle w:val="836"/>
              <w:jc w:val="center"/>
              <w:spacing w:before="176" w:line="219" w:lineRule="auto"/>
            </w:pPr>
            <w:r>
              <w:rPr>
                <w:spacing w:val="17"/>
              </w:rPr>
              <w:t xml:space="preserve">服务方案及工作制度</w:t>
            </w:r>
            <w:r/>
          </w:p>
        </w:tc>
        <w:tc>
          <w:tcPr>
            <w:tcW w:w="7333" w:type="dxa"/>
            <w:vAlign w:val="center"/>
            <w:textDirection w:val="lrTb"/>
            <w:noWrap w:val="false"/>
          </w:tcPr>
          <w:p>
            <w:pPr>
              <w:pStyle w:val="836"/>
              <w:ind w:left="129" w:right="246" w:firstLine="6"/>
              <w:jc w:val="both"/>
              <w:spacing w:before="178" w:line="309" w:lineRule="auto"/>
              <w:rPr>
                <w:lang w:eastAsia="zh-CN"/>
              </w:rPr>
            </w:pPr>
            <w:r>
              <w:rPr>
                <w:spacing w:val="17"/>
                <w:lang w:eastAsia="zh-CN"/>
              </w:rPr>
              <w:t xml:space="preserve">（1）制定工作制度，主要包括</w:t>
            </w:r>
            <w:r>
              <w:rPr>
                <w:spacing w:val="11"/>
                <w:lang w:eastAsia="zh-CN"/>
              </w:rPr>
              <w:t xml:space="preserve"> </w:t>
            </w:r>
            <w:r>
              <w:rPr>
                <w:spacing w:val="17"/>
                <w:lang w:eastAsia="zh-CN"/>
              </w:rPr>
              <w:t xml:space="preserve">：人员录用制度、档案管理制</w:t>
            </w:r>
            <w:r>
              <w:rPr>
                <w:spacing w:val="18"/>
                <w:lang w:eastAsia="zh-CN"/>
              </w:rPr>
              <w:t xml:space="preserve">度、物业服务管理制度、公用</w:t>
            </w:r>
            <w:r>
              <w:rPr>
                <w:spacing w:val="16"/>
                <w:lang w:eastAsia="zh-CN"/>
              </w:rPr>
              <w:t xml:space="preserve">设施设备相关管理制度等。</w:t>
            </w:r>
            <w:r>
              <w:rPr>
                <w:lang w:eastAsia="zh-CN"/>
              </w:rPr>
            </w:r>
            <w:r/>
          </w:p>
        </w:tc>
      </w:tr>
      <w:tr>
        <w:trPr>
          <w:cantSplit/>
          <w:trHeight w:val="752"/>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49" w:firstLine="5"/>
              <w:jc w:val="both"/>
              <w:spacing w:before="174" w:line="308" w:lineRule="auto"/>
              <w:rPr>
                <w:lang w:eastAsia="zh-CN"/>
              </w:rPr>
            </w:pPr>
            <w:r>
              <w:rPr>
                <w:spacing w:val="17"/>
                <w:lang w:eastAsia="zh-CN"/>
              </w:rPr>
              <w:t xml:space="preserve">（2）制定项目实施方案，主要</w:t>
            </w:r>
            <w:r>
              <w:rPr>
                <w:spacing w:val="18"/>
                <w:lang w:eastAsia="zh-CN"/>
              </w:rPr>
              <w:t xml:space="preserve">包括：交接方案、人员培训方案、人员稳定性方案、保密方</w:t>
            </w:r>
            <w:r>
              <w:rPr>
                <w:spacing w:val="1"/>
                <w:lang w:eastAsia="zh-CN"/>
              </w:rPr>
              <w:t xml:space="preserve">案等。</w:t>
            </w:r>
            <w:r>
              <w:rPr>
                <w:lang w:eastAsia="zh-CN"/>
              </w:rPr>
            </w:r>
            <w:r/>
          </w:p>
        </w:tc>
      </w:tr>
      <w:tr>
        <w:trPr>
          <w:cantSplit/>
          <w:trHeight w:val="721"/>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firstLine="5"/>
              <w:jc w:val="both"/>
              <w:spacing w:before="176" w:line="310" w:lineRule="auto"/>
              <w:tabs>
                <w:tab w:val="left" w:pos="7333" w:leader="none"/>
              </w:tabs>
              <w:rPr>
                <w:lang w:eastAsia="zh-CN"/>
              </w:rPr>
            </w:pPr>
            <w:r>
              <w:rPr>
                <w:spacing w:val="17"/>
                <w:lang w:eastAsia="zh-CN"/>
              </w:rPr>
              <w:t xml:space="preserve">（3）制定物业服务方案，主要</w:t>
            </w:r>
            <w:r>
              <w:rPr>
                <w:spacing w:val="18"/>
                <w:lang w:eastAsia="zh-CN"/>
              </w:rPr>
              <w:t xml:space="preserve">包括：房屋维护服务方案、公用设施设备维护服务方案、保</w:t>
            </w:r>
            <w:r>
              <w:rPr>
                <w:spacing w:val="16"/>
                <w:lang w:eastAsia="zh-CN"/>
              </w:rPr>
              <w:t xml:space="preserve">洁服务方案、宿管服务方案、</w:t>
            </w:r>
            <w:r>
              <w:rPr>
                <w:spacing w:val="13"/>
                <w:lang w:eastAsia="zh-CN"/>
              </w:rPr>
              <w:t xml:space="preserve">会议服务方案等。</w:t>
            </w:r>
            <w:r>
              <w:rPr>
                <w:lang w:eastAsia="zh-CN"/>
              </w:rPr>
            </w:r>
            <w:r/>
          </w:p>
        </w:tc>
      </w:tr>
      <w:tr>
        <w:trPr>
          <w:cantSplit/>
          <w:trHeight w:val="531"/>
        </w:trPr>
        <w:tc>
          <w:tcPr>
            <w:tcBorders>
              <w:bottom w:val="none" w:color="000000" w:sz="4" w:space="0"/>
            </w:tcBorders>
            <w:tcW w:w="986" w:type="dxa"/>
            <w:vAlign w:val="center"/>
            <w:vMerge w:val="restart"/>
            <w:textDirection w:val="lrTb"/>
            <w:noWrap w:val="false"/>
          </w:tcPr>
          <w:p>
            <w:pPr>
              <w:pStyle w:val="836"/>
              <w:jc w:val="center"/>
              <w:spacing w:before="174"/>
            </w:pPr>
            <w:r>
              <w:t xml:space="preserve">9</w:t>
            </w:r>
            <w:r/>
          </w:p>
        </w:tc>
        <w:tc>
          <w:tcPr>
            <w:tcBorders>
              <w:bottom w:val="none" w:color="000000" w:sz="4" w:space="0"/>
            </w:tcBorders>
            <w:tcW w:w="2126" w:type="dxa"/>
            <w:vAlign w:val="center"/>
            <w:vMerge w:val="restart"/>
            <w:textDirection w:val="lrTb"/>
            <w:noWrap w:val="false"/>
          </w:tcPr>
          <w:p>
            <w:pPr>
              <w:pStyle w:val="836"/>
              <w:ind w:left="125"/>
              <w:jc w:val="center"/>
              <w:spacing w:before="180" w:line="219" w:lineRule="auto"/>
            </w:pPr>
            <w:r>
              <w:rPr>
                <w:spacing w:val="17"/>
              </w:rPr>
              <w:t xml:space="preserve">服务热线及紧急维修</w:t>
            </w:r>
            <w:r/>
          </w:p>
        </w:tc>
        <w:tc>
          <w:tcPr>
            <w:tcW w:w="7333" w:type="dxa"/>
            <w:vAlign w:val="center"/>
            <w:textDirection w:val="lrTb"/>
            <w:noWrap w:val="false"/>
          </w:tcPr>
          <w:p>
            <w:pPr>
              <w:pStyle w:val="836"/>
              <w:ind w:left="136"/>
              <w:jc w:val="both"/>
              <w:spacing w:before="180" w:line="219" w:lineRule="auto"/>
              <w:rPr>
                <w:lang w:eastAsia="zh-CN"/>
              </w:rPr>
            </w:pPr>
            <w:r>
              <w:rPr>
                <w:spacing w:val="15"/>
                <w:lang w:eastAsia="zh-CN"/>
              </w:rPr>
              <w:t xml:space="preserve">（1）设置报修服务热线。</w:t>
            </w:r>
            <w:r>
              <w:rPr>
                <w:lang w:eastAsia="zh-CN"/>
              </w:rPr>
            </w:r>
            <w:r/>
          </w:p>
        </w:tc>
      </w:tr>
      <w:tr>
        <w:trPr>
          <w:cantSplit/>
          <w:trHeight w:val="544"/>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right="247"/>
              <w:jc w:val="both"/>
              <w:spacing w:before="180" w:line="308" w:lineRule="auto"/>
              <w:rPr>
                <w:lang w:eastAsia="zh-CN"/>
              </w:rPr>
            </w:pPr>
            <w:r>
              <w:rPr>
                <w:spacing w:val="16"/>
                <w:lang w:eastAsia="zh-CN"/>
              </w:rPr>
              <w:t xml:space="preserve">（2）紧急维修应当在15分钟内</w:t>
            </w:r>
            <w:r>
              <w:rPr>
                <w:spacing w:val="18"/>
                <w:lang w:eastAsia="zh-CN"/>
              </w:rPr>
              <w:t xml:space="preserve">到达现场，不间断维修直至修</w:t>
            </w:r>
            <w:r>
              <w:rPr>
                <w:spacing w:val="-6"/>
                <w:lang w:eastAsia="zh-CN"/>
              </w:rPr>
              <w:t xml:space="preserve">复。</w:t>
            </w:r>
            <w:r>
              <w:rPr>
                <w:lang w:eastAsia="zh-CN"/>
              </w:rPr>
            </w:r>
            <w:r/>
          </w:p>
        </w:tc>
      </w:tr>
    </w:tbl>
    <w:p>
      <w:pPr>
        <w:pStyle w:val="834"/>
        <w:ind w:left="20"/>
        <w:spacing w:before="80" w:line="198" w:lineRule="auto"/>
        <w:rPr>
          <w:rFonts w:hint="eastAsia"/>
          <w:b/>
          <w:bCs/>
          <w:spacing w:val="9"/>
          <w:sz w:val="21"/>
          <w:szCs w:val="21"/>
          <w:lang w:eastAsia="zh-CN"/>
        </w:rPr>
      </w:pPr>
      <w:r>
        <w:rPr>
          <w:rFonts w:hint="eastAsia"/>
          <w:b/>
          <w:bCs/>
          <w:spacing w:val="9"/>
          <w:sz w:val="21"/>
          <w:szCs w:val="21"/>
          <w:lang w:eastAsia="zh-CN"/>
        </w:rPr>
      </w:r>
      <w:r/>
    </w:p>
    <w:p>
      <w:pPr>
        <w:pStyle w:val="834"/>
        <w:ind w:left="20"/>
        <w:spacing w:before="80" w:line="198" w:lineRule="auto"/>
        <w:rPr>
          <w:sz w:val="21"/>
          <w:szCs w:val="21"/>
        </w:rPr>
      </w:pPr>
      <w:r>
        <w:rPr>
          <w:b/>
          <w:bCs/>
          <w:spacing w:val="9"/>
          <w:sz w:val="21"/>
          <w:szCs w:val="21"/>
        </w:rPr>
        <w:t xml:space="preserve">3</w:t>
      </w:r>
      <w:r>
        <w:rPr>
          <w:b/>
          <w:bCs/>
          <w:spacing w:val="-25"/>
          <w:sz w:val="21"/>
          <w:szCs w:val="21"/>
        </w:rPr>
        <w:t xml:space="preserve"> </w:t>
      </w:r>
      <w:r>
        <w:rPr>
          <w:b/>
          <w:bCs/>
          <w:spacing w:val="9"/>
          <w:sz w:val="21"/>
          <w:szCs w:val="21"/>
        </w:rPr>
        <w:t xml:space="preserve">.</w:t>
      </w:r>
      <w:r>
        <w:rPr>
          <w:b/>
          <w:bCs/>
          <w:spacing w:val="-27"/>
          <w:sz w:val="21"/>
          <w:szCs w:val="21"/>
        </w:rPr>
        <w:t xml:space="preserve"> </w:t>
      </w:r>
      <w:r>
        <w:rPr>
          <w:b/>
          <w:bCs/>
          <w:spacing w:val="9"/>
          <w:sz w:val="21"/>
          <w:szCs w:val="21"/>
        </w:rPr>
        <w:t xml:space="preserve">2房屋维护服务</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126"/>
        <w:gridCol w:w="7333"/>
      </w:tblGrid>
      <w:tr>
        <w:trPr>
          <w:trHeight w:val="539"/>
        </w:trPr>
        <w:tc>
          <w:tcPr>
            <w:tcW w:w="98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序号</w:t>
            </w:r>
            <w:r>
              <w:rPr>
                <w:rFonts w:ascii="微软雅黑" w:hAnsi="微软雅黑" w:eastAsia="微软雅黑" w:cs="微软雅黑"/>
                <w:b/>
                <w:bCs/>
                <w:spacing w:val="8"/>
              </w:rPr>
            </w:r>
            <w:r/>
          </w:p>
        </w:tc>
        <w:tc>
          <w:tcPr>
            <w:tcW w:w="212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服务内容</w:t>
            </w:r>
            <w:r/>
          </w:p>
        </w:tc>
        <w:tc>
          <w:tcPr>
            <w:tcW w:w="7333"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服务标准</w:t>
            </w:r>
            <w:r/>
          </w:p>
        </w:tc>
      </w:tr>
      <w:tr>
        <w:trPr>
          <w:cantSplit/>
          <w:trHeight w:val="797"/>
        </w:trPr>
        <w:tc>
          <w:tcPr>
            <w:tcW w:w="986" w:type="dxa"/>
            <w:vAlign w:val="center"/>
            <w:vMerge w:val="restart"/>
            <w:textDirection w:val="lrTb"/>
            <w:noWrap w:val="false"/>
          </w:tcPr>
          <w:p>
            <w:pPr>
              <w:pStyle w:val="836"/>
              <w:jc w:val="center"/>
              <w:spacing w:before="174"/>
            </w:pPr>
            <w:r>
              <w:t xml:space="preserve">1</w:t>
            </w:r>
            <w:r/>
          </w:p>
        </w:tc>
        <w:tc>
          <w:tcPr>
            <w:tcW w:w="2126" w:type="dxa"/>
            <w:vAlign w:val="center"/>
            <w:vMerge w:val="restart"/>
            <w:textDirection w:val="lrTb"/>
            <w:noWrap w:val="false"/>
          </w:tcPr>
          <w:p>
            <w:pPr>
              <w:pStyle w:val="836"/>
              <w:ind w:left="125"/>
              <w:jc w:val="center"/>
              <w:spacing w:before="180" w:line="219" w:lineRule="auto"/>
              <w:rPr>
                <w:lang w:eastAsia="zh-CN"/>
              </w:rPr>
            </w:pPr>
            <w:r>
              <w:rPr>
                <w:spacing w:val="18"/>
                <w:lang w:eastAsia="zh-CN"/>
              </w:rPr>
              <w:t xml:space="preserve">主体结构、围护结构、部品部</w:t>
            </w:r>
            <w:r>
              <w:rPr>
                <w:lang w:eastAsia="zh-CN"/>
              </w:rPr>
              <w:t xml:space="preserve">件</w:t>
            </w:r>
            <w:r/>
          </w:p>
        </w:tc>
        <w:tc>
          <w:tcPr>
            <w:tcW w:w="7333" w:type="dxa"/>
            <w:vAlign w:val="center"/>
            <w:textDirection w:val="lrTb"/>
            <w:noWrap w:val="false"/>
          </w:tcPr>
          <w:p>
            <w:pPr>
              <w:pStyle w:val="836"/>
              <w:ind w:left="128" w:firstLine="7"/>
              <w:jc w:val="both"/>
              <w:spacing w:before="170" w:line="309" w:lineRule="auto"/>
              <w:rPr>
                <w:lang w:eastAsia="zh-CN"/>
              </w:rPr>
            </w:pPr>
            <w:r>
              <w:rPr>
                <w:spacing w:val="17"/>
                <w:lang w:eastAsia="zh-CN"/>
              </w:rPr>
              <w:t xml:space="preserve">（1）每季度至少开展1次房屋</w:t>
            </w:r>
            <w:r>
              <w:rPr>
                <w:spacing w:val="18"/>
                <w:lang w:eastAsia="zh-CN"/>
              </w:rPr>
              <w:t xml:space="preserve">结构安全巡视，发现外观有变形、开裂等现象，及时建议采购人申请房屋安全鉴定，并采</w:t>
            </w:r>
            <w:r>
              <w:rPr>
                <w:spacing w:val="16"/>
                <w:lang w:eastAsia="zh-CN"/>
              </w:rPr>
              <w:t xml:space="preserve">取必要的避险和防护措施。</w:t>
            </w:r>
            <w:r>
              <w:rPr>
                <w:lang w:eastAsia="zh-CN"/>
              </w:rPr>
            </w:r>
            <w:r/>
          </w:p>
        </w:tc>
      </w:tr>
      <w:tr>
        <w:trPr>
          <w:cantSplit/>
          <w:trHeight w:val="111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firstLine="7"/>
              <w:jc w:val="both"/>
              <w:spacing w:before="171" w:line="309" w:lineRule="auto"/>
              <w:rPr>
                <w:lang w:eastAsia="zh-CN"/>
              </w:rPr>
            </w:pPr>
            <w:r>
              <w:rPr>
                <w:spacing w:val="17"/>
                <w:lang w:eastAsia="zh-CN"/>
              </w:rPr>
              <w:t xml:space="preserve">（2）每季度至少开展1次外墙</w:t>
            </w:r>
            <w:r>
              <w:rPr>
                <w:spacing w:val="18"/>
                <w:lang w:eastAsia="zh-CN"/>
              </w:rPr>
              <w:t xml:space="preserve">贴饰面、幕墙玻璃、雨棚、散水、空调室外机支撑构件等检查，发现破损，及时向采购人报告，按采购人要求出具维修方案，待采购人同意后按维修</w:t>
            </w:r>
            <w:r>
              <w:rPr>
                <w:spacing w:val="12"/>
                <w:lang w:eastAsia="zh-CN"/>
              </w:rPr>
              <w:t xml:space="preserve">方案实施维修。</w:t>
            </w:r>
            <w:r>
              <w:rPr>
                <w:lang w:eastAsia="zh-CN"/>
              </w:rPr>
            </w:r>
            <w:r/>
          </w:p>
        </w:tc>
      </w:tr>
      <w:tr>
        <w:trPr>
          <w:cantSplit/>
          <w:trHeight w:val="719"/>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firstLine="3"/>
              <w:jc w:val="both"/>
              <w:spacing w:before="178" w:line="309" w:lineRule="auto"/>
              <w:rPr>
                <w:lang w:eastAsia="zh-CN"/>
              </w:rPr>
            </w:pPr>
            <w:r>
              <w:rPr>
                <w:spacing w:val="16"/>
                <w:lang w:eastAsia="zh-CN"/>
              </w:rPr>
              <w:t xml:space="preserve">（3）每半月至少开展1次公用</w:t>
            </w:r>
            <w:r>
              <w:rPr>
                <w:spacing w:val="18"/>
                <w:lang w:eastAsia="zh-CN"/>
              </w:rPr>
              <w:t xml:space="preserve">部位的门、窗、楼梯、通风道</w:t>
            </w:r>
            <w:r>
              <w:rPr>
                <w:spacing w:val="7"/>
                <w:lang w:eastAsia="zh-CN"/>
              </w:rPr>
              <w:t xml:space="preserve"> </w:t>
            </w:r>
            <w:r>
              <w:rPr>
                <w:spacing w:val="17"/>
                <w:lang w:eastAsia="zh-CN"/>
              </w:rPr>
              <w:t xml:space="preserve">、室内地面、墙面、吊顶和室</w:t>
            </w:r>
            <w:r>
              <w:rPr>
                <w:spacing w:val="18"/>
                <w:lang w:eastAsia="zh-CN"/>
              </w:rPr>
              <w:t xml:space="preserve">外屋面等巡查，发现破损，及时向采购人报告，按采购人要求出具维修方案，待采购人同</w:t>
            </w:r>
            <w:r>
              <w:rPr>
                <w:spacing w:val="15"/>
                <w:lang w:eastAsia="zh-CN"/>
              </w:rPr>
              <w:t xml:space="preserve">意后按维修方案实施维修。</w:t>
            </w:r>
            <w:r>
              <w:rPr>
                <w:lang w:eastAsia="zh-CN"/>
              </w:rPr>
            </w:r>
            <w:r/>
          </w:p>
        </w:tc>
      </w:tr>
      <w:tr>
        <w:trPr>
          <w:cantSplit/>
          <w:trHeight w:val="1035"/>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250" w:firstLine="7"/>
              <w:jc w:val="both"/>
              <w:spacing w:before="174" w:line="310" w:lineRule="auto"/>
              <w:rPr>
                <w:lang w:eastAsia="zh-CN"/>
              </w:rPr>
            </w:pPr>
            <w:r>
              <w:rPr>
                <w:spacing w:val="17"/>
                <w:lang w:eastAsia="zh-CN"/>
              </w:rPr>
              <w:t xml:space="preserve">（4）每年强降雨天气前后、雨</w:t>
            </w:r>
            <w:r>
              <w:rPr>
                <w:spacing w:val="18"/>
                <w:lang w:eastAsia="zh-CN"/>
              </w:rPr>
              <w:t xml:space="preserve">雪季节检查屋面防水和雨落管等，发现破损，及时向采购人报告，按采购人要求出具维修方案，待采购人同意后按维修</w:t>
            </w:r>
            <w:r>
              <w:rPr>
                <w:spacing w:val="12"/>
                <w:lang w:eastAsia="zh-CN"/>
              </w:rPr>
              <w:t xml:space="preserve">方案实施维修。</w:t>
            </w:r>
            <w:r>
              <w:rPr>
                <w:lang w:eastAsia="zh-CN"/>
              </w:rPr>
            </w:r>
            <w:r/>
          </w:p>
        </w:tc>
      </w:tr>
      <w:tr>
        <w:trPr>
          <w:cantSplit/>
          <w:trHeight w:val="797"/>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47" w:firstLine="6"/>
              <w:jc w:val="both"/>
              <w:spacing w:before="173" w:line="310" w:lineRule="auto"/>
              <w:rPr>
                <w:lang w:eastAsia="zh-CN"/>
              </w:rPr>
            </w:pPr>
            <w:r>
              <w:rPr>
                <w:spacing w:val="17"/>
                <w:lang w:eastAsia="zh-CN"/>
              </w:rPr>
              <w:t xml:space="preserve">（5）办公楼外观完好，建筑装</w:t>
            </w:r>
            <w:r>
              <w:rPr>
                <w:spacing w:val="18"/>
                <w:lang w:eastAsia="zh-CN"/>
              </w:rPr>
              <w:t xml:space="preserve">饰面无脱落、无破损、无污渍</w:t>
            </w:r>
            <w:r>
              <w:rPr>
                <w:spacing w:val="4"/>
                <w:lang w:eastAsia="zh-CN"/>
              </w:rPr>
              <w:t xml:space="preserve">  </w:t>
            </w:r>
            <w:r>
              <w:rPr>
                <w:spacing w:val="25"/>
                <w:lang w:eastAsia="zh-CN"/>
              </w:rPr>
              <w:t xml:space="preserve">,玻璃幕墙清洁明亮、无破损</w:t>
            </w:r>
            <w:r>
              <w:rPr>
                <w:position w:val="1"/>
                <w:lang w:eastAsia="zh-CN"/>
              </w:rPr>
              <w:t xml:space="preserve">。</w:t>
            </w:r>
            <w:r>
              <w:rPr>
                <w:lang w:eastAsia="zh-CN"/>
              </w:rPr>
            </w:r>
            <w:r/>
          </w:p>
        </w:tc>
      </w:tr>
      <w:tr>
        <w:trPr>
          <w:cantSplit/>
          <w:trHeight w:val="455"/>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47" w:right="247" w:hanging="11"/>
              <w:jc w:val="both"/>
              <w:spacing w:before="173" w:line="308" w:lineRule="auto"/>
              <w:rPr>
                <w:lang w:eastAsia="zh-CN"/>
              </w:rPr>
            </w:pPr>
            <w:r>
              <w:rPr>
                <w:spacing w:val="17"/>
                <w:lang w:eastAsia="zh-CN"/>
              </w:rPr>
              <w:t xml:space="preserve">（6）通道、楼梯、门窗等设施</w:t>
            </w:r>
            <w:r>
              <w:rPr>
                <w:spacing w:val="12"/>
                <w:lang w:eastAsia="zh-CN"/>
              </w:rPr>
              <w:t xml:space="preserve">的完好和正常使用。</w:t>
            </w:r>
            <w:r>
              <w:rPr>
                <w:lang w:eastAsia="zh-CN"/>
              </w:rPr>
            </w:r>
            <w:r/>
          </w:p>
        </w:tc>
      </w:tr>
      <w:tr>
        <w:trPr>
          <w:cantSplit/>
          <w:trHeight w:val="1411"/>
        </w:trPr>
        <w:tc>
          <w:tcPr>
            <w:tcBorders>
              <w:bottom w:val="none" w:color="000000" w:sz="4" w:space="0"/>
            </w:tcBorders>
            <w:tcW w:w="986" w:type="dxa"/>
            <w:vAlign w:val="center"/>
            <w:vMerge w:val="restart"/>
            <w:textDirection w:val="lrTb"/>
            <w:noWrap w:val="false"/>
          </w:tcPr>
          <w:p>
            <w:pPr>
              <w:pStyle w:val="836"/>
              <w:jc w:val="center"/>
              <w:spacing w:before="174"/>
            </w:pPr>
            <w:r>
              <w:t xml:space="preserve">2</w:t>
            </w:r>
            <w:r/>
          </w:p>
        </w:tc>
        <w:tc>
          <w:tcPr>
            <w:tcBorders>
              <w:bottom w:val="none" w:color="000000" w:sz="4" w:space="0"/>
            </w:tcBorders>
            <w:tcW w:w="2126" w:type="dxa"/>
            <w:vAlign w:val="center"/>
            <w:vMerge w:val="restart"/>
            <w:textDirection w:val="lrTb"/>
            <w:noWrap w:val="false"/>
          </w:tcPr>
          <w:p>
            <w:pPr>
              <w:pStyle w:val="836"/>
              <w:ind w:left="124"/>
              <w:jc w:val="center"/>
              <w:spacing w:before="175" w:line="219" w:lineRule="auto"/>
            </w:pPr>
            <w:r>
              <w:rPr>
                <w:spacing w:val="13"/>
              </w:rPr>
              <w:t xml:space="preserve">其他设施</w:t>
            </w:r>
            <w:r/>
          </w:p>
        </w:tc>
        <w:tc>
          <w:tcPr>
            <w:tcW w:w="7333" w:type="dxa"/>
            <w:vAlign w:val="center"/>
            <w:textDirection w:val="lrTb"/>
            <w:noWrap w:val="false"/>
          </w:tcPr>
          <w:p>
            <w:pPr>
              <w:pStyle w:val="836"/>
              <w:ind w:left="145" w:right="367" w:hanging="9"/>
              <w:jc w:val="both"/>
              <w:spacing w:before="174" w:line="310" w:lineRule="auto"/>
              <w:rPr>
                <w:lang w:eastAsia="zh-CN"/>
              </w:rPr>
            </w:pPr>
            <w:r>
              <w:rPr>
                <w:spacing w:val="16"/>
                <w:lang w:eastAsia="zh-CN"/>
              </w:rPr>
              <w:t xml:space="preserve">（1）每半月至少开展1次大门</w:t>
            </w:r>
            <w:r>
              <w:rPr>
                <w:spacing w:val="10"/>
                <w:lang w:eastAsia="zh-CN"/>
              </w:rPr>
              <w:t xml:space="preserve"> </w:t>
            </w:r>
            <w:r>
              <w:rPr>
                <w:spacing w:val="15"/>
                <w:lang w:eastAsia="zh-CN"/>
              </w:rPr>
              <w:t xml:space="preserve">、围墙、道路、场地、管井、</w:t>
            </w:r>
            <w:r>
              <w:rPr>
                <w:lang w:eastAsia="zh-CN"/>
              </w:rPr>
            </w:r>
            <w:r/>
          </w:p>
          <w:p>
            <w:pPr>
              <w:pStyle w:val="836"/>
              <w:ind w:left="131" w:right="238" w:hanging="1"/>
              <w:jc w:val="both"/>
              <w:spacing w:before="4" w:line="308" w:lineRule="auto"/>
              <w:rPr>
                <w:lang w:eastAsia="zh-CN"/>
              </w:rPr>
            </w:pPr>
            <w:r>
              <w:rPr>
                <w:spacing w:val="18"/>
                <w:lang w:eastAsia="zh-CN"/>
              </w:rPr>
              <w:t xml:space="preserve">沟渠等巡查，每半月至少检查1次雨污水管井、化粪池等巡查</w:t>
            </w:r>
            <w:r>
              <w:rPr>
                <w:spacing w:val="3"/>
                <w:lang w:eastAsia="zh-CN"/>
              </w:rPr>
              <w:t xml:space="preserve">  </w:t>
            </w:r>
            <w:r>
              <w:rPr>
                <w:spacing w:val="25"/>
                <w:lang w:eastAsia="zh-CN"/>
              </w:rPr>
              <w:t xml:space="preserve">,发现破损，及时向采购人报</w:t>
            </w:r>
            <w:r>
              <w:rPr>
                <w:spacing w:val="18"/>
                <w:lang w:eastAsia="zh-CN"/>
              </w:rPr>
              <w:t xml:space="preserve">告，按采购人要求出具维修方案，待采购人同意后按维修方</w:t>
            </w:r>
            <w:r>
              <w:rPr>
                <w:spacing w:val="10"/>
                <w:lang w:eastAsia="zh-CN"/>
              </w:rPr>
              <w:t xml:space="preserve">案实施维修。</w:t>
            </w:r>
            <w:r>
              <w:rPr>
                <w:lang w:eastAsia="zh-CN"/>
              </w:rPr>
            </w:r>
            <w:r/>
          </w:p>
        </w:tc>
      </w:tr>
      <w:tr>
        <w:trPr>
          <w:cantSplit/>
          <w:trHeight w:val="560"/>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49" w:firstLine="2"/>
              <w:jc w:val="both"/>
              <w:spacing w:before="177" w:line="306" w:lineRule="auto"/>
              <w:rPr>
                <w:lang w:eastAsia="zh-CN"/>
              </w:rPr>
            </w:pPr>
            <w:r>
              <w:rPr>
                <w:spacing w:val="17"/>
                <w:lang w:eastAsia="zh-CN"/>
              </w:rPr>
              <w:t xml:space="preserve">（2）路面状态良好，地漏通畅</w:t>
            </w:r>
            <w:r>
              <w:rPr>
                <w:spacing w:val="5"/>
                <w:lang w:eastAsia="zh-CN"/>
              </w:rPr>
              <w:t xml:space="preserve">不堵塞。</w:t>
            </w:r>
            <w:r>
              <w:rPr>
                <w:lang w:eastAsia="zh-CN"/>
              </w:rPr>
            </w:r>
            <w:r/>
          </w:p>
        </w:tc>
      </w:tr>
      <w:tr>
        <w:trPr>
          <w:cantSplit/>
          <w:trHeight w:val="844"/>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48" w:firstLine="6"/>
              <w:jc w:val="both"/>
              <w:spacing w:before="181" w:line="307" w:lineRule="auto"/>
              <w:rPr>
                <w:lang w:eastAsia="zh-CN"/>
              </w:rPr>
            </w:pPr>
            <w:r>
              <w:rPr>
                <w:spacing w:val="17"/>
                <w:lang w:eastAsia="zh-CN"/>
              </w:rPr>
              <w:t xml:space="preserve">（3）接到采购人家具报修服务</w:t>
            </w:r>
            <w:r>
              <w:rPr>
                <w:spacing w:val="18"/>
                <w:lang w:eastAsia="zh-CN"/>
              </w:rPr>
              <w:t xml:space="preserve">后，及时通知家具供货商对保修期内的家具进行维修，及时</w:t>
            </w:r>
            <w:r>
              <w:rPr>
                <w:spacing w:val="16"/>
                <w:lang w:eastAsia="zh-CN"/>
              </w:rPr>
              <w:t xml:space="preserve">对保修期外的家具进行维修。</w:t>
            </w:r>
            <w:r>
              <w:rPr>
                <w:lang w:eastAsia="zh-CN"/>
              </w:rPr>
            </w:r>
            <w:r/>
          </w:p>
        </w:tc>
      </w:tr>
      <w:tr>
        <w:trPr>
          <w:cantSplit/>
          <w:trHeight w:val="786"/>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53" w:firstLine="5"/>
              <w:jc w:val="both"/>
              <w:spacing w:before="180" w:line="310" w:lineRule="auto"/>
              <w:rPr>
                <w:lang w:eastAsia="zh-CN"/>
              </w:rPr>
            </w:pPr>
            <w:r>
              <w:rPr>
                <w:spacing w:val="17"/>
                <w:lang w:eastAsia="zh-CN"/>
              </w:rPr>
              <w:t xml:space="preserve">（4）门锁（含钥匙配置）、钥</w:t>
            </w:r>
            <w:r>
              <w:rPr>
                <w:spacing w:val="16"/>
                <w:lang w:eastAsia="zh-CN"/>
              </w:rPr>
              <w:t xml:space="preserve">匙、窗帘、课桌椅、宿舍床、</w:t>
            </w:r>
            <w:r>
              <w:rPr>
                <w:spacing w:val="17"/>
                <w:lang w:eastAsia="zh-CN"/>
              </w:rPr>
              <w:t xml:space="preserve">台盆、拖把池等以及相关附属</w:t>
            </w:r>
            <w:r>
              <w:rPr>
                <w:spacing w:val="15"/>
                <w:lang w:eastAsia="zh-CN"/>
              </w:rPr>
              <w:t xml:space="preserve">设施的完好和正常使用。</w:t>
            </w:r>
            <w:r>
              <w:rPr>
                <w:lang w:eastAsia="zh-CN"/>
              </w:rPr>
            </w:r>
            <w:r/>
          </w:p>
        </w:tc>
      </w:tr>
      <w:tr>
        <w:trPr>
          <w:cantSplit/>
          <w:trHeight w:val="613"/>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45" w:right="246" w:hanging="9"/>
              <w:jc w:val="both"/>
              <w:spacing w:before="182" w:line="304" w:lineRule="auto"/>
              <w:rPr>
                <w:lang w:eastAsia="zh-CN"/>
              </w:rPr>
            </w:pPr>
            <w:r>
              <w:rPr>
                <w:spacing w:val="17"/>
                <w:lang w:eastAsia="zh-CN"/>
              </w:rPr>
              <w:t xml:space="preserve">（5）污水管道及时清淤、疏通</w:t>
            </w:r>
            <w:r>
              <w:rPr>
                <w:spacing w:val="11"/>
                <w:lang w:eastAsia="zh-CN"/>
              </w:rPr>
              <w:t xml:space="preserve"> </w:t>
            </w:r>
            <w:r>
              <w:rPr>
                <w:spacing w:val="23"/>
                <w:lang w:eastAsia="zh-CN"/>
              </w:rPr>
              <w:t xml:space="preserve">,并采取相关预防措施。</w:t>
            </w:r>
            <w:r>
              <w:rPr>
                <w:lang w:eastAsia="zh-CN"/>
              </w:rPr>
            </w:r>
            <w:r/>
          </w:p>
        </w:tc>
      </w:tr>
      <w:tr>
        <w:trPr>
          <w:cantSplit/>
          <w:trHeight w:val="1105"/>
        </w:trPr>
        <w:tc>
          <w:tcPr>
            <w:tcW w:w="986" w:type="dxa"/>
            <w:vAlign w:val="center"/>
            <w:vMerge w:val="restart"/>
            <w:textDirection w:val="lrTb"/>
            <w:noWrap w:val="false"/>
          </w:tcPr>
          <w:p>
            <w:pPr>
              <w:pStyle w:val="836"/>
              <w:jc w:val="center"/>
              <w:spacing w:before="174"/>
            </w:pPr>
            <w:r>
              <w:t xml:space="preserve">3</w:t>
            </w:r>
            <w:r/>
          </w:p>
        </w:tc>
        <w:tc>
          <w:tcPr>
            <w:tcW w:w="2126" w:type="dxa"/>
            <w:vAlign w:val="center"/>
            <w:vMerge w:val="restart"/>
            <w:textDirection w:val="lrTb"/>
            <w:noWrap w:val="false"/>
          </w:tcPr>
          <w:p>
            <w:pPr>
              <w:pStyle w:val="836"/>
              <w:ind w:left="126"/>
              <w:jc w:val="center"/>
              <w:spacing w:before="183" w:line="219" w:lineRule="auto"/>
            </w:pPr>
            <w:r>
              <w:rPr>
                <w:spacing w:val="13"/>
              </w:rPr>
              <w:t xml:space="preserve">标识标牌</w:t>
            </w:r>
            <w:r/>
          </w:p>
        </w:tc>
        <w:tc>
          <w:tcPr>
            <w:tcW w:w="7333" w:type="dxa"/>
            <w:vAlign w:val="center"/>
            <w:textDirection w:val="lrTb"/>
            <w:noWrap w:val="false"/>
          </w:tcPr>
          <w:p>
            <w:pPr>
              <w:pStyle w:val="836"/>
              <w:ind w:left="129" w:right="196" w:firstLine="6"/>
              <w:jc w:val="both"/>
              <w:spacing w:before="181" w:line="309" w:lineRule="auto"/>
              <w:rPr>
                <w:lang w:eastAsia="zh-CN"/>
              </w:rPr>
            </w:pPr>
            <w:r>
              <w:rPr>
                <w:spacing w:val="17"/>
                <w:lang w:eastAsia="zh-CN"/>
              </w:rPr>
              <w:t xml:space="preserve">（1）标识标牌符合《公共信息</w:t>
            </w:r>
            <w:r>
              <w:rPr>
                <w:spacing w:val="16"/>
                <w:lang w:eastAsia="zh-CN"/>
              </w:rPr>
              <w:t xml:space="preserve">图形符号</w:t>
            </w:r>
            <w:r>
              <w:rPr>
                <w:spacing w:val="56"/>
                <w:lang w:eastAsia="zh-CN"/>
              </w:rPr>
              <w:t xml:space="preserve"> </w:t>
            </w:r>
            <w:r>
              <w:rPr>
                <w:spacing w:val="16"/>
                <w:lang w:eastAsia="zh-CN"/>
              </w:rPr>
              <w:t xml:space="preserve">第1部分：通用符号</w:t>
            </w:r>
            <w:r>
              <w:rPr>
                <w:lang w:eastAsia="zh-CN"/>
              </w:rPr>
              <w:t xml:space="preserve">  </w:t>
            </w:r>
            <w:r>
              <w:rPr>
                <w:spacing w:val="9"/>
                <w:lang w:eastAsia="zh-CN"/>
              </w:rPr>
              <w:t xml:space="preserve">》（</w:t>
            </w:r>
            <w:r>
              <w:rPr>
                <w:spacing w:val="-37"/>
                <w:lang w:eastAsia="zh-CN"/>
              </w:rPr>
              <w:t xml:space="preserve"> </w:t>
            </w:r>
            <w:r>
              <w:rPr>
                <w:lang w:eastAsia="zh-CN"/>
              </w:rPr>
              <w:t xml:space="preserve">GB</w:t>
            </w:r>
            <w:r>
              <w:rPr>
                <w:spacing w:val="9"/>
                <w:lang w:eastAsia="zh-CN"/>
              </w:rPr>
              <w:t xml:space="preserve">/T</w:t>
            </w:r>
            <w:r>
              <w:rPr>
                <w:spacing w:val="66"/>
                <w:lang w:eastAsia="zh-CN"/>
              </w:rPr>
              <w:t xml:space="preserve"> </w:t>
            </w:r>
            <w:r>
              <w:rPr>
                <w:spacing w:val="9"/>
                <w:lang w:eastAsia="zh-CN"/>
              </w:rPr>
              <w:t xml:space="preserve">10001.</w:t>
            </w:r>
            <w:r>
              <w:rPr>
                <w:spacing w:val="-60"/>
                <w:lang w:eastAsia="zh-CN"/>
              </w:rPr>
              <w:t xml:space="preserve"> </w:t>
            </w:r>
            <w:r>
              <w:rPr>
                <w:spacing w:val="9"/>
                <w:lang w:eastAsia="zh-CN"/>
              </w:rPr>
              <w:t xml:space="preserve">1）</w:t>
            </w:r>
            <w:r>
              <w:rPr>
                <w:spacing w:val="-59"/>
                <w:lang w:eastAsia="zh-CN"/>
              </w:rPr>
              <w:t xml:space="preserve"> </w:t>
            </w:r>
            <w:r>
              <w:rPr>
                <w:spacing w:val="9"/>
                <w:lang w:eastAsia="zh-CN"/>
              </w:rPr>
              <w:t xml:space="preserve">的相关要</w:t>
            </w:r>
            <w:r>
              <w:rPr>
                <w:spacing w:val="18"/>
                <w:lang w:eastAsia="zh-CN"/>
              </w:rPr>
              <w:t xml:space="preserve">求，消防与安全标识符合《安</w:t>
            </w:r>
            <w:r>
              <w:rPr>
                <w:spacing w:val="17"/>
                <w:lang w:eastAsia="zh-CN"/>
              </w:rPr>
              <w:t xml:space="preserve">全标志及其使用导则》（</w:t>
            </w:r>
            <w:r>
              <w:rPr>
                <w:spacing w:val="-37"/>
                <w:lang w:eastAsia="zh-CN"/>
              </w:rPr>
              <w:t xml:space="preserve"> </w:t>
            </w:r>
            <w:r>
              <w:rPr>
                <w:lang w:eastAsia="zh-CN"/>
              </w:rPr>
              <w:t xml:space="preserve">GB</w:t>
            </w:r>
            <w:r>
              <w:rPr>
                <w:spacing w:val="17"/>
                <w:lang w:eastAsia="zh-CN"/>
              </w:rPr>
              <w:t xml:space="preserve">289</w:t>
            </w:r>
            <w:r>
              <w:rPr>
                <w:lang w:eastAsia="zh-CN"/>
              </w:rPr>
              <w:t xml:space="preserve"> </w:t>
            </w:r>
            <w:r>
              <w:rPr>
                <w:spacing w:val="6"/>
                <w:lang w:eastAsia="zh-CN"/>
              </w:rPr>
              <w:t xml:space="preserve">4）</w:t>
            </w:r>
            <w:r>
              <w:rPr>
                <w:spacing w:val="-44"/>
                <w:lang w:eastAsia="zh-CN"/>
              </w:rPr>
              <w:t xml:space="preserve"> </w:t>
            </w:r>
            <w:r>
              <w:rPr>
                <w:spacing w:val="6"/>
                <w:lang w:eastAsia="zh-CN"/>
              </w:rPr>
              <w:t xml:space="preserve">的相关要求。</w:t>
            </w:r>
            <w:r>
              <w:rPr>
                <w:lang w:eastAsia="zh-CN"/>
              </w:rPr>
            </w:r>
            <w:r/>
          </w:p>
        </w:tc>
      </w:tr>
      <w:tr>
        <w:trPr>
          <w:cantSplit/>
          <w:trHeight w:val="712"/>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351" w:firstLine="4"/>
              <w:jc w:val="both"/>
              <w:spacing w:before="175" w:line="308" w:lineRule="auto"/>
              <w:rPr>
                <w:lang w:eastAsia="zh-CN"/>
              </w:rPr>
            </w:pPr>
            <w:r>
              <w:rPr>
                <w:spacing w:val="17"/>
                <w:lang w:eastAsia="zh-CN"/>
              </w:rPr>
              <w:t xml:space="preserve">（2）每月至少检查1次标识标</w:t>
            </w:r>
            <w:r>
              <w:rPr>
                <w:spacing w:val="18"/>
                <w:lang w:eastAsia="zh-CN"/>
              </w:rPr>
              <w:t xml:space="preserve">牌。应当规范清晰、路线指引</w:t>
            </w:r>
            <w:r>
              <w:rPr>
                <w:spacing w:val="13"/>
                <w:lang w:eastAsia="zh-CN"/>
              </w:rPr>
              <w:t xml:space="preserve">正确、安装稳固。</w:t>
            </w:r>
            <w:r>
              <w:rPr>
                <w:lang w:eastAsia="zh-CN"/>
              </w:rPr>
            </w:r>
            <w:r/>
          </w:p>
        </w:tc>
      </w:tr>
    </w:tbl>
    <w:p>
      <w:pPr>
        <w:pStyle w:val="834"/>
        <w:ind w:left="20"/>
        <w:spacing w:before="80" w:line="198" w:lineRule="auto"/>
        <w:rPr>
          <w:rFonts w:hint="eastAsia"/>
          <w:b/>
          <w:bCs/>
          <w:spacing w:val="12"/>
          <w:sz w:val="21"/>
          <w:szCs w:val="21"/>
          <w:lang w:eastAsia="zh-CN"/>
        </w:rPr>
      </w:pPr>
      <w:r>
        <w:rPr>
          <w:rFonts w:hint="eastAsia"/>
          <w:b/>
          <w:bCs/>
          <w:spacing w:val="12"/>
          <w:sz w:val="21"/>
          <w:szCs w:val="21"/>
          <w:lang w:eastAsia="zh-CN"/>
        </w:rPr>
      </w:r>
      <w:r/>
    </w:p>
    <w:p>
      <w:pPr>
        <w:pStyle w:val="834"/>
        <w:ind w:left="20"/>
        <w:spacing w:before="80" w:line="198" w:lineRule="auto"/>
        <w:rPr>
          <w:sz w:val="21"/>
          <w:szCs w:val="21"/>
          <w:lang w:eastAsia="zh-CN"/>
        </w:rPr>
      </w:pPr>
      <w:r>
        <w:rPr>
          <w:b/>
          <w:bCs/>
          <w:spacing w:val="12"/>
          <w:sz w:val="21"/>
          <w:szCs w:val="21"/>
          <w:lang w:eastAsia="zh-CN"/>
        </w:rPr>
        <w:t xml:space="preserve">3</w:t>
      </w:r>
      <w:r>
        <w:rPr>
          <w:b/>
          <w:bCs/>
          <w:spacing w:val="-22"/>
          <w:sz w:val="21"/>
          <w:szCs w:val="21"/>
          <w:lang w:eastAsia="zh-CN"/>
        </w:rPr>
        <w:t xml:space="preserve"> </w:t>
      </w:r>
      <w:r>
        <w:rPr>
          <w:b/>
          <w:bCs/>
          <w:spacing w:val="12"/>
          <w:sz w:val="21"/>
          <w:szCs w:val="21"/>
          <w:lang w:eastAsia="zh-CN"/>
        </w:rPr>
        <w:t xml:space="preserve">.</w:t>
      </w:r>
      <w:r>
        <w:rPr>
          <w:b/>
          <w:bCs/>
          <w:spacing w:val="-21"/>
          <w:sz w:val="21"/>
          <w:szCs w:val="21"/>
          <w:lang w:eastAsia="zh-CN"/>
        </w:rPr>
        <w:t xml:space="preserve"> </w:t>
      </w:r>
      <w:r>
        <w:rPr>
          <w:b/>
          <w:bCs/>
          <w:spacing w:val="12"/>
          <w:sz w:val="21"/>
          <w:szCs w:val="21"/>
          <w:lang w:eastAsia="zh-CN"/>
        </w:rPr>
        <w:t xml:space="preserve">3公用设施设备维护服务</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126"/>
        <w:gridCol w:w="7333"/>
      </w:tblGrid>
      <w:tr>
        <w:trPr>
          <w:trHeight w:val="539"/>
        </w:trPr>
        <w:tc>
          <w:tcPr>
            <w:tcW w:w="98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序号</w:t>
            </w:r>
            <w:r>
              <w:rPr>
                <w:rFonts w:ascii="微软雅黑" w:hAnsi="微软雅黑" w:eastAsia="微软雅黑" w:cs="微软雅黑"/>
                <w:b/>
                <w:bCs/>
                <w:spacing w:val="8"/>
              </w:rPr>
            </w:r>
            <w:r/>
          </w:p>
        </w:tc>
        <w:tc>
          <w:tcPr>
            <w:tcW w:w="212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服务内容</w:t>
            </w:r>
            <w:r/>
          </w:p>
        </w:tc>
        <w:tc>
          <w:tcPr>
            <w:tcW w:w="7333"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服务标准</w:t>
            </w:r>
            <w:r/>
          </w:p>
        </w:tc>
      </w:tr>
      <w:tr>
        <w:trPr>
          <w:cantSplit/>
          <w:trHeight w:val="465"/>
        </w:trPr>
        <w:tc>
          <w:tcPr>
            <w:tcBorders>
              <w:bottom w:val="none" w:color="000000" w:sz="4" w:space="0"/>
            </w:tcBorders>
            <w:tcW w:w="986" w:type="dxa"/>
            <w:vAlign w:val="center"/>
            <w:vMerge w:val="restart"/>
            <w:textDirection w:val="lrTb"/>
            <w:noWrap w:val="false"/>
          </w:tcPr>
          <w:p>
            <w:pPr>
              <w:pStyle w:val="836"/>
              <w:jc w:val="center"/>
              <w:spacing w:before="174"/>
            </w:pPr>
            <w:r>
              <w:t xml:space="preserve">1</w:t>
            </w:r>
            <w:r/>
          </w:p>
        </w:tc>
        <w:tc>
          <w:tcPr>
            <w:tcBorders>
              <w:bottom w:val="none" w:color="000000" w:sz="4" w:space="0"/>
            </w:tcBorders>
            <w:tcW w:w="2126" w:type="dxa"/>
            <w:vAlign w:val="center"/>
            <w:vMerge w:val="restart"/>
            <w:textDirection w:val="lrTb"/>
            <w:noWrap w:val="false"/>
          </w:tcPr>
          <w:p>
            <w:pPr>
              <w:pStyle w:val="836"/>
              <w:ind w:left="124"/>
              <w:jc w:val="center"/>
              <w:spacing w:before="170" w:line="218" w:lineRule="auto"/>
            </w:pPr>
            <w:r>
              <w:rPr>
                <w:spacing w:val="13"/>
              </w:rPr>
              <w:t xml:space="preserve">基本要求</w:t>
            </w:r>
            <w:r/>
          </w:p>
        </w:tc>
        <w:tc>
          <w:tcPr>
            <w:tcW w:w="7333" w:type="dxa"/>
            <w:vAlign w:val="center"/>
            <w:textDirection w:val="lrTb"/>
            <w:noWrap w:val="false"/>
          </w:tcPr>
          <w:p>
            <w:pPr>
              <w:pStyle w:val="836"/>
              <w:ind w:left="132" w:right="245" w:firstLine="3"/>
              <w:jc w:val="both"/>
              <w:spacing w:before="171" w:line="309" w:lineRule="auto"/>
              <w:rPr>
                <w:lang w:eastAsia="zh-CN"/>
              </w:rPr>
            </w:pPr>
            <w:r>
              <w:rPr>
                <w:spacing w:val="17"/>
                <w:lang w:eastAsia="zh-CN"/>
              </w:rPr>
              <w:t xml:space="preserve">（1）重大节假日及恶劣天气前</w:t>
            </w:r>
            <w:r>
              <w:rPr>
                <w:spacing w:val="15"/>
                <w:lang w:eastAsia="zh-CN"/>
              </w:rPr>
              <w:t xml:space="preserve">后，组织系统巡检1次。</w:t>
            </w:r>
            <w:r>
              <w:rPr>
                <w:lang w:eastAsia="zh-CN"/>
              </w:rPr>
            </w:r>
            <w:r/>
          </w:p>
        </w:tc>
      </w:tr>
      <w:tr>
        <w:trPr>
          <w:cantSplit/>
          <w:trHeight w:val="794"/>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252" w:firstLine="7"/>
              <w:jc w:val="both"/>
              <w:spacing w:before="171" w:line="311" w:lineRule="auto"/>
              <w:rPr>
                <w:lang w:eastAsia="zh-CN"/>
              </w:rPr>
            </w:pPr>
            <w:r>
              <w:rPr>
                <w:spacing w:val="17"/>
                <w:lang w:eastAsia="zh-CN"/>
              </w:rPr>
              <w:t xml:space="preserve">（2）具备设施设备安全、稳定</w:t>
            </w:r>
            <w:r>
              <w:rPr>
                <w:spacing w:val="18"/>
                <w:lang w:eastAsia="zh-CN"/>
              </w:rPr>
              <w:t xml:space="preserve">运行的环境和场所（含有限空间</w:t>
            </w:r>
            <w:r>
              <w:rPr>
                <w:spacing w:val="23"/>
                <w:lang w:eastAsia="zh-CN"/>
              </w:rPr>
              <w:t xml:space="preserve">），</w:t>
            </w:r>
            <w:r>
              <w:rPr>
                <w:spacing w:val="18"/>
                <w:lang w:eastAsia="zh-CN"/>
              </w:rPr>
              <w:t xml:space="preserve">温湿度、照度、粉尘和烟雾浓度等符合相关安全规范</w:t>
            </w:r>
            <w:r>
              <w:rPr>
                <w:position w:val="1"/>
                <w:lang w:eastAsia="zh-CN"/>
              </w:rPr>
              <w:t xml:space="preserve">。</w:t>
            </w:r>
            <w:r>
              <w:rPr>
                <w:lang w:eastAsia="zh-CN"/>
              </w:rPr>
            </w:r>
            <w:r/>
          </w:p>
        </w:tc>
      </w:tr>
      <w:tr>
        <w:trPr>
          <w:cantSplit/>
          <w:trHeight w:val="1550"/>
        </w:trPr>
        <w:tc>
          <w:tcPr>
            <w:tcBorders>
              <w:bottom w:val="none" w:color="000000" w:sz="4" w:space="0"/>
            </w:tcBorders>
            <w:tcW w:w="986" w:type="dxa"/>
            <w:vAlign w:val="center"/>
            <w:vMerge w:val="restart"/>
            <w:textDirection w:val="lrTb"/>
            <w:noWrap w:val="false"/>
          </w:tcPr>
          <w:p>
            <w:pPr>
              <w:pStyle w:val="836"/>
              <w:jc w:val="center"/>
              <w:spacing w:before="174"/>
            </w:pPr>
            <w:r>
              <w:t xml:space="preserve">2</w:t>
            </w:r>
            <w:r/>
          </w:p>
        </w:tc>
        <w:tc>
          <w:tcPr>
            <w:tcBorders>
              <w:bottom w:val="none" w:color="000000" w:sz="4" w:space="0"/>
            </w:tcBorders>
            <w:tcW w:w="2126" w:type="dxa"/>
            <w:vAlign w:val="center"/>
            <w:vMerge w:val="restart"/>
            <w:textDirection w:val="lrTb"/>
            <w:noWrap w:val="false"/>
          </w:tcPr>
          <w:p>
            <w:pPr>
              <w:pStyle w:val="836"/>
              <w:ind w:left="125" w:right="392" w:firstLine="3"/>
              <w:jc w:val="center"/>
              <w:spacing w:before="174" w:line="313" w:lineRule="auto"/>
              <w:rPr>
                <w:lang w:eastAsia="zh-CN"/>
              </w:rPr>
            </w:pPr>
            <w:r>
              <w:rPr>
                <w:spacing w:val="16"/>
                <w:lang w:eastAsia="zh-CN"/>
              </w:rPr>
              <w:t xml:space="preserve">设备机房（变电所、水泵房、</w:t>
            </w:r>
            <w:r>
              <w:rPr>
                <w:spacing w:val="10"/>
                <w:lang w:eastAsia="zh-CN"/>
              </w:rPr>
              <w:t xml:space="preserve">配电间）</w:t>
            </w:r>
            <w:r>
              <w:rPr>
                <w:lang w:eastAsia="zh-CN"/>
              </w:rPr>
            </w:r>
            <w:r/>
          </w:p>
        </w:tc>
        <w:tc>
          <w:tcPr>
            <w:tcW w:w="7333" w:type="dxa"/>
            <w:vAlign w:val="center"/>
            <w:textDirection w:val="lrTb"/>
            <w:noWrap w:val="false"/>
          </w:tcPr>
          <w:p>
            <w:pPr>
              <w:pStyle w:val="836"/>
              <w:ind w:left="129" w:right="255" w:firstLine="6"/>
              <w:jc w:val="both"/>
              <w:spacing w:before="174" w:line="309" w:lineRule="auto"/>
              <w:rPr>
                <w:lang w:eastAsia="zh-CN"/>
              </w:rPr>
            </w:pPr>
            <w:r>
              <w:rPr>
                <w:spacing w:val="17"/>
                <w:lang w:eastAsia="zh-CN"/>
              </w:rPr>
              <w:t xml:space="preserve">（1）设备机房门口有机房类别</w:t>
            </w:r>
            <w:r>
              <w:rPr>
                <w:spacing w:val="18"/>
                <w:lang w:eastAsia="zh-CN"/>
              </w:rPr>
              <w:t xml:space="preserve">及安全标志。落实各类机房责任人、督查人，且设备系统图</w:t>
            </w:r>
            <w:r>
              <w:rPr>
                <w:spacing w:val="4"/>
                <w:lang w:eastAsia="zh-CN"/>
              </w:rPr>
              <w:t xml:space="preserve">  </w:t>
            </w:r>
            <w:r>
              <w:rPr>
                <w:spacing w:val="17"/>
                <w:lang w:eastAsia="zh-CN"/>
              </w:rPr>
              <w:t xml:space="preserve">、应急预案流程图、管理制度</w:t>
            </w:r>
            <w:r>
              <w:rPr>
                <w:spacing w:val="5"/>
                <w:lang w:eastAsia="zh-CN"/>
              </w:rPr>
              <w:t xml:space="preserve">  </w:t>
            </w:r>
            <w:r>
              <w:rPr>
                <w:spacing w:val="18"/>
                <w:lang w:eastAsia="zh-CN"/>
              </w:rPr>
              <w:t xml:space="preserve">、特种作业人员资格证书等上墙文件或证书符合各设备机房国家标准规范要求，机房巡视及外来人员记录清晰完整，标</w:t>
            </w:r>
            <w:r>
              <w:rPr>
                <w:spacing w:val="13"/>
                <w:lang w:eastAsia="zh-CN"/>
              </w:rPr>
              <w:t xml:space="preserve">识统一。</w:t>
            </w:r>
            <w:r>
              <w:rPr>
                <w:lang w:eastAsia="zh-CN"/>
              </w:rPr>
            </w:r>
            <w:r/>
          </w:p>
        </w:tc>
      </w:tr>
      <w:tr>
        <w:trPr>
          <w:cantSplit/>
          <w:trHeight w:val="432"/>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259" w:firstLine="3"/>
              <w:jc w:val="both"/>
              <w:spacing w:before="177" w:line="306" w:lineRule="auto"/>
              <w:rPr>
                <w:lang w:eastAsia="zh-CN"/>
              </w:rPr>
            </w:pPr>
            <w:r>
              <w:rPr>
                <w:spacing w:val="17"/>
                <w:lang w:eastAsia="zh-CN"/>
              </w:rPr>
              <w:t xml:space="preserve">（2）设备机房门窗、锁具应当</w:t>
            </w:r>
            <w:r>
              <w:rPr>
                <w:spacing w:val="10"/>
                <w:lang w:eastAsia="zh-CN"/>
              </w:rPr>
              <w:t xml:space="preserve">完好、有效。</w:t>
            </w:r>
            <w:r>
              <w:rPr>
                <w:lang w:eastAsia="zh-CN"/>
              </w:rPr>
            </w:r>
            <w:r/>
          </w:p>
        </w:tc>
      </w:tr>
      <w:tr>
        <w:trPr>
          <w:cantSplit/>
          <w:trHeight w:val="737"/>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firstLine="2"/>
              <w:jc w:val="both"/>
              <w:spacing w:before="176" w:line="308" w:lineRule="auto"/>
              <w:rPr>
                <w:lang w:eastAsia="zh-CN"/>
              </w:rPr>
            </w:pPr>
            <w:r>
              <w:rPr>
                <w:spacing w:val="17"/>
                <w:lang w:eastAsia="zh-CN"/>
              </w:rPr>
              <w:t xml:space="preserve">（3）每半月至少开展1次清洁</w:t>
            </w:r>
            <w:r>
              <w:rPr>
                <w:spacing w:val="12"/>
                <w:lang w:eastAsia="zh-CN"/>
              </w:rPr>
              <w:t xml:space="preserve"> </w:t>
            </w:r>
            <w:r>
              <w:rPr>
                <w:spacing w:val="25"/>
                <w:lang w:eastAsia="zh-CN"/>
              </w:rPr>
              <w:t xml:space="preserve">,整洁有序、无杂物、无积尘</w:t>
            </w:r>
            <w:r>
              <w:rPr>
                <w:spacing w:val="11"/>
                <w:lang w:eastAsia="zh-CN"/>
              </w:rPr>
              <w:t xml:space="preserve"> </w:t>
            </w:r>
            <w:r>
              <w:rPr>
                <w:spacing w:val="17"/>
                <w:lang w:eastAsia="zh-CN"/>
              </w:rPr>
              <w:t xml:space="preserve">、无鼠、无虫害，温湿度符合</w:t>
            </w:r>
            <w:r>
              <w:rPr>
                <w:spacing w:val="12"/>
                <w:lang w:eastAsia="zh-CN"/>
              </w:rPr>
              <w:t xml:space="preserve">设备运行要求。</w:t>
            </w:r>
            <w:r>
              <w:rPr>
                <w:lang w:eastAsia="zh-CN"/>
              </w:rPr>
            </w:r>
            <w:r/>
          </w:p>
        </w:tc>
      </w:tr>
      <w:tr>
        <w:trPr>
          <w:cantSplit/>
          <w:trHeight w:val="707"/>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238" w:firstLine="4"/>
              <w:jc w:val="both"/>
              <w:spacing w:before="181" w:line="311" w:lineRule="auto"/>
              <w:rPr>
                <w:lang w:eastAsia="zh-CN"/>
              </w:rPr>
            </w:pPr>
            <w:r>
              <w:rPr>
                <w:spacing w:val="17"/>
                <w:lang w:eastAsia="zh-CN"/>
              </w:rPr>
              <w:t xml:space="preserve">（4）按各设备机房国家标准和</w:t>
            </w:r>
            <w:r>
              <w:rPr>
                <w:spacing w:val="18"/>
                <w:lang w:eastAsia="zh-CN"/>
              </w:rPr>
              <w:t xml:space="preserve">规范规定维护/保管消防、通风</w:t>
            </w:r>
            <w:r>
              <w:rPr>
                <w:spacing w:val="10"/>
                <w:lang w:eastAsia="zh-CN"/>
              </w:rPr>
              <w:t xml:space="preserve"> </w:t>
            </w:r>
            <w:r>
              <w:rPr>
                <w:spacing w:val="17"/>
                <w:lang w:eastAsia="zh-CN"/>
              </w:rPr>
              <w:t xml:space="preserve">、应急照明，防止小动物进入</w:t>
            </w:r>
            <w:r>
              <w:rPr>
                <w:position w:val="1"/>
                <w:lang w:eastAsia="zh-CN"/>
              </w:rPr>
              <w:t xml:space="preserve">。</w:t>
            </w:r>
            <w:r>
              <w:rPr>
                <w:lang w:eastAsia="zh-CN"/>
              </w:rPr>
            </w:r>
            <w:r/>
          </w:p>
        </w:tc>
      </w:tr>
      <w:tr>
        <w:trPr>
          <w:cantSplit/>
          <w:trHeight w:val="494"/>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83" w:firstLine="5"/>
              <w:jc w:val="both"/>
              <w:spacing w:before="182" w:line="304" w:lineRule="auto"/>
              <w:rPr>
                <w:lang w:eastAsia="zh-CN"/>
              </w:rPr>
            </w:pPr>
            <w:r>
              <w:rPr>
                <w:spacing w:val="15"/>
                <w:lang w:eastAsia="zh-CN"/>
              </w:rPr>
              <w:t xml:space="preserve">（5）安全防护用具配置齐全，</w:t>
            </w:r>
            <w:r>
              <w:rPr>
                <w:spacing w:val="9"/>
                <w:lang w:eastAsia="zh-CN"/>
              </w:rPr>
              <w:t xml:space="preserve">检验合格。</w:t>
            </w:r>
            <w:r>
              <w:rPr>
                <w:lang w:eastAsia="zh-CN"/>
              </w:rPr>
            </w:r>
            <w:r/>
          </w:p>
        </w:tc>
      </w:tr>
      <w:tr>
        <w:trPr>
          <w:cantSplit/>
          <w:trHeight w:val="530"/>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47" w:firstLine="5"/>
              <w:jc w:val="both"/>
              <w:spacing w:before="182" w:line="304" w:lineRule="auto"/>
              <w:rPr>
                <w:lang w:eastAsia="zh-CN"/>
              </w:rPr>
            </w:pPr>
            <w:r>
              <w:rPr>
                <w:spacing w:val="17"/>
                <w:lang w:eastAsia="zh-CN"/>
              </w:rPr>
              <w:t xml:space="preserve">（6）应急设施设备用品应当齐</w:t>
            </w:r>
            <w:r>
              <w:rPr>
                <w:spacing w:val="15"/>
                <w:lang w:eastAsia="zh-CN"/>
              </w:rPr>
              <w:t xml:space="preserve">全、完备，可随时启用。</w:t>
            </w:r>
            <w:r>
              <w:rPr>
                <w:lang w:eastAsia="zh-CN"/>
              </w:rPr>
            </w:r>
            <w:r/>
          </w:p>
        </w:tc>
      </w:tr>
      <w:tr>
        <w:trPr>
          <w:cantSplit/>
          <w:trHeight w:val="679"/>
        </w:trPr>
        <w:tc>
          <w:tcPr>
            <w:tcBorders>
              <w:bottom w:val="single" w:color="000000" w:sz="6" w:space="0"/>
            </w:tcBorders>
            <w:tcW w:w="986" w:type="dxa"/>
            <w:vAlign w:val="center"/>
            <w:vMerge w:val="restart"/>
            <w:textDirection w:val="lrTb"/>
            <w:noWrap w:val="false"/>
          </w:tcPr>
          <w:p>
            <w:pPr>
              <w:pStyle w:val="836"/>
              <w:jc w:val="center"/>
              <w:spacing w:before="174"/>
            </w:pPr>
            <w:r>
              <w:t xml:space="preserve">3</w:t>
            </w:r>
            <w:r/>
          </w:p>
        </w:tc>
        <w:tc>
          <w:tcPr>
            <w:tcBorders>
              <w:bottom w:val="single" w:color="000000" w:sz="6" w:space="0"/>
            </w:tcBorders>
            <w:tcW w:w="2126" w:type="dxa"/>
            <w:vAlign w:val="center"/>
            <w:vMerge w:val="restart"/>
            <w:textDirection w:val="lrTb"/>
            <w:noWrap w:val="false"/>
          </w:tcPr>
          <w:p>
            <w:pPr>
              <w:pStyle w:val="836"/>
              <w:ind w:left="126"/>
              <w:jc w:val="center"/>
              <w:spacing w:before="183" w:line="219" w:lineRule="auto"/>
            </w:pPr>
            <w:r>
              <w:rPr>
                <w:spacing w:val="14"/>
              </w:rPr>
              <w:t xml:space="preserve">给排水系统</w:t>
            </w:r>
            <w:r/>
          </w:p>
        </w:tc>
        <w:tc>
          <w:tcPr>
            <w:tcBorders>
              <w:bottom w:val="single" w:color="000000" w:sz="6" w:space="0"/>
            </w:tcBorders>
            <w:tcW w:w="7333" w:type="dxa"/>
            <w:vAlign w:val="center"/>
            <w:textDirection w:val="lrTb"/>
            <w:noWrap w:val="false"/>
          </w:tcPr>
          <w:p>
            <w:pPr>
              <w:pStyle w:val="836"/>
              <w:ind w:left="133" w:right="246" w:firstLine="2"/>
              <w:jc w:val="both"/>
              <w:spacing w:before="184" w:line="284" w:lineRule="auto"/>
              <w:rPr>
                <w:lang w:eastAsia="zh-CN"/>
              </w:rPr>
            </w:pPr>
            <w:r>
              <w:rPr>
                <w:spacing w:val="17"/>
                <w:lang w:eastAsia="zh-CN"/>
              </w:rPr>
              <w:t xml:space="preserve">（1）生活饮用水卫生符合《生活饮用水卫生标准》（</w:t>
            </w:r>
            <w:r>
              <w:rPr>
                <w:spacing w:val="-41"/>
                <w:lang w:eastAsia="zh-CN"/>
              </w:rPr>
              <w:t xml:space="preserve"> </w:t>
            </w:r>
            <w:r>
              <w:rPr>
                <w:lang w:eastAsia="zh-CN"/>
              </w:rPr>
              <w:t xml:space="preserve">GB</w:t>
            </w:r>
            <w:r>
              <w:rPr>
                <w:spacing w:val="17"/>
                <w:lang w:eastAsia="zh-CN"/>
              </w:rPr>
              <w:t xml:space="preserve">5749</w:t>
            </w:r>
            <w:r>
              <w:rPr>
                <w:lang w:eastAsia="zh-CN"/>
              </w:rPr>
              <w:t xml:space="preserve">)</w:t>
            </w:r>
            <w:r>
              <w:rPr>
                <w:spacing w:val="64"/>
                <w:lang w:eastAsia="zh-CN"/>
              </w:rPr>
              <w:t xml:space="preserve"> </w:t>
            </w:r>
            <w:r>
              <w:rPr>
                <w:lang w:eastAsia="zh-CN"/>
              </w:rPr>
              <w:t xml:space="preserve">的相关要求。</w:t>
            </w:r>
            <w:r/>
          </w:p>
        </w:tc>
      </w:tr>
      <w:tr>
        <w:trPr>
          <w:cantSplit/>
          <w:trHeight w:val="691"/>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175" w:firstLine="5"/>
              <w:jc w:val="both"/>
              <w:spacing w:before="168" w:line="310" w:lineRule="auto"/>
              <w:rPr>
                <w:lang w:eastAsia="zh-CN"/>
              </w:rPr>
            </w:pPr>
            <w:r>
              <w:rPr>
                <w:spacing w:val="17"/>
                <w:lang w:eastAsia="zh-CN"/>
              </w:rPr>
              <w:t xml:space="preserve">（2）二次供水卫生符合《二次</w:t>
            </w:r>
            <w:r>
              <w:rPr>
                <w:spacing w:val="18"/>
                <w:lang w:eastAsia="zh-CN"/>
              </w:rPr>
              <w:t xml:space="preserve">供水设施卫生规范》（</w:t>
            </w:r>
            <w:r>
              <w:rPr>
                <w:spacing w:val="-48"/>
                <w:lang w:eastAsia="zh-CN"/>
              </w:rPr>
              <w:t xml:space="preserve"> </w:t>
            </w:r>
            <w:r>
              <w:rPr>
                <w:lang w:eastAsia="zh-CN"/>
              </w:rPr>
              <w:t xml:space="preserve">GB</w:t>
            </w:r>
            <w:r>
              <w:rPr>
                <w:spacing w:val="18"/>
                <w:lang w:eastAsia="zh-CN"/>
              </w:rPr>
              <w:t xml:space="preserve">17051</w:t>
            </w:r>
            <w:r>
              <w:rPr>
                <w:lang w:eastAsia="zh-CN"/>
              </w:rPr>
              <w:t xml:space="preserve"> </w:t>
            </w:r>
            <w:r>
              <w:rPr>
                <w:spacing w:val="3"/>
                <w:lang w:eastAsia="zh-CN"/>
              </w:rPr>
              <w:t xml:space="preserve">)</w:t>
            </w:r>
            <w:r>
              <w:rPr>
                <w:spacing w:val="66"/>
                <w:lang w:eastAsia="zh-CN"/>
              </w:rPr>
              <w:t xml:space="preserve"> </w:t>
            </w:r>
            <w:r>
              <w:rPr>
                <w:spacing w:val="3"/>
                <w:lang w:eastAsia="zh-CN"/>
              </w:rPr>
              <w:t xml:space="preserve">的相关要求。</w:t>
            </w:r>
            <w:r>
              <w:rPr>
                <w:lang w:eastAsia="zh-CN"/>
              </w:rPr>
            </w:r>
            <w:r/>
          </w:p>
        </w:tc>
      </w:tr>
      <w:tr>
        <w:trPr>
          <w:cantSplit/>
          <w:trHeight w:val="520"/>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248" w:firstLine="7"/>
              <w:jc w:val="both"/>
              <w:spacing w:before="171" w:line="309" w:lineRule="auto"/>
              <w:rPr>
                <w:lang w:eastAsia="zh-CN"/>
              </w:rPr>
            </w:pPr>
            <w:r>
              <w:rPr>
                <w:spacing w:val="17"/>
                <w:lang w:eastAsia="zh-CN"/>
              </w:rPr>
              <w:t xml:space="preserve">（3）设施设备、阀门、管道等</w:t>
            </w:r>
            <w:r>
              <w:rPr>
                <w:spacing w:val="18"/>
                <w:lang w:eastAsia="zh-CN"/>
              </w:rPr>
              <w:t xml:space="preserve">运行正常，无跑、冒、滴、漏</w:t>
            </w:r>
            <w:r>
              <w:rPr>
                <w:spacing w:val="1"/>
                <w:lang w:eastAsia="zh-CN"/>
              </w:rPr>
              <w:t xml:space="preserve">现象。</w:t>
            </w:r>
            <w:r>
              <w:rPr>
                <w:lang w:eastAsia="zh-CN"/>
              </w:rPr>
            </w:r>
            <w:r/>
          </w:p>
        </w:tc>
      </w:tr>
      <w:tr>
        <w:trPr>
          <w:cantSplit/>
          <w:trHeight w:val="400"/>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45" w:hanging="9"/>
              <w:jc w:val="both"/>
              <w:spacing w:before="171" w:line="309" w:lineRule="auto"/>
              <w:rPr>
                <w:lang w:eastAsia="zh-CN"/>
              </w:rPr>
            </w:pPr>
            <w:r>
              <w:rPr>
                <w:spacing w:val="17"/>
                <w:lang w:eastAsia="zh-CN"/>
              </w:rPr>
              <w:t xml:space="preserve">（4）有水泵房、水箱间的，每日至少巡视1次。每年至少养护</w:t>
            </w:r>
            <w:r>
              <w:rPr>
                <w:spacing w:val="6"/>
                <w:lang w:eastAsia="zh-CN"/>
              </w:rPr>
              <w:t xml:space="preserve">1次水泵。</w:t>
            </w:r>
            <w:r>
              <w:rPr>
                <w:lang w:eastAsia="zh-CN"/>
              </w:rPr>
            </w:r>
            <w:r/>
          </w:p>
        </w:tc>
      </w:tr>
      <w:tr>
        <w:trPr>
          <w:cantSplit/>
          <w:trHeight w:val="419"/>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283" w:firstLine="3"/>
              <w:jc w:val="both"/>
              <w:spacing w:before="173" w:line="308" w:lineRule="auto"/>
              <w:rPr>
                <w:lang w:eastAsia="zh-CN"/>
              </w:rPr>
            </w:pPr>
            <w:r>
              <w:rPr>
                <w:spacing w:val="15"/>
                <w:lang w:eastAsia="zh-CN"/>
              </w:rPr>
              <w:t xml:space="preserve">（5）遇供水单位限水、停水，按规定时间通知采购人。</w:t>
            </w:r>
            <w:r>
              <w:rPr>
                <w:lang w:eastAsia="zh-CN"/>
              </w:rPr>
            </w:r>
            <w:r/>
          </w:p>
        </w:tc>
      </w:tr>
      <w:tr>
        <w:trPr>
          <w:cantSplit/>
          <w:trHeight w:val="724"/>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353" w:firstLine="3"/>
              <w:jc w:val="both"/>
              <w:spacing w:before="174" w:line="308" w:lineRule="auto"/>
              <w:rPr>
                <w:lang w:eastAsia="zh-CN"/>
              </w:rPr>
            </w:pPr>
            <w:r>
              <w:rPr>
                <w:spacing w:val="17"/>
                <w:lang w:eastAsia="zh-CN"/>
              </w:rPr>
              <w:t xml:space="preserve">（6）每季度至少开展1次对排</w:t>
            </w:r>
            <w:r>
              <w:rPr>
                <w:spacing w:val="18"/>
                <w:lang w:eastAsia="zh-CN"/>
              </w:rPr>
              <w:t xml:space="preserve">水管进行疏通、清污，保证室</w:t>
            </w:r>
            <w:r>
              <w:rPr>
                <w:spacing w:val="14"/>
                <w:lang w:eastAsia="zh-CN"/>
              </w:rPr>
              <w:t xml:space="preserve">内外排水系统通畅。</w:t>
            </w:r>
            <w:r>
              <w:rPr>
                <w:lang w:eastAsia="zh-CN"/>
              </w:rPr>
            </w:r>
            <w:r/>
          </w:p>
        </w:tc>
      </w:tr>
      <w:tr>
        <w:trPr>
          <w:cantSplit/>
          <w:trHeight w:val="532"/>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75" w:line="219" w:lineRule="auto"/>
              <w:rPr>
                <w:lang w:eastAsia="zh-CN"/>
              </w:rPr>
            </w:pPr>
            <w:r>
              <w:rPr>
                <w:spacing w:val="13"/>
                <w:lang w:eastAsia="zh-CN"/>
              </w:rPr>
              <w:t xml:space="preserve">（7）每月清扫</w:t>
            </w:r>
            <w:r>
              <w:rPr>
                <w:spacing w:val="-58"/>
                <w:lang w:eastAsia="zh-CN"/>
              </w:rPr>
              <w:t xml:space="preserve"> </w:t>
            </w:r>
            <w:r>
              <w:rPr>
                <w:spacing w:val="13"/>
                <w:lang w:eastAsia="zh-CN"/>
              </w:rPr>
              <w:t xml:space="preserve">一次排水明沟。</w:t>
            </w:r>
            <w:r>
              <w:rPr>
                <w:lang w:eastAsia="zh-CN"/>
              </w:rPr>
            </w:r>
            <w:r/>
          </w:p>
        </w:tc>
      </w:tr>
      <w:tr>
        <w:trPr>
          <w:cantSplit/>
          <w:trHeight w:val="702"/>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46" w:firstLine="6"/>
              <w:jc w:val="both"/>
              <w:spacing w:before="174" w:line="308" w:lineRule="auto"/>
              <w:rPr>
                <w:lang w:eastAsia="zh-CN"/>
              </w:rPr>
            </w:pPr>
            <w:r>
              <w:rPr>
                <w:spacing w:val="17"/>
                <w:lang w:eastAsia="zh-CN"/>
              </w:rPr>
              <w:t xml:space="preserve">（8）每半年对给排水系统进行</w:t>
            </w:r>
            <w:r>
              <w:rPr>
                <w:spacing w:val="18"/>
                <w:lang w:eastAsia="zh-CN"/>
              </w:rPr>
              <w:t xml:space="preserve">维护、润滑。用户末端的水压</w:t>
            </w:r>
            <w:r>
              <w:rPr>
                <w:spacing w:val="15"/>
                <w:lang w:eastAsia="zh-CN"/>
              </w:rPr>
              <w:t xml:space="preserve">及流量满足使用要求。</w:t>
            </w:r>
            <w:r>
              <w:rPr>
                <w:lang w:eastAsia="zh-CN"/>
              </w:rPr>
            </w:r>
            <w:r/>
          </w:p>
        </w:tc>
      </w:tr>
      <w:tr>
        <w:trPr>
          <w:cantSplit/>
          <w:trHeight w:val="77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246" w:firstLine="7"/>
              <w:jc w:val="both"/>
              <w:spacing w:before="178" w:line="307" w:lineRule="auto"/>
              <w:rPr>
                <w:lang w:eastAsia="zh-CN"/>
              </w:rPr>
            </w:pPr>
            <w:r>
              <w:rPr>
                <w:spacing w:val="17"/>
                <w:lang w:eastAsia="zh-CN"/>
              </w:rPr>
              <w:t xml:space="preserve">（9）每季度对楼宇排水总管进</w:t>
            </w:r>
            <w:r>
              <w:rPr>
                <w:spacing w:val="18"/>
                <w:lang w:eastAsia="zh-CN"/>
              </w:rPr>
              <w:t xml:space="preserve">行检查，每半年对水泵、管道</w:t>
            </w:r>
            <w:r>
              <w:rPr>
                <w:spacing w:val="12"/>
                <w:lang w:eastAsia="zh-CN"/>
              </w:rPr>
              <w:t xml:space="preserve">进行防锈处理。</w:t>
            </w:r>
            <w:r>
              <w:rPr>
                <w:lang w:eastAsia="zh-CN"/>
              </w:rPr>
            </w:r>
            <w:r/>
          </w:p>
        </w:tc>
      </w:tr>
      <w:tr>
        <w:trPr>
          <w:cantSplit/>
          <w:trHeight w:val="486"/>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4" w:right="227" w:firstLine="1"/>
              <w:jc w:val="both"/>
              <w:spacing w:before="177" w:line="306" w:lineRule="auto"/>
              <w:rPr>
                <w:lang w:eastAsia="zh-CN"/>
              </w:rPr>
            </w:pPr>
            <w:r>
              <w:rPr>
                <w:spacing w:val="18"/>
                <w:lang w:eastAsia="zh-CN"/>
              </w:rPr>
              <w:t xml:space="preserve">（10）每半年至少开展1次污水</w:t>
            </w:r>
            <w:r>
              <w:rPr>
                <w:spacing w:val="11"/>
                <w:lang w:eastAsia="zh-CN"/>
              </w:rPr>
              <w:t xml:space="preserve">管网高压清洗。</w:t>
            </w:r>
            <w:r>
              <w:rPr>
                <w:lang w:eastAsia="zh-CN"/>
              </w:rPr>
            </w:r>
            <w:r/>
          </w:p>
        </w:tc>
      </w:tr>
      <w:tr>
        <w:trPr>
          <w:cantSplit/>
          <w:trHeight w:val="438"/>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24" w:firstLine="6"/>
              <w:jc w:val="both"/>
              <w:spacing w:before="180" w:line="305" w:lineRule="auto"/>
              <w:rPr>
                <w:lang w:eastAsia="zh-CN"/>
              </w:rPr>
            </w:pPr>
            <w:r>
              <w:rPr>
                <w:spacing w:val="18"/>
                <w:lang w:eastAsia="zh-CN"/>
              </w:rPr>
              <w:t xml:space="preserve">（11）每半年至少开展1次水箱</w:t>
            </w:r>
            <w:r>
              <w:rPr>
                <w:spacing w:val="15"/>
                <w:lang w:eastAsia="zh-CN"/>
              </w:rPr>
              <w:t xml:space="preserve">清洗，并出具检测报告。</w:t>
            </w:r>
            <w:r>
              <w:rPr>
                <w:lang w:eastAsia="zh-CN"/>
              </w:rPr>
            </w:r>
            <w:r/>
          </w:p>
        </w:tc>
      </w:tr>
      <w:tr>
        <w:trPr>
          <w:cantSplit/>
          <w:trHeight w:val="544"/>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29" w:firstLine="3"/>
              <w:jc w:val="both"/>
              <w:spacing w:before="181" w:line="306" w:lineRule="auto"/>
              <w:rPr>
                <w:lang w:eastAsia="zh-CN"/>
              </w:rPr>
            </w:pPr>
            <w:r>
              <w:rPr>
                <w:spacing w:val="17"/>
                <w:lang w:eastAsia="zh-CN"/>
              </w:rPr>
              <w:t xml:space="preserve">（12）每半年至少开展1次地下</w:t>
            </w:r>
            <w:r>
              <w:rPr>
                <w:spacing w:val="18"/>
                <w:lang w:eastAsia="zh-CN"/>
              </w:rPr>
              <w:t xml:space="preserve">管井疏通，每年至少开展1次地</w:t>
            </w:r>
            <w:r>
              <w:rPr>
                <w:spacing w:val="10"/>
                <w:lang w:eastAsia="zh-CN"/>
              </w:rPr>
              <w:t xml:space="preserve">下管井清理。</w:t>
            </w:r>
            <w:r>
              <w:rPr>
                <w:lang w:eastAsia="zh-CN"/>
              </w:rPr>
            </w:r>
            <w:r/>
          </w:p>
        </w:tc>
      </w:tr>
      <w:tr>
        <w:trPr>
          <w:cantSplit/>
          <w:trHeight w:val="783"/>
        </w:trPr>
        <w:tc>
          <w:tcPr>
            <w:tcW w:w="986" w:type="dxa"/>
            <w:vAlign w:val="center"/>
            <w:vMerge w:val="restart"/>
            <w:textDirection w:val="lrTb"/>
            <w:noWrap w:val="false"/>
          </w:tcPr>
          <w:p>
            <w:pPr>
              <w:pStyle w:val="836"/>
              <w:jc w:val="center"/>
              <w:spacing w:before="174"/>
            </w:pPr>
            <w:r>
              <w:t xml:space="preserve">4</w:t>
            </w:r>
            <w:r/>
          </w:p>
        </w:tc>
        <w:tc>
          <w:tcPr>
            <w:tcW w:w="2126" w:type="dxa"/>
            <w:vAlign w:val="center"/>
            <w:vMerge w:val="restart"/>
            <w:textDirection w:val="lrTb"/>
            <w:noWrap w:val="false"/>
          </w:tcPr>
          <w:p>
            <w:pPr>
              <w:pStyle w:val="836"/>
              <w:ind w:left="149"/>
              <w:jc w:val="center"/>
              <w:spacing w:before="182" w:line="219" w:lineRule="auto"/>
            </w:pPr>
            <w:r>
              <w:rPr>
                <w:spacing w:val="7"/>
              </w:rPr>
              <w:t xml:space="preserve">电梯系统</w:t>
            </w:r>
            <w:r/>
          </w:p>
        </w:tc>
        <w:tc>
          <w:tcPr>
            <w:tcW w:w="7333" w:type="dxa"/>
            <w:vAlign w:val="center"/>
            <w:textDirection w:val="lrTb"/>
            <w:noWrap w:val="false"/>
          </w:tcPr>
          <w:p>
            <w:pPr>
              <w:pStyle w:val="836"/>
              <w:ind w:left="129" w:right="269" w:firstLine="6"/>
              <w:jc w:val="both"/>
              <w:spacing w:before="181" w:line="306" w:lineRule="auto"/>
              <w:rPr>
                <w:lang w:eastAsia="zh-CN"/>
              </w:rPr>
            </w:pPr>
            <w:r>
              <w:rPr>
                <w:spacing w:val="16"/>
                <w:lang w:eastAsia="zh-CN"/>
              </w:rPr>
              <w:t xml:space="preserve">（1）电梯运行平稳、无异响、</w:t>
            </w:r>
            <w:r>
              <w:rPr>
                <w:spacing w:val="18"/>
                <w:lang w:eastAsia="zh-CN"/>
              </w:rPr>
              <w:t xml:space="preserve">平稳、开关正常。每周至少开</w:t>
            </w:r>
            <w:r>
              <w:rPr>
                <w:spacing w:val="16"/>
                <w:lang w:eastAsia="zh-CN"/>
              </w:rPr>
              <w:t xml:space="preserve">展2次电梯的安全状况检查。</w:t>
            </w:r>
            <w:r>
              <w:rPr>
                <w:lang w:eastAsia="zh-CN"/>
              </w:rPr>
            </w:r>
            <w:r/>
          </w:p>
        </w:tc>
      </w:tr>
      <w:tr>
        <w:trPr>
          <w:cantSplit/>
          <w:trHeight w:val="759"/>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247" w:firstLine="7"/>
              <w:jc w:val="both"/>
              <w:spacing w:before="183" w:line="301" w:lineRule="auto"/>
              <w:rPr>
                <w:lang w:eastAsia="zh-CN"/>
              </w:rPr>
            </w:pPr>
            <w:r>
              <w:rPr>
                <w:spacing w:val="17"/>
                <w:lang w:eastAsia="zh-CN"/>
              </w:rPr>
              <w:t xml:space="preserve">（2）电梯准用证、年检合格证</w:t>
            </w:r>
            <w:r>
              <w:rPr>
                <w:spacing w:val="18"/>
                <w:lang w:eastAsia="zh-CN"/>
              </w:rPr>
              <w:t xml:space="preserve">等证件齐全。相关证件、紧急救援电话和乘客注意事项置于</w:t>
            </w:r>
            <w:r>
              <w:rPr>
                <w:spacing w:val="12"/>
                <w:lang w:eastAsia="zh-CN"/>
              </w:rPr>
              <w:t xml:space="preserve">轿厢醒目位置。</w:t>
            </w:r>
            <w:r>
              <w:rPr>
                <w:lang w:eastAsia="zh-CN"/>
              </w:rPr>
            </w:r>
            <w:r/>
          </w:p>
        </w:tc>
      </w:tr>
      <w:tr>
        <w:trPr>
          <w:cantSplit/>
          <w:trHeight w:val="709"/>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45" w:right="355" w:hanging="9"/>
              <w:jc w:val="both"/>
              <w:spacing w:before="176" w:line="310" w:lineRule="auto"/>
              <w:rPr>
                <w:lang w:eastAsia="zh-CN"/>
              </w:rPr>
            </w:pPr>
            <w:r>
              <w:rPr>
                <w:spacing w:val="17"/>
                <w:lang w:eastAsia="zh-CN"/>
              </w:rPr>
              <w:t xml:space="preserve">（3）每年至少开展1次对电梯的全面检测，并出具检测报告</w:t>
            </w:r>
            <w:r>
              <w:rPr>
                <w:spacing w:val="7"/>
                <w:lang w:eastAsia="zh-CN"/>
              </w:rPr>
              <w:t xml:space="preserve"> </w:t>
            </w:r>
            <w:r>
              <w:rPr>
                <w:spacing w:val="24"/>
                <w:lang w:eastAsia="zh-CN"/>
              </w:rPr>
              <w:t xml:space="preserve">,核发电梯使用标志。</w:t>
            </w:r>
            <w:r>
              <w:rPr>
                <w:lang w:eastAsia="zh-CN"/>
              </w:rPr>
            </w:r>
            <w:r/>
          </w:p>
        </w:tc>
      </w:tr>
      <w:tr>
        <w:trPr>
          <w:cantSplit/>
          <w:trHeight w:val="680"/>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168" w:firstLine="2"/>
              <w:jc w:val="both"/>
              <w:spacing w:before="171" w:line="309" w:lineRule="auto"/>
              <w:rPr>
                <w:lang w:eastAsia="zh-CN"/>
              </w:rPr>
            </w:pPr>
            <w:r>
              <w:rPr>
                <w:spacing w:val="17"/>
                <w:lang w:eastAsia="zh-CN"/>
              </w:rPr>
              <w:t xml:space="preserve">（4）电梯维保应当符合《电梯维护保养规则》（</w:t>
            </w:r>
            <w:r>
              <w:rPr>
                <w:spacing w:val="-44"/>
                <w:lang w:eastAsia="zh-CN"/>
              </w:rPr>
              <w:t xml:space="preserve"> </w:t>
            </w:r>
            <w:r>
              <w:rPr>
                <w:lang w:eastAsia="zh-CN"/>
              </w:rPr>
              <w:t xml:space="preserve">TSG</w:t>
            </w:r>
            <w:r>
              <w:rPr>
                <w:spacing w:val="48"/>
                <w:lang w:eastAsia="zh-CN"/>
              </w:rPr>
              <w:t xml:space="preserve"> </w:t>
            </w:r>
            <w:r>
              <w:rPr>
                <w:lang w:eastAsia="zh-CN"/>
              </w:rPr>
              <w:t xml:space="preserve">T</w:t>
            </w:r>
            <w:r>
              <w:rPr>
                <w:spacing w:val="17"/>
                <w:lang w:eastAsia="zh-CN"/>
              </w:rPr>
              <w:t xml:space="preserve">5002）</w:t>
            </w:r>
            <w:r>
              <w:rPr>
                <w:spacing w:val="10"/>
                <w:lang w:eastAsia="zh-CN"/>
              </w:rPr>
              <w:t xml:space="preserve">的有关要求。</w:t>
            </w:r>
            <w:r>
              <w:rPr>
                <w:lang w:eastAsia="zh-CN"/>
              </w:rPr>
            </w:r>
            <w:r/>
          </w:p>
        </w:tc>
      </w:tr>
      <w:tr>
        <w:trPr>
          <w:cantSplit/>
          <w:trHeight w:val="778"/>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53" w:firstLine="2"/>
              <w:jc w:val="both"/>
              <w:spacing w:before="171" w:line="309" w:lineRule="auto"/>
              <w:rPr>
                <w:lang w:eastAsia="zh-CN"/>
              </w:rPr>
            </w:pPr>
            <w:r>
              <w:rPr>
                <w:spacing w:val="17"/>
                <w:lang w:eastAsia="zh-CN"/>
              </w:rPr>
              <w:t xml:space="preserve">（5）电梯使用应当符合《特种</w:t>
            </w:r>
            <w:r>
              <w:rPr>
                <w:spacing w:val="16"/>
                <w:lang w:eastAsia="zh-CN"/>
              </w:rPr>
              <w:t xml:space="preserve">设备使用管理规则》（</w:t>
            </w:r>
            <w:r>
              <w:rPr>
                <w:spacing w:val="-47"/>
                <w:lang w:eastAsia="zh-CN"/>
              </w:rPr>
              <w:t xml:space="preserve"> </w:t>
            </w:r>
            <w:r>
              <w:rPr>
                <w:lang w:eastAsia="zh-CN"/>
              </w:rPr>
              <w:t xml:space="preserve">TSG</w:t>
            </w:r>
            <w:r>
              <w:rPr>
                <w:spacing w:val="52"/>
                <w:lang w:eastAsia="zh-CN"/>
              </w:rPr>
              <w:t xml:space="preserve"> </w:t>
            </w:r>
            <w:r>
              <w:rPr>
                <w:spacing w:val="16"/>
                <w:lang w:eastAsia="zh-CN"/>
              </w:rPr>
              <w:t xml:space="preserve">08</w:t>
            </w:r>
            <w:r>
              <w:rPr>
                <w:lang w:eastAsia="zh-CN"/>
              </w:rPr>
              <w:t xml:space="preserve"> </w:t>
            </w:r>
            <w:r>
              <w:rPr>
                <w:spacing w:val="3"/>
                <w:lang w:eastAsia="zh-CN"/>
              </w:rPr>
              <w:t xml:space="preserve">)</w:t>
            </w:r>
            <w:r>
              <w:rPr>
                <w:spacing w:val="62"/>
                <w:lang w:eastAsia="zh-CN"/>
              </w:rPr>
              <w:t xml:space="preserve"> </w:t>
            </w:r>
            <w:r>
              <w:rPr>
                <w:spacing w:val="3"/>
                <w:lang w:eastAsia="zh-CN"/>
              </w:rPr>
              <w:t xml:space="preserve">的有关要求。</w:t>
            </w:r>
            <w:r>
              <w:rPr>
                <w:lang w:eastAsia="zh-CN"/>
              </w:rPr>
            </w:r>
            <w:r/>
          </w:p>
        </w:tc>
      </w:tr>
      <w:tr>
        <w:trPr>
          <w:cantSplit/>
          <w:trHeight w:val="1017"/>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38" w:firstLine="5"/>
              <w:jc w:val="both"/>
              <w:spacing w:before="173" w:line="309" w:lineRule="auto"/>
              <w:rPr>
                <w:lang w:eastAsia="zh-CN"/>
              </w:rPr>
            </w:pPr>
            <w:r>
              <w:rPr>
                <w:spacing w:val="17"/>
                <w:lang w:eastAsia="zh-CN"/>
              </w:rPr>
              <w:t xml:space="preserve">（6）有电梯突发事件或事故的</w:t>
            </w:r>
            <w:r>
              <w:rPr>
                <w:spacing w:val="18"/>
                <w:lang w:eastAsia="zh-CN"/>
              </w:rPr>
              <w:t xml:space="preserve">应急措施与救援预案，每年至少开展演练1次。电梯出现故障</w:t>
            </w:r>
            <w:r>
              <w:rPr>
                <w:spacing w:val="11"/>
                <w:lang w:eastAsia="zh-CN"/>
              </w:rPr>
              <w:t xml:space="preserve"> </w:t>
            </w:r>
            <w:r>
              <w:rPr>
                <w:spacing w:val="25"/>
                <w:lang w:eastAsia="zh-CN"/>
              </w:rPr>
              <w:t xml:space="preserve">,物业服务人员10分钟内到场</w:t>
            </w:r>
            <w:r>
              <w:rPr>
                <w:spacing w:val="18"/>
                <w:lang w:eastAsia="zh-CN"/>
              </w:rPr>
              <w:t xml:space="preserve">应急处理，维保专业人员30分</w:t>
            </w:r>
            <w:r>
              <w:rPr>
                <w:spacing w:val="14"/>
                <w:lang w:eastAsia="zh-CN"/>
              </w:rPr>
              <w:t xml:space="preserve">钟内到场应急处理。</w:t>
            </w:r>
            <w:r>
              <w:rPr>
                <w:lang w:eastAsia="zh-CN"/>
              </w:rPr>
            </w:r>
            <w:r/>
          </w:p>
        </w:tc>
      </w:tr>
      <w:tr>
        <w:trPr>
          <w:cantSplit/>
          <w:trHeight w:val="354"/>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75" w:line="219" w:lineRule="auto"/>
              <w:rPr>
                <w:lang w:eastAsia="zh-CN"/>
              </w:rPr>
            </w:pPr>
            <w:r>
              <w:rPr>
                <w:spacing w:val="17"/>
                <w:lang w:eastAsia="zh-CN"/>
              </w:rPr>
              <w:t xml:space="preserve">（7）到场进行救助和排除故障</w:t>
            </w:r>
            <w:r>
              <w:rPr>
                <w:spacing w:val="14"/>
                <w:lang w:eastAsia="zh-CN"/>
              </w:rPr>
              <w:t xml:space="preserve">。电梯紧急电话保持畅通。</w:t>
            </w:r>
            <w:r>
              <w:rPr>
                <w:lang w:eastAsia="zh-CN"/>
              </w:rPr>
            </w:r>
            <w:r/>
          </w:p>
        </w:tc>
      </w:tr>
      <w:tr>
        <w:trPr>
          <w:cantSplit/>
          <w:trHeight w:val="418"/>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51" w:firstLine="2"/>
              <w:jc w:val="both"/>
              <w:spacing w:before="177" w:line="306" w:lineRule="auto"/>
              <w:rPr>
                <w:lang w:eastAsia="zh-CN"/>
              </w:rPr>
            </w:pPr>
            <w:r>
              <w:rPr>
                <w:spacing w:val="17"/>
                <w:lang w:eastAsia="zh-CN"/>
              </w:rPr>
              <w:t xml:space="preserve">（8）电梯维修、保养时在现场</w:t>
            </w:r>
            <w:r>
              <w:rPr>
                <w:spacing w:val="15"/>
                <w:lang w:eastAsia="zh-CN"/>
              </w:rPr>
              <w:t xml:space="preserve">设置提示标识和防护围栏。</w:t>
            </w:r>
            <w:r>
              <w:rPr>
                <w:lang w:eastAsia="zh-CN"/>
              </w:rPr>
            </w:r>
            <w:r/>
          </w:p>
        </w:tc>
      </w:tr>
      <w:tr>
        <w:trPr>
          <w:cantSplit/>
          <w:trHeight w:val="440"/>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48" w:firstLine="3"/>
              <w:jc w:val="both"/>
              <w:spacing w:before="177" w:line="306" w:lineRule="auto"/>
              <w:rPr>
                <w:lang w:eastAsia="zh-CN"/>
              </w:rPr>
            </w:pPr>
            <w:r>
              <w:rPr>
                <w:spacing w:val="17"/>
                <w:lang w:eastAsia="zh-CN"/>
              </w:rPr>
              <w:t xml:space="preserve">（9）根据采购人需求，合理设</w:t>
            </w:r>
            <w:r>
              <w:rPr>
                <w:spacing w:val="15"/>
                <w:lang w:eastAsia="zh-CN"/>
              </w:rPr>
              <w:t xml:space="preserve">置电梯开启的数量、时间。</w:t>
            </w:r>
            <w:r>
              <w:rPr>
                <w:lang w:eastAsia="zh-CN"/>
              </w:rPr>
            </w:r>
            <w:r/>
          </w:p>
        </w:tc>
      </w:tr>
      <w:tr>
        <w:trPr>
          <w:cantSplit/>
          <w:trHeight w:val="390"/>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29" w:firstLine="5"/>
              <w:jc w:val="both"/>
              <w:spacing w:before="177" w:line="306" w:lineRule="auto"/>
              <w:rPr>
                <w:lang w:eastAsia="zh-CN"/>
              </w:rPr>
            </w:pPr>
            <w:r>
              <w:rPr>
                <w:spacing w:val="17"/>
                <w:lang w:eastAsia="zh-CN"/>
              </w:rPr>
              <w:t xml:space="preserve">（10）每月至少2次安全检查及</w:t>
            </w:r>
            <w:r>
              <w:rPr>
                <w:spacing w:val="1"/>
                <w:lang w:eastAsia="zh-CN"/>
              </w:rPr>
              <w:t xml:space="preserve">保养。</w:t>
            </w:r>
            <w:r>
              <w:rPr>
                <w:lang w:eastAsia="zh-CN"/>
              </w:rPr>
            </w:r>
            <w:r/>
          </w:p>
        </w:tc>
      </w:tr>
      <w:tr>
        <w:trPr>
          <w:cantSplit/>
          <w:trHeight w:val="568"/>
        </w:trPr>
        <w:tc>
          <w:tcPr>
            <w:tcW w:w="986" w:type="dxa"/>
            <w:vAlign w:val="center"/>
            <w:vMerge w:val="restart"/>
            <w:textDirection w:val="lrTb"/>
            <w:noWrap w:val="false"/>
          </w:tcPr>
          <w:p>
            <w:pPr>
              <w:pStyle w:val="836"/>
              <w:jc w:val="center"/>
              <w:spacing w:before="174"/>
            </w:pPr>
            <w:r>
              <w:t xml:space="preserve">5</w:t>
            </w:r>
            <w:r/>
          </w:p>
        </w:tc>
        <w:tc>
          <w:tcPr>
            <w:tcW w:w="2126" w:type="dxa"/>
            <w:vAlign w:val="center"/>
            <w:vMerge w:val="restart"/>
            <w:textDirection w:val="lrTb"/>
            <w:noWrap w:val="false"/>
          </w:tcPr>
          <w:p>
            <w:pPr>
              <w:pStyle w:val="836"/>
              <w:ind w:left="125"/>
              <w:jc w:val="center"/>
              <w:spacing w:before="179" w:line="218" w:lineRule="auto"/>
            </w:pPr>
            <w:r>
              <w:rPr>
                <w:spacing w:val="15"/>
              </w:rPr>
              <w:t xml:space="preserve">供配电系统</w:t>
            </w:r>
            <w:r/>
          </w:p>
        </w:tc>
        <w:tc>
          <w:tcPr>
            <w:tcW w:w="7333" w:type="dxa"/>
            <w:vAlign w:val="center"/>
            <w:textDirection w:val="lrTb"/>
            <w:noWrap w:val="false"/>
          </w:tcPr>
          <w:p>
            <w:pPr>
              <w:pStyle w:val="836"/>
              <w:ind w:left="129" w:right="238" w:firstLine="6"/>
              <w:jc w:val="both"/>
              <w:spacing w:before="178" w:line="307" w:lineRule="auto"/>
              <w:rPr>
                <w:lang w:eastAsia="zh-CN"/>
              </w:rPr>
            </w:pPr>
            <w:r>
              <w:rPr>
                <w:spacing w:val="17"/>
                <w:lang w:eastAsia="zh-CN"/>
              </w:rPr>
              <w:t xml:space="preserve">（1）根据无锡供电公司有关规</w:t>
            </w:r>
            <w:r>
              <w:rPr>
                <w:spacing w:val="18"/>
                <w:lang w:eastAsia="zh-CN"/>
              </w:rPr>
              <w:t xml:space="preserve">定制订变电所运行规程，建立2</w:t>
            </w:r>
            <w:r>
              <w:rPr>
                <w:spacing w:val="12"/>
                <w:lang w:eastAsia="zh-CN"/>
              </w:rPr>
              <w:t xml:space="preserve"> </w:t>
            </w:r>
            <w:r>
              <w:rPr>
                <w:spacing w:val="16"/>
                <w:lang w:eastAsia="zh-CN"/>
              </w:rPr>
              <w:t xml:space="preserve">4小时运行值班监控制度。</w:t>
            </w:r>
            <w:r>
              <w:rPr>
                <w:lang w:eastAsia="zh-CN"/>
              </w:rPr>
            </w:r>
            <w:r/>
          </w:p>
        </w:tc>
      </w:tr>
      <w:tr>
        <w:trPr>
          <w:cantSplit/>
          <w:trHeight w:val="666"/>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248" w:firstLine="3"/>
              <w:jc w:val="both"/>
              <w:spacing w:before="181" w:line="307" w:lineRule="auto"/>
              <w:rPr>
                <w:lang w:eastAsia="zh-CN"/>
              </w:rPr>
            </w:pPr>
            <w:r>
              <w:rPr>
                <w:spacing w:val="17"/>
                <w:lang w:eastAsia="zh-CN"/>
              </w:rPr>
              <w:t xml:space="preserve">（2）对供电范围内的电气设备</w:t>
            </w:r>
            <w:r>
              <w:rPr>
                <w:spacing w:val="18"/>
                <w:lang w:eastAsia="zh-CN"/>
              </w:rPr>
              <w:t xml:space="preserve">定期巡视维护，加强高低压配电柜、配电箱、控制柜及线路</w:t>
            </w:r>
            <w:r>
              <w:rPr>
                <w:spacing w:val="13"/>
                <w:lang w:eastAsia="zh-CN"/>
              </w:rPr>
              <w:t xml:space="preserve">等重点部位监测。</w:t>
            </w:r>
            <w:r>
              <w:rPr>
                <w:lang w:eastAsia="zh-CN"/>
              </w:rPr>
            </w:r>
            <w:r/>
          </w:p>
        </w:tc>
      </w:tr>
      <w:tr>
        <w:trPr>
          <w:cantSplit/>
          <w:trHeight w:val="702"/>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firstLine="3"/>
              <w:jc w:val="both"/>
              <w:spacing w:before="181" w:line="306" w:lineRule="auto"/>
              <w:rPr>
                <w:lang w:eastAsia="zh-CN"/>
              </w:rPr>
            </w:pPr>
            <w:r>
              <w:rPr>
                <w:spacing w:val="16"/>
                <w:lang w:eastAsia="zh-CN"/>
              </w:rPr>
              <w:t xml:space="preserve">（3）各类照明灯具、泛光照明</w:t>
            </w:r>
            <w:r>
              <w:rPr>
                <w:spacing w:val="18"/>
                <w:lang w:eastAsia="zh-CN"/>
              </w:rPr>
              <w:t xml:space="preserve">系统、开关、插座、接地等保</w:t>
            </w:r>
            <w:r>
              <w:rPr>
                <w:spacing w:val="15"/>
                <w:lang w:eastAsia="zh-CN"/>
              </w:rPr>
              <w:t xml:space="preserve">持完好，确保用电安全。</w:t>
            </w:r>
            <w:r>
              <w:rPr>
                <w:lang w:eastAsia="zh-CN"/>
              </w:rPr>
            </w:r>
            <w:r/>
          </w:p>
        </w:tc>
      </w:tr>
      <w:tr>
        <w:trPr>
          <w:cantSplit/>
          <w:trHeight w:val="644"/>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46" w:firstLine="5"/>
              <w:jc w:val="both"/>
              <w:spacing w:before="184" w:line="308" w:lineRule="auto"/>
              <w:rPr>
                <w:lang w:eastAsia="zh-CN"/>
              </w:rPr>
            </w:pPr>
            <w:r>
              <w:rPr>
                <w:spacing w:val="17"/>
                <w:lang w:eastAsia="zh-CN"/>
              </w:rPr>
              <w:t xml:space="preserve">（4）核心部位用电建立高可控</w:t>
            </w:r>
            <w:r>
              <w:rPr>
                <w:spacing w:val="18"/>
                <w:lang w:eastAsia="zh-CN"/>
              </w:rPr>
              <w:t xml:space="preserve">用电保障和配备应急发电设备</w:t>
            </w:r>
            <w:r>
              <w:rPr>
                <w:spacing w:val="4"/>
                <w:lang w:eastAsia="zh-CN"/>
              </w:rPr>
              <w:t xml:space="preserve">  </w:t>
            </w:r>
            <w:r>
              <w:rPr>
                <w:spacing w:val="25"/>
                <w:lang w:eastAsia="zh-CN"/>
              </w:rPr>
              <w:t xml:space="preserve">,定期维护应急发电设备，定</w:t>
            </w:r>
            <w:r>
              <w:rPr>
                <w:spacing w:val="16"/>
                <w:lang w:eastAsia="zh-CN"/>
              </w:rPr>
              <w:t xml:space="preserve">期保养和预防性试验工作。</w:t>
            </w:r>
            <w:r>
              <w:rPr>
                <w:lang w:eastAsia="zh-CN"/>
              </w:rPr>
            </w:r>
            <w:r/>
          </w:p>
        </w:tc>
      </w:tr>
      <w:tr>
        <w:trPr>
          <w:cantSplit/>
          <w:trHeight w:val="755"/>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247" w:firstLine="4"/>
              <w:jc w:val="both"/>
              <w:spacing w:before="174" w:line="310" w:lineRule="auto"/>
              <w:rPr>
                <w:lang w:eastAsia="zh-CN"/>
              </w:rPr>
            </w:pPr>
            <w:r>
              <w:rPr>
                <w:spacing w:val="17"/>
                <w:lang w:eastAsia="zh-CN"/>
              </w:rPr>
              <w:t xml:space="preserve">（5）发生非计划性停电的，应</w:t>
            </w:r>
            <w:r>
              <w:rPr>
                <w:spacing w:val="18"/>
                <w:lang w:eastAsia="zh-CN"/>
              </w:rPr>
              <w:t xml:space="preserve">当在事件发生后及时通知采购人，快速恢复或启用应急电源</w:t>
            </w:r>
            <w:r>
              <w:rPr>
                <w:spacing w:val="26"/>
                <w:lang w:eastAsia="zh-CN"/>
              </w:rPr>
              <w:t xml:space="preserve">,并做好应急事件上报及处理</w:t>
            </w:r>
            <w:r>
              <w:rPr>
                <w:spacing w:val="1"/>
                <w:lang w:eastAsia="zh-CN"/>
              </w:rPr>
              <w:t xml:space="preserve">工作。</w:t>
            </w:r>
            <w:r>
              <w:rPr>
                <w:lang w:eastAsia="zh-CN"/>
              </w:rPr>
            </w:r>
            <w:r/>
          </w:p>
        </w:tc>
      </w:tr>
      <w:tr>
        <w:trPr>
          <w:cantSplit/>
          <w:trHeight w:val="556"/>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247" w:firstLine="4"/>
              <w:jc w:val="both"/>
              <w:spacing w:before="171" w:line="309" w:lineRule="auto"/>
              <w:rPr>
                <w:lang w:eastAsia="zh-CN"/>
              </w:rPr>
            </w:pPr>
            <w:r>
              <w:rPr>
                <w:spacing w:val="17"/>
                <w:lang w:eastAsia="zh-CN"/>
              </w:rPr>
              <w:t xml:space="preserve">（6）复杂故障涉及供电部门维</w:t>
            </w:r>
            <w:r>
              <w:rPr>
                <w:spacing w:val="18"/>
                <w:lang w:eastAsia="zh-CN"/>
              </w:rPr>
              <w:t xml:space="preserve">修处置的及时与供电部门联系</w:t>
            </w:r>
            <w:r>
              <w:rPr>
                <w:spacing w:val="3"/>
                <w:lang w:eastAsia="zh-CN"/>
              </w:rPr>
              <w:t xml:space="preserve">  </w:t>
            </w:r>
            <w:r>
              <w:rPr>
                <w:spacing w:val="26"/>
                <w:lang w:eastAsia="zh-CN"/>
              </w:rPr>
              <w:t xml:space="preserve">,并向采购人报告。</w:t>
            </w:r>
            <w:r>
              <w:rPr>
                <w:lang w:eastAsia="zh-CN"/>
              </w:rPr>
            </w:r>
            <w:r/>
          </w:p>
        </w:tc>
      </w:tr>
      <w:tr>
        <w:trPr>
          <w:cantSplit/>
          <w:trHeight w:val="864"/>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67" w:firstLine="3"/>
              <w:jc w:val="both"/>
              <w:spacing w:before="172" w:line="310" w:lineRule="auto"/>
              <w:rPr>
                <w:lang w:eastAsia="zh-CN"/>
              </w:rPr>
            </w:pPr>
            <w:r>
              <w:rPr>
                <w:spacing w:val="16"/>
                <w:lang w:eastAsia="zh-CN"/>
              </w:rPr>
              <w:t xml:space="preserve">（7）出现故障，物业服务人员</w:t>
            </w:r>
            <w:r>
              <w:rPr>
                <w:spacing w:val="5"/>
                <w:lang w:eastAsia="zh-CN"/>
              </w:rPr>
              <w:t xml:space="preserve">20分钟内到场处理，一般问题</w:t>
            </w:r>
            <w:r>
              <w:rPr>
                <w:spacing w:val="15"/>
                <w:lang w:eastAsia="zh-CN"/>
              </w:rPr>
              <w:t xml:space="preserve">当天修复。接到事故通知后，</w:t>
            </w:r>
            <w:r>
              <w:rPr>
                <w:spacing w:val="18"/>
                <w:lang w:eastAsia="zh-CN"/>
              </w:rPr>
              <w:t xml:space="preserve">对现场实施抢修作业，尽快恢</w:t>
            </w:r>
            <w:r>
              <w:rPr>
                <w:spacing w:val="4"/>
                <w:lang w:eastAsia="zh-CN"/>
              </w:rPr>
              <w:t xml:space="preserve">复供电。</w:t>
            </w:r>
            <w:r>
              <w:rPr>
                <w:lang w:eastAsia="zh-CN"/>
              </w:rPr>
            </w:r>
            <w:r/>
          </w:p>
        </w:tc>
      </w:tr>
      <w:tr>
        <w:trPr>
          <w:cantSplit/>
          <w:trHeight w:val="482"/>
        </w:trPr>
        <w:tc>
          <w:tcPr>
            <w:tcBorders>
              <w:bottom w:val="none" w:color="000000" w:sz="4" w:space="0"/>
            </w:tcBorders>
            <w:tcW w:w="986" w:type="dxa"/>
            <w:vAlign w:val="center"/>
            <w:vMerge w:val="restart"/>
            <w:textDirection w:val="lrTb"/>
            <w:noWrap w:val="false"/>
          </w:tcPr>
          <w:p>
            <w:pPr>
              <w:pStyle w:val="836"/>
              <w:jc w:val="center"/>
              <w:spacing w:before="174"/>
            </w:pPr>
            <w:r>
              <w:t xml:space="preserve">6</w:t>
            </w:r>
            <w:r/>
          </w:p>
        </w:tc>
        <w:tc>
          <w:tcPr>
            <w:tcBorders>
              <w:bottom w:val="none" w:color="000000" w:sz="4" w:space="0"/>
            </w:tcBorders>
            <w:tcW w:w="2126" w:type="dxa"/>
            <w:vAlign w:val="center"/>
            <w:vMerge w:val="restart"/>
            <w:textDirection w:val="lrTb"/>
            <w:noWrap w:val="false"/>
          </w:tcPr>
          <w:p>
            <w:pPr>
              <w:pStyle w:val="836"/>
              <w:ind w:left="125"/>
              <w:jc w:val="center"/>
              <w:spacing w:before="173" w:line="219" w:lineRule="auto"/>
            </w:pPr>
            <w:r>
              <w:rPr>
                <w:spacing w:val="13"/>
              </w:rPr>
              <w:t xml:space="preserve">照明系统</w:t>
            </w:r>
            <w:r/>
          </w:p>
        </w:tc>
        <w:tc>
          <w:tcPr>
            <w:tcW w:w="7333" w:type="dxa"/>
            <w:vAlign w:val="center"/>
            <w:textDirection w:val="lrTb"/>
            <w:noWrap w:val="false"/>
          </w:tcPr>
          <w:p>
            <w:pPr>
              <w:pStyle w:val="836"/>
              <w:ind w:left="136"/>
              <w:jc w:val="both"/>
              <w:spacing w:before="173" w:line="219" w:lineRule="auto"/>
              <w:rPr>
                <w:lang w:eastAsia="zh-CN"/>
              </w:rPr>
            </w:pPr>
            <w:r>
              <w:rPr>
                <w:spacing w:val="17"/>
                <w:lang w:eastAsia="zh-CN"/>
              </w:rPr>
              <w:t xml:space="preserve">（1）外观整洁无缺损、无松落</w:t>
            </w:r>
            <w:r>
              <w:rPr>
                <w:position w:val="1"/>
                <w:lang w:eastAsia="zh-CN"/>
              </w:rPr>
              <w:t xml:space="preserve">。</w:t>
            </w:r>
            <w:r>
              <w:rPr>
                <w:lang w:eastAsia="zh-CN"/>
              </w:rPr>
            </w:r>
            <w:r/>
          </w:p>
        </w:tc>
      </w:tr>
      <w:tr>
        <w:trPr>
          <w:cantSplit/>
          <w:trHeight w:val="560"/>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firstLine="5"/>
              <w:jc w:val="both"/>
              <w:spacing w:before="174" w:line="308" w:lineRule="auto"/>
              <w:rPr>
                <w:lang w:eastAsia="zh-CN"/>
              </w:rPr>
            </w:pPr>
            <w:r>
              <w:rPr>
                <w:spacing w:val="16"/>
                <w:lang w:eastAsia="zh-CN"/>
              </w:rPr>
              <w:t xml:space="preserve">（2）更换的照明灯具应当选用</w:t>
            </w:r>
            <w:r>
              <w:rPr>
                <w:spacing w:val="18"/>
                <w:lang w:eastAsia="zh-CN"/>
              </w:rPr>
              <w:t xml:space="preserve">节能环保产品，亮度与更换前</w:t>
            </w:r>
            <w:r>
              <w:rPr>
                <w:spacing w:val="10"/>
                <w:lang w:eastAsia="zh-CN"/>
              </w:rPr>
              <w:t xml:space="preserve">保持一致。</w:t>
            </w:r>
            <w:r>
              <w:rPr>
                <w:lang w:eastAsia="zh-CN"/>
              </w:rPr>
            </w:r>
            <w:r/>
          </w:p>
        </w:tc>
      </w:tr>
      <w:tr>
        <w:trPr>
          <w:cantSplit/>
          <w:trHeight w:val="412"/>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359" w:firstLine="4"/>
              <w:jc w:val="both"/>
              <w:spacing w:before="175" w:line="307" w:lineRule="auto"/>
              <w:rPr>
                <w:lang w:eastAsia="zh-CN"/>
              </w:rPr>
            </w:pPr>
            <w:r>
              <w:rPr>
                <w:spacing w:val="17"/>
                <w:lang w:eastAsia="zh-CN"/>
              </w:rPr>
              <w:t xml:space="preserve">（3）每周至少开展1次公共区</w:t>
            </w:r>
            <w:r>
              <w:rPr>
                <w:spacing w:val="13"/>
                <w:lang w:eastAsia="zh-CN"/>
              </w:rPr>
              <w:t xml:space="preserve">域照明设备巡视。</w:t>
            </w:r>
            <w:r>
              <w:rPr>
                <w:lang w:eastAsia="zh-CN"/>
              </w:rPr>
            </w:r>
            <w:r/>
          </w:p>
        </w:tc>
      </w:tr>
      <w:tr>
        <w:trPr>
          <w:cantSplit/>
          <w:trHeight w:val="292"/>
        </w:trPr>
        <w:tc>
          <w:tcPr>
            <w:tcW w:w="986" w:type="dxa"/>
            <w:vAlign w:val="center"/>
            <w:vMerge w:val="restart"/>
            <w:textDirection w:val="lrTb"/>
            <w:noWrap w:val="false"/>
          </w:tcPr>
          <w:p>
            <w:pPr>
              <w:pStyle w:val="836"/>
              <w:jc w:val="center"/>
              <w:spacing w:before="174"/>
            </w:pPr>
            <w:r>
              <w:t xml:space="preserve">7</w:t>
            </w:r>
            <w:r/>
          </w:p>
        </w:tc>
        <w:tc>
          <w:tcPr>
            <w:tcW w:w="2126" w:type="dxa"/>
            <w:vAlign w:val="center"/>
            <w:vMerge w:val="restart"/>
            <w:textDirection w:val="lrTb"/>
            <w:noWrap w:val="false"/>
          </w:tcPr>
          <w:p>
            <w:pPr>
              <w:pStyle w:val="836"/>
              <w:ind w:left="132"/>
              <w:jc w:val="center"/>
              <w:spacing w:before="177" w:line="220" w:lineRule="auto"/>
            </w:pPr>
            <w:r>
              <w:rPr>
                <w:spacing w:val="12"/>
              </w:rPr>
              <w:t xml:space="preserve">空调系统</w:t>
            </w:r>
            <w:r/>
          </w:p>
        </w:tc>
        <w:tc>
          <w:tcPr>
            <w:tcW w:w="7333" w:type="dxa"/>
            <w:vAlign w:val="center"/>
            <w:textDirection w:val="lrTb"/>
            <w:noWrap w:val="false"/>
          </w:tcPr>
          <w:p>
            <w:pPr>
              <w:pStyle w:val="836"/>
              <w:ind w:left="131" w:right="246" w:firstLine="4"/>
              <w:jc w:val="both"/>
              <w:spacing w:before="177" w:line="306" w:lineRule="auto"/>
              <w:rPr>
                <w:lang w:eastAsia="zh-CN"/>
              </w:rPr>
            </w:pPr>
            <w:r>
              <w:rPr>
                <w:spacing w:val="17"/>
                <w:lang w:eastAsia="zh-CN"/>
              </w:rPr>
              <w:t xml:space="preserve">（1）空调通风系统运行管理符</w:t>
            </w:r>
            <w:r>
              <w:rPr>
                <w:spacing w:val="13"/>
                <w:lang w:eastAsia="zh-CN"/>
              </w:rPr>
              <w:t xml:space="preserve">合行业相关要求。</w:t>
            </w:r>
            <w:r>
              <w:rPr>
                <w:lang w:eastAsia="zh-CN"/>
              </w:rPr>
            </w:r>
            <w:r/>
          </w:p>
        </w:tc>
      </w:tr>
      <w:tr>
        <w:trPr>
          <w:cantSplit/>
          <w:trHeight w:val="612"/>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184" w:firstLine="5"/>
              <w:jc w:val="both"/>
              <w:spacing w:before="178" w:line="307" w:lineRule="auto"/>
              <w:rPr>
                <w:lang w:eastAsia="zh-CN"/>
              </w:rPr>
            </w:pPr>
            <w:r>
              <w:rPr>
                <w:spacing w:val="17"/>
                <w:lang w:eastAsia="zh-CN"/>
              </w:rPr>
              <w:t xml:space="preserve">（2）办公楼内温湿度、空气质</w:t>
            </w:r>
            <w:r>
              <w:rPr>
                <w:spacing w:val="18"/>
                <w:lang w:eastAsia="zh-CN"/>
              </w:rPr>
              <w:t xml:space="preserve">量等符合《室内空气质量标准</w:t>
            </w:r>
            <w:r>
              <w:rPr>
                <w:spacing w:val="4"/>
                <w:lang w:eastAsia="zh-CN"/>
              </w:rPr>
              <w:t xml:space="preserve">  </w:t>
            </w:r>
            <w:r>
              <w:rPr>
                <w:spacing w:val="9"/>
                <w:lang w:eastAsia="zh-CN"/>
              </w:rPr>
              <w:t xml:space="preserve">》（</w:t>
            </w:r>
            <w:r>
              <w:rPr>
                <w:lang w:eastAsia="zh-CN"/>
              </w:rPr>
              <w:t xml:space="preserve">GB</w:t>
            </w:r>
            <w:r>
              <w:rPr>
                <w:spacing w:val="9"/>
                <w:lang w:eastAsia="zh-CN"/>
              </w:rPr>
              <w:t xml:space="preserve">/T18883）</w:t>
            </w:r>
            <w:r>
              <w:rPr>
                <w:spacing w:val="69"/>
                <w:lang w:eastAsia="zh-CN"/>
              </w:rPr>
              <w:t xml:space="preserve"> </w:t>
            </w:r>
            <w:r>
              <w:rPr>
                <w:spacing w:val="9"/>
                <w:lang w:eastAsia="zh-CN"/>
              </w:rPr>
              <w:t xml:space="preserve">的相关要求。</w:t>
            </w:r>
            <w:r>
              <w:rPr>
                <w:lang w:eastAsia="zh-CN"/>
              </w:rPr>
            </w:r>
            <w:r/>
          </w:p>
        </w:tc>
      </w:tr>
      <w:tr>
        <w:trPr>
          <w:cantSplit/>
          <w:trHeight w:val="709"/>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46" w:firstLine="6"/>
              <w:jc w:val="both"/>
              <w:spacing w:before="179" w:line="312" w:lineRule="auto"/>
              <w:rPr>
                <w:lang w:eastAsia="zh-CN"/>
              </w:rPr>
            </w:pPr>
            <w:r>
              <w:rPr>
                <w:spacing w:val="17"/>
                <w:lang w:eastAsia="zh-CN"/>
              </w:rPr>
              <w:t xml:space="preserve">（3）定期维保并做好记录，保</w:t>
            </w:r>
            <w:r>
              <w:rPr>
                <w:spacing w:val="18"/>
                <w:lang w:eastAsia="zh-CN"/>
              </w:rPr>
              <w:t xml:space="preserve">证空调设施设备处于良好状态</w:t>
            </w:r>
            <w:r>
              <w:rPr>
                <w:position w:val="1"/>
                <w:lang w:eastAsia="zh-CN"/>
              </w:rPr>
              <w:t xml:space="preserve">。</w:t>
            </w:r>
            <w:r>
              <w:rPr>
                <w:lang w:eastAsia="zh-CN"/>
              </w:rPr>
            </w:r>
            <w:r/>
          </w:p>
        </w:tc>
      </w:tr>
      <w:tr>
        <w:trPr>
          <w:cantSplit/>
          <w:trHeight w:val="975"/>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38" w:firstLine="5"/>
              <w:jc w:val="both"/>
              <w:spacing w:before="178" w:line="308" w:lineRule="auto"/>
              <w:rPr>
                <w:lang w:eastAsia="zh-CN"/>
              </w:rPr>
            </w:pPr>
            <w:r>
              <w:rPr>
                <w:spacing w:val="17"/>
                <w:lang w:eastAsia="zh-CN"/>
              </w:rPr>
              <w:t xml:space="preserve">（4）中央空调运行前对冷水机</w:t>
            </w:r>
            <w:r>
              <w:rPr>
                <w:spacing w:val="18"/>
                <w:lang w:eastAsia="zh-CN"/>
              </w:rPr>
              <w:t xml:space="preserve">组、循环水泵、冷却塔、风机等设施设备进行系统检查，运行期间每日至少开展1次运行情</w:t>
            </w:r>
            <w:r>
              <w:rPr>
                <w:spacing w:val="6"/>
                <w:lang w:eastAsia="zh-CN"/>
              </w:rPr>
              <w:t xml:space="preserve">况巡查。</w:t>
            </w:r>
            <w:r>
              <w:rPr>
                <w:lang w:eastAsia="zh-CN"/>
              </w:rPr>
            </w:r>
            <w:r/>
          </w:p>
        </w:tc>
      </w:tr>
      <w:tr>
        <w:trPr>
          <w:cantSplit/>
          <w:trHeight w:val="674"/>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45" w:right="351" w:hanging="9"/>
              <w:jc w:val="both"/>
              <w:spacing w:before="182" w:line="304" w:lineRule="auto"/>
              <w:rPr>
                <w:lang w:eastAsia="zh-CN"/>
              </w:rPr>
            </w:pPr>
            <w:r>
              <w:rPr>
                <w:spacing w:val="17"/>
                <w:lang w:eastAsia="zh-CN"/>
              </w:rPr>
              <w:t xml:space="preserve">（5）每半年至少开展1次管道</w:t>
            </w:r>
            <w:r>
              <w:rPr>
                <w:spacing w:val="11"/>
                <w:lang w:eastAsia="zh-CN"/>
              </w:rPr>
              <w:t xml:space="preserve"> </w:t>
            </w:r>
            <w:r>
              <w:rPr>
                <w:spacing w:val="12"/>
                <w:lang w:eastAsia="zh-CN"/>
              </w:rPr>
              <w:t xml:space="preserve">、阀门检查并除锈。</w:t>
            </w:r>
            <w:r>
              <w:rPr>
                <w:lang w:eastAsia="zh-CN"/>
              </w:rPr>
            </w:r>
            <w:r/>
          </w:p>
        </w:tc>
      </w:tr>
      <w:tr>
        <w:trPr>
          <w:cantSplit/>
          <w:trHeight w:val="84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38" w:firstLine="3"/>
              <w:jc w:val="both"/>
              <w:spacing w:before="184" w:line="284" w:lineRule="auto"/>
              <w:rPr>
                <w:lang w:eastAsia="zh-CN"/>
              </w:rPr>
            </w:pPr>
            <w:r>
              <w:rPr>
                <w:spacing w:val="17"/>
                <w:lang w:eastAsia="zh-CN"/>
              </w:rPr>
              <w:t xml:space="preserve">（6）每年至少开展1次系统整</w:t>
            </w:r>
            <w:r>
              <w:rPr>
                <w:spacing w:val="18"/>
                <w:lang w:eastAsia="zh-CN"/>
              </w:rPr>
              <w:t xml:space="preserve">体性维修养护，检验1次压力容</w:t>
            </w:r>
            <w:r>
              <w:rPr>
                <w:spacing w:val="15"/>
                <w:lang w:eastAsia="zh-CN"/>
              </w:rPr>
              <w:t xml:space="preserve">器、仪表及冷却塔噪声。</w:t>
            </w:r>
            <w:r>
              <w:rPr>
                <w:lang w:eastAsia="zh-CN"/>
              </w:rPr>
            </w:r>
            <w:r/>
          </w:p>
        </w:tc>
      </w:tr>
      <w:tr>
        <w:trPr>
          <w:cantSplit/>
          <w:trHeight w:val="828"/>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256" w:firstLine="3"/>
              <w:jc w:val="both"/>
              <w:spacing w:before="170" w:line="309" w:lineRule="auto"/>
              <w:rPr>
                <w:lang w:eastAsia="zh-CN"/>
              </w:rPr>
            </w:pPr>
            <w:r>
              <w:rPr>
                <w:spacing w:val="17"/>
                <w:lang w:eastAsia="zh-CN"/>
              </w:rPr>
              <w:t xml:space="preserve">（7）每年至少开展1次新风机</w:t>
            </w:r>
            <w:r>
              <w:rPr>
                <w:spacing w:val="5"/>
                <w:lang w:eastAsia="zh-CN"/>
              </w:rPr>
              <w:t xml:space="preserve">  </w:t>
            </w:r>
            <w:r>
              <w:rPr>
                <w:spacing w:val="17"/>
                <w:lang w:eastAsia="zh-CN"/>
              </w:rPr>
              <w:t xml:space="preserve">、空气处理机滤网等清洗消毒</w:t>
            </w:r>
            <w:r>
              <w:rPr>
                <w:spacing w:val="4"/>
                <w:lang w:eastAsia="zh-CN"/>
              </w:rPr>
              <w:t xml:space="preserve">  </w:t>
            </w:r>
            <w:r>
              <w:rPr>
                <w:spacing w:val="17"/>
                <w:lang w:eastAsia="zh-CN"/>
              </w:rPr>
              <w:t xml:space="preserve">；每年至少开展1次风管清洗消</w:t>
            </w:r>
            <w:r>
              <w:rPr>
                <w:spacing w:val="-5"/>
                <w:lang w:eastAsia="zh-CN"/>
              </w:rPr>
              <w:t xml:space="preserve">毒。</w:t>
            </w:r>
            <w:r>
              <w:rPr>
                <w:lang w:eastAsia="zh-CN"/>
              </w:rPr>
            </w:r>
            <w:r/>
          </w:p>
        </w:tc>
      </w:tr>
      <w:tr>
        <w:trPr>
          <w:cantSplit/>
          <w:trHeight w:val="78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238" w:firstLine="3"/>
              <w:jc w:val="both"/>
              <w:spacing w:before="176" w:line="308" w:lineRule="auto"/>
              <w:rPr>
                <w:lang w:eastAsia="zh-CN"/>
              </w:rPr>
            </w:pPr>
            <w:r>
              <w:rPr>
                <w:spacing w:val="17"/>
                <w:lang w:eastAsia="zh-CN"/>
              </w:rPr>
              <w:t xml:space="preserve">（8）每年至少开展2次分体式</w:t>
            </w:r>
            <w:r>
              <w:rPr>
                <w:spacing w:val="18"/>
                <w:lang w:eastAsia="zh-CN"/>
              </w:rPr>
              <w:t xml:space="preserve">空调主机（含空调过滤网、机壳）和室外机清洁。每月至少开展1次挂机和室外支架稳固性</w:t>
            </w:r>
            <w:r>
              <w:rPr>
                <w:lang w:eastAsia="zh-CN"/>
              </w:rPr>
              <w:t xml:space="preserve">巡查。</w:t>
            </w:r>
            <w:r/>
          </w:p>
        </w:tc>
      </w:tr>
      <w:tr>
        <w:trPr>
          <w:cantSplit/>
          <w:trHeight w:val="560"/>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52" w:firstLine="6"/>
              <w:jc w:val="both"/>
              <w:spacing w:before="179" w:line="305" w:lineRule="auto"/>
              <w:rPr>
                <w:lang w:eastAsia="zh-CN"/>
              </w:rPr>
            </w:pPr>
            <w:r>
              <w:rPr>
                <w:spacing w:val="17"/>
                <w:lang w:eastAsia="zh-CN"/>
              </w:rPr>
              <w:t xml:space="preserve">（9）制冷、供暖系统温度设定</w:t>
            </w:r>
            <w:r>
              <w:rPr>
                <w:spacing w:val="16"/>
                <w:lang w:eastAsia="zh-CN"/>
              </w:rPr>
              <w:t xml:space="preserve">及启用时间符合节能要求。</w:t>
            </w:r>
            <w:r>
              <w:rPr>
                <w:lang w:eastAsia="zh-CN"/>
              </w:rPr>
            </w:r>
            <w:r/>
          </w:p>
        </w:tc>
      </w:tr>
      <w:tr>
        <w:trPr>
          <w:cantSplit/>
          <w:trHeight w:val="684"/>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230" w:firstLine="3"/>
              <w:jc w:val="both"/>
              <w:spacing w:before="181" w:line="308" w:lineRule="auto"/>
              <w:rPr>
                <w:lang w:eastAsia="zh-CN"/>
              </w:rPr>
            </w:pPr>
            <w:r>
              <w:rPr>
                <w:spacing w:val="17"/>
                <w:lang w:eastAsia="zh-CN"/>
              </w:rPr>
              <w:t xml:space="preserve">（10）发现故障或损坏应当在3</w:t>
            </w:r>
            <w:r>
              <w:rPr>
                <w:spacing w:val="11"/>
                <w:lang w:eastAsia="zh-CN"/>
              </w:rPr>
              <w:t xml:space="preserve"> </w:t>
            </w:r>
            <w:r>
              <w:rPr>
                <w:spacing w:val="18"/>
                <w:lang w:eastAsia="zh-CN"/>
              </w:rPr>
              <w:t xml:space="preserve">0分钟内到场，紧急维修应当在15分钟内到达现场，在12小时</w:t>
            </w:r>
            <w:r>
              <w:rPr>
                <w:spacing w:val="10"/>
                <w:lang w:eastAsia="zh-CN"/>
              </w:rPr>
              <w:t xml:space="preserve">内维修完毕。</w:t>
            </w:r>
            <w:r>
              <w:rPr>
                <w:lang w:eastAsia="zh-CN"/>
              </w:rPr>
            </w:r>
            <w:r/>
          </w:p>
        </w:tc>
      </w:tr>
    </w:tbl>
    <w:p>
      <w:pPr>
        <w:pStyle w:val="830"/>
        <w:ind w:left="8" w:right="86" w:hanging="1"/>
        <w:jc w:val="both"/>
        <w:spacing w:before="101" w:line="326" w:lineRule="auto"/>
        <w:rPr>
          <w:rFonts w:ascii="宋体" w:hAnsi="宋体" w:eastAsia="宋体" w:cs="宋体"/>
          <w:lang w:eastAsia="zh-CN"/>
        </w:rPr>
      </w:pPr>
      <w:r>
        <w:rPr>
          <w:rFonts w:ascii="宋体" w:hAnsi="宋体" w:eastAsia="宋体" w:cs="宋体"/>
          <w:spacing w:val="20"/>
          <w:lang w:eastAsia="zh-CN"/>
        </w:rPr>
        <w:t xml:space="preserve">注：电梯系统、供配电系统等设施设备的安装改造维修应当由具备相应资质的供应商完成，如供应商自身不具备，可进行分包由具有相应资质的单位完成。服务标准涉及的国家标准有更新的，执行国家最新</w:t>
      </w:r>
      <w:r>
        <w:rPr>
          <w:rFonts w:ascii="宋体" w:hAnsi="宋体" w:eastAsia="宋体" w:cs="宋体"/>
          <w:spacing w:val="1"/>
          <w:lang w:eastAsia="zh-CN"/>
        </w:rPr>
        <w:t xml:space="preserve">标准。</w:t>
      </w:r>
      <w:r>
        <w:rPr>
          <w:rFonts w:ascii="宋体" w:hAnsi="宋体" w:eastAsia="宋体" w:cs="宋体"/>
          <w:lang w:eastAsia="zh-CN"/>
        </w:rPr>
      </w:r>
      <w:r/>
    </w:p>
    <w:p>
      <w:pPr>
        <w:pStyle w:val="834"/>
        <w:ind w:left="20"/>
        <w:spacing w:line="197" w:lineRule="auto"/>
        <w:rPr>
          <w:rFonts w:hint="eastAsia"/>
          <w:b/>
          <w:bCs/>
          <w:spacing w:val="7"/>
          <w:sz w:val="21"/>
          <w:szCs w:val="21"/>
          <w:lang w:eastAsia="zh-CN"/>
        </w:rPr>
      </w:pPr>
      <w:r>
        <w:rPr>
          <w:rFonts w:hint="eastAsia"/>
          <w:b/>
          <w:bCs/>
          <w:spacing w:val="7"/>
          <w:sz w:val="21"/>
          <w:szCs w:val="21"/>
          <w:lang w:eastAsia="zh-CN"/>
        </w:rPr>
      </w:r>
      <w:r/>
    </w:p>
    <w:p>
      <w:pPr>
        <w:pStyle w:val="834"/>
        <w:ind w:left="20"/>
        <w:spacing w:line="197" w:lineRule="auto"/>
        <w:rPr>
          <w:sz w:val="21"/>
          <w:szCs w:val="21"/>
        </w:rPr>
      </w:pPr>
      <w:r>
        <w:rPr>
          <w:b/>
          <w:bCs/>
          <w:spacing w:val="7"/>
          <w:sz w:val="21"/>
          <w:szCs w:val="21"/>
        </w:rPr>
        <w:t xml:space="preserve">3</w:t>
      </w:r>
      <w:r>
        <w:rPr>
          <w:b/>
          <w:bCs/>
          <w:spacing w:val="-30"/>
          <w:sz w:val="21"/>
          <w:szCs w:val="21"/>
        </w:rPr>
        <w:t xml:space="preserve"> </w:t>
      </w:r>
      <w:r>
        <w:rPr>
          <w:b/>
          <w:bCs/>
          <w:spacing w:val="7"/>
          <w:sz w:val="21"/>
          <w:szCs w:val="21"/>
        </w:rPr>
        <w:t xml:space="preserve">.</w:t>
      </w:r>
      <w:r>
        <w:rPr>
          <w:b/>
          <w:bCs/>
          <w:spacing w:val="-32"/>
          <w:sz w:val="21"/>
          <w:szCs w:val="21"/>
        </w:rPr>
        <w:t xml:space="preserve"> </w:t>
      </w:r>
      <w:r>
        <w:rPr>
          <w:b/>
          <w:bCs/>
          <w:spacing w:val="7"/>
          <w:sz w:val="21"/>
          <w:szCs w:val="21"/>
        </w:rPr>
        <w:t xml:space="preserve">4保洁服务</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126"/>
        <w:gridCol w:w="7333"/>
      </w:tblGrid>
      <w:tr>
        <w:trPr>
          <w:trHeight w:val="409"/>
        </w:trPr>
        <w:tc>
          <w:tcPr>
            <w:tcW w:w="98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序号</w:t>
            </w:r>
            <w:r>
              <w:rPr>
                <w:rFonts w:ascii="微软雅黑" w:hAnsi="微软雅黑" w:eastAsia="微软雅黑" w:cs="微软雅黑"/>
                <w:b/>
                <w:bCs/>
                <w:spacing w:val="8"/>
              </w:rPr>
            </w:r>
            <w:r/>
          </w:p>
        </w:tc>
        <w:tc>
          <w:tcPr>
            <w:tcW w:w="212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服务内容</w:t>
            </w:r>
            <w:r/>
          </w:p>
        </w:tc>
        <w:tc>
          <w:tcPr>
            <w:tcW w:w="7333"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服务标准</w:t>
            </w:r>
            <w:r/>
          </w:p>
        </w:tc>
      </w:tr>
      <w:tr>
        <w:trPr>
          <w:cantSplit/>
          <w:trHeight w:val="276"/>
        </w:trPr>
        <w:tc>
          <w:tcPr>
            <w:tcBorders>
              <w:bottom w:val="none" w:color="000000" w:sz="4" w:space="0"/>
            </w:tcBorders>
            <w:tcW w:w="986" w:type="dxa"/>
            <w:vAlign w:val="center"/>
            <w:vMerge w:val="restart"/>
            <w:textDirection w:val="lrTb"/>
            <w:noWrap w:val="false"/>
          </w:tcPr>
          <w:p>
            <w:pPr>
              <w:pStyle w:val="836"/>
              <w:jc w:val="center"/>
              <w:spacing w:before="174"/>
            </w:pPr>
            <w:r>
              <w:t xml:space="preserve">1</w:t>
            </w:r>
            <w:r/>
          </w:p>
        </w:tc>
        <w:tc>
          <w:tcPr>
            <w:tcBorders>
              <w:bottom w:val="none" w:color="000000" w:sz="4" w:space="0"/>
            </w:tcBorders>
            <w:tcW w:w="2126" w:type="dxa"/>
            <w:vAlign w:val="center"/>
            <w:vMerge w:val="restart"/>
            <w:textDirection w:val="lrTb"/>
            <w:noWrap w:val="false"/>
          </w:tcPr>
          <w:p>
            <w:pPr>
              <w:pStyle w:val="836"/>
              <w:ind w:left="124"/>
              <w:jc w:val="center"/>
              <w:spacing w:before="171" w:line="218" w:lineRule="auto"/>
            </w:pPr>
            <w:r>
              <w:rPr>
                <w:spacing w:val="13"/>
              </w:rPr>
              <w:t xml:space="preserve">基本要求</w:t>
            </w:r>
            <w:r/>
          </w:p>
        </w:tc>
        <w:tc>
          <w:tcPr>
            <w:tcW w:w="7333" w:type="dxa"/>
            <w:vAlign w:val="center"/>
            <w:textDirection w:val="lrTb"/>
            <w:noWrap w:val="false"/>
          </w:tcPr>
          <w:p>
            <w:pPr>
              <w:pStyle w:val="836"/>
              <w:ind w:left="129" w:right="250" w:firstLine="6"/>
              <w:jc w:val="both"/>
              <w:spacing w:before="172" w:line="308" w:lineRule="auto"/>
              <w:rPr>
                <w:lang w:eastAsia="zh-CN"/>
              </w:rPr>
            </w:pPr>
            <w:r>
              <w:rPr>
                <w:spacing w:val="17"/>
                <w:lang w:eastAsia="zh-CN"/>
              </w:rPr>
              <w:t xml:space="preserve">（1）建立保洁服务的工作制度</w:t>
            </w:r>
            <w:r>
              <w:rPr>
                <w:spacing w:val="16"/>
                <w:lang w:eastAsia="zh-CN"/>
              </w:rPr>
              <w:t xml:space="preserve">及工作计划，并按照执行。</w:t>
            </w:r>
            <w:r>
              <w:rPr>
                <w:lang w:eastAsia="zh-CN"/>
              </w:rPr>
            </w:r>
            <w:r/>
          </w:p>
        </w:tc>
      </w:tr>
      <w:tr>
        <w:trPr>
          <w:cantSplit/>
          <w:trHeight w:val="454"/>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83" w:firstLine="5"/>
              <w:jc w:val="both"/>
              <w:spacing w:before="174" w:line="307" w:lineRule="auto"/>
              <w:rPr>
                <w:lang w:eastAsia="zh-CN"/>
              </w:rPr>
            </w:pPr>
            <w:r>
              <w:rPr>
                <w:spacing w:val="15"/>
                <w:lang w:eastAsia="zh-CN"/>
              </w:rPr>
              <w:t xml:space="preserve">（2）做好保洁服务工作记录，</w:t>
            </w:r>
            <w:r>
              <w:rPr>
                <w:spacing w:val="16"/>
                <w:lang w:eastAsia="zh-CN"/>
              </w:rPr>
              <w:t xml:space="preserve">记录填写规范、保存完好。</w:t>
            </w:r>
            <w:r>
              <w:rPr>
                <w:lang w:eastAsia="zh-CN"/>
              </w:rPr>
            </w:r>
            <w:r/>
          </w:p>
        </w:tc>
      </w:tr>
      <w:tr>
        <w:trPr>
          <w:cantSplit/>
          <w:trHeight w:val="759"/>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47" w:firstLine="6"/>
              <w:jc w:val="both"/>
              <w:spacing w:before="176" w:line="308" w:lineRule="auto"/>
              <w:rPr>
                <w:lang w:eastAsia="zh-CN"/>
              </w:rPr>
            </w:pPr>
            <w:r>
              <w:rPr>
                <w:spacing w:val="17"/>
                <w:lang w:eastAsia="zh-CN"/>
              </w:rPr>
              <w:t xml:space="preserve">（3）作业时采取安全防护措施</w:t>
            </w:r>
            <w:r>
              <w:rPr>
                <w:spacing w:val="11"/>
                <w:lang w:eastAsia="zh-CN"/>
              </w:rPr>
              <w:t xml:space="preserve"> </w:t>
            </w:r>
            <w:r>
              <w:rPr>
                <w:spacing w:val="26"/>
                <w:lang w:eastAsia="zh-CN"/>
              </w:rPr>
              <w:t xml:space="preserve">,防止对作业人员或他人造成</w:t>
            </w:r>
            <w:r>
              <w:rPr>
                <w:spacing w:val="18"/>
                <w:lang w:eastAsia="zh-CN"/>
              </w:rPr>
              <w:t xml:space="preserve">伤害。相关耗材的环保、安全性等应当符合国家相关规定要</w:t>
            </w:r>
            <w:r>
              <w:rPr>
                <w:spacing w:val="-4"/>
                <w:lang w:eastAsia="zh-CN"/>
              </w:rPr>
              <w:t xml:space="preserve">求。</w:t>
            </w:r>
            <w:r>
              <w:rPr>
                <w:lang w:eastAsia="zh-CN"/>
              </w:rPr>
            </w:r>
            <w:r/>
          </w:p>
        </w:tc>
      </w:tr>
      <w:tr>
        <w:trPr>
          <w:cantSplit/>
          <w:trHeight w:val="1580"/>
        </w:trPr>
        <w:tc>
          <w:tcPr>
            <w:tcW w:w="986" w:type="dxa"/>
            <w:vAlign w:val="center"/>
            <w:vMerge w:val="restart"/>
            <w:textDirection w:val="lrTb"/>
            <w:noWrap w:val="false"/>
          </w:tcPr>
          <w:p>
            <w:pPr>
              <w:pStyle w:val="836"/>
              <w:jc w:val="center"/>
              <w:spacing w:before="174"/>
            </w:pPr>
            <w:r>
              <w:t xml:space="preserve">2</w:t>
            </w:r>
            <w:r/>
          </w:p>
        </w:tc>
        <w:tc>
          <w:tcPr>
            <w:tcW w:w="2126" w:type="dxa"/>
            <w:vAlign w:val="center"/>
            <w:vMerge w:val="restart"/>
            <w:textDirection w:val="lrTb"/>
            <w:noWrap w:val="false"/>
          </w:tcPr>
          <w:p>
            <w:pPr>
              <w:pStyle w:val="836"/>
              <w:ind w:left="129"/>
              <w:spacing w:before="179" w:line="219" w:lineRule="auto"/>
            </w:pPr>
            <w:r>
              <w:rPr>
                <w:spacing w:val="16"/>
              </w:rPr>
              <w:t xml:space="preserve">办公用房区域保洁</w:t>
            </w:r>
            <w:r/>
          </w:p>
        </w:tc>
        <w:tc>
          <w:tcPr>
            <w:tcW w:w="7333" w:type="dxa"/>
            <w:vAlign w:val="center"/>
            <w:textDirection w:val="lrTb"/>
            <w:noWrap w:val="false"/>
          </w:tcPr>
          <w:p>
            <w:pPr>
              <w:pStyle w:val="836"/>
              <w:ind w:left="136"/>
              <w:jc w:val="both"/>
              <w:spacing w:before="179" w:line="219" w:lineRule="auto"/>
              <w:rPr>
                <w:lang w:eastAsia="zh-CN"/>
              </w:rPr>
            </w:pPr>
            <w:r>
              <w:rPr>
                <w:spacing w:val="14"/>
                <w:lang w:eastAsia="zh-CN"/>
              </w:rPr>
              <w:t xml:space="preserve">（1）大厅、楼内公共通道：</w:t>
            </w:r>
            <w:r>
              <w:rPr>
                <w:lang w:eastAsia="zh-CN"/>
              </w:rPr>
            </w:r>
            <w:r/>
          </w:p>
          <w:p>
            <w:pPr>
              <w:pStyle w:val="836"/>
              <w:ind w:left="135" w:right="364" w:hanging="6"/>
              <w:jc w:val="both"/>
              <w:spacing w:before="105" w:line="279" w:lineRule="auto"/>
              <w:rPr>
                <w:lang w:eastAsia="zh-CN"/>
              </w:rPr>
            </w:pPr>
            <w:r>
              <w:rPr>
                <w:spacing w:val="18"/>
                <w:lang w:eastAsia="zh-CN"/>
              </w:rPr>
              <w:t xml:space="preserve">①公共通道保持干净，无异味</w:t>
            </w:r>
            <w:r>
              <w:rPr>
                <w:spacing w:val="9"/>
                <w:lang w:eastAsia="zh-CN"/>
              </w:rPr>
              <w:t xml:space="preserve"> </w:t>
            </w:r>
            <w:r>
              <w:rPr>
                <w:spacing w:val="17"/>
                <w:lang w:eastAsia="zh-CN"/>
              </w:rPr>
              <w:t xml:space="preserve">、无杂物、无积水，每日至少</w:t>
            </w:r>
            <w:r>
              <w:rPr>
                <w:spacing w:val="13"/>
                <w:lang w:eastAsia="zh-CN"/>
              </w:rPr>
              <w:t xml:space="preserve">开展1次清洁作业。</w:t>
            </w:r>
            <w:r>
              <w:rPr>
                <w:lang w:eastAsia="zh-CN"/>
              </w:rPr>
            </w:r>
            <w:r/>
          </w:p>
          <w:p>
            <w:pPr>
              <w:pStyle w:val="836"/>
              <w:ind w:left="129" w:right="238" w:hanging="1"/>
              <w:jc w:val="both"/>
              <w:spacing w:before="104" w:line="264" w:lineRule="auto"/>
              <w:rPr>
                <w:rFonts w:hint="eastAsia"/>
                <w:position w:val="1"/>
                <w:lang w:eastAsia="zh-CN"/>
              </w:rPr>
            </w:pPr>
            <w:r>
              <w:rPr>
                <w:spacing w:val="18"/>
                <w:lang w:eastAsia="zh-CN"/>
              </w:rPr>
              <w:t xml:space="preserve">②门窗玻璃干净无尘，透光性好，每日至少开展1次清洁作业</w:t>
            </w:r>
            <w:r>
              <w:rPr>
                <w:position w:val="1"/>
                <w:lang w:eastAsia="zh-CN"/>
              </w:rPr>
              <w:t xml:space="preserve">。</w:t>
            </w:r>
            <w:r>
              <w:rPr>
                <w:rFonts w:hint="eastAsia"/>
                <w:position w:val="1"/>
                <w:lang w:eastAsia="zh-CN"/>
              </w:rPr>
            </w:r>
            <w:r/>
          </w:p>
          <w:p>
            <w:pPr>
              <w:pStyle w:val="836"/>
              <w:ind w:left="129" w:right="238" w:hanging="1"/>
              <w:jc w:val="both"/>
              <w:spacing w:before="104" w:line="264" w:lineRule="auto"/>
              <w:rPr>
                <w:lang w:eastAsia="zh-CN"/>
              </w:rPr>
            </w:pPr>
            <w:r>
              <w:rPr>
                <w:spacing w:val="18"/>
                <w:lang w:eastAsia="zh-CN"/>
              </w:rPr>
              <w:t xml:space="preserve">③指示牌干净，无污渍，每日</w:t>
            </w:r>
            <w:r>
              <w:rPr>
                <w:spacing w:val="15"/>
                <w:lang w:eastAsia="zh-CN"/>
              </w:rPr>
              <w:t xml:space="preserve">至少开展1次清洁作业。</w:t>
            </w:r>
            <w:r>
              <w:rPr>
                <w:lang w:eastAsia="zh-CN"/>
              </w:rPr>
            </w:r>
            <w:r/>
          </w:p>
        </w:tc>
      </w:tr>
      <w:tr>
        <w:trPr>
          <w:cantSplit/>
          <w:trHeight w:val="84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69" w:line="219" w:lineRule="auto"/>
              <w:rPr>
                <w:lang w:eastAsia="zh-CN"/>
              </w:rPr>
            </w:pPr>
            <w:r>
              <w:rPr>
                <w:spacing w:val="13"/>
                <w:lang w:eastAsia="zh-CN"/>
              </w:rPr>
              <w:t xml:space="preserve">（2）电器等设施设备：</w:t>
            </w:r>
            <w:r>
              <w:rPr>
                <w:lang w:eastAsia="zh-CN"/>
              </w:rPr>
            </w:r>
            <w:r/>
          </w:p>
          <w:p>
            <w:pPr>
              <w:pStyle w:val="836"/>
              <w:ind w:left="128" w:right="238"/>
              <w:jc w:val="both"/>
              <w:spacing w:before="105" w:line="279" w:lineRule="auto"/>
              <w:rPr>
                <w:lang w:eastAsia="zh-CN"/>
              </w:rPr>
            </w:pPr>
            <w:r>
              <w:rPr>
                <w:spacing w:val="18"/>
                <w:lang w:eastAsia="zh-CN"/>
              </w:rPr>
              <w:t xml:space="preserve">①配电箱、设备机房及开关插座等保持表面干净，无尘无污</w:t>
            </w:r>
            <w:r>
              <w:rPr>
                <w:spacing w:val="19"/>
                <w:lang w:eastAsia="zh-CN"/>
              </w:rPr>
              <w:t xml:space="preserve">迹，每月至少开展1次清洁作业</w:t>
            </w:r>
            <w:r>
              <w:rPr>
                <w:position w:val="1"/>
                <w:lang w:eastAsia="zh-CN"/>
              </w:rPr>
              <w:t xml:space="preserve">。</w:t>
            </w:r>
            <w:r>
              <w:rPr>
                <w:lang w:eastAsia="zh-CN"/>
              </w:rPr>
            </w:r>
            <w:r/>
          </w:p>
        </w:tc>
      </w:tr>
      <w:tr>
        <w:trPr>
          <w:cantSplit/>
          <w:trHeight w:val="804"/>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69" w:firstLine="5"/>
              <w:jc w:val="both"/>
              <w:spacing w:before="171" w:line="309" w:lineRule="auto"/>
              <w:rPr>
                <w:lang w:eastAsia="zh-CN"/>
              </w:rPr>
            </w:pPr>
            <w:r>
              <w:rPr>
                <w:spacing w:val="16"/>
                <w:lang w:eastAsia="zh-CN"/>
              </w:rPr>
              <w:t xml:space="preserve">（3）楼梯及楼梯间保持干净、</w:t>
            </w:r>
            <w:r>
              <w:rPr>
                <w:spacing w:val="18"/>
                <w:lang w:eastAsia="zh-CN"/>
              </w:rPr>
              <w:t xml:space="preserve">无异味、无杂物、无积水，每</w:t>
            </w:r>
            <w:r>
              <w:rPr>
                <w:spacing w:val="16"/>
                <w:lang w:eastAsia="zh-CN"/>
              </w:rPr>
              <w:t xml:space="preserve">日至少开展1次清洁作业。</w:t>
            </w:r>
            <w:r>
              <w:rPr>
                <w:lang w:eastAsia="zh-CN"/>
              </w:rPr>
            </w:r>
            <w:r/>
          </w:p>
        </w:tc>
      </w:tr>
      <w:tr>
        <w:trPr>
          <w:cantSplit/>
          <w:trHeight w:val="915"/>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38" w:firstLine="5"/>
              <w:jc w:val="both"/>
              <w:spacing w:before="172" w:line="309" w:lineRule="auto"/>
              <w:rPr>
                <w:lang w:eastAsia="zh-CN"/>
              </w:rPr>
            </w:pPr>
            <w:r>
              <w:rPr>
                <w:spacing w:val="17"/>
                <w:lang w:eastAsia="zh-CN"/>
              </w:rPr>
              <w:t xml:space="preserve">（4）开水间保持干净、无异味</w:t>
            </w:r>
            <w:r>
              <w:rPr>
                <w:spacing w:val="11"/>
                <w:lang w:eastAsia="zh-CN"/>
              </w:rPr>
              <w:t xml:space="preserve"> </w:t>
            </w:r>
            <w:r>
              <w:rPr>
                <w:spacing w:val="17"/>
                <w:lang w:eastAsia="zh-CN"/>
              </w:rPr>
              <w:t xml:space="preserve">、无杂物、无积水，每日至少</w:t>
            </w:r>
            <w:r>
              <w:rPr>
                <w:spacing w:val="18"/>
                <w:lang w:eastAsia="zh-CN"/>
              </w:rPr>
              <w:t xml:space="preserve">开展1次清洁作业。直饮水平台</w:t>
            </w:r>
            <w:r>
              <w:rPr>
                <w:spacing w:val="16"/>
                <w:lang w:eastAsia="zh-CN"/>
              </w:rPr>
              <w:t xml:space="preserve">每日至少开展2次清洁作业。</w:t>
            </w:r>
            <w:r>
              <w:rPr>
                <w:lang w:eastAsia="zh-CN"/>
              </w:rPr>
            </w:r>
            <w:r/>
          </w:p>
        </w:tc>
      </w:tr>
      <w:tr>
        <w:trPr>
          <w:cantSplit/>
          <w:trHeight w:val="111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75" w:line="219" w:lineRule="auto"/>
              <w:rPr>
                <w:lang w:eastAsia="zh-CN"/>
              </w:rPr>
            </w:pPr>
            <w:r>
              <w:rPr>
                <w:spacing w:val="11"/>
                <w:lang w:eastAsia="zh-CN"/>
              </w:rPr>
              <w:t xml:space="preserve">（5）作业工具间：</w:t>
            </w:r>
            <w:r>
              <w:rPr>
                <w:lang w:eastAsia="zh-CN"/>
              </w:rPr>
            </w:r>
            <w:r/>
          </w:p>
          <w:p>
            <w:pPr>
              <w:pStyle w:val="836"/>
              <w:ind w:left="133" w:right="-38" w:hanging="4"/>
              <w:jc w:val="both"/>
              <w:spacing w:before="101" w:line="280" w:lineRule="auto"/>
              <w:rPr>
                <w:lang w:eastAsia="zh-CN"/>
              </w:rPr>
            </w:pPr>
            <w:r>
              <w:rPr>
                <w:spacing w:val="18"/>
                <w:lang w:eastAsia="zh-CN"/>
              </w:rPr>
              <w:t xml:space="preserve">①保持干净，无异味、无杂物</w:t>
            </w:r>
            <w:r>
              <w:rPr>
                <w:spacing w:val="17"/>
                <w:lang w:eastAsia="zh-CN"/>
              </w:rPr>
              <w:t xml:space="preserve">、无积水，每日至少开展1次清</w:t>
            </w:r>
            <w:r>
              <w:rPr>
                <w:spacing w:val="5"/>
                <w:lang w:eastAsia="zh-CN"/>
              </w:rPr>
              <w:t xml:space="preserve">洁作业。</w:t>
            </w:r>
            <w:r>
              <w:rPr>
                <w:lang w:eastAsia="zh-CN"/>
              </w:rPr>
            </w:r>
            <w:r/>
          </w:p>
          <w:p>
            <w:pPr>
              <w:pStyle w:val="836"/>
              <w:ind w:left="130" w:right="364" w:hanging="2"/>
              <w:jc w:val="both"/>
              <w:spacing w:before="102" w:line="264" w:lineRule="auto"/>
              <w:rPr>
                <w:lang w:eastAsia="zh-CN"/>
              </w:rPr>
            </w:pPr>
            <w:r>
              <w:rPr>
                <w:spacing w:val="18"/>
                <w:lang w:eastAsia="zh-CN"/>
              </w:rPr>
              <w:t xml:space="preserve">②作业工具摆放整齐有序，表</w:t>
            </w:r>
            <w:r>
              <w:rPr>
                <w:spacing w:val="15"/>
                <w:lang w:eastAsia="zh-CN"/>
              </w:rPr>
              <w:t xml:space="preserve">面干净无渍，每日消毒。</w:t>
            </w:r>
            <w:r>
              <w:rPr>
                <w:lang w:eastAsia="zh-CN"/>
              </w:rPr>
            </w:r>
            <w:r/>
          </w:p>
        </w:tc>
      </w:tr>
      <w:tr>
        <w:trPr>
          <w:cantSplit/>
          <w:trHeight w:val="847"/>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77" w:line="219" w:lineRule="auto"/>
              <w:rPr>
                <w:lang w:eastAsia="zh-CN"/>
              </w:rPr>
            </w:pPr>
            <w:r>
              <w:rPr>
                <w:spacing w:val="11"/>
                <w:lang w:eastAsia="zh-CN"/>
              </w:rPr>
              <w:t xml:space="preserve">（6）公共卫生间：</w:t>
            </w:r>
            <w:r>
              <w:rPr>
                <w:lang w:eastAsia="zh-CN"/>
              </w:rPr>
            </w:r>
            <w:r/>
          </w:p>
          <w:p>
            <w:pPr>
              <w:pStyle w:val="836"/>
              <w:ind w:left="129" w:right="238"/>
              <w:jc w:val="both"/>
              <w:spacing w:before="102" w:line="284" w:lineRule="auto"/>
              <w:rPr>
                <w:lang w:eastAsia="zh-CN"/>
              </w:rPr>
            </w:pPr>
            <w:r>
              <w:rPr>
                <w:spacing w:val="18"/>
                <w:lang w:eastAsia="zh-CN"/>
              </w:rPr>
              <w:t xml:space="preserve">①保持干净，无异味，垃圾无溢出，每日至少开展1次清洁作</w:t>
            </w:r>
            <w:r>
              <w:rPr>
                <w:spacing w:val="-4"/>
                <w:lang w:eastAsia="zh-CN"/>
              </w:rPr>
              <w:t xml:space="preserve">业。</w:t>
            </w:r>
            <w:r>
              <w:rPr>
                <w:lang w:eastAsia="zh-CN"/>
              </w:rPr>
            </w:r>
            <w:r/>
          </w:p>
          <w:p>
            <w:pPr>
              <w:pStyle w:val="836"/>
              <w:ind w:left="128"/>
              <w:jc w:val="both"/>
              <w:spacing w:before="90" w:line="216" w:lineRule="auto"/>
              <w:rPr>
                <w:lang w:eastAsia="zh-CN"/>
              </w:rPr>
            </w:pPr>
            <w:r>
              <w:rPr>
                <w:spacing w:val="16"/>
                <w:lang w:eastAsia="zh-CN"/>
              </w:rPr>
              <w:t xml:space="preserve">②及时补充厕纸等必要用品。</w:t>
            </w:r>
            <w:r>
              <w:rPr>
                <w:lang w:eastAsia="zh-CN"/>
              </w:rPr>
            </w:r>
            <w:r/>
          </w:p>
        </w:tc>
      </w:tr>
      <w:tr>
        <w:trPr>
          <w:cantSplit/>
          <w:trHeight w:val="106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80" w:line="219" w:lineRule="auto"/>
              <w:rPr>
                <w:lang w:eastAsia="zh-CN"/>
              </w:rPr>
            </w:pPr>
            <w:r>
              <w:rPr>
                <w:spacing w:val="10"/>
                <w:lang w:eastAsia="zh-CN"/>
              </w:rPr>
              <w:t xml:space="preserve">（7）电梯轿厢：</w:t>
            </w:r>
            <w:r>
              <w:rPr>
                <w:lang w:eastAsia="zh-CN"/>
              </w:rPr>
            </w:r>
            <w:r/>
          </w:p>
          <w:p>
            <w:pPr>
              <w:pStyle w:val="836"/>
              <w:ind w:left="129"/>
              <w:jc w:val="both"/>
              <w:spacing w:before="101" w:line="280" w:lineRule="auto"/>
              <w:rPr>
                <w:lang w:eastAsia="zh-CN"/>
              </w:rPr>
            </w:pPr>
            <w:r>
              <w:rPr>
                <w:spacing w:val="18"/>
                <w:lang w:eastAsia="zh-CN"/>
              </w:rPr>
              <w:t xml:space="preserve">①保持干净，无污渍、无粘贴物、无异味，每日至少开展2次</w:t>
            </w:r>
            <w:r>
              <w:rPr>
                <w:spacing w:val="9"/>
                <w:lang w:eastAsia="zh-CN"/>
              </w:rPr>
              <w:t xml:space="preserve">清洁作业。</w:t>
            </w:r>
            <w:r>
              <w:rPr>
                <w:lang w:eastAsia="zh-CN"/>
              </w:rPr>
            </w:r>
            <w:r/>
          </w:p>
          <w:p>
            <w:pPr>
              <w:pStyle w:val="836"/>
              <w:ind w:left="128"/>
              <w:jc w:val="both"/>
              <w:spacing w:before="103" w:line="216" w:lineRule="auto"/>
              <w:rPr>
                <w:lang w:eastAsia="zh-CN"/>
              </w:rPr>
            </w:pPr>
            <w:r>
              <w:rPr>
                <w:spacing w:val="16"/>
                <w:lang w:eastAsia="zh-CN"/>
              </w:rPr>
              <w:t xml:space="preserve">②灯具、操作指示板明亮。</w:t>
            </w:r>
            <w:r>
              <w:rPr>
                <w:lang w:eastAsia="zh-CN"/>
              </w:rPr>
            </w:r>
            <w:r/>
          </w:p>
        </w:tc>
      </w:tr>
      <w:tr>
        <w:trPr>
          <w:cantSplit/>
          <w:trHeight w:val="711"/>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246" w:firstLine="3"/>
              <w:jc w:val="both"/>
              <w:spacing w:before="181" w:line="306" w:lineRule="auto"/>
              <w:rPr>
                <w:lang w:eastAsia="zh-CN"/>
              </w:rPr>
            </w:pPr>
            <w:r>
              <w:rPr>
                <w:spacing w:val="17"/>
                <w:lang w:eastAsia="zh-CN"/>
              </w:rPr>
              <w:t xml:space="preserve">（8）平台、屋顶、天沟保持干</w:t>
            </w:r>
            <w:r>
              <w:rPr>
                <w:spacing w:val="18"/>
                <w:lang w:eastAsia="zh-CN"/>
              </w:rPr>
              <w:t xml:space="preserve">净，有杂物及时清扫，每月至</w:t>
            </w:r>
            <w:r>
              <w:rPr>
                <w:spacing w:val="14"/>
                <w:lang w:eastAsia="zh-CN"/>
              </w:rPr>
              <w:t xml:space="preserve">少开展1次清洁作业。</w:t>
            </w:r>
            <w:r>
              <w:rPr>
                <w:lang w:eastAsia="zh-CN"/>
              </w:rPr>
            </w:r>
            <w:r/>
          </w:p>
        </w:tc>
      </w:tr>
      <w:tr>
        <w:trPr>
          <w:cantSplit/>
          <w:trHeight w:val="419"/>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38" w:firstLine="6"/>
              <w:jc w:val="both"/>
              <w:spacing w:before="181" w:line="306" w:lineRule="auto"/>
              <w:rPr>
                <w:lang w:eastAsia="zh-CN"/>
              </w:rPr>
            </w:pPr>
            <w:r>
              <w:rPr>
                <w:spacing w:val="17"/>
                <w:lang w:eastAsia="zh-CN"/>
              </w:rPr>
              <w:t xml:space="preserve">（9）地毯干净、无油渍、无污</w:t>
            </w:r>
            <w:r>
              <w:rPr>
                <w:spacing w:val="18"/>
                <w:lang w:eastAsia="zh-CN"/>
              </w:rPr>
              <w:t xml:space="preserve">渍、无褪色，每月至少开展1次</w:t>
            </w:r>
            <w:r>
              <w:rPr>
                <w:spacing w:val="9"/>
                <w:lang w:eastAsia="zh-CN"/>
              </w:rPr>
              <w:t xml:space="preserve">清洁作业。</w:t>
            </w:r>
            <w:r>
              <w:rPr>
                <w:lang w:eastAsia="zh-CN"/>
              </w:rPr>
            </w:r>
            <w:r/>
          </w:p>
        </w:tc>
      </w:tr>
      <w:tr>
        <w:trPr>
          <w:cantSplit/>
          <w:trHeight w:val="841"/>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83" w:line="219" w:lineRule="auto"/>
              <w:rPr>
                <w:lang w:eastAsia="zh-CN"/>
              </w:rPr>
            </w:pPr>
            <w:r>
              <w:rPr>
                <w:spacing w:val="12"/>
                <w:lang w:eastAsia="zh-CN"/>
              </w:rPr>
              <w:t xml:space="preserve">（10）夜间值班室：</w:t>
            </w:r>
            <w:r>
              <w:rPr>
                <w:lang w:eastAsia="zh-CN"/>
              </w:rPr>
            </w:r>
            <w:r/>
          </w:p>
          <w:p>
            <w:pPr>
              <w:pStyle w:val="836"/>
              <w:ind w:left="133" w:right="249" w:firstLine="11"/>
              <w:jc w:val="both"/>
              <w:spacing w:before="177" w:line="310" w:lineRule="auto"/>
              <w:rPr>
                <w:lang w:eastAsia="zh-CN"/>
              </w:rPr>
            </w:pPr>
            <w:r>
              <w:rPr>
                <w:spacing w:val="18"/>
                <w:lang w:eastAsia="zh-CN"/>
              </w:rPr>
              <w:t xml:space="preserve">①保持干净，无异味、无杂物</w:t>
            </w:r>
            <w:r>
              <w:rPr>
                <w:spacing w:val="17"/>
                <w:lang w:eastAsia="zh-CN"/>
              </w:rPr>
              <w:t xml:space="preserve">、无积水，每日至少开展1次清</w:t>
            </w:r>
            <w:r>
              <w:rPr>
                <w:spacing w:val="5"/>
                <w:lang w:eastAsia="zh-CN"/>
              </w:rPr>
              <w:t xml:space="preserve">洁作业。</w:t>
            </w:r>
            <w:r>
              <w:rPr>
                <w:lang w:eastAsia="zh-CN"/>
              </w:rPr>
            </w:r>
            <w:r/>
          </w:p>
          <w:p>
            <w:pPr>
              <w:pStyle w:val="836"/>
              <w:ind w:left="133" w:hanging="5"/>
              <w:jc w:val="both"/>
              <w:spacing w:before="2" w:line="311" w:lineRule="auto"/>
              <w:rPr>
                <w:lang w:eastAsia="zh-CN"/>
              </w:rPr>
            </w:pPr>
            <w:r>
              <w:rPr>
                <w:spacing w:val="18"/>
                <w:lang w:eastAsia="zh-CN"/>
              </w:rPr>
              <w:t xml:space="preserve">②床上用品清洗服务，每日至少开展1次清洁作业和床品换洗</w:t>
            </w:r>
            <w:r>
              <w:rPr>
                <w:position w:val="1"/>
                <w:lang w:eastAsia="zh-CN"/>
              </w:rPr>
              <w:t xml:space="preserve">。</w:t>
            </w:r>
            <w:r>
              <w:rPr>
                <w:lang w:eastAsia="zh-CN"/>
              </w:rPr>
            </w:r>
            <w:r/>
          </w:p>
        </w:tc>
      </w:tr>
      <w:tr>
        <w:trPr>
          <w:cantSplit/>
          <w:trHeight w:val="636"/>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71" w:line="218" w:lineRule="auto"/>
              <w:rPr>
                <w:lang w:eastAsia="zh-CN"/>
              </w:rPr>
            </w:pPr>
            <w:r>
              <w:rPr>
                <w:spacing w:val="14"/>
                <w:lang w:eastAsia="zh-CN"/>
              </w:rPr>
              <w:t xml:space="preserve">（11）会议室（接待室</w:t>
            </w:r>
            <w:r>
              <w:rPr>
                <w:spacing w:val="17"/>
                <w:lang w:eastAsia="zh-CN"/>
              </w:rPr>
              <w:t xml:space="preserve">）：</w:t>
            </w:r>
            <w:r>
              <w:rPr>
                <w:spacing w:val="16"/>
                <w:lang w:eastAsia="zh-CN"/>
              </w:rPr>
              <w:t xml:space="preserve">保持干净，无异味、无杂物、</w:t>
            </w:r>
            <w:r>
              <w:rPr>
                <w:spacing w:val="18"/>
                <w:lang w:eastAsia="zh-CN"/>
              </w:rPr>
              <w:t xml:space="preserve">无积水，每日至少开展2次清洁</w:t>
            </w:r>
            <w:r>
              <w:rPr>
                <w:lang w:eastAsia="zh-CN"/>
              </w:rPr>
              <w:t xml:space="preserve">作业。</w:t>
            </w:r>
            <w:r/>
          </w:p>
        </w:tc>
      </w:tr>
      <w:tr>
        <w:trPr>
          <w:cantSplit/>
          <w:trHeight w:val="943"/>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73" w:line="217" w:lineRule="auto"/>
              <w:rPr>
                <w:lang w:eastAsia="zh-CN"/>
              </w:rPr>
            </w:pPr>
            <w:r>
              <w:rPr>
                <w:spacing w:val="14"/>
                <w:lang w:eastAsia="zh-CN"/>
              </w:rPr>
              <w:t xml:space="preserve">（12）报告厅、体育馆：</w:t>
            </w:r>
            <w:r>
              <w:rPr>
                <w:spacing w:val="16"/>
                <w:lang w:eastAsia="zh-CN"/>
              </w:rPr>
              <w:t xml:space="preserve">保持干净，无异味、无杂物、</w:t>
            </w:r>
            <w:r>
              <w:rPr>
                <w:spacing w:val="18"/>
                <w:lang w:eastAsia="zh-CN"/>
              </w:rPr>
              <w:t xml:space="preserve">无积水，每日至少开展1次清洁</w:t>
            </w:r>
            <w:r>
              <w:rPr>
                <w:lang w:eastAsia="zh-CN"/>
              </w:rPr>
              <w:t xml:space="preserve">作业。</w:t>
            </w:r>
            <w:r/>
          </w:p>
        </w:tc>
      </w:tr>
      <w:tr>
        <w:trPr>
          <w:cantSplit/>
          <w:trHeight w:val="1126"/>
        </w:trPr>
        <w:tc>
          <w:tcPr>
            <w:tcBorders>
              <w:bottom w:val="none" w:color="000000" w:sz="4" w:space="0"/>
            </w:tcBorders>
            <w:tcW w:w="986" w:type="dxa"/>
            <w:vAlign w:val="center"/>
            <w:vMerge w:val="restart"/>
            <w:textDirection w:val="lrTb"/>
            <w:noWrap w:val="false"/>
          </w:tcPr>
          <w:p>
            <w:pPr>
              <w:pStyle w:val="836"/>
              <w:jc w:val="center"/>
              <w:spacing w:before="174"/>
            </w:pPr>
            <w:r>
              <w:t xml:space="preserve">3</w:t>
            </w:r>
            <w:r/>
          </w:p>
        </w:tc>
        <w:tc>
          <w:tcPr>
            <w:tcBorders>
              <w:bottom w:val="none" w:color="000000" w:sz="4" w:space="0"/>
            </w:tcBorders>
            <w:tcW w:w="2126" w:type="dxa"/>
            <w:vAlign w:val="center"/>
            <w:vMerge w:val="restart"/>
            <w:textDirection w:val="lrTb"/>
            <w:noWrap w:val="false"/>
          </w:tcPr>
          <w:p>
            <w:pPr>
              <w:pStyle w:val="836"/>
              <w:ind w:left="132"/>
              <w:spacing w:before="174" w:line="219" w:lineRule="auto"/>
            </w:pPr>
            <w:r>
              <w:rPr>
                <w:spacing w:val="16"/>
              </w:rPr>
              <w:t xml:space="preserve">公共场地区域保洁</w:t>
            </w:r>
            <w:r/>
          </w:p>
        </w:tc>
        <w:tc>
          <w:tcPr>
            <w:tcW w:w="7333" w:type="dxa"/>
            <w:vAlign w:val="center"/>
            <w:textDirection w:val="lrTb"/>
            <w:noWrap w:val="false"/>
          </w:tcPr>
          <w:p>
            <w:pPr>
              <w:pStyle w:val="836"/>
              <w:ind w:left="129" w:right="238" w:firstLine="6"/>
              <w:jc w:val="both"/>
              <w:spacing w:before="174" w:line="310" w:lineRule="auto"/>
              <w:rPr>
                <w:lang w:eastAsia="zh-CN"/>
              </w:rPr>
            </w:pPr>
            <w:r>
              <w:rPr>
                <w:spacing w:val="17"/>
                <w:lang w:eastAsia="zh-CN"/>
              </w:rPr>
              <w:t xml:space="preserve">（1）每日清扫道路地面、停车</w:t>
            </w:r>
            <w:r>
              <w:rPr>
                <w:spacing w:val="18"/>
                <w:lang w:eastAsia="zh-CN"/>
              </w:rPr>
              <w:t xml:space="preserve">场等公共区域3次，并不间断巡回保洁，保持干净、无有形垃</w:t>
            </w:r>
            <w:r>
              <w:rPr>
                <w:spacing w:val="16"/>
                <w:lang w:eastAsia="zh-CN"/>
              </w:rPr>
              <w:t xml:space="preserve">圾和建筑垃圾、无堆积杂物、</w:t>
            </w:r>
            <w:r>
              <w:rPr>
                <w:spacing w:val="18"/>
                <w:lang w:eastAsia="zh-CN"/>
              </w:rPr>
              <w:t xml:space="preserve">无积灰、无积水和淤泥、无阻</w:t>
            </w:r>
            <w:r>
              <w:rPr>
                <w:spacing w:val="14"/>
                <w:lang w:eastAsia="zh-CN"/>
              </w:rPr>
              <w:t xml:space="preserve">塞，路边无杂草等。</w:t>
            </w:r>
            <w:r>
              <w:rPr>
                <w:lang w:eastAsia="zh-CN"/>
              </w:rPr>
            </w:r>
            <w:r/>
          </w:p>
        </w:tc>
      </w:tr>
      <w:tr>
        <w:trPr>
          <w:cantSplit/>
          <w:trHeight w:val="720"/>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47" w:firstLine="6"/>
              <w:jc w:val="both"/>
              <w:spacing w:before="178" w:line="307" w:lineRule="auto"/>
              <w:rPr>
                <w:lang w:eastAsia="zh-CN"/>
              </w:rPr>
            </w:pPr>
            <w:r>
              <w:rPr>
                <w:spacing w:val="17"/>
                <w:lang w:eastAsia="zh-CN"/>
              </w:rPr>
              <w:t xml:space="preserve">（2）冰雪、冰冻等恶劣天气时</w:t>
            </w:r>
            <w:r>
              <w:rPr>
                <w:spacing w:val="18"/>
                <w:lang w:eastAsia="zh-CN"/>
              </w:rPr>
              <w:t xml:space="preserve">及时清扫积水、积雪，并采取</w:t>
            </w:r>
            <w:r>
              <w:rPr>
                <w:spacing w:val="12"/>
                <w:lang w:eastAsia="zh-CN"/>
              </w:rPr>
              <w:t xml:space="preserve">安全防护措施。</w:t>
            </w:r>
            <w:r>
              <w:rPr>
                <w:lang w:eastAsia="zh-CN"/>
              </w:rPr>
            </w:r>
            <w:r/>
          </w:p>
        </w:tc>
      </w:tr>
      <w:tr>
        <w:trPr>
          <w:cantSplit/>
          <w:trHeight w:val="817"/>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47" w:firstLine="5"/>
              <w:jc w:val="both"/>
              <w:spacing w:before="178" w:line="307" w:lineRule="auto"/>
              <w:rPr>
                <w:lang w:eastAsia="zh-CN"/>
              </w:rPr>
            </w:pPr>
            <w:r>
              <w:rPr>
                <w:spacing w:val="17"/>
                <w:lang w:eastAsia="zh-CN"/>
              </w:rPr>
              <w:t xml:space="preserve">（3）各种路标、宣传栏、文化</w:t>
            </w:r>
            <w:r>
              <w:rPr>
                <w:spacing w:val="18"/>
                <w:lang w:eastAsia="zh-CN"/>
              </w:rPr>
              <w:t xml:space="preserve">墙、橱窗等保持干净，每周至</w:t>
            </w:r>
            <w:r>
              <w:rPr>
                <w:spacing w:val="15"/>
                <w:lang w:eastAsia="zh-CN"/>
              </w:rPr>
              <w:t xml:space="preserve">少开展1次清洁作业。</w:t>
            </w:r>
            <w:r>
              <w:rPr>
                <w:lang w:eastAsia="zh-CN"/>
              </w:rPr>
            </w:r>
            <w:r/>
          </w:p>
        </w:tc>
      </w:tr>
      <w:tr>
        <w:trPr>
          <w:cantSplit/>
          <w:trHeight w:val="646"/>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55" w:right="204" w:hanging="19"/>
              <w:jc w:val="both"/>
              <w:spacing w:before="179" w:line="310" w:lineRule="auto"/>
              <w:rPr>
                <w:lang w:eastAsia="zh-CN"/>
              </w:rPr>
            </w:pPr>
            <w:r>
              <w:rPr>
                <w:spacing w:val="18"/>
                <w:lang w:eastAsia="zh-CN"/>
              </w:rPr>
              <w:t xml:space="preserve">（4）学校工作日7:30前保证校</w:t>
            </w:r>
            <w:r>
              <w:rPr>
                <w:spacing w:val="14"/>
                <w:lang w:eastAsia="zh-CN"/>
              </w:rPr>
              <w:t xml:space="preserve">内主干道干净整洁，无落叶、</w:t>
            </w:r>
            <w:r>
              <w:rPr>
                <w:spacing w:val="6"/>
                <w:lang w:eastAsia="zh-CN"/>
              </w:rPr>
              <w:t xml:space="preserve">无杂物。</w:t>
            </w:r>
            <w:r>
              <w:rPr>
                <w:lang w:eastAsia="zh-CN"/>
              </w:rPr>
            </w:r>
            <w:r/>
          </w:p>
        </w:tc>
      </w:tr>
      <w:tr>
        <w:trPr>
          <w:cantSplit/>
          <w:trHeight w:val="825"/>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right="247" w:firstLine="3"/>
              <w:jc w:val="both"/>
              <w:spacing w:before="181" w:line="306" w:lineRule="auto"/>
              <w:rPr>
                <w:lang w:eastAsia="zh-CN"/>
              </w:rPr>
            </w:pPr>
            <w:r>
              <w:rPr>
                <w:spacing w:val="17"/>
                <w:lang w:eastAsia="zh-CN"/>
              </w:rPr>
              <w:t xml:space="preserve">（5）水池水面定期清理，无枯</w:t>
            </w:r>
            <w:r>
              <w:rPr>
                <w:spacing w:val="18"/>
                <w:lang w:eastAsia="zh-CN"/>
              </w:rPr>
              <w:t xml:space="preserve">枝落叶、水质清洁，每天至少</w:t>
            </w:r>
            <w:r>
              <w:rPr>
                <w:spacing w:val="14"/>
                <w:lang w:eastAsia="zh-CN"/>
              </w:rPr>
              <w:t xml:space="preserve">开展1次清洁作业。</w:t>
            </w:r>
            <w:r>
              <w:rPr>
                <w:lang w:eastAsia="zh-CN"/>
              </w:rPr>
            </w:r>
            <w:r/>
          </w:p>
        </w:tc>
      </w:tr>
      <w:tr>
        <w:trPr>
          <w:cantSplit/>
          <w:trHeight w:val="654"/>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246" w:firstLine="4"/>
              <w:jc w:val="both"/>
              <w:spacing w:before="182" w:line="304" w:lineRule="auto"/>
              <w:rPr>
                <w:lang w:eastAsia="zh-CN"/>
              </w:rPr>
            </w:pPr>
            <w:r>
              <w:rPr>
                <w:spacing w:val="17"/>
                <w:lang w:eastAsia="zh-CN"/>
              </w:rPr>
              <w:t xml:space="preserve">（6）做到工作区无白日灯、无</w:t>
            </w:r>
            <w:r>
              <w:rPr>
                <w:spacing w:val="15"/>
                <w:lang w:eastAsia="zh-CN"/>
              </w:rPr>
              <w:t xml:space="preserve">人灯、长流水</w:t>
            </w:r>
            <w:r>
              <w:rPr>
                <w:rFonts w:hint="eastAsia"/>
                <w:spacing w:val="15"/>
                <w:lang w:eastAsia="zh-CN"/>
              </w:rPr>
              <w:t xml:space="preserve">。</w:t>
            </w:r>
            <w:r>
              <w:rPr>
                <w:lang w:eastAsia="zh-CN"/>
              </w:rPr>
            </w:r>
            <w:r/>
          </w:p>
        </w:tc>
      </w:tr>
      <w:tr>
        <w:trPr>
          <w:cantSplit/>
          <w:trHeight w:val="834"/>
        </w:trPr>
        <w:tc>
          <w:tcPr>
            <w:tcW w:w="986" w:type="dxa"/>
            <w:vAlign w:val="center"/>
            <w:vMerge w:val="restart"/>
            <w:textDirection w:val="lrTb"/>
            <w:noWrap w:val="false"/>
          </w:tcPr>
          <w:p>
            <w:pPr>
              <w:pStyle w:val="836"/>
              <w:jc w:val="center"/>
              <w:spacing w:before="174"/>
            </w:pPr>
            <w:r>
              <w:t xml:space="preserve">4</w:t>
            </w:r>
            <w:r/>
          </w:p>
        </w:tc>
        <w:tc>
          <w:tcPr>
            <w:tcW w:w="2126" w:type="dxa"/>
            <w:vAlign w:val="center"/>
            <w:vMerge w:val="restart"/>
            <w:textDirection w:val="lrTb"/>
            <w:noWrap w:val="false"/>
          </w:tcPr>
          <w:p>
            <w:pPr>
              <w:pStyle w:val="836"/>
              <w:ind w:left="127"/>
              <w:jc w:val="center"/>
              <w:spacing w:before="183" w:line="219" w:lineRule="auto"/>
            </w:pPr>
            <w:r>
              <w:rPr>
                <w:spacing w:val="13"/>
              </w:rPr>
              <w:t xml:space="preserve">垃圾处理</w:t>
            </w:r>
            <w:r/>
          </w:p>
        </w:tc>
        <w:tc>
          <w:tcPr>
            <w:tcW w:w="7333" w:type="dxa"/>
            <w:vAlign w:val="center"/>
            <w:textDirection w:val="lrTb"/>
            <w:noWrap w:val="false"/>
          </w:tcPr>
          <w:p>
            <w:pPr>
              <w:pStyle w:val="836"/>
              <w:ind w:left="131" w:right="104" w:firstLine="4"/>
              <w:jc w:val="both"/>
              <w:spacing w:before="182" w:line="311" w:lineRule="auto"/>
              <w:tabs>
                <w:tab w:val="left" w:pos="3484" w:leader="none"/>
              </w:tabs>
              <w:rPr>
                <w:lang w:eastAsia="zh-CN"/>
              </w:rPr>
            </w:pPr>
            <w:r>
              <w:rPr>
                <w:spacing w:val="17"/>
                <w:lang w:eastAsia="zh-CN"/>
              </w:rPr>
              <w:t xml:space="preserve">（1）在指定位置摆放分类垃圾</w:t>
            </w:r>
            <w:r>
              <w:rPr>
                <w:spacing w:val="18"/>
                <w:lang w:eastAsia="zh-CN"/>
              </w:rPr>
              <w:t xml:space="preserve">桶，并在显著处张贴垃圾分类标识。分类垃圾桶和垃圾分类标识根据所在城市的要求设置</w:t>
            </w:r>
            <w:r>
              <w:rPr>
                <w:position w:val="1"/>
                <w:lang w:eastAsia="zh-CN"/>
              </w:rPr>
              <w:t xml:space="preserve">。</w:t>
            </w:r>
            <w:r>
              <w:rPr>
                <w:lang w:eastAsia="zh-CN"/>
              </w:rPr>
            </w:r>
            <w:r/>
          </w:p>
        </w:tc>
      </w:tr>
      <w:tr>
        <w:trPr>
          <w:cantSplit/>
          <w:trHeight w:val="63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66" w:right="247" w:hanging="30"/>
              <w:jc w:val="both"/>
              <w:spacing w:before="178" w:line="309" w:lineRule="auto"/>
              <w:rPr>
                <w:lang w:eastAsia="zh-CN"/>
              </w:rPr>
            </w:pPr>
            <w:r>
              <w:rPr>
                <w:spacing w:val="17"/>
                <w:lang w:eastAsia="zh-CN"/>
              </w:rPr>
              <w:t xml:space="preserve">（2）桶身表面干净无污渍，每</w:t>
            </w:r>
            <w:r>
              <w:rPr>
                <w:spacing w:val="13"/>
                <w:lang w:eastAsia="zh-CN"/>
              </w:rPr>
              <w:t xml:space="preserve">日开展至少1次清洁作业。</w:t>
            </w:r>
            <w:r>
              <w:rPr>
                <w:lang w:eastAsia="zh-CN"/>
              </w:rPr>
            </w:r>
            <w:r/>
          </w:p>
        </w:tc>
      </w:tr>
      <w:tr>
        <w:trPr>
          <w:cantSplit/>
          <w:trHeight w:val="655"/>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firstLine="2"/>
              <w:jc w:val="both"/>
              <w:spacing w:before="170" w:line="309" w:lineRule="auto"/>
              <w:rPr>
                <w:lang w:eastAsia="zh-CN"/>
              </w:rPr>
            </w:pPr>
            <w:r>
              <w:rPr>
                <w:spacing w:val="17"/>
                <w:lang w:eastAsia="zh-CN"/>
              </w:rPr>
              <w:t xml:space="preserve">（3）垃圾中转房保持整洁，无</w:t>
            </w:r>
            <w:r>
              <w:rPr>
                <w:spacing w:val="18"/>
                <w:lang w:eastAsia="zh-CN"/>
              </w:rPr>
              <w:t xml:space="preserve">明显异味，每周至少开展1次清</w:t>
            </w:r>
            <w:r>
              <w:rPr>
                <w:spacing w:val="5"/>
                <w:lang w:eastAsia="zh-CN"/>
              </w:rPr>
              <w:t xml:space="preserve">洁作业。</w:t>
            </w:r>
            <w:r>
              <w:rPr>
                <w:lang w:eastAsia="zh-CN"/>
              </w:rPr>
            </w:r>
            <w:r/>
          </w:p>
        </w:tc>
      </w:tr>
      <w:tr>
        <w:trPr>
          <w:cantSplit/>
          <w:trHeight w:val="663"/>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45" w:hanging="9"/>
              <w:jc w:val="both"/>
              <w:spacing w:before="172" w:line="311" w:lineRule="auto"/>
              <w:rPr>
                <w:lang w:eastAsia="zh-CN"/>
              </w:rPr>
            </w:pPr>
            <w:r>
              <w:rPr>
                <w:spacing w:val="17"/>
                <w:lang w:eastAsia="zh-CN"/>
              </w:rPr>
              <w:t xml:space="preserve">（4）化粪池清掏，无明显异味</w:t>
            </w:r>
            <w:r>
              <w:rPr>
                <w:spacing w:val="11"/>
                <w:lang w:eastAsia="zh-CN"/>
              </w:rPr>
              <w:t xml:space="preserve"> </w:t>
            </w:r>
            <w:r>
              <w:rPr>
                <w:spacing w:val="24"/>
                <w:lang w:eastAsia="zh-CN"/>
              </w:rPr>
              <w:t xml:space="preserve">,每半年至少开展2次清洁作业</w:t>
            </w:r>
            <w:r>
              <w:rPr>
                <w:position w:val="1"/>
                <w:lang w:eastAsia="zh-CN"/>
              </w:rPr>
              <w:t xml:space="preserve">。</w:t>
            </w:r>
            <w:r>
              <w:rPr>
                <w:lang w:eastAsia="zh-CN"/>
              </w:rPr>
            </w:r>
            <w:r/>
          </w:p>
        </w:tc>
      </w:tr>
      <w:tr>
        <w:trPr>
          <w:cantSplit/>
          <w:trHeight w:val="969"/>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251" w:firstLine="7"/>
              <w:jc w:val="both"/>
              <w:spacing w:before="175" w:line="308" w:lineRule="auto"/>
              <w:rPr>
                <w:lang w:eastAsia="zh-CN"/>
              </w:rPr>
            </w:pPr>
            <w:r>
              <w:rPr>
                <w:spacing w:val="17"/>
                <w:lang w:eastAsia="zh-CN"/>
              </w:rPr>
              <w:t xml:space="preserve">（5）每个工作日内要对楼层产</w:t>
            </w:r>
            <w:r>
              <w:rPr>
                <w:spacing w:val="18"/>
                <w:lang w:eastAsia="zh-CN"/>
              </w:rPr>
              <w:t xml:space="preserve">生的垃圾，进行清理分类，并运至垃圾集中堆放点。清运过</w:t>
            </w:r>
            <w:r>
              <w:rPr>
                <w:spacing w:val="15"/>
                <w:lang w:eastAsia="zh-CN"/>
              </w:rPr>
              <w:t xml:space="preserve">程中不得产生二次污染。</w:t>
            </w:r>
            <w:r>
              <w:rPr>
                <w:lang w:eastAsia="zh-CN"/>
              </w:rPr>
            </w:r>
            <w:r/>
          </w:p>
        </w:tc>
      </w:tr>
      <w:tr>
        <w:trPr>
          <w:cantSplit/>
          <w:trHeight w:val="642"/>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78" w:line="219" w:lineRule="auto"/>
              <w:rPr>
                <w:lang w:eastAsia="zh-CN"/>
              </w:rPr>
            </w:pPr>
            <w:r>
              <w:rPr>
                <w:spacing w:val="17"/>
                <w:lang w:eastAsia="zh-CN"/>
              </w:rPr>
              <w:t xml:space="preserve">（6）垃圾装袋，垃圾日产日清</w:t>
            </w:r>
            <w:r>
              <w:rPr>
                <w:position w:val="1"/>
                <w:lang w:eastAsia="zh-CN"/>
              </w:rPr>
              <w:t xml:space="preserve">。</w:t>
            </w:r>
            <w:r>
              <w:rPr>
                <w:lang w:eastAsia="zh-CN"/>
              </w:rPr>
            </w:r>
            <w:r/>
          </w:p>
        </w:tc>
      </w:tr>
      <w:tr>
        <w:trPr>
          <w:cantSplit/>
          <w:trHeight w:val="694"/>
        </w:trPr>
        <w:tc>
          <w:tcPr>
            <w:tcW w:w="986" w:type="dxa"/>
            <w:vAlign w:val="center"/>
            <w:vMerge w:val="continue"/>
            <w:textDirection w:val="lrTb"/>
            <w:noWrap w:val="false"/>
          </w:tcPr>
          <w:p>
            <w:pPr>
              <w:pStyle w:val="830"/>
              <w:jc w:val="center"/>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firstLine="4"/>
              <w:jc w:val="both"/>
              <w:spacing w:before="178" w:line="307" w:lineRule="auto"/>
              <w:rPr>
                <w:lang w:eastAsia="zh-CN"/>
              </w:rPr>
            </w:pPr>
            <w:r>
              <w:rPr>
                <w:spacing w:val="17"/>
                <w:lang w:eastAsia="zh-CN"/>
              </w:rPr>
              <w:t xml:space="preserve">（7）污水池及时清理，排放指</w:t>
            </w:r>
            <w:r>
              <w:rPr>
                <w:spacing w:val="18"/>
                <w:lang w:eastAsia="zh-CN"/>
              </w:rPr>
              <w:t xml:space="preserve">标正常，每半年至少开展1次清</w:t>
            </w:r>
            <w:r>
              <w:rPr>
                <w:spacing w:val="6"/>
                <w:lang w:eastAsia="zh-CN"/>
              </w:rPr>
              <w:t xml:space="preserve">洁作业。</w:t>
            </w:r>
            <w:r>
              <w:rPr>
                <w:lang w:eastAsia="zh-CN"/>
              </w:rPr>
            </w:r>
            <w:r/>
          </w:p>
        </w:tc>
      </w:tr>
      <w:tr>
        <w:trPr>
          <w:cantSplit/>
          <w:trHeight w:val="540"/>
        </w:trPr>
        <w:tc>
          <w:tcPr>
            <w:tcBorders>
              <w:bottom w:val="none" w:color="000000" w:sz="4" w:space="0"/>
            </w:tcBorders>
            <w:tcW w:w="986" w:type="dxa"/>
            <w:vAlign w:val="center"/>
            <w:vMerge w:val="restart"/>
            <w:textDirection w:val="lrTb"/>
            <w:noWrap w:val="false"/>
          </w:tcPr>
          <w:p>
            <w:pPr>
              <w:pStyle w:val="836"/>
              <w:jc w:val="center"/>
              <w:spacing w:before="174"/>
            </w:pPr>
            <w:r>
              <w:t xml:space="preserve">5</w:t>
            </w:r>
            <w:r/>
          </w:p>
        </w:tc>
        <w:tc>
          <w:tcPr>
            <w:tcBorders>
              <w:bottom w:val="none" w:color="000000" w:sz="4" w:space="0"/>
            </w:tcBorders>
            <w:tcW w:w="2126" w:type="dxa"/>
            <w:vAlign w:val="center"/>
            <w:vMerge w:val="restart"/>
            <w:textDirection w:val="lrTb"/>
            <w:noWrap w:val="false"/>
          </w:tcPr>
          <w:p>
            <w:pPr>
              <w:pStyle w:val="836"/>
              <w:ind w:left="138"/>
              <w:jc w:val="center"/>
              <w:spacing w:before="180" w:line="219" w:lineRule="auto"/>
            </w:pPr>
            <w:r>
              <w:rPr>
                <w:spacing w:val="7"/>
              </w:rPr>
              <w:t xml:space="preserve">除四害</w:t>
            </w:r>
            <w:r/>
          </w:p>
        </w:tc>
        <w:tc>
          <w:tcPr>
            <w:tcW w:w="7333" w:type="dxa"/>
            <w:vAlign w:val="center"/>
            <w:textDirection w:val="lrTb"/>
            <w:noWrap w:val="false"/>
          </w:tcPr>
          <w:p>
            <w:pPr>
              <w:pStyle w:val="836"/>
              <w:ind w:left="133" w:right="250" w:firstLine="3"/>
              <w:jc w:val="both"/>
              <w:spacing w:before="180" w:line="306" w:lineRule="auto"/>
              <w:rPr>
                <w:lang w:eastAsia="zh-CN"/>
              </w:rPr>
            </w:pPr>
            <w:r>
              <w:rPr>
                <w:spacing w:val="17"/>
                <w:lang w:eastAsia="zh-CN"/>
              </w:rPr>
              <w:t xml:space="preserve">（1）建立“四害”消杀工作管</w:t>
            </w:r>
            <w:r>
              <w:rPr>
                <w:spacing w:val="18"/>
                <w:lang w:eastAsia="zh-CN"/>
              </w:rPr>
              <w:t xml:space="preserve">理制度，制定“四害”消杀工</w:t>
            </w:r>
            <w:r>
              <w:rPr>
                <w:spacing w:val="5"/>
                <w:lang w:eastAsia="zh-CN"/>
              </w:rPr>
              <w:t xml:space="preserve">作计划。</w:t>
            </w:r>
            <w:r>
              <w:rPr>
                <w:lang w:eastAsia="zh-CN"/>
              </w:rPr>
            </w:r>
            <w:r/>
          </w:p>
        </w:tc>
      </w:tr>
      <w:tr>
        <w:trPr>
          <w:cantSplit/>
          <w:trHeight w:val="833"/>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69" w:firstLine="6"/>
              <w:jc w:val="both"/>
              <w:spacing w:before="183" w:line="308" w:lineRule="auto"/>
              <w:rPr>
                <w:lang w:eastAsia="zh-CN"/>
              </w:rPr>
            </w:pPr>
            <w:r>
              <w:rPr>
                <w:spacing w:val="16"/>
                <w:lang w:eastAsia="zh-CN"/>
              </w:rPr>
              <w:t xml:space="preserve">（2）采取综合措施消灭老鼠、</w:t>
            </w:r>
            <w:r>
              <w:rPr>
                <w:spacing w:val="15"/>
                <w:lang w:eastAsia="zh-CN"/>
              </w:rPr>
              <w:t xml:space="preserve">蟑螂，控制室内外蚊虫滋生，</w:t>
            </w:r>
            <w:r>
              <w:rPr>
                <w:spacing w:val="18"/>
                <w:lang w:eastAsia="zh-CN"/>
              </w:rPr>
              <w:t xml:space="preserve">达到基本无蝇，每季度至少开</w:t>
            </w:r>
            <w:r>
              <w:rPr>
                <w:spacing w:val="11"/>
                <w:lang w:eastAsia="zh-CN"/>
              </w:rPr>
              <w:t xml:space="preserve">展1次作业。</w:t>
            </w:r>
            <w:r>
              <w:rPr>
                <w:lang w:eastAsia="zh-CN"/>
              </w:rPr>
            </w:r>
            <w:r/>
          </w:p>
        </w:tc>
      </w:tr>
    </w:tbl>
    <w:p>
      <w:pPr>
        <w:pStyle w:val="834"/>
        <w:ind w:left="20"/>
        <w:spacing w:before="80" w:line="198" w:lineRule="auto"/>
        <w:rPr>
          <w:b/>
          <w:bCs/>
          <w:spacing w:val="4"/>
          <w:sz w:val="21"/>
          <w:szCs w:val="21"/>
          <w:lang w:eastAsia="zh-CN"/>
        </w:rPr>
      </w:pPr>
      <w:r>
        <w:rPr>
          <w:b/>
          <w:bCs/>
          <w:spacing w:val="4"/>
          <w:sz w:val="21"/>
          <w:szCs w:val="21"/>
          <w:lang w:eastAsia="zh-CN"/>
        </w:rPr>
      </w:r>
      <w:r/>
    </w:p>
    <w:p>
      <w:pPr>
        <w:pStyle w:val="834"/>
        <w:ind w:left="20"/>
        <w:spacing w:before="80" w:line="198" w:lineRule="auto"/>
        <w:rPr>
          <w:rFonts w:hint="eastAsia"/>
          <w:b/>
          <w:bCs/>
          <w:spacing w:val="4"/>
          <w:sz w:val="21"/>
          <w:szCs w:val="21"/>
          <w:lang w:eastAsia="zh-CN"/>
        </w:rPr>
      </w:pPr>
      <w:r>
        <w:rPr>
          <w:b/>
          <w:bCs/>
          <w:spacing w:val="4"/>
          <w:sz w:val="21"/>
          <w:szCs w:val="21"/>
          <w:lang w:eastAsia="zh-CN"/>
        </w:rPr>
        <w:br w:type="page" w:clear="all"/>
      </w:r>
      <w:r>
        <w:rPr>
          <w:rFonts w:hint="eastAsia"/>
          <w:b/>
          <w:bCs/>
          <w:spacing w:val="4"/>
          <w:sz w:val="21"/>
          <w:szCs w:val="21"/>
          <w:lang w:eastAsia="zh-CN"/>
        </w:rPr>
      </w:r>
      <w:r/>
    </w:p>
    <w:p>
      <w:pPr>
        <w:pStyle w:val="834"/>
        <w:ind w:left="20"/>
        <w:spacing w:before="80" w:line="198" w:lineRule="auto"/>
        <w:rPr>
          <w:sz w:val="21"/>
          <w:szCs w:val="21"/>
        </w:rPr>
      </w:pPr>
      <w:r>
        <w:rPr>
          <w:b/>
          <w:bCs/>
          <w:spacing w:val="4"/>
          <w:sz w:val="21"/>
          <w:szCs w:val="21"/>
        </w:rPr>
        <w:t xml:space="preserve">3</w:t>
      </w:r>
      <w:r>
        <w:rPr>
          <w:b/>
          <w:bCs/>
          <w:spacing w:val="-23"/>
          <w:sz w:val="21"/>
          <w:szCs w:val="21"/>
        </w:rPr>
        <w:t xml:space="preserve"> </w:t>
      </w:r>
      <w:r>
        <w:rPr>
          <w:b/>
          <w:bCs/>
          <w:spacing w:val="4"/>
          <w:sz w:val="21"/>
          <w:szCs w:val="21"/>
        </w:rPr>
        <w:t xml:space="preserve">.</w:t>
      </w:r>
      <w:r>
        <w:rPr>
          <w:b/>
          <w:bCs/>
          <w:spacing w:val="-32"/>
          <w:sz w:val="21"/>
          <w:szCs w:val="21"/>
        </w:rPr>
        <w:t xml:space="preserve"> </w:t>
      </w:r>
      <w:r>
        <w:rPr>
          <w:b/>
          <w:bCs/>
          <w:spacing w:val="4"/>
          <w:sz w:val="21"/>
          <w:szCs w:val="21"/>
        </w:rPr>
        <w:t xml:space="preserve">4</w:t>
      </w:r>
      <w:r>
        <w:rPr>
          <w:b/>
          <w:bCs/>
          <w:spacing w:val="-31"/>
          <w:sz w:val="21"/>
          <w:szCs w:val="21"/>
        </w:rPr>
        <w:t xml:space="preserve"> </w:t>
      </w:r>
      <w:r>
        <w:rPr>
          <w:b/>
          <w:bCs/>
          <w:spacing w:val="4"/>
          <w:sz w:val="21"/>
          <w:szCs w:val="21"/>
        </w:rPr>
        <w:t xml:space="preserve">.</w:t>
      </w:r>
      <w:r>
        <w:rPr>
          <w:b/>
          <w:bCs/>
          <w:spacing w:val="-12"/>
          <w:sz w:val="21"/>
          <w:szCs w:val="21"/>
        </w:rPr>
        <w:t xml:space="preserve"> </w:t>
      </w:r>
      <w:r>
        <w:rPr>
          <w:b/>
          <w:bCs/>
          <w:spacing w:val="4"/>
          <w:sz w:val="21"/>
          <w:szCs w:val="21"/>
        </w:rPr>
        <w:t xml:space="preserve">1具体清洁要求</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126"/>
        <w:gridCol w:w="7333"/>
      </w:tblGrid>
      <w:tr>
        <w:trPr>
          <w:trHeight w:val="538"/>
        </w:trPr>
        <w:tc>
          <w:tcPr>
            <w:tcW w:w="98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序号</w:t>
            </w:r>
            <w:r>
              <w:rPr>
                <w:rFonts w:ascii="微软雅黑" w:hAnsi="微软雅黑" w:eastAsia="微软雅黑" w:cs="微软雅黑"/>
                <w:b/>
                <w:bCs/>
                <w:spacing w:val="8"/>
              </w:rPr>
            </w:r>
            <w:r/>
          </w:p>
        </w:tc>
        <w:tc>
          <w:tcPr>
            <w:tcW w:w="212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材质</w:t>
            </w:r>
            <w:r/>
          </w:p>
        </w:tc>
        <w:tc>
          <w:tcPr>
            <w:tcW w:w="7333"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清洁要求</w:t>
            </w:r>
            <w:r/>
          </w:p>
        </w:tc>
      </w:tr>
      <w:tr>
        <w:trPr>
          <w:trHeight w:val="1253"/>
        </w:trPr>
        <w:tc>
          <w:tcPr>
            <w:tcW w:w="986" w:type="dxa"/>
            <w:vAlign w:val="center"/>
            <w:textDirection w:val="lrTb"/>
            <w:noWrap w:val="false"/>
          </w:tcPr>
          <w:p>
            <w:pPr>
              <w:pStyle w:val="836"/>
              <w:jc w:val="center"/>
              <w:spacing w:before="174"/>
            </w:pPr>
            <w:r>
              <w:t xml:space="preserve">1</w:t>
            </w:r>
            <w:r/>
          </w:p>
        </w:tc>
        <w:tc>
          <w:tcPr>
            <w:tcW w:w="2126" w:type="dxa"/>
            <w:vAlign w:val="center"/>
            <w:textDirection w:val="lrTb"/>
            <w:noWrap w:val="false"/>
          </w:tcPr>
          <w:p>
            <w:pPr>
              <w:pStyle w:val="836"/>
              <w:ind w:left="128"/>
              <w:jc w:val="center"/>
              <w:spacing w:before="171" w:line="220" w:lineRule="auto"/>
            </w:pPr>
            <w:r>
              <w:rPr>
                <w:spacing w:val="14"/>
              </w:rPr>
              <w:t xml:space="preserve">耐磨漆地面</w:t>
            </w:r>
            <w:r/>
          </w:p>
        </w:tc>
        <w:tc>
          <w:tcPr>
            <w:tcW w:w="7333" w:type="dxa"/>
            <w:vAlign w:val="center"/>
            <w:textDirection w:val="lrTb"/>
            <w:noWrap w:val="false"/>
          </w:tcPr>
          <w:p>
            <w:pPr>
              <w:pStyle w:val="836"/>
              <w:ind w:left="130" w:right="246" w:firstLine="5"/>
              <w:jc w:val="both"/>
              <w:spacing w:before="168" w:line="309" w:lineRule="auto"/>
              <w:rPr>
                <w:lang w:eastAsia="zh-CN"/>
              </w:rPr>
            </w:pPr>
            <w:r>
              <w:rPr>
                <w:spacing w:val="17"/>
                <w:lang w:eastAsia="zh-CN"/>
              </w:rPr>
              <w:t xml:space="preserve">（1）日常清洁：使用软质拖把</w:t>
            </w:r>
            <w:r>
              <w:rPr>
                <w:spacing w:val="18"/>
                <w:lang w:eastAsia="zh-CN"/>
              </w:rPr>
              <w:t xml:space="preserve">或地板清洁机，配合清水和中性清洁剂进行清洁。避免使用酸性或碱性清洁剂，以免损坏地面表面。定期清理地面上的污渍和杂物，保持地面干净整</w:t>
            </w:r>
            <w:r>
              <w:rPr>
                <w:spacing w:val="-5"/>
                <w:lang w:eastAsia="zh-CN"/>
              </w:rPr>
              <w:t xml:space="preserve">洁。</w:t>
            </w:r>
            <w:r>
              <w:rPr>
                <w:lang w:eastAsia="zh-CN"/>
              </w:rPr>
            </w:r>
            <w:r/>
          </w:p>
        </w:tc>
      </w:tr>
      <w:tr>
        <w:trPr>
          <w:cantSplit/>
          <w:trHeight w:val="420"/>
        </w:trPr>
        <w:tc>
          <w:tcPr>
            <w:tcBorders>
              <w:bottom w:val="none" w:color="000000" w:sz="4" w:space="0"/>
            </w:tcBorders>
            <w:tcW w:w="986" w:type="dxa"/>
            <w:vAlign w:val="center"/>
            <w:vMerge w:val="restart"/>
            <w:textDirection w:val="lrTb"/>
            <w:noWrap w:val="false"/>
          </w:tcPr>
          <w:p>
            <w:pPr>
              <w:pStyle w:val="836"/>
              <w:jc w:val="center"/>
              <w:spacing w:before="174"/>
            </w:pPr>
            <w:r>
              <w:t xml:space="preserve">2</w:t>
            </w:r>
            <w:r/>
          </w:p>
        </w:tc>
        <w:tc>
          <w:tcPr>
            <w:tcBorders>
              <w:bottom w:val="none" w:color="000000" w:sz="4" w:space="0"/>
            </w:tcBorders>
            <w:tcW w:w="2126" w:type="dxa"/>
            <w:vAlign w:val="center"/>
            <w:vMerge w:val="restart"/>
            <w:textDirection w:val="lrTb"/>
            <w:noWrap w:val="false"/>
          </w:tcPr>
          <w:p>
            <w:pPr>
              <w:pStyle w:val="836"/>
              <w:ind w:left="130"/>
              <w:jc w:val="center"/>
              <w:spacing w:before="179" w:line="220" w:lineRule="auto"/>
            </w:pPr>
            <w:r>
              <w:rPr>
                <w:spacing w:val="12"/>
              </w:rPr>
              <w:t xml:space="preserve">瓷砖地面</w:t>
            </w:r>
            <w:r/>
          </w:p>
        </w:tc>
        <w:tc>
          <w:tcPr>
            <w:tcW w:w="7333" w:type="dxa"/>
            <w:vAlign w:val="center"/>
            <w:textDirection w:val="lrTb"/>
            <w:noWrap w:val="false"/>
          </w:tcPr>
          <w:p>
            <w:pPr>
              <w:pStyle w:val="836"/>
              <w:ind w:left="131" w:right="246" w:firstLine="4"/>
              <w:jc w:val="both"/>
              <w:spacing w:before="180" w:line="304" w:lineRule="auto"/>
              <w:rPr>
                <w:lang w:eastAsia="zh-CN"/>
              </w:rPr>
            </w:pPr>
            <w:r>
              <w:rPr>
                <w:spacing w:val="17"/>
                <w:lang w:eastAsia="zh-CN"/>
              </w:rPr>
              <w:t xml:space="preserve">（1）日常清洁：推尘，保持地</w:t>
            </w:r>
            <w:r>
              <w:rPr>
                <w:spacing w:val="12"/>
                <w:lang w:eastAsia="zh-CN"/>
              </w:rPr>
              <w:t xml:space="preserve">面干净无杂物。</w:t>
            </w:r>
            <w:r>
              <w:rPr>
                <w:lang w:eastAsia="zh-CN"/>
              </w:rPr>
            </w:r>
            <w:r/>
          </w:p>
        </w:tc>
      </w:tr>
      <w:tr>
        <w:trPr>
          <w:cantSplit/>
          <w:trHeight w:val="542"/>
        </w:trPr>
        <w:tc>
          <w:tcPr>
            <w:tcBorders>
              <w:top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46" w:firstLine="5"/>
              <w:jc w:val="both"/>
              <w:spacing w:before="181" w:line="291" w:lineRule="auto"/>
            </w:pPr>
            <w:r>
              <w:rPr>
                <w:spacing w:val="17"/>
              </w:rPr>
              <w:t xml:space="preserve">（2）深度清洁：使用洗洁精或</w:t>
            </w:r>
            <w:r>
              <w:rPr>
                <w:spacing w:val="11"/>
              </w:rPr>
              <w:t xml:space="preserve">肥皂水清理。</w:t>
            </w:r>
            <w:r/>
          </w:p>
        </w:tc>
      </w:tr>
      <w:tr>
        <w:trPr>
          <w:trHeight w:val="551"/>
        </w:trPr>
        <w:tc>
          <w:tcPr>
            <w:tcW w:w="986" w:type="dxa"/>
            <w:vAlign w:val="center"/>
            <w:textDirection w:val="lrTb"/>
            <w:noWrap w:val="false"/>
          </w:tcPr>
          <w:p>
            <w:pPr>
              <w:pStyle w:val="836"/>
              <w:jc w:val="center"/>
              <w:spacing w:before="174"/>
            </w:pPr>
            <w:r>
              <w:t xml:space="preserve">3</w:t>
            </w:r>
            <w:r/>
          </w:p>
        </w:tc>
        <w:tc>
          <w:tcPr>
            <w:tcW w:w="2126" w:type="dxa"/>
            <w:vAlign w:val="center"/>
            <w:textDirection w:val="lrTb"/>
            <w:noWrap w:val="false"/>
          </w:tcPr>
          <w:p>
            <w:pPr>
              <w:pStyle w:val="836"/>
              <w:ind w:left="127"/>
              <w:jc w:val="center"/>
              <w:spacing w:before="176" w:line="219" w:lineRule="auto"/>
            </w:pPr>
            <w:r>
              <w:rPr>
                <w:spacing w:val="14"/>
              </w:rPr>
              <w:t xml:space="preserve">水磨石地面</w:t>
            </w:r>
            <w:r/>
          </w:p>
        </w:tc>
        <w:tc>
          <w:tcPr>
            <w:tcW w:w="7333" w:type="dxa"/>
            <w:vAlign w:val="center"/>
            <w:textDirection w:val="lrTb"/>
            <w:noWrap w:val="false"/>
          </w:tcPr>
          <w:p>
            <w:pPr>
              <w:pStyle w:val="836"/>
              <w:ind w:left="131" w:right="246" w:firstLine="4"/>
              <w:jc w:val="both"/>
              <w:spacing w:before="178" w:line="308" w:lineRule="auto"/>
              <w:rPr>
                <w:lang w:eastAsia="zh-CN"/>
              </w:rPr>
            </w:pPr>
            <w:r>
              <w:rPr>
                <w:spacing w:val="17"/>
                <w:lang w:eastAsia="zh-CN"/>
              </w:rPr>
              <w:t xml:space="preserve">（1）日常清洁：推尘，保持地</w:t>
            </w:r>
            <w:r>
              <w:rPr>
                <w:spacing w:val="12"/>
                <w:lang w:eastAsia="zh-CN"/>
              </w:rPr>
              <w:t xml:space="preserve">面干净无杂物。</w:t>
            </w:r>
            <w:r>
              <w:rPr>
                <w:lang w:eastAsia="zh-CN"/>
              </w:rPr>
            </w:r>
            <w:r/>
          </w:p>
        </w:tc>
      </w:tr>
      <w:tr>
        <w:trPr>
          <w:trHeight w:val="845"/>
        </w:trPr>
        <w:tc>
          <w:tcPr>
            <w:tcW w:w="986" w:type="dxa"/>
            <w:vAlign w:val="center"/>
            <w:textDirection w:val="lrTb"/>
            <w:noWrap w:val="false"/>
          </w:tcPr>
          <w:p>
            <w:pPr>
              <w:pStyle w:val="836"/>
              <w:jc w:val="center"/>
              <w:spacing w:before="174"/>
            </w:pPr>
            <w:r>
              <w:t xml:space="preserve">4</w:t>
            </w:r>
            <w:r/>
          </w:p>
        </w:tc>
        <w:tc>
          <w:tcPr>
            <w:tcW w:w="2126" w:type="dxa"/>
            <w:vAlign w:val="center"/>
            <w:textDirection w:val="lrTb"/>
            <w:noWrap w:val="false"/>
          </w:tcPr>
          <w:p>
            <w:pPr>
              <w:pStyle w:val="836"/>
              <w:ind w:left="125"/>
              <w:jc w:val="center"/>
              <w:spacing w:before="173" w:line="218" w:lineRule="auto"/>
            </w:pPr>
            <w:r>
              <w:rPr>
                <w:spacing w:val="13"/>
              </w:rPr>
              <w:t xml:space="preserve">地板地面</w:t>
            </w:r>
            <w:r/>
          </w:p>
        </w:tc>
        <w:tc>
          <w:tcPr>
            <w:tcW w:w="7333" w:type="dxa"/>
            <w:vAlign w:val="center"/>
            <w:textDirection w:val="lrTb"/>
            <w:noWrap w:val="false"/>
          </w:tcPr>
          <w:p>
            <w:pPr>
              <w:pStyle w:val="836"/>
              <w:ind w:left="129" w:firstLine="6"/>
              <w:jc w:val="both"/>
              <w:spacing w:before="174" w:line="307" w:lineRule="auto"/>
              <w:rPr>
                <w:lang w:eastAsia="zh-CN"/>
              </w:rPr>
            </w:pPr>
            <w:r>
              <w:rPr>
                <w:spacing w:val="17"/>
                <w:lang w:eastAsia="zh-CN"/>
              </w:rPr>
              <w:t xml:space="preserve">（1）定期保养。使用中性清洁</w:t>
            </w:r>
            <w:r>
              <w:rPr>
                <w:spacing w:val="18"/>
                <w:lang w:eastAsia="zh-CN"/>
              </w:rPr>
              <w:t xml:space="preserve">剂清洁，避免使用强酸或强碱</w:t>
            </w:r>
            <w:r>
              <w:rPr>
                <w:spacing w:val="16"/>
                <w:lang w:eastAsia="zh-CN"/>
              </w:rPr>
              <w:t xml:space="preserve">清洁剂，定期进行基础维护。</w:t>
            </w:r>
            <w:r>
              <w:rPr>
                <w:lang w:eastAsia="zh-CN"/>
              </w:rPr>
            </w:r>
            <w:r/>
          </w:p>
        </w:tc>
      </w:tr>
      <w:tr>
        <w:trPr>
          <w:trHeight w:val="530"/>
        </w:trPr>
        <w:tc>
          <w:tcPr>
            <w:tcW w:w="986" w:type="dxa"/>
            <w:vAlign w:val="center"/>
            <w:textDirection w:val="lrTb"/>
            <w:noWrap w:val="false"/>
          </w:tcPr>
          <w:p>
            <w:pPr>
              <w:pStyle w:val="836"/>
              <w:jc w:val="center"/>
              <w:spacing w:before="174"/>
            </w:pPr>
            <w:r>
              <w:t xml:space="preserve">5</w:t>
            </w:r>
            <w:r/>
          </w:p>
        </w:tc>
        <w:tc>
          <w:tcPr>
            <w:tcW w:w="2126" w:type="dxa"/>
            <w:vAlign w:val="center"/>
            <w:textDirection w:val="lrTb"/>
            <w:noWrap w:val="false"/>
          </w:tcPr>
          <w:p>
            <w:pPr>
              <w:pStyle w:val="836"/>
              <w:ind w:left="128"/>
              <w:jc w:val="center"/>
              <w:spacing w:before="178" w:line="219" w:lineRule="auto"/>
            </w:pPr>
            <w:r>
              <w:rPr>
                <w:spacing w:val="14"/>
              </w:rPr>
              <w:t xml:space="preserve">乳胶漆内墙</w:t>
            </w:r>
            <w:r/>
          </w:p>
        </w:tc>
        <w:tc>
          <w:tcPr>
            <w:tcW w:w="7333" w:type="dxa"/>
            <w:vAlign w:val="center"/>
            <w:textDirection w:val="lrTb"/>
            <w:noWrap w:val="false"/>
          </w:tcPr>
          <w:p>
            <w:pPr>
              <w:pStyle w:val="836"/>
              <w:ind w:left="136"/>
              <w:jc w:val="both"/>
              <w:spacing w:before="178" w:line="218" w:lineRule="auto"/>
              <w:rPr>
                <w:lang w:eastAsia="zh-CN"/>
              </w:rPr>
            </w:pPr>
            <w:r>
              <w:rPr>
                <w:spacing w:val="16"/>
                <w:lang w:eastAsia="zh-CN"/>
              </w:rPr>
              <w:t xml:space="preserve">（1）有污渍时用半干布擦拭。</w:t>
            </w:r>
            <w:r>
              <w:rPr>
                <w:lang w:eastAsia="zh-CN"/>
              </w:rPr>
            </w:r>
            <w:r/>
          </w:p>
        </w:tc>
      </w:tr>
      <w:tr>
        <w:trPr>
          <w:trHeight w:val="540"/>
        </w:trPr>
        <w:tc>
          <w:tcPr>
            <w:tcW w:w="986" w:type="dxa"/>
            <w:vAlign w:val="center"/>
            <w:textDirection w:val="lrTb"/>
            <w:noWrap w:val="false"/>
          </w:tcPr>
          <w:p>
            <w:pPr>
              <w:pStyle w:val="836"/>
              <w:jc w:val="center"/>
              <w:spacing w:before="174"/>
            </w:pPr>
            <w:r>
              <w:t xml:space="preserve">6</w:t>
            </w:r>
            <w:r/>
          </w:p>
        </w:tc>
        <w:tc>
          <w:tcPr>
            <w:tcW w:w="2126" w:type="dxa"/>
            <w:vAlign w:val="center"/>
            <w:textDirection w:val="lrTb"/>
            <w:noWrap w:val="false"/>
          </w:tcPr>
          <w:p>
            <w:pPr>
              <w:pStyle w:val="836"/>
              <w:ind w:left="126"/>
              <w:jc w:val="center"/>
              <w:spacing w:before="180" w:line="219" w:lineRule="auto"/>
            </w:pPr>
            <w:r>
              <w:rPr>
                <w:spacing w:val="14"/>
              </w:rPr>
              <w:t xml:space="preserve">木饰面内墙</w:t>
            </w:r>
            <w:r/>
          </w:p>
        </w:tc>
        <w:tc>
          <w:tcPr>
            <w:tcW w:w="7333" w:type="dxa"/>
            <w:vAlign w:val="center"/>
            <w:textDirection w:val="lrTb"/>
            <w:noWrap w:val="false"/>
          </w:tcPr>
          <w:p>
            <w:pPr>
              <w:pStyle w:val="836"/>
              <w:ind w:left="133" w:right="269" w:firstLine="2"/>
              <w:jc w:val="both"/>
              <w:spacing w:before="181" w:line="306" w:lineRule="auto"/>
              <w:rPr>
                <w:lang w:eastAsia="zh-CN"/>
              </w:rPr>
            </w:pPr>
            <w:r>
              <w:rPr>
                <w:spacing w:val="16"/>
                <w:lang w:eastAsia="zh-CN"/>
              </w:rPr>
              <w:t xml:space="preserve">（1）有污渍时用中性清洁剂、</w:t>
            </w:r>
            <w:r>
              <w:rPr>
                <w:spacing w:val="10"/>
                <w:lang w:eastAsia="zh-CN"/>
              </w:rPr>
              <w:t xml:space="preserve">半干布擦拭。</w:t>
            </w:r>
            <w:r>
              <w:rPr>
                <w:lang w:eastAsia="zh-CN"/>
              </w:rPr>
            </w:r>
            <w:r/>
          </w:p>
        </w:tc>
      </w:tr>
    </w:tbl>
    <w:p>
      <w:pPr>
        <w:pStyle w:val="830"/>
        <w:ind w:left="7"/>
        <w:spacing w:before="99" w:line="218" w:lineRule="auto"/>
        <w:rPr>
          <w:rFonts w:ascii="宋体" w:hAnsi="宋体" w:eastAsia="宋体" w:cs="宋体"/>
          <w:lang w:eastAsia="zh-CN"/>
        </w:rPr>
      </w:pPr>
      <w:r>
        <w:rPr>
          <w:rFonts w:ascii="宋体" w:hAnsi="宋体" w:eastAsia="宋体" w:cs="宋体"/>
          <w:spacing w:val="19"/>
          <w:lang w:eastAsia="zh-CN"/>
        </w:rPr>
        <w:t xml:space="preserve">注：根据物业用材情况选择清洁要求</w:t>
      </w:r>
      <w:r>
        <w:rPr>
          <w:rFonts w:ascii="宋体" w:hAnsi="宋体" w:eastAsia="宋体" w:cs="宋体"/>
          <w:lang w:eastAsia="zh-CN"/>
        </w:rPr>
      </w:r>
      <w:r/>
    </w:p>
    <w:p>
      <w:pPr>
        <w:pStyle w:val="834"/>
        <w:ind w:left="20"/>
        <w:spacing w:before="110" w:line="198" w:lineRule="auto"/>
        <w:rPr>
          <w:rFonts w:hint="eastAsia"/>
          <w:b/>
          <w:bCs/>
          <w:spacing w:val="8"/>
          <w:sz w:val="21"/>
          <w:szCs w:val="21"/>
          <w:lang w:eastAsia="zh-CN"/>
        </w:rPr>
      </w:pPr>
      <w:r>
        <w:rPr>
          <w:rFonts w:hint="eastAsia"/>
          <w:b/>
          <w:bCs/>
          <w:spacing w:val="8"/>
          <w:sz w:val="21"/>
          <w:szCs w:val="21"/>
          <w:lang w:eastAsia="zh-CN"/>
        </w:rPr>
      </w:r>
      <w:r/>
    </w:p>
    <w:p>
      <w:pPr>
        <w:pStyle w:val="834"/>
        <w:ind w:left="20"/>
        <w:spacing w:before="110" w:line="198" w:lineRule="auto"/>
        <w:rPr>
          <w:sz w:val="21"/>
          <w:szCs w:val="21"/>
        </w:rPr>
      </w:pPr>
      <w:r>
        <w:rPr>
          <w:b/>
          <w:bCs/>
          <w:spacing w:val="8"/>
          <w:sz w:val="21"/>
          <w:szCs w:val="21"/>
        </w:rPr>
        <w:t xml:space="preserve">3</w:t>
      </w:r>
      <w:r>
        <w:rPr>
          <w:b/>
          <w:bCs/>
          <w:spacing w:val="-28"/>
          <w:sz w:val="21"/>
          <w:szCs w:val="21"/>
        </w:rPr>
        <w:t xml:space="preserve"> </w:t>
      </w:r>
      <w:r>
        <w:rPr>
          <w:b/>
          <w:bCs/>
          <w:spacing w:val="8"/>
          <w:sz w:val="21"/>
          <w:szCs w:val="21"/>
        </w:rPr>
        <w:t xml:space="preserve">.</w:t>
      </w:r>
      <w:r>
        <w:rPr>
          <w:b/>
          <w:bCs/>
          <w:spacing w:val="-15"/>
          <w:sz w:val="21"/>
          <w:szCs w:val="21"/>
        </w:rPr>
        <w:t xml:space="preserve"> </w:t>
      </w:r>
      <w:r>
        <w:rPr>
          <w:b/>
          <w:bCs/>
          <w:spacing w:val="8"/>
          <w:sz w:val="21"/>
          <w:szCs w:val="21"/>
        </w:rPr>
        <w:t xml:space="preserve">5宿舍管理服务</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126"/>
        <w:gridCol w:w="7333"/>
      </w:tblGrid>
      <w:tr>
        <w:trPr>
          <w:trHeight w:val="539"/>
        </w:trPr>
        <w:tc>
          <w:tcPr>
            <w:tcW w:w="98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序号</w:t>
            </w:r>
            <w:r>
              <w:rPr>
                <w:rFonts w:ascii="微软雅黑" w:hAnsi="微软雅黑" w:eastAsia="微软雅黑" w:cs="微软雅黑"/>
                <w:b/>
                <w:bCs/>
                <w:spacing w:val="8"/>
              </w:rPr>
            </w:r>
            <w:r/>
          </w:p>
        </w:tc>
        <w:tc>
          <w:tcPr>
            <w:tcW w:w="2126"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服务内容</w:t>
            </w:r>
            <w:r/>
          </w:p>
        </w:tc>
        <w:tc>
          <w:tcPr>
            <w:tcW w:w="7333" w:type="dxa"/>
            <w:vAlign w:val="center"/>
            <w:textDirection w:val="lrTb"/>
            <w:noWrap w:val="false"/>
          </w:tcPr>
          <w:p>
            <w:pPr>
              <w:pStyle w:val="830"/>
              <w:jc w:val="center"/>
              <w:spacing w:before="158" w:line="214" w:lineRule="auto"/>
              <w:rPr>
                <w:rFonts w:ascii="微软雅黑" w:hAnsi="微软雅黑" w:eastAsia="微软雅黑" w:cs="微软雅黑"/>
                <w:b/>
                <w:bCs/>
                <w:spacing w:val="8"/>
              </w:rPr>
            </w:pPr>
            <w:r>
              <w:rPr>
                <w:rFonts w:ascii="微软雅黑" w:hAnsi="微软雅黑" w:eastAsia="微软雅黑" w:cs="微软雅黑"/>
                <w:b/>
                <w:bCs/>
                <w:spacing w:val="8"/>
              </w:rPr>
              <w:t xml:space="preserve">服务标准</w:t>
            </w:r>
            <w:r/>
          </w:p>
        </w:tc>
      </w:tr>
      <w:tr>
        <w:trPr>
          <w:cantSplit/>
          <w:trHeight w:val="425"/>
        </w:trPr>
        <w:tc>
          <w:tcPr>
            <w:tcBorders>
              <w:bottom w:val="none" w:color="000000" w:sz="4" w:space="0"/>
            </w:tcBorders>
            <w:tcW w:w="986" w:type="dxa"/>
            <w:vAlign w:val="center"/>
            <w:vMerge w:val="restart"/>
            <w:textDirection w:val="lrTb"/>
            <w:noWrap w:val="false"/>
          </w:tcPr>
          <w:p>
            <w:pPr>
              <w:pStyle w:val="836"/>
              <w:jc w:val="center"/>
              <w:spacing w:before="174"/>
            </w:pPr>
            <w:r>
              <w:t xml:space="preserve">1</w:t>
            </w:r>
            <w:r/>
          </w:p>
        </w:tc>
        <w:tc>
          <w:tcPr>
            <w:tcBorders>
              <w:bottom w:val="none" w:color="000000" w:sz="4" w:space="0"/>
            </w:tcBorders>
            <w:tcW w:w="2126" w:type="dxa"/>
            <w:vAlign w:val="center"/>
            <w:vMerge w:val="restart"/>
            <w:textDirection w:val="lrTb"/>
            <w:noWrap w:val="false"/>
          </w:tcPr>
          <w:p>
            <w:pPr>
              <w:pStyle w:val="836"/>
              <w:ind w:left="124"/>
              <w:jc w:val="center"/>
              <w:spacing w:before="170" w:line="218" w:lineRule="auto"/>
            </w:pPr>
            <w:r>
              <w:rPr>
                <w:spacing w:val="13"/>
              </w:rPr>
              <w:t xml:space="preserve">基本要求</w:t>
            </w:r>
            <w:r/>
          </w:p>
        </w:tc>
        <w:tc>
          <w:tcPr>
            <w:tcW w:w="7333" w:type="dxa"/>
            <w:vAlign w:val="center"/>
            <w:textDirection w:val="lrTb"/>
            <w:noWrap w:val="false"/>
          </w:tcPr>
          <w:p>
            <w:pPr>
              <w:pStyle w:val="836"/>
              <w:ind w:left="129" w:right="251" w:firstLine="6"/>
              <w:jc w:val="both"/>
              <w:spacing w:before="170" w:line="309" w:lineRule="auto"/>
              <w:rPr>
                <w:lang w:eastAsia="zh-CN"/>
              </w:rPr>
            </w:pPr>
            <w:r>
              <w:rPr>
                <w:spacing w:val="17"/>
                <w:lang w:eastAsia="zh-CN"/>
              </w:rPr>
              <w:t xml:space="preserve">（1）建立宿舍管理服务相关制</w:t>
            </w:r>
            <w:r>
              <w:rPr>
                <w:spacing w:val="13"/>
                <w:lang w:eastAsia="zh-CN"/>
              </w:rPr>
              <w:t xml:space="preserve">度，并按照执行。</w:t>
            </w:r>
            <w:r>
              <w:rPr>
                <w:lang w:eastAsia="zh-CN"/>
              </w:rPr>
            </w:r>
            <w:r/>
          </w:p>
        </w:tc>
      </w:tr>
      <w:tr>
        <w:trPr>
          <w:cantSplit/>
          <w:trHeight w:val="461"/>
        </w:trPr>
        <w:tc>
          <w:tcPr>
            <w:tcBorders>
              <w:top w:val="none" w:color="000000" w:sz="4" w:space="0"/>
              <w:bottom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2" w:firstLine="3"/>
              <w:jc w:val="both"/>
              <w:spacing w:before="172" w:line="310" w:lineRule="auto"/>
              <w:rPr>
                <w:lang w:eastAsia="zh-CN"/>
              </w:rPr>
            </w:pPr>
            <w:r>
              <w:rPr>
                <w:spacing w:val="17"/>
                <w:lang w:eastAsia="zh-CN"/>
              </w:rPr>
              <w:t xml:space="preserve">（2）对巡查、值守及异常情况</w:t>
            </w:r>
            <w:r>
              <w:rPr>
                <w:spacing w:val="15"/>
                <w:lang w:eastAsia="zh-CN"/>
              </w:rPr>
              <w:t xml:space="preserve">等做好相关记录，填写规范，</w:t>
            </w:r>
            <w:r>
              <w:rPr>
                <w:spacing w:val="9"/>
                <w:lang w:eastAsia="zh-CN"/>
              </w:rPr>
              <w:t xml:space="preserve">保存完好。</w:t>
            </w:r>
            <w:r>
              <w:rPr>
                <w:lang w:eastAsia="zh-CN"/>
              </w:rPr>
            </w:r>
            <w:r/>
          </w:p>
        </w:tc>
      </w:tr>
      <w:tr>
        <w:trPr>
          <w:cantSplit/>
          <w:trHeight w:val="542"/>
        </w:trPr>
        <w:tc>
          <w:tcPr>
            <w:tcBorders>
              <w:top w:val="none" w:color="000000" w:sz="4" w:space="0"/>
            </w:tcBorders>
            <w:tcW w:w="98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83" w:firstLine="5"/>
              <w:jc w:val="both"/>
              <w:spacing w:before="174" w:line="307" w:lineRule="auto"/>
              <w:rPr>
                <w:lang w:eastAsia="zh-CN"/>
              </w:rPr>
            </w:pPr>
            <w:r>
              <w:rPr>
                <w:spacing w:val="15"/>
                <w:lang w:eastAsia="zh-CN"/>
              </w:rPr>
              <w:t xml:space="preserve">（3）做好日常信息发布管理，</w:t>
            </w:r>
            <w:r>
              <w:rPr>
                <w:spacing w:val="14"/>
                <w:lang w:eastAsia="zh-CN"/>
              </w:rPr>
              <w:t xml:space="preserve">严格审核内容准确。</w:t>
            </w:r>
            <w:r>
              <w:rPr>
                <w:lang w:eastAsia="zh-CN"/>
              </w:rPr>
            </w:r>
            <w:r/>
          </w:p>
        </w:tc>
      </w:tr>
      <w:tr>
        <w:trPr>
          <w:cantSplit/>
          <w:trHeight w:val="491"/>
        </w:trPr>
        <w:tc>
          <w:tcPr>
            <w:tcBorders>
              <w:bottom w:val="none" w:color="000000" w:sz="4" w:space="0"/>
            </w:tcBorders>
            <w:tcW w:w="986" w:type="dxa"/>
            <w:vAlign w:val="center"/>
            <w:vMerge w:val="restart"/>
            <w:textDirection w:val="lrTb"/>
            <w:noWrap w:val="false"/>
          </w:tcPr>
          <w:p>
            <w:pPr>
              <w:pStyle w:val="836"/>
              <w:jc w:val="center"/>
              <w:spacing w:before="174"/>
            </w:pPr>
            <w:r>
              <w:t xml:space="preserve">2</w:t>
            </w:r>
            <w:r/>
          </w:p>
        </w:tc>
        <w:tc>
          <w:tcPr>
            <w:tcBorders>
              <w:bottom w:val="none" w:color="000000" w:sz="4" w:space="0"/>
            </w:tcBorders>
            <w:tcW w:w="2126" w:type="dxa"/>
            <w:vAlign w:val="center"/>
            <w:vMerge w:val="restart"/>
            <w:textDirection w:val="lrTb"/>
            <w:noWrap w:val="false"/>
          </w:tcPr>
          <w:p>
            <w:pPr>
              <w:pStyle w:val="836"/>
              <w:ind w:left="143"/>
              <w:jc w:val="center"/>
              <w:spacing w:before="175" w:line="219" w:lineRule="auto"/>
            </w:pPr>
            <w:r>
              <w:rPr>
                <w:spacing w:val="9"/>
              </w:rPr>
              <w:t xml:space="preserve">出入管理</w:t>
            </w:r>
            <w:r/>
          </w:p>
        </w:tc>
        <w:tc>
          <w:tcPr>
            <w:tcW w:w="7333" w:type="dxa"/>
            <w:vAlign w:val="center"/>
            <w:textDirection w:val="lrTb"/>
            <w:noWrap w:val="false"/>
          </w:tcPr>
          <w:p>
            <w:pPr>
              <w:pStyle w:val="836"/>
              <w:ind w:left="136" w:right="224"/>
              <w:jc w:val="both"/>
              <w:spacing w:before="175" w:line="307" w:lineRule="auto"/>
              <w:rPr>
                <w:lang w:eastAsia="zh-CN"/>
              </w:rPr>
            </w:pPr>
            <w:r>
              <w:rPr>
                <w:spacing w:val="18"/>
                <w:lang w:eastAsia="zh-CN"/>
              </w:rPr>
              <w:t xml:space="preserve">（1）宿舍区出入口应当实行24</w:t>
            </w:r>
            <w:r>
              <w:rPr>
                <w:spacing w:val="10"/>
                <w:lang w:eastAsia="zh-CN"/>
              </w:rPr>
              <w:t xml:space="preserve">小时值班制。</w:t>
            </w:r>
            <w:r>
              <w:rPr>
                <w:lang w:eastAsia="zh-CN"/>
              </w:rPr>
            </w:r>
            <w:r/>
          </w:p>
        </w:tc>
      </w:tr>
      <w:tr>
        <w:trPr>
          <w:cantSplit/>
          <w:trHeight w:val="532"/>
        </w:trPr>
        <w:tc>
          <w:tcPr>
            <w:tcBorders>
              <w:top w:val="none" w:color="000000" w:sz="4" w:space="0"/>
              <w:bottom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jc w:val="both"/>
              <w:spacing w:before="177" w:line="219" w:lineRule="auto"/>
            </w:pPr>
            <w:r>
              <w:rPr>
                <w:spacing w:val="12"/>
              </w:rPr>
              <w:t xml:space="preserve">（2）设置门岗。</w:t>
            </w:r>
            <w:r/>
          </w:p>
        </w:tc>
      </w:tr>
      <w:tr>
        <w:trPr>
          <w:cantSplit/>
          <w:trHeight w:val="549"/>
        </w:trPr>
        <w:tc>
          <w:tcPr>
            <w:tcBorders>
              <w:top w:val="none" w:color="000000" w:sz="4" w:space="0"/>
              <w:bottom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pPr>
            <w:r/>
            <w:r/>
          </w:p>
        </w:tc>
        <w:tc>
          <w:tcPr>
            <w:tcW w:w="7333" w:type="dxa"/>
            <w:vAlign w:val="center"/>
            <w:textDirection w:val="lrTb"/>
            <w:noWrap w:val="false"/>
          </w:tcPr>
          <w:p>
            <w:pPr>
              <w:pStyle w:val="836"/>
              <w:ind w:left="131" w:right="252" w:firstLine="4"/>
              <w:jc w:val="both"/>
              <w:spacing w:before="177" w:line="306" w:lineRule="auto"/>
              <w:rPr>
                <w:lang w:eastAsia="zh-CN"/>
              </w:rPr>
            </w:pPr>
            <w:r>
              <w:rPr>
                <w:spacing w:val="17"/>
                <w:lang w:eastAsia="zh-CN"/>
              </w:rPr>
              <w:t xml:space="preserve">（3）按时开、关宿舍大门，宿</w:t>
            </w:r>
            <w:r>
              <w:rPr>
                <w:spacing w:val="15"/>
                <w:lang w:eastAsia="zh-CN"/>
              </w:rPr>
              <w:t xml:space="preserve">舍实行实名制登记管理。</w:t>
            </w:r>
            <w:r>
              <w:rPr>
                <w:lang w:eastAsia="zh-CN"/>
              </w:rPr>
            </w:r>
            <w:r/>
          </w:p>
        </w:tc>
      </w:tr>
      <w:tr>
        <w:trPr>
          <w:cantSplit/>
          <w:trHeight w:val="544"/>
        </w:trPr>
        <w:tc>
          <w:tcPr>
            <w:tcBorders>
              <w:top w:val="none" w:color="000000" w:sz="4" w:space="0"/>
              <w:bottom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48" w:right="246" w:hanging="12"/>
              <w:jc w:val="both"/>
              <w:spacing w:before="176" w:line="306" w:lineRule="auto"/>
              <w:rPr>
                <w:lang w:eastAsia="zh-CN"/>
              </w:rPr>
            </w:pPr>
            <w:r>
              <w:rPr>
                <w:spacing w:val="17"/>
                <w:lang w:eastAsia="zh-CN"/>
              </w:rPr>
              <w:t xml:space="preserve">（4）学生晚归、非正常时间进</w:t>
            </w:r>
            <w:r>
              <w:rPr>
                <w:spacing w:val="14"/>
                <w:lang w:eastAsia="zh-CN"/>
              </w:rPr>
              <w:t xml:space="preserve">出宿舍、留宿登记工作。</w:t>
            </w:r>
            <w:r>
              <w:rPr>
                <w:lang w:eastAsia="zh-CN"/>
              </w:rPr>
            </w:r>
            <w:r/>
          </w:p>
        </w:tc>
      </w:tr>
      <w:tr>
        <w:trPr>
          <w:cantSplit/>
          <w:trHeight w:val="835"/>
        </w:trPr>
        <w:tc>
          <w:tcPr>
            <w:tcBorders>
              <w:top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9" w:right="249" w:firstLine="6"/>
              <w:jc w:val="both"/>
              <w:spacing w:before="181" w:line="307" w:lineRule="auto"/>
              <w:rPr>
                <w:lang w:eastAsia="zh-CN"/>
              </w:rPr>
            </w:pPr>
            <w:r>
              <w:rPr>
                <w:spacing w:val="17"/>
                <w:lang w:eastAsia="zh-CN"/>
              </w:rPr>
              <w:t xml:space="preserve">（5）外来人员核查及出入登记</w:t>
            </w:r>
            <w:r>
              <w:rPr>
                <w:spacing w:val="18"/>
                <w:lang w:eastAsia="zh-CN"/>
              </w:rPr>
              <w:t xml:space="preserve">工作，及时制止未经审核外来人员进入宿舍，如有冲卡行为</w:t>
            </w:r>
            <w:r>
              <w:rPr>
                <w:spacing w:val="15"/>
                <w:lang w:eastAsia="zh-CN"/>
              </w:rPr>
              <w:t xml:space="preserve">及时报告学校相关部门。</w:t>
            </w:r>
            <w:r>
              <w:rPr>
                <w:lang w:eastAsia="zh-CN"/>
              </w:rPr>
            </w:r>
            <w:r/>
          </w:p>
        </w:tc>
      </w:tr>
      <w:tr>
        <w:trPr>
          <w:cantSplit/>
          <w:trHeight w:val="508"/>
        </w:trPr>
        <w:tc>
          <w:tcPr>
            <w:tcW w:w="986" w:type="dxa"/>
            <w:vAlign w:val="center"/>
            <w:vMerge w:val="restart"/>
            <w:textDirection w:val="lrTb"/>
            <w:noWrap w:val="false"/>
          </w:tcPr>
          <w:p>
            <w:pPr>
              <w:pStyle w:val="836"/>
              <w:jc w:val="center"/>
              <w:spacing w:before="174"/>
            </w:pPr>
            <w:r>
              <w:t xml:space="preserve">3</w:t>
            </w:r>
            <w:r/>
          </w:p>
        </w:tc>
        <w:tc>
          <w:tcPr>
            <w:tcW w:w="2126" w:type="dxa"/>
            <w:vAlign w:val="center"/>
            <w:vMerge w:val="restart"/>
            <w:textDirection w:val="lrTb"/>
            <w:noWrap w:val="false"/>
          </w:tcPr>
          <w:p>
            <w:pPr>
              <w:pStyle w:val="836"/>
              <w:ind w:left="124"/>
              <w:jc w:val="center"/>
              <w:spacing w:before="181" w:line="219" w:lineRule="auto"/>
            </w:pPr>
            <w:r>
              <w:rPr>
                <w:spacing w:val="13"/>
              </w:rPr>
              <w:t xml:space="preserve">值班巡查</w:t>
            </w:r>
            <w:r/>
          </w:p>
        </w:tc>
        <w:tc>
          <w:tcPr>
            <w:tcW w:w="7333" w:type="dxa"/>
            <w:vAlign w:val="center"/>
            <w:textDirection w:val="lrTb"/>
            <w:noWrap w:val="false"/>
          </w:tcPr>
          <w:p>
            <w:pPr>
              <w:pStyle w:val="836"/>
              <w:ind w:left="136"/>
              <w:jc w:val="both"/>
              <w:spacing w:before="181" w:line="219" w:lineRule="auto"/>
              <w:rPr>
                <w:lang w:eastAsia="zh-CN"/>
              </w:rPr>
            </w:pPr>
            <w:r>
              <w:rPr>
                <w:spacing w:val="17"/>
                <w:lang w:eastAsia="zh-CN"/>
              </w:rPr>
              <w:t xml:space="preserve">（1）建立24小时值班巡查制度</w:t>
            </w:r>
            <w:r>
              <w:rPr>
                <w:position w:val="1"/>
                <w:lang w:eastAsia="zh-CN"/>
              </w:rPr>
              <w:t xml:space="preserve">。</w:t>
            </w:r>
            <w:r>
              <w:rPr>
                <w:lang w:eastAsia="zh-CN"/>
              </w:rPr>
            </w:r>
            <w:r/>
          </w:p>
        </w:tc>
      </w:tr>
      <w:tr>
        <w:trPr>
          <w:cantSplit/>
          <w:trHeight w:val="700"/>
        </w:trPr>
        <w:tc>
          <w:tcPr>
            <w:tcW w:w="986" w:type="dxa"/>
            <w:vAlign w:val="center"/>
            <w:vMerge w:val="continue"/>
            <w:textDirection w:val="lrTb"/>
            <w:noWrap w:val="false"/>
          </w:tcPr>
          <w:p>
            <w:pPr>
              <w:pStyle w:val="836"/>
              <w:jc w:val="center"/>
              <w:spacing w:before="174"/>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46" w:firstLine="3"/>
              <w:jc w:val="both"/>
              <w:spacing w:before="183" w:line="308" w:lineRule="auto"/>
              <w:rPr>
                <w:lang w:eastAsia="zh-CN"/>
              </w:rPr>
            </w:pPr>
            <w:r>
              <w:rPr>
                <w:spacing w:val="17"/>
                <w:lang w:eastAsia="zh-CN"/>
              </w:rPr>
              <w:t xml:space="preserve">（2）每天定期对学生宿舍进行</w:t>
            </w:r>
            <w:r>
              <w:rPr>
                <w:spacing w:val="18"/>
                <w:lang w:eastAsia="zh-CN"/>
              </w:rPr>
              <w:t xml:space="preserve">查房，及时做好住宿名单数据更新和登记台账，并将结果报</w:t>
            </w:r>
            <w:r>
              <w:rPr>
                <w:spacing w:val="15"/>
                <w:lang w:eastAsia="zh-CN"/>
              </w:rPr>
              <w:t xml:space="preserve">学生工作处等相关部门。</w:t>
            </w:r>
            <w:r>
              <w:rPr>
                <w:lang w:eastAsia="zh-CN"/>
              </w:rPr>
            </w:r>
            <w:r/>
          </w:p>
        </w:tc>
      </w:tr>
      <w:tr>
        <w:trPr>
          <w:cantSplit/>
          <w:trHeight w:val="783"/>
        </w:trPr>
        <w:tc>
          <w:tcPr>
            <w:tcW w:w="986" w:type="dxa"/>
            <w:vAlign w:val="center"/>
            <w:vMerge w:val="continue"/>
            <w:textDirection w:val="lrTb"/>
            <w:noWrap w:val="false"/>
          </w:tcPr>
          <w:p>
            <w:pPr>
              <w:pStyle w:val="836"/>
              <w:jc w:val="center"/>
              <w:spacing w:before="174"/>
            </w:p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283" w:firstLine="7"/>
              <w:jc w:val="both"/>
              <w:spacing w:before="176" w:line="310" w:lineRule="auto"/>
              <w:rPr>
                <w:lang w:eastAsia="zh-CN"/>
              </w:rPr>
            </w:pPr>
            <w:r>
              <w:rPr>
                <w:spacing w:val="15"/>
                <w:lang w:eastAsia="zh-CN"/>
              </w:rPr>
              <w:t xml:space="preserve">（3）每晚检查学生住宿情况，</w:t>
            </w:r>
            <w:r>
              <w:rPr>
                <w:spacing w:val="18"/>
                <w:lang w:eastAsia="zh-CN"/>
              </w:rPr>
              <w:t xml:space="preserve">对夜不归宿等违纪情况进行上</w:t>
            </w:r>
            <w:r>
              <w:rPr>
                <w:spacing w:val="12"/>
                <w:lang w:eastAsia="zh-CN"/>
              </w:rPr>
              <w:t xml:space="preserve">报并做好记录。</w:t>
            </w:r>
            <w:r>
              <w:rPr>
                <w:lang w:eastAsia="zh-CN"/>
              </w:rPr>
            </w:r>
            <w:r/>
          </w:p>
        </w:tc>
      </w:tr>
      <w:tr>
        <w:trPr>
          <w:cantSplit/>
          <w:trHeight w:val="844"/>
        </w:trPr>
        <w:tc>
          <w:tcPr>
            <w:tcW w:w="986" w:type="dxa"/>
            <w:vAlign w:val="center"/>
            <w:vMerge w:val="continue"/>
            <w:textDirection w:val="lrTb"/>
            <w:noWrap w:val="false"/>
          </w:tcPr>
          <w:p>
            <w:pPr>
              <w:pStyle w:val="836"/>
              <w:jc w:val="center"/>
              <w:spacing w:before="174"/>
            </w:p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45" w:right="245" w:hanging="9"/>
              <w:jc w:val="both"/>
              <w:spacing w:before="171" w:line="309" w:lineRule="auto"/>
              <w:rPr>
                <w:lang w:eastAsia="zh-CN"/>
              </w:rPr>
            </w:pPr>
            <w:r>
              <w:rPr>
                <w:spacing w:val="17"/>
                <w:lang w:eastAsia="zh-CN"/>
              </w:rPr>
              <w:t xml:space="preserve">（4）做好公共通道的日常管理</w:t>
            </w:r>
            <w:r>
              <w:rPr>
                <w:spacing w:val="12"/>
                <w:lang w:eastAsia="zh-CN"/>
              </w:rPr>
              <w:t xml:space="preserve"> </w:t>
            </w:r>
            <w:r>
              <w:rPr>
                <w:spacing w:val="23"/>
                <w:lang w:eastAsia="zh-CN"/>
              </w:rPr>
              <w:t xml:space="preserve">,保持楼道、走廊、楼梯拐角</w:t>
            </w:r>
            <w:r>
              <w:rPr>
                <w:spacing w:val="11"/>
                <w:lang w:eastAsia="zh-CN"/>
              </w:rPr>
              <w:t xml:space="preserve">、出入口等畅通。</w:t>
            </w:r>
            <w:r>
              <w:rPr>
                <w:lang w:eastAsia="zh-CN"/>
              </w:rPr>
            </w:r>
            <w:r/>
          </w:p>
        </w:tc>
      </w:tr>
      <w:tr>
        <w:trPr>
          <w:cantSplit/>
          <w:trHeight w:val="800"/>
        </w:trPr>
        <w:tc>
          <w:tcPr>
            <w:tcW w:w="986" w:type="dxa"/>
            <w:vAlign w:val="center"/>
            <w:vMerge w:val="continue"/>
            <w:textDirection w:val="lrTb"/>
            <w:noWrap w:val="false"/>
          </w:tcPr>
          <w:p>
            <w:pPr>
              <w:pStyle w:val="836"/>
              <w:jc w:val="center"/>
              <w:spacing w:before="174"/>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4" w:right="247" w:firstLine="1"/>
              <w:jc w:val="both"/>
              <w:spacing w:before="171" w:line="309" w:lineRule="auto"/>
              <w:rPr>
                <w:lang w:eastAsia="zh-CN"/>
              </w:rPr>
            </w:pPr>
            <w:r>
              <w:rPr>
                <w:spacing w:val="17"/>
                <w:lang w:eastAsia="zh-CN"/>
              </w:rPr>
              <w:t xml:space="preserve">（5）在可能危及人身安全或有</w:t>
            </w:r>
            <w:r>
              <w:rPr>
                <w:spacing w:val="18"/>
                <w:lang w:eastAsia="zh-CN"/>
              </w:rPr>
              <w:t xml:space="preserve">安全隐患处设立明显警示标志</w:t>
            </w:r>
            <w:r>
              <w:rPr>
                <w:spacing w:val="13"/>
                <w:lang w:eastAsia="zh-CN"/>
              </w:rPr>
              <w:t xml:space="preserve">并采取防范措施。</w:t>
            </w:r>
            <w:r>
              <w:rPr>
                <w:lang w:eastAsia="zh-CN"/>
              </w:rPr>
            </w:r>
            <w:r/>
          </w:p>
        </w:tc>
      </w:tr>
      <w:tr>
        <w:trPr>
          <w:cantSplit/>
          <w:trHeight w:val="485"/>
        </w:trPr>
        <w:tc>
          <w:tcPr>
            <w:tcW w:w="986" w:type="dxa"/>
            <w:vAlign w:val="center"/>
            <w:vMerge w:val="continue"/>
            <w:textDirection w:val="lrTb"/>
            <w:noWrap w:val="false"/>
          </w:tcPr>
          <w:p>
            <w:pPr>
              <w:pStyle w:val="836"/>
              <w:jc w:val="center"/>
              <w:spacing w:before="174"/>
            </w:p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6" w:right="245"/>
              <w:jc w:val="both"/>
              <w:spacing w:before="173" w:line="308" w:lineRule="auto"/>
              <w:rPr>
                <w:lang w:eastAsia="zh-CN"/>
              </w:rPr>
            </w:pPr>
            <w:r>
              <w:rPr>
                <w:spacing w:val="17"/>
                <w:lang w:eastAsia="zh-CN"/>
              </w:rPr>
              <w:t xml:space="preserve">（6）及时清理影响楼栋与宿舍</w:t>
            </w:r>
            <w:r>
              <w:rPr>
                <w:spacing w:val="14"/>
                <w:lang w:eastAsia="zh-CN"/>
              </w:rPr>
              <w:t xml:space="preserve">公共通道的相关物品。</w:t>
            </w:r>
            <w:r>
              <w:rPr>
                <w:lang w:eastAsia="zh-CN"/>
              </w:rPr>
            </w:r>
            <w:r/>
          </w:p>
        </w:tc>
      </w:tr>
      <w:tr>
        <w:trPr>
          <w:cantSplit/>
          <w:trHeight w:val="791"/>
        </w:trPr>
        <w:tc>
          <w:tcPr>
            <w:tcW w:w="986" w:type="dxa"/>
            <w:vAlign w:val="center"/>
            <w:vMerge w:val="continue"/>
            <w:textDirection w:val="lrTb"/>
            <w:noWrap w:val="false"/>
          </w:tcPr>
          <w:p>
            <w:pPr>
              <w:pStyle w:val="836"/>
              <w:jc w:val="center"/>
              <w:spacing w:before="174"/>
            </w:p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256" w:firstLine="4"/>
              <w:jc w:val="both"/>
              <w:spacing w:before="174" w:line="308" w:lineRule="auto"/>
              <w:rPr>
                <w:lang w:eastAsia="zh-CN"/>
              </w:rPr>
            </w:pPr>
            <w:r>
              <w:rPr>
                <w:spacing w:val="17"/>
                <w:lang w:eastAsia="zh-CN"/>
              </w:rPr>
              <w:t xml:space="preserve">（7）引导学生将个人物品收回</w:t>
            </w:r>
            <w:r>
              <w:rPr>
                <w:spacing w:val="18"/>
                <w:lang w:eastAsia="zh-CN"/>
              </w:rPr>
              <w:t xml:space="preserve">宿舍，劝告无效情况下，要及</w:t>
            </w:r>
            <w:r>
              <w:rPr>
                <w:spacing w:val="13"/>
                <w:lang w:eastAsia="zh-CN"/>
              </w:rPr>
              <w:t xml:space="preserve">时报告相关系部。</w:t>
            </w:r>
            <w:r>
              <w:rPr>
                <w:lang w:eastAsia="zh-CN"/>
              </w:rPr>
            </w:r>
            <w:r/>
          </w:p>
        </w:tc>
      </w:tr>
      <w:tr>
        <w:trPr>
          <w:cantSplit/>
          <w:trHeight w:val="1031"/>
        </w:trPr>
        <w:tc>
          <w:tcPr>
            <w:tcW w:w="986" w:type="dxa"/>
            <w:vAlign w:val="center"/>
            <w:vMerge w:val="continue"/>
            <w:textDirection w:val="lrTb"/>
            <w:noWrap w:val="false"/>
          </w:tcPr>
          <w:p>
            <w:pPr>
              <w:pStyle w:val="836"/>
              <w:jc w:val="center"/>
              <w:spacing w:before="174"/>
            </w:p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83" w:firstLine="5"/>
              <w:jc w:val="both"/>
              <w:spacing w:before="173" w:line="309" w:lineRule="auto"/>
              <w:rPr>
                <w:lang w:eastAsia="zh-CN"/>
              </w:rPr>
            </w:pPr>
            <w:r>
              <w:rPr>
                <w:spacing w:val="15"/>
                <w:lang w:eastAsia="zh-CN"/>
              </w:rPr>
              <w:t xml:space="preserve">（8）寒暑假期间开放的楼栋，</w:t>
            </w:r>
            <w:r>
              <w:rPr>
                <w:spacing w:val="18"/>
                <w:lang w:eastAsia="zh-CN"/>
              </w:rPr>
              <w:t xml:space="preserve">必须与平时相同标准做好值班工作，并做好留宿生的人员统计，熟悉和掌握留宿学生；要加强寒暑假期间不开放的楼栋</w:t>
            </w:r>
            <w:r>
              <w:rPr>
                <w:spacing w:val="6"/>
                <w:lang w:eastAsia="zh-CN"/>
              </w:rPr>
              <w:t xml:space="preserve">的巡查。</w:t>
            </w:r>
            <w:r>
              <w:rPr>
                <w:lang w:eastAsia="zh-CN"/>
              </w:rPr>
            </w:r>
            <w:r/>
          </w:p>
        </w:tc>
      </w:tr>
      <w:tr>
        <w:trPr>
          <w:cantSplit/>
          <w:trHeight w:val="793"/>
        </w:trPr>
        <w:tc>
          <w:tcPr>
            <w:tcW w:w="986" w:type="dxa"/>
            <w:vAlign w:val="center"/>
            <w:vMerge w:val="continue"/>
            <w:textDirection w:val="lrTb"/>
            <w:noWrap w:val="false"/>
          </w:tcPr>
          <w:p>
            <w:pPr>
              <w:pStyle w:val="836"/>
              <w:jc w:val="center"/>
              <w:spacing w:before="174"/>
            </w:p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3" w:right="238" w:firstLine="2"/>
              <w:jc w:val="both"/>
              <w:spacing w:before="176" w:line="308" w:lineRule="auto"/>
              <w:rPr>
                <w:lang w:eastAsia="zh-CN"/>
              </w:rPr>
            </w:pPr>
            <w:r>
              <w:rPr>
                <w:spacing w:val="17"/>
                <w:lang w:eastAsia="zh-CN"/>
              </w:rPr>
              <w:t xml:space="preserve">（9）加大楼栋安全巡查的力度</w:t>
            </w:r>
            <w:r>
              <w:rPr>
                <w:spacing w:val="25"/>
                <w:lang w:eastAsia="zh-CN"/>
              </w:rPr>
              <w:t xml:space="preserve">,白天不少于2次，夜间不少于</w:t>
            </w:r>
            <w:r>
              <w:rPr>
                <w:spacing w:val="18"/>
                <w:lang w:eastAsia="zh-CN"/>
              </w:rPr>
              <w:t xml:space="preserve">3次对宿舍楼层进行巡查，逐层</w:t>
            </w:r>
            <w:r>
              <w:rPr>
                <w:spacing w:val="14"/>
                <w:lang w:eastAsia="zh-CN"/>
              </w:rPr>
              <w:t xml:space="preserve">查看有无安全隐患。</w:t>
            </w:r>
            <w:r>
              <w:rPr>
                <w:lang w:eastAsia="zh-CN"/>
              </w:rPr>
            </w:r>
            <w:r/>
          </w:p>
        </w:tc>
      </w:tr>
      <w:tr>
        <w:trPr>
          <w:cantSplit/>
          <w:trHeight w:val="750"/>
        </w:trPr>
        <w:tc>
          <w:tcPr>
            <w:tcW w:w="986" w:type="dxa"/>
            <w:vAlign w:val="center"/>
            <w:vMerge w:val="continue"/>
            <w:textDirection w:val="lrTb"/>
            <w:noWrap w:val="false"/>
          </w:tcPr>
          <w:p>
            <w:pPr>
              <w:pStyle w:val="836"/>
              <w:jc w:val="center"/>
              <w:spacing w:before="174"/>
              <w:rPr>
                <w:lang w:eastAsia="zh-CN"/>
              </w:rPr>
            </w:pPr>
            <w:r>
              <w:rPr>
                <w:lang w:eastAsia="zh-CN"/>
              </w:r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364" w:firstLine="4"/>
              <w:jc w:val="both"/>
              <w:spacing w:before="181" w:line="307" w:lineRule="auto"/>
              <w:rPr>
                <w:lang w:eastAsia="zh-CN"/>
              </w:rPr>
            </w:pPr>
            <w:r>
              <w:rPr>
                <w:spacing w:val="16"/>
                <w:lang w:eastAsia="zh-CN"/>
              </w:rPr>
              <w:t xml:space="preserve">（10）积极配合学生工作部门</w:t>
            </w:r>
            <w:r>
              <w:rPr>
                <w:spacing w:val="18"/>
                <w:lang w:eastAsia="zh-CN"/>
              </w:rPr>
              <w:t xml:space="preserve">开展违规用电、晚归不归、留宿异性等住宿纪律检查整治工</w:t>
            </w:r>
            <w:r>
              <w:rPr>
                <w:spacing w:val="-5"/>
                <w:lang w:eastAsia="zh-CN"/>
              </w:rPr>
              <w:t xml:space="preserve">作。</w:t>
            </w:r>
            <w:r>
              <w:rPr>
                <w:lang w:eastAsia="zh-CN"/>
              </w:rPr>
            </w:r>
            <w:r/>
          </w:p>
        </w:tc>
      </w:tr>
      <w:tr>
        <w:trPr>
          <w:cantSplit/>
          <w:trHeight w:val="1145"/>
        </w:trPr>
        <w:tc>
          <w:tcPr>
            <w:tcW w:w="986" w:type="dxa"/>
            <w:vAlign w:val="center"/>
            <w:vMerge w:val="continue"/>
            <w:textDirection w:val="lrTb"/>
            <w:noWrap w:val="false"/>
          </w:tcPr>
          <w:p>
            <w:pPr>
              <w:pStyle w:val="836"/>
              <w:jc w:val="center"/>
              <w:spacing w:before="174"/>
            </w:p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355" w:firstLine="7"/>
              <w:jc w:val="both"/>
              <w:spacing w:before="180" w:line="308" w:lineRule="auto"/>
              <w:rPr>
                <w:lang w:eastAsia="zh-CN"/>
              </w:rPr>
            </w:pPr>
            <w:r>
              <w:rPr>
                <w:spacing w:val="17"/>
                <w:lang w:eastAsia="zh-CN"/>
              </w:rPr>
              <w:t xml:space="preserve">（11）夜间要加强巡查，严防</w:t>
            </w:r>
            <w:r>
              <w:rPr>
                <w:spacing w:val="18"/>
                <w:lang w:eastAsia="zh-CN"/>
              </w:rPr>
              <w:t xml:space="preserve">学生点蜡烛，对大声喧哗等影响他人休息的行为要及时阻止</w:t>
            </w:r>
            <w:r>
              <w:rPr>
                <w:spacing w:val="10"/>
                <w:lang w:eastAsia="zh-CN"/>
              </w:rPr>
              <w:t xml:space="preserve"> </w:t>
            </w:r>
            <w:r>
              <w:rPr>
                <w:spacing w:val="25"/>
                <w:lang w:eastAsia="zh-CN"/>
              </w:rPr>
              <w:t xml:space="preserve">,做好教育引导工作，杜绝以</w:t>
            </w:r>
            <w:r>
              <w:rPr>
                <w:spacing w:val="18"/>
                <w:lang w:eastAsia="zh-CN"/>
              </w:rPr>
              <w:t xml:space="preserve">上现象的出现，并将情况及时</w:t>
            </w:r>
            <w:r>
              <w:rPr>
                <w:spacing w:val="1"/>
                <w:lang w:eastAsia="zh-CN"/>
              </w:rPr>
              <w:t xml:space="preserve">报告。</w:t>
            </w:r>
            <w:r>
              <w:rPr>
                <w:lang w:eastAsia="zh-CN"/>
              </w:rPr>
            </w:r>
            <w:r/>
          </w:p>
        </w:tc>
      </w:tr>
      <w:tr>
        <w:trPr>
          <w:cantSplit/>
          <w:trHeight w:val="737"/>
        </w:trPr>
        <w:tc>
          <w:tcPr>
            <w:tcW w:w="986" w:type="dxa"/>
            <w:vAlign w:val="center"/>
            <w:vMerge w:val="continue"/>
            <w:textDirection w:val="lrTb"/>
            <w:noWrap w:val="false"/>
          </w:tcPr>
          <w:p>
            <w:pPr>
              <w:pStyle w:val="836"/>
              <w:jc w:val="center"/>
              <w:spacing w:before="174"/>
            </w:pPr>
            <w:r/>
            <w:r/>
          </w:p>
        </w:tc>
        <w:tc>
          <w:tcPr>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right="364" w:firstLine="4"/>
              <w:jc w:val="both"/>
              <w:spacing w:before="184" w:line="308" w:lineRule="auto"/>
              <w:rPr>
                <w:lang w:eastAsia="zh-CN"/>
              </w:rPr>
            </w:pPr>
            <w:r>
              <w:rPr>
                <w:spacing w:val="23"/>
                <w:lang w:eastAsia="zh-CN"/>
              </w:rPr>
              <w:t xml:space="preserve">（12）如发现公共通用设备(</w:t>
            </w:r>
            <w:r>
              <w:rPr>
                <w:spacing w:val="18"/>
                <w:lang w:eastAsia="zh-CN"/>
              </w:rPr>
              <w:t xml:space="preserve">如水电表）损坏的，要及时报修，发现专用设备（如消防设</w:t>
            </w:r>
            <w:r>
              <w:rPr>
                <w:spacing w:val="16"/>
                <w:lang w:eastAsia="zh-CN"/>
              </w:rPr>
              <w:t xml:space="preserve">备）损坏的，要及时报告。</w:t>
            </w:r>
            <w:r>
              <w:rPr>
                <w:lang w:eastAsia="zh-CN"/>
              </w:rPr>
            </w:r>
            <w:r/>
          </w:p>
        </w:tc>
      </w:tr>
      <w:tr>
        <w:trPr>
          <w:cantSplit/>
          <w:trHeight w:val="793"/>
        </w:trPr>
        <w:tc>
          <w:tcPr>
            <w:tcBorders>
              <w:top w:val="none" w:color="000000" w:sz="4" w:space="0"/>
              <w:bottom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355" w:firstLine="7"/>
              <w:jc w:val="both"/>
              <w:spacing w:before="172" w:line="309" w:lineRule="auto"/>
              <w:rPr>
                <w:lang w:eastAsia="zh-CN"/>
              </w:rPr>
            </w:pPr>
            <w:r>
              <w:rPr>
                <w:spacing w:val="17"/>
                <w:lang w:eastAsia="zh-CN"/>
              </w:rPr>
              <w:t xml:space="preserve">（14）对区域内各宿舍卫生实</w:t>
            </w:r>
            <w:r>
              <w:rPr>
                <w:spacing w:val="18"/>
                <w:lang w:eastAsia="zh-CN"/>
              </w:rPr>
              <w:t xml:space="preserve">施检查、督促、管理。按规定对宿舍区域和教师值班室卫生</w:t>
            </w:r>
            <w:r>
              <w:rPr>
                <w:spacing w:val="12"/>
                <w:lang w:eastAsia="zh-CN"/>
              </w:rPr>
              <w:t xml:space="preserve">进行全面保洁。</w:t>
            </w:r>
            <w:r>
              <w:rPr>
                <w:lang w:eastAsia="zh-CN"/>
              </w:rPr>
            </w:r>
            <w:r/>
          </w:p>
        </w:tc>
      </w:tr>
      <w:tr>
        <w:trPr>
          <w:cantSplit/>
          <w:trHeight w:val="664"/>
        </w:trPr>
        <w:tc>
          <w:tcPr>
            <w:tcBorders>
              <w:top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28" w:right="353" w:firstLine="7"/>
              <w:jc w:val="both"/>
              <w:spacing w:before="172" w:line="311" w:lineRule="auto"/>
              <w:rPr>
                <w:lang w:eastAsia="zh-CN"/>
              </w:rPr>
            </w:pPr>
            <w:r>
              <w:rPr>
                <w:spacing w:val="17"/>
                <w:lang w:eastAsia="zh-CN"/>
              </w:rPr>
              <w:t xml:space="preserve">（15）每天做好宿舍的日常巡</w:t>
            </w:r>
            <w:r>
              <w:rPr>
                <w:spacing w:val="18"/>
                <w:lang w:eastAsia="zh-CN"/>
              </w:rPr>
              <w:t xml:space="preserve">查工作，并教育和引导学生维护宿舍卫生的良好秩序，并将情况及时汇报各系部、学工处</w:t>
            </w:r>
            <w:r>
              <w:rPr>
                <w:position w:val="1"/>
                <w:lang w:eastAsia="zh-CN"/>
              </w:rPr>
              <w:t xml:space="preserve">。</w:t>
            </w:r>
            <w:r>
              <w:rPr>
                <w:lang w:eastAsia="zh-CN"/>
              </w:rPr>
            </w:r>
            <w:r/>
          </w:p>
        </w:tc>
      </w:tr>
      <w:tr>
        <w:trPr>
          <w:cantSplit/>
          <w:trHeight w:val="1031"/>
        </w:trPr>
        <w:tc>
          <w:tcPr>
            <w:tcBorders>
              <w:bottom w:val="none" w:color="000000" w:sz="4" w:space="0"/>
            </w:tcBorders>
            <w:tcW w:w="986" w:type="dxa"/>
            <w:vAlign w:val="center"/>
            <w:vMerge w:val="restart"/>
            <w:textDirection w:val="lrTb"/>
            <w:noWrap w:val="false"/>
          </w:tcPr>
          <w:p>
            <w:pPr>
              <w:pStyle w:val="836"/>
              <w:jc w:val="center"/>
              <w:spacing w:before="174"/>
            </w:pPr>
            <w:r>
              <w:t xml:space="preserve">4</w:t>
            </w:r>
            <w:r/>
          </w:p>
        </w:tc>
        <w:tc>
          <w:tcPr>
            <w:tcBorders>
              <w:bottom w:val="none" w:color="000000" w:sz="4" w:space="0"/>
            </w:tcBorders>
            <w:tcW w:w="2126" w:type="dxa"/>
            <w:vAlign w:val="center"/>
            <w:vMerge w:val="restart"/>
            <w:textDirection w:val="lrTb"/>
            <w:noWrap w:val="false"/>
          </w:tcPr>
          <w:p>
            <w:pPr>
              <w:pStyle w:val="836"/>
              <w:ind w:left="124"/>
              <w:jc w:val="center"/>
              <w:spacing w:before="174" w:line="219" w:lineRule="auto"/>
            </w:pPr>
            <w:r>
              <w:rPr>
                <w:spacing w:val="13"/>
              </w:rPr>
              <w:t xml:space="preserve">监控值守</w:t>
            </w:r>
            <w:r/>
          </w:p>
        </w:tc>
        <w:tc>
          <w:tcPr>
            <w:tcW w:w="7333" w:type="dxa"/>
            <w:vAlign w:val="center"/>
            <w:textDirection w:val="lrTb"/>
            <w:noWrap w:val="false"/>
          </w:tcPr>
          <w:p>
            <w:pPr>
              <w:pStyle w:val="836"/>
              <w:ind w:left="129" w:right="247" w:firstLine="6"/>
              <w:jc w:val="both"/>
              <w:spacing w:before="173" w:line="309" w:lineRule="auto"/>
              <w:rPr>
                <w:lang w:eastAsia="zh-CN"/>
              </w:rPr>
            </w:pPr>
            <w:r>
              <w:rPr>
                <w:spacing w:val="17"/>
                <w:lang w:eastAsia="zh-CN"/>
              </w:rPr>
              <w:t xml:space="preserve">（1）宿舍管理员应熟悉本楼栋</w:t>
            </w:r>
            <w:r>
              <w:rPr>
                <w:spacing w:val="18"/>
                <w:lang w:eastAsia="zh-CN"/>
              </w:rPr>
              <w:t xml:space="preserve">学生的情况，掌握学生的姓名</w:t>
            </w:r>
            <w:r>
              <w:rPr>
                <w:spacing w:val="17"/>
                <w:lang w:eastAsia="zh-CN"/>
              </w:rPr>
              <w:t xml:space="preserve">、所住房间、所属系部、班主</w:t>
            </w:r>
            <w:r>
              <w:rPr>
                <w:spacing w:val="18"/>
                <w:lang w:eastAsia="zh-CN"/>
              </w:rPr>
              <w:t xml:space="preserve">任姓名等基本情况，并能随时提供准确的本楼栋床位使用信</w:t>
            </w:r>
            <w:r>
              <w:rPr>
                <w:spacing w:val="-4"/>
                <w:lang w:eastAsia="zh-CN"/>
              </w:rPr>
              <w:t xml:space="preserve">息。</w:t>
            </w:r>
            <w:r>
              <w:rPr>
                <w:lang w:eastAsia="zh-CN"/>
              </w:rPr>
            </w:r>
            <w:r/>
          </w:p>
        </w:tc>
      </w:tr>
      <w:tr>
        <w:trPr>
          <w:cantSplit/>
          <w:trHeight w:val="1062"/>
        </w:trPr>
        <w:tc>
          <w:tcPr>
            <w:tcBorders>
              <w:top w:val="none" w:color="000000" w:sz="4" w:space="0"/>
              <w:bottom w:val="none" w:color="000000" w:sz="4" w:space="0"/>
            </w:tcBorders>
            <w:tcW w:w="986" w:type="dxa"/>
            <w:vAlign w:val="center"/>
            <w:vMerge w:val="continue"/>
            <w:textDirection w:val="lrTb"/>
            <w:noWrap w:val="false"/>
          </w:tcPr>
          <w:p>
            <w:pPr>
              <w:pStyle w:val="836"/>
              <w:jc w:val="center"/>
              <w:spacing w:before="174"/>
              <w:rPr>
                <w:lang w:eastAsia="zh-CN"/>
              </w:rPr>
            </w:pPr>
            <w:r>
              <w:rPr>
                <w:lang w:eastAsia="zh-CN"/>
              </w:r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1" w:firstLine="4"/>
              <w:jc w:val="both"/>
              <w:spacing w:before="177" w:line="310" w:lineRule="auto"/>
              <w:rPr>
                <w:lang w:eastAsia="zh-CN"/>
              </w:rPr>
            </w:pPr>
            <w:r>
              <w:rPr>
                <w:spacing w:val="17"/>
                <w:lang w:eastAsia="zh-CN"/>
              </w:rPr>
              <w:t xml:space="preserve">（2）做好学生入住、退宿、调</w:t>
            </w:r>
            <w:r>
              <w:rPr>
                <w:spacing w:val="15"/>
                <w:lang w:eastAsia="zh-CN"/>
              </w:rPr>
              <w:t xml:space="preserve">宿等工作。学生入住登记时，</w:t>
            </w:r>
            <w:r>
              <w:rPr>
                <w:spacing w:val="18"/>
                <w:lang w:eastAsia="zh-CN"/>
              </w:rPr>
              <w:t xml:space="preserve">要和学生当面核查，签字留档</w:t>
            </w:r>
            <w:r>
              <w:rPr>
                <w:spacing w:val="7"/>
                <w:lang w:eastAsia="zh-CN"/>
              </w:rPr>
              <w:t xml:space="preserve"> </w:t>
            </w:r>
            <w:r>
              <w:rPr>
                <w:spacing w:val="18"/>
                <w:lang w:eastAsia="zh-CN"/>
              </w:rPr>
              <w:t xml:space="preserve">。对新生入住、毕业离校按专项工作进行开展；学生退房时</w:t>
            </w:r>
            <w:r>
              <w:rPr>
                <w:spacing w:val="10"/>
                <w:lang w:eastAsia="zh-CN"/>
              </w:rPr>
              <w:t xml:space="preserve"> </w:t>
            </w:r>
            <w:r>
              <w:rPr>
                <w:spacing w:val="25"/>
                <w:lang w:eastAsia="zh-CN"/>
              </w:rPr>
              <w:t xml:space="preserve">,及时仔细清查设施设备使用</w:t>
            </w:r>
            <w:r>
              <w:rPr>
                <w:spacing w:val="1"/>
                <w:lang w:eastAsia="zh-CN"/>
              </w:rPr>
              <w:t xml:space="preserve">情况。</w:t>
            </w:r>
            <w:r>
              <w:rPr>
                <w:lang w:eastAsia="zh-CN"/>
              </w:rPr>
            </w:r>
            <w:r/>
          </w:p>
        </w:tc>
      </w:tr>
      <w:tr>
        <w:trPr>
          <w:cantSplit/>
          <w:trHeight w:val="812"/>
        </w:trPr>
        <w:tc>
          <w:tcPr>
            <w:tcBorders>
              <w:top w:val="none" w:color="000000" w:sz="4" w:space="0"/>
              <w:bottom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bottom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83" w:firstLine="5"/>
              <w:jc w:val="both"/>
              <w:spacing w:before="181" w:line="306" w:lineRule="auto"/>
              <w:rPr>
                <w:lang w:eastAsia="zh-CN"/>
              </w:rPr>
            </w:pPr>
            <w:r>
              <w:rPr>
                <w:spacing w:val="15"/>
                <w:lang w:eastAsia="zh-CN"/>
              </w:rPr>
              <w:t xml:space="preserve">（3）做好宿舍钥匙管理工作，</w:t>
            </w:r>
            <w:r>
              <w:rPr>
                <w:spacing w:val="18"/>
                <w:lang w:eastAsia="zh-CN"/>
              </w:rPr>
              <w:t xml:space="preserve">配合水电管理人员进入宿舍进</w:t>
            </w:r>
            <w:r>
              <w:rPr>
                <w:spacing w:val="14"/>
                <w:lang w:eastAsia="zh-CN"/>
              </w:rPr>
              <w:t xml:space="preserve">行水电维修等工作。</w:t>
            </w:r>
            <w:r>
              <w:rPr>
                <w:lang w:eastAsia="zh-CN"/>
              </w:rPr>
            </w:r>
            <w:r/>
          </w:p>
        </w:tc>
      </w:tr>
      <w:tr>
        <w:trPr>
          <w:cantSplit/>
          <w:trHeight w:val="626"/>
        </w:trPr>
        <w:tc>
          <w:tcPr>
            <w:tcBorders>
              <w:top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tcBorders>
            <w:tcW w:w="2126" w:type="dxa"/>
            <w:vAlign w:val="center"/>
            <w:vMerge w:val="continue"/>
            <w:textDirection w:val="lrTb"/>
            <w:noWrap w:val="false"/>
          </w:tcPr>
          <w:p>
            <w:pPr>
              <w:pStyle w:val="830"/>
              <w:jc w:val="center"/>
              <w:rPr>
                <w:lang w:eastAsia="zh-CN"/>
              </w:rPr>
            </w:pPr>
            <w:r>
              <w:rPr>
                <w:lang w:eastAsia="zh-CN"/>
              </w:rPr>
            </w:r>
            <w:r/>
          </w:p>
        </w:tc>
        <w:tc>
          <w:tcPr>
            <w:tcW w:w="7333" w:type="dxa"/>
            <w:vAlign w:val="center"/>
            <w:textDirection w:val="lrTb"/>
            <w:noWrap w:val="false"/>
          </w:tcPr>
          <w:p>
            <w:pPr>
              <w:pStyle w:val="836"/>
              <w:ind w:left="130" w:right="246" w:firstLine="5"/>
              <w:jc w:val="both"/>
              <w:spacing w:before="181" w:line="306" w:lineRule="auto"/>
              <w:rPr>
                <w:lang w:eastAsia="zh-CN"/>
              </w:rPr>
            </w:pPr>
            <w:r>
              <w:rPr>
                <w:spacing w:val="17"/>
                <w:lang w:eastAsia="zh-CN"/>
              </w:rPr>
              <w:t xml:space="preserve">（4）如遇办案，履行必要手续</w:t>
            </w:r>
            <w:r>
              <w:rPr>
                <w:spacing w:val="18"/>
                <w:lang w:eastAsia="zh-CN"/>
              </w:rPr>
              <w:t xml:space="preserve">后，积极协助公安机关、学校</w:t>
            </w:r>
            <w:r>
              <w:rPr>
                <w:spacing w:val="14"/>
                <w:lang w:eastAsia="zh-CN"/>
              </w:rPr>
              <w:t xml:space="preserve">保卫部门开展工作。</w:t>
            </w:r>
            <w:r>
              <w:rPr>
                <w:lang w:eastAsia="zh-CN"/>
              </w:rPr>
            </w:r>
            <w:r/>
          </w:p>
        </w:tc>
      </w:tr>
      <w:tr>
        <w:trPr>
          <w:trHeight w:val="596"/>
        </w:trPr>
        <w:tc>
          <w:tcPr>
            <w:tcW w:w="986" w:type="dxa"/>
            <w:vAlign w:val="center"/>
            <w:textDirection w:val="lrTb"/>
            <w:noWrap w:val="false"/>
          </w:tcPr>
          <w:p>
            <w:pPr>
              <w:pStyle w:val="836"/>
              <w:jc w:val="center"/>
              <w:spacing w:before="174"/>
            </w:pPr>
            <w:r>
              <w:t xml:space="preserve">5</w:t>
            </w:r>
            <w:r/>
          </w:p>
        </w:tc>
        <w:tc>
          <w:tcPr>
            <w:tcW w:w="2126" w:type="dxa"/>
            <w:vAlign w:val="center"/>
            <w:textDirection w:val="lrTb"/>
            <w:noWrap w:val="false"/>
          </w:tcPr>
          <w:p>
            <w:pPr>
              <w:pStyle w:val="836"/>
              <w:ind w:left="129"/>
              <w:jc w:val="center"/>
              <w:spacing w:before="183" w:line="219" w:lineRule="auto"/>
            </w:pPr>
            <w:r>
              <w:rPr>
                <w:spacing w:val="15"/>
              </w:rPr>
              <w:t xml:space="preserve">突发事件处理</w:t>
            </w:r>
            <w:r/>
          </w:p>
        </w:tc>
        <w:tc>
          <w:tcPr>
            <w:tcW w:w="7333" w:type="dxa"/>
            <w:vAlign w:val="center"/>
            <w:textDirection w:val="lrTb"/>
            <w:noWrap w:val="false"/>
          </w:tcPr>
          <w:p>
            <w:pPr>
              <w:pStyle w:val="836"/>
              <w:ind w:left="129" w:right="247" w:firstLine="6"/>
              <w:jc w:val="both"/>
              <w:spacing w:before="184" w:line="306" w:lineRule="auto"/>
              <w:rPr>
                <w:lang w:eastAsia="zh-CN"/>
              </w:rPr>
            </w:pPr>
            <w:r>
              <w:rPr>
                <w:spacing w:val="17"/>
                <w:lang w:eastAsia="zh-CN"/>
              </w:rPr>
              <w:t xml:space="preserve">（1）夜间发生需要就医就诊事</w:t>
            </w:r>
            <w:r>
              <w:rPr>
                <w:spacing w:val="16"/>
                <w:lang w:eastAsia="zh-CN"/>
              </w:rPr>
              <w:t xml:space="preserve">件时，及时采取紧急措施。</w:t>
            </w:r>
            <w:r>
              <w:rPr>
                <w:lang w:eastAsia="zh-CN"/>
              </w:rPr>
            </w:r>
            <w:r/>
          </w:p>
        </w:tc>
      </w:tr>
    </w:tbl>
    <w:p>
      <w:pPr>
        <w:pStyle w:val="834"/>
        <w:ind w:left="9"/>
        <w:spacing w:before="80" w:line="198" w:lineRule="auto"/>
        <w:rPr>
          <w:rFonts w:hint="eastAsia"/>
          <w:b/>
          <w:bCs/>
          <w:spacing w:val="16"/>
          <w:sz w:val="21"/>
          <w:szCs w:val="21"/>
          <w:lang w:eastAsia="zh-CN"/>
        </w:rPr>
      </w:pPr>
      <w:r>
        <w:rPr>
          <w:rFonts w:hint="eastAsia"/>
          <w:b/>
          <w:bCs/>
          <w:spacing w:val="16"/>
          <w:sz w:val="21"/>
          <w:szCs w:val="21"/>
          <w:lang w:eastAsia="zh-CN"/>
        </w:rPr>
      </w:r>
      <w:r/>
    </w:p>
    <w:p>
      <w:pPr>
        <w:pStyle w:val="834"/>
        <w:ind w:left="9"/>
        <w:spacing w:before="80" w:line="198" w:lineRule="auto"/>
        <w:rPr>
          <w:sz w:val="21"/>
          <w:szCs w:val="21"/>
          <w:lang w:eastAsia="zh-CN"/>
        </w:rPr>
      </w:pPr>
      <w:r>
        <w:rPr>
          <w:b/>
          <w:bCs/>
          <w:spacing w:val="16"/>
          <w:sz w:val="21"/>
          <w:szCs w:val="21"/>
          <w:lang w:eastAsia="zh-CN"/>
        </w:rPr>
        <w:t xml:space="preserve">4</w:t>
      </w:r>
      <w:r>
        <w:rPr>
          <w:b/>
          <w:bCs/>
          <w:spacing w:val="-25"/>
          <w:sz w:val="21"/>
          <w:szCs w:val="21"/>
          <w:lang w:eastAsia="zh-CN"/>
        </w:rPr>
        <w:t xml:space="preserve"> </w:t>
      </w:r>
      <w:r>
        <w:rPr>
          <w:b/>
          <w:bCs/>
          <w:spacing w:val="16"/>
          <w:sz w:val="21"/>
          <w:szCs w:val="21"/>
          <w:lang w:eastAsia="zh-CN"/>
        </w:rPr>
        <w:t xml:space="preserve">.供应商履行合同所需的设备</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27"/>
        <w:gridCol w:w="3119"/>
        <w:gridCol w:w="2551"/>
        <w:gridCol w:w="1985"/>
        <w:gridCol w:w="1663"/>
      </w:tblGrid>
      <w:tr>
        <w:trPr>
          <w:trHeight w:val="536"/>
        </w:trPr>
        <w:tc>
          <w:tcPr>
            <w:tcW w:w="1127"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119" w:type="dxa"/>
            <w:vAlign w:val="center"/>
            <w:textDirection w:val="lrTb"/>
            <w:noWrap w:val="false"/>
          </w:tcPr>
          <w:p>
            <w:pPr>
              <w:pStyle w:val="830"/>
              <w:jc w:val="center"/>
              <w:spacing w:before="159" w:line="213" w:lineRule="auto"/>
              <w:rPr>
                <w:rFonts w:ascii="微软雅黑" w:hAnsi="微软雅黑" w:eastAsia="微软雅黑" w:cs="微软雅黑"/>
              </w:rPr>
            </w:pPr>
            <w:r>
              <w:rPr>
                <w:rFonts w:ascii="微软雅黑" w:hAnsi="微软雅黑" w:eastAsia="微软雅黑" w:cs="微软雅黑"/>
                <w:b/>
                <w:bCs/>
                <w:spacing w:val="7"/>
              </w:rPr>
              <w:t xml:space="preserve">用途</w:t>
            </w:r>
            <w:r>
              <w:rPr>
                <w:rFonts w:ascii="微软雅黑" w:hAnsi="微软雅黑" w:eastAsia="微软雅黑" w:cs="微软雅黑"/>
              </w:rPr>
            </w:r>
            <w:r/>
          </w:p>
        </w:tc>
        <w:tc>
          <w:tcPr>
            <w:tcW w:w="2551"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16"/>
              </w:rPr>
              <w:t xml:space="preserve">作业设备名称</w:t>
            </w:r>
            <w:r>
              <w:rPr>
                <w:rFonts w:ascii="微软雅黑" w:hAnsi="微软雅黑" w:eastAsia="微软雅黑" w:cs="微软雅黑"/>
              </w:rPr>
            </w:r>
            <w:r/>
          </w:p>
        </w:tc>
        <w:tc>
          <w:tcPr>
            <w:tcW w:w="1985"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1663"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r>
      <w:tr>
        <w:trPr>
          <w:trHeight w:val="875"/>
        </w:trPr>
        <w:tc>
          <w:tcPr>
            <w:tcW w:w="1127" w:type="dxa"/>
            <w:vAlign w:val="center"/>
            <w:textDirection w:val="lrTb"/>
            <w:noWrap w:val="false"/>
          </w:tcPr>
          <w:p>
            <w:pPr>
              <w:pStyle w:val="836"/>
              <w:jc w:val="center"/>
              <w:spacing w:before="181" w:line="239" w:lineRule="auto"/>
              <w:rPr>
                <w:rFonts w:hint="eastAsia"/>
                <w:lang w:eastAsia="zh-CN"/>
              </w:rPr>
            </w:pPr>
            <w:r>
              <w:rPr>
                <w:rFonts w:hint="eastAsia"/>
                <w:lang w:eastAsia="zh-CN"/>
              </w:rPr>
              <w:t xml:space="preserve">1</w:t>
            </w:r>
            <w:r>
              <w:rPr>
                <w:rFonts w:hint="eastAsia"/>
                <w:lang w:eastAsia="zh-CN"/>
              </w:rPr>
            </w:r>
            <w:r/>
          </w:p>
        </w:tc>
        <w:tc>
          <w:tcPr>
            <w:tcW w:w="3119" w:type="dxa"/>
            <w:vAlign w:val="center"/>
            <w:textDirection w:val="lrTb"/>
            <w:noWrap w:val="false"/>
          </w:tcPr>
          <w:p>
            <w:pPr>
              <w:pStyle w:val="836"/>
              <w:jc w:val="center"/>
              <w:spacing w:before="181" w:line="219" w:lineRule="auto"/>
              <w:rPr>
                <w:lang w:eastAsia="zh-CN"/>
              </w:rPr>
            </w:pPr>
            <w:r>
              <w:rPr>
                <w:spacing w:val="15"/>
                <w:lang w:eastAsia="zh-CN"/>
              </w:rPr>
              <w:t xml:space="preserve">公用设施设备维</w:t>
            </w:r>
            <w:r>
              <w:rPr>
                <w:spacing w:val="10"/>
                <w:lang w:eastAsia="zh-CN"/>
              </w:rPr>
              <w:t xml:space="preserve">护服务</w:t>
            </w:r>
            <w:r>
              <w:rPr>
                <w:lang w:eastAsia="zh-CN"/>
              </w:rPr>
            </w:r>
            <w:r/>
          </w:p>
        </w:tc>
        <w:tc>
          <w:tcPr>
            <w:tcW w:w="2551" w:type="dxa"/>
            <w:vAlign w:val="center"/>
            <w:textDirection w:val="lrTb"/>
            <w:noWrap w:val="false"/>
          </w:tcPr>
          <w:p>
            <w:pPr>
              <w:pStyle w:val="836"/>
              <w:jc w:val="center"/>
              <w:spacing w:before="181" w:line="218" w:lineRule="auto"/>
            </w:pPr>
            <w:r>
              <w:rPr>
                <w:spacing w:val="14"/>
              </w:rPr>
              <w:t xml:space="preserve">管道疏通机</w:t>
            </w:r>
            <w:r/>
          </w:p>
        </w:tc>
        <w:tc>
          <w:tcPr>
            <w:tcW w:w="1985" w:type="dxa"/>
            <w:vAlign w:val="center"/>
            <w:textDirection w:val="lrTb"/>
            <w:noWrap w:val="false"/>
          </w:tcPr>
          <w:p>
            <w:pPr>
              <w:pStyle w:val="836"/>
              <w:jc w:val="center"/>
              <w:spacing w:before="181"/>
            </w:pPr>
            <w:r>
              <w:t xml:space="preserve">2</w:t>
            </w:r>
            <w:r/>
          </w:p>
        </w:tc>
        <w:tc>
          <w:tcPr>
            <w:tcW w:w="1663" w:type="dxa"/>
            <w:vAlign w:val="center"/>
            <w:textDirection w:val="lrTb"/>
            <w:noWrap w:val="false"/>
          </w:tcPr>
          <w:p>
            <w:pPr>
              <w:pStyle w:val="836"/>
              <w:jc w:val="center"/>
              <w:spacing w:before="181" w:line="221" w:lineRule="auto"/>
            </w:pPr>
            <w:r>
              <w:t xml:space="preserve">台</w:t>
            </w:r>
            <w:r/>
          </w:p>
        </w:tc>
      </w:tr>
    </w:tbl>
    <w:p>
      <w:pPr>
        <w:pStyle w:val="834"/>
        <w:ind w:left="26"/>
        <w:spacing w:before="80" w:line="214" w:lineRule="auto"/>
        <w:rPr>
          <w:rFonts w:hint="eastAsia"/>
          <w:b/>
          <w:bCs/>
          <w:spacing w:val="14"/>
          <w:sz w:val="21"/>
          <w:szCs w:val="21"/>
          <w:lang w:eastAsia="zh-CN"/>
        </w:rPr>
      </w:pPr>
      <w:r>
        <w:rPr>
          <w:rFonts w:hint="eastAsia"/>
          <w:b/>
          <w:bCs/>
          <w:spacing w:val="14"/>
          <w:sz w:val="21"/>
          <w:szCs w:val="21"/>
          <w:lang w:eastAsia="zh-CN"/>
        </w:rPr>
      </w:r>
      <w:r/>
    </w:p>
    <w:p>
      <w:pPr>
        <w:pStyle w:val="834"/>
        <w:ind w:left="26"/>
        <w:spacing w:before="80" w:line="214" w:lineRule="auto"/>
        <w:rPr>
          <w:sz w:val="21"/>
          <w:szCs w:val="21"/>
          <w:lang w:eastAsia="zh-CN"/>
        </w:rPr>
      </w:pPr>
      <w:r>
        <w:rPr>
          <w:b/>
          <w:bCs/>
          <w:spacing w:val="14"/>
          <w:sz w:val="21"/>
          <w:szCs w:val="21"/>
          <w:lang w:eastAsia="zh-CN"/>
        </w:rPr>
        <w:t xml:space="preserve">5</w:t>
      </w:r>
      <w:r>
        <w:rPr>
          <w:b/>
          <w:bCs/>
          <w:spacing w:val="-27"/>
          <w:sz w:val="21"/>
          <w:szCs w:val="21"/>
          <w:lang w:eastAsia="zh-CN"/>
        </w:rPr>
        <w:t xml:space="preserve"> </w:t>
      </w:r>
      <w:r>
        <w:rPr>
          <w:b/>
          <w:bCs/>
          <w:spacing w:val="14"/>
          <w:sz w:val="21"/>
          <w:szCs w:val="21"/>
          <w:lang w:eastAsia="zh-CN"/>
        </w:rPr>
        <w:t xml:space="preserve">.物业管理服务人员需求</w:t>
      </w:r>
      <w:r>
        <w:rPr>
          <w:sz w:val="21"/>
          <w:szCs w:val="21"/>
          <w:lang w:eastAsia="zh-CN"/>
        </w:rPr>
      </w:r>
      <w:r/>
    </w:p>
    <w:p>
      <w:pPr>
        <w:pStyle w:val="830"/>
        <w:ind w:left="11" w:right="65" w:hanging="2"/>
        <w:spacing w:before="75" w:line="288" w:lineRule="auto"/>
        <w:rPr>
          <w:rFonts w:ascii="宋体" w:hAnsi="宋体" w:eastAsia="宋体" w:cs="宋体"/>
          <w:lang w:eastAsia="zh-CN"/>
        </w:rPr>
      </w:pPr>
      <w:r>
        <w:rPr>
          <w:rFonts w:ascii="宋体" w:hAnsi="宋体" w:eastAsia="宋体" w:cs="宋体"/>
          <w:spacing w:val="19"/>
          <w:lang w:eastAsia="zh-CN"/>
        </w:rPr>
        <w:t xml:space="preserve">本项目允许配置按国家规定可不缴纳社保的人员，该类人员最多不超过</w:t>
      </w:r>
      <w:r>
        <w:rPr>
          <w:rFonts w:ascii="宋体" w:hAnsi="宋体" w:eastAsia="宋体" w:cs="宋体"/>
          <w:spacing w:val="-84"/>
          <w:lang w:eastAsia="zh-CN"/>
        </w:rPr>
        <w:t xml:space="preserve"> </w:t>
      </w:r>
      <w:r>
        <w:rPr>
          <w:rFonts w:ascii="宋体" w:hAnsi="宋体" w:eastAsia="宋体" w:cs="宋体"/>
          <w:spacing w:val="-82"/>
          <w:u w:val="single"/>
          <w:lang w:eastAsia="zh-CN"/>
        </w:rPr>
        <w:t xml:space="preserve"> </w:t>
      </w:r>
      <w:r>
        <w:rPr>
          <w:rFonts w:ascii="宋体" w:hAnsi="宋体" w:eastAsia="宋体" w:cs="宋体"/>
          <w:spacing w:val="19"/>
          <w:u w:val="single"/>
          <w:lang w:eastAsia="zh-CN"/>
        </w:rPr>
        <w:t xml:space="preserve">1</w:t>
      </w:r>
      <w:r>
        <w:rPr>
          <w:rFonts w:ascii="宋体" w:hAnsi="宋体" w:eastAsia="宋体" w:cs="宋体"/>
          <w:spacing w:val="18"/>
          <w:u w:val="single"/>
          <w:lang w:eastAsia="zh-CN"/>
        </w:rPr>
        <w:t xml:space="preserve">6</w:t>
      </w:r>
      <w:r>
        <w:rPr>
          <w:rFonts w:ascii="宋体" w:hAnsi="宋体" w:eastAsia="宋体" w:cs="宋体"/>
          <w:spacing w:val="-84"/>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8"/>
          <w:lang w:eastAsia="zh-CN"/>
        </w:rPr>
        <w:t xml:space="preserve">人（其中项目经理、公用设施</w:t>
      </w:r>
      <w:r>
        <w:rPr>
          <w:rFonts w:ascii="宋体" w:hAnsi="宋体" w:eastAsia="宋体" w:cs="宋体"/>
          <w:spacing w:val="19"/>
          <w:lang w:eastAsia="zh-CN"/>
        </w:rPr>
        <w:t xml:space="preserve">设备维护服务、宿舍管理服务不允许配置按国家规定可不缴纳社保的人员）。</w:t>
      </w:r>
      <w:r>
        <w:rPr>
          <w:rFonts w:hint="eastAsia" w:ascii="宋体" w:hAnsi="宋体" w:eastAsia="宋体" w:cs="宋体"/>
          <w:spacing w:val="19"/>
          <w:lang w:eastAsia="zh-CN"/>
        </w:rPr>
        <w:t xml:space="preserve">投标人如有配置按国家规定可不缴纳社保的人员的，则投标文件中必须提供该类人员相关证明材料（证明该人员是属于按国家规定可不缴纳社保的人员），否则投标文件无效。</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2299"/>
        </w:trPr>
        <w:tc>
          <w:tcPr>
            <w:tcW w:w="2094" w:type="dxa"/>
            <w:vAlign w:val="top"/>
            <w:textDirection w:val="lrTb"/>
            <w:noWrap w:val="false"/>
          </w:tcPr>
          <w:p>
            <w:pPr>
              <w:pStyle w:val="830"/>
              <w:ind w:left="579"/>
              <w:spacing w:before="159" w:line="214" w:lineRule="auto"/>
              <w:rPr>
                <w:rFonts w:ascii="微软雅黑" w:hAnsi="微软雅黑" w:eastAsia="微软雅黑" w:cs="微软雅黑"/>
              </w:rPr>
            </w:pPr>
            <w:r>
              <w:rPr>
                <w:rFonts w:ascii="微软雅黑" w:hAnsi="微软雅黑" w:eastAsia="微软雅黑" w:cs="微软雅黑"/>
                <w:b/>
                <w:bCs/>
                <w:spacing w:val="14"/>
              </w:rPr>
              <w:t xml:space="preserve">部门职能</w:t>
            </w:r>
            <w:r>
              <w:rPr>
                <w:rFonts w:ascii="微软雅黑" w:hAnsi="微软雅黑" w:eastAsia="微软雅黑" w:cs="微软雅黑"/>
              </w:rPr>
            </w:r>
            <w:r/>
          </w:p>
        </w:tc>
        <w:tc>
          <w:tcPr>
            <w:tcW w:w="2086" w:type="dxa"/>
            <w:vAlign w:val="top"/>
            <w:textDirection w:val="lrTb"/>
            <w:noWrap w:val="false"/>
          </w:tcPr>
          <w:p>
            <w:pPr>
              <w:pStyle w:val="830"/>
              <w:ind w:left="816"/>
              <w:spacing w:before="158" w:line="214" w:lineRule="auto"/>
              <w:rPr>
                <w:rFonts w:ascii="微软雅黑" w:hAnsi="微软雅黑" w:eastAsia="微软雅黑" w:cs="微软雅黑"/>
              </w:rPr>
            </w:pPr>
            <w:r>
              <w:rPr>
                <w:rFonts w:ascii="微软雅黑" w:hAnsi="微软雅黑" w:eastAsia="微软雅黑" w:cs="微软雅黑"/>
                <w:b/>
                <w:bCs/>
                <w:spacing w:val="2"/>
              </w:rPr>
              <w:t xml:space="preserve">岗位</w:t>
            </w:r>
            <w:r>
              <w:rPr>
                <w:rFonts w:ascii="微软雅黑" w:hAnsi="微软雅黑" w:eastAsia="微软雅黑" w:cs="微软雅黑"/>
              </w:rPr>
            </w:r>
            <w:r/>
          </w:p>
        </w:tc>
        <w:tc>
          <w:tcPr>
            <w:tcW w:w="2086" w:type="dxa"/>
            <w:vAlign w:val="top"/>
            <w:textDirection w:val="lrTb"/>
            <w:noWrap w:val="false"/>
          </w:tcPr>
          <w:p>
            <w:pPr>
              <w:pStyle w:val="830"/>
              <w:ind w:left="35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同时在岗人数</w:t>
            </w:r>
            <w:r>
              <w:rPr>
                <w:rFonts w:ascii="微软雅黑" w:hAnsi="微软雅黑" w:eastAsia="微软雅黑" w:cs="微软雅黑"/>
              </w:rPr>
            </w:r>
            <w:r/>
          </w:p>
        </w:tc>
        <w:tc>
          <w:tcPr>
            <w:tcW w:w="2086" w:type="dxa"/>
            <w:vAlign w:val="top"/>
            <w:textDirection w:val="lrTb"/>
            <w:noWrap w:val="false"/>
          </w:tcPr>
          <w:p>
            <w:pPr>
              <w:pStyle w:val="830"/>
              <w:ind w:left="24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岗位所需总人数</w:t>
            </w:r>
            <w:r>
              <w:rPr>
                <w:rFonts w:ascii="微软雅黑" w:hAnsi="微软雅黑" w:eastAsia="微软雅黑" w:cs="微软雅黑"/>
              </w:rPr>
            </w:r>
            <w:r/>
          </w:p>
        </w:tc>
        <w:tc>
          <w:tcPr>
            <w:tcW w:w="2093" w:type="dxa"/>
            <w:vAlign w:val="top"/>
            <w:textDirection w:val="lrTb"/>
            <w:noWrap w:val="false"/>
          </w:tcPr>
          <w:p>
            <w:pPr>
              <w:pStyle w:val="830"/>
              <w:ind w:left="235" w:right="249"/>
              <w:spacing w:before="157" w:line="235"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备注（岗位所需服务时长或时段</w:t>
            </w:r>
            <w:r>
              <w:rPr>
                <w:rFonts w:ascii="微软雅黑" w:hAnsi="微软雅黑" w:eastAsia="微软雅黑" w:cs="微软雅黑"/>
                <w:lang w:eastAsia="zh-CN"/>
              </w:rPr>
            </w:r>
            <w:r/>
          </w:p>
          <w:p>
            <w:pPr>
              <w:pStyle w:val="830"/>
              <w:ind w:left="235" w:right="249" w:firstLine="3"/>
              <w:spacing w:before="2" w:line="234" w:lineRule="auto"/>
              <w:rPr>
                <w:rFonts w:ascii="微软雅黑" w:hAnsi="微软雅黑" w:eastAsia="微软雅黑" w:cs="微软雅黑"/>
                <w:lang w:eastAsia="zh-CN"/>
              </w:rPr>
            </w:pPr>
            <w:r>
              <w:rPr>
                <w:rFonts w:ascii="微软雅黑" w:hAnsi="微软雅黑" w:eastAsia="微软雅黑" w:cs="微软雅黑"/>
                <w:b/>
                <w:bCs/>
                <w:spacing w:val="15"/>
                <w:lang w:eastAsia="zh-CN"/>
              </w:rPr>
              <w:t xml:space="preserve">、需具备的上岗</w:t>
            </w:r>
            <w:r>
              <w:rPr>
                <w:rFonts w:ascii="微软雅黑" w:hAnsi="微软雅黑" w:eastAsia="微软雅黑" w:cs="微软雅黑"/>
                <w:b/>
                <w:bCs/>
                <w:spacing w:val="17"/>
                <w:lang w:eastAsia="zh-CN"/>
              </w:rPr>
              <w:t xml:space="preserve">资格证、人员学</w:t>
            </w:r>
            <w:r>
              <w:rPr>
                <w:rFonts w:ascii="微软雅黑" w:hAnsi="微软雅黑" w:eastAsia="微软雅黑" w:cs="微软雅黑"/>
                <w:lang w:eastAsia="zh-CN"/>
              </w:rPr>
            </w:r>
            <w:r/>
          </w:p>
          <w:p>
            <w:pPr>
              <w:pStyle w:val="830"/>
              <w:ind w:left="235"/>
              <w:spacing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历、工作经验等</w:t>
            </w:r>
            <w:r>
              <w:rPr>
                <w:rFonts w:ascii="微软雅黑" w:hAnsi="微软雅黑" w:eastAsia="微软雅黑" w:cs="微软雅黑"/>
                <w:lang w:eastAsia="zh-CN"/>
              </w:rPr>
            </w:r>
            <w:r/>
          </w:p>
          <w:p>
            <w:pPr>
              <w:pStyle w:val="830"/>
              <w:ind w:left="697"/>
              <w:spacing w:before="30" w:line="209" w:lineRule="auto"/>
              <w:rPr>
                <w:rFonts w:ascii="微软雅黑" w:hAnsi="微软雅黑" w:eastAsia="微软雅黑" w:cs="微软雅黑"/>
                <w:lang w:eastAsia="zh-CN"/>
              </w:rPr>
            </w:pPr>
            <w:r>
              <w:rPr>
                <w:rFonts w:ascii="微软雅黑" w:hAnsi="微软雅黑" w:eastAsia="微软雅黑" w:cs="微软雅黑"/>
                <w:b/>
                <w:bCs/>
                <w:spacing w:val="21"/>
                <w:lang w:eastAsia="zh-CN"/>
              </w:rPr>
              <w:t xml:space="preserve">要求）</w:t>
            </w:r>
            <w:r>
              <w:rPr>
                <w:rFonts w:ascii="微软雅黑" w:hAnsi="微软雅黑" w:eastAsia="微软雅黑" w:cs="微软雅黑"/>
                <w:lang w:eastAsia="zh-CN"/>
              </w:rPr>
            </w:r>
            <w:r/>
          </w:p>
        </w:tc>
      </w:tr>
      <w:tr>
        <w:trPr>
          <w:trHeight w:val="929"/>
        </w:trPr>
        <w:tc>
          <w:tcPr>
            <w:tcBorders>
              <w:bottom w:val="none" w:color="000000" w:sz="4" w:space="0"/>
            </w:tcBorders>
            <w:tcW w:w="2094" w:type="dxa"/>
            <w:vAlign w:val="top"/>
            <w:textDirection w:val="lrTb"/>
            <w:noWrap w:val="false"/>
          </w:tcPr>
          <w:p>
            <w:pPr>
              <w:pStyle w:val="836"/>
              <w:ind w:left="128"/>
              <w:spacing w:before="172" w:line="219" w:lineRule="auto"/>
            </w:pPr>
            <w:r>
              <w:rPr>
                <w:spacing w:val="13"/>
              </w:rPr>
              <w:t xml:space="preserve">服务中心</w:t>
            </w:r>
            <w:r/>
          </w:p>
        </w:tc>
        <w:tc>
          <w:tcPr>
            <w:tcW w:w="2086" w:type="dxa"/>
            <w:vAlign w:val="top"/>
            <w:textDirection w:val="lrTb"/>
            <w:noWrap w:val="false"/>
          </w:tcPr>
          <w:p>
            <w:pPr>
              <w:pStyle w:val="836"/>
              <w:ind w:left="124"/>
              <w:spacing w:before="173" w:line="219" w:lineRule="auto"/>
              <w:rPr>
                <w:lang w:eastAsia="zh-CN"/>
              </w:rPr>
            </w:pPr>
            <w:r>
              <w:rPr>
                <w:spacing w:val="13"/>
                <w:lang w:eastAsia="zh-CN"/>
              </w:rPr>
              <w:t xml:space="preserve">项目经理</w:t>
            </w:r>
            <w:r>
              <w:rPr>
                <w:rFonts w:hint="eastAsia"/>
                <w:spacing w:val="13"/>
                <w:lang w:eastAsia="zh-CN"/>
              </w:rPr>
              <w:t xml:space="preserve">（一正一副）</w:t>
            </w:r>
            <w:r>
              <w:rPr>
                <w:lang w:eastAsia="zh-CN"/>
              </w:rPr>
            </w:r>
            <w:r/>
          </w:p>
        </w:tc>
        <w:tc>
          <w:tcPr>
            <w:tcW w:w="2086" w:type="dxa"/>
            <w:vAlign w:val="top"/>
            <w:textDirection w:val="lrTb"/>
            <w:noWrap w:val="false"/>
          </w:tcPr>
          <w:p>
            <w:pPr>
              <w:pStyle w:val="836"/>
              <w:ind w:left="982"/>
              <w:spacing w:before="173"/>
            </w:pPr>
            <w:r>
              <w:t xml:space="preserve">2</w:t>
            </w:r>
            <w:r/>
          </w:p>
        </w:tc>
        <w:tc>
          <w:tcPr>
            <w:tcW w:w="2086" w:type="dxa"/>
            <w:vAlign w:val="top"/>
            <w:textDirection w:val="lrTb"/>
            <w:noWrap w:val="false"/>
          </w:tcPr>
          <w:p>
            <w:pPr>
              <w:pStyle w:val="836"/>
              <w:ind w:left="985"/>
              <w:spacing w:before="173"/>
            </w:pPr>
            <w:r>
              <w:t xml:space="preserve">2</w:t>
            </w:r>
            <w:r/>
          </w:p>
        </w:tc>
        <w:tc>
          <w:tcPr>
            <w:tcW w:w="2093" w:type="dxa"/>
            <w:vAlign w:val="top"/>
            <w:textDirection w:val="lrTb"/>
            <w:noWrap w:val="false"/>
          </w:tcPr>
          <w:p>
            <w:pPr>
              <w:pStyle w:val="836"/>
              <w:ind w:left="134"/>
              <w:spacing w:before="173" w:line="219" w:lineRule="auto"/>
            </w:pPr>
            <w:r>
              <w:rPr>
                <w:spacing w:val="15"/>
              </w:rPr>
              <w:t xml:space="preserve">大专学历</w:t>
            </w:r>
            <w:r>
              <w:rPr>
                <w:spacing w:val="15"/>
              </w:rPr>
              <w:t xml:space="preserve">及</w:t>
            </w:r>
            <w:r>
              <w:rPr>
                <w:spacing w:val="15"/>
              </w:rPr>
              <w:t xml:space="preserve">以上</w:t>
            </w:r>
            <w:r/>
          </w:p>
        </w:tc>
      </w:tr>
      <w:tr>
        <w:trPr>
          <w:cantSplit/>
          <w:trHeight w:val="532"/>
        </w:trPr>
        <w:tc>
          <w:tcPr>
            <w:tcBorders>
              <w:bottom w:val="none" w:color="000000" w:sz="4" w:space="0"/>
            </w:tcBorders>
            <w:tcW w:w="2094" w:type="dxa"/>
            <w:vAlign w:val="top"/>
            <w:vMerge w:val="restart"/>
            <w:textDirection w:val="lrTb"/>
            <w:noWrap w:val="false"/>
          </w:tcPr>
          <w:p>
            <w:pPr>
              <w:pStyle w:val="836"/>
              <w:ind w:left="129" w:right="363" w:firstLine="5"/>
              <w:spacing w:before="176" w:line="312" w:lineRule="auto"/>
              <w:rPr>
                <w:lang w:eastAsia="zh-CN"/>
              </w:rPr>
            </w:pPr>
            <w:r>
              <w:rPr>
                <w:spacing w:val="15"/>
                <w:lang w:eastAsia="zh-CN"/>
              </w:rPr>
              <w:t xml:space="preserve">公用设施设备维</w:t>
            </w:r>
            <w:r>
              <w:rPr>
                <w:spacing w:val="10"/>
                <w:lang w:eastAsia="zh-CN"/>
              </w:rPr>
              <w:t xml:space="preserve">护服务</w:t>
            </w:r>
            <w:r>
              <w:rPr>
                <w:lang w:eastAsia="zh-CN"/>
              </w:rPr>
            </w:r>
            <w:r/>
          </w:p>
        </w:tc>
        <w:tc>
          <w:tcPr>
            <w:tcW w:w="2086" w:type="dxa"/>
            <w:vAlign w:val="top"/>
            <w:textDirection w:val="lrTb"/>
            <w:noWrap w:val="false"/>
          </w:tcPr>
          <w:p>
            <w:pPr>
              <w:pStyle w:val="836"/>
              <w:ind w:left="124"/>
              <w:spacing w:before="176" w:line="219" w:lineRule="auto"/>
            </w:pPr>
            <w:r>
              <w:rPr>
                <w:spacing w:val="5"/>
              </w:rPr>
              <w:t xml:space="preserve">主管</w:t>
            </w:r>
            <w:r>
              <w:rPr>
                <w:rFonts w:hint="eastAsia"/>
                <w:spacing w:val="13"/>
                <w:lang w:eastAsia="zh-CN"/>
              </w:rPr>
              <w:t xml:space="preserve">（一正一副）</w:t>
            </w:r>
            <w:r/>
          </w:p>
        </w:tc>
        <w:tc>
          <w:tcPr>
            <w:tcW w:w="2086" w:type="dxa"/>
            <w:vAlign w:val="top"/>
            <w:textDirection w:val="lrTb"/>
            <w:noWrap w:val="false"/>
          </w:tcPr>
          <w:p>
            <w:pPr>
              <w:pStyle w:val="836"/>
              <w:ind w:left="982"/>
              <w:spacing w:before="177"/>
            </w:pPr>
            <w:r>
              <w:t xml:space="preserve">2</w:t>
            </w:r>
            <w:r/>
          </w:p>
        </w:tc>
        <w:tc>
          <w:tcPr>
            <w:tcW w:w="2086" w:type="dxa"/>
            <w:vAlign w:val="top"/>
            <w:textDirection w:val="lrTb"/>
            <w:noWrap w:val="false"/>
          </w:tcPr>
          <w:p>
            <w:pPr>
              <w:pStyle w:val="836"/>
              <w:ind w:left="985"/>
              <w:spacing w:before="177"/>
            </w:pPr>
            <w:r>
              <w:t xml:space="preserve">2</w:t>
            </w:r>
            <w:r/>
          </w:p>
        </w:tc>
        <w:tc>
          <w:tcPr>
            <w:tcW w:w="2093" w:type="dxa"/>
            <w:vAlign w:val="top"/>
            <w:textDirection w:val="lrTb"/>
            <w:noWrap w:val="false"/>
          </w:tcPr>
          <w:p>
            <w:pPr>
              <w:pStyle w:val="836"/>
              <w:ind w:left="139"/>
              <w:spacing w:before="177" w:line="219" w:lineRule="auto"/>
            </w:pPr>
            <w:r/>
            <w:r/>
          </w:p>
        </w:tc>
      </w:tr>
      <w:tr>
        <w:trPr>
          <w:cantSplit/>
          <w:trHeight w:val="532"/>
        </w:trPr>
        <w:tc>
          <w:tcPr>
            <w:tcBorders>
              <w:top w:val="none" w:color="000000" w:sz="4" w:space="0"/>
              <w:bottom w:val="none" w:color="000000" w:sz="4" w:space="0"/>
            </w:tcBorders>
            <w:tcW w:w="2094" w:type="dxa"/>
            <w:vAlign w:val="top"/>
            <w:vMerge w:val="continue"/>
            <w:textDirection w:val="lrTb"/>
            <w:noWrap w:val="false"/>
          </w:tcPr>
          <w:p>
            <w:pPr>
              <w:pStyle w:val="830"/>
            </w:pPr>
            <w:r/>
            <w:r/>
          </w:p>
        </w:tc>
        <w:tc>
          <w:tcPr>
            <w:tcW w:w="2086" w:type="dxa"/>
            <w:vAlign w:val="top"/>
            <w:textDirection w:val="lrTb"/>
            <w:noWrap w:val="false"/>
          </w:tcPr>
          <w:p>
            <w:pPr>
              <w:pStyle w:val="836"/>
              <w:ind w:left="124"/>
              <w:spacing w:before="176" w:line="219" w:lineRule="auto"/>
            </w:pPr>
            <w:r>
              <w:rPr>
                <w:spacing w:val="10"/>
              </w:rPr>
              <w:t xml:space="preserve">水电工</w:t>
            </w:r>
            <w:r/>
          </w:p>
        </w:tc>
        <w:tc>
          <w:tcPr>
            <w:tcW w:w="2086" w:type="dxa"/>
            <w:vAlign w:val="top"/>
            <w:textDirection w:val="lrTb"/>
            <w:noWrap w:val="false"/>
          </w:tcPr>
          <w:p>
            <w:pPr>
              <w:pStyle w:val="836"/>
              <w:ind w:left="984"/>
              <w:spacing w:before="176" w:line="239" w:lineRule="auto"/>
            </w:pPr>
            <w:r>
              <w:t xml:space="preserve">3</w:t>
            </w:r>
            <w:r/>
          </w:p>
        </w:tc>
        <w:tc>
          <w:tcPr>
            <w:tcW w:w="2086" w:type="dxa"/>
            <w:vAlign w:val="top"/>
            <w:textDirection w:val="lrTb"/>
            <w:noWrap w:val="false"/>
          </w:tcPr>
          <w:p>
            <w:pPr>
              <w:pStyle w:val="836"/>
              <w:ind w:left="987"/>
              <w:spacing w:before="176" w:line="239" w:lineRule="auto"/>
            </w:pPr>
            <w:r>
              <w:t xml:space="preserve">3</w:t>
            </w:r>
            <w:r/>
          </w:p>
        </w:tc>
        <w:tc>
          <w:tcPr>
            <w:tcW w:w="2093" w:type="dxa"/>
            <w:vAlign w:val="top"/>
            <w:textDirection w:val="lrTb"/>
            <w:noWrap w:val="false"/>
          </w:tcPr>
          <w:p>
            <w:pPr>
              <w:pStyle w:val="836"/>
              <w:ind w:left="139"/>
              <w:spacing w:before="177" w:line="219" w:lineRule="auto"/>
            </w:pPr>
            <w:r/>
            <w:r/>
          </w:p>
        </w:tc>
      </w:tr>
      <w:tr>
        <w:trPr>
          <w:cantSplit/>
          <w:trHeight w:val="532"/>
        </w:trPr>
        <w:tc>
          <w:tcPr>
            <w:tcBorders>
              <w:top w:val="none" w:color="000000" w:sz="4" w:space="0"/>
              <w:bottom w:val="none" w:color="000000" w:sz="4" w:space="0"/>
            </w:tcBorders>
            <w:tcW w:w="2094" w:type="dxa"/>
            <w:vAlign w:val="top"/>
            <w:vMerge w:val="continue"/>
            <w:textDirection w:val="lrTb"/>
            <w:noWrap w:val="false"/>
          </w:tcPr>
          <w:p>
            <w:pPr>
              <w:pStyle w:val="830"/>
            </w:pPr>
            <w:r/>
            <w:r/>
          </w:p>
        </w:tc>
        <w:tc>
          <w:tcPr>
            <w:tcW w:w="2086" w:type="dxa"/>
            <w:vAlign w:val="top"/>
            <w:textDirection w:val="lrTb"/>
            <w:noWrap w:val="false"/>
          </w:tcPr>
          <w:p>
            <w:pPr>
              <w:pStyle w:val="836"/>
              <w:ind w:left="124"/>
              <w:spacing w:before="177" w:line="219" w:lineRule="auto"/>
            </w:pPr>
            <w:r>
              <w:rPr>
                <w:spacing w:val="5"/>
              </w:rPr>
              <w:t xml:space="preserve">木工</w:t>
            </w:r>
            <w:r/>
          </w:p>
        </w:tc>
        <w:tc>
          <w:tcPr>
            <w:tcW w:w="2086" w:type="dxa"/>
            <w:vAlign w:val="top"/>
            <w:textDirection w:val="lrTb"/>
            <w:noWrap w:val="false"/>
          </w:tcPr>
          <w:p>
            <w:pPr>
              <w:pStyle w:val="836"/>
              <w:ind w:left="984"/>
              <w:spacing w:before="177" w:line="239" w:lineRule="auto"/>
            </w:pPr>
            <w:r>
              <w:t xml:space="preserve">3</w:t>
            </w:r>
            <w:r/>
          </w:p>
        </w:tc>
        <w:tc>
          <w:tcPr>
            <w:tcW w:w="2086" w:type="dxa"/>
            <w:vAlign w:val="top"/>
            <w:textDirection w:val="lrTb"/>
            <w:noWrap w:val="false"/>
          </w:tcPr>
          <w:p>
            <w:pPr>
              <w:pStyle w:val="836"/>
              <w:ind w:left="987"/>
              <w:spacing w:before="177" w:line="239" w:lineRule="auto"/>
            </w:pPr>
            <w:r>
              <w:t xml:space="preserve">3</w:t>
            </w:r>
            <w:r/>
          </w:p>
        </w:tc>
        <w:tc>
          <w:tcPr>
            <w:tcW w:w="2093" w:type="dxa"/>
            <w:vAlign w:val="top"/>
            <w:textDirection w:val="lrTb"/>
            <w:noWrap w:val="false"/>
          </w:tcPr>
          <w:p>
            <w:pPr>
              <w:pStyle w:val="836"/>
              <w:ind w:left="139"/>
              <w:spacing w:before="177" w:line="219" w:lineRule="auto"/>
            </w:pPr>
            <w:r/>
            <w:r/>
          </w:p>
        </w:tc>
      </w:tr>
      <w:tr>
        <w:trPr>
          <w:cantSplit/>
          <w:trHeight w:val="532"/>
        </w:trPr>
        <w:tc>
          <w:tcPr>
            <w:tcBorders>
              <w:top w:val="none" w:color="000000" w:sz="4" w:space="0"/>
              <w:bottom w:val="none" w:color="000000" w:sz="4" w:space="0"/>
            </w:tcBorders>
            <w:tcW w:w="2094" w:type="dxa"/>
            <w:vAlign w:val="top"/>
            <w:vMerge w:val="continue"/>
            <w:textDirection w:val="lrTb"/>
            <w:noWrap w:val="false"/>
          </w:tcPr>
          <w:p>
            <w:pPr>
              <w:pStyle w:val="830"/>
            </w:pPr>
            <w:r/>
            <w:r/>
          </w:p>
        </w:tc>
        <w:tc>
          <w:tcPr>
            <w:tcW w:w="2086" w:type="dxa"/>
            <w:vAlign w:val="top"/>
            <w:textDirection w:val="lrTb"/>
            <w:noWrap w:val="false"/>
          </w:tcPr>
          <w:p>
            <w:pPr>
              <w:pStyle w:val="836"/>
              <w:ind w:left="124"/>
              <w:spacing w:before="177" w:line="220" w:lineRule="auto"/>
            </w:pPr>
            <w:r>
              <w:rPr>
                <w:spacing w:val="14"/>
              </w:rPr>
              <w:t xml:space="preserve">泥瓦油漆工</w:t>
            </w:r>
            <w:r/>
          </w:p>
        </w:tc>
        <w:tc>
          <w:tcPr>
            <w:tcW w:w="2086" w:type="dxa"/>
            <w:vAlign w:val="top"/>
            <w:textDirection w:val="lrTb"/>
            <w:noWrap w:val="false"/>
          </w:tcPr>
          <w:p>
            <w:pPr>
              <w:pStyle w:val="836"/>
              <w:ind w:left="995"/>
              <w:spacing w:before="178"/>
            </w:pPr>
            <w:r>
              <w:t xml:space="preserve">1</w:t>
            </w:r>
            <w:r/>
          </w:p>
        </w:tc>
        <w:tc>
          <w:tcPr>
            <w:tcW w:w="2086" w:type="dxa"/>
            <w:vAlign w:val="top"/>
            <w:textDirection w:val="lrTb"/>
            <w:noWrap w:val="false"/>
          </w:tcPr>
          <w:p>
            <w:pPr>
              <w:pStyle w:val="836"/>
              <w:ind w:left="998"/>
              <w:spacing w:before="178"/>
            </w:pPr>
            <w:r>
              <w:t xml:space="preserve">1</w:t>
            </w:r>
            <w:r/>
          </w:p>
        </w:tc>
        <w:tc>
          <w:tcPr>
            <w:tcW w:w="2093" w:type="dxa"/>
            <w:vAlign w:val="top"/>
            <w:textDirection w:val="lrTb"/>
            <w:noWrap w:val="false"/>
          </w:tcPr>
          <w:p>
            <w:pPr>
              <w:pStyle w:val="830"/>
            </w:pPr>
            <w:r/>
            <w:r/>
          </w:p>
        </w:tc>
      </w:tr>
      <w:tr>
        <w:trPr>
          <w:cantSplit/>
          <w:trHeight w:val="2996"/>
        </w:trPr>
        <w:tc>
          <w:tcPr>
            <w:tcBorders>
              <w:top w:val="none" w:color="000000" w:sz="4" w:space="0"/>
            </w:tcBorders>
            <w:tcW w:w="2094" w:type="dxa"/>
            <w:vAlign w:val="top"/>
            <w:vMerge w:val="continue"/>
            <w:textDirection w:val="lrTb"/>
            <w:noWrap w:val="false"/>
          </w:tcPr>
          <w:p>
            <w:pPr>
              <w:pStyle w:val="830"/>
            </w:pPr>
            <w:r/>
            <w:r/>
          </w:p>
        </w:tc>
        <w:tc>
          <w:tcPr>
            <w:tcW w:w="2086" w:type="dxa"/>
            <w:vAlign w:val="top"/>
            <w:textDirection w:val="lrTb"/>
            <w:noWrap w:val="false"/>
          </w:tcPr>
          <w:p>
            <w:pPr>
              <w:pStyle w:val="836"/>
              <w:ind w:left="125"/>
              <w:spacing w:before="178" w:line="220" w:lineRule="auto"/>
            </w:pPr>
            <w:r>
              <w:rPr>
                <w:spacing w:val="10"/>
              </w:rPr>
              <w:t xml:space="preserve">弱电工</w:t>
            </w:r>
            <w:r/>
          </w:p>
        </w:tc>
        <w:tc>
          <w:tcPr>
            <w:tcW w:w="2086" w:type="dxa"/>
            <w:vAlign w:val="top"/>
            <w:textDirection w:val="lrTb"/>
            <w:noWrap w:val="false"/>
          </w:tcPr>
          <w:p>
            <w:pPr>
              <w:pStyle w:val="836"/>
              <w:ind w:left="995"/>
              <w:spacing w:before="178"/>
            </w:pPr>
            <w:r>
              <w:t xml:space="preserve">1</w:t>
            </w:r>
            <w:r/>
          </w:p>
        </w:tc>
        <w:tc>
          <w:tcPr>
            <w:tcW w:w="2086" w:type="dxa"/>
            <w:vAlign w:val="top"/>
            <w:textDirection w:val="lrTb"/>
            <w:noWrap w:val="false"/>
          </w:tcPr>
          <w:p>
            <w:pPr>
              <w:pStyle w:val="836"/>
              <w:ind w:left="998"/>
              <w:spacing w:before="178"/>
            </w:pPr>
            <w:r>
              <w:t xml:space="preserve">1</w:t>
            </w:r>
            <w:r/>
          </w:p>
        </w:tc>
        <w:tc>
          <w:tcPr>
            <w:tcW w:w="2093" w:type="dxa"/>
            <w:vAlign w:val="top"/>
            <w:textDirection w:val="lrTb"/>
            <w:noWrap w:val="false"/>
          </w:tcPr>
          <w:p>
            <w:pPr>
              <w:pStyle w:val="836"/>
              <w:ind w:left="132" w:right="358"/>
              <w:jc w:val="both"/>
              <w:spacing w:before="174" w:line="309" w:lineRule="auto"/>
              <w:rPr>
                <w:lang w:eastAsia="zh-CN"/>
              </w:rPr>
            </w:pPr>
            <w:r>
              <w:rPr>
                <w:spacing w:val="16"/>
                <w:lang w:eastAsia="zh-CN"/>
              </w:rPr>
              <w:t xml:space="preserve">协助图文信息中心做好校园区域内信息化设备的日常检修、耗材更换服务上述工作及服务均不包含耗材、配件和</w:t>
            </w:r>
            <w:r>
              <w:rPr>
                <w:spacing w:val="6"/>
                <w:lang w:eastAsia="zh-CN"/>
              </w:rPr>
              <w:t xml:space="preserve">零部件。</w:t>
            </w:r>
            <w:r>
              <w:rPr>
                <w:lang w:eastAsia="zh-CN"/>
              </w:rPr>
            </w:r>
            <w:r/>
          </w:p>
        </w:tc>
      </w:tr>
      <w:tr>
        <w:trPr>
          <w:cantSplit/>
          <w:trHeight w:val="532"/>
        </w:trPr>
        <w:tc>
          <w:tcPr>
            <w:tcBorders>
              <w:bottom w:val="none" w:color="000000" w:sz="4" w:space="0"/>
            </w:tcBorders>
            <w:tcW w:w="2094" w:type="dxa"/>
            <w:vAlign w:val="top"/>
            <w:vMerge w:val="restart"/>
            <w:textDirection w:val="lrTb"/>
            <w:noWrap w:val="false"/>
          </w:tcPr>
          <w:p>
            <w:pPr>
              <w:pStyle w:val="836"/>
              <w:ind w:left="128"/>
              <w:spacing w:before="181" w:line="219" w:lineRule="auto"/>
            </w:pPr>
            <w:r>
              <w:rPr>
                <w:spacing w:val="13"/>
              </w:rPr>
              <w:t xml:space="preserve">保洁服务</w:t>
            </w:r>
            <w:r/>
          </w:p>
        </w:tc>
        <w:tc>
          <w:tcPr>
            <w:tcW w:w="2086" w:type="dxa"/>
            <w:vAlign w:val="top"/>
            <w:textDirection w:val="lrTb"/>
            <w:noWrap w:val="false"/>
          </w:tcPr>
          <w:p>
            <w:pPr>
              <w:pStyle w:val="836"/>
              <w:ind w:left="124"/>
              <w:spacing w:before="181" w:line="219" w:lineRule="auto"/>
            </w:pPr>
            <w:r>
              <w:rPr>
                <w:spacing w:val="5"/>
              </w:rPr>
              <w:t xml:space="preserve">主管</w:t>
            </w:r>
            <w:r>
              <w:rPr>
                <w:rFonts w:hint="eastAsia"/>
                <w:spacing w:val="13"/>
                <w:lang w:eastAsia="zh-CN"/>
              </w:rPr>
              <w:t xml:space="preserve">（一正一副）</w:t>
            </w:r>
            <w:r/>
          </w:p>
        </w:tc>
        <w:tc>
          <w:tcPr>
            <w:tcW w:w="2086" w:type="dxa"/>
            <w:vAlign w:val="top"/>
            <w:textDirection w:val="lrTb"/>
            <w:noWrap w:val="false"/>
          </w:tcPr>
          <w:p>
            <w:pPr>
              <w:pStyle w:val="836"/>
              <w:ind w:left="982"/>
              <w:spacing w:before="182"/>
            </w:pPr>
            <w:r>
              <w:t xml:space="preserve">2</w:t>
            </w:r>
            <w:r/>
          </w:p>
        </w:tc>
        <w:tc>
          <w:tcPr>
            <w:tcW w:w="2086" w:type="dxa"/>
            <w:vAlign w:val="top"/>
            <w:textDirection w:val="lrTb"/>
            <w:noWrap w:val="false"/>
          </w:tcPr>
          <w:p>
            <w:pPr>
              <w:pStyle w:val="836"/>
              <w:ind w:left="985"/>
              <w:spacing w:before="182"/>
            </w:pPr>
            <w:r>
              <w:t xml:space="preserve">2</w:t>
            </w:r>
            <w:r/>
          </w:p>
        </w:tc>
        <w:tc>
          <w:tcPr>
            <w:tcW w:w="2093" w:type="dxa"/>
            <w:vAlign w:val="top"/>
            <w:textDirection w:val="lrTb"/>
            <w:noWrap w:val="false"/>
          </w:tcPr>
          <w:p>
            <w:pPr>
              <w:pStyle w:val="836"/>
              <w:ind w:left="134"/>
              <w:spacing w:before="182" w:line="219" w:lineRule="auto"/>
            </w:pPr>
            <w:r>
              <w:rPr>
                <w:spacing w:val="15"/>
              </w:rPr>
              <w:t xml:space="preserve">大专学历</w:t>
            </w:r>
            <w:r>
              <w:rPr>
                <w:spacing w:val="15"/>
              </w:rPr>
              <w:t xml:space="preserve">及</w:t>
            </w:r>
            <w:r>
              <w:rPr>
                <w:spacing w:val="15"/>
              </w:rPr>
              <w:t xml:space="preserve">以上</w:t>
            </w:r>
            <w:r/>
          </w:p>
        </w:tc>
      </w:tr>
      <w:tr>
        <w:trPr>
          <w:cantSplit/>
          <w:trHeight w:val="532"/>
        </w:trPr>
        <w:tc>
          <w:tcPr>
            <w:tcBorders>
              <w:top w:val="none" w:color="000000" w:sz="4" w:space="0"/>
            </w:tcBorders>
            <w:tcW w:w="2094" w:type="dxa"/>
            <w:vAlign w:val="top"/>
            <w:vMerge w:val="continue"/>
            <w:textDirection w:val="lrTb"/>
            <w:noWrap w:val="false"/>
          </w:tcPr>
          <w:p>
            <w:pPr>
              <w:pStyle w:val="830"/>
            </w:pPr>
            <w:r/>
            <w:r/>
          </w:p>
        </w:tc>
        <w:tc>
          <w:tcPr>
            <w:tcW w:w="2086" w:type="dxa"/>
            <w:vAlign w:val="top"/>
            <w:textDirection w:val="lrTb"/>
            <w:noWrap w:val="false"/>
          </w:tcPr>
          <w:p>
            <w:pPr>
              <w:pStyle w:val="836"/>
              <w:ind w:left="123"/>
              <w:spacing w:before="182" w:line="219" w:lineRule="auto"/>
            </w:pPr>
            <w:r>
              <w:rPr>
                <w:spacing w:val="11"/>
              </w:rPr>
              <w:t xml:space="preserve">保洁员</w:t>
            </w:r>
            <w:r/>
          </w:p>
        </w:tc>
        <w:tc>
          <w:tcPr>
            <w:tcW w:w="2086" w:type="dxa"/>
            <w:vAlign w:val="top"/>
            <w:textDirection w:val="lrTb"/>
            <w:noWrap w:val="false"/>
          </w:tcPr>
          <w:p>
            <w:pPr>
              <w:pStyle w:val="836"/>
              <w:ind w:left="916"/>
              <w:spacing w:before="182" w:line="239" w:lineRule="auto"/>
            </w:pPr>
            <w:r>
              <w:rPr>
                <w:spacing w:val="6"/>
              </w:rPr>
              <w:t xml:space="preserve">43</w:t>
            </w:r>
            <w:r/>
          </w:p>
        </w:tc>
        <w:tc>
          <w:tcPr>
            <w:tcW w:w="2086" w:type="dxa"/>
            <w:vAlign w:val="top"/>
            <w:textDirection w:val="lrTb"/>
            <w:noWrap w:val="false"/>
          </w:tcPr>
          <w:p>
            <w:pPr>
              <w:pStyle w:val="836"/>
              <w:ind w:left="919"/>
              <w:spacing w:before="182" w:line="239" w:lineRule="auto"/>
            </w:pPr>
            <w:r>
              <w:rPr>
                <w:spacing w:val="6"/>
              </w:rPr>
              <w:t xml:space="preserve">43</w:t>
            </w:r>
            <w:r/>
          </w:p>
        </w:tc>
        <w:tc>
          <w:tcPr>
            <w:tcW w:w="2093" w:type="dxa"/>
            <w:vAlign w:val="top"/>
            <w:textDirection w:val="lrTb"/>
            <w:noWrap w:val="false"/>
          </w:tcPr>
          <w:p>
            <w:pPr>
              <w:pStyle w:val="836"/>
              <w:ind w:left="131"/>
              <w:spacing w:before="182" w:line="224" w:lineRule="auto"/>
            </w:pPr>
            <w:r>
              <w:t xml:space="preserve">/</w:t>
            </w:r>
            <w:r/>
          </w:p>
        </w:tc>
      </w:tr>
      <w:tr>
        <w:trPr>
          <w:cantSplit/>
          <w:trHeight w:val="532"/>
        </w:trPr>
        <w:tc>
          <w:tcPr>
            <w:tcBorders>
              <w:bottom w:val="none" w:color="000000" w:sz="4" w:space="0"/>
            </w:tcBorders>
            <w:tcW w:w="2094" w:type="dxa"/>
            <w:vAlign w:val="top"/>
            <w:vMerge w:val="restart"/>
            <w:textDirection w:val="lrTb"/>
            <w:noWrap w:val="false"/>
          </w:tcPr>
          <w:p>
            <w:pPr>
              <w:pStyle w:val="836"/>
              <w:ind w:left="129"/>
              <w:spacing w:before="182" w:line="219" w:lineRule="auto"/>
            </w:pPr>
            <w:r>
              <w:rPr>
                <w:spacing w:val="15"/>
              </w:rPr>
              <w:t xml:space="preserve">宿舍管理服务</w:t>
            </w:r>
            <w:r/>
          </w:p>
        </w:tc>
        <w:tc>
          <w:tcPr>
            <w:tcW w:w="2086" w:type="dxa"/>
            <w:vAlign w:val="top"/>
            <w:textDirection w:val="lrTb"/>
            <w:noWrap w:val="false"/>
          </w:tcPr>
          <w:p>
            <w:pPr>
              <w:pStyle w:val="836"/>
              <w:ind w:left="124"/>
              <w:spacing w:before="182" w:line="219" w:lineRule="auto"/>
            </w:pPr>
            <w:r>
              <w:rPr>
                <w:spacing w:val="5"/>
              </w:rPr>
              <w:t xml:space="preserve">主管</w:t>
            </w:r>
            <w:r>
              <w:rPr>
                <w:rFonts w:hint="eastAsia"/>
                <w:spacing w:val="13"/>
                <w:lang w:eastAsia="zh-CN"/>
              </w:rPr>
              <w:t xml:space="preserve">（一正一副）</w:t>
            </w:r>
            <w:r/>
          </w:p>
        </w:tc>
        <w:tc>
          <w:tcPr>
            <w:tcW w:w="2086" w:type="dxa"/>
            <w:vAlign w:val="top"/>
            <w:textDirection w:val="lrTb"/>
            <w:noWrap w:val="false"/>
          </w:tcPr>
          <w:p>
            <w:pPr>
              <w:pStyle w:val="836"/>
              <w:ind w:left="982"/>
              <w:spacing w:before="183"/>
            </w:pPr>
            <w:r>
              <w:t xml:space="preserve">2</w:t>
            </w:r>
            <w:r/>
          </w:p>
        </w:tc>
        <w:tc>
          <w:tcPr>
            <w:tcW w:w="2086" w:type="dxa"/>
            <w:vAlign w:val="top"/>
            <w:textDirection w:val="lrTb"/>
            <w:noWrap w:val="false"/>
          </w:tcPr>
          <w:p>
            <w:pPr>
              <w:pStyle w:val="836"/>
              <w:ind w:left="985"/>
              <w:spacing w:before="183"/>
            </w:pPr>
            <w:r>
              <w:t xml:space="preserve">2</w:t>
            </w:r>
            <w:r/>
          </w:p>
        </w:tc>
        <w:tc>
          <w:tcPr>
            <w:tcW w:w="2093" w:type="dxa"/>
            <w:vAlign w:val="top"/>
            <w:textDirection w:val="lrTb"/>
            <w:noWrap w:val="false"/>
          </w:tcPr>
          <w:p>
            <w:pPr>
              <w:pStyle w:val="836"/>
              <w:ind w:left="137"/>
              <w:spacing w:before="182" w:line="219" w:lineRule="auto"/>
            </w:pPr>
            <w:r>
              <w:rPr>
                <w:spacing w:val="3"/>
              </w:rPr>
              <w:t xml:space="preserve">女性</w:t>
            </w:r>
            <w:r/>
          </w:p>
        </w:tc>
      </w:tr>
      <w:tr>
        <w:trPr>
          <w:cantSplit/>
          <w:trHeight w:val="532"/>
        </w:trPr>
        <w:tc>
          <w:tcPr>
            <w:tcBorders>
              <w:top w:val="none" w:color="000000" w:sz="4" w:space="0"/>
            </w:tcBorders>
            <w:tcW w:w="2094" w:type="dxa"/>
            <w:vAlign w:val="top"/>
            <w:vMerge w:val="continue"/>
            <w:textDirection w:val="lrTb"/>
            <w:noWrap w:val="false"/>
          </w:tcPr>
          <w:p>
            <w:pPr>
              <w:pStyle w:val="830"/>
            </w:pPr>
            <w:r/>
            <w:r/>
          </w:p>
        </w:tc>
        <w:tc>
          <w:tcPr>
            <w:tcW w:w="2086" w:type="dxa"/>
            <w:vAlign w:val="top"/>
            <w:textDirection w:val="lrTb"/>
            <w:noWrap w:val="false"/>
          </w:tcPr>
          <w:p>
            <w:pPr>
              <w:pStyle w:val="836"/>
              <w:ind w:left="124"/>
              <w:spacing w:before="182" w:line="219" w:lineRule="auto"/>
            </w:pPr>
            <w:r>
              <w:rPr>
                <w:spacing w:val="10"/>
              </w:rPr>
              <w:t xml:space="preserve">宿管员</w:t>
            </w:r>
            <w:r/>
          </w:p>
        </w:tc>
        <w:tc>
          <w:tcPr>
            <w:tcW w:w="2086" w:type="dxa"/>
            <w:vAlign w:val="top"/>
            <w:textDirection w:val="lrTb"/>
            <w:noWrap w:val="false"/>
          </w:tcPr>
          <w:p>
            <w:pPr>
              <w:pStyle w:val="836"/>
              <w:ind w:left="919"/>
              <w:spacing w:before="183"/>
              <w:rPr>
                <w:rFonts w:hint="eastAsia"/>
                <w:lang w:eastAsia="zh-CN"/>
              </w:rPr>
            </w:pPr>
            <w:r>
              <w:rPr>
                <w:spacing w:val="5"/>
              </w:rPr>
              <w:t xml:space="preserve">2</w:t>
            </w:r>
            <w:r>
              <w:rPr>
                <w:rFonts w:hint="eastAsia"/>
                <w:spacing w:val="5"/>
                <w:lang w:eastAsia="zh-CN"/>
              </w:rPr>
              <w:t xml:space="preserve">3</w:t>
            </w:r>
            <w:r>
              <w:rPr>
                <w:rFonts w:hint="eastAsia"/>
                <w:lang w:eastAsia="zh-CN"/>
              </w:rPr>
            </w:r>
            <w:r/>
          </w:p>
        </w:tc>
        <w:tc>
          <w:tcPr>
            <w:tcW w:w="2086" w:type="dxa"/>
            <w:vAlign w:val="top"/>
            <w:textDirection w:val="lrTb"/>
            <w:noWrap w:val="false"/>
          </w:tcPr>
          <w:p>
            <w:pPr>
              <w:pStyle w:val="836"/>
              <w:ind w:left="922"/>
              <w:spacing w:before="183"/>
              <w:rPr>
                <w:rFonts w:hint="eastAsia"/>
                <w:lang w:eastAsia="zh-CN"/>
              </w:rPr>
            </w:pPr>
            <w:r>
              <w:rPr>
                <w:spacing w:val="5"/>
              </w:rPr>
              <w:t xml:space="preserve">2</w:t>
            </w:r>
            <w:r>
              <w:rPr>
                <w:rFonts w:hint="eastAsia"/>
                <w:spacing w:val="5"/>
                <w:lang w:eastAsia="zh-CN"/>
              </w:rPr>
              <w:t xml:space="preserve">3</w:t>
            </w:r>
            <w:r>
              <w:rPr>
                <w:rFonts w:hint="eastAsia"/>
                <w:lang w:eastAsia="zh-CN"/>
              </w:rPr>
            </w:r>
            <w:r/>
          </w:p>
        </w:tc>
        <w:tc>
          <w:tcPr>
            <w:tcW w:w="2093" w:type="dxa"/>
            <w:vAlign w:val="top"/>
            <w:textDirection w:val="lrTb"/>
            <w:noWrap w:val="false"/>
          </w:tcPr>
          <w:p>
            <w:pPr>
              <w:pStyle w:val="836"/>
              <w:ind w:left="131"/>
              <w:spacing w:before="182" w:line="224" w:lineRule="auto"/>
            </w:pPr>
            <w:r>
              <w:t xml:space="preserve">/</w:t>
            </w:r>
            <w:r/>
          </w:p>
        </w:tc>
      </w:tr>
      <w:tr>
        <w:trPr>
          <w:cantSplit/>
          <w:trHeight w:val="2236"/>
        </w:trPr>
        <w:tc>
          <w:tcPr>
            <w:tcBorders>
              <w:bottom w:val="single" w:color="000000" w:sz="6" w:space="0"/>
            </w:tcBorders>
            <w:tcW w:w="2094" w:type="dxa"/>
            <w:vAlign w:val="top"/>
            <w:vMerge w:val="restart"/>
            <w:textDirection w:val="lrTb"/>
            <w:noWrap w:val="false"/>
          </w:tcPr>
          <w:p>
            <w:pPr>
              <w:pStyle w:val="836"/>
              <w:ind w:left="125"/>
              <w:spacing w:before="183" w:line="219" w:lineRule="auto"/>
            </w:pPr>
            <w:r>
              <w:rPr>
                <w:spacing w:val="16"/>
              </w:rPr>
              <w:t xml:space="preserve">特殊岗位管理</w:t>
            </w:r>
            <w:r/>
          </w:p>
        </w:tc>
        <w:tc>
          <w:tcPr>
            <w:tcBorders>
              <w:bottom w:val="single" w:color="000000" w:sz="6" w:space="0"/>
            </w:tcBorders>
            <w:tcW w:w="2086" w:type="dxa"/>
            <w:vAlign w:val="top"/>
            <w:textDirection w:val="lrTb"/>
            <w:noWrap w:val="false"/>
          </w:tcPr>
          <w:p>
            <w:pPr>
              <w:pStyle w:val="836"/>
              <w:ind w:left="123" w:right="360"/>
              <w:spacing w:before="184" w:line="306" w:lineRule="auto"/>
            </w:pPr>
            <w:r>
              <w:rPr>
                <w:spacing w:val="16"/>
              </w:rPr>
              <w:t xml:space="preserve">食堂快检后勤资</w:t>
            </w:r>
            <w:r>
              <w:rPr>
                <w:spacing w:val="6"/>
              </w:rPr>
              <w:t xml:space="preserve">料员</w:t>
            </w:r>
            <w:r/>
          </w:p>
        </w:tc>
        <w:tc>
          <w:tcPr>
            <w:tcBorders>
              <w:bottom w:val="single" w:color="000000" w:sz="6" w:space="0"/>
            </w:tcBorders>
            <w:tcW w:w="2086" w:type="dxa"/>
            <w:vAlign w:val="top"/>
            <w:textDirection w:val="lrTb"/>
            <w:noWrap w:val="false"/>
          </w:tcPr>
          <w:p>
            <w:pPr>
              <w:pStyle w:val="836"/>
              <w:ind w:left="995"/>
              <w:spacing w:before="184"/>
            </w:pPr>
            <w:r>
              <w:t xml:space="preserve">1</w:t>
            </w:r>
            <w:r/>
          </w:p>
        </w:tc>
        <w:tc>
          <w:tcPr>
            <w:tcBorders>
              <w:bottom w:val="single" w:color="000000" w:sz="6" w:space="0"/>
            </w:tcBorders>
            <w:tcW w:w="2086" w:type="dxa"/>
            <w:vAlign w:val="top"/>
            <w:textDirection w:val="lrTb"/>
            <w:noWrap w:val="false"/>
          </w:tcPr>
          <w:p>
            <w:pPr>
              <w:pStyle w:val="836"/>
              <w:ind w:left="998"/>
              <w:spacing w:before="184"/>
            </w:pPr>
            <w:r>
              <w:t xml:space="preserve">1</w:t>
            </w:r>
            <w:r/>
          </w:p>
        </w:tc>
        <w:tc>
          <w:tcPr>
            <w:tcBorders>
              <w:bottom w:val="single" w:color="000000" w:sz="6" w:space="0"/>
            </w:tcBorders>
            <w:tcW w:w="2093" w:type="dxa"/>
            <w:vAlign w:val="top"/>
            <w:textDirection w:val="lrTb"/>
            <w:noWrap w:val="false"/>
          </w:tcPr>
          <w:p>
            <w:pPr>
              <w:pStyle w:val="836"/>
              <w:ind w:left="134" w:right="358" w:firstLine="3"/>
              <w:spacing w:before="184" w:line="306" w:lineRule="auto"/>
              <w:rPr>
                <w:lang w:eastAsia="zh-CN"/>
              </w:rPr>
            </w:pPr>
            <w:r>
              <w:rPr>
                <w:spacing w:val="16"/>
                <w:lang w:eastAsia="zh-CN"/>
              </w:rPr>
              <w:t xml:space="preserve">熟悉电脑软件操作，配合后勤处食堂快速检测室工作、各类档案归档及电子化工</w:t>
            </w:r>
            <w:r>
              <w:rPr>
                <w:spacing w:val="-5"/>
                <w:lang w:eastAsia="zh-CN"/>
              </w:rPr>
              <w:t xml:space="preserve">作。</w:t>
            </w:r>
            <w:r>
              <w:rPr>
                <w:lang w:eastAsia="zh-CN"/>
              </w:rPr>
            </w:r>
            <w:r/>
          </w:p>
        </w:tc>
      </w:tr>
      <w:tr>
        <w:trPr>
          <w:cantSplit/>
          <w:trHeight w:val="1939"/>
        </w:trPr>
        <w:tc>
          <w:tcPr>
            <w:tcW w:w="2094" w:type="dxa"/>
            <w:vAlign w:val="top"/>
            <w:vMerge w:val="continue"/>
            <w:textDirection w:val="lrTb"/>
            <w:noWrap w:val="false"/>
          </w:tcPr>
          <w:p>
            <w:pPr>
              <w:pStyle w:val="830"/>
              <w:rPr>
                <w:lang w:eastAsia="zh-CN"/>
              </w:rPr>
            </w:pPr>
            <w:r>
              <w:rPr>
                <w:lang w:eastAsia="zh-CN"/>
              </w:rPr>
            </w:r>
            <w:r/>
          </w:p>
        </w:tc>
        <w:tc>
          <w:tcPr>
            <w:tcW w:w="2086" w:type="dxa"/>
            <w:vAlign w:val="top"/>
            <w:textDirection w:val="lrTb"/>
            <w:noWrap w:val="false"/>
          </w:tcPr>
          <w:p>
            <w:pPr>
              <w:pStyle w:val="836"/>
              <w:ind w:left="122"/>
              <w:spacing w:before="171" w:line="219" w:lineRule="auto"/>
            </w:pPr>
            <w:r>
              <w:rPr>
                <w:spacing w:val="13"/>
              </w:rPr>
              <w:t xml:space="preserve">仓库管理</w:t>
            </w:r>
            <w:r/>
          </w:p>
        </w:tc>
        <w:tc>
          <w:tcPr>
            <w:tcW w:w="2086" w:type="dxa"/>
            <w:vAlign w:val="top"/>
            <w:textDirection w:val="lrTb"/>
            <w:noWrap w:val="false"/>
          </w:tcPr>
          <w:p>
            <w:pPr>
              <w:pStyle w:val="836"/>
              <w:ind w:left="995"/>
              <w:spacing w:before="172"/>
            </w:pPr>
            <w:r>
              <w:t xml:space="preserve">1</w:t>
            </w:r>
            <w:r/>
          </w:p>
        </w:tc>
        <w:tc>
          <w:tcPr>
            <w:tcW w:w="2086" w:type="dxa"/>
            <w:vAlign w:val="top"/>
            <w:textDirection w:val="lrTb"/>
            <w:noWrap w:val="false"/>
          </w:tcPr>
          <w:p>
            <w:pPr>
              <w:pStyle w:val="836"/>
              <w:ind w:left="998"/>
              <w:spacing w:before="172"/>
            </w:pPr>
            <w:r>
              <w:t xml:space="preserve">1</w:t>
            </w:r>
            <w:r/>
          </w:p>
        </w:tc>
        <w:tc>
          <w:tcPr>
            <w:tcW w:w="2093" w:type="dxa"/>
            <w:vAlign w:val="top"/>
            <w:textDirection w:val="lrTb"/>
            <w:noWrap w:val="false"/>
          </w:tcPr>
          <w:p>
            <w:pPr>
              <w:pStyle w:val="836"/>
              <w:ind w:left="131" w:right="358" w:firstLine="6"/>
              <w:jc w:val="both"/>
              <w:spacing w:before="171" w:line="309" w:lineRule="auto"/>
              <w:rPr>
                <w:lang w:eastAsia="zh-CN"/>
              </w:rPr>
            </w:pPr>
            <w:r>
              <w:rPr>
                <w:spacing w:val="16"/>
                <w:lang w:eastAsia="zh-CN"/>
              </w:rPr>
              <w:t xml:space="preserve">熟练电脑软件操作，配合后勤处仓库出入库，物资搬运发放工作</w:t>
            </w:r>
            <w:r>
              <w:rPr>
                <w:spacing w:val="5"/>
                <w:lang w:eastAsia="zh-CN"/>
              </w:rPr>
              <w:t xml:space="preserve"> </w:t>
            </w:r>
            <w:r>
              <w:rPr>
                <w:spacing w:val="33"/>
                <w:lang w:eastAsia="zh-CN"/>
              </w:rPr>
              <w:t xml:space="preserve">,整理盘点</w:t>
            </w:r>
            <w:r>
              <w:rPr>
                <w:lang w:eastAsia="zh-CN"/>
              </w:rPr>
            </w:r>
            <w:r/>
          </w:p>
        </w:tc>
      </w:tr>
      <w:tr>
        <w:trPr>
          <w:cantSplit/>
          <w:trHeight w:val="1939"/>
        </w:trPr>
        <w:tc>
          <w:tcPr>
            <w:tcW w:w="2094" w:type="dxa"/>
            <w:vAlign w:val="top"/>
            <w:vMerge w:val="continue"/>
            <w:textDirection w:val="lrTb"/>
            <w:noWrap w:val="false"/>
          </w:tcPr>
          <w:p>
            <w:pPr>
              <w:pStyle w:val="830"/>
              <w:rPr>
                <w:lang w:eastAsia="zh-CN"/>
              </w:rPr>
            </w:pPr>
            <w:r>
              <w:rPr>
                <w:lang w:eastAsia="zh-CN"/>
              </w:rPr>
            </w:r>
            <w:r/>
          </w:p>
        </w:tc>
        <w:tc>
          <w:tcPr>
            <w:tcW w:w="2086" w:type="dxa"/>
            <w:vAlign w:val="top"/>
            <w:textDirection w:val="lrTb"/>
            <w:noWrap w:val="false"/>
          </w:tcPr>
          <w:p>
            <w:pPr>
              <w:pStyle w:val="836"/>
              <w:ind w:left="122"/>
              <w:spacing w:before="175" w:line="218" w:lineRule="auto"/>
            </w:pPr>
            <w:r>
              <w:rPr>
                <w:spacing w:val="16"/>
              </w:rPr>
              <w:t xml:space="preserve">浴室保洁烧水</w:t>
            </w:r>
            <w:r/>
          </w:p>
        </w:tc>
        <w:tc>
          <w:tcPr>
            <w:tcW w:w="2086" w:type="dxa"/>
            <w:vAlign w:val="top"/>
            <w:textDirection w:val="lrTb"/>
            <w:noWrap w:val="false"/>
          </w:tcPr>
          <w:p>
            <w:pPr>
              <w:pStyle w:val="836"/>
              <w:ind w:left="995"/>
              <w:spacing w:before="175"/>
            </w:pPr>
            <w:r>
              <w:t xml:space="preserve">1</w:t>
            </w:r>
            <w:r/>
          </w:p>
        </w:tc>
        <w:tc>
          <w:tcPr>
            <w:tcW w:w="2086" w:type="dxa"/>
            <w:vAlign w:val="top"/>
            <w:textDirection w:val="lrTb"/>
            <w:noWrap w:val="false"/>
          </w:tcPr>
          <w:p>
            <w:pPr>
              <w:pStyle w:val="836"/>
              <w:ind w:left="998"/>
              <w:spacing w:before="175"/>
            </w:pPr>
            <w:r>
              <w:t xml:space="preserve">1</w:t>
            </w:r>
            <w:r/>
          </w:p>
        </w:tc>
        <w:tc>
          <w:tcPr>
            <w:tcW w:w="2093" w:type="dxa"/>
            <w:vAlign w:val="top"/>
            <w:textDirection w:val="lrTb"/>
            <w:noWrap w:val="false"/>
          </w:tcPr>
          <w:p>
            <w:pPr>
              <w:pStyle w:val="836"/>
              <w:ind w:left="132" w:right="358" w:firstLine="7"/>
              <w:jc w:val="both"/>
              <w:spacing w:before="177" w:line="308" w:lineRule="auto"/>
              <w:rPr>
                <w:lang w:eastAsia="zh-CN"/>
              </w:rPr>
            </w:pPr>
            <w:r>
              <w:rPr>
                <w:spacing w:val="15"/>
                <w:lang w:eastAsia="zh-CN"/>
              </w:rPr>
              <w:t xml:space="preserve">男性，浴室日常</w:t>
            </w:r>
            <w:r>
              <w:rPr>
                <w:spacing w:val="16"/>
                <w:lang w:eastAsia="zh-CN"/>
              </w:rPr>
              <w:t xml:space="preserve">保洁、消杀、物品清理，零星维修，设备使用及男浴室夜间管理</w:t>
            </w:r>
            <w:r>
              <w:rPr>
                <w:lang w:eastAsia="zh-CN"/>
              </w:rPr>
            </w:r>
            <w:r/>
          </w:p>
        </w:tc>
      </w:tr>
      <w:tr>
        <w:trPr>
          <w:cantSplit/>
          <w:trHeight w:val="1235"/>
        </w:trPr>
        <w:tc>
          <w:tcPr>
            <w:tcW w:w="2094" w:type="dxa"/>
            <w:vAlign w:val="top"/>
            <w:vMerge w:val="continue"/>
            <w:textDirection w:val="lrTb"/>
            <w:noWrap w:val="false"/>
          </w:tcPr>
          <w:p>
            <w:pPr>
              <w:pStyle w:val="830"/>
              <w:rPr>
                <w:lang w:eastAsia="zh-CN"/>
              </w:rPr>
            </w:pPr>
            <w:r>
              <w:rPr>
                <w:lang w:eastAsia="zh-CN"/>
              </w:rPr>
            </w:r>
            <w:r/>
          </w:p>
        </w:tc>
        <w:tc>
          <w:tcPr>
            <w:tcW w:w="2086" w:type="dxa"/>
            <w:vAlign w:val="top"/>
            <w:textDirection w:val="lrTb"/>
            <w:noWrap w:val="false"/>
          </w:tcPr>
          <w:p>
            <w:pPr>
              <w:pStyle w:val="836"/>
              <w:ind w:left="131" w:right="360" w:hanging="6"/>
              <w:spacing w:before="179" w:line="312" w:lineRule="auto"/>
              <w:rPr>
                <w:lang w:eastAsia="zh-CN"/>
              </w:rPr>
            </w:pPr>
            <w:r>
              <w:rPr>
                <w:spacing w:val="16"/>
                <w:lang w:eastAsia="zh-CN"/>
              </w:rPr>
              <w:t xml:space="preserve">体育馆器材及功</w:t>
            </w:r>
            <w:r>
              <w:rPr>
                <w:spacing w:val="13"/>
                <w:lang w:eastAsia="zh-CN"/>
              </w:rPr>
              <w:t xml:space="preserve">能间保洁员</w:t>
            </w:r>
            <w:r>
              <w:rPr>
                <w:lang w:eastAsia="zh-CN"/>
              </w:rPr>
            </w:r>
            <w:r/>
          </w:p>
        </w:tc>
        <w:tc>
          <w:tcPr>
            <w:tcW w:w="2086" w:type="dxa"/>
            <w:vAlign w:val="top"/>
            <w:textDirection w:val="lrTb"/>
            <w:noWrap w:val="false"/>
          </w:tcPr>
          <w:p>
            <w:pPr>
              <w:pStyle w:val="836"/>
              <w:ind w:left="995"/>
              <w:spacing w:before="178"/>
            </w:pPr>
            <w:r>
              <w:t xml:space="preserve">1</w:t>
            </w:r>
            <w:r/>
          </w:p>
        </w:tc>
        <w:tc>
          <w:tcPr>
            <w:tcW w:w="2086" w:type="dxa"/>
            <w:vAlign w:val="top"/>
            <w:textDirection w:val="lrTb"/>
            <w:noWrap w:val="false"/>
          </w:tcPr>
          <w:p>
            <w:pPr>
              <w:pStyle w:val="836"/>
              <w:ind w:left="998"/>
              <w:spacing w:before="178"/>
            </w:pPr>
            <w:r>
              <w:t xml:space="preserve">1</w:t>
            </w:r>
            <w:r/>
          </w:p>
        </w:tc>
        <w:tc>
          <w:tcPr>
            <w:tcW w:w="2093" w:type="dxa"/>
            <w:vAlign w:val="top"/>
            <w:textDirection w:val="lrTb"/>
            <w:noWrap w:val="false"/>
          </w:tcPr>
          <w:p>
            <w:pPr>
              <w:pStyle w:val="836"/>
              <w:ind w:left="131" w:right="358" w:firstLine="3"/>
              <w:jc w:val="both"/>
              <w:spacing w:before="177" w:line="307" w:lineRule="auto"/>
              <w:rPr>
                <w:lang w:eastAsia="zh-CN"/>
              </w:rPr>
            </w:pPr>
            <w:r>
              <w:rPr>
                <w:spacing w:val="16"/>
                <w:lang w:eastAsia="zh-CN"/>
              </w:rPr>
              <w:t xml:space="preserve">体育馆器材管理清洁，各类活动</w:t>
            </w:r>
            <w:r>
              <w:rPr>
                <w:spacing w:val="15"/>
                <w:lang w:eastAsia="zh-CN"/>
              </w:rPr>
              <w:t xml:space="preserve">室保洁工作</w:t>
            </w:r>
            <w:r>
              <w:rPr>
                <w:lang w:eastAsia="zh-CN"/>
              </w:rPr>
            </w:r>
            <w:r/>
          </w:p>
        </w:tc>
      </w:tr>
      <w:tr>
        <w:trPr>
          <w:cantSplit/>
          <w:trHeight w:val="1939"/>
        </w:trPr>
        <w:tc>
          <w:tcPr>
            <w:tcW w:w="2094" w:type="dxa"/>
            <w:vAlign w:val="top"/>
            <w:vMerge w:val="continue"/>
            <w:textDirection w:val="lrTb"/>
            <w:noWrap w:val="false"/>
          </w:tcPr>
          <w:p>
            <w:pPr>
              <w:pStyle w:val="830"/>
              <w:rPr>
                <w:lang w:eastAsia="zh-CN"/>
              </w:rPr>
            </w:pPr>
            <w:r>
              <w:rPr>
                <w:lang w:eastAsia="zh-CN"/>
              </w:rPr>
            </w:r>
            <w:r/>
          </w:p>
        </w:tc>
        <w:tc>
          <w:tcPr>
            <w:tcW w:w="2086" w:type="dxa"/>
            <w:vAlign w:val="top"/>
            <w:textDirection w:val="lrTb"/>
            <w:noWrap w:val="false"/>
          </w:tcPr>
          <w:p>
            <w:pPr>
              <w:pStyle w:val="836"/>
              <w:ind w:left="123"/>
              <w:spacing w:before="180" w:line="219" w:lineRule="auto"/>
            </w:pPr>
            <w:r>
              <w:rPr>
                <w:spacing w:val="15"/>
              </w:rPr>
              <w:t xml:space="preserve">食堂验菜员</w:t>
            </w:r>
            <w:r/>
          </w:p>
        </w:tc>
        <w:tc>
          <w:tcPr>
            <w:tcW w:w="2086" w:type="dxa"/>
            <w:vAlign w:val="top"/>
            <w:textDirection w:val="lrTb"/>
            <w:noWrap w:val="false"/>
          </w:tcPr>
          <w:p>
            <w:pPr>
              <w:pStyle w:val="836"/>
              <w:ind w:left="995"/>
              <w:spacing w:before="181"/>
            </w:pPr>
            <w:r>
              <w:t xml:space="preserve">1</w:t>
            </w:r>
            <w:r/>
          </w:p>
        </w:tc>
        <w:tc>
          <w:tcPr>
            <w:tcW w:w="2086" w:type="dxa"/>
            <w:vAlign w:val="top"/>
            <w:textDirection w:val="lrTb"/>
            <w:noWrap w:val="false"/>
          </w:tcPr>
          <w:p>
            <w:pPr>
              <w:pStyle w:val="836"/>
              <w:ind w:left="998"/>
              <w:spacing w:before="181"/>
            </w:pPr>
            <w:r>
              <w:t xml:space="preserve">1</w:t>
            </w:r>
            <w:r/>
          </w:p>
        </w:tc>
        <w:tc>
          <w:tcPr>
            <w:tcW w:w="2093" w:type="dxa"/>
            <w:vAlign w:val="top"/>
            <w:textDirection w:val="lrTb"/>
            <w:noWrap w:val="false"/>
          </w:tcPr>
          <w:p>
            <w:pPr>
              <w:pStyle w:val="836"/>
              <w:ind w:left="130" w:right="358" w:firstLine="1"/>
              <w:spacing w:before="182" w:line="307" w:lineRule="auto"/>
            </w:pPr>
            <w:r>
              <w:rPr>
                <w:spacing w:val="16"/>
                <w:lang w:eastAsia="zh-CN"/>
              </w:rPr>
              <w:t xml:space="preserve">协助两食堂所有</w:t>
            </w:r>
            <w:r>
              <w:rPr>
                <w:spacing w:val="17"/>
                <w:lang w:eastAsia="zh-CN"/>
              </w:rPr>
              <w:t xml:space="preserve">进货验收，配合后勤处食堂检查</w:t>
            </w:r>
            <w:r>
              <w:rPr>
                <w:spacing w:val="12"/>
                <w:lang w:eastAsia="zh-CN"/>
              </w:rPr>
              <w:t xml:space="preserve">管理登记工作。</w:t>
            </w:r>
            <w:r>
              <w:rPr>
                <w:spacing w:val="16"/>
              </w:rPr>
              <w:t xml:space="preserve">熟悉电脑操作</w:t>
            </w:r>
            <w:r/>
          </w:p>
        </w:tc>
      </w:tr>
      <w:tr>
        <w:trPr>
          <w:trHeight w:val="652"/>
        </w:trPr>
        <w:tc>
          <w:tcPr>
            <w:gridSpan w:val="2"/>
            <w:tcW w:w="4180" w:type="dxa"/>
            <w:vAlign w:val="top"/>
            <w:textDirection w:val="lrTb"/>
            <w:noWrap w:val="false"/>
          </w:tcPr>
          <w:p>
            <w:pPr>
              <w:pStyle w:val="836"/>
              <w:ind w:left="1865"/>
              <w:spacing w:before="184" w:line="220" w:lineRule="auto"/>
            </w:pPr>
            <w:r>
              <w:rPr>
                <w:spacing w:val="2"/>
              </w:rPr>
              <w:t xml:space="preserve">总计</w:t>
            </w:r>
            <w:r/>
          </w:p>
        </w:tc>
        <w:tc>
          <w:tcPr>
            <w:tcW w:w="2086" w:type="dxa"/>
            <w:vAlign w:val="top"/>
            <w:textDirection w:val="lrTb"/>
            <w:noWrap w:val="false"/>
          </w:tcPr>
          <w:p>
            <w:pPr>
              <w:pStyle w:val="836"/>
              <w:ind w:left="918"/>
              <w:spacing w:before="183" w:line="239" w:lineRule="auto"/>
            </w:pPr>
            <w:r>
              <w:rPr>
                <w:spacing w:val="5"/>
              </w:rPr>
              <w:t xml:space="preserve">87</w:t>
            </w:r>
            <w:r/>
          </w:p>
        </w:tc>
        <w:tc>
          <w:tcPr>
            <w:tcW w:w="2086" w:type="dxa"/>
            <w:vAlign w:val="top"/>
            <w:textDirection w:val="lrTb"/>
            <w:noWrap w:val="false"/>
          </w:tcPr>
          <w:p>
            <w:pPr>
              <w:pStyle w:val="836"/>
              <w:ind w:left="921"/>
              <w:spacing w:before="183" w:line="239" w:lineRule="auto"/>
            </w:pPr>
            <w:r>
              <w:rPr>
                <w:spacing w:val="5"/>
              </w:rPr>
              <w:t xml:space="preserve">87</w:t>
            </w:r>
            <w:r/>
          </w:p>
        </w:tc>
        <w:tc>
          <w:tcPr>
            <w:tcW w:w="2093" w:type="dxa"/>
            <w:vAlign w:val="top"/>
            <w:textDirection w:val="lrTb"/>
            <w:noWrap w:val="false"/>
          </w:tcPr>
          <w:p>
            <w:pPr>
              <w:pStyle w:val="830"/>
            </w:pPr>
            <w:r/>
            <w:r/>
          </w:p>
        </w:tc>
      </w:tr>
    </w:tbl>
    <w:p>
      <w:pPr>
        <w:pStyle w:val="830"/>
        <w:ind w:left="7" w:right="86" w:firstLine="460"/>
        <w:spacing w:before="97" w:line="329" w:lineRule="auto"/>
        <w:rPr>
          <w:rFonts w:ascii="宋体" w:hAnsi="宋体" w:eastAsia="宋体" w:cs="宋体"/>
          <w:lang w:eastAsia="zh-CN"/>
        </w:rPr>
      </w:pPr>
      <w:r>
        <w:rPr>
          <w:rFonts w:hint="eastAsia" w:ascii="宋体" w:hAnsi="宋体" w:eastAsia="宋体" w:cs="宋体"/>
          <w:spacing w:val="20"/>
          <w:lang w:eastAsia="zh-CN"/>
        </w:rPr>
        <w:t xml:space="preserve">除投标人如配备按国家规定可不缴纳社保的人员，并按要求提供证明外，</w:t>
      </w:r>
      <w:r>
        <w:rPr>
          <w:rFonts w:ascii="宋体" w:hAnsi="宋体" w:eastAsia="宋体" w:cs="宋体"/>
          <w:spacing w:val="22"/>
          <w:lang w:eastAsia="zh-CN"/>
        </w:rPr>
        <w:t xml:space="preserve">本项目针对项目技术要求中提及的物业服务</w:t>
      </w:r>
      <w:r>
        <w:rPr>
          <w:rFonts w:ascii="宋体" w:hAnsi="宋体" w:eastAsia="宋体" w:cs="宋体"/>
          <w:spacing w:val="21"/>
          <w:lang w:eastAsia="zh-CN"/>
        </w:rPr>
        <w:t xml:space="preserve">人员及相应经验、证书等要求投标人无需在投标</w:t>
      </w:r>
      <w:r>
        <w:rPr>
          <w:rFonts w:ascii="宋体" w:hAnsi="宋体" w:eastAsia="宋体" w:cs="宋体"/>
          <w:spacing w:val="20"/>
          <w:lang w:eastAsia="zh-CN"/>
        </w:rPr>
        <w:t xml:space="preserve">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w:t>
      </w:r>
      <w:r>
        <w:rPr>
          <w:rFonts w:ascii="宋体" w:hAnsi="宋体" w:eastAsia="宋体" w:cs="宋体"/>
          <w:spacing w:val="19"/>
          <w:lang w:eastAsia="zh-CN"/>
        </w:rPr>
        <w:t xml:space="preserve">务人员办理必需的保险，有关人员伤亡及第三者责任险均应当考虑在报价因素中。</w:t>
      </w:r>
      <w:r>
        <w:rPr>
          <w:rFonts w:ascii="宋体" w:hAnsi="宋体" w:eastAsia="宋体" w:cs="宋体"/>
          <w:lang w:eastAsia="zh-CN"/>
        </w:rPr>
      </w:r>
      <w:r/>
    </w:p>
    <w:p>
      <w:pPr>
        <w:pStyle w:val="834"/>
        <w:ind w:left="10"/>
        <w:spacing w:before="1" w:line="213" w:lineRule="auto"/>
        <w:rPr>
          <w:rFonts w:ascii="宋体" w:hAnsi="宋体" w:eastAsia="宋体" w:cs="宋体"/>
          <w:sz w:val="21"/>
          <w:szCs w:val="21"/>
          <w:lang w:eastAsia="zh-CN"/>
        </w:rPr>
      </w:pPr>
      <w:r>
        <w:rPr>
          <w:b/>
          <w:bCs/>
          <w:spacing w:val="16"/>
          <w:sz w:val="21"/>
          <w:szCs w:val="21"/>
          <w:lang w:eastAsia="zh-CN"/>
        </w:rPr>
        <w:t xml:space="preserve">6</w:t>
      </w:r>
      <w:r>
        <w:rPr>
          <w:b/>
          <w:bCs/>
          <w:spacing w:val="-30"/>
          <w:sz w:val="21"/>
          <w:szCs w:val="21"/>
          <w:lang w:eastAsia="zh-CN"/>
        </w:rPr>
        <w:t xml:space="preserve"> </w:t>
      </w:r>
      <w:r>
        <w:rPr>
          <w:b/>
          <w:bCs/>
          <w:spacing w:val="16"/>
          <w:sz w:val="21"/>
          <w:szCs w:val="21"/>
          <w:lang w:eastAsia="zh-CN"/>
        </w:rPr>
        <w:t xml:space="preserve">.验收标准与要求</w:t>
      </w:r>
      <w:r>
        <w:rPr>
          <w:rFonts w:ascii="宋体" w:hAnsi="宋体" w:eastAsia="宋体" w:cs="宋体"/>
          <w:sz w:val="21"/>
          <w:szCs w:val="21"/>
          <w:lang w:eastAsia="zh-CN"/>
        </w:rPr>
      </w:r>
      <w:r/>
    </w:p>
    <w:p>
      <w:pPr>
        <w:pStyle w:val="830"/>
        <w:ind w:left="24" w:right="86" w:hanging="15"/>
        <w:spacing w:before="75" w:line="332" w:lineRule="auto"/>
        <w:rPr>
          <w:rFonts w:ascii="宋体" w:hAnsi="宋体" w:eastAsia="宋体" w:cs="宋体"/>
          <w:lang w:eastAsia="zh-CN"/>
        </w:rPr>
      </w:pPr>
      <w:r>
        <w:rPr>
          <w:rFonts w:ascii="宋体" w:hAnsi="宋体" w:eastAsia="宋体" w:cs="宋体"/>
          <w:spacing w:val="20"/>
          <w:lang w:eastAsia="zh-CN"/>
        </w:rPr>
        <w:t xml:space="preserve">按照采购合同约定对供应商提供的物业管理服务进行验收，对于供应商未按合同约定提供物业管理服务</w:t>
      </w:r>
      <w:r>
        <w:rPr>
          <w:rFonts w:ascii="宋体" w:hAnsi="宋体" w:eastAsia="宋体" w:cs="宋体"/>
          <w:spacing w:val="16"/>
          <w:lang w:eastAsia="zh-CN"/>
        </w:rPr>
        <w:t xml:space="preserve">的，采购人有权依法追究其违约责任。</w:t>
      </w:r>
      <w:r>
        <w:rPr>
          <w:rFonts w:ascii="宋体" w:hAnsi="宋体" w:eastAsia="宋体" w:cs="宋体"/>
          <w:lang w:eastAsia="zh-CN"/>
        </w:rPr>
      </w:r>
      <w:r/>
    </w:p>
    <w:p>
      <w:pPr>
        <w:pStyle w:val="830"/>
        <w:ind w:left="10"/>
        <w:spacing w:line="217" w:lineRule="auto"/>
        <w:rPr>
          <w:rFonts w:ascii="宋体" w:hAnsi="宋体" w:eastAsia="宋体" w:cs="宋体"/>
          <w:lang w:eastAsia="zh-CN"/>
        </w:rPr>
      </w:pPr>
      <w:r>
        <w:rPr>
          <w:rFonts w:ascii="宋体" w:hAnsi="宋体" w:eastAsia="宋体" w:cs="宋体"/>
          <w:spacing w:val="17"/>
          <w:lang w:eastAsia="zh-CN"/>
        </w:rPr>
        <w:t xml:space="preserve">履约验收主体：无锡机电高等职业技术学校。</w:t>
      </w:r>
      <w:r>
        <w:rPr>
          <w:rFonts w:ascii="宋体" w:hAnsi="宋体" w:eastAsia="宋体" w:cs="宋体"/>
          <w:lang w:eastAsia="zh-CN"/>
        </w:rPr>
      </w:r>
      <w:r/>
    </w:p>
    <w:p>
      <w:pPr>
        <w:pStyle w:val="830"/>
        <w:ind w:left="10"/>
        <w:spacing w:before="129" w:line="219" w:lineRule="auto"/>
        <w:rPr>
          <w:rFonts w:ascii="宋体" w:hAnsi="宋体" w:eastAsia="宋体" w:cs="宋体"/>
          <w:lang w:eastAsia="zh-CN"/>
        </w:rPr>
      </w:pPr>
      <w:r>
        <w:rPr>
          <w:rFonts w:ascii="宋体" w:hAnsi="宋体" w:eastAsia="宋体" w:cs="宋体"/>
          <w:spacing w:val="18"/>
          <w:lang w:eastAsia="zh-CN"/>
        </w:rPr>
        <w:t xml:space="preserve">履约验收时间：每月履约情况进行验收</w:t>
      </w:r>
      <w:r>
        <w:rPr>
          <w:rFonts w:hint="eastAsia" w:ascii="宋体" w:hAnsi="宋体" w:eastAsia="宋体" w:cs="宋体"/>
          <w:spacing w:val="18"/>
          <w:lang w:eastAsia="zh-CN"/>
        </w:rPr>
        <w:t xml:space="preserve">考核</w:t>
      </w:r>
      <w:r>
        <w:rPr>
          <w:rFonts w:ascii="宋体" w:hAnsi="宋体" w:eastAsia="宋体" w:cs="宋体"/>
          <w:spacing w:val="18"/>
          <w:lang w:eastAsia="zh-CN"/>
        </w:rPr>
        <w:t xml:space="preserve">。</w:t>
      </w:r>
      <w:r>
        <w:rPr>
          <w:rFonts w:ascii="宋体" w:hAnsi="宋体" w:eastAsia="宋体" w:cs="宋体"/>
          <w:lang w:eastAsia="zh-CN"/>
        </w:rPr>
      </w:r>
      <w:r/>
    </w:p>
    <w:p>
      <w:pPr>
        <w:pStyle w:val="830"/>
        <w:ind w:left="10"/>
        <w:spacing w:before="129" w:line="218" w:lineRule="auto"/>
        <w:rPr>
          <w:rFonts w:ascii="宋体" w:hAnsi="宋体" w:eastAsia="宋体" w:cs="宋体"/>
          <w:lang w:eastAsia="zh-CN"/>
        </w:rPr>
      </w:pPr>
      <w:r>
        <w:rPr>
          <w:rFonts w:ascii="宋体" w:hAnsi="宋体" w:eastAsia="宋体" w:cs="宋体"/>
          <w:spacing w:val="19"/>
          <w:lang w:eastAsia="zh-CN"/>
        </w:rPr>
        <w:t xml:space="preserve">履约验收方式：无锡机电高等职业技术学校物业考核小组督查</w:t>
      </w:r>
      <w:r>
        <w:rPr>
          <w:rFonts w:ascii="宋体" w:hAnsi="宋体" w:eastAsia="宋体" w:cs="宋体"/>
          <w:spacing w:val="18"/>
          <w:lang w:eastAsia="zh-CN"/>
        </w:rPr>
        <w:t xml:space="preserve">评分。</w:t>
      </w:r>
      <w:r>
        <w:rPr>
          <w:rFonts w:ascii="宋体" w:hAnsi="宋体" w:eastAsia="宋体" w:cs="宋体"/>
          <w:lang w:eastAsia="zh-CN"/>
        </w:rPr>
      </w:r>
      <w:r/>
    </w:p>
    <w:p>
      <w:pPr>
        <w:pStyle w:val="830"/>
        <w:ind w:left="7" w:right="86" w:firstLine="3"/>
        <w:spacing w:before="130" w:line="332" w:lineRule="auto"/>
        <w:rPr>
          <w:rFonts w:ascii="宋体" w:hAnsi="宋体" w:eastAsia="宋体" w:cs="宋体"/>
          <w:lang w:eastAsia="zh-CN"/>
        </w:rPr>
      </w:pPr>
      <w:r>
        <w:rPr>
          <w:rFonts w:ascii="宋体" w:hAnsi="宋体" w:eastAsia="宋体" w:cs="宋体"/>
          <w:spacing w:val="20"/>
          <w:lang w:eastAsia="zh-CN"/>
        </w:rPr>
        <w:t xml:space="preserve">履约验收程序：验收小组对照招标文件及合同约定的验收标准进行现场查验，并依据《无锡机电高等职业技术学校业管理服务考核标准》进行考核打分。中标方需提供每月</w:t>
      </w:r>
      <w:r>
        <w:rPr>
          <w:rFonts w:ascii="宋体" w:hAnsi="宋体" w:eastAsia="宋体" w:cs="宋体"/>
          <w:spacing w:val="19"/>
          <w:lang w:eastAsia="zh-CN"/>
        </w:rPr>
        <w:t xml:space="preserve">员工考勤表、工资表及社保缴纳、</w:t>
      </w:r>
      <w:r>
        <w:rPr>
          <w:rFonts w:ascii="宋体" w:hAnsi="宋体" w:eastAsia="宋体" w:cs="宋体"/>
          <w:spacing w:val="20"/>
          <w:lang w:eastAsia="zh-CN"/>
        </w:rPr>
        <w:t xml:space="preserve">服务履约过程等证明资料，由物业考核小组负责审核。验收合格后办理服务费结算报销手续，不合格则</w:t>
      </w:r>
      <w:r>
        <w:rPr>
          <w:rFonts w:ascii="宋体" w:hAnsi="宋体" w:eastAsia="宋体" w:cs="宋体"/>
          <w:spacing w:val="19"/>
          <w:lang w:eastAsia="zh-CN"/>
        </w:rPr>
        <w:t xml:space="preserve">下达整改通知并监督复验，复验仍不通过则按违约</w:t>
      </w:r>
      <w:r>
        <w:rPr>
          <w:rFonts w:ascii="宋体" w:hAnsi="宋体" w:eastAsia="宋体" w:cs="宋体"/>
          <w:spacing w:val="18"/>
          <w:lang w:eastAsia="zh-CN"/>
        </w:rPr>
        <w:t xml:space="preserve">条款处置。</w:t>
      </w:r>
      <w:r>
        <w:rPr>
          <w:rFonts w:ascii="宋体" w:hAnsi="宋体" w:eastAsia="宋体" w:cs="宋体"/>
          <w:lang w:eastAsia="zh-CN"/>
        </w:rPr>
      </w:r>
      <w:r/>
    </w:p>
    <w:p>
      <w:pPr>
        <w:pStyle w:val="830"/>
        <w:ind w:left="10"/>
        <w:spacing w:before="1" w:line="217" w:lineRule="auto"/>
        <w:rPr>
          <w:rFonts w:hint="eastAsia" w:ascii="宋体" w:hAnsi="宋体" w:eastAsia="宋体" w:cs="宋体"/>
          <w:spacing w:val="19"/>
          <w:lang w:eastAsia="zh-CN"/>
        </w:rPr>
      </w:pPr>
      <w:r>
        <w:rPr>
          <w:rFonts w:ascii="宋体" w:hAnsi="宋体" w:eastAsia="宋体" w:cs="宋体"/>
          <w:spacing w:val="20"/>
          <w:lang w:eastAsia="zh-CN"/>
        </w:rPr>
        <w:t xml:space="preserve">履约验收内容和标准：详见《无锡机电高等职业技术学校业管理服</w:t>
      </w:r>
      <w:r>
        <w:rPr>
          <w:rFonts w:ascii="宋体" w:hAnsi="宋体" w:eastAsia="宋体" w:cs="宋体"/>
          <w:spacing w:val="19"/>
          <w:lang w:eastAsia="zh-CN"/>
        </w:rPr>
        <w:t xml:space="preserve">务考核标准》</w:t>
      </w:r>
      <w:r>
        <w:rPr>
          <w:rFonts w:hint="eastAsia" w:ascii="宋体" w:hAnsi="宋体" w:eastAsia="宋体" w:cs="宋体"/>
          <w:spacing w:val="19"/>
          <w:lang w:eastAsia="zh-CN"/>
        </w:rPr>
      </w:r>
      <w:r/>
    </w:p>
    <w:p>
      <w:pPr>
        <w:pStyle w:val="830"/>
        <w:ind w:left="10"/>
        <w:spacing w:before="1" w:line="217" w:lineRule="auto"/>
        <w:rPr>
          <w:rFonts w:ascii="宋体" w:hAnsi="宋体" w:eastAsia="宋体" w:cs="宋体"/>
          <w:lang w:eastAsia="zh-CN"/>
        </w:rPr>
      </w:pPr>
      <w:r>
        <w:rPr>
          <w:rFonts w:ascii="宋体" w:hAnsi="宋体" w:eastAsia="宋体" w:cs="宋体"/>
          <w:spacing w:val="13"/>
          <w:lang w:eastAsia="zh-CN"/>
        </w:rPr>
        <w:t xml:space="preserve">6.</w:t>
      </w:r>
      <w:r>
        <w:rPr>
          <w:rFonts w:ascii="宋体" w:hAnsi="宋体" w:eastAsia="宋体" w:cs="宋体"/>
          <w:spacing w:val="-57"/>
          <w:lang w:eastAsia="zh-CN"/>
        </w:rPr>
        <w:t xml:space="preserve"> </w:t>
      </w:r>
      <w:r>
        <w:rPr>
          <w:rFonts w:ascii="宋体" w:hAnsi="宋体" w:eastAsia="宋体" w:cs="宋体"/>
          <w:spacing w:val="13"/>
          <w:lang w:eastAsia="zh-CN"/>
        </w:rPr>
        <w:t xml:space="preserve">1考核项目与标准</w:t>
      </w:r>
      <w:r>
        <w:rPr>
          <w:rFonts w:ascii="宋体" w:hAnsi="宋体" w:eastAsia="宋体" w:cs="宋体"/>
          <w:lang w:eastAsia="zh-CN"/>
        </w:rPr>
      </w:r>
      <w:r/>
    </w:p>
    <w:p>
      <w:pPr>
        <w:pStyle w:val="830"/>
        <w:ind w:left="9" w:right="115"/>
        <w:spacing w:before="129" w:line="275" w:lineRule="auto"/>
        <w:rPr>
          <w:rFonts w:ascii="宋体" w:hAnsi="宋体" w:eastAsia="宋体" w:cs="宋体"/>
          <w:lang w:eastAsia="zh-CN"/>
        </w:rPr>
      </w:pPr>
      <w:r>
        <w:rPr>
          <w:rFonts w:ascii="宋体" w:hAnsi="宋体" w:eastAsia="宋体" w:cs="宋体"/>
          <w:spacing w:val="18"/>
          <w:lang w:eastAsia="zh-CN"/>
        </w:rPr>
        <w:t xml:space="preserve">6.</w:t>
      </w:r>
      <w:r>
        <w:rPr>
          <w:rFonts w:ascii="宋体" w:hAnsi="宋体" w:eastAsia="宋体" w:cs="宋体"/>
          <w:spacing w:val="-60"/>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1设施设备管理（供配电、给排水、空调、电梯、土建、日常</w:t>
      </w:r>
      <w:r>
        <w:rPr>
          <w:rFonts w:ascii="宋体" w:hAnsi="宋体" w:eastAsia="宋体" w:cs="宋体"/>
          <w:spacing w:val="17"/>
          <w:lang w:eastAsia="zh-CN"/>
        </w:rPr>
        <w:t xml:space="preserve">维修维护等</w:t>
      </w:r>
      <w:r>
        <w:rPr>
          <w:rFonts w:ascii="宋体" w:hAnsi="宋体" w:eastAsia="宋体" w:cs="宋体"/>
          <w:spacing w:val="19"/>
          <w:lang w:eastAsia="zh-CN"/>
        </w:rPr>
        <w:t xml:space="preserve">），</w:t>
      </w:r>
      <w:r>
        <w:rPr>
          <w:rFonts w:ascii="宋体" w:hAnsi="宋体" w:eastAsia="宋体" w:cs="宋体"/>
          <w:spacing w:val="17"/>
          <w:lang w:eastAsia="zh-CN"/>
        </w:rPr>
        <w:t xml:space="preserve">主要检查考核强电、</w:t>
      </w:r>
      <w:r>
        <w:rPr>
          <w:rFonts w:ascii="宋体" w:hAnsi="宋体" w:eastAsia="宋体" w:cs="宋体"/>
          <w:spacing w:val="20"/>
          <w:lang w:eastAsia="zh-CN"/>
        </w:rPr>
        <w:t xml:space="preserve">弱电维护，电梯维护，电器设备、空调设备、给排水系统维护</w:t>
      </w:r>
      <w:r>
        <w:rPr>
          <w:rFonts w:ascii="宋体" w:hAnsi="宋体" w:eastAsia="宋体" w:cs="宋体"/>
          <w:spacing w:val="19"/>
          <w:lang w:eastAsia="zh-CN"/>
        </w:rPr>
        <w:t xml:space="preserve">，土建、装饰、能源管理和内部管理等。</w:t>
      </w:r>
      <w:r>
        <w:rPr>
          <w:rFonts w:ascii="宋体" w:hAnsi="宋体" w:eastAsia="宋体" w:cs="宋体"/>
          <w:lang w:eastAsia="zh-CN"/>
        </w:rPr>
      </w:r>
      <w:r/>
    </w:p>
    <w:p>
      <w:pPr>
        <w:pStyle w:val="830"/>
        <w:ind w:left="29" w:right="149" w:hanging="20"/>
        <w:spacing w:before="129" w:line="275" w:lineRule="auto"/>
        <w:rPr>
          <w:rFonts w:ascii="宋体" w:hAnsi="宋体" w:eastAsia="宋体" w:cs="宋体"/>
          <w:lang w:eastAsia="zh-CN"/>
        </w:rPr>
      </w:pPr>
      <w:r>
        <w:rPr>
          <w:rFonts w:ascii="宋体" w:hAnsi="宋体" w:eastAsia="宋体" w:cs="宋体"/>
          <w:spacing w:val="19"/>
          <w:lang w:eastAsia="zh-CN"/>
        </w:rPr>
        <w:t xml:space="preserve">6.</w:t>
      </w:r>
      <w:r>
        <w:rPr>
          <w:rFonts w:ascii="宋体" w:hAnsi="宋体" w:eastAsia="宋体" w:cs="宋体"/>
          <w:spacing w:val="-43"/>
          <w:lang w:eastAsia="zh-CN"/>
        </w:rPr>
        <w:t xml:space="preserve"> </w:t>
      </w:r>
      <w:r>
        <w:rPr>
          <w:rFonts w:ascii="宋体" w:hAnsi="宋体" w:eastAsia="宋体" w:cs="宋体"/>
          <w:spacing w:val="19"/>
          <w:lang w:eastAsia="zh-CN"/>
        </w:rPr>
        <w:t xml:space="preserve">1.2卫生保洁（广场、道路、停车场、操场等室外区域；厕所、电梯间、护栏、各管道井等室内区域以及合同约定的其他区域等），主要检查考核服务水平、保洁质量、操作规程和内部管理等。</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18"/>
          <w:lang w:eastAsia="zh-CN"/>
        </w:rPr>
        <w:t xml:space="preserve">6.</w:t>
      </w:r>
      <w:r>
        <w:rPr>
          <w:rFonts w:ascii="宋体" w:hAnsi="宋体" w:eastAsia="宋体" w:cs="宋体"/>
          <w:spacing w:val="-47"/>
          <w:lang w:eastAsia="zh-CN"/>
        </w:rPr>
        <w:t xml:space="preserve"> </w:t>
      </w:r>
      <w:r>
        <w:rPr>
          <w:rFonts w:ascii="宋体" w:hAnsi="宋体" w:eastAsia="宋体" w:cs="宋体"/>
          <w:spacing w:val="18"/>
          <w:lang w:eastAsia="zh-CN"/>
        </w:rPr>
        <w:t xml:space="preserve">1.3宿舍管理，主要考核服务质量、安全管理、秩序管理、卫生管理、应急管理等。</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16"/>
          <w:lang w:eastAsia="zh-CN"/>
        </w:rPr>
        <w:t xml:space="preserve">6.2量化考核</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19"/>
          <w:lang w:eastAsia="zh-CN"/>
        </w:rPr>
        <w:t xml:space="preserve">编制物业服务质量检查考核表，由学校物业管理考核小组负责考</w:t>
      </w:r>
      <w:r>
        <w:rPr>
          <w:rFonts w:ascii="宋体" w:hAnsi="宋体" w:eastAsia="宋体" w:cs="宋体"/>
          <w:spacing w:val="18"/>
          <w:lang w:eastAsia="zh-CN"/>
        </w:rPr>
        <w:t xml:space="preserve">核。</w:t>
      </w:r>
      <w:r>
        <w:rPr>
          <w:rFonts w:ascii="宋体" w:hAnsi="宋体" w:eastAsia="宋体" w:cs="宋体"/>
          <w:lang w:eastAsia="zh-CN"/>
        </w:rPr>
      </w:r>
      <w:r/>
    </w:p>
    <w:p>
      <w:pPr>
        <w:pStyle w:val="830"/>
        <w:ind w:left="10" w:right="149" w:hanging="1"/>
        <w:spacing w:before="128" w:line="332" w:lineRule="auto"/>
        <w:rPr>
          <w:rFonts w:ascii="宋体" w:hAnsi="宋体" w:eastAsia="宋体" w:cs="宋体"/>
          <w:lang w:eastAsia="zh-CN"/>
        </w:rPr>
      </w:pPr>
      <w:r>
        <w:rPr>
          <w:rFonts w:ascii="宋体" w:hAnsi="宋体" w:eastAsia="宋体" w:cs="宋体"/>
          <w:spacing w:val="19"/>
          <w:lang w:eastAsia="zh-CN"/>
        </w:rPr>
        <w:t xml:space="preserve">6.2.</w:t>
      </w:r>
      <w:r>
        <w:rPr>
          <w:rFonts w:ascii="宋体" w:hAnsi="宋体" w:eastAsia="宋体" w:cs="宋体"/>
          <w:spacing w:val="-43"/>
          <w:lang w:eastAsia="zh-CN"/>
        </w:rPr>
        <w:t xml:space="preserve"> </w:t>
      </w:r>
      <w:r>
        <w:rPr>
          <w:rFonts w:ascii="宋体" w:hAnsi="宋体" w:eastAsia="宋体" w:cs="宋体"/>
          <w:spacing w:val="19"/>
          <w:lang w:eastAsia="zh-CN"/>
        </w:rPr>
        <w:t xml:space="preserve">1日检查，由物业公司指定人员按照服务项目范围、工作标准进行检查，同时由后勤管理处派出相关人员抽查，发现问题，及时反馈改进，并根据整改情况进</w:t>
      </w:r>
      <w:r>
        <w:rPr>
          <w:rFonts w:ascii="宋体" w:hAnsi="宋体" w:eastAsia="宋体" w:cs="宋体"/>
          <w:spacing w:val="18"/>
          <w:lang w:eastAsia="zh-CN"/>
        </w:rPr>
        <w:t xml:space="preserve">行打分。</w:t>
      </w:r>
      <w:r>
        <w:rPr>
          <w:rFonts w:ascii="宋体" w:hAnsi="宋体" w:eastAsia="宋体" w:cs="宋体"/>
          <w:lang w:eastAsia="zh-CN"/>
        </w:rPr>
      </w:r>
      <w:r/>
    </w:p>
    <w:p>
      <w:pPr>
        <w:pStyle w:val="830"/>
        <w:ind w:left="9"/>
        <w:spacing w:before="1" w:line="217" w:lineRule="auto"/>
        <w:rPr>
          <w:rFonts w:ascii="宋体" w:hAnsi="宋体" w:eastAsia="宋体" w:cs="宋体"/>
          <w:lang w:eastAsia="zh-CN"/>
        </w:rPr>
      </w:pPr>
      <w:r>
        <w:rPr>
          <w:rFonts w:ascii="宋体" w:hAnsi="宋体" w:eastAsia="宋体" w:cs="宋体"/>
          <w:spacing w:val="20"/>
          <w:lang w:eastAsia="zh-CN"/>
        </w:rPr>
        <w:t xml:space="preserve">6.2.2周检查，后勤管理处各项目负责人每周全面检查不少于两次，按照评分标准对物业服务进行打分</w:t>
      </w:r>
      <w:r>
        <w:rPr>
          <w:rFonts w:ascii="宋体" w:hAnsi="宋体" w:eastAsia="宋体" w:cs="宋体"/>
          <w:position w:val="1"/>
          <w:lang w:eastAsia="zh-CN"/>
        </w:rPr>
        <w:t xml:space="preserve">。</w:t>
      </w:r>
      <w:r>
        <w:rPr>
          <w:rFonts w:ascii="宋体" w:hAnsi="宋体" w:eastAsia="宋体" w:cs="宋体"/>
          <w:lang w:eastAsia="zh-CN"/>
        </w:rPr>
      </w:r>
      <w:r/>
    </w:p>
    <w:p>
      <w:pPr>
        <w:pStyle w:val="830"/>
        <w:ind w:left="8" w:right="194" w:firstLine="1"/>
        <w:spacing w:before="137" w:line="332" w:lineRule="auto"/>
        <w:rPr>
          <w:rFonts w:ascii="宋体" w:hAnsi="宋体" w:eastAsia="宋体" w:cs="宋体"/>
          <w:lang w:eastAsia="zh-CN"/>
        </w:rPr>
      </w:pPr>
      <w:r>
        <w:rPr>
          <w:rFonts w:ascii="宋体" w:hAnsi="宋体" w:eastAsia="宋体" w:cs="宋体"/>
          <w:spacing w:val="19"/>
          <w:lang w:eastAsia="zh-CN"/>
        </w:rPr>
        <w:t xml:space="preserve">6.2.3月考核，由后勤管理处主管领导带队，每月对各服务项目进行月考核，按照评分标准实施考核，每次考核面不少于所有服务项目的80%，考核结果作为奖惩依据。</w:t>
      </w:r>
      <w:r>
        <w:rPr>
          <w:rFonts w:ascii="宋体" w:hAnsi="宋体" w:eastAsia="宋体" w:cs="宋体"/>
          <w:lang w:eastAsia="zh-CN"/>
        </w:rPr>
      </w:r>
      <w:r/>
    </w:p>
    <w:p>
      <w:pPr>
        <w:pStyle w:val="830"/>
        <w:ind w:left="9" w:right="149"/>
        <w:spacing w:before="2" w:line="333" w:lineRule="auto"/>
        <w:rPr>
          <w:rFonts w:ascii="宋体" w:hAnsi="宋体" w:eastAsia="宋体" w:cs="宋体"/>
          <w:lang w:eastAsia="zh-CN"/>
        </w:rPr>
      </w:pPr>
      <w:r>
        <w:rPr>
          <w:rFonts w:ascii="宋体" w:hAnsi="宋体" w:eastAsia="宋体" w:cs="宋体"/>
          <w:spacing w:val="20"/>
          <w:lang w:eastAsia="zh-CN"/>
        </w:rPr>
        <w:t xml:space="preserve">6.2.4年度综合考核，由学校物业管理考核领导小组牵头，按照各服务项目评分标准实施考核，每次考</w:t>
      </w:r>
      <w:r>
        <w:rPr>
          <w:rFonts w:ascii="宋体" w:hAnsi="宋体" w:eastAsia="宋体" w:cs="宋体"/>
          <w:spacing w:val="18"/>
          <w:lang w:eastAsia="zh-CN"/>
        </w:rPr>
        <w:t xml:space="preserve">核面不少于所有服务项目的80%，考核结果作为奖惩依据。</w:t>
      </w:r>
      <w:r>
        <w:rPr>
          <w:rFonts w:ascii="宋体" w:hAnsi="宋体" w:eastAsia="宋体" w:cs="宋体"/>
          <w:lang w:eastAsia="zh-CN"/>
        </w:rPr>
      </w:r>
      <w:r/>
    </w:p>
    <w:p>
      <w:pPr>
        <w:pStyle w:val="830"/>
        <w:spacing w:line="303" w:lineRule="auto"/>
        <w:rPr>
          <w:lang w:eastAsia="zh-CN"/>
        </w:rPr>
      </w:pPr>
      <w:r>
        <w:rPr>
          <w:lang w:eastAsia="zh-CN"/>
        </w:rPr>
      </w:r>
      <w:r/>
    </w:p>
    <w:p>
      <w:pPr>
        <w:pStyle w:val="830"/>
        <w:ind w:left="2193"/>
        <w:spacing w:before="68" w:line="218" w:lineRule="auto"/>
        <w:rPr>
          <w:rFonts w:ascii="宋体" w:hAnsi="宋体" w:eastAsia="宋体" w:cs="宋体"/>
          <w:lang w:eastAsia="zh-CN"/>
        </w:rPr>
      </w:pPr>
      <w:r>
        <w:rPr>
          <w:rFonts w:ascii="宋体" w:hAnsi="宋体" w:eastAsia="宋体" w:cs="宋体"/>
          <w:spacing w:val="22"/>
          <w:lang w:eastAsia="zh-CN"/>
        </w:rPr>
        <w:t xml:space="preserve">无锡机电高等职业技术学校物业管理服务考核标准</w:t>
      </w:r>
      <w:r>
        <w:rPr>
          <w:rFonts w:ascii="宋体" w:hAnsi="宋体" w:eastAsia="宋体" w:cs="宋体"/>
          <w:lang w:eastAsia="zh-CN"/>
        </w:rPr>
      </w:r>
      <w:r/>
    </w:p>
    <w:p>
      <w:pPr>
        <w:pStyle w:val="830"/>
        <w:ind w:left="8"/>
        <w:spacing w:before="129" w:line="219" w:lineRule="auto"/>
        <w:rPr>
          <w:rFonts w:ascii="宋体" w:hAnsi="宋体" w:eastAsia="宋体" w:cs="宋体"/>
          <w:lang w:eastAsia="zh-CN"/>
        </w:rPr>
      </w:pPr>
      <w:r>
        <w:rPr>
          <w:rFonts w:ascii="宋体" w:hAnsi="宋体" w:eastAsia="宋体" w:cs="宋体"/>
          <w:spacing w:val="18"/>
          <w:lang w:eastAsia="zh-CN"/>
        </w:rPr>
        <w:t xml:space="preserve">物业管理服务考核由学校物业管理考核小组负责考核。</w:t>
      </w:r>
      <w:r>
        <w:rPr>
          <w:rFonts w:ascii="宋体" w:hAnsi="宋体" w:eastAsia="宋体" w:cs="宋体"/>
          <w:lang w:eastAsia="zh-CN"/>
        </w:rPr>
      </w:r>
      <w:r/>
    </w:p>
    <w:p>
      <w:pPr>
        <w:pStyle w:val="830"/>
        <w:ind w:left="15" w:right="1010" w:firstLine="8"/>
        <w:spacing w:before="130" w:line="275" w:lineRule="auto"/>
        <w:rPr>
          <w:rFonts w:ascii="宋体" w:hAnsi="宋体" w:eastAsia="宋体" w:cs="宋体"/>
          <w:lang w:eastAsia="zh-CN"/>
        </w:rPr>
      </w:pPr>
      <w:r>
        <w:rPr>
          <w:rFonts w:ascii="宋体" w:hAnsi="宋体" w:eastAsia="宋体" w:cs="宋体"/>
          <w:spacing w:val="-1"/>
          <w:lang w:eastAsia="zh-CN"/>
        </w:rPr>
        <w:t xml:space="preserve">1.</w:t>
      </w:r>
      <w:r>
        <w:rPr>
          <w:rFonts w:ascii="宋体" w:hAnsi="宋体" w:eastAsia="宋体" w:cs="宋体"/>
          <w:spacing w:val="-60"/>
          <w:lang w:eastAsia="zh-CN"/>
        </w:rPr>
        <w:t xml:space="preserve"> </w:t>
      </w:r>
      <w:r>
        <w:rPr>
          <w:rFonts w:ascii="宋体" w:hAnsi="宋体" w:eastAsia="宋体" w:cs="宋体"/>
          <w:spacing w:val="-1"/>
          <w:lang w:eastAsia="zh-CN"/>
        </w:rPr>
        <w:t xml:space="preserve">日检查，由物业公司指定人员按照服务项目范</w:t>
      </w:r>
      <w:r>
        <w:rPr>
          <w:rFonts w:ascii="宋体" w:hAnsi="宋体" w:eastAsia="宋体" w:cs="宋体"/>
          <w:spacing w:val="-2"/>
          <w:lang w:eastAsia="zh-CN"/>
        </w:rPr>
        <w:t xml:space="preserve">围、工作标准进行检查，同时由后勤管理处派出相关人</w:t>
      </w:r>
      <w:r>
        <w:rPr>
          <w:rFonts w:ascii="宋体" w:hAnsi="宋体" w:eastAsia="宋体" w:cs="宋体"/>
          <w:spacing w:val="18"/>
          <w:lang w:eastAsia="zh-CN"/>
        </w:rPr>
        <w:t xml:space="preserve">员抽查，发现问题，及时反馈改进，并根据整改情况进行打分。</w:t>
      </w:r>
      <w:r>
        <w:rPr>
          <w:rFonts w:ascii="宋体" w:hAnsi="宋体" w:eastAsia="宋体" w:cs="宋体"/>
          <w:lang w:eastAsia="zh-CN"/>
        </w:rPr>
      </w:r>
      <w:r/>
    </w:p>
    <w:p>
      <w:pPr>
        <w:pStyle w:val="830"/>
        <w:ind w:left="10"/>
        <w:spacing w:before="129" w:line="218" w:lineRule="auto"/>
        <w:rPr>
          <w:rFonts w:ascii="宋体" w:hAnsi="宋体" w:eastAsia="宋体" w:cs="宋体"/>
          <w:lang w:eastAsia="zh-CN"/>
        </w:rPr>
      </w:pPr>
      <w:r>
        <w:rPr>
          <w:rFonts w:ascii="宋体" w:hAnsi="宋体" w:eastAsia="宋体" w:cs="宋体"/>
          <w:spacing w:val="19"/>
          <w:lang w:eastAsia="zh-CN"/>
        </w:rPr>
        <w:t xml:space="preserve">2.周检查，后勤管理处各项目负责人每周全面检查，按照评分标准对物业服务进行打分。</w:t>
      </w:r>
      <w:r>
        <w:rPr>
          <w:rFonts w:ascii="宋体" w:hAnsi="宋体" w:eastAsia="宋体" w:cs="宋体"/>
          <w:lang w:eastAsia="zh-CN"/>
        </w:rPr>
      </w:r>
      <w:r/>
    </w:p>
    <w:p>
      <w:pPr>
        <w:pStyle w:val="830"/>
        <w:ind w:left="11" w:right="1010"/>
        <w:spacing w:before="130" w:line="275" w:lineRule="auto"/>
        <w:rPr>
          <w:rFonts w:ascii="宋体" w:hAnsi="宋体" w:eastAsia="宋体" w:cs="宋体"/>
          <w:lang w:eastAsia="zh-CN"/>
        </w:rPr>
      </w:pPr>
      <w:r>
        <w:rPr>
          <w:rFonts w:ascii="宋体" w:hAnsi="宋体" w:eastAsia="宋体" w:cs="宋体"/>
          <w:lang w:eastAsia="zh-CN"/>
        </w:rPr>
        <w:t xml:space="preserve">3.月抽查，由后勤管理处带队，每月对各服务项目进行抽查，按照评分</w:t>
      </w:r>
      <w:r>
        <w:rPr>
          <w:rFonts w:ascii="宋体" w:hAnsi="宋体" w:eastAsia="宋体" w:cs="宋体"/>
          <w:spacing w:val="-1"/>
          <w:lang w:eastAsia="zh-CN"/>
        </w:rPr>
        <w:t xml:space="preserve">标准实施考核，每次考核面不少</w:t>
      </w:r>
      <w:r>
        <w:rPr>
          <w:rFonts w:ascii="宋体" w:hAnsi="宋体" w:eastAsia="宋体" w:cs="宋体"/>
          <w:spacing w:val="18"/>
          <w:lang w:eastAsia="zh-CN"/>
        </w:rPr>
        <w:t xml:space="preserve">于所有服务项目的80%，考核结果作为奖惩依据。</w:t>
      </w:r>
      <w:r>
        <w:rPr>
          <w:rFonts w:ascii="宋体" w:hAnsi="宋体" w:eastAsia="宋体" w:cs="宋体"/>
          <w:lang w:eastAsia="zh-CN"/>
        </w:rPr>
      </w:r>
      <w:r/>
    </w:p>
    <w:p>
      <w:pPr>
        <w:pStyle w:val="830"/>
        <w:ind w:left="7" w:right="1010"/>
        <w:spacing w:before="129" w:line="275" w:lineRule="auto"/>
        <w:rPr>
          <w:rFonts w:ascii="宋体" w:hAnsi="宋体" w:eastAsia="宋体" w:cs="宋体"/>
          <w:lang w:eastAsia="zh-CN"/>
        </w:rPr>
      </w:pPr>
      <w:r>
        <w:rPr>
          <w:rFonts w:ascii="宋体" w:hAnsi="宋体" w:eastAsia="宋体" w:cs="宋体"/>
          <w:lang w:eastAsia="zh-CN"/>
        </w:rPr>
        <w:t xml:space="preserve">4.季度及年度综合考核，由学校物业管理考核领导小组牵头，按照各服务项目评分</w:t>
      </w:r>
      <w:r>
        <w:rPr>
          <w:rFonts w:ascii="宋体" w:hAnsi="宋体" w:eastAsia="宋体" w:cs="宋体"/>
          <w:spacing w:val="-1"/>
          <w:lang w:eastAsia="zh-CN"/>
        </w:rPr>
        <w:t xml:space="preserve">标准实施考核，每次</w:t>
      </w:r>
      <w:r>
        <w:rPr>
          <w:rFonts w:ascii="宋体" w:hAnsi="宋体" w:eastAsia="宋体" w:cs="宋体"/>
          <w:spacing w:val="19"/>
          <w:lang w:eastAsia="zh-CN"/>
        </w:rPr>
        <w:t xml:space="preserve">考核面不少于所有服务项目的80%，考核结果作为奖惩</w:t>
      </w:r>
      <w:r>
        <w:rPr>
          <w:rFonts w:ascii="宋体" w:hAnsi="宋体" w:eastAsia="宋体" w:cs="宋体"/>
          <w:spacing w:val="18"/>
          <w:lang w:eastAsia="zh-CN"/>
        </w:rPr>
        <w:t xml:space="preserve">依据。</w:t>
      </w:r>
      <w:r>
        <w:rPr>
          <w:rFonts w:ascii="宋体" w:hAnsi="宋体" w:eastAsia="宋体" w:cs="宋体"/>
          <w:lang w:eastAsia="zh-CN"/>
        </w:rPr>
      </w:r>
      <w:r/>
    </w:p>
    <w:p>
      <w:pPr>
        <w:pStyle w:val="830"/>
        <w:ind w:left="7" w:right="1115"/>
        <w:spacing w:before="130" w:line="334" w:lineRule="auto"/>
        <w:rPr>
          <w:rFonts w:ascii="宋体" w:hAnsi="宋体" w:eastAsia="宋体" w:cs="宋体"/>
          <w:lang w:eastAsia="zh-CN"/>
        </w:rPr>
      </w:pPr>
      <w:r>
        <w:rPr>
          <w:rFonts w:ascii="宋体" w:hAnsi="宋体" w:eastAsia="宋体" w:cs="宋体"/>
          <w:lang w:eastAsia="zh-CN"/>
        </w:rPr>
        <w:t xml:space="preserve">考核评定总分100分，考核评定结果95分为合格，95分以上足额支付当季度物业费用</w:t>
      </w:r>
      <w:r>
        <w:rPr>
          <w:rFonts w:ascii="宋体" w:hAnsi="宋体" w:eastAsia="宋体" w:cs="宋体"/>
          <w:spacing w:val="-1"/>
          <w:lang w:eastAsia="zh-CN"/>
        </w:rPr>
        <w:t xml:space="preserve">；低于95分为不合</w:t>
      </w:r>
      <w:r>
        <w:rPr>
          <w:rFonts w:ascii="宋体" w:hAnsi="宋体" w:eastAsia="宋体" w:cs="宋体"/>
          <w:spacing w:val="19"/>
          <w:lang w:eastAsia="zh-CN"/>
        </w:rPr>
        <w:t xml:space="preserve">格，考评为不合格的，按合同约定扣除相应费用后支付物业费</w:t>
      </w:r>
      <w:r>
        <w:rPr>
          <w:rFonts w:ascii="宋体" w:hAnsi="宋体" w:eastAsia="宋体" w:cs="宋体"/>
          <w:spacing w:val="18"/>
          <w:lang w:eastAsia="zh-CN"/>
        </w:rPr>
        <w:t xml:space="preserve">用。</w:t>
      </w:r>
      <w:r>
        <w:rPr>
          <w:rFonts w:ascii="宋体" w:hAnsi="宋体" w:eastAsia="宋体" w:cs="宋体"/>
          <w:lang w:eastAsia="zh-CN"/>
        </w:rPr>
      </w:r>
      <w:r/>
    </w:p>
    <w:p>
      <w:pPr>
        <w:pStyle w:val="830"/>
        <w:spacing w:line="261" w:lineRule="auto"/>
        <w:rPr>
          <w:lang w:eastAsia="zh-CN"/>
        </w:rPr>
      </w:pPr>
      <w:r>
        <w:rPr>
          <w:lang w:eastAsia="zh-CN"/>
        </w:rPr>
      </w:r>
      <w:r/>
    </w:p>
    <w:p>
      <w:pPr>
        <w:pStyle w:val="834"/>
        <w:ind w:left="6"/>
        <w:spacing w:before="91" w:line="198" w:lineRule="auto"/>
        <w:rPr>
          <w:sz w:val="21"/>
          <w:szCs w:val="21"/>
        </w:rPr>
      </w:pPr>
      <w:r>
        <w:rPr>
          <w:b/>
          <w:bCs/>
          <w:spacing w:val="11"/>
          <w:sz w:val="21"/>
          <w:szCs w:val="21"/>
        </w:rPr>
        <w:t xml:space="preserve">一</w:t>
      </w:r>
      <w:r>
        <w:rPr>
          <w:b/>
          <w:bCs/>
          <w:spacing w:val="-35"/>
          <w:sz w:val="21"/>
          <w:szCs w:val="21"/>
        </w:rPr>
        <w:t xml:space="preserve"> </w:t>
      </w:r>
      <w:r>
        <w:rPr>
          <w:b/>
          <w:bCs/>
          <w:spacing w:val="11"/>
          <w:sz w:val="21"/>
          <w:szCs w:val="21"/>
        </w:rPr>
        <w:t xml:space="preserve">、基本服务</w:t>
      </w:r>
      <w:r>
        <w:rPr>
          <w:sz w:val="21"/>
          <w:szCs w:val="21"/>
        </w:rPr>
      </w:r>
      <w:r/>
    </w:p>
    <w:tbl>
      <w:tblPr>
        <w:tblW w:w="1034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268"/>
        <w:gridCol w:w="5386"/>
        <w:gridCol w:w="1701"/>
      </w:tblGrid>
      <w:tr>
        <w:trPr>
          <w:trHeight w:val="888"/>
        </w:trPr>
        <w:tc>
          <w:tcPr>
            <w:tcW w:w="986"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268"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5386" w:type="dxa"/>
            <w:vAlign w:val="center"/>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c>
          <w:tcPr>
            <w:tcW w:w="1701" w:type="dxa"/>
            <w:vAlign w:val="center"/>
            <w:textDirection w:val="lrTb"/>
            <w:noWrap w:val="false"/>
          </w:tcPr>
          <w:p>
            <w:pPr>
              <w:pStyle w:val="830"/>
              <w:ind w:right="104"/>
              <w:jc w:val="center"/>
              <w:spacing w:before="157"/>
              <w:rPr>
                <w:rFonts w:ascii="微软雅黑" w:hAnsi="微软雅黑" w:eastAsia="微软雅黑" w:cs="微软雅黑"/>
              </w:rPr>
            </w:pPr>
            <w:r>
              <w:rPr>
                <w:rFonts w:ascii="微软雅黑" w:hAnsi="微软雅黑" w:eastAsia="微软雅黑" w:cs="微软雅黑"/>
                <w:b/>
                <w:bCs/>
                <w:spacing w:val="8"/>
              </w:rPr>
              <w:t xml:space="preserve">扣分</w:t>
            </w:r>
            <w:r>
              <w:rPr>
                <w:rFonts w:ascii="微软雅黑" w:hAnsi="微软雅黑" w:eastAsia="微软雅黑" w:cs="微软雅黑"/>
                <w:b/>
                <w:bCs/>
                <w:spacing w:val="30"/>
              </w:rPr>
              <w:t xml:space="preserve">（分/次）</w:t>
            </w:r>
            <w:r>
              <w:rPr>
                <w:rFonts w:ascii="微软雅黑" w:hAnsi="微软雅黑" w:eastAsia="微软雅黑" w:cs="微软雅黑"/>
              </w:rPr>
            </w:r>
            <w:r/>
          </w:p>
        </w:tc>
      </w:tr>
      <w:tr>
        <w:trPr>
          <w:trHeight w:val="1195"/>
        </w:trPr>
        <w:tc>
          <w:tcPr>
            <w:tcW w:w="986" w:type="dxa"/>
            <w:vAlign w:val="center"/>
            <w:textDirection w:val="lrTb"/>
            <w:noWrap w:val="false"/>
          </w:tcPr>
          <w:p>
            <w:pPr>
              <w:pStyle w:val="836"/>
              <w:jc w:val="center"/>
              <w:spacing w:before="174"/>
            </w:pPr>
            <w:r>
              <w:t xml:space="preserve">1</w:t>
            </w:r>
            <w:r/>
          </w:p>
        </w:tc>
        <w:tc>
          <w:tcPr>
            <w:tcW w:w="2268" w:type="dxa"/>
            <w:vAlign w:val="center"/>
            <w:textDirection w:val="lrTb"/>
            <w:noWrap w:val="false"/>
          </w:tcPr>
          <w:p>
            <w:pPr>
              <w:pStyle w:val="836"/>
              <w:jc w:val="center"/>
              <w:spacing w:before="173" w:line="219" w:lineRule="auto"/>
            </w:pPr>
            <w:r>
              <w:rPr>
                <w:spacing w:val="7"/>
              </w:rPr>
              <w:t xml:space="preserve">目标与责任</w:t>
            </w:r>
            <w:r/>
          </w:p>
        </w:tc>
        <w:tc>
          <w:tcPr>
            <w:tcW w:w="5386" w:type="dxa"/>
            <w:vAlign w:val="center"/>
            <w:textDirection w:val="lrTb"/>
            <w:noWrap w:val="false"/>
          </w:tcPr>
          <w:p>
            <w:pPr>
              <w:pStyle w:val="836"/>
              <w:ind w:left="126" w:right="162" w:firstLine="16"/>
              <w:jc w:val="both"/>
              <w:spacing w:before="172" w:line="308" w:lineRule="auto"/>
              <w:rPr>
                <w:lang w:eastAsia="zh-CN"/>
              </w:rPr>
            </w:pPr>
            <w:r>
              <w:rPr>
                <w:spacing w:val="16"/>
                <w:lang w:eastAsia="zh-CN"/>
              </w:rPr>
              <w:t xml:space="preserve">1.结合学校要求及物业</w:t>
            </w:r>
            <w:r>
              <w:rPr>
                <w:spacing w:val="18"/>
                <w:lang w:eastAsia="zh-CN"/>
              </w:rPr>
              <w:t xml:space="preserve">服务实际情况，制定年度管理目标，明确责任分工，并制定配套实施</w:t>
            </w:r>
            <w:r>
              <w:rPr>
                <w:spacing w:val="1"/>
                <w:lang w:eastAsia="zh-CN"/>
              </w:rPr>
              <w:t xml:space="preserve">方案。</w:t>
            </w:r>
            <w:r>
              <w:rPr>
                <w:lang w:eastAsia="zh-CN"/>
              </w:rPr>
            </w:r>
            <w:r/>
          </w:p>
        </w:tc>
        <w:tc>
          <w:tcPr>
            <w:tcW w:w="1701" w:type="dxa"/>
            <w:vAlign w:val="center"/>
            <w:textDirection w:val="lrTb"/>
            <w:noWrap w:val="false"/>
          </w:tcPr>
          <w:p>
            <w:pPr>
              <w:pStyle w:val="836"/>
              <w:jc w:val="center"/>
              <w:spacing w:before="174"/>
            </w:pPr>
            <w:r>
              <w:t xml:space="preserve">1</w:t>
            </w:r>
            <w:r/>
          </w:p>
        </w:tc>
      </w:tr>
      <w:tr>
        <w:trPr>
          <w:cantSplit/>
          <w:trHeight w:val="1258"/>
        </w:trPr>
        <w:tc>
          <w:tcPr>
            <w:tcW w:w="986" w:type="dxa"/>
            <w:vAlign w:val="center"/>
            <w:vMerge w:val="restart"/>
            <w:textDirection w:val="lrTb"/>
            <w:noWrap w:val="false"/>
          </w:tcPr>
          <w:p>
            <w:pPr>
              <w:pStyle w:val="836"/>
              <w:jc w:val="center"/>
              <w:spacing w:before="182"/>
            </w:pPr>
            <w:r>
              <w:t xml:space="preserve">2</w:t>
            </w:r>
            <w:r/>
          </w:p>
        </w:tc>
        <w:tc>
          <w:tcPr>
            <w:tcW w:w="2268" w:type="dxa"/>
            <w:vAlign w:val="center"/>
            <w:vMerge w:val="restart"/>
            <w:textDirection w:val="lrTb"/>
            <w:noWrap w:val="false"/>
          </w:tcPr>
          <w:p>
            <w:pPr>
              <w:pStyle w:val="836"/>
              <w:jc w:val="center"/>
              <w:spacing w:before="181" w:line="219" w:lineRule="auto"/>
            </w:pPr>
            <w:r>
              <w:rPr>
                <w:spacing w:val="16"/>
              </w:rPr>
              <w:t xml:space="preserve">服务人员要求</w:t>
            </w:r>
            <w:r/>
          </w:p>
        </w:tc>
        <w:tc>
          <w:tcPr>
            <w:tcW w:w="5386" w:type="dxa"/>
            <w:vAlign w:val="center"/>
            <w:textDirection w:val="lrTb"/>
            <w:noWrap w:val="false"/>
          </w:tcPr>
          <w:p>
            <w:pPr>
              <w:pStyle w:val="836"/>
              <w:ind w:left="150" w:right="213" w:hanging="20"/>
              <w:jc w:val="both"/>
              <w:spacing w:before="182" w:line="284" w:lineRule="auto"/>
              <w:rPr>
                <w:lang w:eastAsia="zh-CN"/>
              </w:rPr>
            </w:pPr>
            <w:r>
              <w:rPr>
                <w:spacing w:val="18"/>
                <w:lang w:eastAsia="zh-CN"/>
              </w:rPr>
              <w:t xml:space="preserve">2.每季度至少开展1次</w:t>
            </w:r>
            <w:r>
              <w:rPr>
                <w:spacing w:val="12"/>
                <w:lang w:eastAsia="zh-CN"/>
              </w:rPr>
              <w:t xml:space="preserve">岗位技能、职业素质、</w:t>
            </w:r>
            <w:r>
              <w:rPr>
                <w:spacing w:val="15"/>
                <w:lang w:eastAsia="zh-CN"/>
              </w:rPr>
              <w:t xml:space="preserve">服务知识、客户文化、</w:t>
            </w:r>
            <w:r>
              <w:rPr>
                <w:spacing w:val="18"/>
                <w:lang w:eastAsia="zh-CN"/>
              </w:rPr>
              <w:t xml:space="preserve">绿色节能环保等教育培训，并进行适当形式的</w:t>
            </w:r>
            <w:r>
              <w:rPr>
                <w:spacing w:val="1"/>
                <w:lang w:eastAsia="zh-CN"/>
              </w:rPr>
              <w:t xml:space="preserve">考核。</w:t>
            </w:r>
            <w:r>
              <w:rPr>
                <w:lang w:eastAsia="zh-CN"/>
              </w:rPr>
            </w:r>
            <w:r/>
          </w:p>
        </w:tc>
        <w:tc>
          <w:tcPr>
            <w:tcW w:w="1701" w:type="dxa"/>
            <w:vAlign w:val="center"/>
            <w:textDirection w:val="lrTb"/>
            <w:noWrap w:val="false"/>
          </w:tcPr>
          <w:p>
            <w:pPr>
              <w:pStyle w:val="836"/>
              <w:jc w:val="center"/>
              <w:spacing w:before="182"/>
            </w:pPr>
            <w:r>
              <w:t xml:space="preserve">1</w:t>
            </w:r>
            <w:r/>
          </w:p>
        </w:tc>
      </w:tr>
      <w:tr>
        <w:trPr>
          <w:cantSplit/>
          <w:trHeight w:val="2246"/>
        </w:trPr>
        <w:tc>
          <w:tcPr>
            <w:tcW w:w="986" w:type="dxa"/>
            <w:vAlign w:val="center"/>
            <w:vMerge w:val="continue"/>
            <w:textDirection w:val="lrTb"/>
            <w:noWrap w:val="false"/>
          </w:tcPr>
          <w:p>
            <w:pPr>
              <w:pStyle w:val="830"/>
              <w:jc w:val="center"/>
              <w:rPr>
                <w:lang w:eastAsia="zh-CN"/>
              </w:rPr>
            </w:pPr>
            <w:r>
              <w:rPr>
                <w:lang w:eastAsia="zh-CN"/>
              </w:rPr>
            </w:r>
            <w:r/>
          </w:p>
        </w:tc>
        <w:tc>
          <w:tcPr>
            <w:tcW w:w="2268" w:type="dxa"/>
            <w:vAlign w:val="center"/>
            <w:vMerge w:val="continue"/>
            <w:textDirection w:val="lrTb"/>
            <w:noWrap w:val="false"/>
          </w:tcPr>
          <w:p>
            <w:pPr>
              <w:pStyle w:val="830"/>
              <w:jc w:val="center"/>
              <w:rPr>
                <w:lang w:eastAsia="zh-CN"/>
              </w:rPr>
            </w:pPr>
            <w:r>
              <w:rPr>
                <w:lang w:eastAsia="zh-CN"/>
              </w:r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根据要求对服务人员进行从业资格审查，审查结果向学校报备。</w:t>
            </w:r>
            <w:r/>
          </w:p>
        </w:tc>
        <w:tc>
          <w:tcPr>
            <w:tcW w:w="1701" w:type="dxa"/>
            <w:vAlign w:val="center"/>
            <w:textDirection w:val="lrTb"/>
            <w:noWrap w:val="false"/>
          </w:tcPr>
          <w:p>
            <w:pPr>
              <w:pStyle w:val="836"/>
              <w:jc w:val="center"/>
              <w:spacing w:before="174"/>
            </w:pPr>
            <w:r>
              <w:t xml:space="preserve">1</w:t>
            </w:r>
            <w:r/>
          </w:p>
        </w:tc>
      </w:tr>
      <w:tr>
        <w:trPr>
          <w:cantSplit/>
          <w:trHeight w:val="3356"/>
        </w:trPr>
        <w:tc>
          <w:tcPr>
            <w:tcW w:w="986" w:type="dxa"/>
            <w:vAlign w:val="center"/>
            <w:vMerge w:val="continue"/>
            <w:textDirection w:val="lrTb"/>
            <w:noWrap w:val="false"/>
          </w:tcPr>
          <w:p>
            <w:pPr>
              <w:pStyle w:val="830"/>
              <w:jc w:val="center"/>
            </w:pPr>
            <w:r/>
            <w:r/>
          </w:p>
        </w:tc>
        <w:tc>
          <w:tcPr>
            <w:tcW w:w="2268" w:type="dxa"/>
            <w:vAlign w:val="center"/>
            <w:vMerge w:val="continue"/>
            <w:textDirection w:val="lrTb"/>
            <w:noWrap w:val="false"/>
          </w:tcPr>
          <w:p>
            <w:pPr>
              <w:pStyle w:val="830"/>
              <w:jc w:val="center"/>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4.如学校认为服务人员不适应岗位要求或存在其他影响工作的，可以要求供应商进行调换。如因供应商原因对服务人员进行调换，应当经学校同意，更换比例不得超过本项目服务人员总数的20%。</w:t>
            </w:r>
            <w:r>
              <w:rPr>
                <w:rFonts w:hint="eastAsia"/>
                <w:spacing w:val="16"/>
                <w:lang w:eastAsia="zh-CN"/>
              </w:rPr>
              <w:t xml:space="preserve">涉及到评分的人员，原则上不允许更换。更换后的人员水平不得低于投标时承诺的人员水平。需经采购人审核同意且变更人员符合采购文件的要求的情况下，才允许人员变更。</w:t>
            </w:r>
            <w:r>
              <w:rPr>
                <w:spacing w:val="16"/>
                <w:lang w:eastAsia="zh-CN"/>
              </w:rPr>
              <w:t xml:space="preserve">本项目服务人员不得在其他项目兼职。</w:t>
            </w:r>
            <w:r/>
          </w:p>
        </w:tc>
        <w:tc>
          <w:tcPr>
            <w:tcW w:w="1701" w:type="dxa"/>
            <w:vAlign w:val="center"/>
            <w:textDirection w:val="lrTb"/>
            <w:noWrap w:val="false"/>
          </w:tcPr>
          <w:p>
            <w:pPr>
              <w:pStyle w:val="836"/>
              <w:jc w:val="center"/>
              <w:spacing w:before="174"/>
            </w:pPr>
            <w:r>
              <w:t xml:space="preserve">2</w:t>
            </w:r>
            <w:r/>
          </w:p>
        </w:tc>
      </w:tr>
      <w:tr>
        <w:trPr>
          <w:cantSplit/>
          <w:trHeight w:val="852"/>
        </w:trPr>
        <w:tc>
          <w:tcPr>
            <w:tcW w:w="986" w:type="dxa"/>
            <w:vAlign w:val="center"/>
            <w:vMerge w:val="continue"/>
            <w:textDirection w:val="lrTb"/>
            <w:noWrap w:val="false"/>
          </w:tcPr>
          <w:p>
            <w:pPr>
              <w:pStyle w:val="830"/>
              <w:jc w:val="center"/>
            </w:pPr>
            <w:r/>
            <w:r/>
          </w:p>
        </w:tc>
        <w:tc>
          <w:tcPr>
            <w:tcW w:w="2268" w:type="dxa"/>
            <w:vAlign w:val="center"/>
            <w:vMerge w:val="continue"/>
            <w:textDirection w:val="lrTb"/>
            <w:noWrap w:val="false"/>
          </w:tcPr>
          <w:p>
            <w:pPr>
              <w:pStyle w:val="830"/>
              <w:jc w:val="center"/>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5.着装分类统一 ，佩戴标识。仪容整洁、姿态端正、举止文明。用语文明礼貌，态度温和耐心。</w:t>
            </w:r>
            <w:r/>
          </w:p>
        </w:tc>
        <w:tc>
          <w:tcPr>
            <w:tcW w:w="1701" w:type="dxa"/>
            <w:vAlign w:val="center"/>
            <w:textDirection w:val="lrTb"/>
            <w:noWrap w:val="false"/>
          </w:tcPr>
          <w:p>
            <w:pPr>
              <w:pStyle w:val="836"/>
              <w:jc w:val="center"/>
              <w:spacing w:before="174"/>
            </w:pPr>
            <w:r>
              <w:t xml:space="preserve">0.5</w:t>
            </w:r>
            <w:r/>
          </w:p>
        </w:tc>
      </w:tr>
      <w:tr>
        <w:trPr>
          <w:cantSplit/>
          <w:trHeight w:val="1533"/>
        </w:trPr>
        <w:tc>
          <w:tcPr>
            <w:tcW w:w="986" w:type="dxa"/>
            <w:vAlign w:val="center"/>
            <w:vMerge w:val="continue"/>
            <w:textDirection w:val="lrTb"/>
            <w:noWrap w:val="false"/>
          </w:tcPr>
          <w:p>
            <w:pPr>
              <w:pStyle w:val="830"/>
              <w:jc w:val="center"/>
            </w:pPr>
            <w:r/>
            <w:r/>
          </w:p>
        </w:tc>
        <w:tc>
          <w:tcPr>
            <w:tcW w:w="2268" w:type="dxa"/>
            <w:vAlign w:val="center"/>
            <w:vMerge w:val="continue"/>
            <w:textDirection w:val="lrTb"/>
            <w:noWrap w:val="false"/>
          </w:tcPr>
          <w:p>
            <w:pPr>
              <w:pStyle w:val="830"/>
              <w:jc w:val="center"/>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6.允许配置按国家规定可不缴纳社保的人员，该类人员最多不超过16人（其中项目经理、公用设施设备维护服务、宿舍管理服务不允许配置按国家规定可不缴纳社保的人员）。</w:t>
            </w:r>
            <w:r/>
          </w:p>
        </w:tc>
        <w:tc>
          <w:tcPr>
            <w:tcW w:w="1701" w:type="dxa"/>
            <w:vAlign w:val="center"/>
            <w:textDirection w:val="lrTb"/>
            <w:noWrap w:val="false"/>
          </w:tcPr>
          <w:p>
            <w:pPr>
              <w:pStyle w:val="836"/>
              <w:jc w:val="center"/>
              <w:spacing w:before="174"/>
            </w:pPr>
            <w:r>
              <w:t xml:space="preserve">2</w:t>
            </w:r>
            <w:r/>
          </w:p>
        </w:tc>
      </w:tr>
      <w:tr>
        <w:trPr>
          <w:cantSplit/>
          <w:trHeight w:val="4094"/>
        </w:trPr>
        <w:tc>
          <w:tcPr>
            <w:tcBorders>
              <w:bottom w:val="none" w:color="000000" w:sz="4" w:space="0"/>
            </w:tcBorders>
            <w:tcW w:w="986" w:type="dxa"/>
            <w:vAlign w:val="center"/>
            <w:vMerge w:val="restart"/>
            <w:textDirection w:val="lrTb"/>
            <w:noWrap w:val="false"/>
          </w:tcPr>
          <w:p>
            <w:pPr>
              <w:pStyle w:val="836"/>
              <w:jc w:val="center"/>
              <w:spacing w:before="174"/>
            </w:pPr>
            <w:r>
              <w:t xml:space="preserve">3</w:t>
            </w:r>
            <w:r/>
          </w:p>
        </w:tc>
        <w:tc>
          <w:tcPr>
            <w:tcBorders>
              <w:bottom w:val="none" w:color="000000" w:sz="4" w:space="0"/>
            </w:tcBorders>
            <w:tcW w:w="2268" w:type="dxa"/>
            <w:vAlign w:val="center"/>
            <w:vMerge w:val="restart"/>
            <w:textDirection w:val="lrTb"/>
            <w:noWrap w:val="false"/>
          </w:tcPr>
          <w:p>
            <w:pPr>
              <w:pStyle w:val="836"/>
              <w:jc w:val="center"/>
              <w:spacing w:before="174"/>
            </w:pPr>
            <w:r>
              <w:t xml:space="preserve">档案管理</w:t>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7.建立物业信息，准确 </w:t>
            </w:r>
            <w:r>
              <w:rPr>
                <w:spacing w:val="16"/>
                <w:lang w:eastAsia="zh-CN"/>
              </w:rPr>
              <w:t xml:space="preserve">、及时地对文件资料和</w:t>
            </w:r>
            <w:r>
              <w:rPr>
                <w:spacing w:val="16"/>
                <w:lang w:eastAsia="zh-CN"/>
              </w:rPr>
              <w:t xml:space="preserve">服务记录进行归档保存 ,并确保其物理安全。档案记录齐全，包括但不限于：①学校建议与投诉等。教育培训和考核记录。保密、思想政治教育培训记录。②房屋维护服务：房屋台账、使用说明、房屋装修 、维保记录等。③公用设施设备维护服务：设备台账、设备卡、使用说明、维保记录、巡查记录、设施设备安全运行、设施设备定期巡检 、维护保养、维修档案等。④宿管服务：工作日志、巡查记录等。⑤保洁服务：工作日志、清洁检查表、用品清单 、客户反馈表等。⑥其他：合同协议等。</w:t>
            </w:r>
            <w:r/>
          </w:p>
        </w:tc>
        <w:tc>
          <w:tcPr>
            <w:tcW w:w="1701" w:type="dxa"/>
            <w:vAlign w:val="center"/>
            <w:textDirection w:val="lrTb"/>
            <w:noWrap w:val="false"/>
          </w:tcPr>
          <w:p>
            <w:pPr>
              <w:pStyle w:val="836"/>
              <w:jc w:val="center"/>
              <w:spacing w:before="174"/>
            </w:pPr>
            <w:r>
              <w:t xml:space="preserve">1</w:t>
            </w:r>
            <w:r/>
          </w:p>
        </w:tc>
      </w:tr>
      <w:tr>
        <w:trPr>
          <w:cantSplit/>
          <w:trHeight w:val="1538"/>
        </w:trPr>
        <w:tc>
          <w:tcPr>
            <w:tcBorders>
              <w:top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tcBorders>
            <w:tcW w:w="2268" w:type="dxa"/>
            <w:vAlign w:val="center"/>
            <w:vMerge w:val="continue"/>
            <w:textDirection w:val="lrTb"/>
            <w:noWrap w:val="false"/>
          </w:tcPr>
          <w:p>
            <w:pPr>
              <w:pStyle w:val="836"/>
              <w:jc w:val="center"/>
              <w:spacing w:before="174"/>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8.遵守学校的信息、档案资料保密要求，未经许可，不得将建筑物平面图等资料转作其他用途或向其他单位、个人提供。履约结束后，相关资料交还学校，学校按政府采购相关规定存档。</w:t>
            </w:r>
            <w:r/>
          </w:p>
        </w:tc>
        <w:tc>
          <w:tcPr>
            <w:tcW w:w="1701" w:type="dxa"/>
            <w:vAlign w:val="center"/>
            <w:textDirection w:val="lrTb"/>
            <w:noWrap w:val="false"/>
          </w:tcPr>
          <w:p>
            <w:pPr>
              <w:pStyle w:val="836"/>
              <w:jc w:val="center"/>
              <w:spacing w:before="174"/>
            </w:pPr>
            <w:r>
              <w:t xml:space="preserve">2</w:t>
            </w:r>
            <w:r/>
          </w:p>
        </w:tc>
      </w:tr>
      <w:tr>
        <w:trPr>
          <w:cantSplit/>
          <w:trHeight w:val="1254"/>
        </w:trPr>
        <w:tc>
          <w:tcPr>
            <w:tcW w:w="986" w:type="dxa"/>
            <w:vAlign w:val="center"/>
            <w:vMerge w:val="restart"/>
            <w:textDirection w:val="lrTb"/>
            <w:noWrap w:val="false"/>
          </w:tcPr>
          <w:p>
            <w:pPr>
              <w:pStyle w:val="836"/>
              <w:jc w:val="center"/>
              <w:spacing w:before="174"/>
              <w:rPr>
                <w:rFonts w:hint="eastAsia"/>
              </w:rPr>
            </w:pPr>
            <w:r>
              <w:rPr>
                <w:rFonts w:hint="eastAsia"/>
              </w:rPr>
              <w:t xml:space="preserve">4</w:t>
            </w:r>
            <w:r>
              <w:rPr>
                <w:rFonts w:hint="eastAsia"/>
              </w:rPr>
            </w:r>
            <w:r/>
          </w:p>
        </w:tc>
        <w:tc>
          <w:tcPr>
            <w:tcW w:w="2268" w:type="dxa"/>
            <w:vAlign w:val="center"/>
            <w:vMerge w:val="restart"/>
            <w:textDirection w:val="lrTb"/>
            <w:noWrap w:val="false"/>
          </w:tcPr>
          <w:p>
            <w:pPr>
              <w:pStyle w:val="836"/>
              <w:jc w:val="center"/>
              <w:spacing w:before="174"/>
            </w:pPr>
            <w:r>
              <w:t xml:space="preserve">服务改进</w:t>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9.明确负责人，定期对物业服务过程进行自查 ,结合反馈意见与评价结果采取改进措施，持续提升管理与服务水平。</w:t>
            </w:r>
            <w:r/>
          </w:p>
        </w:tc>
        <w:tc>
          <w:tcPr>
            <w:tcW w:w="1701" w:type="dxa"/>
            <w:vAlign w:val="center"/>
            <w:textDirection w:val="lrTb"/>
            <w:noWrap w:val="false"/>
          </w:tcPr>
          <w:p>
            <w:pPr>
              <w:pStyle w:val="836"/>
              <w:jc w:val="center"/>
              <w:spacing w:before="174"/>
            </w:pPr>
            <w:r>
              <w:t xml:space="preserve">1</w:t>
            </w:r>
            <w:r/>
          </w:p>
        </w:tc>
      </w:tr>
      <w:tr>
        <w:trPr>
          <w:cantSplit/>
          <w:trHeight w:val="1538"/>
        </w:trPr>
        <w:tc>
          <w:tcPr>
            <w:tcW w:w="986" w:type="dxa"/>
            <w:vAlign w:val="center"/>
            <w:vMerge w:val="continue"/>
            <w:textDirection w:val="lrTb"/>
            <w:noWrap w:val="false"/>
          </w:tcPr>
          <w:p>
            <w:pPr>
              <w:pStyle w:val="836"/>
              <w:jc w:val="center"/>
              <w:spacing w:before="174"/>
            </w:pPr>
            <w:r/>
            <w:r/>
          </w:p>
        </w:tc>
        <w:tc>
          <w:tcPr>
            <w:tcW w:w="2268" w:type="dxa"/>
            <w:vAlign w:val="center"/>
            <w:vMerge w:val="continue"/>
            <w:textDirection w:val="lrTb"/>
            <w:noWrap w:val="false"/>
          </w:tcPr>
          <w:p>
            <w:pPr>
              <w:pStyle w:val="836"/>
              <w:jc w:val="center"/>
              <w:spacing w:before="174"/>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10.对不合格服务进行</w:t>
            </w:r>
            <w:r>
              <w:rPr>
                <w:spacing w:val="16"/>
                <w:lang w:eastAsia="zh-CN"/>
              </w:rPr>
              <w:t xml:space="preserve">控制，对不合格服务的原因进行识别和分析，及时采取纠正措施，消除不合格的原因，防止不合格再发生。需整改问题及时整改完成。</w:t>
            </w:r>
            <w:r/>
          </w:p>
        </w:tc>
        <w:tc>
          <w:tcPr>
            <w:tcW w:w="1701" w:type="dxa"/>
            <w:vAlign w:val="center"/>
            <w:textDirection w:val="lrTb"/>
            <w:noWrap w:val="false"/>
          </w:tcPr>
          <w:p>
            <w:pPr>
              <w:pStyle w:val="836"/>
              <w:jc w:val="center"/>
              <w:spacing w:before="174"/>
            </w:pPr>
            <w:r>
              <w:t xml:space="preserve">1</w:t>
            </w:r>
            <w:r/>
          </w:p>
        </w:tc>
      </w:tr>
      <w:tr>
        <w:trPr>
          <w:cantSplit/>
          <w:trHeight w:val="1233"/>
        </w:trPr>
        <w:tc>
          <w:tcPr>
            <w:tcBorders>
              <w:bottom w:val="none" w:color="000000" w:sz="4" w:space="0"/>
            </w:tcBorders>
            <w:tcW w:w="986" w:type="dxa"/>
            <w:vAlign w:val="center"/>
            <w:vMerge w:val="restart"/>
            <w:textDirection w:val="lrTb"/>
            <w:noWrap w:val="false"/>
          </w:tcPr>
          <w:p>
            <w:pPr>
              <w:pStyle w:val="836"/>
              <w:jc w:val="center"/>
              <w:spacing w:before="174"/>
              <w:rPr>
                <w:rFonts w:hint="eastAsia"/>
              </w:rPr>
            </w:pPr>
            <w:r>
              <w:rPr>
                <w:rFonts w:hint="eastAsia"/>
              </w:rPr>
              <w:t xml:space="preserve">5</w:t>
            </w:r>
            <w:r>
              <w:rPr>
                <w:rFonts w:hint="eastAsia"/>
              </w:rPr>
            </w:r>
            <w:r/>
          </w:p>
        </w:tc>
        <w:tc>
          <w:tcPr>
            <w:tcBorders>
              <w:bottom w:val="none" w:color="000000" w:sz="4" w:space="0"/>
            </w:tcBorders>
            <w:tcW w:w="2268" w:type="dxa"/>
            <w:vAlign w:val="center"/>
            <w:vMerge w:val="restart"/>
            <w:textDirection w:val="lrTb"/>
            <w:noWrap w:val="false"/>
          </w:tcPr>
          <w:p>
            <w:pPr>
              <w:pStyle w:val="836"/>
              <w:jc w:val="center"/>
              <w:spacing w:before="174"/>
            </w:pPr>
            <w:r>
              <w:t xml:space="preserve">学校活动后勤保障</w:t>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11.制定流程。配合学</w:t>
            </w:r>
            <w:r>
              <w:rPr>
                <w:spacing w:val="16"/>
                <w:lang w:eastAsia="zh-CN"/>
              </w:rPr>
              <w:t xml:space="preserve">校制订学校活动后勤保障工作流程，需对任务进行详细了解，并根据工作安排制定详细的后勤保障计划。</w:t>
            </w:r>
            <w:r/>
          </w:p>
        </w:tc>
        <w:tc>
          <w:tcPr>
            <w:tcW w:w="1701" w:type="dxa"/>
            <w:vAlign w:val="center"/>
            <w:textDirection w:val="lrTb"/>
            <w:noWrap w:val="false"/>
          </w:tcPr>
          <w:p>
            <w:pPr>
              <w:pStyle w:val="836"/>
              <w:jc w:val="center"/>
              <w:spacing w:before="174"/>
            </w:pPr>
            <w:r>
              <w:t xml:space="preserve">1</w:t>
            </w:r>
            <w:r/>
          </w:p>
        </w:tc>
      </w:tr>
      <w:tr>
        <w:trPr>
          <w:cantSplit/>
          <w:trHeight w:val="2257"/>
        </w:trPr>
        <w:tc>
          <w:tcPr>
            <w:tcBorders>
              <w:top w:val="none" w:color="000000" w:sz="4" w:space="0"/>
              <w:bottom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bottom w:val="none" w:color="000000" w:sz="4" w:space="0"/>
            </w:tcBorders>
            <w:tcW w:w="2268" w:type="dxa"/>
            <w:vAlign w:val="center"/>
            <w:vMerge w:val="continue"/>
            <w:textDirection w:val="lrTb"/>
            <w:noWrap w:val="false"/>
          </w:tcPr>
          <w:p>
            <w:pPr>
              <w:pStyle w:val="836"/>
              <w:jc w:val="center"/>
              <w:spacing w:before="174"/>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12.实施保障。按计划</w:t>
            </w:r>
            <w:r>
              <w:rPr>
                <w:spacing w:val="16"/>
                <w:lang w:eastAsia="zh-CN"/>
              </w:rPr>
              <w:t xml:space="preserve">在关键区域和重点部位进行部署，确保任务顺利进行，对活动区域进行全面安全检查，发现并排除安全隐患，以礼貌、专业的态度对待来宾，展现良好形象。根据学校活动需求、场地大小、用途，明确桌椅 、物品、设备、文具等摆放规定。</w:t>
            </w:r>
            <w:r/>
          </w:p>
        </w:tc>
        <w:tc>
          <w:tcPr>
            <w:tcW w:w="1701" w:type="dxa"/>
            <w:vAlign w:val="center"/>
            <w:textDirection w:val="lrTb"/>
            <w:noWrap w:val="false"/>
          </w:tcPr>
          <w:p>
            <w:pPr>
              <w:pStyle w:val="836"/>
              <w:jc w:val="center"/>
              <w:spacing w:before="174"/>
            </w:pPr>
            <w:r>
              <w:t xml:space="preserve">1</w:t>
            </w:r>
            <w:r/>
          </w:p>
        </w:tc>
      </w:tr>
      <w:tr>
        <w:trPr>
          <w:cantSplit/>
          <w:trHeight w:val="546"/>
        </w:trPr>
        <w:tc>
          <w:tcPr>
            <w:tcBorders>
              <w:top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tcBorders>
            <w:tcW w:w="2268" w:type="dxa"/>
            <w:vAlign w:val="center"/>
            <w:vMerge w:val="continue"/>
            <w:textDirection w:val="lrTb"/>
            <w:noWrap w:val="false"/>
          </w:tcPr>
          <w:p>
            <w:pPr>
              <w:pStyle w:val="836"/>
              <w:jc w:val="center"/>
              <w:spacing w:before="174"/>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13.收尾工作。对现场</w:t>
            </w:r>
            <w:r>
              <w:rPr>
                <w:spacing w:val="16"/>
                <w:lang w:eastAsia="zh-CN"/>
              </w:rPr>
              <w:t xml:space="preserve">进行检查，做好清理工作。</w:t>
            </w:r>
            <w:r/>
          </w:p>
        </w:tc>
        <w:tc>
          <w:tcPr>
            <w:tcW w:w="1701" w:type="dxa"/>
            <w:vAlign w:val="center"/>
            <w:textDirection w:val="lrTb"/>
            <w:noWrap w:val="false"/>
          </w:tcPr>
          <w:p>
            <w:pPr>
              <w:pStyle w:val="836"/>
              <w:jc w:val="center"/>
              <w:spacing w:before="174"/>
            </w:pPr>
            <w:r>
              <w:t xml:space="preserve">1</w:t>
            </w:r>
            <w:r/>
          </w:p>
        </w:tc>
      </w:tr>
      <w:tr>
        <w:trPr>
          <w:cantSplit/>
          <w:trHeight w:val="2242"/>
        </w:trPr>
        <w:tc>
          <w:tcPr>
            <w:tcW w:w="986" w:type="dxa"/>
            <w:vAlign w:val="center"/>
            <w:vMerge w:val="restart"/>
            <w:textDirection w:val="lrTb"/>
            <w:noWrap w:val="false"/>
          </w:tcPr>
          <w:p>
            <w:pPr>
              <w:pStyle w:val="836"/>
              <w:jc w:val="center"/>
              <w:spacing w:before="174"/>
              <w:rPr>
                <w:rFonts w:hint="eastAsia"/>
              </w:rPr>
            </w:pPr>
            <w:r>
              <w:rPr>
                <w:rFonts w:hint="eastAsia"/>
              </w:rPr>
              <w:t xml:space="preserve">6</w:t>
            </w:r>
            <w:r/>
          </w:p>
        </w:tc>
        <w:tc>
          <w:tcPr>
            <w:tcW w:w="2268" w:type="dxa"/>
            <w:vAlign w:val="center"/>
            <w:vMerge w:val="restart"/>
            <w:textDirection w:val="lrTb"/>
            <w:noWrap w:val="false"/>
          </w:tcPr>
          <w:p>
            <w:pPr>
              <w:pStyle w:val="836"/>
              <w:jc w:val="center"/>
              <w:spacing w:before="174"/>
            </w:pPr>
            <w:r>
              <w:t xml:space="preserve">应急保障预案</w:t>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14.重点区域及安全隐</w:t>
            </w:r>
            <w:r>
              <w:rPr>
                <w:spacing w:val="16"/>
                <w:lang w:eastAsia="zh-CN"/>
              </w:rPr>
              <w:t xml:space="preserve">患排查。结合项目的实际情况，对重点部位及危险隐患进行排查，并建立清单/台账；应当对危险隐患进行风险分析，制定相应措施进行控制或整改并定期监控 ；随着设施设备、服务内容的变化，及时更新清单/台账，使风险隐患始终处于受控状态。</w:t>
            </w:r>
            <w:r/>
          </w:p>
        </w:tc>
        <w:tc>
          <w:tcPr>
            <w:tcW w:w="1701" w:type="dxa"/>
            <w:vAlign w:val="center"/>
            <w:textDirection w:val="lrTb"/>
            <w:noWrap w:val="false"/>
          </w:tcPr>
          <w:p>
            <w:pPr>
              <w:pStyle w:val="836"/>
              <w:jc w:val="center"/>
              <w:spacing w:before="174"/>
            </w:pPr>
            <w:r>
              <w:t xml:space="preserve">1</w:t>
            </w:r>
            <w:r/>
          </w:p>
        </w:tc>
      </w:tr>
      <w:tr>
        <w:trPr>
          <w:cantSplit/>
          <w:trHeight w:val="2090"/>
        </w:trPr>
        <w:tc>
          <w:tcPr>
            <w:tcBorders>
              <w:bottom w:val="single" w:color="000000" w:sz="6" w:space="0"/>
            </w:tcBorders>
            <w:tcW w:w="986" w:type="dxa"/>
            <w:vAlign w:val="center"/>
            <w:vMerge w:val="continue"/>
            <w:textDirection w:val="lrTb"/>
            <w:noWrap w:val="false"/>
          </w:tcPr>
          <w:p>
            <w:pPr>
              <w:pStyle w:val="836"/>
              <w:jc w:val="center"/>
              <w:spacing w:before="174"/>
            </w:pPr>
            <w:r/>
            <w:r/>
          </w:p>
        </w:tc>
        <w:tc>
          <w:tcPr>
            <w:tcBorders>
              <w:bottom w:val="single" w:color="000000" w:sz="6" w:space="0"/>
            </w:tcBorders>
            <w:tcW w:w="2268" w:type="dxa"/>
            <w:vAlign w:val="center"/>
            <w:vMerge w:val="continue"/>
            <w:textDirection w:val="lrTb"/>
            <w:noWrap w:val="false"/>
          </w:tcPr>
          <w:p>
            <w:pPr>
              <w:pStyle w:val="836"/>
              <w:jc w:val="center"/>
              <w:spacing w:before="174"/>
            </w:pPr>
            <w:r/>
            <w:r/>
          </w:p>
        </w:tc>
        <w:tc>
          <w:tcPr>
            <w:tcBorders>
              <w:bottom w:val="single" w:color="000000" w:sz="6" w:space="0"/>
            </w:tcBorders>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15.应急预案的建立。</w:t>
            </w:r>
            <w:r/>
          </w:p>
          <w:p>
            <w:pPr>
              <w:pStyle w:val="836"/>
              <w:ind w:left="126" w:right="162" w:firstLine="16"/>
              <w:jc w:val="both"/>
              <w:spacing w:before="172" w:line="308" w:lineRule="auto"/>
              <w:rPr>
                <w:spacing w:val="16"/>
                <w:lang w:eastAsia="zh-CN"/>
              </w:rPr>
            </w:pPr>
            <w:r>
              <w:rPr>
                <w:spacing w:val="16"/>
                <w:lang w:eastAsia="zh-CN"/>
              </w:rPr>
              <w:t xml:space="preserve">根据学校隐患排查的结果和实际情况，制定专项预案，包括但不限于 ：停水停电应急预案、恶劣天气（防台、防汛 、防雷、防火等）应对应急预案等。</w:t>
            </w:r>
            <w:r/>
          </w:p>
        </w:tc>
        <w:tc>
          <w:tcPr>
            <w:tcBorders>
              <w:bottom w:val="single" w:color="000000" w:sz="6" w:space="0"/>
            </w:tcBorders>
            <w:tcW w:w="1701" w:type="dxa"/>
            <w:vAlign w:val="center"/>
            <w:textDirection w:val="lrTb"/>
            <w:noWrap w:val="false"/>
          </w:tcPr>
          <w:p>
            <w:pPr>
              <w:pStyle w:val="836"/>
              <w:jc w:val="center"/>
              <w:spacing w:before="174"/>
            </w:pPr>
            <w:r>
              <w:t xml:space="preserve">1</w:t>
            </w:r>
            <w:r/>
          </w:p>
        </w:tc>
      </w:tr>
      <w:tr>
        <w:trPr>
          <w:cantSplit/>
          <w:trHeight w:val="1539"/>
        </w:trPr>
        <w:tc>
          <w:tcPr>
            <w:tcW w:w="986" w:type="dxa"/>
            <w:vAlign w:val="center"/>
            <w:vMerge w:val="continue"/>
            <w:textDirection w:val="lrTb"/>
            <w:noWrap w:val="false"/>
          </w:tcPr>
          <w:p>
            <w:pPr>
              <w:pStyle w:val="836"/>
              <w:jc w:val="center"/>
              <w:spacing w:before="174"/>
            </w:pPr>
            <w:r/>
            <w:r/>
          </w:p>
        </w:tc>
        <w:tc>
          <w:tcPr>
            <w:tcW w:w="2268" w:type="dxa"/>
            <w:vAlign w:val="center"/>
            <w:vMerge w:val="continue"/>
            <w:textDirection w:val="lrTb"/>
            <w:noWrap w:val="false"/>
          </w:tcPr>
          <w:p>
            <w:pPr>
              <w:pStyle w:val="836"/>
              <w:jc w:val="center"/>
              <w:spacing w:before="174"/>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16.应急预案的培训和</w:t>
            </w:r>
            <w:r>
              <w:rPr>
                <w:spacing w:val="16"/>
                <w:lang w:eastAsia="zh-CN"/>
              </w:rPr>
              <w:t xml:space="preserve">演练。应急预案定期培训和演练，组织相关岗位每半年至少开展一次专项应急预案演练；留存培训及演练记录和影像资料，并对预案进行评价，确保与实际情况相结合。</w:t>
            </w:r>
            <w:r/>
          </w:p>
        </w:tc>
        <w:tc>
          <w:tcPr>
            <w:tcW w:w="1701" w:type="dxa"/>
            <w:vAlign w:val="center"/>
            <w:textDirection w:val="lrTb"/>
            <w:noWrap w:val="false"/>
          </w:tcPr>
          <w:p>
            <w:pPr>
              <w:pStyle w:val="836"/>
              <w:jc w:val="center"/>
              <w:spacing w:before="174"/>
            </w:pPr>
            <w:r>
              <w:t xml:space="preserve">1</w:t>
            </w:r>
            <w:r/>
          </w:p>
        </w:tc>
      </w:tr>
      <w:tr>
        <w:trPr>
          <w:cantSplit/>
          <w:trHeight w:val="2086"/>
        </w:trPr>
        <w:tc>
          <w:tcPr>
            <w:tcW w:w="986" w:type="dxa"/>
            <w:vAlign w:val="center"/>
            <w:vMerge w:val="continue"/>
            <w:textDirection w:val="lrTb"/>
            <w:noWrap w:val="false"/>
          </w:tcPr>
          <w:p>
            <w:pPr>
              <w:pStyle w:val="836"/>
              <w:jc w:val="center"/>
              <w:spacing w:before="174"/>
            </w:pPr>
            <w:r/>
            <w:r/>
          </w:p>
        </w:tc>
        <w:tc>
          <w:tcPr>
            <w:tcW w:w="2268" w:type="dxa"/>
            <w:vAlign w:val="center"/>
            <w:vMerge w:val="continue"/>
            <w:textDirection w:val="lrTb"/>
            <w:noWrap w:val="false"/>
          </w:tcPr>
          <w:p>
            <w:pPr>
              <w:pStyle w:val="836"/>
              <w:jc w:val="center"/>
              <w:spacing w:before="174"/>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17.应急物资的管理。</w:t>
            </w:r>
            <w:r/>
          </w:p>
          <w:p>
            <w:pPr>
              <w:pStyle w:val="836"/>
              <w:ind w:left="126" w:right="162" w:firstLine="16"/>
              <w:jc w:val="both"/>
              <w:spacing w:before="172" w:line="308" w:lineRule="auto"/>
              <w:rPr>
                <w:spacing w:val="16"/>
                <w:lang w:eastAsia="zh-CN"/>
              </w:rPr>
            </w:pPr>
            <w:r>
              <w:rPr>
                <w:spacing w:val="16"/>
                <w:lang w:eastAsia="zh-CN"/>
              </w:rPr>
              <w:t xml:space="preserve">根据专项预案中的应对需要、必要的应急物资 ,建立清单或台账，并由专人定期对应急物资进行检查，如有应急物资不足，及时通知学校购置齐全，确保能够随时正常使用。</w:t>
            </w:r>
            <w:r/>
          </w:p>
        </w:tc>
        <w:tc>
          <w:tcPr>
            <w:tcW w:w="1701" w:type="dxa"/>
            <w:vAlign w:val="center"/>
            <w:textDirection w:val="lrTb"/>
            <w:noWrap w:val="false"/>
          </w:tcPr>
          <w:p>
            <w:pPr>
              <w:pStyle w:val="836"/>
              <w:jc w:val="center"/>
              <w:spacing w:before="174"/>
            </w:pPr>
            <w:r>
              <w:t xml:space="preserve">1</w:t>
            </w:r>
            <w:r/>
          </w:p>
        </w:tc>
      </w:tr>
      <w:tr>
        <w:trPr>
          <w:cantSplit/>
          <w:trHeight w:val="1254"/>
        </w:trPr>
        <w:tc>
          <w:tcPr>
            <w:tcW w:w="986" w:type="dxa"/>
            <w:vAlign w:val="center"/>
            <w:vMerge w:val="restart"/>
            <w:textDirection w:val="lrTb"/>
            <w:noWrap w:val="false"/>
          </w:tcPr>
          <w:p>
            <w:pPr>
              <w:pStyle w:val="836"/>
              <w:jc w:val="center"/>
              <w:spacing w:before="174"/>
              <w:rPr>
                <w:rFonts w:hint="eastAsia"/>
              </w:rPr>
            </w:pPr>
            <w:r>
              <w:rPr>
                <w:rFonts w:hint="eastAsia"/>
              </w:rPr>
              <w:t xml:space="preserve">7</w:t>
            </w:r>
            <w:r>
              <w:rPr>
                <w:rFonts w:hint="eastAsia"/>
              </w:rPr>
            </w:r>
            <w:r/>
          </w:p>
        </w:tc>
        <w:tc>
          <w:tcPr>
            <w:tcW w:w="2268" w:type="dxa"/>
            <w:vAlign w:val="center"/>
            <w:vMerge w:val="restart"/>
            <w:textDirection w:val="lrTb"/>
            <w:noWrap w:val="false"/>
          </w:tcPr>
          <w:p>
            <w:pPr>
              <w:pStyle w:val="836"/>
              <w:jc w:val="center"/>
              <w:spacing w:before="174"/>
            </w:pPr>
            <w:r>
              <w:t xml:space="preserve">服务方案及工作制度</w:t>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18.制定工作制度，主</w:t>
            </w:r>
            <w:r>
              <w:rPr>
                <w:spacing w:val="16"/>
                <w:lang w:eastAsia="zh-CN"/>
              </w:rPr>
              <w:t xml:space="preserve">要包括：人员录用制度 、档案管理制度、物业服务管理制度、公用设施设备相关管理制度等。</w:t>
            </w:r>
            <w:r/>
          </w:p>
        </w:tc>
        <w:tc>
          <w:tcPr>
            <w:tcW w:w="1701" w:type="dxa"/>
            <w:vAlign w:val="center"/>
            <w:textDirection w:val="lrTb"/>
            <w:noWrap w:val="false"/>
          </w:tcPr>
          <w:p>
            <w:pPr>
              <w:pStyle w:val="836"/>
              <w:jc w:val="center"/>
              <w:spacing w:before="174"/>
            </w:pPr>
            <w:r>
              <w:t xml:space="preserve">1</w:t>
            </w:r>
            <w:r/>
          </w:p>
        </w:tc>
      </w:tr>
      <w:tr>
        <w:trPr>
          <w:cantSplit/>
          <w:trHeight w:val="971"/>
        </w:trPr>
        <w:tc>
          <w:tcPr>
            <w:tcW w:w="986" w:type="dxa"/>
            <w:vAlign w:val="center"/>
            <w:vMerge w:val="continue"/>
            <w:textDirection w:val="lrTb"/>
            <w:noWrap w:val="false"/>
          </w:tcPr>
          <w:p>
            <w:pPr>
              <w:pStyle w:val="836"/>
              <w:jc w:val="center"/>
              <w:spacing w:before="174"/>
            </w:pPr>
            <w:r/>
            <w:r/>
          </w:p>
        </w:tc>
        <w:tc>
          <w:tcPr>
            <w:tcW w:w="2268" w:type="dxa"/>
            <w:vAlign w:val="center"/>
            <w:vMerge w:val="continue"/>
            <w:textDirection w:val="lrTb"/>
            <w:noWrap w:val="false"/>
          </w:tcPr>
          <w:p>
            <w:pPr>
              <w:pStyle w:val="836"/>
              <w:jc w:val="center"/>
              <w:spacing w:before="174"/>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19.制定项目实施方案</w:t>
            </w:r>
            <w:r>
              <w:rPr>
                <w:spacing w:val="16"/>
                <w:lang w:eastAsia="zh-CN"/>
              </w:rPr>
              <w:t xml:space="preserve"> ,主要包括：交接方案 、人员培训方案、人员稳定性方案、保密方案等。</w:t>
            </w:r>
            <w:r/>
          </w:p>
        </w:tc>
        <w:tc>
          <w:tcPr>
            <w:tcW w:w="1701" w:type="dxa"/>
            <w:vAlign w:val="center"/>
            <w:textDirection w:val="lrTb"/>
            <w:noWrap w:val="false"/>
          </w:tcPr>
          <w:p>
            <w:pPr>
              <w:pStyle w:val="836"/>
              <w:jc w:val="center"/>
              <w:spacing w:before="174"/>
            </w:pPr>
            <w:r>
              <w:t xml:space="preserve">1</w:t>
            </w:r>
            <w:r/>
          </w:p>
        </w:tc>
      </w:tr>
      <w:tr>
        <w:trPr>
          <w:cantSplit/>
          <w:trHeight w:val="1268"/>
        </w:trPr>
        <w:tc>
          <w:tcPr>
            <w:tcBorders>
              <w:bottom w:val="single" w:color="000000" w:sz="6" w:space="0"/>
            </w:tcBorders>
            <w:tcW w:w="986" w:type="dxa"/>
            <w:vAlign w:val="center"/>
            <w:vMerge w:val="continue"/>
            <w:textDirection w:val="lrTb"/>
            <w:noWrap w:val="false"/>
          </w:tcPr>
          <w:p>
            <w:pPr>
              <w:pStyle w:val="836"/>
              <w:jc w:val="center"/>
              <w:spacing w:before="174"/>
            </w:pPr>
            <w:r/>
            <w:r/>
          </w:p>
        </w:tc>
        <w:tc>
          <w:tcPr>
            <w:tcBorders>
              <w:bottom w:val="single" w:color="000000" w:sz="6" w:space="0"/>
            </w:tcBorders>
            <w:tcW w:w="2268" w:type="dxa"/>
            <w:vAlign w:val="center"/>
            <w:vMerge w:val="continue"/>
            <w:textDirection w:val="lrTb"/>
            <w:noWrap w:val="false"/>
          </w:tcPr>
          <w:p>
            <w:pPr>
              <w:pStyle w:val="836"/>
              <w:jc w:val="center"/>
              <w:spacing w:before="174"/>
            </w:pPr>
            <w:r/>
            <w:r/>
          </w:p>
        </w:tc>
        <w:tc>
          <w:tcPr>
            <w:tcBorders>
              <w:bottom w:val="single" w:color="000000" w:sz="6" w:space="0"/>
            </w:tcBorders>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20.制定物业服务方案 ,主要包括：房屋维护服务方案、公用设施设备维护服务方案、保洁服务方案、宿管服务方案、会议服务方案等。</w:t>
            </w:r>
            <w:r/>
          </w:p>
        </w:tc>
        <w:tc>
          <w:tcPr>
            <w:tcBorders>
              <w:bottom w:val="single" w:color="000000" w:sz="6" w:space="0"/>
            </w:tcBorders>
            <w:tcW w:w="1701" w:type="dxa"/>
            <w:vAlign w:val="center"/>
            <w:textDirection w:val="lrTb"/>
            <w:noWrap w:val="false"/>
          </w:tcPr>
          <w:p>
            <w:pPr>
              <w:pStyle w:val="836"/>
              <w:jc w:val="center"/>
              <w:spacing w:before="174"/>
            </w:pPr>
            <w:r>
              <w:t xml:space="preserve">1</w:t>
            </w:r>
            <w:r/>
          </w:p>
        </w:tc>
      </w:tr>
      <w:tr>
        <w:trPr>
          <w:cantSplit/>
          <w:trHeight w:val="691"/>
        </w:trPr>
        <w:tc>
          <w:tcPr>
            <w:tcBorders>
              <w:bottom w:val="none" w:color="000000" w:sz="4" w:space="0"/>
            </w:tcBorders>
            <w:tcW w:w="986" w:type="dxa"/>
            <w:vAlign w:val="center"/>
            <w:vMerge w:val="restart"/>
            <w:textDirection w:val="lrTb"/>
            <w:noWrap w:val="false"/>
          </w:tcPr>
          <w:p>
            <w:pPr>
              <w:pStyle w:val="836"/>
              <w:jc w:val="center"/>
              <w:spacing w:before="174"/>
              <w:rPr>
                <w:rFonts w:hint="eastAsia"/>
              </w:rPr>
            </w:pPr>
            <w:r>
              <w:rPr>
                <w:rFonts w:hint="eastAsia"/>
              </w:rPr>
              <w:t xml:space="preserve">8</w:t>
            </w:r>
            <w:r>
              <w:rPr>
                <w:rFonts w:hint="eastAsia"/>
              </w:rPr>
            </w:r>
            <w:r/>
          </w:p>
        </w:tc>
        <w:tc>
          <w:tcPr>
            <w:tcBorders>
              <w:bottom w:val="none" w:color="000000" w:sz="4" w:space="0"/>
            </w:tcBorders>
            <w:tcW w:w="2268" w:type="dxa"/>
            <w:vAlign w:val="center"/>
            <w:vMerge w:val="restart"/>
            <w:textDirection w:val="lrTb"/>
            <w:noWrap w:val="false"/>
          </w:tcPr>
          <w:p>
            <w:pPr>
              <w:pStyle w:val="836"/>
              <w:jc w:val="center"/>
              <w:spacing w:before="174"/>
            </w:pPr>
            <w:r>
              <w:t xml:space="preserve">服务热线及紧急维修</w:t>
            </w:r>
            <w:r/>
          </w:p>
        </w:tc>
        <w:tc>
          <w:tcPr>
            <w:tcW w:w="5386" w:type="dxa"/>
            <w:vAlign w:val="center"/>
            <w:textDirection w:val="lrTb"/>
            <w:noWrap w:val="false"/>
          </w:tcPr>
          <w:p>
            <w:pPr>
              <w:pStyle w:val="836"/>
              <w:ind w:left="126" w:right="162" w:firstLine="16"/>
              <w:spacing w:before="172" w:line="308" w:lineRule="auto"/>
              <w:rPr>
                <w:spacing w:val="16"/>
                <w:lang w:eastAsia="zh-CN"/>
              </w:rPr>
            </w:pPr>
            <w:r>
              <w:rPr>
                <w:spacing w:val="16"/>
                <w:lang w:eastAsia="zh-CN"/>
              </w:rPr>
              <w:t xml:space="preserve">21.设置报修服务热线。</w:t>
            </w:r>
            <w:r/>
          </w:p>
        </w:tc>
        <w:tc>
          <w:tcPr>
            <w:tcW w:w="1701" w:type="dxa"/>
            <w:vAlign w:val="center"/>
            <w:textDirection w:val="lrTb"/>
            <w:noWrap w:val="false"/>
          </w:tcPr>
          <w:p>
            <w:pPr>
              <w:pStyle w:val="836"/>
              <w:jc w:val="center"/>
              <w:spacing w:before="174"/>
            </w:pPr>
            <w:r>
              <w:t xml:space="preserve">0.5</w:t>
            </w:r>
            <w:r/>
          </w:p>
        </w:tc>
      </w:tr>
      <w:tr>
        <w:trPr>
          <w:cantSplit/>
          <w:trHeight w:val="840"/>
        </w:trPr>
        <w:tc>
          <w:tcPr>
            <w:tcBorders>
              <w:top w:val="none" w:color="000000" w:sz="4" w:space="0"/>
            </w:tcBorders>
            <w:tcW w:w="986" w:type="dxa"/>
            <w:vAlign w:val="center"/>
            <w:vMerge w:val="continue"/>
            <w:textDirection w:val="lrTb"/>
            <w:noWrap w:val="false"/>
          </w:tcPr>
          <w:p>
            <w:pPr>
              <w:pStyle w:val="830"/>
              <w:jc w:val="center"/>
            </w:pPr>
            <w:r/>
            <w:r/>
          </w:p>
        </w:tc>
        <w:tc>
          <w:tcPr>
            <w:tcBorders>
              <w:top w:val="none" w:color="000000" w:sz="4" w:space="0"/>
            </w:tcBorders>
            <w:tcW w:w="2268" w:type="dxa"/>
            <w:vAlign w:val="center"/>
            <w:vMerge w:val="continue"/>
            <w:textDirection w:val="lrTb"/>
            <w:noWrap w:val="false"/>
          </w:tcPr>
          <w:p>
            <w:pPr>
              <w:pStyle w:val="830"/>
              <w:jc w:val="center"/>
            </w:pPr>
            <w:r/>
            <w:r/>
          </w:p>
        </w:tc>
        <w:tc>
          <w:tcPr>
            <w:tcW w:w="5386" w:type="dxa"/>
            <w:vAlign w:val="top"/>
            <w:textDirection w:val="lrTb"/>
            <w:noWrap w:val="false"/>
          </w:tcPr>
          <w:p>
            <w:pPr>
              <w:pStyle w:val="836"/>
              <w:ind w:left="126" w:right="162" w:firstLine="16"/>
              <w:jc w:val="both"/>
              <w:spacing w:before="172" w:line="308" w:lineRule="auto"/>
              <w:rPr>
                <w:spacing w:val="16"/>
                <w:lang w:eastAsia="zh-CN"/>
              </w:rPr>
            </w:pPr>
            <w:r>
              <w:rPr>
                <w:spacing w:val="16"/>
                <w:lang w:eastAsia="zh-CN"/>
              </w:rPr>
              <w:t xml:space="preserve">22.水电紧急维修应当在15分钟内到达现场，不间断维修直至修复。</w:t>
            </w:r>
            <w:r/>
          </w:p>
        </w:tc>
        <w:tc>
          <w:tcPr>
            <w:tcW w:w="1701" w:type="dxa"/>
            <w:vAlign w:val="center"/>
            <w:textDirection w:val="lrTb"/>
            <w:noWrap w:val="false"/>
          </w:tcPr>
          <w:p>
            <w:pPr>
              <w:pStyle w:val="836"/>
              <w:jc w:val="center"/>
              <w:spacing w:before="174"/>
            </w:pPr>
            <w:r>
              <w:t xml:space="preserve">0.5</w:t>
            </w:r>
            <w:r/>
          </w:p>
        </w:tc>
      </w:tr>
    </w:tbl>
    <w:p>
      <w:pPr>
        <w:pStyle w:val="834"/>
        <w:ind w:left="6"/>
        <w:spacing w:before="80" w:line="198" w:lineRule="auto"/>
        <w:rPr>
          <w:rFonts w:hint="eastAsia"/>
          <w:b/>
          <w:bCs/>
          <w:spacing w:val="17"/>
          <w:sz w:val="21"/>
          <w:szCs w:val="21"/>
          <w:lang w:eastAsia="zh-CN"/>
        </w:rPr>
      </w:pPr>
      <w:r>
        <w:rPr>
          <w:rFonts w:hint="eastAsia"/>
          <w:b/>
          <w:bCs/>
          <w:spacing w:val="17"/>
          <w:sz w:val="21"/>
          <w:szCs w:val="21"/>
          <w:lang w:eastAsia="zh-CN"/>
        </w:rPr>
      </w:r>
      <w:r/>
    </w:p>
    <w:p>
      <w:pPr>
        <w:pStyle w:val="834"/>
        <w:ind w:left="6"/>
        <w:spacing w:before="80" w:line="198" w:lineRule="auto"/>
        <w:rPr>
          <w:sz w:val="21"/>
          <w:szCs w:val="21"/>
        </w:rPr>
      </w:pPr>
      <w:r>
        <w:rPr>
          <w:b/>
          <w:bCs/>
          <w:spacing w:val="17"/>
          <w:sz w:val="21"/>
          <w:szCs w:val="21"/>
        </w:rPr>
        <w:t xml:space="preserve">二、房屋维护服务</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268"/>
        <w:gridCol w:w="5386"/>
        <w:gridCol w:w="1805"/>
      </w:tblGrid>
      <w:tr>
        <w:trPr>
          <w:cantSplit/>
          <w:trHeight w:val="3858"/>
        </w:trPr>
        <w:tc>
          <w:tcPr>
            <w:tcBorders>
              <w:bottom w:val="none" w:color="000000" w:sz="4" w:space="0"/>
            </w:tcBorders>
            <w:tcW w:w="986" w:type="dxa"/>
            <w:vAlign w:val="center"/>
            <w:vMerge w:val="restart"/>
            <w:textDirection w:val="lrTb"/>
            <w:noWrap w:val="false"/>
          </w:tcPr>
          <w:p>
            <w:pPr>
              <w:pStyle w:val="836"/>
              <w:jc w:val="center"/>
              <w:spacing w:before="174"/>
            </w:pPr>
            <w:r>
              <w:t xml:space="preserve">1</w:t>
            </w:r>
            <w:r/>
          </w:p>
        </w:tc>
        <w:tc>
          <w:tcPr>
            <w:tcBorders>
              <w:bottom w:val="none" w:color="000000" w:sz="4" w:space="0"/>
            </w:tcBorders>
            <w:tcW w:w="2268" w:type="dxa"/>
            <w:vAlign w:val="center"/>
            <w:vMerge w:val="restart"/>
            <w:textDirection w:val="lrTb"/>
            <w:noWrap w:val="false"/>
          </w:tcPr>
          <w:p>
            <w:pPr>
              <w:pStyle w:val="836"/>
              <w:jc w:val="center"/>
              <w:spacing w:before="174" w:line="312" w:lineRule="auto"/>
              <w:rPr>
                <w:lang w:eastAsia="zh-CN"/>
              </w:rPr>
            </w:pPr>
            <w:r>
              <w:rPr>
                <w:spacing w:val="17"/>
                <w:lang w:eastAsia="zh-CN"/>
              </w:rPr>
              <w:t xml:space="preserve">主体结构</w:t>
            </w:r>
            <w:r>
              <w:rPr>
                <w:lang w:eastAsia="zh-CN"/>
              </w:rPr>
              <w:t xml:space="preserve">、围护结构、部品部件</w:t>
            </w:r>
            <w:r>
              <w:rPr>
                <w:lang w:eastAsia="zh-CN"/>
              </w:rPr>
            </w:r>
            <w:r/>
          </w:p>
        </w:tc>
        <w:tc>
          <w:tcPr>
            <w:tcW w:w="5386" w:type="dxa"/>
            <w:vAlign w:val="top"/>
            <w:textDirection w:val="lrTb"/>
            <w:noWrap w:val="false"/>
          </w:tcPr>
          <w:p>
            <w:pPr>
              <w:pStyle w:val="836"/>
              <w:ind w:left="126" w:right="162" w:firstLine="16"/>
              <w:jc w:val="both"/>
              <w:spacing w:before="172" w:line="308" w:lineRule="auto"/>
            </w:pPr>
            <w:r>
              <w:rPr>
                <w:spacing w:val="16"/>
                <w:lang w:eastAsia="zh-CN"/>
              </w:rPr>
              <w:t xml:space="preserve">1.每季度至少开展1次房屋结构安全巡视  ,发现外观有变形、开裂等现象，及时向学校报告；每季度至少开展1次外墙贴饰面 、幕墙玻璃、雨棚、散水、空调室外机支撑构件等检查，发现破损，及时向学校报告；每半月至少开展1次公用部位的门、窗  、楼梯、通风道、室内地面、墙面、吊顶和室外屋面等巡查，发现问题及时向学校报告。保证通道、楼梯、门窗等设施的完好和正常使用；保证办公楼外观完好，建筑装饰面无脱落、无破损、无污渍，玻璃幕墙清洁明亮、无破损。</w:t>
            </w:r>
            <w:r/>
          </w:p>
        </w:tc>
        <w:tc>
          <w:tcPr>
            <w:tcW w:w="1805" w:type="dxa"/>
            <w:vAlign w:val="center"/>
            <w:textDirection w:val="lrTb"/>
            <w:noWrap w:val="false"/>
          </w:tcPr>
          <w:p>
            <w:pPr>
              <w:pStyle w:val="836"/>
              <w:jc w:val="center"/>
              <w:spacing w:before="174"/>
            </w:pPr>
            <w:r>
              <w:t xml:space="preserve">1</w:t>
            </w:r>
            <w:r/>
          </w:p>
        </w:tc>
      </w:tr>
      <w:tr>
        <w:trPr>
          <w:cantSplit/>
          <w:trHeight w:val="1402"/>
        </w:trPr>
        <w:tc>
          <w:tcPr>
            <w:tcBorders>
              <w:top w:val="none" w:color="000000" w:sz="4" w:space="0"/>
              <w:bottom w:val="single" w:color="000000" w:sz="6" w:space="0"/>
            </w:tcBorders>
            <w:tcW w:w="986" w:type="dxa"/>
            <w:vAlign w:val="center"/>
            <w:vMerge w:val="continue"/>
            <w:textDirection w:val="lrTb"/>
            <w:noWrap w:val="false"/>
          </w:tcPr>
          <w:p>
            <w:pPr>
              <w:pStyle w:val="830"/>
              <w:jc w:val="center"/>
            </w:pPr>
            <w:r/>
            <w:r/>
          </w:p>
        </w:tc>
        <w:tc>
          <w:tcPr>
            <w:tcBorders>
              <w:top w:val="none" w:color="000000" w:sz="4" w:space="0"/>
              <w:bottom w:val="single" w:color="000000" w:sz="6" w:space="0"/>
            </w:tcBorders>
            <w:tcW w:w="2268" w:type="dxa"/>
            <w:vAlign w:val="center"/>
            <w:vMerge w:val="continue"/>
            <w:textDirection w:val="lrTb"/>
            <w:noWrap w:val="false"/>
          </w:tcPr>
          <w:p>
            <w:pPr>
              <w:pStyle w:val="830"/>
              <w:jc w:val="center"/>
            </w:pPr>
            <w:r/>
            <w:r/>
          </w:p>
        </w:tc>
        <w:tc>
          <w:tcPr>
            <w:tcW w:w="5386" w:type="dxa"/>
            <w:vAlign w:val="top"/>
            <w:textDirection w:val="lrTb"/>
            <w:noWrap w:val="false"/>
          </w:tcPr>
          <w:p>
            <w:pPr>
              <w:pStyle w:val="836"/>
              <w:ind w:left="127" w:right="346" w:firstLine="3"/>
              <w:spacing w:before="179" w:line="308" w:lineRule="auto"/>
              <w:rPr>
                <w:lang w:eastAsia="zh-CN"/>
              </w:rPr>
            </w:pPr>
            <w:r>
              <w:rPr>
                <w:spacing w:val="14"/>
                <w:lang w:eastAsia="zh-CN"/>
              </w:rPr>
              <w:t xml:space="preserve">2.强降雨天气前后、</w:t>
            </w:r>
            <w:r>
              <w:rPr>
                <w:spacing w:val="17"/>
                <w:lang w:eastAsia="zh-CN"/>
              </w:rPr>
              <w:t xml:space="preserve">雨雪季节检查屋面防水和雨落管等，发现破损，及时向学校报告，按学校要求出具</w:t>
            </w:r>
            <w:r>
              <w:rPr>
                <w:spacing w:val="9"/>
                <w:lang w:eastAsia="zh-CN"/>
              </w:rPr>
              <w:t xml:space="preserve">维修方案。</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2398"/>
        </w:trPr>
        <w:tc>
          <w:tcPr>
            <w:tcBorders>
              <w:bottom w:val="single" w:color="000000" w:sz="4" w:space="0"/>
            </w:tcBorders>
            <w:tcW w:w="986" w:type="dxa"/>
            <w:vAlign w:val="center"/>
            <w:vMerge w:val="restart"/>
            <w:textDirection w:val="lrTb"/>
            <w:noWrap w:val="false"/>
          </w:tcPr>
          <w:p>
            <w:pPr>
              <w:pStyle w:val="836"/>
              <w:jc w:val="center"/>
              <w:spacing w:before="174"/>
            </w:pPr>
            <w:r>
              <w:t xml:space="preserve">2</w:t>
            </w:r>
            <w:r/>
          </w:p>
        </w:tc>
        <w:tc>
          <w:tcPr>
            <w:tcBorders>
              <w:bottom w:val="single" w:color="000000" w:sz="4" w:space="0"/>
            </w:tcBorders>
            <w:tcW w:w="2268" w:type="dxa"/>
            <w:vAlign w:val="center"/>
            <w:vMerge w:val="restart"/>
            <w:textDirection w:val="lrTb"/>
            <w:noWrap w:val="false"/>
          </w:tcPr>
          <w:p>
            <w:pPr>
              <w:pStyle w:val="836"/>
              <w:jc w:val="center"/>
              <w:spacing w:before="184" w:line="219" w:lineRule="auto"/>
            </w:pPr>
            <w:r>
              <w:rPr>
                <w:spacing w:val="13"/>
              </w:rPr>
              <w:t xml:space="preserve">其他设施</w:t>
            </w:r>
            <w:r/>
          </w:p>
        </w:tc>
        <w:tc>
          <w:tcPr>
            <w:tcW w:w="5386" w:type="dxa"/>
            <w:vAlign w:val="top"/>
            <w:textDirection w:val="lrTb"/>
            <w:noWrap w:val="false"/>
          </w:tcPr>
          <w:p>
            <w:pPr>
              <w:pStyle w:val="836"/>
              <w:ind w:left="131" w:right="199" w:firstLine="1"/>
              <w:spacing w:before="183" w:line="310" w:lineRule="auto"/>
              <w:rPr>
                <w:lang w:eastAsia="zh-CN"/>
              </w:rPr>
            </w:pPr>
            <w:r>
              <w:rPr>
                <w:spacing w:val="17"/>
                <w:lang w:eastAsia="zh-CN"/>
              </w:rPr>
              <w:t xml:space="preserve">3.每半月至少开展1次</w:t>
            </w:r>
            <w:r>
              <w:rPr>
                <w:spacing w:val="14"/>
                <w:lang w:eastAsia="zh-CN"/>
              </w:rPr>
              <w:t xml:space="preserve">大门、围墙、道路、</w:t>
            </w:r>
            <w:r>
              <w:rPr>
                <w:spacing w:val="17"/>
                <w:lang w:eastAsia="zh-CN"/>
              </w:rPr>
              <w:t xml:space="preserve">场地、管井、沟渠等巡查，每半月至少检</w:t>
            </w:r>
            <w:r>
              <w:rPr>
                <w:spacing w:val="18"/>
                <w:lang w:eastAsia="zh-CN"/>
              </w:rPr>
              <w:t xml:space="preserve">查1次雨污水管井、化</w:t>
            </w:r>
            <w:r>
              <w:rPr>
                <w:spacing w:val="17"/>
                <w:lang w:eastAsia="zh-CN"/>
              </w:rPr>
              <w:t xml:space="preserve">粪池等巡查，发现破损，及时向学校报告</w:t>
            </w:r>
            <w:r>
              <w:rPr>
                <w:spacing w:val="2"/>
                <w:lang w:eastAsia="zh-CN"/>
              </w:rPr>
              <w:t xml:space="preserve">  </w:t>
            </w:r>
            <w:r>
              <w:rPr>
                <w:spacing w:val="28"/>
                <w:lang w:eastAsia="zh-CN"/>
              </w:rPr>
              <w:t xml:space="preserve">,按学校要求出具维</w:t>
            </w:r>
            <w:r>
              <w:rPr>
                <w:spacing w:val="17"/>
                <w:lang w:eastAsia="zh-CN"/>
              </w:rPr>
              <w:t xml:space="preserve">修方案。保证路面状态良好，地漏通畅不</w:t>
            </w:r>
            <w:r>
              <w:rPr>
                <w:spacing w:val="18"/>
                <w:lang w:eastAsia="zh-CN"/>
              </w:rPr>
              <w:t xml:space="preserve">堵塞。每月至少检查1</w:t>
            </w:r>
            <w:r>
              <w:rPr>
                <w:spacing w:val="17"/>
                <w:lang w:eastAsia="zh-CN"/>
              </w:rPr>
              <w:t xml:space="preserve">次标识标牌。应当规范清晰、路线指引正</w:t>
            </w:r>
            <w:r>
              <w:rPr>
                <w:spacing w:val="12"/>
                <w:lang w:eastAsia="zh-CN"/>
              </w:rPr>
              <w:t xml:space="preserve">确、安装稳固。</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695"/>
        </w:trPr>
        <w:tc>
          <w:tcPr>
            <w:tcBorders>
              <w:bottom w:val="single" w:color="000000" w:sz="4" w:space="0"/>
            </w:tcBorders>
            <w:tcW w:w="986" w:type="dxa"/>
            <w:vAlign w:val="top"/>
            <w:vMerge w:val="continue"/>
            <w:textDirection w:val="lrTb"/>
            <w:noWrap w:val="false"/>
          </w:tcPr>
          <w:p>
            <w:pPr>
              <w:pStyle w:val="830"/>
            </w:pPr>
            <w:r/>
            <w:r/>
          </w:p>
        </w:tc>
        <w:tc>
          <w:tcPr>
            <w:tcBorders>
              <w:bottom w:val="single" w:color="000000" w:sz="4" w:space="0"/>
            </w:tcBorders>
            <w:tcW w:w="2268" w:type="dxa"/>
            <w:vAlign w:val="top"/>
            <w:vMerge w:val="continue"/>
            <w:textDirection w:val="lrTb"/>
            <w:noWrap w:val="false"/>
          </w:tcPr>
          <w:p>
            <w:pPr>
              <w:pStyle w:val="830"/>
            </w:pPr>
            <w:r/>
            <w:r/>
          </w:p>
        </w:tc>
        <w:tc>
          <w:tcPr>
            <w:tcW w:w="5386" w:type="dxa"/>
            <w:vAlign w:val="top"/>
            <w:textDirection w:val="lrTb"/>
            <w:noWrap w:val="false"/>
          </w:tcPr>
          <w:p>
            <w:pPr>
              <w:pStyle w:val="836"/>
              <w:ind w:left="127" w:right="325"/>
              <w:spacing w:before="181" w:line="310" w:lineRule="auto"/>
              <w:rPr>
                <w:lang w:eastAsia="zh-CN"/>
              </w:rPr>
            </w:pPr>
            <w:r>
              <w:rPr>
                <w:spacing w:val="18"/>
                <w:lang w:eastAsia="zh-CN"/>
              </w:rPr>
              <w:t xml:space="preserve">4.做好学校家具维修</w:t>
            </w:r>
            <w:r>
              <w:rPr>
                <w:spacing w:val="17"/>
                <w:lang w:eastAsia="zh-CN"/>
              </w:rPr>
              <w:t xml:space="preserve">服务，接报后，及时进行维修。保证门锁</w:t>
            </w:r>
            <w:r>
              <w:rPr>
                <w:spacing w:val="16"/>
                <w:lang w:eastAsia="zh-CN"/>
              </w:rPr>
              <w:t xml:space="preserve">（含钥匙配置）、钥</w:t>
            </w:r>
            <w:r>
              <w:rPr>
                <w:spacing w:val="14"/>
                <w:lang w:eastAsia="zh-CN"/>
              </w:rPr>
              <w:t xml:space="preserve">匙、窗帘、课桌椅、</w:t>
            </w:r>
            <w:r>
              <w:rPr>
                <w:spacing w:val="17"/>
                <w:lang w:eastAsia="zh-CN"/>
              </w:rPr>
              <w:t xml:space="preserve">宿舍床、台盆、拖把池等以及相关附属设施的完好和正常使用</w:t>
            </w:r>
            <w:r>
              <w:rPr>
                <w:position w:val="1"/>
                <w:lang w:eastAsia="zh-CN"/>
              </w:rPr>
              <w:t xml:space="preserve">。</w:t>
            </w:r>
            <w:r>
              <w:rPr>
                <w:lang w:eastAsia="zh-CN"/>
              </w:rPr>
            </w:r>
            <w:r/>
          </w:p>
        </w:tc>
        <w:tc>
          <w:tcPr>
            <w:tcW w:w="1805" w:type="dxa"/>
            <w:vAlign w:val="center"/>
            <w:textDirection w:val="lrTb"/>
            <w:noWrap w:val="false"/>
          </w:tcPr>
          <w:p>
            <w:pPr>
              <w:pStyle w:val="836"/>
              <w:jc w:val="center"/>
              <w:spacing w:before="174"/>
            </w:pPr>
            <w:r>
              <w:t xml:space="preserve">1</w:t>
            </w:r>
            <w:r/>
          </w:p>
        </w:tc>
      </w:tr>
    </w:tbl>
    <w:p>
      <w:pPr>
        <w:pStyle w:val="834"/>
        <w:ind w:left="6"/>
        <w:spacing w:before="80" w:line="198" w:lineRule="auto"/>
        <w:rPr>
          <w:rFonts w:ascii="宋体" w:hAnsi="宋体" w:eastAsia="宋体" w:cs="宋体"/>
          <w:sz w:val="21"/>
          <w:szCs w:val="21"/>
          <w:lang w:eastAsia="zh-CN"/>
        </w:rPr>
      </w:pPr>
      <w:r>
        <w:rPr>
          <w:b/>
          <w:bCs/>
          <w:spacing w:val="14"/>
          <w:sz w:val="21"/>
          <w:szCs w:val="21"/>
          <w:lang w:eastAsia="zh-CN"/>
        </w:rPr>
        <w:br w:type="page" w:clear="all"/>
      </w:r>
      <w:r>
        <w:rPr>
          <w:b/>
          <w:bCs/>
          <w:spacing w:val="14"/>
          <w:sz w:val="21"/>
          <w:szCs w:val="21"/>
          <w:lang w:eastAsia="zh-CN"/>
        </w:rPr>
        <w:t xml:space="preserve">三、公用设施设备维护  </w:t>
      </w:r>
      <w:r>
        <w:rPr>
          <w:rFonts w:ascii="宋体" w:hAnsi="宋体" w:eastAsia="宋体" w:cs="宋体"/>
          <w:spacing w:val="14"/>
          <w:sz w:val="21"/>
          <w:szCs w:val="21"/>
          <w:lang w:eastAsia="zh-CN"/>
        </w:rPr>
        <w:t xml:space="preserve">（变电所、水泵房、配电间、电梯机房）</w:t>
      </w:r>
      <w:r>
        <w:rPr>
          <w:rFonts w:ascii="宋体" w:hAnsi="宋体" w:eastAsia="宋体" w:cs="宋体"/>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268"/>
        <w:gridCol w:w="5386"/>
        <w:gridCol w:w="1805"/>
      </w:tblGrid>
      <w:tr>
        <w:trPr>
          <w:cantSplit/>
          <w:trHeight w:val="1515"/>
        </w:trPr>
        <w:tc>
          <w:tcPr>
            <w:tcBorders>
              <w:bottom w:val="none" w:color="000000" w:sz="4" w:space="0"/>
            </w:tcBorders>
            <w:tcW w:w="986" w:type="dxa"/>
            <w:vAlign w:val="center"/>
            <w:vMerge w:val="restart"/>
            <w:textDirection w:val="lrTb"/>
            <w:noWrap w:val="false"/>
          </w:tcPr>
          <w:p>
            <w:pPr>
              <w:pStyle w:val="836"/>
              <w:jc w:val="center"/>
              <w:spacing w:before="174"/>
            </w:pPr>
            <w:r>
              <w:t xml:space="preserve">1</w:t>
            </w:r>
            <w:r/>
          </w:p>
        </w:tc>
        <w:tc>
          <w:tcPr>
            <w:tcBorders>
              <w:bottom w:val="none" w:color="000000" w:sz="4" w:space="0"/>
            </w:tcBorders>
            <w:tcW w:w="2268" w:type="dxa"/>
            <w:vAlign w:val="center"/>
            <w:vMerge w:val="restart"/>
            <w:textDirection w:val="lrTb"/>
            <w:noWrap w:val="false"/>
          </w:tcPr>
          <w:p>
            <w:pPr>
              <w:pStyle w:val="836"/>
              <w:jc w:val="center"/>
              <w:spacing w:before="177" w:line="218" w:lineRule="auto"/>
            </w:pPr>
            <w:r>
              <w:rPr>
                <w:spacing w:val="13"/>
              </w:rPr>
              <w:t xml:space="preserve">基本要求</w:t>
            </w:r>
            <w:r/>
          </w:p>
        </w:tc>
        <w:tc>
          <w:tcPr>
            <w:tcW w:w="5386" w:type="dxa"/>
            <w:vAlign w:val="center"/>
            <w:textDirection w:val="lrTb"/>
            <w:noWrap w:val="false"/>
          </w:tcPr>
          <w:p>
            <w:pPr>
              <w:pStyle w:val="836"/>
              <w:ind w:left="127" w:right="325" w:firstLine="16"/>
              <w:jc w:val="both"/>
              <w:spacing w:before="179" w:line="309" w:lineRule="auto"/>
              <w:rPr>
                <w:lang w:eastAsia="zh-CN"/>
              </w:rPr>
            </w:pPr>
            <w:r>
              <w:rPr>
                <w:spacing w:val="16"/>
                <w:lang w:eastAsia="zh-CN"/>
              </w:rPr>
              <w:t xml:space="preserve">1.建立公用设施设备</w:t>
            </w:r>
            <w:r>
              <w:rPr>
                <w:spacing w:val="17"/>
                <w:lang w:eastAsia="zh-CN"/>
              </w:rPr>
              <w:t xml:space="preserve">清单台账，建立巡查记录。具备设施设备安全、稳定运行的环境和场所（含有限空间</w:t>
            </w:r>
            <w:r>
              <w:rPr>
                <w:spacing w:val="20"/>
                <w:lang w:eastAsia="zh-CN"/>
              </w:rPr>
              <w:t xml:space="preserve">），</w:t>
            </w:r>
            <w:r>
              <w:rPr>
                <w:spacing w:val="17"/>
                <w:lang w:eastAsia="zh-CN"/>
              </w:rPr>
              <w:t xml:space="preserve">温湿度、照度</w:t>
            </w:r>
            <w:r>
              <w:rPr>
                <w:lang w:eastAsia="zh-CN"/>
              </w:rPr>
              <w:t xml:space="preserve"> </w:t>
            </w:r>
            <w:r>
              <w:rPr>
                <w:spacing w:val="16"/>
                <w:lang w:eastAsia="zh-CN"/>
              </w:rPr>
              <w:t xml:space="preserve">、粉尘和烟雾浓度等</w:t>
            </w:r>
            <w:r>
              <w:rPr>
                <w:spacing w:val="14"/>
                <w:lang w:eastAsia="zh-CN"/>
              </w:rPr>
              <w:t xml:space="preserve">符合相关安全规范。</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644"/>
        </w:trPr>
        <w:tc>
          <w:tcPr>
            <w:tcBorders>
              <w:top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tcBorders>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29" w:firstLine="1"/>
              <w:jc w:val="both"/>
              <w:spacing w:before="177" w:line="307" w:lineRule="auto"/>
              <w:rPr>
                <w:lang w:eastAsia="zh-CN"/>
              </w:rPr>
            </w:pPr>
            <w:r>
              <w:rPr>
                <w:spacing w:val="17"/>
                <w:lang w:eastAsia="zh-CN"/>
              </w:rPr>
              <w:t xml:space="preserve">2.重大节假日及恶劣天气前后，组织系统</w:t>
            </w:r>
            <w:r>
              <w:rPr>
                <w:spacing w:val="9"/>
                <w:lang w:eastAsia="zh-CN"/>
              </w:rPr>
              <w:t xml:space="preserve">巡检1次。</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957"/>
        </w:trPr>
        <w:tc>
          <w:tcPr>
            <w:tcW w:w="986" w:type="dxa"/>
            <w:vAlign w:val="center"/>
            <w:vMerge w:val="restart"/>
            <w:textDirection w:val="lrTb"/>
            <w:noWrap w:val="false"/>
          </w:tcPr>
          <w:p>
            <w:pPr>
              <w:pStyle w:val="836"/>
              <w:jc w:val="center"/>
              <w:spacing w:before="174"/>
            </w:pPr>
            <w:r>
              <w:t xml:space="preserve">2</w:t>
            </w:r>
            <w:r/>
          </w:p>
        </w:tc>
        <w:tc>
          <w:tcPr>
            <w:tcW w:w="2268" w:type="dxa"/>
            <w:vAlign w:val="center"/>
            <w:vMerge w:val="restart"/>
            <w:textDirection w:val="lrTb"/>
            <w:noWrap w:val="false"/>
          </w:tcPr>
          <w:p>
            <w:pPr>
              <w:pStyle w:val="836"/>
              <w:jc w:val="center"/>
              <w:spacing w:before="178" w:line="218" w:lineRule="auto"/>
            </w:pPr>
            <w:r>
              <w:rPr>
                <w:spacing w:val="12"/>
              </w:rPr>
              <w:t xml:space="preserve">设备机房</w:t>
            </w:r>
            <w:r/>
          </w:p>
        </w:tc>
        <w:tc>
          <w:tcPr>
            <w:tcW w:w="5386" w:type="dxa"/>
            <w:vAlign w:val="center"/>
            <w:textDirection w:val="lrTb"/>
            <w:noWrap w:val="false"/>
          </w:tcPr>
          <w:p>
            <w:pPr>
              <w:pStyle w:val="836"/>
              <w:ind w:left="127" w:firstLine="5"/>
              <w:jc w:val="both"/>
              <w:spacing w:before="182" w:line="303" w:lineRule="auto"/>
              <w:rPr>
                <w:lang w:eastAsia="zh-CN"/>
              </w:rPr>
            </w:pPr>
            <w:r>
              <w:rPr>
                <w:spacing w:val="17"/>
                <w:lang w:eastAsia="zh-CN"/>
              </w:rPr>
              <w:t xml:space="preserve">3.设备机房门口有机</w:t>
            </w:r>
            <w:r>
              <w:rPr>
                <w:spacing w:val="14"/>
                <w:lang w:eastAsia="zh-CN"/>
              </w:rPr>
              <w:t xml:space="preserve">房类别及安全标志。</w:t>
            </w:r>
            <w:r>
              <w:rPr>
                <w:spacing w:val="17"/>
                <w:lang w:eastAsia="zh-CN"/>
              </w:rPr>
              <w:t xml:space="preserve">落实各类机房责任人</w:t>
            </w:r>
            <w:r>
              <w:rPr>
                <w:spacing w:val="6"/>
                <w:lang w:eastAsia="zh-CN"/>
              </w:rPr>
              <w:t xml:space="preserve"> </w:t>
            </w:r>
            <w:r>
              <w:rPr>
                <w:spacing w:val="15"/>
                <w:lang w:eastAsia="zh-CN"/>
              </w:rPr>
              <w:t xml:space="preserve">、督查人，且设备系</w:t>
            </w:r>
            <w:r>
              <w:rPr>
                <w:spacing w:val="17"/>
                <w:lang w:eastAsia="zh-CN"/>
              </w:rPr>
              <w:t xml:space="preserve">统图、应急预案流程图、管理制度、特种作业人员资格证书等上墙文件或证书符合各设备机房国家标准规范要求，机房巡视及外来人员记录清晰完整，标识统一。</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262"/>
        </w:trPr>
        <w:tc>
          <w:tcPr>
            <w:tcW w:w="986" w:type="dxa"/>
            <w:vAlign w:val="center"/>
            <w:vMerge w:val="continue"/>
            <w:textDirection w:val="lrTb"/>
            <w:noWrap w:val="false"/>
          </w:tcPr>
          <w:p>
            <w:pPr>
              <w:pStyle w:val="830"/>
              <w:jc w:val="center"/>
            </w:pPr>
            <w:r/>
            <w:r/>
          </w:p>
        </w:tc>
        <w:tc>
          <w:tcPr>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32" w:hanging="5"/>
              <w:jc w:val="both"/>
              <w:spacing w:before="170" w:line="310" w:lineRule="auto"/>
              <w:tabs>
                <w:tab w:val="left" w:pos="5386" w:leader="none"/>
              </w:tabs>
              <w:rPr>
                <w:lang w:eastAsia="zh-CN"/>
              </w:rPr>
            </w:pPr>
            <w:r>
              <w:rPr>
                <w:spacing w:val="18"/>
                <w:lang w:eastAsia="zh-CN"/>
              </w:rPr>
              <w:t xml:space="preserve">4.设备机房门窗、锁</w:t>
            </w:r>
            <w:r>
              <w:rPr>
                <w:spacing w:val="14"/>
                <w:lang w:eastAsia="zh-CN"/>
              </w:rPr>
              <w:t xml:space="preserve">具应当完好、有效。</w:t>
            </w:r>
            <w:r>
              <w:rPr>
                <w:spacing w:val="17"/>
                <w:lang w:eastAsia="zh-CN"/>
              </w:rPr>
              <w:t xml:space="preserve">按各设备机房国家标</w:t>
            </w:r>
            <w:r>
              <w:rPr>
                <w:spacing w:val="18"/>
                <w:lang w:eastAsia="zh-CN"/>
              </w:rPr>
              <w:t xml:space="preserve">准和规范规定维护/保</w:t>
            </w:r>
            <w:r>
              <w:rPr>
                <w:spacing w:val="17"/>
                <w:lang w:eastAsia="zh-CN"/>
              </w:rPr>
              <w:t xml:space="preserve">管消防、通风、应急照明，防止小动物进</w:t>
            </w:r>
            <w:r>
              <w:rPr>
                <w:spacing w:val="-5"/>
                <w:lang w:eastAsia="zh-CN"/>
              </w:rPr>
              <w:t xml:space="preserve">入。</w:t>
            </w:r>
            <w:r>
              <w:rPr>
                <w:lang w:eastAsia="zh-CN"/>
              </w:rPr>
            </w:r>
            <w:r/>
          </w:p>
        </w:tc>
        <w:tc>
          <w:tcPr>
            <w:tcW w:w="1805" w:type="dxa"/>
            <w:vAlign w:val="center"/>
            <w:textDirection w:val="lrTb"/>
            <w:noWrap w:val="false"/>
          </w:tcPr>
          <w:p>
            <w:pPr>
              <w:pStyle w:val="836"/>
              <w:jc w:val="center"/>
              <w:spacing w:before="174"/>
              <w:rPr>
                <w:lang w:eastAsia="zh-CN"/>
              </w:rPr>
            </w:pPr>
            <w:r>
              <w:t xml:space="preserve">1</w:t>
            </w:r>
            <w:r>
              <w:rPr>
                <w:lang w:eastAsia="zh-CN"/>
              </w:rPr>
            </w:r>
            <w:r/>
          </w:p>
        </w:tc>
      </w:tr>
      <w:tr>
        <w:trPr>
          <w:cantSplit/>
          <w:trHeight w:val="1691"/>
        </w:trPr>
        <w:tc>
          <w:tcPr>
            <w:tcW w:w="986" w:type="dxa"/>
            <w:vAlign w:val="center"/>
            <w:vMerge w:val="continue"/>
            <w:textDirection w:val="lrTb"/>
            <w:noWrap w:val="false"/>
          </w:tcPr>
          <w:p>
            <w:pPr>
              <w:pStyle w:val="830"/>
              <w:jc w:val="center"/>
            </w:pPr>
            <w:r/>
            <w:r/>
          </w:p>
        </w:tc>
        <w:tc>
          <w:tcPr>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27" w:firstLine="5"/>
              <w:jc w:val="both"/>
              <w:spacing w:before="177" w:line="310" w:lineRule="auto"/>
              <w:rPr>
                <w:lang w:eastAsia="zh-CN"/>
              </w:rPr>
            </w:pPr>
            <w:r>
              <w:rPr>
                <w:spacing w:val="17"/>
                <w:lang w:eastAsia="zh-CN"/>
              </w:rPr>
              <w:t xml:space="preserve">5.每半月至少开展1次清洁，整洁有序、无杂物、无积尘、无鼠</w:t>
            </w:r>
            <w:r>
              <w:rPr>
                <w:spacing w:val="3"/>
                <w:lang w:eastAsia="zh-CN"/>
              </w:rPr>
              <w:t xml:space="preserve">  </w:t>
            </w:r>
            <w:r>
              <w:rPr>
                <w:spacing w:val="16"/>
                <w:lang w:eastAsia="zh-CN"/>
              </w:rPr>
              <w:t xml:space="preserve">、无虫害，温湿度符</w:t>
            </w:r>
            <w:r>
              <w:rPr>
                <w:spacing w:val="17"/>
                <w:lang w:eastAsia="zh-CN"/>
              </w:rPr>
              <w:t xml:space="preserve">合设备运行要求。安全防护用具配置齐全</w:t>
            </w:r>
            <w:r>
              <w:rPr>
                <w:spacing w:val="3"/>
                <w:lang w:eastAsia="zh-CN"/>
              </w:rPr>
              <w:t xml:space="preserve">  </w:t>
            </w:r>
            <w:r>
              <w:rPr>
                <w:spacing w:val="28"/>
                <w:lang w:eastAsia="zh-CN"/>
              </w:rPr>
              <w:t xml:space="preserve">,检验合格。应急设</w:t>
            </w:r>
            <w:r>
              <w:rPr>
                <w:spacing w:val="17"/>
                <w:lang w:eastAsia="zh-CN"/>
              </w:rPr>
              <w:t xml:space="preserve">施设备用品应当齐全</w:t>
            </w:r>
            <w:r>
              <w:rPr>
                <w:spacing w:val="3"/>
                <w:lang w:eastAsia="zh-CN"/>
              </w:rPr>
              <w:t xml:space="preserve">  </w:t>
            </w:r>
            <w:r>
              <w:rPr>
                <w:spacing w:val="15"/>
                <w:lang w:eastAsia="zh-CN"/>
              </w:rPr>
              <w:t xml:space="preserve">、完备，可随时启用</w:t>
            </w:r>
            <w:r>
              <w:rPr>
                <w:position w:val="1"/>
                <w:lang w:eastAsia="zh-CN"/>
              </w:rPr>
              <w:t xml:space="preserve">。</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262"/>
        </w:trPr>
        <w:tc>
          <w:tcPr>
            <w:tcW w:w="986" w:type="dxa"/>
            <w:vAlign w:val="center"/>
            <w:vMerge w:val="restart"/>
            <w:textDirection w:val="lrTb"/>
            <w:noWrap w:val="false"/>
          </w:tcPr>
          <w:p>
            <w:pPr>
              <w:pStyle w:val="836"/>
              <w:jc w:val="center"/>
              <w:spacing w:before="174"/>
            </w:pPr>
            <w:r>
              <w:t xml:space="preserve">3</w:t>
            </w:r>
            <w:r/>
          </w:p>
        </w:tc>
        <w:tc>
          <w:tcPr>
            <w:tcW w:w="2268" w:type="dxa"/>
            <w:vAlign w:val="center"/>
            <w:vMerge w:val="restart"/>
            <w:textDirection w:val="lrTb"/>
            <w:noWrap w:val="false"/>
          </w:tcPr>
          <w:p>
            <w:pPr>
              <w:pStyle w:val="836"/>
              <w:jc w:val="center"/>
              <w:spacing w:before="178" w:line="219" w:lineRule="auto"/>
            </w:pPr>
            <w:r>
              <w:rPr>
                <w:spacing w:val="11"/>
              </w:rPr>
              <w:t xml:space="preserve">变电所</w:t>
            </w:r>
            <w:r/>
          </w:p>
        </w:tc>
        <w:tc>
          <w:tcPr>
            <w:tcW w:w="5386" w:type="dxa"/>
            <w:vAlign w:val="center"/>
            <w:textDirection w:val="lrTb"/>
            <w:noWrap w:val="false"/>
          </w:tcPr>
          <w:p>
            <w:pPr>
              <w:pStyle w:val="836"/>
              <w:ind w:left="127" w:firstLine="2"/>
              <w:jc w:val="both"/>
              <w:spacing w:before="174" w:line="309" w:lineRule="auto"/>
            </w:pPr>
            <w:r>
              <w:rPr>
                <w:spacing w:val="17"/>
                <w:lang w:eastAsia="zh-CN"/>
              </w:rPr>
              <w:t xml:space="preserve">6.建立完善的管理制</w:t>
            </w:r>
            <w:r>
              <w:rPr>
                <w:spacing w:val="14"/>
                <w:lang w:eastAsia="zh-CN"/>
              </w:rPr>
              <w:t xml:space="preserve">度，包括安全管理、</w:t>
            </w:r>
            <w:r>
              <w:rPr>
                <w:spacing w:val="17"/>
                <w:lang w:eastAsia="zh-CN"/>
              </w:rPr>
              <w:t xml:space="preserve">设备管理、技术管理制度，安全操作流程</w:t>
            </w:r>
            <w:r>
              <w:rPr>
                <w:spacing w:val="6"/>
                <w:lang w:eastAsia="zh-CN"/>
              </w:rPr>
              <w:t xml:space="preserve"> </w:t>
            </w:r>
            <w:r>
              <w:rPr>
                <w:spacing w:val="16"/>
                <w:lang w:eastAsia="zh-CN"/>
              </w:rPr>
              <w:t xml:space="preserve">、应急预案等，并上</w:t>
            </w:r>
            <w:r>
              <w:rPr>
                <w:spacing w:val="17"/>
                <w:lang w:eastAsia="zh-CN"/>
              </w:rPr>
              <w:t xml:space="preserve">墙公示。</w:t>
            </w:r>
            <w:r>
              <w:rPr>
                <w:spacing w:val="17"/>
              </w:rPr>
              <w:t xml:space="preserve">定期进行演</w:t>
            </w:r>
            <w:r>
              <w:rPr>
                <w:spacing w:val="-4"/>
              </w:rPr>
              <w:t xml:space="preserve">练。</w:t>
            </w:r>
            <w:r/>
          </w:p>
        </w:tc>
        <w:tc>
          <w:tcPr>
            <w:tcW w:w="1805" w:type="dxa"/>
            <w:vAlign w:val="center"/>
            <w:textDirection w:val="lrTb"/>
            <w:noWrap w:val="false"/>
          </w:tcPr>
          <w:p>
            <w:pPr>
              <w:pStyle w:val="836"/>
              <w:jc w:val="center"/>
              <w:spacing w:before="174"/>
            </w:pPr>
            <w:r>
              <w:t xml:space="preserve">1</w:t>
            </w:r>
            <w:r/>
          </w:p>
        </w:tc>
      </w:tr>
      <w:tr>
        <w:trPr>
          <w:cantSplit/>
          <w:trHeight w:val="1267"/>
        </w:trPr>
        <w:tc>
          <w:tcPr>
            <w:tcW w:w="986" w:type="dxa"/>
            <w:vAlign w:val="center"/>
            <w:vMerge w:val="continue"/>
            <w:textDirection w:val="lrTb"/>
            <w:noWrap w:val="false"/>
          </w:tcPr>
          <w:p>
            <w:pPr>
              <w:pStyle w:val="830"/>
              <w:jc w:val="center"/>
            </w:pPr>
            <w:r/>
            <w:r/>
          </w:p>
        </w:tc>
        <w:tc>
          <w:tcPr>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28" w:right="325" w:firstLine="5"/>
              <w:jc w:val="both"/>
              <w:spacing w:before="179" w:line="308" w:lineRule="auto"/>
              <w:rPr>
                <w:lang w:eastAsia="zh-CN"/>
              </w:rPr>
            </w:pPr>
            <w:r>
              <w:rPr>
                <w:spacing w:val="17"/>
                <w:lang w:eastAsia="zh-CN"/>
              </w:rPr>
              <w:t xml:space="preserve">7.变电所大门、高压室、电容器门随时上</w:t>
            </w:r>
            <w:r>
              <w:rPr>
                <w:spacing w:val="12"/>
                <w:lang w:eastAsia="zh-CN"/>
              </w:rPr>
              <w:t xml:space="preserve">锁。电缆沟内清洁，</w:t>
            </w:r>
            <w:r>
              <w:rPr>
                <w:spacing w:val="17"/>
                <w:lang w:eastAsia="zh-CN"/>
              </w:rPr>
              <w:t xml:space="preserve">电缆沟盖板完好。场地整齐清洁，无油污</w:t>
            </w:r>
            <w:r>
              <w:rPr>
                <w:spacing w:val="5"/>
                <w:lang w:eastAsia="zh-CN"/>
              </w:rPr>
              <w:t xml:space="preserve"> </w:t>
            </w:r>
            <w:r>
              <w:rPr>
                <w:spacing w:val="26"/>
                <w:lang w:eastAsia="zh-CN"/>
              </w:rPr>
              <w:t xml:space="preserve">,无杂物，无积水。</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682"/>
        </w:trPr>
        <w:tc>
          <w:tcPr>
            <w:tcBorders>
              <w:bottom w:val="single" w:color="000000" w:sz="6" w:space="0"/>
            </w:tcBorders>
            <w:tcW w:w="986" w:type="dxa"/>
            <w:vAlign w:val="center"/>
            <w:vMerge w:val="continue"/>
            <w:textDirection w:val="lrTb"/>
            <w:noWrap w:val="false"/>
          </w:tcPr>
          <w:p>
            <w:pPr>
              <w:pStyle w:val="830"/>
              <w:jc w:val="center"/>
            </w:pPr>
            <w:r/>
            <w:r/>
          </w:p>
        </w:tc>
        <w:tc>
          <w:tcPr>
            <w:tcBorders>
              <w:bottom w:val="single" w:color="000000" w:sz="6" w:space="0"/>
            </w:tcBorders>
            <w:tcW w:w="2268" w:type="dxa"/>
            <w:vAlign w:val="center"/>
            <w:vMerge w:val="continue"/>
            <w:textDirection w:val="lrTb"/>
            <w:noWrap w:val="false"/>
          </w:tcPr>
          <w:p>
            <w:pPr>
              <w:pStyle w:val="830"/>
              <w:jc w:val="center"/>
            </w:pPr>
            <w:r/>
            <w:r/>
          </w:p>
        </w:tc>
        <w:tc>
          <w:tcPr>
            <w:tcBorders>
              <w:bottom w:val="single" w:color="000000" w:sz="6" w:space="0"/>
            </w:tcBorders>
            <w:tcW w:w="5386" w:type="dxa"/>
            <w:vAlign w:val="center"/>
            <w:textDirection w:val="lrTb"/>
            <w:noWrap w:val="false"/>
          </w:tcPr>
          <w:p>
            <w:pPr>
              <w:pStyle w:val="836"/>
              <w:ind w:left="148" w:right="346" w:hanging="17"/>
              <w:jc w:val="both"/>
              <w:spacing w:before="177" w:line="312" w:lineRule="auto"/>
              <w:rPr>
                <w:lang w:eastAsia="zh-CN"/>
              </w:rPr>
            </w:pPr>
            <w:r>
              <w:rPr>
                <w:spacing w:val="17"/>
                <w:lang w:eastAsia="zh-CN"/>
              </w:rPr>
              <w:t xml:space="preserve">8.现场安全管理情况</w:t>
            </w:r>
            <w:r>
              <w:rPr>
                <w:spacing w:val="14"/>
                <w:lang w:eastAsia="zh-CN"/>
              </w:rPr>
              <w:t xml:space="preserve">。室内用电设备良好</w:t>
            </w:r>
            <w:r>
              <w:rPr>
                <w:spacing w:val="4"/>
                <w:lang w:eastAsia="zh-CN"/>
              </w:rPr>
              <w:t xml:space="preserve"> </w:t>
            </w:r>
            <w:r>
              <w:rPr>
                <w:spacing w:val="28"/>
                <w:lang w:eastAsia="zh-CN"/>
              </w:rPr>
              <w:t xml:space="preserve">,引线无腐蚀老化现</w:t>
            </w:r>
            <w:r>
              <w:rPr>
                <w:spacing w:val="17"/>
                <w:lang w:eastAsia="zh-CN"/>
              </w:rPr>
              <w:t xml:space="preserve">象，接线规范，不乱拉乱接线，照明线不得有明线头，取暖设备符合要求，事故照</w:t>
            </w:r>
            <w:r>
              <w:rPr>
                <w:spacing w:val="15"/>
                <w:lang w:eastAsia="zh-CN"/>
              </w:rPr>
              <w:t xml:space="preserve">明、应急灯符合要求</w:t>
            </w:r>
            <w:r>
              <w:rPr>
                <w:position w:val="1"/>
                <w:lang w:eastAsia="zh-CN"/>
              </w:rPr>
              <w:t xml:space="preserve">。</w:t>
            </w:r>
            <w:r>
              <w:rPr>
                <w:lang w:eastAsia="zh-CN"/>
              </w:rPr>
            </w:r>
            <w:r/>
          </w:p>
        </w:tc>
        <w:tc>
          <w:tcPr>
            <w:tcBorders>
              <w:bottom w:val="single" w:color="000000" w:sz="6" w:space="0"/>
            </w:tcBorders>
            <w:tcW w:w="1805" w:type="dxa"/>
            <w:vAlign w:val="center"/>
            <w:textDirection w:val="lrTb"/>
            <w:noWrap w:val="false"/>
          </w:tcPr>
          <w:p>
            <w:pPr>
              <w:pStyle w:val="836"/>
              <w:jc w:val="center"/>
              <w:spacing w:before="174"/>
            </w:pPr>
            <w:r>
              <w:t xml:space="preserve">2</w:t>
            </w:r>
            <w:r/>
          </w:p>
        </w:tc>
      </w:tr>
      <w:tr>
        <w:trPr>
          <w:cantSplit/>
          <w:trHeight w:val="1692"/>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8" w:right="325"/>
              <w:jc w:val="both"/>
              <w:spacing w:before="175" w:line="309" w:lineRule="auto"/>
              <w:rPr>
                <w:lang w:eastAsia="zh-CN"/>
              </w:rPr>
            </w:pPr>
            <w:r>
              <w:rPr>
                <w:spacing w:val="17"/>
                <w:lang w:eastAsia="zh-CN"/>
              </w:rPr>
              <w:t xml:space="preserve">9.定时巡视、定期维护等日常工作。各种</w:t>
            </w:r>
            <w:r>
              <w:rPr>
                <w:spacing w:val="12"/>
                <w:lang w:eastAsia="zh-CN"/>
              </w:rPr>
              <w:t xml:space="preserve">记录按时填写正确，</w:t>
            </w:r>
            <w:r>
              <w:rPr>
                <w:spacing w:val="17"/>
                <w:lang w:eastAsia="zh-CN"/>
              </w:rPr>
              <w:t xml:space="preserve">符合要求、字迹清楚</w:t>
            </w:r>
            <w:r>
              <w:rPr>
                <w:spacing w:val="5"/>
                <w:lang w:eastAsia="zh-CN"/>
              </w:rPr>
              <w:t xml:space="preserve"> </w:t>
            </w:r>
            <w:r>
              <w:rPr>
                <w:spacing w:val="16"/>
                <w:lang w:eastAsia="zh-CN"/>
              </w:rPr>
              <w:t xml:space="preserve">。安全用具数量、质</w:t>
            </w:r>
            <w:r>
              <w:rPr>
                <w:spacing w:val="17"/>
                <w:lang w:eastAsia="zh-CN"/>
              </w:rPr>
              <w:t xml:space="preserve">量符合要求，摆放整齐。定期保养和预防</w:t>
            </w:r>
            <w:r>
              <w:rPr>
                <w:spacing w:val="11"/>
                <w:lang w:eastAsia="zh-CN"/>
              </w:rPr>
              <w:t xml:space="preserve">性试验工作。</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269"/>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8" w:right="199" w:firstLine="15"/>
              <w:jc w:val="both"/>
              <w:spacing w:before="172" w:line="310" w:lineRule="auto"/>
              <w:rPr>
                <w:lang w:eastAsia="zh-CN"/>
              </w:rPr>
            </w:pPr>
            <w:r>
              <w:rPr>
                <w:spacing w:val="16"/>
                <w:lang w:eastAsia="zh-CN"/>
              </w:rPr>
              <w:t xml:space="preserve">10.值班人员按规定正</w:t>
            </w:r>
            <w:r>
              <w:rPr>
                <w:spacing w:val="14"/>
                <w:lang w:eastAsia="zh-CN"/>
              </w:rPr>
              <w:t xml:space="preserve">确着装，持证上岗。</w:t>
            </w:r>
            <w:r>
              <w:rPr>
                <w:lang w:eastAsia="zh-CN"/>
              </w:rPr>
            </w:r>
            <w:r/>
          </w:p>
          <w:p>
            <w:pPr>
              <w:pStyle w:val="836"/>
              <w:ind w:left="127" w:right="346" w:firstLine="4"/>
              <w:jc w:val="both"/>
              <w:spacing w:before="4" w:line="308" w:lineRule="auto"/>
              <w:rPr>
                <w:lang w:eastAsia="zh-CN"/>
              </w:rPr>
            </w:pPr>
            <w:r>
              <w:rPr>
                <w:spacing w:val="17"/>
                <w:lang w:eastAsia="zh-CN"/>
              </w:rPr>
              <w:t xml:space="preserve">不违反劳动纪律，不</w:t>
            </w:r>
            <w:r>
              <w:rPr>
                <w:spacing w:val="14"/>
                <w:lang w:eastAsia="zh-CN"/>
              </w:rPr>
              <w:t xml:space="preserve">脱岗、睡岗、顶岗、</w:t>
            </w:r>
            <w:r>
              <w:rPr>
                <w:spacing w:val="17"/>
                <w:lang w:eastAsia="zh-CN"/>
              </w:rPr>
              <w:t xml:space="preserve">酒后上岗。不私自顶班、换班。定期安全</w:t>
            </w:r>
            <w:r>
              <w:rPr>
                <w:spacing w:val="1"/>
                <w:lang w:eastAsia="zh-CN"/>
              </w:rPr>
              <w:t xml:space="preserve">培训。</w:t>
            </w:r>
            <w:r>
              <w:rPr>
                <w:lang w:eastAsia="zh-CN"/>
              </w:rPr>
            </w:r>
            <w:r/>
          </w:p>
        </w:tc>
        <w:tc>
          <w:tcPr>
            <w:tcW w:w="1805" w:type="dxa"/>
            <w:vAlign w:val="center"/>
            <w:textDirection w:val="lrTb"/>
            <w:noWrap w:val="false"/>
          </w:tcPr>
          <w:p>
            <w:pPr>
              <w:pStyle w:val="836"/>
              <w:jc w:val="center"/>
              <w:spacing w:before="174"/>
            </w:pPr>
            <w:r>
              <w:t xml:space="preserve">2</w:t>
            </w:r>
            <w:r/>
          </w:p>
        </w:tc>
      </w:tr>
      <w:tr>
        <w:trPr>
          <w:cantSplit/>
          <w:trHeight w:val="2262"/>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5" w:right="199" w:firstLine="18"/>
              <w:jc w:val="both"/>
              <w:spacing w:before="178" w:line="309" w:lineRule="auto"/>
              <w:rPr>
                <w:lang w:eastAsia="zh-CN"/>
              </w:rPr>
            </w:pPr>
            <w:r>
              <w:rPr>
                <w:spacing w:val="16"/>
                <w:lang w:eastAsia="zh-CN"/>
              </w:rPr>
              <w:t xml:space="preserve">11.发生非计划性停电</w:t>
            </w:r>
            <w:r>
              <w:rPr>
                <w:spacing w:val="18"/>
                <w:lang w:eastAsia="zh-CN"/>
              </w:rPr>
              <w:t xml:space="preserve">的，应当在事件发生后及时通知学校，快速恢复，并做好应急事件上报及处理工作</w:t>
            </w:r>
            <w:r>
              <w:rPr>
                <w:lang w:eastAsia="zh-CN"/>
              </w:rPr>
              <w:t xml:space="preserve">  </w:t>
            </w:r>
            <w:r>
              <w:rPr>
                <w:spacing w:val="16"/>
                <w:lang w:eastAsia="zh-CN"/>
              </w:rPr>
              <w:t xml:space="preserve">。出现故障，物业负</w:t>
            </w:r>
            <w:r>
              <w:rPr>
                <w:spacing w:val="18"/>
                <w:lang w:eastAsia="zh-CN"/>
              </w:rPr>
              <w:t xml:space="preserve">责人员10分钟内到场处理。接到事故通知后，对现场实施抢修作业，尽快恢复供电</w:t>
            </w:r>
            <w:r>
              <w:rPr>
                <w:lang w:eastAsia="zh-CN"/>
              </w:rPr>
              <w:t xml:space="preserve">  </w:t>
            </w:r>
            <w:r>
              <w:rPr>
                <w:spacing w:val="16"/>
                <w:lang w:eastAsia="zh-CN"/>
              </w:rPr>
              <w:t xml:space="preserve">。复杂故障涉及供电</w:t>
            </w:r>
            <w:r>
              <w:rPr>
                <w:spacing w:val="18"/>
                <w:lang w:eastAsia="zh-CN"/>
              </w:rPr>
              <w:t xml:space="preserve">部门维修处置的及时与供电部门联系，并</w:t>
            </w:r>
            <w:r>
              <w:rPr>
                <w:spacing w:val="11"/>
                <w:lang w:eastAsia="zh-CN"/>
              </w:rPr>
              <w:t xml:space="preserve">向学校报告。</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805"/>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7" w:right="199" w:firstLine="16"/>
              <w:jc w:val="both"/>
              <w:spacing w:before="181" w:line="307" w:lineRule="auto"/>
              <w:rPr>
                <w:lang w:eastAsia="zh-CN"/>
              </w:rPr>
            </w:pPr>
            <w:r>
              <w:rPr>
                <w:spacing w:val="16"/>
                <w:lang w:eastAsia="zh-CN"/>
              </w:rPr>
              <w:t xml:space="preserve">12.重大活动期间积极</w:t>
            </w:r>
            <w:r>
              <w:rPr>
                <w:spacing w:val="17"/>
                <w:lang w:eastAsia="zh-CN"/>
              </w:rPr>
              <w:t xml:space="preserve">保障，主要负责人到场参与管理，无重大</w:t>
            </w:r>
            <w:r>
              <w:rPr>
                <w:spacing w:val="12"/>
                <w:lang w:eastAsia="zh-CN"/>
              </w:rPr>
              <w:t xml:space="preserve">责任事故发生。</w:t>
            </w:r>
            <w:r>
              <w:rPr>
                <w:lang w:eastAsia="zh-CN"/>
              </w:rPr>
            </w:r>
            <w:r/>
          </w:p>
        </w:tc>
        <w:tc>
          <w:tcPr>
            <w:tcW w:w="1805" w:type="dxa"/>
            <w:vAlign w:val="center"/>
            <w:textDirection w:val="lrTb"/>
            <w:noWrap w:val="false"/>
          </w:tcPr>
          <w:p>
            <w:pPr>
              <w:pStyle w:val="836"/>
              <w:jc w:val="center"/>
              <w:spacing w:before="174"/>
            </w:pPr>
            <w:r>
              <w:t xml:space="preserve">1</w:t>
            </w:r>
            <w:r/>
          </w:p>
        </w:tc>
      </w:tr>
      <w:tr>
        <w:trPr>
          <w:trHeight w:val="1528"/>
        </w:trPr>
        <w:tc>
          <w:tcPr>
            <w:tcW w:w="986" w:type="dxa"/>
            <w:vAlign w:val="center"/>
            <w:textDirection w:val="lrTb"/>
            <w:noWrap w:val="false"/>
          </w:tcPr>
          <w:p>
            <w:pPr>
              <w:pStyle w:val="836"/>
              <w:jc w:val="center"/>
              <w:spacing w:before="174"/>
            </w:pPr>
            <w:r>
              <w:t xml:space="preserve">4</w:t>
            </w:r>
            <w:r/>
          </w:p>
        </w:tc>
        <w:tc>
          <w:tcPr>
            <w:tcW w:w="2268" w:type="dxa"/>
            <w:vAlign w:val="center"/>
            <w:textDirection w:val="lrTb"/>
            <w:noWrap w:val="false"/>
          </w:tcPr>
          <w:p>
            <w:pPr>
              <w:pStyle w:val="836"/>
              <w:jc w:val="center"/>
              <w:spacing w:before="183" w:line="219" w:lineRule="auto"/>
            </w:pPr>
            <w:r>
              <w:rPr>
                <w:spacing w:val="13"/>
              </w:rPr>
              <w:t xml:space="preserve">照明系统</w:t>
            </w:r>
            <w:r/>
          </w:p>
        </w:tc>
        <w:tc>
          <w:tcPr>
            <w:tcW w:w="5386" w:type="dxa"/>
            <w:vAlign w:val="center"/>
            <w:textDirection w:val="lrTb"/>
            <w:noWrap w:val="false"/>
          </w:tcPr>
          <w:p>
            <w:pPr>
              <w:pStyle w:val="836"/>
              <w:ind w:left="128" w:right="304" w:firstLine="15"/>
              <w:jc w:val="both"/>
              <w:spacing w:before="183" w:line="297" w:lineRule="auto"/>
              <w:rPr>
                <w:lang w:eastAsia="zh-CN"/>
              </w:rPr>
            </w:pPr>
            <w:r>
              <w:rPr>
                <w:spacing w:val="16"/>
                <w:lang w:eastAsia="zh-CN"/>
              </w:rPr>
              <w:t xml:space="preserve">13.每周至少开展1次</w:t>
            </w:r>
            <w:r>
              <w:rPr>
                <w:spacing w:val="17"/>
                <w:lang w:eastAsia="zh-CN"/>
              </w:rPr>
              <w:t xml:space="preserve">公共区域照明设备巡</w:t>
            </w:r>
            <w:r>
              <w:rPr>
                <w:spacing w:val="14"/>
                <w:lang w:eastAsia="zh-CN"/>
              </w:rPr>
              <w:t xml:space="preserve">视。各类照明灯具、</w:t>
            </w:r>
            <w:r>
              <w:rPr>
                <w:spacing w:val="17"/>
                <w:lang w:eastAsia="zh-CN"/>
              </w:rPr>
              <w:t xml:space="preserve">泛光照明系统、开关</w:t>
            </w:r>
            <w:r>
              <w:rPr>
                <w:spacing w:val="15"/>
                <w:lang w:eastAsia="zh-CN"/>
              </w:rPr>
              <w:t xml:space="preserve">、插座、接地等保持</w:t>
            </w:r>
            <w:r>
              <w:rPr>
                <w:spacing w:val="17"/>
                <w:lang w:eastAsia="zh-CN"/>
              </w:rPr>
              <w:t xml:space="preserve">完好，确保用电安全</w:t>
            </w:r>
            <w:r>
              <w:rPr>
                <w:spacing w:val="5"/>
                <w:lang w:eastAsia="zh-CN"/>
              </w:rPr>
              <w:t xml:space="preserve"> </w:t>
            </w:r>
            <w:r>
              <w:rPr>
                <w:spacing w:val="14"/>
                <w:lang w:eastAsia="zh-CN"/>
              </w:rPr>
              <w:t xml:space="preserve">。外观整洁无缺损、</w:t>
            </w:r>
            <w:r>
              <w:rPr>
                <w:spacing w:val="6"/>
                <w:lang w:eastAsia="zh-CN"/>
              </w:rPr>
              <w:t xml:space="preserve">无松落。</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478"/>
        </w:trPr>
        <w:tc>
          <w:tcPr>
            <w:tcBorders>
              <w:bottom w:val="none" w:color="000000" w:sz="4" w:space="0"/>
            </w:tcBorders>
            <w:tcW w:w="986" w:type="dxa"/>
            <w:vAlign w:val="center"/>
            <w:vMerge w:val="restart"/>
            <w:textDirection w:val="lrTb"/>
            <w:noWrap w:val="false"/>
          </w:tcPr>
          <w:p>
            <w:pPr>
              <w:pStyle w:val="836"/>
              <w:jc w:val="center"/>
              <w:spacing w:before="174"/>
            </w:pPr>
            <w:r>
              <w:t xml:space="preserve">5</w:t>
            </w:r>
            <w:r/>
          </w:p>
        </w:tc>
        <w:tc>
          <w:tcPr>
            <w:tcBorders>
              <w:bottom w:val="none" w:color="000000" w:sz="4" w:space="0"/>
            </w:tcBorders>
            <w:tcW w:w="2268" w:type="dxa"/>
            <w:vAlign w:val="center"/>
            <w:vMerge w:val="restart"/>
            <w:textDirection w:val="lrTb"/>
            <w:noWrap w:val="false"/>
          </w:tcPr>
          <w:p>
            <w:pPr>
              <w:pStyle w:val="836"/>
              <w:jc w:val="center"/>
              <w:spacing w:before="170" w:line="219" w:lineRule="auto"/>
            </w:pPr>
            <w:r>
              <w:rPr>
                <w:spacing w:val="14"/>
              </w:rPr>
              <w:t xml:space="preserve">给排水系统</w:t>
            </w:r>
            <w:r/>
          </w:p>
        </w:tc>
        <w:tc>
          <w:tcPr>
            <w:tcW w:w="5386" w:type="dxa"/>
            <w:vAlign w:val="center"/>
            <w:textDirection w:val="lrTb"/>
            <w:noWrap w:val="false"/>
          </w:tcPr>
          <w:p>
            <w:pPr>
              <w:pStyle w:val="836"/>
              <w:ind w:left="129" w:right="229" w:firstLine="14"/>
              <w:jc w:val="both"/>
              <w:spacing w:before="170" w:line="310" w:lineRule="auto"/>
              <w:rPr>
                <w:lang w:eastAsia="zh-CN"/>
              </w:rPr>
            </w:pPr>
            <w:r>
              <w:rPr>
                <w:spacing w:val="14"/>
                <w:lang w:eastAsia="zh-CN"/>
              </w:rPr>
              <w:t xml:space="preserve">14.遇供水单位限水、</w:t>
            </w:r>
            <w:r>
              <w:rPr>
                <w:spacing w:val="17"/>
                <w:lang w:eastAsia="zh-CN"/>
              </w:rPr>
              <w:t xml:space="preserve">停水，按规定时间通</w:t>
            </w:r>
            <w:r>
              <w:rPr>
                <w:spacing w:val="14"/>
                <w:lang w:eastAsia="zh-CN"/>
              </w:rPr>
              <w:t xml:space="preserve">知学校。设施设备、</w:t>
            </w:r>
            <w:r>
              <w:rPr>
                <w:spacing w:val="15"/>
                <w:lang w:eastAsia="zh-CN"/>
              </w:rPr>
              <w:t xml:space="preserve">阀门、管道等运行正</w:t>
            </w:r>
            <w:r>
              <w:rPr>
                <w:spacing w:val="13"/>
                <w:lang w:eastAsia="zh-CN"/>
              </w:rPr>
              <w:t xml:space="preserve">常，无跑、冒、滴、</w:t>
            </w:r>
            <w:r>
              <w:rPr>
                <w:spacing w:val="14"/>
                <w:lang w:eastAsia="zh-CN"/>
              </w:rPr>
              <w:t xml:space="preserve">漏现象。有水泵房、</w:t>
            </w:r>
            <w:r>
              <w:rPr>
                <w:spacing w:val="17"/>
                <w:lang w:eastAsia="zh-CN"/>
              </w:rPr>
              <w:t xml:space="preserve">水箱间的，每日至少巡视1次。每年至少养</w:t>
            </w:r>
            <w:r>
              <w:rPr>
                <w:spacing w:val="11"/>
                <w:lang w:eastAsia="zh-CN"/>
              </w:rPr>
              <w:t xml:space="preserve">护1次水泵。</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558"/>
        </w:trPr>
        <w:tc>
          <w:tcPr>
            <w:tcBorders>
              <w:top w:val="none" w:color="000000" w:sz="4" w:space="0"/>
              <w:bottom w:val="none" w:color="000000" w:sz="4" w:space="0"/>
            </w:tcBorders>
            <w:tcW w:w="986" w:type="dxa"/>
            <w:vAlign w:val="top"/>
            <w:vMerge w:val="continue"/>
            <w:textDirection w:val="lrTb"/>
            <w:noWrap w:val="false"/>
          </w:tcPr>
          <w:p>
            <w:pPr>
              <w:pStyle w:val="830"/>
            </w:pPr>
            <w:r/>
            <w:r/>
          </w:p>
        </w:tc>
        <w:tc>
          <w:tcPr>
            <w:tcBorders>
              <w:top w:val="none" w:color="000000" w:sz="4" w:space="0"/>
              <w:bottom w:val="none" w:color="000000" w:sz="4" w:space="0"/>
            </w:tcBorders>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7" w:right="199" w:firstLine="16"/>
              <w:jc w:val="both"/>
              <w:spacing w:before="175" w:line="309" w:lineRule="auto"/>
              <w:rPr>
                <w:lang w:eastAsia="zh-CN"/>
              </w:rPr>
            </w:pPr>
            <w:r>
              <w:rPr>
                <w:spacing w:val="16"/>
                <w:lang w:eastAsia="zh-CN"/>
              </w:rPr>
              <w:t xml:space="preserve">15.每月清扫一次排水</w:t>
            </w:r>
            <w:r>
              <w:rPr>
                <w:spacing w:val="17"/>
                <w:lang w:eastAsia="zh-CN"/>
              </w:rPr>
              <w:t xml:space="preserve">明沟。每季度至少开</w:t>
            </w:r>
            <w:r>
              <w:rPr>
                <w:spacing w:val="18"/>
                <w:lang w:eastAsia="zh-CN"/>
              </w:rPr>
              <w:t xml:space="preserve">展1次对排水管进行疏</w:t>
            </w:r>
            <w:r>
              <w:rPr>
                <w:spacing w:val="17"/>
                <w:lang w:eastAsia="zh-CN"/>
              </w:rPr>
              <w:t xml:space="preserve">通、清污，保证室内外排水系统通畅。每半年对给排水系统进行维护、润滑。用户末端的水压及流量满</w:t>
            </w:r>
            <w:r>
              <w:rPr>
                <w:spacing w:val="11"/>
                <w:lang w:eastAsia="zh-CN"/>
              </w:rPr>
              <w:t xml:space="preserve">足使用要求。</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566"/>
        </w:trPr>
        <w:tc>
          <w:tcPr>
            <w:tcBorders>
              <w:top w:val="none" w:color="000000" w:sz="4" w:space="0"/>
              <w:bottom w:val="none" w:color="000000" w:sz="4" w:space="0"/>
            </w:tcBorders>
            <w:tcW w:w="986" w:type="dxa"/>
            <w:vAlign w:val="top"/>
            <w:vMerge w:val="continue"/>
            <w:textDirection w:val="lrTb"/>
            <w:noWrap w:val="false"/>
          </w:tcPr>
          <w:p>
            <w:pPr>
              <w:pStyle w:val="830"/>
            </w:pPr>
            <w:r/>
            <w:r/>
          </w:p>
        </w:tc>
        <w:tc>
          <w:tcPr>
            <w:tcBorders>
              <w:top w:val="none" w:color="000000" w:sz="4" w:space="0"/>
              <w:bottom w:val="none" w:color="000000" w:sz="4" w:space="0"/>
            </w:tcBorders>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9" w:right="199" w:firstLine="14"/>
              <w:jc w:val="both"/>
              <w:spacing w:before="174" w:line="309" w:lineRule="auto"/>
              <w:rPr>
                <w:lang w:eastAsia="zh-CN"/>
              </w:rPr>
            </w:pPr>
            <w:r>
              <w:rPr>
                <w:spacing w:val="16"/>
                <w:lang w:eastAsia="zh-CN"/>
              </w:rPr>
              <w:t xml:space="preserve">16.每季度对楼宇排水</w:t>
            </w:r>
            <w:r>
              <w:rPr>
                <w:spacing w:val="17"/>
                <w:lang w:eastAsia="zh-CN"/>
              </w:rPr>
              <w:t xml:space="preserve">总管进行检查，每半年对水泵、管道进行防锈处理。每半年至少开展1次污水管网高压清洗。每半年至少开展1次地下管井疏通</w:t>
            </w:r>
            <w:r>
              <w:rPr>
                <w:spacing w:val="8"/>
                <w:lang w:eastAsia="zh-CN"/>
              </w:rPr>
              <w:t xml:space="preserve"> </w:t>
            </w:r>
            <w:r>
              <w:rPr>
                <w:spacing w:val="27"/>
                <w:lang w:eastAsia="zh-CN"/>
              </w:rPr>
              <w:t xml:space="preserve">,每年至少开展1次地</w:t>
            </w:r>
            <w:r>
              <w:rPr>
                <w:spacing w:val="11"/>
                <w:lang w:eastAsia="zh-CN"/>
              </w:rPr>
              <w:t xml:space="preserve">下管井清理。</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843"/>
        </w:trPr>
        <w:tc>
          <w:tcPr>
            <w:tcBorders>
              <w:top w:val="none" w:color="000000" w:sz="4" w:space="0"/>
            </w:tcBorders>
            <w:tcW w:w="986" w:type="dxa"/>
            <w:vAlign w:val="top"/>
            <w:vMerge w:val="continue"/>
            <w:textDirection w:val="lrTb"/>
            <w:noWrap w:val="false"/>
          </w:tcPr>
          <w:p>
            <w:pPr>
              <w:pStyle w:val="830"/>
            </w:pPr>
            <w:r/>
            <w:r/>
          </w:p>
        </w:tc>
        <w:tc>
          <w:tcPr>
            <w:tcBorders>
              <w:top w:val="none" w:color="000000" w:sz="4" w:space="0"/>
            </w:tcBorders>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8" w:right="304" w:firstLine="15"/>
              <w:jc w:val="both"/>
              <w:spacing w:before="181" w:line="306" w:lineRule="auto"/>
              <w:rPr>
                <w:lang w:eastAsia="zh-CN"/>
              </w:rPr>
            </w:pPr>
            <w:r>
              <w:rPr>
                <w:spacing w:val="16"/>
                <w:lang w:eastAsia="zh-CN"/>
              </w:rPr>
              <w:t xml:space="preserve">17.每半年至少开展1</w:t>
            </w:r>
            <w:r>
              <w:rPr>
                <w:spacing w:val="17"/>
                <w:lang w:eastAsia="zh-CN"/>
              </w:rPr>
              <w:t xml:space="preserve">次水箱清洗，并出具</w:t>
            </w:r>
            <w:r>
              <w:rPr>
                <w:spacing w:val="9"/>
                <w:lang w:eastAsia="zh-CN"/>
              </w:rPr>
              <w:t xml:space="preserve">检测报告。</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813"/>
        </w:trPr>
        <w:tc>
          <w:tcPr>
            <w:tcW w:w="986" w:type="dxa"/>
            <w:vAlign w:val="center"/>
            <w:vMerge w:val="restart"/>
            <w:textDirection w:val="lrTb"/>
            <w:noWrap w:val="false"/>
          </w:tcPr>
          <w:p>
            <w:pPr>
              <w:pStyle w:val="836"/>
              <w:jc w:val="center"/>
              <w:spacing w:before="174"/>
            </w:pPr>
            <w:r>
              <w:t xml:space="preserve">6</w:t>
            </w:r>
            <w:r/>
          </w:p>
        </w:tc>
        <w:tc>
          <w:tcPr>
            <w:tcW w:w="2268" w:type="dxa"/>
            <w:vAlign w:val="center"/>
            <w:vMerge w:val="restart"/>
            <w:textDirection w:val="lrTb"/>
            <w:noWrap w:val="false"/>
          </w:tcPr>
          <w:p>
            <w:pPr>
              <w:pStyle w:val="836"/>
              <w:jc w:val="center"/>
              <w:spacing w:before="182" w:line="219" w:lineRule="auto"/>
            </w:pPr>
            <w:r>
              <w:rPr>
                <w:spacing w:val="7"/>
              </w:rPr>
              <w:t xml:space="preserve">电梯系统</w:t>
            </w:r>
            <w:r/>
          </w:p>
        </w:tc>
        <w:tc>
          <w:tcPr>
            <w:tcW w:w="5386" w:type="dxa"/>
            <w:vAlign w:val="center"/>
            <w:textDirection w:val="lrTb"/>
            <w:noWrap w:val="false"/>
          </w:tcPr>
          <w:p>
            <w:pPr>
              <w:pStyle w:val="836"/>
              <w:ind w:left="130" w:right="199" w:firstLine="13"/>
              <w:jc w:val="both"/>
              <w:spacing w:before="181" w:line="306" w:lineRule="auto"/>
              <w:rPr>
                <w:lang w:eastAsia="zh-CN"/>
              </w:rPr>
            </w:pPr>
            <w:r>
              <w:rPr>
                <w:spacing w:val="12"/>
                <w:lang w:eastAsia="zh-CN"/>
              </w:rPr>
              <w:t xml:space="preserve">18.</w:t>
            </w:r>
            <w:r>
              <w:rPr>
                <w:spacing w:val="-52"/>
                <w:lang w:eastAsia="zh-CN"/>
              </w:rPr>
              <w:t xml:space="preserve"> </w:t>
            </w:r>
            <w:r>
              <w:rPr>
                <w:spacing w:val="12"/>
                <w:lang w:eastAsia="zh-CN"/>
              </w:rPr>
              <w:t xml:space="preserve">电梯维保服务人员</w:t>
            </w:r>
            <w:r>
              <w:rPr>
                <w:spacing w:val="17"/>
                <w:lang w:eastAsia="zh-CN"/>
              </w:rPr>
              <w:t xml:space="preserve">数量花名册及入校时</w:t>
            </w:r>
            <w:r>
              <w:rPr>
                <w:spacing w:val="8"/>
                <w:lang w:eastAsia="zh-CN"/>
              </w:rPr>
              <w:t xml:space="preserve">间安排表。</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841"/>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7" w:right="199" w:firstLine="16"/>
              <w:jc w:val="both"/>
              <w:spacing w:before="184" w:line="284" w:lineRule="auto"/>
              <w:rPr>
                <w:lang w:eastAsia="zh-CN"/>
              </w:rPr>
            </w:pPr>
            <w:r>
              <w:rPr>
                <w:spacing w:val="16"/>
                <w:lang w:eastAsia="zh-CN"/>
              </w:rPr>
              <w:t xml:space="preserve">19.根据学校要求明确</w:t>
            </w:r>
            <w:r>
              <w:rPr>
                <w:spacing w:val="17"/>
                <w:lang w:eastAsia="zh-CN"/>
              </w:rPr>
              <w:t xml:space="preserve">对分包供应商电梯维保单位的要求，确定工作流程。明确安全管理责任和保密责任</w:t>
            </w:r>
            <w:r>
              <w:rPr>
                <w:spacing w:val="7"/>
                <w:lang w:eastAsia="zh-CN"/>
              </w:rPr>
              <w:t xml:space="preserve"> </w:t>
            </w:r>
            <w:r>
              <w:rPr>
                <w:spacing w:val="28"/>
                <w:lang w:eastAsia="zh-CN"/>
              </w:rPr>
              <w:t xml:space="preserve">,签订安全管理责任</w:t>
            </w:r>
            <w:r>
              <w:rPr>
                <w:spacing w:val="17"/>
                <w:lang w:eastAsia="zh-CN"/>
              </w:rPr>
              <w:t xml:space="preserve">书和保密责任书。物业公司对电梯维保单位开展服务检查和监</w:t>
            </w:r>
            <w:r>
              <w:rPr>
                <w:spacing w:val="12"/>
                <w:lang w:eastAsia="zh-CN"/>
              </w:rPr>
              <w:t xml:space="preserve">管，评估服务效果，</w:t>
            </w:r>
            <w:r>
              <w:rPr>
                <w:spacing w:val="17"/>
                <w:lang w:eastAsia="zh-CN"/>
              </w:rPr>
              <w:t xml:space="preserve">必要时进行服务流程调整。根据工作反馈意见与建议，持续提</w:t>
            </w:r>
            <w:r>
              <w:rPr>
                <w:spacing w:val="11"/>
                <w:lang w:eastAsia="zh-CN"/>
              </w:rPr>
              <w:t xml:space="preserve">升服务品质。</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694"/>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8" w:right="199" w:firstLine="2"/>
              <w:jc w:val="both"/>
              <w:spacing w:before="176" w:line="309" w:lineRule="auto"/>
              <w:rPr>
                <w:lang w:eastAsia="zh-CN"/>
              </w:rPr>
            </w:pPr>
            <w:r>
              <w:rPr>
                <w:spacing w:val="13"/>
                <w:lang w:eastAsia="zh-CN"/>
              </w:rPr>
              <w:t xml:space="preserve">20.</w:t>
            </w:r>
            <w:r>
              <w:rPr>
                <w:spacing w:val="-50"/>
                <w:lang w:eastAsia="zh-CN"/>
              </w:rPr>
              <w:t xml:space="preserve"> </w:t>
            </w:r>
            <w:r>
              <w:rPr>
                <w:spacing w:val="13"/>
                <w:lang w:eastAsia="zh-CN"/>
              </w:rPr>
              <w:t xml:space="preserve">电梯运行平稳、无</w:t>
            </w:r>
            <w:r>
              <w:rPr>
                <w:spacing w:val="17"/>
                <w:lang w:eastAsia="zh-CN"/>
              </w:rPr>
              <w:t xml:space="preserve">异响、平稳、开关正</w:t>
            </w:r>
            <w:r>
              <w:rPr>
                <w:spacing w:val="18"/>
                <w:lang w:eastAsia="zh-CN"/>
              </w:rPr>
              <w:t xml:space="preserve">常。每周至少开展2次</w:t>
            </w:r>
            <w:r>
              <w:rPr>
                <w:spacing w:val="17"/>
                <w:lang w:eastAsia="zh-CN"/>
              </w:rPr>
              <w:t xml:space="preserve">电梯的安全状况检查</w:t>
            </w:r>
            <w:r>
              <w:rPr>
                <w:spacing w:val="2"/>
                <w:lang w:eastAsia="zh-CN"/>
              </w:rPr>
              <w:t xml:space="preserve">  </w:t>
            </w:r>
            <w:r>
              <w:rPr>
                <w:spacing w:val="17"/>
                <w:lang w:eastAsia="zh-CN"/>
              </w:rPr>
              <w:t xml:space="preserve">。每月至少2次安全检查及保养。每年至少</w:t>
            </w:r>
            <w:r>
              <w:rPr>
                <w:spacing w:val="18"/>
                <w:lang w:eastAsia="zh-CN"/>
              </w:rPr>
              <w:t xml:space="preserve">开展1次对电梯的全面</w:t>
            </w:r>
            <w:r>
              <w:rPr>
                <w:spacing w:val="17"/>
                <w:lang w:eastAsia="zh-CN"/>
              </w:rPr>
              <w:t xml:space="preserve">检测，并出具检测报告，核发电梯使用标</w:t>
            </w:r>
            <w:r>
              <w:rPr>
                <w:spacing w:val="-5"/>
                <w:lang w:eastAsia="zh-CN"/>
              </w:rPr>
              <w:t xml:space="preserve">志。</w:t>
            </w:r>
            <w:r>
              <w:rPr>
                <w:lang w:eastAsia="zh-CN"/>
              </w:rPr>
            </w:r>
            <w:r/>
          </w:p>
        </w:tc>
        <w:tc>
          <w:tcPr>
            <w:tcW w:w="1805" w:type="dxa"/>
            <w:vAlign w:val="center"/>
            <w:textDirection w:val="lrTb"/>
            <w:noWrap w:val="false"/>
          </w:tcPr>
          <w:p>
            <w:pPr>
              <w:pStyle w:val="836"/>
              <w:jc w:val="center"/>
              <w:spacing w:before="174"/>
            </w:pPr>
            <w:r>
              <w:t xml:space="preserve">2</w:t>
            </w:r>
            <w:r/>
          </w:p>
        </w:tc>
      </w:tr>
      <w:tr>
        <w:trPr>
          <w:cantSplit/>
          <w:trHeight w:val="1836"/>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7" w:right="199" w:firstLine="3"/>
              <w:jc w:val="both"/>
              <w:spacing w:before="177" w:line="310" w:lineRule="auto"/>
              <w:rPr>
                <w:lang w:eastAsia="zh-CN"/>
              </w:rPr>
            </w:pPr>
            <w:r>
              <w:rPr>
                <w:spacing w:val="18"/>
                <w:lang w:eastAsia="zh-CN"/>
              </w:rPr>
              <w:t xml:space="preserve">21.根据学校需求，合</w:t>
            </w:r>
            <w:r>
              <w:rPr>
                <w:spacing w:val="17"/>
                <w:lang w:eastAsia="zh-CN"/>
              </w:rPr>
              <w:t xml:space="preserve">理设置电梯开启的数量、时间。电梯准用证、年检合格证等证</w:t>
            </w:r>
            <w:r>
              <w:rPr>
                <w:spacing w:val="14"/>
                <w:lang w:eastAsia="zh-CN"/>
              </w:rPr>
              <w:t xml:space="preserve">件齐全。相关证件、</w:t>
            </w:r>
            <w:r>
              <w:rPr>
                <w:spacing w:val="17"/>
                <w:lang w:eastAsia="zh-CN"/>
              </w:rPr>
              <w:t xml:space="preserve">紧急救援电话和乘客注意事项置于轿厢醒</w:t>
            </w:r>
            <w:r>
              <w:rPr>
                <w:spacing w:val="14"/>
                <w:lang w:eastAsia="zh-CN"/>
              </w:rPr>
              <w:t xml:space="preserve">目位置。电梯维修、</w:t>
            </w:r>
            <w:r>
              <w:rPr>
                <w:spacing w:val="17"/>
                <w:lang w:eastAsia="zh-CN"/>
              </w:rPr>
              <w:t xml:space="preserve">保养时在现场设置提</w:t>
            </w:r>
            <w:r>
              <w:rPr>
                <w:spacing w:val="14"/>
                <w:lang w:eastAsia="zh-CN"/>
              </w:rPr>
              <w:t xml:space="preserve">示标识和防护围栏。</w:t>
            </w:r>
            <w:r>
              <w:rPr>
                <w:spacing w:val="17"/>
                <w:lang w:eastAsia="zh-CN"/>
              </w:rPr>
              <w:t xml:space="preserve">电梯紧急电话保持畅</w:t>
            </w:r>
            <w:r>
              <w:rPr>
                <w:spacing w:val="-4"/>
                <w:lang w:eastAsia="zh-CN"/>
              </w:rPr>
              <w:t xml:space="preserve">通。</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843"/>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7" w:right="199" w:firstLine="3"/>
              <w:jc w:val="both"/>
              <w:spacing w:before="181" w:line="307" w:lineRule="auto"/>
              <w:rPr>
                <w:lang w:eastAsia="zh-CN"/>
              </w:rPr>
            </w:pPr>
            <w:r>
              <w:rPr>
                <w:spacing w:val="18"/>
                <w:lang w:eastAsia="zh-CN"/>
              </w:rPr>
              <w:t xml:space="preserve">22.重大活动期间积极</w:t>
            </w:r>
            <w:r>
              <w:rPr>
                <w:spacing w:val="17"/>
                <w:lang w:eastAsia="zh-CN"/>
              </w:rPr>
              <w:t xml:space="preserve">保障，主要负责人到场参与管理，无重大</w:t>
            </w:r>
            <w:r>
              <w:rPr>
                <w:spacing w:val="12"/>
                <w:lang w:eastAsia="zh-CN"/>
              </w:rPr>
              <w:t xml:space="preserve">责任事故发生。</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193"/>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8" w:right="220" w:firstLine="1"/>
              <w:jc w:val="both"/>
              <w:spacing w:before="176" w:line="310" w:lineRule="auto"/>
              <w:rPr>
                <w:lang w:eastAsia="zh-CN"/>
              </w:rPr>
            </w:pPr>
            <w:r>
              <w:rPr>
                <w:spacing w:val="18"/>
                <w:lang w:eastAsia="zh-CN"/>
              </w:rPr>
              <w:t xml:space="preserve">23.有电梯突发事件或</w:t>
            </w:r>
            <w:r>
              <w:rPr>
                <w:spacing w:val="17"/>
                <w:lang w:eastAsia="zh-CN"/>
              </w:rPr>
              <w:t xml:space="preserve">事故的应急措施与救援预案，每年至少开展演练1次。电梯出现</w:t>
            </w:r>
            <w:r>
              <w:rPr>
                <w:spacing w:val="18"/>
                <w:lang w:eastAsia="zh-CN"/>
              </w:rPr>
              <w:t xml:space="preserve">故障，物业服务人员1</w:t>
            </w:r>
            <w:r>
              <w:rPr>
                <w:lang w:eastAsia="zh-CN"/>
              </w:rPr>
              <w:t xml:space="preserve"> </w:t>
            </w:r>
            <w:r>
              <w:rPr>
                <w:spacing w:val="18"/>
                <w:lang w:eastAsia="zh-CN"/>
              </w:rPr>
              <w:t xml:space="preserve">0分钟内到场应急处理</w:t>
            </w:r>
            <w:r>
              <w:rPr>
                <w:lang w:eastAsia="zh-CN"/>
              </w:rPr>
              <w:t xml:space="preserve"> </w:t>
            </w:r>
            <w:r>
              <w:rPr>
                <w:spacing w:val="27"/>
                <w:lang w:eastAsia="zh-CN"/>
              </w:rPr>
              <w:t xml:space="preserve">,维保专业人员30分</w:t>
            </w:r>
            <w:r>
              <w:rPr>
                <w:spacing w:val="12"/>
                <w:lang w:eastAsia="zh-CN"/>
              </w:rPr>
              <w:t xml:space="preserve">钟内到场应急处理，</w:t>
            </w:r>
            <w:r>
              <w:rPr>
                <w:spacing w:val="17"/>
                <w:lang w:eastAsia="zh-CN"/>
              </w:rPr>
              <w:t xml:space="preserve">进行救助和排除故障</w:t>
            </w:r>
            <w:r>
              <w:rPr>
                <w:position w:val="1"/>
                <w:lang w:eastAsia="zh-CN"/>
              </w:rPr>
              <w:t xml:space="preserve">。</w:t>
            </w:r>
            <w:r>
              <w:rPr>
                <w:lang w:eastAsia="zh-CN"/>
              </w:rPr>
            </w:r>
            <w:r/>
          </w:p>
        </w:tc>
        <w:tc>
          <w:tcPr>
            <w:tcW w:w="1805" w:type="dxa"/>
            <w:vAlign w:val="center"/>
            <w:textDirection w:val="lrTb"/>
            <w:noWrap w:val="false"/>
          </w:tcPr>
          <w:p>
            <w:pPr>
              <w:pStyle w:val="836"/>
              <w:jc w:val="center"/>
              <w:spacing w:before="174"/>
            </w:pPr>
            <w:r>
              <w:t xml:space="preserve">1.5</w:t>
            </w:r>
            <w:r/>
          </w:p>
        </w:tc>
      </w:tr>
      <w:tr>
        <w:trPr>
          <w:cantSplit/>
          <w:trHeight w:val="496"/>
        </w:trPr>
        <w:tc>
          <w:tcPr>
            <w:tcW w:w="986" w:type="dxa"/>
            <w:vAlign w:val="center"/>
            <w:vMerge w:val="restart"/>
            <w:textDirection w:val="lrTb"/>
            <w:noWrap w:val="false"/>
          </w:tcPr>
          <w:p>
            <w:pPr>
              <w:pStyle w:val="836"/>
              <w:jc w:val="center"/>
              <w:spacing w:before="174"/>
            </w:pPr>
            <w:r>
              <w:t xml:space="preserve">7</w:t>
            </w:r>
            <w:r/>
          </w:p>
        </w:tc>
        <w:tc>
          <w:tcPr>
            <w:tcW w:w="2268" w:type="dxa"/>
            <w:vAlign w:val="center"/>
            <w:vMerge w:val="restart"/>
            <w:textDirection w:val="lrTb"/>
            <w:noWrap w:val="false"/>
          </w:tcPr>
          <w:p>
            <w:pPr>
              <w:pStyle w:val="836"/>
              <w:jc w:val="center"/>
              <w:spacing w:before="172" w:line="220" w:lineRule="auto"/>
            </w:pPr>
            <w:r>
              <w:rPr>
                <w:spacing w:val="12"/>
              </w:rPr>
              <w:t xml:space="preserve">空调系统</w:t>
            </w:r>
            <w:r/>
          </w:p>
        </w:tc>
        <w:tc>
          <w:tcPr>
            <w:tcW w:w="5386" w:type="dxa"/>
            <w:vAlign w:val="center"/>
            <w:textDirection w:val="lrTb"/>
            <w:noWrap w:val="false"/>
          </w:tcPr>
          <w:p>
            <w:pPr>
              <w:pStyle w:val="836"/>
              <w:ind w:left="130" w:right="199"/>
              <w:jc w:val="both"/>
              <w:spacing w:before="171" w:line="309" w:lineRule="auto"/>
              <w:rPr>
                <w:lang w:eastAsia="zh-CN"/>
              </w:rPr>
            </w:pPr>
            <w:r>
              <w:rPr>
                <w:spacing w:val="18"/>
                <w:lang w:eastAsia="zh-CN"/>
              </w:rPr>
              <w:t xml:space="preserve">24.空调通风系统运行</w:t>
            </w:r>
            <w:r>
              <w:rPr>
                <w:spacing w:val="17"/>
                <w:lang w:eastAsia="zh-CN"/>
              </w:rPr>
              <w:t xml:space="preserve">管理符合行业相关要</w:t>
            </w:r>
            <w:r>
              <w:rPr>
                <w:spacing w:val="-5"/>
                <w:lang w:eastAsia="zh-CN"/>
              </w:rPr>
              <w:t xml:space="preserve">求。</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987"/>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3" w:right="220" w:firstLine="7"/>
              <w:jc w:val="both"/>
              <w:spacing w:before="172" w:line="309" w:lineRule="auto"/>
              <w:rPr>
                <w:lang w:eastAsia="zh-CN"/>
              </w:rPr>
            </w:pPr>
            <w:r>
              <w:rPr>
                <w:spacing w:val="15"/>
                <w:lang w:eastAsia="zh-CN"/>
              </w:rPr>
              <w:t xml:space="preserve">25.办公楼内温湿度、</w:t>
            </w:r>
            <w:r>
              <w:rPr>
                <w:spacing w:val="18"/>
                <w:lang w:eastAsia="zh-CN"/>
              </w:rPr>
              <w:t xml:space="preserve">空气质量等符合《室</w:t>
            </w:r>
            <w:r>
              <w:rPr>
                <w:spacing w:val="12"/>
                <w:lang w:eastAsia="zh-CN"/>
              </w:rPr>
              <w:t xml:space="preserve">内空气质量标准》（</w:t>
            </w:r>
            <w:r>
              <w:rPr>
                <w:spacing w:val="-41"/>
                <w:lang w:eastAsia="zh-CN"/>
              </w:rPr>
              <w:t xml:space="preserve"> </w:t>
            </w:r>
            <w:r>
              <w:rPr>
                <w:spacing w:val="12"/>
                <w:lang w:eastAsia="zh-CN"/>
              </w:rPr>
              <w:t xml:space="preserve">G</w:t>
            </w:r>
            <w:r>
              <w:rPr>
                <w:lang w:eastAsia="zh-CN"/>
              </w:rPr>
              <w:t xml:space="preserve"> </w:t>
            </w:r>
            <w:r>
              <w:rPr>
                <w:spacing w:val="6"/>
                <w:lang w:eastAsia="zh-CN"/>
              </w:rPr>
              <w:t xml:space="preserve">B/T18883）</w:t>
            </w:r>
            <w:r>
              <w:rPr>
                <w:spacing w:val="64"/>
                <w:lang w:eastAsia="zh-CN"/>
              </w:rPr>
              <w:t xml:space="preserve"> </w:t>
            </w:r>
            <w:r>
              <w:rPr>
                <w:spacing w:val="6"/>
                <w:lang w:eastAsia="zh-CN"/>
              </w:rPr>
              <w:t xml:space="preserve">的相关要</w:t>
            </w:r>
            <w:r>
              <w:rPr>
                <w:spacing w:val="-3"/>
                <w:lang w:eastAsia="zh-CN"/>
              </w:rPr>
              <w:t xml:space="preserve">求。</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831"/>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9" w:right="199" w:firstLine="1"/>
              <w:jc w:val="both"/>
              <w:spacing w:before="174" w:line="308" w:lineRule="auto"/>
              <w:rPr>
                <w:lang w:eastAsia="zh-CN"/>
              </w:rPr>
            </w:pPr>
            <w:r>
              <w:rPr>
                <w:spacing w:val="18"/>
                <w:lang w:eastAsia="zh-CN"/>
              </w:rPr>
              <w:t xml:space="preserve">26.定期维保并做好记</w:t>
            </w:r>
            <w:r>
              <w:rPr>
                <w:spacing w:val="17"/>
                <w:lang w:eastAsia="zh-CN"/>
              </w:rPr>
              <w:t xml:space="preserve">录，保证空调设施设</w:t>
            </w:r>
            <w:r>
              <w:rPr>
                <w:spacing w:val="13"/>
                <w:lang w:eastAsia="zh-CN"/>
              </w:rPr>
              <w:t xml:space="preserve">备处于良好状态。</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354"/>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8" w:right="199" w:firstLine="2"/>
              <w:jc w:val="both"/>
              <w:spacing w:before="174" w:line="311" w:lineRule="auto"/>
              <w:rPr>
                <w:lang w:eastAsia="zh-CN"/>
              </w:rPr>
            </w:pPr>
            <w:r>
              <w:rPr>
                <w:spacing w:val="13"/>
                <w:lang w:eastAsia="zh-CN"/>
              </w:rPr>
              <w:t xml:space="preserve">27.</w:t>
            </w:r>
            <w:r>
              <w:rPr>
                <w:spacing w:val="-50"/>
                <w:lang w:eastAsia="zh-CN"/>
              </w:rPr>
              <w:t xml:space="preserve"> </w:t>
            </w:r>
            <w:r>
              <w:rPr>
                <w:spacing w:val="13"/>
                <w:lang w:eastAsia="zh-CN"/>
              </w:rPr>
              <w:t xml:space="preserve">中央空调运行前对</w:t>
            </w:r>
            <w:r>
              <w:rPr>
                <w:spacing w:val="17"/>
                <w:lang w:eastAsia="zh-CN"/>
              </w:rPr>
              <w:t xml:space="preserve">冷水机组、循环水泵</w:t>
            </w:r>
            <w:r>
              <w:rPr>
                <w:spacing w:val="2"/>
                <w:lang w:eastAsia="zh-CN"/>
              </w:rPr>
              <w:t xml:space="preserve">  </w:t>
            </w:r>
            <w:r>
              <w:rPr>
                <w:spacing w:val="16"/>
                <w:lang w:eastAsia="zh-CN"/>
              </w:rPr>
              <w:t xml:space="preserve">、冷却塔、风机等设</w:t>
            </w:r>
            <w:r>
              <w:rPr>
                <w:spacing w:val="17"/>
                <w:lang w:eastAsia="zh-CN"/>
              </w:rPr>
              <w:t xml:space="preserve">施设备进行系统检查</w:t>
            </w:r>
            <w:r>
              <w:rPr>
                <w:spacing w:val="27"/>
                <w:lang w:eastAsia="zh-CN"/>
              </w:rPr>
              <w:t xml:space="preserve">,运行期间每日至少</w:t>
            </w:r>
            <w:r>
              <w:rPr>
                <w:spacing w:val="18"/>
                <w:lang w:eastAsia="zh-CN"/>
              </w:rPr>
              <w:t xml:space="preserve">开展1次运行情况巡查</w:t>
            </w:r>
            <w:r>
              <w:rPr>
                <w:position w:val="1"/>
                <w:lang w:eastAsia="zh-CN"/>
              </w:rPr>
              <w:t xml:space="preserve">。</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551"/>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34" w:right="304" w:hanging="3"/>
              <w:jc w:val="both"/>
              <w:spacing w:before="178" w:line="307" w:lineRule="auto"/>
              <w:rPr>
                <w:lang w:eastAsia="zh-CN"/>
              </w:rPr>
            </w:pPr>
            <w:r>
              <w:rPr>
                <w:spacing w:val="18"/>
                <w:lang w:eastAsia="zh-CN"/>
              </w:rPr>
              <w:t xml:space="preserve">28.每半年至少开展1</w:t>
            </w:r>
            <w:r>
              <w:rPr>
                <w:spacing w:val="17"/>
                <w:lang w:eastAsia="zh-CN"/>
              </w:rPr>
              <w:t xml:space="preserve">次管道、阀门检查并</w:t>
            </w:r>
            <w:r>
              <w:rPr>
                <w:spacing w:val="-1"/>
                <w:lang w:eastAsia="zh-CN"/>
              </w:rPr>
              <w:t xml:space="preserve">除锈。</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843"/>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31" w:right="250"/>
              <w:jc w:val="both"/>
              <w:spacing w:before="181" w:line="307" w:lineRule="auto"/>
              <w:rPr>
                <w:lang w:eastAsia="zh-CN"/>
              </w:rPr>
            </w:pPr>
            <w:r>
              <w:rPr>
                <w:spacing w:val="18"/>
                <w:lang w:eastAsia="zh-CN"/>
              </w:rPr>
              <w:t xml:space="preserve">29.每年至少开展1次</w:t>
            </w:r>
            <w:r>
              <w:rPr>
                <w:spacing w:val="17"/>
                <w:lang w:eastAsia="zh-CN"/>
              </w:rPr>
              <w:t xml:space="preserve">系统整体性维修养护</w:t>
            </w:r>
            <w:r>
              <w:rPr>
                <w:spacing w:val="1"/>
                <w:lang w:eastAsia="zh-CN"/>
              </w:rPr>
              <w:t xml:space="preserve">  </w:t>
            </w:r>
            <w:r>
              <w:rPr>
                <w:spacing w:val="25"/>
                <w:lang w:eastAsia="zh-CN"/>
              </w:rPr>
              <w:t xml:space="preserve">,检验1次压力容器、</w:t>
            </w:r>
            <w:r>
              <w:rPr>
                <w:spacing w:val="14"/>
                <w:lang w:eastAsia="zh-CN"/>
              </w:rPr>
              <w:t xml:space="preserve">仪表及冷却塔噪声。</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941"/>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7" w:right="220" w:firstLine="5"/>
              <w:jc w:val="both"/>
              <w:spacing w:before="183" w:line="307" w:lineRule="auto"/>
              <w:rPr>
                <w:lang w:eastAsia="zh-CN"/>
              </w:rPr>
            </w:pPr>
            <w:r>
              <w:rPr>
                <w:spacing w:val="17"/>
                <w:lang w:eastAsia="zh-CN"/>
              </w:rPr>
              <w:t xml:space="preserve">30.每年至少开展1次新风机、空气处理机滤网等清洗消毒；每</w:t>
            </w:r>
            <w:r>
              <w:rPr>
                <w:spacing w:val="18"/>
                <w:lang w:eastAsia="zh-CN"/>
              </w:rPr>
              <w:t xml:space="preserve">年至少开展1次风管清</w:t>
            </w:r>
            <w:r>
              <w:rPr>
                <w:spacing w:val="6"/>
                <w:lang w:eastAsia="zh-CN"/>
              </w:rPr>
              <w:t xml:space="preserve">洗消毒。</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539"/>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34" w:right="346" w:hanging="3"/>
              <w:jc w:val="both"/>
              <w:spacing w:before="177" w:line="310" w:lineRule="auto"/>
              <w:rPr>
                <w:lang w:eastAsia="zh-CN"/>
              </w:rPr>
            </w:pPr>
            <w:r>
              <w:rPr>
                <w:spacing w:val="17"/>
                <w:lang w:eastAsia="zh-CN"/>
              </w:rPr>
              <w:t xml:space="preserve">31.每年至少开展2次分体式空调主机（含</w:t>
            </w:r>
            <w:r>
              <w:rPr>
                <w:spacing w:val="15"/>
                <w:lang w:eastAsia="zh-CN"/>
              </w:rPr>
              <w:t xml:space="preserve">空调过滤网、机壳）</w:t>
            </w:r>
            <w:r>
              <w:rPr>
                <w:spacing w:val="17"/>
                <w:lang w:eastAsia="zh-CN"/>
              </w:rPr>
              <w:t xml:space="preserve">和室外机清洁。每月至少开展1次挂机和室</w:t>
            </w:r>
            <w:r>
              <w:rPr>
                <w:spacing w:val="14"/>
                <w:lang w:eastAsia="zh-CN"/>
              </w:rPr>
              <w:t xml:space="preserve">外支架稳固性巡查。</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844"/>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7" w:right="199" w:firstLine="5"/>
              <w:jc w:val="both"/>
              <w:spacing w:before="175" w:line="307" w:lineRule="auto"/>
              <w:rPr>
                <w:lang w:eastAsia="zh-CN"/>
              </w:rPr>
            </w:pPr>
            <w:r>
              <w:rPr>
                <w:spacing w:val="17"/>
                <w:lang w:eastAsia="zh-CN"/>
              </w:rPr>
              <w:t xml:space="preserve">32.制冷、供暖系统温度设定及启用时间符</w:t>
            </w:r>
            <w:r>
              <w:rPr>
                <w:spacing w:val="11"/>
                <w:lang w:eastAsia="zh-CN"/>
              </w:rPr>
              <w:t xml:space="preserve">合节能要求。</w:t>
            </w:r>
            <w:r>
              <w:rPr>
                <w:lang w:eastAsia="zh-CN"/>
              </w:rPr>
            </w:r>
            <w:r/>
          </w:p>
        </w:tc>
        <w:tc>
          <w:tcPr>
            <w:tcW w:w="1805" w:type="dxa"/>
            <w:vAlign w:val="top"/>
            <w:textDirection w:val="lrTb"/>
            <w:noWrap w:val="false"/>
          </w:tcPr>
          <w:p>
            <w:pPr>
              <w:pStyle w:val="836"/>
              <w:jc w:val="center"/>
              <w:spacing w:before="174"/>
              <w:rPr>
                <w:lang w:eastAsia="zh-CN"/>
              </w:rPr>
            </w:pPr>
            <w:r>
              <w:t xml:space="preserve">1</w:t>
            </w:r>
            <w:r>
              <w:rPr>
                <w:lang w:eastAsia="zh-CN"/>
              </w:rPr>
            </w:r>
            <w:r/>
          </w:p>
        </w:tc>
      </w:tr>
      <w:tr>
        <w:trPr>
          <w:cantSplit/>
          <w:trHeight w:val="1252"/>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41" w:right="199" w:hanging="9"/>
              <w:jc w:val="both"/>
              <w:spacing w:before="179" w:line="310" w:lineRule="auto"/>
              <w:rPr>
                <w:lang w:eastAsia="zh-CN"/>
              </w:rPr>
            </w:pPr>
            <w:r>
              <w:rPr>
                <w:spacing w:val="17"/>
                <w:lang w:eastAsia="zh-CN"/>
              </w:rPr>
              <w:t xml:space="preserve">33.发现故障或损坏应</w:t>
            </w:r>
            <w:r>
              <w:rPr>
                <w:spacing w:val="12"/>
                <w:lang w:eastAsia="zh-CN"/>
              </w:rPr>
              <w:t xml:space="preserve">当在30分钟内到场，</w:t>
            </w:r>
            <w:r>
              <w:rPr>
                <w:spacing w:val="17"/>
                <w:lang w:eastAsia="zh-CN"/>
              </w:rPr>
              <w:t xml:space="preserve">紧急维修应当在15分</w:t>
            </w:r>
            <w:r>
              <w:rPr>
                <w:spacing w:val="18"/>
                <w:lang w:eastAsia="zh-CN"/>
              </w:rPr>
              <w:t xml:space="preserve">钟内到达现场，在12</w:t>
            </w:r>
            <w:r>
              <w:rPr>
                <w:spacing w:val="13"/>
                <w:lang w:eastAsia="zh-CN"/>
              </w:rPr>
              <w:t xml:space="preserve">小时内维修完毕。</w:t>
            </w:r>
            <w:r>
              <w:rPr>
                <w:lang w:eastAsia="zh-CN"/>
              </w:rPr>
            </w:r>
            <w:r/>
          </w:p>
        </w:tc>
        <w:tc>
          <w:tcPr>
            <w:tcW w:w="1805" w:type="dxa"/>
            <w:vAlign w:val="center"/>
            <w:textDirection w:val="lrTb"/>
            <w:noWrap w:val="false"/>
          </w:tcPr>
          <w:p>
            <w:pPr>
              <w:pStyle w:val="836"/>
              <w:jc w:val="center"/>
              <w:spacing w:before="174"/>
            </w:pPr>
            <w:r>
              <w:t xml:space="preserve">1.5</w:t>
            </w:r>
            <w:r/>
          </w:p>
        </w:tc>
      </w:tr>
    </w:tbl>
    <w:p>
      <w:pPr>
        <w:pStyle w:val="834"/>
        <w:ind w:left="13"/>
        <w:spacing w:before="80" w:line="198" w:lineRule="auto"/>
        <w:rPr>
          <w:rFonts w:hint="eastAsia"/>
          <w:b/>
          <w:bCs/>
          <w:spacing w:val="15"/>
          <w:sz w:val="21"/>
          <w:szCs w:val="21"/>
          <w:lang w:eastAsia="zh-CN"/>
        </w:rPr>
      </w:pPr>
      <w:r>
        <w:rPr>
          <w:rFonts w:hint="eastAsia"/>
          <w:b/>
          <w:bCs/>
          <w:spacing w:val="15"/>
          <w:sz w:val="21"/>
          <w:szCs w:val="21"/>
          <w:lang w:eastAsia="zh-CN"/>
        </w:rPr>
      </w:r>
      <w:r/>
    </w:p>
    <w:p>
      <w:pPr>
        <w:pStyle w:val="834"/>
        <w:ind w:left="13"/>
        <w:spacing w:before="80" w:line="198" w:lineRule="auto"/>
        <w:rPr>
          <w:rFonts w:hint="eastAsia"/>
          <w:b/>
          <w:bCs/>
          <w:spacing w:val="15"/>
          <w:sz w:val="21"/>
          <w:szCs w:val="21"/>
          <w:lang w:eastAsia="zh-CN"/>
        </w:rPr>
      </w:pPr>
      <w:r>
        <w:rPr>
          <w:rFonts w:hint="eastAsia"/>
          <w:b/>
          <w:bCs/>
          <w:spacing w:val="15"/>
          <w:sz w:val="21"/>
          <w:szCs w:val="21"/>
          <w:lang w:eastAsia="zh-CN"/>
        </w:rPr>
      </w:r>
      <w:r/>
    </w:p>
    <w:p>
      <w:pPr>
        <w:pStyle w:val="834"/>
        <w:ind w:left="13"/>
        <w:spacing w:before="80" w:line="198" w:lineRule="auto"/>
        <w:rPr>
          <w:rFonts w:hint="eastAsia"/>
          <w:b/>
          <w:bCs/>
          <w:spacing w:val="15"/>
          <w:sz w:val="21"/>
          <w:szCs w:val="21"/>
          <w:lang w:eastAsia="zh-CN"/>
        </w:rPr>
      </w:pPr>
      <w:r>
        <w:rPr>
          <w:rFonts w:hint="eastAsia"/>
          <w:b/>
          <w:bCs/>
          <w:spacing w:val="15"/>
          <w:sz w:val="21"/>
          <w:szCs w:val="21"/>
          <w:lang w:eastAsia="zh-CN"/>
        </w:rPr>
      </w:r>
      <w:r/>
    </w:p>
    <w:p>
      <w:pPr>
        <w:pStyle w:val="834"/>
        <w:ind w:left="13"/>
        <w:spacing w:before="80" w:line="198" w:lineRule="auto"/>
        <w:rPr>
          <w:sz w:val="21"/>
          <w:szCs w:val="21"/>
        </w:rPr>
      </w:pPr>
      <w:r>
        <w:rPr>
          <w:b/>
          <w:bCs/>
          <w:spacing w:val="15"/>
          <w:sz w:val="21"/>
          <w:szCs w:val="21"/>
        </w:rPr>
        <w:t xml:space="preserve">四、保洁服务</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268"/>
        <w:gridCol w:w="5386"/>
        <w:gridCol w:w="1805"/>
      </w:tblGrid>
      <w:tr>
        <w:trPr>
          <w:cantSplit/>
          <w:trHeight w:val="1232"/>
        </w:trPr>
        <w:tc>
          <w:tcPr>
            <w:tcBorders>
              <w:bottom w:val="none" w:color="000000" w:sz="4" w:space="0"/>
            </w:tcBorders>
            <w:tcW w:w="986" w:type="dxa"/>
            <w:vAlign w:val="center"/>
            <w:vMerge w:val="restart"/>
            <w:textDirection w:val="lrTb"/>
            <w:noWrap w:val="false"/>
          </w:tcPr>
          <w:p>
            <w:pPr>
              <w:pStyle w:val="836"/>
              <w:jc w:val="center"/>
              <w:spacing w:before="174"/>
            </w:pPr>
            <w:r>
              <w:t xml:space="preserve">1</w:t>
            </w:r>
            <w:r/>
          </w:p>
        </w:tc>
        <w:tc>
          <w:tcPr>
            <w:tcBorders>
              <w:bottom w:val="none" w:color="000000" w:sz="4" w:space="0"/>
            </w:tcBorders>
            <w:tcW w:w="2268" w:type="dxa"/>
            <w:vAlign w:val="center"/>
            <w:vMerge w:val="restart"/>
            <w:textDirection w:val="lrTb"/>
            <w:noWrap w:val="false"/>
          </w:tcPr>
          <w:p>
            <w:pPr>
              <w:pStyle w:val="836"/>
              <w:jc w:val="center"/>
              <w:spacing w:before="177" w:line="218" w:lineRule="auto"/>
            </w:pPr>
            <w:r>
              <w:rPr>
                <w:spacing w:val="13"/>
              </w:rPr>
              <w:t xml:space="preserve">基本要求</w:t>
            </w:r>
            <w:r/>
          </w:p>
        </w:tc>
        <w:tc>
          <w:tcPr>
            <w:tcW w:w="5386" w:type="dxa"/>
            <w:vAlign w:val="center"/>
            <w:textDirection w:val="lrTb"/>
            <w:noWrap w:val="false"/>
          </w:tcPr>
          <w:p>
            <w:pPr>
              <w:pStyle w:val="836"/>
              <w:ind w:left="128" w:right="325" w:firstLine="15"/>
              <w:jc w:val="both"/>
              <w:spacing w:before="180" w:line="309" w:lineRule="auto"/>
              <w:rPr>
                <w:lang w:eastAsia="zh-CN"/>
              </w:rPr>
            </w:pPr>
            <w:r>
              <w:rPr>
                <w:spacing w:val="16"/>
                <w:lang w:eastAsia="zh-CN"/>
              </w:rPr>
              <w:t xml:space="preserve">1.建立保洁服务的工</w:t>
            </w:r>
            <w:r>
              <w:rPr>
                <w:spacing w:val="12"/>
                <w:lang w:eastAsia="zh-CN"/>
              </w:rPr>
              <w:t xml:space="preserve">作制度及工作计划，</w:t>
            </w:r>
            <w:r>
              <w:rPr>
                <w:spacing w:val="17"/>
                <w:lang w:eastAsia="zh-CN"/>
              </w:rPr>
              <w:t xml:space="preserve">并按照执行。做好保洁服务工作记录，记录填写规范、保存完</w:t>
            </w:r>
            <w:r>
              <w:rPr>
                <w:spacing w:val="-5"/>
                <w:lang w:eastAsia="zh-CN"/>
              </w:rPr>
              <w:t xml:space="preserve">好。</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276"/>
        </w:trPr>
        <w:tc>
          <w:tcPr>
            <w:tcBorders>
              <w:top w:val="none" w:color="000000" w:sz="4" w:space="0"/>
            </w:tcBorders>
            <w:tcW w:w="986" w:type="dxa"/>
            <w:vAlign w:val="center"/>
            <w:vMerge w:val="continue"/>
            <w:textDirection w:val="lrTb"/>
            <w:noWrap w:val="false"/>
          </w:tcPr>
          <w:p>
            <w:pPr>
              <w:pStyle w:val="836"/>
              <w:jc w:val="center"/>
              <w:spacing w:before="174"/>
            </w:pPr>
            <w:r/>
            <w:r/>
          </w:p>
        </w:tc>
        <w:tc>
          <w:tcPr>
            <w:tcBorders>
              <w:top w:val="none" w:color="000000" w:sz="4" w:space="0"/>
            </w:tcBorders>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29" w:right="325" w:firstLine="1"/>
              <w:jc w:val="both"/>
              <w:spacing w:before="172" w:line="309" w:lineRule="auto"/>
              <w:rPr>
                <w:lang w:eastAsia="zh-CN"/>
              </w:rPr>
            </w:pPr>
            <w:r>
              <w:rPr>
                <w:spacing w:val="17"/>
                <w:lang w:eastAsia="zh-CN"/>
              </w:rPr>
              <w:t xml:space="preserve">2.作业时安全防护措施，防止对作业人员或他人造成伤害。相关耗材的环保、安全性等应当符合国家相</w:t>
            </w:r>
            <w:r>
              <w:rPr>
                <w:spacing w:val="11"/>
                <w:lang w:eastAsia="zh-CN"/>
              </w:rPr>
              <w:t xml:space="preserve">关规定要求。</w:t>
            </w:r>
            <w:r>
              <w:rPr>
                <w:lang w:eastAsia="zh-CN"/>
              </w:rPr>
            </w:r>
            <w:r/>
          </w:p>
        </w:tc>
        <w:tc>
          <w:tcPr>
            <w:tcW w:w="1805" w:type="dxa"/>
            <w:vAlign w:val="center"/>
            <w:textDirection w:val="lrTb"/>
            <w:noWrap w:val="false"/>
          </w:tcPr>
          <w:p>
            <w:pPr>
              <w:pStyle w:val="836"/>
              <w:jc w:val="center"/>
              <w:spacing w:before="174"/>
            </w:pPr>
            <w:r>
              <w:t xml:space="preserve">1</w:t>
            </w:r>
            <w:r/>
          </w:p>
        </w:tc>
      </w:tr>
      <w:tr>
        <w:trPr>
          <w:trHeight w:val="5063"/>
        </w:trPr>
        <w:tc>
          <w:tcPr>
            <w:tcW w:w="986" w:type="dxa"/>
            <w:vAlign w:val="center"/>
            <w:textDirection w:val="lrTb"/>
            <w:noWrap w:val="false"/>
          </w:tcPr>
          <w:p>
            <w:pPr>
              <w:pStyle w:val="836"/>
              <w:jc w:val="center"/>
              <w:spacing w:before="174"/>
            </w:pPr>
            <w:r>
              <w:t xml:space="preserve">2</w:t>
            </w:r>
            <w:r/>
          </w:p>
        </w:tc>
        <w:tc>
          <w:tcPr>
            <w:tcW w:w="2268" w:type="dxa"/>
            <w:vAlign w:val="center"/>
            <w:textDirection w:val="lrTb"/>
            <w:noWrap w:val="false"/>
          </w:tcPr>
          <w:p>
            <w:pPr>
              <w:pStyle w:val="836"/>
              <w:jc w:val="center"/>
              <w:spacing w:before="176" w:line="219" w:lineRule="auto"/>
            </w:pPr>
            <w:r>
              <w:rPr>
                <w:spacing w:val="16"/>
              </w:rPr>
              <w:t xml:space="preserve">办公用房区域保洁</w:t>
            </w:r>
            <w:r/>
          </w:p>
        </w:tc>
        <w:tc>
          <w:tcPr>
            <w:tcW w:w="5386" w:type="dxa"/>
            <w:vAlign w:val="center"/>
            <w:textDirection w:val="lrTb"/>
            <w:noWrap w:val="false"/>
          </w:tcPr>
          <w:p>
            <w:pPr>
              <w:pStyle w:val="836"/>
              <w:ind w:left="132"/>
              <w:jc w:val="both"/>
              <w:spacing w:before="176" w:line="219" w:lineRule="auto"/>
              <w:rPr>
                <w:lang w:eastAsia="zh-CN"/>
              </w:rPr>
            </w:pPr>
            <w:r>
              <w:rPr>
                <w:spacing w:val="17"/>
                <w:lang w:eastAsia="zh-CN"/>
              </w:rPr>
              <w:t xml:space="preserve">3.办公区域保洁标准</w:t>
            </w:r>
            <w:r>
              <w:rPr>
                <w:lang w:eastAsia="zh-CN"/>
              </w:rPr>
            </w:r>
            <w:r/>
          </w:p>
          <w:p>
            <w:pPr>
              <w:pStyle w:val="836"/>
              <w:ind w:left="127" w:right="220" w:firstLine="6"/>
              <w:jc w:val="both"/>
              <w:spacing w:before="102" w:line="311" w:lineRule="auto"/>
              <w:rPr>
                <w:lang w:eastAsia="zh-CN"/>
              </w:rPr>
            </w:pPr>
            <w:r>
              <w:rPr>
                <w:spacing w:val="16"/>
                <w:lang w:eastAsia="zh-CN"/>
              </w:rPr>
              <w:t xml:space="preserve">（1）大厅、楼内公共</w:t>
            </w:r>
            <w:r>
              <w:rPr>
                <w:spacing w:val="17"/>
                <w:lang w:eastAsia="zh-CN"/>
              </w:rPr>
              <w:t xml:space="preserve">通道：①公共通道保持干净，无异味、无杂物、无积水，每日</w:t>
            </w:r>
            <w:r>
              <w:rPr>
                <w:spacing w:val="18"/>
                <w:lang w:eastAsia="zh-CN"/>
              </w:rPr>
              <w:t xml:space="preserve">至少开展1次清洁作业</w:t>
            </w:r>
            <w:r>
              <w:rPr>
                <w:position w:val="1"/>
                <w:lang w:eastAsia="zh-CN"/>
              </w:rPr>
              <w:t xml:space="preserve">。</w:t>
            </w:r>
            <w:r>
              <w:rPr>
                <w:spacing w:val="17"/>
                <w:lang w:eastAsia="zh-CN"/>
              </w:rPr>
              <w:t xml:space="preserve">②门窗玻璃干净无尘</w:t>
            </w:r>
            <w:r>
              <w:rPr>
                <w:spacing w:val="3"/>
                <w:lang w:eastAsia="zh-CN"/>
              </w:rPr>
              <w:t xml:space="preserve">  </w:t>
            </w:r>
            <w:r>
              <w:rPr>
                <w:spacing w:val="27"/>
                <w:lang w:eastAsia="zh-CN"/>
              </w:rPr>
              <w:t xml:space="preserve">,透光性好，每日至</w:t>
            </w:r>
            <w:r>
              <w:rPr>
                <w:spacing w:val="14"/>
                <w:lang w:eastAsia="zh-CN"/>
              </w:rPr>
              <w:t xml:space="preserve">少开展1次清洁作业。</w:t>
            </w:r>
            <w:r>
              <w:rPr>
                <w:spacing w:val="17"/>
                <w:lang w:eastAsia="zh-CN"/>
              </w:rPr>
              <w:t xml:space="preserve">③指示牌干净，无污</w:t>
            </w:r>
            <w:r>
              <w:rPr>
                <w:spacing w:val="18"/>
                <w:lang w:eastAsia="zh-CN"/>
              </w:rPr>
              <w:t xml:space="preserve">渍，每日至少开展1次</w:t>
            </w:r>
            <w:r>
              <w:rPr>
                <w:spacing w:val="9"/>
                <w:lang w:eastAsia="zh-CN"/>
              </w:rPr>
              <w:t xml:space="preserve">清洁作业。</w:t>
            </w:r>
            <w:r>
              <w:rPr>
                <w:lang w:eastAsia="zh-CN"/>
              </w:rPr>
            </w:r>
            <w:r/>
          </w:p>
          <w:p>
            <w:pPr>
              <w:pStyle w:val="836"/>
              <w:ind w:left="127" w:right="409" w:firstLine="18"/>
              <w:jc w:val="both"/>
              <w:spacing w:before="176" w:line="310" w:lineRule="auto"/>
              <w:rPr>
                <w:lang w:eastAsia="zh-CN"/>
              </w:rPr>
            </w:pPr>
            <w:r>
              <w:rPr>
                <w:spacing w:val="-3"/>
                <w:lang w:eastAsia="zh-CN"/>
              </w:rPr>
              <w:t xml:space="preserve">（2）电器等设施设备</w:t>
            </w:r>
            <w:r>
              <w:rPr>
                <w:spacing w:val="7"/>
                <w:lang w:eastAsia="zh-CN"/>
              </w:rPr>
              <w:t xml:space="preserve">:①配电箱、设备机</w:t>
            </w:r>
            <w:r>
              <w:rPr>
                <w:spacing w:val="-1"/>
                <w:lang w:eastAsia="zh-CN"/>
              </w:rPr>
              <w:t xml:space="preserve">房及开关插座等保持表面干净，无尘无污迹，每月至少开展1次</w:t>
            </w:r>
            <w:r>
              <w:rPr>
                <w:spacing w:val="9"/>
                <w:lang w:eastAsia="zh-CN"/>
              </w:rPr>
              <w:t xml:space="preserve">清洁作业。</w:t>
            </w:r>
            <w:r>
              <w:rPr>
                <w:lang w:eastAsia="zh-CN"/>
              </w:rPr>
            </w:r>
            <w:r/>
          </w:p>
          <w:p>
            <w:pPr>
              <w:pStyle w:val="836"/>
              <w:ind w:left="130" w:right="409" w:firstLine="3"/>
              <w:jc w:val="both"/>
              <w:spacing w:before="4" w:line="310" w:lineRule="auto"/>
              <w:rPr>
                <w:lang w:eastAsia="zh-CN"/>
              </w:rPr>
            </w:pPr>
            <w:r>
              <w:rPr>
                <w:spacing w:val="-3"/>
                <w:lang w:eastAsia="zh-CN"/>
              </w:rPr>
              <w:t xml:space="preserve">（3）楼梯及楼梯间保</w:t>
            </w:r>
            <w:r>
              <w:rPr>
                <w:spacing w:val="-2"/>
                <w:lang w:eastAsia="zh-CN"/>
              </w:rPr>
              <w:t xml:space="preserve">持干净、无异味、无杂物、无积水，每日</w:t>
            </w:r>
            <w:r>
              <w:rPr>
                <w:spacing w:val="-1"/>
                <w:lang w:eastAsia="zh-CN"/>
              </w:rPr>
              <w:t xml:space="preserve">至少开展1次清洁作业</w:t>
            </w:r>
            <w:r>
              <w:rPr>
                <w:position w:val="1"/>
                <w:lang w:eastAsia="zh-CN"/>
              </w:rPr>
              <w:t xml:space="preserve">。</w:t>
            </w:r>
            <w:r>
              <w:rPr>
                <w:lang w:eastAsia="zh-CN"/>
              </w:rPr>
            </w:r>
            <w:r/>
          </w:p>
          <w:p>
            <w:pPr>
              <w:pStyle w:val="836"/>
              <w:ind w:left="143" w:right="227" w:hanging="9"/>
              <w:jc w:val="both"/>
              <w:spacing w:before="111" w:line="264" w:lineRule="auto"/>
              <w:rPr>
                <w:lang w:eastAsia="zh-CN"/>
              </w:rPr>
            </w:pPr>
            <w:r>
              <w:rPr>
                <w:spacing w:val="16"/>
                <w:lang w:eastAsia="zh-CN"/>
              </w:rPr>
              <w:t xml:space="preserve">（4）开水间保持干净</w:t>
            </w:r>
            <w:r>
              <w:rPr>
                <w:spacing w:val="6"/>
                <w:lang w:eastAsia="zh-CN"/>
              </w:rPr>
              <w:t xml:space="preserve"> </w:t>
            </w:r>
            <w:r>
              <w:rPr>
                <w:spacing w:val="12"/>
                <w:lang w:eastAsia="zh-CN"/>
              </w:rPr>
              <w:t xml:space="preserve">、无异味、无杂物、</w:t>
            </w:r>
            <w:r>
              <w:rPr>
                <w:spacing w:val="17"/>
                <w:lang w:eastAsia="zh-CN"/>
              </w:rPr>
              <w:t xml:space="preserve">无积水，每日至少开展1次清洁作业。直饮水平台每日至少开展2</w:t>
            </w:r>
            <w:r>
              <w:rPr>
                <w:spacing w:val="10"/>
                <w:lang w:eastAsia="zh-CN"/>
              </w:rPr>
              <w:t xml:space="preserve">次清洁作业。</w:t>
            </w:r>
            <w:r>
              <w:rPr>
                <w:lang w:eastAsia="zh-CN"/>
              </w:rPr>
            </w:r>
            <w:r/>
          </w:p>
          <w:p>
            <w:pPr>
              <w:pStyle w:val="836"/>
              <w:ind w:left="128" w:right="226" w:firstLine="5"/>
              <w:jc w:val="both"/>
              <w:spacing w:before="104" w:line="264" w:lineRule="auto"/>
              <w:rPr>
                <w:lang w:eastAsia="zh-CN"/>
              </w:rPr>
            </w:pPr>
            <w:r>
              <w:rPr>
                <w:spacing w:val="16"/>
                <w:lang w:eastAsia="zh-CN"/>
              </w:rPr>
              <w:t xml:space="preserve">（5）作业工具间：①</w:t>
            </w:r>
            <w:r>
              <w:rPr>
                <w:spacing w:val="14"/>
                <w:lang w:eastAsia="zh-CN"/>
              </w:rPr>
              <w:t xml:space="preserve">保持干净，无异味、</w:t>
            </w:r>
            <w:r>
              <w:rPr>
                <w:spacing w:val="17"/>
                <w:lang w:eastAsia="zh-CN"/>
              </w:rPr>
              <w:t xml:space="preserve">无杂物、无积水，每</w:t>
            </w:r>
            <w:r>
              <w:rPr>
                <w:spacing w:val="18"/>
                <w:lang w:eastAsia="zh-CN"/>
              </w:rPr>
              <w:t xml:space="preserve">日至少开展1次清洁作</w:t>
            </w:r>
            <w:r>
              <w:rPr>
                <w:spacing w:val="17"/>
                <w:lang w:eastAsia="zh-CN"/>
              </w:rPr>
              <w:t xml:space="preserve">业。②作业工具摆放整齐有序，表面干净</w:t>
            </w:r>
            <w:r>
              <w:rPr>
                <w:spacing w:val="13"/>
                <w:lang w:eastAsia="zh-CN"/>
              </w:rPr>
              <w:t xml:space="preserve">无渍，每日消毒。</w:t>
            </w:r>
            <w:r>
              <w:rPr>
                <w:lang w:eastAsia="zh-CN"/>
              </w:rPr>
            </w:r>
            <w:r/>
          </w:p>
          <w:p>
            <w:pPr>
              <w:pStyle w:val="836"/>
              <w:ind w:left="128" w:right="226" w:firstLine="5"/>
              <w:jc w:val="both"/>
              <w:spacing w:before="103" w:line="264" w:lineRule="auto"/>
              <w:rPr>
                <w:lang w:eastAsia="zh-CN"/>
              </w:rPr>
            </w:pPr>
            <w:r>
              <w:rPr>
                <w:spacing w:val="16"/>
                <w:lang w:eastAsia="zh-CN"/>
              </w:rPr>
              <w:t xml:space="preserve">（6）公共卫生间：①</w:t>
            </w:r>
            <w:r>
              <w:rPr>
                <w:spacing w:val="12"/>
                <w:lang w:eastAsia="zh-CN"/>
              </w:rPr>
              <w:t xml:space="preserve">保持干净，无异味，</w:t>
            </w:r>
            <w:r>
              <w:rPr>
                <w:spacing w:val="17"/>
                <w:lang w:eastAsia="zh-CN"/>
              </w:rPr>
              <w:t xml:space="preserve">垃圾无溢出，每日至</w:t>
            </w:r>
            <w:r>
              <w:rPr>
                <w:spacing w:val="14"/>
                <w:lang w:eastAsia="zh-CN"/>
              </w:rPr>
              <w:t xml:space="preserve">少开展1次清洁作业。</w:t>
            </w:r>
            <w:r>
              <w:rPr>
                <w:lang w:eastAsia="zh-CN"/>
              </w:rPr>
            </w:r>
            <w:r/>
          </w:p>
          <w:p>
            <w:pPr>
              <w:pStyle w:val="836"/>
              <w:ind w:left="127" w:right="220" w:firstLine="7"/>
              <w:jc w:val="both"/>
              <w:spacing w:before="101" w:line="295" w:lineRule="auto"/>
              <w:rPr>
                <w:lang w:eastAsia="zh-CN"/>
              </w:rPr>
            </w:pPr>
            <w:r>
              <w:rPr>
                <w:spacing w:val="16"/>
                <w:lang w:eastAsia="zh-CN"/>
              </w:rPr>
              <w:t xml:space="preserve">（7）电梯轿厢：①保</w:t>
            </w:r>
            <w:r>
              <w:rPr>
                <w:spacing w:val="17"/>
                <w:lang w:eastAsia="zh-CN"/>
              </w:rPr>
              <w:t xml:space="preserve">持干净，无污渍、无粘贴物、无异味，每</w:t>
            </w:r>
            <w:r>
              <w:rPr>
                <w:spacing w:val="18"/>
                <w:lang w:eastAsia="zh-CN"/>
              </w:rPr>
              <w:t xml:space="preserve">日至少开展2次清洁作</w:t>
            </w:r>
            <w:r>
              <w:rPr>
                <w:spacing w:val="17"/>
                <w:lang w:eastAsia="zh-CN"/>
              </w:rPr>
              <w:t xml:space="preserve">业。②灯具、操作指</w:t>
            </w:r>
            <w:r>
              <w:rPr>
                <w:spacing w:val="9"/>
                <w:lang w:eastAsia="zh-CN"/>
              </w:rPr>
              <w:t xml:space="preserve">示板明亮。</w:t>
            </w:r>
            <w:r>
              <w:rPr>
                <w:lang w:eastAsia="zh-CN"/>
              </w:rPr>
            </w:r>
            <w:r/>
          </w:p>
          <w:p>
            <w:pPr>
              <w:pStyle w:val="836"/>
              <w:ind w:left="127" w:right="228" w:firstLine="6"/>
              <w:jc w:val="both"/>
              <w:spacing w:before="105" w:line="287" w:lineRule="auto"/>
              <w:rPr>
                <w:lang w:eastAsia="zh-CN"/>
              </w:rPr>
            </w:pPr>
            <w:r>
              <w:rPr>
                <w:spacing w:val="16"/>
                <w:lang w:eastAsia="zh-CN"/>
              </w:rPr>
              <w:t xml:space="preserve">（8）平台、屋顶、天</w:t>
            </w:r>
            <w:r>
              <w:rPr>
                <w:spacing w:val="17"/>
                <w:lang w:eastAsia="zh-CN"/>
              </w:rPr>
              <w:t xml:space="preserve">沟保持干净，有杂物及时清扫，每月至少</w:t>
            </w:r>
            <w:r>
              <w:rPr>
                <w:spacing w:val="14"/>
                <w:lang w:eastAsia="zh-CN"/>
              </w:rPr>
              <w:t xml:space="preserve">开展1次清洁作业。</w:t>
            </w:r>
            <w:r>
              <w:rPr>
                <w:lang w:eastAsia="zh-CN"/>
              </w:rPr>
            </w:r>
            <w:r/>
          </w:p>
          <w:p>
            <w:pPr>
              <w:pStyle w:val="836"/>
              <w:ind w:left="129" w:right="231" w:firstLine="4"/>
              <w:jc w:val="both"/>
              <w:spacing w:before="105" w:line="287" w:lineRule="auto"/>
              <w:rPr>
                <w:lang w:eastAsia="zh-CN"/>
              </w:rPr>
            </w:pPr>
            <w:r>
              <w:rPr>
                <w:spacing w:val="15"/>
                <w:lang w:eastAsia="zh-CN"/>
              </w:rPr>
              <w:t xml:space="preserve">（9）地毯干净、无油</w:t>
            </w:r>
            <w:r>
              <w:rPr>
                <w:spacing w:val="17"/>
                <w:lang w:eastAsia="zh-CN"/>
              </w:rPr>
              <w:t xml:space="preserve">渍、无污渍、无褪色</w:t>
            </w:r>
            <w:r>
              <w:rPr>
                <w:spacing w:val="27"/>
                <w:lang w:eastAsia="zh-CN"/>
              </w:rPr>
              <w:t xml:space="preserve">,每月至少开展1次清</w:t>
            </w:r>
            <w:r>
              <w:rPr>
                <w:spacing w:val="6"/>
                <w:lang w:eastAsia="zh-CN"/>
              </w:rPr>
              <w:t xml:space="preserve">洁作业。</w:t>
            </w:r>
            <w:r>
              <w:rPr>
                <w:lang w:eastAsia="zh-CN"/>
              </w:rPr>
            </w:r>
            <w:r/>
          </w:p>
          <w:p>
            <w:pPr>
              <w:pStyle w:val="836"/>
              <w:ind w:left="134"/>
              <w:jc w:val="both"/>
              <w:spacing w:before="102" w:line="219" w:lineRule="auto"/>
              <w:rPr>
                <w:lang w:eastAsia="zh-CN"/>
              </w:rPr>
            </w:pPr>
            <w:r>
              <w:rPr>
                <w:spacing w:val="12"/>
                <w:lang w:eastAsia="zh-CN"/>
              </w:rPr>
              <w:t xml:space="preserve">（10）夜间值班室：</w:t>
            </w:r>
            <w:r>
              <w:rPr>
                <w:lang w:eastAsia="zh-CN"/>
              </w:rPr>
            </w:r>
            <w:r/>
          </w:p>
          <w:p>
            <w:pPr>
              <w:pStyle w:val="836"/>
              <w:ind w:left="143"/>
              <w:jc w:val="both"/>
              <w:spacing w:before="176" w:line="219" w:lineRule="auto"/>
              <w:rPr>
                <w:lang w:eastAsia="zh-CN"/>
              </w:rPr>
            </w:pPr>
            <w:r>
              <w:rPr>
                <w:spacing w:val="17"/>
                <w:lang w:eastAsia="zh-CN"/>
              </w:rPr>
              <w:t xml:space="preserve">①保持干净，无异味</w:t>
            </w:r>
            <w:r>
              <w:rPr>
                <w:spacing w:val="11"/>
                <w:lang w:eastAsia="zh-CN"/>
              </w:rPr>
              <w:t xml:space="preserve">、无杂物、无积水，</w:t>
            </w:r>
            <w:r>
              <w:rPr>
                <w:spacing w:val="18"/>
                <w:lang w:eastAsia="zh-CN"/>
              </w:rPr>
              <w:t xml:space="preserve">每日至少开展1次清洁</w:t>
            </w:r>
            <w:r>
              <w:rPr>
                <w:spacing w:val="17"/>
                <w:lang w:eastAsia="zh-CN"/>
              </w:rPr>
              <w:t xml:space="preserve">作业。②床上用品清洗服务，每日至少开</w:t>
            </w:r>
            <w:r>
              <w:rPr>
                <w:spacing w:val="13"/>
                <w:lang w:eastAsia="zh-CN"/>
              </w:rPr>
              <w:t xml:space="preserve">展1次清洁作业。</w:t>
            </w:r>
            <w:r>
              <w:rPr>
                <w:lang w:eastAsia="zh-CN"/>
              </w:rPr>
            </w:r>
            <w:r/>
          </w:p>
          <w:p>
            <w:pPr>
              <w:pStyle w:val="836"/>
              <w:ind w:left="130" w:right="335" w:firstLine="3"/>
              <w:jc w:val="both"/>
              <w:spacing w:before="3" w:line="291" w:lineRule="auto"/>
              <w:rPr>
                <w:lang w:eastAsia="zh-CN"/>
              </w:rPr>
            </w:pPr>
            <w:r>
              <w:rPr>
                <w:spacing w:val="16"/>
                <w:lang w:eastAsia="zh-CN"/>
              </w:rPr>
              <w:t xml:space="preserve">（11）图书楼会议室（接待室</w:t>
            </w:r>
            <w:r>
              <w:rPr>
                <w:spacing w:val="18"/>
                <w:lang w:eastAsia="zh-CN"/>
              </w:rPr>
              <w:t xml:space="preserve">）：</w:t>
            </w:r>
            <w:r>
              <w:rPr>
                <w:spacing w:val="16"/>
                <w:lang w:eastAsia="zh-CN"/>
              </w:rPr>
              <w:t xml:space="preserve">保持干</w:t>
            </w:r>
            <w:r>
              <w:rPr>
                <w:spacing w:val="17"/>
                <w:lang w:eastAsia="zh-CN"/>
              </w:rPr>
              <w:t xml:space="preserve">净，无异味、无杂物</w:t>
            </w:r>
            <w:r>
              <w:rPr>
                <w:spacing w:val="4"/>
                <w:lang w:eastAsia="zh-CN"/>
              </w:rPr>
              <w:t xml:space="preserve"> </w:t>
            </w:r>
            <w:r>
              <w:rPr>
                <w:spacing w:val="15"/>
                <w:lang w:eastAsia="zh-CN"/>
              </w:rPr>
              <w:t xml:space="preserve">、无积水，每日至少</w:t>
            </w:r>
            <w:r>
              <w:rPr>
                <w:spacing w:val="14"/>
                <w:lang w:eastAsia="zh-CN"/>
              </w:rPr>
              <w:t xml:space="preserve">开展2次清洁作业。</w:t>
            </w:r>
            <w:r>
              <w:rPr>
                <w:lang w:eastAsia="zh-CN"/>
              </w:rPr>
            </w:r>
            <w:r/>
          </w:p>
          <w:p>
            <w:pPr>
              <w:pStyle w:val="836"/>
              <w:ind w:left="134"/>
              <w:jc w:val="both"/>
              <w:spacing w:before="102" w:line="219" w:lineRule="auto"/>
              <w:rPr>
                <w:lang w:eastAsia="zh-CN"/>
              </w:rPr>
            </w:pPr>
            <w:r>
              <w:rPr>
                <w:spacing w:val="16"/>
                <w:lang w:eastAsia="zh-CN"/>
              </w:rPr>
              <w:t xml:space="preserve">（12）报告厅、体艺</w:t>
            </w:r>
            <w:r>
              <w:rPr>
                <w:spacing w:val="17"/>
                <w:lang w:eastAsia="zh-CN"/>
              </w:rPr>
              <w:t xml:space="preserve">楼：保持干净，无异味、无杂物、无积水</w:t>
            </w:r>
            <w:r>
              <w:rPr>
                <w:spacing w:val="3"/>
                <w:lang w:eastAsia="zh-CN"/>
              </w:rPr>
              <w:t xml:space="preserve">  </w:t>
            </w:r>
            <w:r>
              <w:rPr>
                <w:spacing w:val="27"/>
                <w:lang w:eastAsia="zh-CN"/>
              </w:rPr>
              <w:t xml:space="preserve">,每日至少开展1次清</w:t>
            </w:r>
            <w:r>
              <w:rPr>
                <w:spacing w:val="6"/>
                <w:lang w:eastAsia="zh-CN"/>
              </w:rPr>
              <w:t xml:space="preserve">洁作业。</w:t>
            </w:r>
            <w:r>
              <w:rPr>
                <w:lang w:eastAsia="zh-CN"/>
              </w:rPr>
            </w:r>
            <w:r/>
          </w:p>
        </w:tc>
        <w:tc>
          <w:tcPr>
            <w:tcW w:w="1805" w:type="dxa"/>
            <w:vAlign w:val="center"/>
            <w:textDirection w:val="lrTb"/>
            <w:noWrap w:val="false"/>
          </w:tcPr>
          <w:p>
            <w:pPr>
              <w:pStyle w:val="836"/>
              <w:jc w:val="center"/>
              <w:spacing w:before="174"/>
            </w:pPr>
            <w:r>
              <w:t xml:space="preserve">4</w:t>
            </w:r>
            <w:r/>
          </w:p>
        </w:tc>
      </w:tr>
      <w:tr>
        <w:trPr>
          <w:cantSplit/>
          <w:trHeight w:val="2120"/>
        </w:trPr>
        <w:tc>
          <w:tcPr>
            <w:tcBorders>
              <w:bottom w:val="none" w:color="000000" w:sz="4" w:space="0"/>
            </w:tcBorders>
            <w:tcW w:w="986" w:type="dxa"/>
            <w:vAlign w:val="center"/>
            <w:vMerge w:val="restart"/>
            <w:textDirection w:val="lrTb"/>
            <w:noWrap w:val="false"/>
          </w:tcPr>
          <w:p>
            <w:pPr>
              <w:pStyle w:val="836"/>
              <w:jc w:val="center"/>
              <w:spacing w:before="174"/>
            </w:pPr>
            <w:r>
              <w:t xml:space="preserve">3</w:t>
            </w:r>
            <w:r/>
          </w:p>
        </w:tc>
        <w:tc>
          <w:tcPr>
            <w:tcBorders>
              <w:bottom w:val="none" w:color="000000" w:sz="4" w:space="0"/>
            </w:tcBorders>
            <w:tcW w:w="2268" w:type="dxa"/>
            <w:vAlign w:val="center"/>
            <w:vMerge w:val="restart"/>
            <w:textDirection w:val="lrTb"/>
            <w:noWrap w:val="false"/>
          </w:tcPr>
          <w:p>
            <w:pPr>
              <w:pStyle w:val="836"/>
              <w:jc w:val="center"/>
              <w:spacing w:before="174" w:line="219" w:lineRule="auto"/>
            </w:pPr>
            <w:r>
              <w:rPr>
                <w:spacing w:val="16"/>
              </w:rPr>
              <w:t xml:space="preserve">公共场地区域保洁</w:t>
            </w:r>
            <w:r/>
          </w:p>
        </w:tc>
        <w:tc>
          <w:tcPr>
            <w:tcW w:w="5386" w:type="dxa"/>
            <w:vAlign w:val="center"/>
            <w:textDirection w:val="lrTb"/>
            <w:noWrap w:val="false"/>
          </w:tcPr>
          <w:p>
            <w:pPr>
              <w:pStyle w:val="836"/>
              <w:ind w:left="127" w:right="220"/>
              <w:jc w:val="both"/>
              <w:spacing w:before="173" w:line="310" w:lineRule="auto"/>
              <w:rPr>
                <w:lang w:eastAsia="zh-CN"/>
              </w:rPr>
            </w:pPr>
            <w:r>
              <w:rPr>
                <w:spacing w:val="18"/>
                <w:lang w:eastAsia="zh-CN"/>
              </w:rPr>
              <w:t xml:space="preserve">4.学校工作日7:30前</w:t>
            </w:r>
            <w:r>
              <w:rPr>
                <w:spacing w:val="17"/>
                <w:lang w:eastAsia="zh-CN"/>
              </w:rPr>
              <w:t xml:space="preserve">保证校内主干道干净整洁，无落叶、无杂物。每日清扫道路地面、停车场等公共区</w:t>
            </w:r>
            <w:r>
              <w:rPr>
                <w:spacing w:val="18"/>
                <w:lang w:eastAsia="zh-CN"/>
              </w:rPr>
              <w:t xml:space="preserve">域3次，并不间断巡回</w:t>
            </w:r>
            <w:r>
              <w:rPr>
                <w:spacing w:val="17"/>
                <w:lang w:eastAsia="zh-CN"/>
              </w:rPr>
              <w:t xml:space="preserve">保洁，保持干净、无有形垃圾和建筑垃圾</w:t>
            </w:r>
            <w:r>
              <w:rPr>
                <w:spacing w:val="2"/>
                <w:lang w:eastAsia="zh-CN"/>
              </w:rPr>
              <w:t xml:space="preserve">  </w:t>
            </w:r>
            <w:r>
              <w:rPr>
                <w:spacing w:val="16"/>
                <w:lang w:eastAsia="zh-CN"/>
              </w:rPr>
              <w:t xml:space="preserve">、无堆积杂物、无积</w:t>
            </w:r>
            <w:r>
              <w:rPr>
                <w:spacing w:val="14"/>
                <w:lang w:eastAsia="zh-CN"/>
              </w:rPr>
              <w:t xml:space="preserve">灰、无积水和淤泥、</w:t>
            </w:r>
            <w:r>
              <w:rPr>
                <w:spacing w:val="17"/>
                <w:lang w:eastAsia="zh-CN"/>
              </w:rPr>
              <w:t xml:space="preserve">无阻塞，路边无杂草</w:t>
            </w:r>
            <w:r>
              <w:rPr>
                <w:spacing w:val="-5"/>
                <w:lang w:eastAsia="zh-CN"/>
              </w:rPr>
              <w:t xml:space="preserve">等。</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666"/>
        </w:trPr>
        <w:tc>
          <w:tcPr>
            <w:tcBorders>
              <w:top w:val="none" w:color="000000" w:sz="4" w:space="0"/>
              <w:bottom w:val="none" w:color="000000" w:sz="4" w:space="0"/>
            </w:tcBorders>
            <w:tcW w:w="986" w:type="dxa"/>
            <w:vAlign w:val="top"/>
            <w:vMerge w:val="continue"/>
            <w:textDirection w:val="lrTb"/>
            <w:noWrap w:val="false"/>
          </w:tcPr>
          <w:p>
            <w:pPr>
              <w:pStyle w:val="830"/>
            </w:pPr>
            <w:r/>
            <w:r/>
          </w:p>
        </w:tc>
        <w:tc>
          <w:tcPr>
            <w:tcBorders>
              <w:top w:val="none" w:color="000000" w:sz="4" w:space="0"/>
              <w:bottom w:val="none" w:color="000000" w:sz="4" w:space="0"/>
            </w:tcBorders>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30" w:right="220" w:firstLine="2"/>
              <w:jc w:val="both"/>
              <w:spacing w:before="178" w:line="310" w:lineRule="auto"/>
              <w:rPr>
                <w:lang w:eastAsia="zh-CN"/>
              </w:rPr>
            </w:pPr>
            <w:r>
              <w:rPr>
                <w:spacing w:val="17"/>
                <w:lang w:eastAsia="zh-CN"/>
              </w:rPr>
              <w:t xml:space="preserve">5.各种路标、宣传栏</w:t>
            </w:r>
            <w:r>
              <w:rPr>
                <w:spacing w:val="2"/>
                <w:lang w:eastAsia="zh-CN"/>
              </w:rPr>
              <w:t xml:space="preserve">  </w:t>
            </w:r>
            <w:r>
              <w:rPr>
                <w:spacing w:val="16"/>
                <w:lang w:eastAsia="zh-CN"/>
              </w:rPr>
              <w:t xml:space="preserve">、文化墙、橱窗等保</w:t>
            </w:r>
            <w:r>
              <w:rPr>
                <w:spacing w:val="17"/>
                <w:lang w:eastAsia="zh-CN"/>
              </w:rPr>
              <w:t xml:space="preserve">持干净，每周至少开展1次清洁作业；水池水面定期清理，无枯</w:t>
            </w:r>
            <w:r>
              <w:rPr>
                <w:spacing w:val="12"/>
                <w:lang w:eastAsia="zh-CN"/>
              </w:rPr>
              <w:t xml:space="preserve">枝落叶、水质清洁，</w:t>
            </w:r>
            <w:r>
              <w:rPr>
                <w:spacing w:val="18"/>
                <w:lang w:eastAsia="zh-CN"/>
              </w:rPr>
              <w:t xml:space="preserve">每天至少开展1次清洁</w:t>
            </w:r>
            <w:r>
              <w:rPr>
                <w:lang w:eastAsia="zh-CN"/>
              </w:rPr>
              <w:t xml:space="preserve">作业。</w:t>
            </w:r>
            <w:r/>
          </w:p>
        </w:tc>
        <w:tc>
          <w:tcPr>
            <w:tcW w:w="1805" w:type="dxa"/>
            <w:vAlign w:val="center"/>
            <w:textDirection w:val="lrTb"/>
            <w:noWrap w:val="false"/>
          </w:tcPr>
          <w:p>
            <w:pPr>
              <w:pStyle w:val="836"/>
              <w:jc w:val="center"/>
              <w:spacing w:before="174"/>
            </w:pPr>
            <w:r>
              <w:t xml:space="preserve">1</w:t>
            </w:r>
            <w:r/>
          </w:p>
        </w:tc>
      </w:tr>
      <w:tr>
        <w:trPr>
          <w:cantSplit/>
          <w:trHeight w:val="981"/>
        </w:trPr>
        <w:tc>
          <w:tcPr>
            <w:tcBorders>
              <w:top w:val="none" w:color="000000" w:sz="4" w:space="0"/>
              <w:bottom w:val="none" w:color="000000" w:sz="4" w:space="0"/>
            </w:tcBorders>
            <w:tcW w:w="986" w:type="dxa"/>
            <w:vAlign w:val="top"/>
            <w:vMerge w:val="continue"/>
            <w:textDirection w:val="lrTb"/>
            <w:noWrap w:val="false"/>
          </w:tcPr>
          <w:p>
            <w:pPr>
              <w:pStyle w:val="830"/>
            </w:pPr>
            <w:r/>
            <w:r/>
          </w:p>
        </w:tc>
        <w:tc>
          <w:tcPr>
            <w:tcBorders>
              <w:top w:val="none" w:color="000000" w:sz="4" w:space="0"/>
              <w:bottom w:val="none" w:color="000000" w:sz="4" w:space="0"/>
            </w:tcBorders>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9"/>
              <w:jc w:val="both"/>
              <w:spacing w:before="181" w:line="307" w:lineRule="auto"/>
              <w:rPr>
                <w:lang w:eastAsia="zh-CN"/>
              </w:rPr>
            </w:pPr>
            <w:r>
              <w:rPr>
                <w:spacing w:val="17"/>
                <w:lang w:eastAsia="zh-CN"/>
              </w:rPr>
              <w:t xml:space="preserve">6.冰雪、冰冻等恶劣天气时及时清扫积水</w:t>
            </w:r>
            <w:r>
              <w:rPr>
                <w:spacing w:val="4"/>
                <w:lang w:eastAsia="zh-CN"/>
              </w:rPr>
              <w:t xml:space="preserve"> </w:t>
            </w:r>
            <w:r>
              <w:rPr>
                <w:spacing w:val="16"/>
                <w:lang w:eastAsia="zh-CN"/>
              </w:rPr>
              <w:t xml:space="preserve">、积雪，并采取安全</w:t>
            </w:r>
            <w:r>
              <w:rPr>
                <w:spacing w:val="9"/>
                <w:lang w:eastAsia="zh-CN"/>
              </w:rPr>
              <w:t xml:space="preserve">防护措施。</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667"/>
        </w:trPr>
        <w:tc>
          <w:tcPr>
            <w:tcBorders>
              <w:top w:val="none" w:color="000000" w:sz="4" w:space="0"/>
            </w:tcBorders>
            <w:tcW w:w="986" w:type="dxa"/>
            <w:vAlign w:val="top"/>
            <w:vMerge w:val="continue"/>
            <w:textDirection w:val="lrTb"/>
            <w:noWrap w:val="false"/>
          </w:tcPr>
          <w:p>
            <w:pPr>
              <w:pStyle w:val="830"/>
            </w:pPr>
            <w:r/>
            <w:r/>
          </w:p>
        </w:tc>
        <w:tc>
          <w:tcPr>
            <w:tcBorders>
              <w:top w:val="none" w:color="000000" w:sz="4" w:space="0"/>
            </w:tcBorders>
            <w:tcW w:w="2268" w:type="dxa"/>
            <w:vAlign w:val="top"/>
            <w:vMerge w:val="continue"/>
            <w:textDirection w:val="lrTb"/>
            <w:noWrap w:val="false"/>
          </w:tcPr>
          <w:p>
            <w:pPr>
              <w:pStyle w:val="830"/>
            </w:pPr>
            <w:r/>
            <w:r/>
          </w:p>
        </w:tc>
        <w:tc>
          <w:tcPr>
            <w:tcW w:w="5386" w:type="dxa"/>
            <w:vAlign w:val="center"/>
            <w:textDirection w:val="lrTb"/>
            <w:noWrap w:val="false"/>
          </w:tcPr>
          <w:p>
            <w:pPr>
              <w:pStyle w:val="836"/>
              <w:ind w:left="127" w:right="325" w:firstLine="5"/>
              <w:jc w:val="both"/>
              <w:spacing w:before="185" w:line="288" w:lineRule="auto"/>
              <w:rPr>
                <w:lang w:eastAsia="zh-CN"/>
              </w:rPr>
            </w:pPr>
            <w:r>
              <w:rPr>
                <w:spacing w:val="17"/>
                <w:lang w:eastAsia="zh-CN"/>
              </w:rPr>
              <w:t xml:space="preserve">7.做到工作区无白日灯、无人灯、长流水</w:t>
            </w:r>
            <w:r>
              <w:rPr>
                <w:rFonts w:hint="eastAsia"/>
                <w:spacing w:val="17"/>
                <w:lang w:eastAsia="zh-CN"/>
              </w:rPr>
              <w:t xml:space="preserve">。</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258"/>
        </w:trPr>
        <w:tc>
          <w:tcPr>
            <w:tcBorders>
              <w:bottom w:val="none" w:color="000000" w:sz="4" w:space="0"/>
            </w:tcBorders>
            <w:tcW w:w="986" w:type="dxa"/>
            <w:vAlign w:val="center"/>
            <w:vMerge w:val="restart"/>
            <w:textDirection w:val="lrTb"/>
            <w:noWrap w:val="false"/>
          </w:tcPr>
          <w:p>
            <w:pPr>
              <w:pStyle w:val="836"/>
              <w:jc w:val="center"/>
              <w:spacing w:before="174"/>
            </w:pPr>
            <w:r>
              <w:t xml:space="preserve">4</w:t>
            </w:r>
            <w:r/>
          </w:p>
        </w:tc>
        <w:tc>
          <w:tcPr>
            <w:tcBorders>
              <w:bottom w:val="none" w:color="000000" w:sz="4" w:space="0"/>
            </w:tcBorders>
            <w:tcW w:w="2268" w:type="dxa"/>
            <w:vAlign w:val="center"/>
            <w:vMerge w:val="restart"/>
            <w:textDirection w:val="lrTb"/>
            <w:noWrap w:val="false"/>
          </w:tcPr>
          <w:p>
            <w:pPr>
              <w:pStyle w:val="836"/>
              <w:jc w:val="center"/>
              <w:spacing w:before="174" w:line="219" w:lineRule="auto"/>
              <w:rPr>
                <w:spacing w:val="16"/>
              </w:rPr>
            </w:pPr>
            <w:r>
              <w:rPr>
                <w:spacing w:val="16"/>
              </w:rPr>
              <w:t xml:space="preserve">垃圾处理</w:t>
            </w:r>
            <w:r/>
          </w:p>
        </w:tc>
        <w:tc>
          <w:tcPr>
            <w:tcW w:w="5386" w:type="dxa"/>
            <w:vAlign w:val="center"/>
            <w:textDirection w:val="lrTb"/>
            <w:noWrap w:val="false"/>
          </w:tcPr>
          <w:p>
            <w:pPr>
              <w:pStyle w:val="836"/>
              <w:ind w:left="125" w:right="325" w:firstLine="4"/>
              <w:jc w:val="both"/>
              <w:spacing w:before="174" w:line="310" w:lineRule="auto"/>
              <w:rPr>
                <w:lang w:eastAsia="zh-CN"/>
              </w:rPr>
            </w:pPr>
            <w:r>
              <w:rPr>
                <w:spacing w:val="17"/>
                <w:lang w:eastAsia="zh-CN"/>
              </w:rPr>
              <w:t xml:space="preserve">8.在指定位置摆放分</w:t>
            </w:r>
            <w:r>
              <w:rPr>
                <w:spacing w:val="18"/>
                <w:lang w:eastAsia="zh-CN"/>
              </w:rPr>
              <w:t xml:space="preserve">类垃圾桶，并在显著处张贴垃圾分类标识</w:t>
            </w:r>
            <w:r>
              <w:rPr>
                <w:lang w:eastAsia="zh-CN"/>
              </w:rPr>
              <w:t xml:space="preserve"> </w:t>
            </w:r>
            <w:r>
              <w:rPr>
                <w:spacing w:val="17"/>
                <w:lang w:eastAsia="zh-CN"/>
              </w:rPr>
              <w:t xml:space="preserve">。分类垃圾桶和垃圾</w:t>
            </w:r>
            <w:r>
              <w:rPr>
                <w:spacing w:val="18"/>
                <w:lang w:eastAsia="zh-CN"/>
              </w:rPr>
              <w:t xml:space="preserve">分类标识根据所在城</w:t>
            </w:r>
            <w:r>
              <w:rPr>
                <w:spacing w:val="13"/>
                <w:lang w:eastAsia="zh-CN"/>
              </w:rPr>
              <w:t xml:space="preserve">市的要求设置。</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436"/>
        </w:trPr>
        <w:tc>
          <w:tcPr>
            <w:tcBorders>
              <w:top w:val="none" w:color="000000" w:sz="4" w:space="0"/>
              <w:bottom w:val="none" w:color="000000" w:sz="4" w:space="0"/>
            </w:tcBorders>
            <w:tcW w:w="986" w:type="dxa"/>
            <w:vAlign w:val="center"/>
            <w:vMerge w:val="continue"/>
            <w:textDirection w:val="lrTb"/>
            <w:noWrap w:val="false"/>
          </w:tcPr>
          <w:p>
            <w:pPr>
              <w:pStyle w:val="830"/>
              <w:jc w:val="center"/>
            </w:pPr>
            <w:r/>
            <w:r/>
          </w:p>
        </w:tc>
        <w:tc>
          <w:tcPr>
            <w:tcBorders>
              <w:top w:val="none" w:color="000000" w:sz="4" w:space="0"/>
              <w:bottom w:val="none" w:color="000000" w:sz="4" w:space="0"/>
            </w:tcBorders>
            <w:tcW w:w="2268" w:type="dxa"/>
            <w:vAlign w:val="center"/>
            <w:vMerge w:val="continue"/>
            <w:textDirection w:val="lrTb"/>
            <w:noWrap w:val="false"/>
          </w:tcPr>
          <w:p>
            <w:pPr>
              <w:pStyle w:val="836"/>
              <w:jc w:val="center"/>
              <w:spacing w:before="174" w:line="219" w:lineRule="auto"/>
              <w:rPr>
                <w:spacing w:val="16"/>
              </w:rPr>
            </w:pPr>
            <w:r>
              <w:rPr>
                <w:spacing w:val="16"/>
              </w:rPr>
            </w:r>
            <w:r/>
          </w:p>
        </w:tc>
        <w:tc>
          <w:tcPr>
            <w:tcW w:w="5386" w:type="dxa"/>
            <w:vAlign w:val="center"/>
            <w:textDirection w:val="lrTb"/>
            <w:noWrap w:val="false"/>
          </w:tcPr>
          <w:p>
            <w:pPr>
              <w:pStyle w:val="836"/>
              <w:ind w:left="127" w:right="220" w:firstLine="1"/>
              <w:jc w:val="both"/>
              <w:spacing w:before="173" w:line="309" w:lineRule="auto"/>
              <w:rPr>
                <w:lang w:eastAsia="zh-CN"/>
              </w:rPr>
            </w:pPr>
            <w:r>
              <w:rPr>
                <w:spacing w:val="17"/>
                <w:lang w:eastAsia="zh-CN"/>
              </w:rPr>
              <w:t xml:space="preserve">9.垃圾中转房保持整洁，无明显异味，每</w:t>
            </w:r>
            <w:r>
              <w:rPr>
                <w:spacing w:val="18"/>
                <w:lang w:eastAsia="zh-CN"/>
              </w:rPr>
              <w:t xml:space="preserve">周至少开展1次清洁作</w:t>
            </w:r>
            <w:r>
              <w:rPr>
                <w:spacing w:val="17"/>
                <w:lang w:eastAsia="zh-CN"/>
              </w:rPr>
              <w:t xml:space="preserve">业。桶身表面干净无</w:t>
            </w:r>
            <w:r>
              <w:rPr>
                <w:spacing w:val="18"/>
                <w:lang w:eastAsia="zh-CN"/>
              </w:rPr>
              <w:t xml:space="preserve">污渍，每日开展至少1</w:t>
            </w:r>
            <w:r>
              <w:rPr>
                <w:spacing w:val="11"/>
                <w:lang w:eastAsia="zh-CN"/>
              </w:rPr>
              <w:t xml:space="preserve">次清洁作业。</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267"/>
        </w:trPr>
        <w:tc>
          <w:tcPr>
            <w:tcBorders>
              <w:top w:val="none" w:color="000000" w:sz="4" w:space="0"/>
              <w:bottom w:val="none" w:color="000000" w:sz="4" w:space="0"/>
            </w:tcBorders>
            <w:tcW w:w="986" w:type="dxa"/>
            <w:vAlign w:val="center"/>
            <w:vMerge w:val="continue"/>
            <w:textDirection w:val="lrTb"/>
            <w:noWrap w:val="false"/>
          </w:tcPr>
          <w:p>
            <w:pPr>
              <w:pStyle w:val="830"/>
              <w:jc w:val="center"/>
            </w:pPr>
            <w:r/>
            <w:r/>
          </w:p>
        </w:tc>
        <w:tc>
          <w:tcPr>
            <w:tcBorders>
              <w:top w:val="none" w:color="000000" w:sz="4" w:space="0"/>
              <w:bottom w:val="none" w:color="000000" w:sz="4" w:space="0"/>
            </w:tcBorders>
            <w:tcW w:w="2268" w:type="dxa"/>
            <w:vAlign w:val="center"/>
            <w:vMerge w:val="continue"/>
            <w:textDirection w:val="lrTb"/>
            <w:noWrap w:val="false"/>
          </w:tcPr>
          <w:p>
            <w:pPr>
              <w:pStyle w:val="836"/>
              <w:jc w:val="center"/>
              <w:spacing w:before="174" w:line="219" w:lineRule="auto"/>
              <w:rPr>
                <w:spacing w:val="16"/>
              </w:rPr>
            </w:pPr>
            <w:r>
              <w:rPr>
                <w:spacing w:val="16"/>
              </w:rPr>
            </w:r>
            <w:r/>
          </w:p>
        </w:tc>
        <w:tc>
          <w:tcPr>
            <w:tcW w:w="5386" w:type="dxa"/>
            <w:vAlign w:val="center"/>
            <w:textDirection w:val="lrTb"/>
            <w:noWrap w:val="false"/>
          </w:tcPr>
          <w:p>
            <w:pPr>
              <w:pStyle w:val="836"/>
              <w:ind w:left="127" w:right="199" w:firstLine="16"/>
              <w:jc w:val="both"/>
              <w:spacing w:before="173" w:line="309" w:lineRule="auto"/>
              <w:rPr>
                <w:lang w:eastAsia="zh-CN"/>
              </w:rPr>
            </w:pPr>
            <w:r>
              <w:rPr>
                <w:spacing w:val="16"/>
                <w:lang w:eastAsia="zh-CN"/>
              </w:rPr>
              <w:t xml:space="preserve">10.每工作日内对楼层</w:t>
            </w:r>
            <w:r>
              <w:rPr>
                <w:spacing w:val="17"/>
                <w:lang w:eastAsia="zh-CN"/>
              </w:rPr>
              <w:t xml:space="preserve">产生的垃圾，进行清理分类，并运至垃圾集中堆放点。清运过程中不得产生二次污染。垃圾装袋，日产</w:t>
            </w:r>
            <w:r>
              <w:rPr>
                <w:spacing w:val="1"/>
                <w:lang w:eastAsia="zh-CN"/>
              </w:rPr>
              <w:t xml:space="preserve">日清。</w:t>
            </w:r>
            <w:r>
              <w:rPr>
                <w:lang w:eastAsia="zh-CN"/>
              </w:rPr>
            </w:r>
            <w:r/>
          </w:p>
        </w:tc>
        <w:tc>
          <w:tcPr>
            <w:tcW w:w="1805" w:type="dxa"/>
            <w:vAlign w:val="center"/>
            <w:textDirection w:val="lrTb"/>
            <w:noWrap w:val="false"/>
          </w:tcPr>
          <w:p>
            <w:pPr>
              <w:pStyle w:val="836"/>
              <w:jc w:val="center"/>
              <w:spacing w:before="174"/>
            </w:pPr>
            <w:r>
              <w:t xml:space="preserve">1</w:t>
            </w:r>
            <w:r/>
          </w:p>
        </w:tc>
      </w:tr>
      <w:tr>
        <w:trPr>
          <w:cantSplit/>
          <w:trHeight w:val="1830"/>
        </w:trPr>
        <w:tc>
          <w:tcPr>
            <w:tcBorders>
              <w:top w:val="none" w:color="000000" w:sz="4" w:space="0"/>
            </w:tcBorders>
            <w:tcW w:w="986" w:type="dxa"/>
            <w:vAlign w:val="center"/>
            <w:vMerge w:val="continue"/>
            <w:textDirection w:val="lrTb"/>
            <w:noWrap w:val="false"/>
          </w:tcPr>
          <w:p>
            <w:pPr>
              <w:pStyle w:val="830"/>
              <w:jc w:val="center"/>
            </w:pPr>
            <w:r/>
            <w:r/>
          </w:p>
        </w:tc>
        <w:tc>
          <w:tcPr>
            <w:tcBorders>
              <w:top w:val="none" w:color="000000" w:sz="4" w:space="0"/>
            </w:tcBorders>
            <w:tcW w:w="2268" w:type="dxa"/>
            <w:vAlign w:val="center"/>
            <w:vMerge w:val="continue"/>
            <w:textDirection w:val="lrTb"/>
            <w:noWrap w:val="false"/>
          </w:tcPr>
          <w:p>
            <w:pPr>
              <w:pStyle w:val="836"/>
              <w:jc w:val="center"/>
              <w:spacing w:before="174" w:line="219" w:lineRule="auto"/>
              <w:rPr>
                <w:spacing w:val="16"/>
              </w:rPr>
            </w:pPr>
            <w:r>
              <w:rPr>
                <w:spacing w:val="16"/>
              </w:rPr>
            </w:r>
            <w:r/>
          </w:p>
        </w:tc>
        <w:tc>
          <w:tcPr>
            <w:tcW w:w="5386" w:type="dxa"/>
            <w:vAlign w:val="center"/>
            <w:textDirection w:val="lrTb"/>
            <w:noWrap w:val="false"/>
          </w:tcPr>
          <w:p>
            <w:pPr>
              <w:pStyle w:val="836"/>
              <w:ind w:left="128" w:right="220" w:firstLine="15"/>
              <w:jc w:val="both"/>
              <w:spacing w:before="174" w:line="309" w:lineRule="auto"/>
              <w:rPr>
                <w:lang w:eastAsia="zh-CN"/>
              </w:rPr>
            </w:pPr>
            <w:r>
              <w:rPr>
                <w:spacing w:val="12"/>
                <w:lang w:eastAsia="zh-CN"/>
              </w:rPr>
              <w:t xml:space="preserve">11.隔油池及时清理，</w:t>
            </w:r>
            <w:r>
              <w:rPr>
                <w:spacing w:val="17"/>
                <w:lang w:eastAsia="zh-CN"/>
              </w:rPr>
              <w:t xml:space="preserve">无堵塞，每半年至少</w:t>
            </w:r>
            <w:r>
              <w:rPr>
                <w:spacing w:val="18"/>
                <w:lang w:eastAsia="zh-CN"/>
              </w:rPr>
              <w:t xml:space="preserve">开展2次清洁作业；污</w:t>
            </w:r>
            <w:r>
              <w:rPr>
                <w:spacing w:val="17"/>
                <w:lang w:eastAsia="zh-CN"/>
              </w:rPr>
              <w:t xml:space="preserve">水池及时清理，排放指标正常，每半年至</w:t>
            </w:r>
            <w:r>
              <w:rPr>
                <w:spacing w:val="13"/>
                <w:lang w:eastAsia="zh-CN"/>
              </w:rPr>
              <w:t xml:space="preserve">少开展2次清洁作业；</w:t>
            </w:r>
            <w:r>
              <w:rPr>
                <w:spacing w:val="17"/>
                <w:lang w:eastAsia="zh-CN"/>
              </w:rPr>
              <w:t xml:space="preserve">化粪池清掏，无明显异味，每半年至少开</w:t>
            </w:r>
            <w:r>
              <w:rPr>
                <w:spacing w:val="13"/>
                <w:lang w:eastAsia="zh-CN"/>
              </w:rPr>
              <w:t xml:space="preserve">展2次清洁作业。</w:t>
            </w:r>
            <w:r>
              <w:rPr>
                <w:lang w:eastAsia="zh-CN"/>
              </w:rPr>
            </w:r>
            <w:r/>
          </w:p>
        </w:tc>
        <w:tc>
          <w:tcPr>
            <w:tcW w:w="1805" w:type="dxa"/>
            <w:vAlign w:val="center"/>
            <w:textDirection w:val="lrTb"/>
            <w:noWrap w:val="false"/>
          </w:tcPr>
          <w:p>
            <w:pPr>
              <w:pStyle w:val="836"/>
              <w:jc w:val="center"/>
              <w:spacing w:before="174"/>
            </w:pPr>
            <w:r>
              <w:t xml:space="preserve">1</w:t>
            </w:r>
            <w:r/>
          </w:p>
        </w:tc>
      </w:tr>
      <w:tr>
        <w:trPr>
          <w:trHeight w:val="1408"/>
        </w:trPr>
        <w:tc>
          <w:tcPr>
            <w:tcW w:w="986" w:type="dxa"/>
            <w:vAlign w:val="center"/>
            <w:textDirection w:val="lrTb"/>
            <w:noWrap w:val="false"/>
          </w:tcPr>
          <w:p>
            <w:pPr>
              <w:pStyle w:val="836"/>
              <w:jc w:val="center"/>
              <w:spacing w:before="174"/>
            </w:pPr>
            <w:r>
              <w:t xml:space="preserve">5</w:t>
            </w:r>
            <w:r/>
          </w:p>
        </w:tc>
        <w:tc>
          <w:tcPr>
            <w:tcW w:w="2268" w:type="dxa"/>
            <w:vAlign w:val="center"/>
            <w:textDirection w:val="lrTb"/>
            <w:noWrap w:val="false"/>
          </w:tcPr>
          <w:p>
            <w:pPr>
              <w:pStyle w:val="836"/>
              <w:jc w:val="center"/>
              <w:spacing w:before="174" w:line="219" w:lineRule="auto"/>
              <w:rPr>
                <w:spacing w:val="16"/>
              </w:rPr>
            </w:pPr>
            <w:r>
              <w:rPr>
                <w:spacing w:val="16"/>
              </w:rPr>
              <w:t xml:space="preserve">除四害</w:t>
            </w:r>
            <w:r/>
          </w:p>
        </w:tc>
        <w:tc>
          <w:tcPr>
            <w:tcW w:w="5386" w:type="dxa"/>
            <w:vAlign w:val="center"/>
            <w:textDirection w:val="lrTb"/>
            <w:noWrap w:val="false"/>
          </w:tcPr>
          <w:p>
            <w:pPr>
              <w:pStyle w:val="836"/>
              <w:ind w:left="112" w:right="199" w:firstLine="31"/>
              <w:jc w:val="both"/>
              <w:spacing w:before="182" w:line="309" w:lineRule="auto"/>
              <w:rPr>
                <w:lang w:eastAsia="zh-CN"/>
              </w:rPr>
            </w:pPr>
            <w:r>
              <w:rPr>
                <w:spacing w:val="16"/>
                <w:lang w:eastAsia="zh-CN"/>
              </w:rPr>
              <w:t xml:space="preserve">12.建立“四害”消杀</w:t>
            </w:r>
            <w:r>
              <w:rPr>
                <w:spacing w:val="19"/>
                <w:lang w:eastAsia="zh-CN"/>
              </w:rPr>
              <w:t xml:space="preserve">工作管理制度，制定“四害”消杀工作计划。采取综合措施消灭老鼠、蟑螂，控制室内外蚊虫滋生，达到基本无蝇，每季度</w:t>
            </w:r>
            <w:r>
              <w:rPr>
                <w:spacing w:val="16"/>
                <w:lang w:eastAsia="zh-CN"/>
              </w:rPr>
              <w:t xml:space="preserve">至少开展1次作业。</w:t>
            </w:r>
            <w:r>
              <w:rPr>
                <w:lang w:eastAsia="zh-CN"/>
              </w:rPr>
            </w:r>
            <w:r/>
          </w:p>
        </w:tc>
        <w:tc>
          <w:tcPr>
            <w:tcW w:w="1805" w:type="dxa"/>
            <w:vAlign w:val="center"/>
            <w:textDirection w:val="lrTb"/>
            <w:noWrap w:val="false"/>
          </w:tcPr>
          <w:p>
            <w:pPr>
              <w:pStyle w:val="836"/>
              <w:jc w:val="center"/>
              <w:spacing w:before="174"/>
            </w:pPr>
            <w:r>
              <w:t xml:space="preserve">1</w:t>
            </w:r>
            <w:r/>
          </w:p>
        </w:tc>
      </w:tr>
    </w:tbl>
    <w:p>
      <w:pPr>
        <w:pStyle w:val="834"/>
        <w:ind w:left="4"/>
        <w:spacing w:before="80" w:line="198" w:lineRule="auto"/>
        <w:rPr>
          <w:rFonts w:hint="eastAsia"/>
          <w:b/>
          <w:bCs/>
          <w:spacing w:val="16"/>
          <w:sz w:val="21"/>
          <w:szCs w:val="21"/>
          <w:lang w:eastAsia="zh-CN"/>
        </w:rPr>
      </w:pPr>
      <w:r>
        <w:rPr>
          <w:rFonts w:hint="eastAsia"/>
          <w:b/>
          <w:bCs/>
          <w:spacing w:val="16"/>
          <w:sz w:val="21"/>
          <w:szCs w:val="21"/>
          <w:lang w:eastAsia="zh-CN"/>
        </w:rPr>
      </w:r>
      <w:r/>
    </w:p>
    <w:p>
      <w:pPr>
        <w:pStyle w:val="834"/>
        <w:ind w:left="4"/>
        <w:spacing w:before="80" w:line="198" w:lineRule="auto"/>
        <w:rPr>
          <w:sz w:val="21"/>
          <w:szCs w:val="21"/>
        </w:rPr>
      </w:pPr>
      <w:r>
        <w:rPr>
          <w:b/>
          <w:bCs/>
          <w:spacing w:val="16"/>
          <w:sz w:val="21"/>
          <w:szCs w:val="21"/>
        </w:rPr>
        <w:t xml:space="preserve">五、宿舍管理</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268"/>
        <w:gridCol w:w="5386"/>
        <w:gridCol w:w="1805"/>
      </w:tblGrid>
      <w:tr>
        <w:trPr>
          <w:trHeight w:val="1187"/>
        </w:trPr>
        <w:tc>
          <w:tcPr>
            <w:tcW w:w="986" w:type="dxa"/>
            <w:vAlign w:val="center"/>
            <w:textDirection w:val="lrTb"/>
            <w:noWrap w:val="false"/>
          </w:tcPr>
          <w:p>
            <w:pPr>
              <w:pStyle w:val="836"/>
              <w:jc w:val="center"/>
              <w:spacing w:before="174"/>
            </w:pPr>
            <w:r>
              <w:t xml:space="preserve">1</w:t>
            </w:r>
            <w:r/>
          </w:p>
        </w:tc>
        <w:tc>
          <w:tcPr>
            <w:tcW w:w="2268" w:type="dxa"/>
            <w:vAlign w:val="center"/>
            <w:textDirection w:val="lrTb"/>
            <w:noWrap w:val="false"/>
          </w:tcPr>
          <w:p>
            <w:pPr>
              <w:pStyle w:val="836"/>
              <w:jc w:val="center"/>
              <w:spacing w:before="177" w:line="218" w:lineRule="auto"/>
            </w:pPr>
            <w:r>
              <w:rPr>
                <w:spacing w:val="13"/>
              </w:rPr>
              <w:t xml:space="preserve">基本要求</w:t>
            </w:r>
            <w:r/>
          </w:p>
        </w:tc>
        <w:tc>
          <w:tcPr>
            <w:tcW w:w="5386" w:type="dxa"/>
            <w:vAlign w:val="center"/>
            <w:textDirection w:val="lrTb"/>
            <w:noWrap w:val="false"/>
          </w:tcPr>
          <w:p>
            <w:pPr>
              <w:pStyle w:val="836"/>
              <w:ind w:left="112" w:right="199" w:firstLine="31"/>
              <w:jc w:val="both"/>
              <w:spacing w:before="182" w:line="309" w:lineRule="auto"/>
              <w:rPr>
                <w:spacing w:val="16"/>
                <w:lang w:eastAsia="zh-CN"/>
              </w:rPr>
            </w:pPr>
            <w:r>
              <w:rPr>
                <w:spacing w:val="16"/>
                <w:lang w:eastAsia="zh-CN"/>
              </w:rPr>
              <w:t xml:space="preserve">1.建立宿舍管理服务</w:t>
            </w:r>
            <w:r>
              <w:rPr>
                <w:spacing w:val="16"/>
                <w:lang w:eastAsia="zh-CN"/>
              </w:rPr>
              <w:t xml:space="preserve">相关制度，并按照执行。对巡查、值守及</w:t>
            </w:r>
            <w:r>
              <w:rPr>
                <w:spacing w:val="17"/>
                <w:lang w:eastAsia="zh-CN"/>
              </w:rPr>
              <w:t xml:space="preserve">异常情况等做好相关记录，填写规范，保存完好。做好日常信息发布管理，严格审</w:t>
            </w:r>
            <w:r>
              <w:rPr>
                <w:spacing w:val="11"/>
                <w:lang w:eastAsia="zh-CN"/>
              </w:rPr>
              <w:t xml:space="preserve">核内容准确。</w:t>
            </w:r>
            <w:r>
              <w:rPr>
                <w:spacing w:val="16"/>
                <w:lang w:eastAsia="zh-CN"/>
              </w:rPr>
            </w:r>
            <w:r/>
          </w:p>
        </w:tc>
        <w:tc>
          <w:tcPr>
            <w:tcW w:w="1805" w:type="dxa"/>
            <w:vAlign w:val="center"/>
            <w:textDirection w:val="lrTb"/>
            <w:noWrap w:val="false"/>
          </w:tcPr>
          <w:p>
            <w:pPr>
              <w:pStyle w:val="836"/>
              <w:jc w:val="center"/>
              <w:spacing w:before="174"/>
            </w:pPr>
            <w:r>
              <w:t xml:space="preserve">1</w:t>
            </w:r>
            <w:r/>
          </w:p>
        </w:tc>
      </w:tr>
      <w:tr>
        <w:trPr>
          <w:trHeight w:val="2120"/>
        </w:trPr>
        <w:tc>
          <w:tcPr>
            <w:tcW w:w="986" w:type="dxa"/>
            <w:vAlign w:val="center"/>
            <w:textDirection w:val="lrTb"/>
            <w:noWrap w:val="false"/>
          </w:tcPr>
          <w:p>
            <w:pPr>
              <w:pStyle w:val="836"/>
              <w:jc w:val="center"/>
              <w:spacing w:before="174"/>
            </w:pPr>
            <w:r>
              <w:t xml:space="preserve">2</w:t>
            </w:r>
            <w:r/>
          </w:p>
        </w:tc>
        <w:tc>
          <w:tcPr>
            <w:tcW w:w="2268" w:type="dxa"/>
            <w:vAlign w:val="center"/>
            <w:textDirection w:val="lrTb"/>
            <w:noWrap w:val="false"/>
          </w:tcPr>
          <w:p>
            <w:pPr>
              <w:pStyle w:val="836"/>
              <w:jc w:val="center"/>
              <w:spacing w:before="171" w:line="219" w:lineRule="auto"/>
            </w:pPr>
            <w:r>
              <w:rPr>
                <w:spacing w:val="9"/>
              </w:rPr>
              <w:t xml:space="preserve">出入管理</w:t>
            </w:r>
            <w:r/>
          </w:p>
        </w:tc>
        <w:tc>
          <w:tcPr>
            <w:tcW w:w="5386" w:type="dxa"/>
            <w:vAlign w:val="center"/>
            <w:textDirection w:val="lrTb"/>
            <w:noWrap w:val="false"/>
          </w:tcPr>
          <w:p>
            <w:pPr>
              <w:pStyle w:val="836"/>
              <w:ind w:left="127" w:right="346" w:firstLine="3"/>
              <w:jc w:val="both"/>
              <w:spacing w:before="177" w:line="309" w:lineRule="auto"/>
              <w:rPr>
                <w:lang w:eastAsia="zh-CN"/>
              </w:rPr>
            </w:pPr>
            <w:r>
              <w:rPr>
                <w:spacing w:val="13"/>
                <w:lang w:eastAsia="zh-CN"/>
              </w:rPr>
              <w:t xml:space="preserve">2.宿舍区设置门岗，</w:t>
            </w:r>
            <w:r>
              <w:rPr>
                <w:spacing w:val="15"/>
                <w:lang w:eastAsia="zh-CN"/>
              </w:rPr>
              <w:t xml:space="preserve">实行24小时值班制。</w:t>
            </w:r>
            <w:r>
              <w:rPr>
                <w:spacing w:val="17"/>
                <w:lang w:eastAsia="zh-CN"/>
              </w:rPr>
              <w:t xml:space="preserve">按时开、关宿舍大门</w:t>
            </w:r>
            <w:r>
              <w:rPr>
                <w:spacing w:val="6"/>
                <w:lang w:eastAsia="zh-CN"/>
              </w:rPr>
              <w:t xml:space="preserve"> </w:t>
            </w:r>
            <w:r>
              <w:rPr>
                <w:spacing w:val="28"/>
                <w:lang w:eastAsia="zh-CN"/>
              </w:rPr>
              <w:t xml:space="preserve">,宿舍实行实名制登</w:t>
            </w:r>
            <w:r>
              <w:rPr>
                <w:spacing w:val="14"/>
                <w:lang w:eastAsia="zh-CN"/>
              </w:rPr>
              <w:t xml:space="preserve">记管理。学生晚归、</w:t>
            </w:r>
            <w:r>
              <w:rPr>
                <w:spacing w:val="17"/>
                <w:lang w:eastAsia="zh-CN"/>
              </w:rPr>
              <w:t xml:space="preserve">非正常时间进出宿舍</w:t>
            </w:r>
            <w:r>
              <w:rPr>
                <w:spacing w:val="6"/>
                <w:lang w:eastAsia="zh-CN"/>
              </w:rPr>
              <w:t xml:space="preserve"> </w:t>
            </w:r>
            <w:r>
              <w:rPr>
                <w:spacing w:val="16"/>
                <w:lang w:eastAsia="zh-CN"/>
              </w:rPr>
              <w:t xml:space="preserve">、留宿登记工作。外</w:t>
            </w:r>
            <w:r>
              <w:rPr>
                <w:spacing w:val="17"/>
                <w:lang w:eastAsia="zh-CN"/>
              </w:rPr>
              <w:t xml:space="preserve">来人员核查及出入登记工作，及时制止未经审核外来人员进入宿舍，如有冲卡行为及时报告学校相关部</w:t>
            </w:r>
            <w:r>
              <w:rPr>
                <w:spacing w:val="-4"/>
                <w:lang w:eastAsia="zh-CN"/>
              </w:rPr>
              <w:t xml:space="preserve">门。</w:t>
            </w:r>
            <w:r>
              <w:rPr>
                <w:lang w:eastAsia="zh-CN"/>
              </w:rPr>
            </w:r>
            <w:r/>
          </w:p>
        </w:tc>
        <w:tc>
          <w:tcPr>
            <w:tcW w:w="1805" w:type="dxa"/>
            <w:vAlign w:val="center"/>
            <w:textDirection w:val="lrTb"/>
            <w:noWrap w:val="false"/>
          </w:tcPr>
          <w:p>
            <w:pPr>
              <w:pStyle w:val="836"/>
              <w:jc w:val="center"/>
              <w:spacing w:before="171"/>
            </w:pPr>
            <w:r>
              <w:t xml:space="preserve">2</w:t>
            </w:r>
            <w:r/>
          </w:p>
        </w:tc>
      </w:tr>
      <w:tr>
        <w:trPr>
          <w:cantSplit/>
          <w:trHeight w:val="1939"/>
        </w:trPr>
        <w:tc>
          <w:tcPr>
            <w:tcW w:w="986" w:type="dxa"/>
            <w:vAlign w:val="center"/>
            <w:vMerge w:val="restart"/>
            <w:textDirection w:val="lrTb"/>
            <w:noWrap w:val="false"/>
          </w:tcPr>
          <w:p>
            <w:pPr>
              <w:pStyle w:val="836"/>
              <w:jc w:val="center"/>
              <w:spacing w:before="174"/>
            </w:pPr>
            <w:r>
              <w:t xml:space="preserve">3</w:t>
            </w:r>
            <w:r/>
          </w:p>
        </w:tc>
        <w:tc>
          <w:tcPr>
            <w:tcW w:w="2268" w:type="dxa"/>
            <w:vAlign w:val="center"/>
            <w:vMerge w:val="restart"/>
            <w:textDirection w:val="lrTb"/>
            <w:noWrap w:val="false"/>
          </w:tcPr>
          <w:p>
            <w:pPr>
              <w:pStyle w:val="836"/>
              <w:jc w:val="center"/>
              <w:spacing w:before="171" w:line="219" w:lineRule="auto"/>
            </w:pPr>
            <w:r>
              <w:rPr>
                <w:spacing w:val="9"/>
              </w:rPr>
              <w:t xml:space="preserve">值班巡查</w:t>
            </w:r>
            <w:r/>
          </w:p>
        </w:tc>
        <w:tc>
          <w:tcPr>
            <w:tcW w:w="5386" w:type="dxa"/>
            <w:vAlign w:val="center"/>
            <w:textDirection w:val="lrTb"/>
            <w:noWrap w:val="false"/>
          </w:tcPr>
          <w:p>
            <w:pPr>
              <w:pStyle w:val="836"/>
              <w:ind w:left="132" w:right="304"/>
              <w:jc w:val="both"/>
              <w:spacing w:before="175" w:line="310" w:lineRule="auto"/>
              <w:rPr>
                <w:lang w:eastAsia="zh-CN"/>
              </w:rPr>
            </w:pPr>
            <w:r>
              <w:rPr>
                <w:spacing w:val="17"/>
                <w:lang w:eastAsia="zh-CN"/>
              </w:rPr>
              <w:t xml:space="preserve">3.建立24小时值班巡查制度。每天定期对</w:t>
            </w:r>
            <w:r>
              <w:rPr>
                <w:spacing w:val="12"/>
                <w:lang w:eastAsia="zh-CN"/>
              </w:rPr>
              <w:t xml:space="preserve">学生宿舍进行查房，</w:t>
            </w:r>
            <w:r>
              <w:rPr>
                <w:spacing w:val="17"/>
                <w:lang w:eastAsia="zh-CN"/>
              </w:rPr>
              <w:t xml:space="preserve">及时做好住宿名单数</w:t>
            </w:r>
            <w:r>
              <w:rPr>
                <w:spacing w:val="12"/>
                <w:lang w:eastAsia="zh-CN"/>
              </w:rPr>
              <w:t xml:space="preserve">据更新和登记台账，</w:t>
            </w:r>
            <w:r>
              <w:rPr>
                <w:spacing w:val="17"/>
                <w:lang w:eastAsia="zh-CN"/>
              </w:rPr>
              <w:t xml:space="preserve">并将结果报学生工作处等相关部门。每晚</w:t>
            </w:r>
            <w:r>
              <w:rPr>
                <w:spacing w:val="12"/>
                <w:lang w:eastAsia="zh-CN"/>
              </w:rPr>
              <w:t xml:space="preserve">检查学生住宿情况，</w:t>
            </w:r>
            <w:r>
              <w:rPr>
                <w:spacing w:val="17"/>
                <w:lang w:eastAsia="zh-CN"/>
              </w:rPr>
              <w:t xml:space="preserve">对夜不归宿等违纪情况进行上报并做好记</w:t>
            </w:r>
            <w:r>
              <w:rPr>
                <w:spacing w:val="-4"/>
                <w:lang w:eastAsia="zh-CN"/>
              </w:rPr>
              <w:t xml:space="preserve">录。</w:t>
            </w:r>
            <w:r>
              <w:rPr>
                <w:lang w:eastAsia="zh-CN"/>
              </w:rPr>
            </w:r>
            <w:r/>
          </w:p>
        </w:tc>
        <w:tc>
          <w:tcPr>
            <w:tcW w:w="1805" w:type="dxa"/>
            <w:vAlign w:val="center"/>
            <w:textDirection w:val="lrTb"/>
            <w:noWrap w:val="false"/>
          </w:tcPr>
          <w:p>
            <w:pPr>
              <w:pStyle w:val="836"/>
              <w:jc w:val="center"/>
              <w:spacing w:before="171"/>
            </w:pPr>
            <w:r>
              <w:t xml:space="preserve">2</w:t>
            </w:r>
            <w:r/>
          </w:p>
        </w:tc>
      </w:tr>
      <w:tr>
        <w:trPr>
          <w:cantSplit/>
          <w:trHeight w:val="2680"/>
        </w:trPr>
        <w:tc>
          <w:tcPr>
            <w:tcW w:w="986" w:type="dxa"/>
            <w:vAlign w:val="top"/>
            <w:vMerge w:val="continue"/>
            <w:textDirection w:val="lrTb"/>
            <w:noWrap w:val="false"/>
          </w:tcPr>
          <w:p>
            <w:pPr>
              <w:pStyle w:val="830"/>
            </w:pPr>
            <w:r/>
            <w:r/>
          </w:p>
        </w:tc>
        <w:tc>
          <w:tcPr>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27" w:right="325"/>
              <w:jc w:val="both"/>
              <w:spacing w:before="175" w:line="306" w:lineRule="auto"/>
              <w:rPr>
                <w:lang w:eastAsia="zh-CN"/>
              </w:rPr>
            </w:pPr>
            <w:r>
              <w:rPr>
                <w:spacing w:val="18"/>
                <w:lang w:eastAsia="zh-CN"/>
              </w:rPr>
              <w:t xml:space="preserve">4.对区域内各宿舍卫</w:t>
            </w:r>
            <w:r>
              <w:rPr>
                <w:spacing w:val="14"/>
                <w:lang w:eastAsia="zh-CN"/>
              </w:rPr>
              <w:t xml:space="preserve">生实施检查、督促、</w:t>
            </w:r>
            <w:r>
              <w:rPr>
                <w:spacing w:val="17"/>
                <w:lang w:eastAsia="zh-CN"/>
              </w:rPr>
              <w:t xml:space="preserve">管理。按规定对宿舍区域和教师值班室卫生进行全面保洁。做好公共通道的日常管理，保持楼道、走廊</w:t>
            </w:r>
            <w:r>
              <w:rPr>
                <w:spacing w:val="6"/>
                <w:lang w:eastAsia="zh-CN"/>
              </w:rPr>
              <w:t xml:space="preserve"> </w:t>
            </w:r>
            <w:r>
              <w:rPr>
                <w:spacing w:val="14"/>
                <w:lang w:eastAsia="zh-CN"/>
              </w:rPr>
              <w:t xml:space="preserve">、楼梯拐角、出入口</w:t>
            </w:r>
            <w:r>
              <w:rPr>
                <w:spacing w:val="17"/>
                <w:lang w:eastAsia="zh-CN"/>
              </w:rPr>
              <w:t xml:space="preserve">等畅通。及时清理影响楼栋与宿舍公共通道的相关物品。在可能危及人身安全或有安全隐患处设立明显警示标志并采取防范</w:t>
            </w:r>
            <w:r>
              <w:rPr>
                <w:spacing w:val="1"/>
                <w:lang w:eastAsia="zh-CN"/>
              </w:rPr>
              <w:t xml:space="preserve">措施。</w:t>
            </w:r>
            <w:r>
              <w:rPr>
                <w:lang w:eastAsia="zh-CN"/>
              </w:rPr>
            </w:r>
            <w:r/>
          </w:p>
        </w:tc>
        <w:tc>
          <w:tcPr>
            <w:tcW w:w="1805" w:type="dxa"/>
            <w:vAlign w:val="center"/>
            <w:textDirection w:val="lrTb"/>
            <w:noWrap w:val="false"/>
          </w:tcPr>
          <w:p>
            <w:pPr>
              <w:pStyle w:val="836"/>
              <w:jc w:val="center"/>
              <w:spacing w:before="171"/>
            </w:pPr>
            <w:r>
              <w:t xml:space="preserve">1</w:t>
            </w:r>
            <w:r/>
          </w:p>
        </w:tc>
      </w:tr>
      <w:tr>
        <w:trPr>
          <w:cantSplit/>
          <w:trHeight w:val="1554"/>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top"/>
            <w:textDirection w:val="lrTb"/>
            <w:noWrap w:val="false"/>
          </w:tcPr>
          <w:p>
            <w:pPr>
              <w:pStyle w:val="836"/>
              <w:ind w:left="127" w:right="325" w:firstLine="5"/>
              <w:jc w:val="both"/>
              <w:spacing w:before="175" w:line="309" w:lineRule="auto"/>
              <w:rPr>
                <w:lang w:eastAsia="zh-CN"/>
              </w:rPr>
            </w:pPr>
            <w:r>
              <w:rPr>
                <w:spacing w:val="17"/>
                <w:lang w:eastAsia="zh-CN"/>
              </w:rPr>
              <w:t xml:space="preserve">5.寒暑假期间开放的楼栋，必须与平时相同标准做好值班工作</w:t>
            </w:r>
            <w:r>
              <w:rPr>
                <w:spacing w:val="6"/>
                <w:lang w:eastAsia="zh-CN"/>
              </w:rPr>
              <w:t xml:space="preserve"> </w:t>
            </w:r>
            <w:r>
              <w:rPr>
                <w:spacing w:val="28"/>
                <w:lang w:eastAsia="zh-CN"/>
              </w:rPr>
              <w:t xml:space="preserve">,并做好留宿生的人</w:t>
            </w:r>
            <w:r>
              <w:rPr>
                <w:spacing w:val="17"/>
                <w:lang w:eastAsia="zh-CN"/>
              </w:rPr>
              <w:t xml:space="preserve">员统计，熟悉和掌握留宿学生；要加强寒暑假期间不开放的楼</w:t>
            </w:r>
            <w:r>
              <w:rPr>
                <w:spacing w:val="9"/>
                <w:lang w:eastAsia="zh-CN"/>
              </w:rPr>
              <w:t xml:space="preserve">栋的巡查。</w:t>
            </w:r>
            <w:r>
              <w:rPr>
                <w:lang w:eastAsia="zh-CN"/>
              </w:rPr>
            </w:r>
            <w:r/>
          </w:p>
        </w:tc>
        <w:tc>
          <w:tcPr>
            <w:tcW w:w="1805" w:type="dxa"/>
            <w:vAlign w:val="center"/>
            <w:textDirection w:val="lrTb"/>
            <w:noWrap w:val="false"/>
          </w:tcPr>
          <w:p>
            <w:pPr>
              <w:pStyle w:val="836"/>
              <w:jc w:val="center"/>
              <w:spacing w:before="171"/>
            </w:pPr>
            <w:r>
              <w:t xml:space="preserve">1</w:t>
            </w:r>
            <w:r/>
          </w:p>
        </w:tc>
      </w:tr>
      <w:tr>
        <w:trPr>
          <w:cantSplit/>
          <w:trHeight w:val="3663"/>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top"/>
            <w:textDirection w:val="lrTb"/>
            <w:noWrap w:val="false"/>
          </w:tcPr>
          <w:p>
            <w:pPr>
              <w:pStyle w:val="836"/>
              <w:ind w:left="129" w:right="220"/>
              <w:spacing w:before="172" w:line="310" w:lineRule="auto"/>
              <w:rPr>
                <w:lang w:eastAsia="zh-CN"/>
              </w:rPr>
            </w:pPr>
            <w:r>
              <w:rPr>
                <w:spacing w:val="17"/>
                <w:lang w:eastAsia="zh-CN"/>
              </w:rPr>
              <w:t xml:space="preserve">6.加大楼栋安全巡查的力度，白天不少于2次，夜间不少于3次对</w:t>
            </w:r>
            <w:r>
              <w:rPr>
                <w:spacing w:val="12"/>
                <w:lang w:eastAsia="zh-CN"/>
              </w:rPr>
              <w:t xml:space="preserve">宿舍楼层进行巡查，</w:t>
            </w:r>
            <w:r>
              <w:rPr>
                <w:lang w:eastAsia="zh-CN"/>
              </w:rPr>
            </w:r>
            <w:r/>
          </w:p>
          <w:p>
            <w:pPr>
              <w:pStyle w:val="836"/>
              <w:ind w:left="127" w:right="346" w:firstLine="2"/>
              <w:spacing w:line="310" w:lineRule="auto"/>
              <w:rPr>
                <w:lang w:eastAsia="zh-CN"/>
              </w:rPr>
            </w:pPr>
            <w:r>
              <w:rPr>
                <w:spacing w:val="17"/>
                <w:lang w:eastAsia="zh-CN"/>
              </w:rPr>
              <w:t xml:space="preserve">逐层查看有无安全隐患。积极配合学生工作部门开展违规用电</w:t>
            </w:r>
            <w:r>
              <w:rPr>
                <w:spacing w:val="7"/>
                <w:lang w:eastAsia="zh-CN"/>
              </w:rPr>
              <w:t xml:space="preserve"> </w:t>
            </w:r>
            <w:r>
              <w:rPr>
                <w:spacing w:val="16"/>
                <w:lang w:eastAsia="zh-CN"/>
              </w:rPr>
              <w:t xml:space="preserve">、晚归不归、留宿异</w:t>
            </w:r>
            <w:r>
              <w:rPr>
                <w:spacing w:val="17"/>
                <w:lang w:eastAsia="zh-CN"/>
              </w:rPr>
              <w:t xml:space="preserve">性等住宿纪律检查整治工作。夜间要加强巡查，严防学生点蜡烛，对大声喧哗等影响他人休息的行为要及时阻止，做好教育引导工作，杜绝以上现象的出现，并将情况及时报告。及时劝阻学生在宿舍饲养宠物等行为。引导学生将个人物品收回宿舍</w:t>
            </w:r>
            <w:r>
              <w:rPr>
                <w:spacing w:val="7"/>
                <w:lang w:eastAsia="zh-CN"/>
              </w:rPr>
              <w:t xml:space="preserve"> </w:t>
            </w:r>
            <w:r>
              <w:rPr>
                <w:spacing w:val="24"/>
                <w:lang w:eastAsia="zh-CN"/>
              </w:rPr>
              <w:t xml:space="preserve">,劝告无效情况下，</w:t>
            </w:r>
            <w:r>
              <w:rPr>
                <w:spacing w:val="17"/>
                <w:lang w:eastAsia="zh-CN"/>
              </w:rPr>
              <w:t xml:space="preserve">要及时报告相关系部</w:t>
            </w:r>
            <w:r>
              <w:rPr>
                <w:position w:val="1"/>
                <w:lang w:eastAsia="zh-CN"/>
              </w:rPr>
              <w:t xml:space="preserve">。</w:t>
            </w:r>
            <w:r>
              <w:rPr>
                <w:lang w:eastAsia="zh-CN"/>
              </w:rPr>
            </w:r>
            <w:r/>
          </w:p>
        </w:tc>
        <w:tc>
          <w:tcPr>
            <w:tcW w:w="1805" w:type="dxa"/>
            <w:vAlign w:val="center"/>
            <w:textDirection w:val="lrTb"/>
            <w:noWrap w:val="false"/>
          </w:tcPr>
          <w:p>
            <w:pPr>
              <w:pStyle w:val="836"/>
              <w:jc w:val="center"/>
              <w:spacing w:before="171"/>
            </w:pPr>
            <w:r>
              <w:t xml:space="preserve">5</w:t>
            </w:r>
            <w:r/>
          </w:p>
        </w:tc>
      </w:tr>
      <w:tr>
        <w:trPr>
          <w:cantSplit/>
          <w:trHeight w:val="1504"/>
        </w:trPr>
        <w:tc>
          <w:tcPr>
            <w:tcW w:w="986" w:type="dxa"/>
            <w:vAlign w:val="center"/>
            <w:vMerge w:val="restart"/>
            <w:textDirection w:val="lrTb"/>
            <w:noWrap w:val="false"/>
          </w:tcPr>
          <w:p>
            <w:pPr>
              <w:pStyle w:val="836"/>
              <w:jc w:val="center"/>
              <w:spacing w:before="174"/>
            </w:pPr>
            <w:r>
              <w:t xml:space="preserve">4</w:t>
            </w:r>
            <w:r/>
          </w:p>
        </w:tc>
        <w:tc>
          <w:tcPr>
            <w:tcW w:w="2268" w:type="dxa"/>
            <w:vAlign w:val="center"/>
            <w:vMerge w:val="restart"/>
            <w:textDirection w:val="lrTb"/>
            <w:noWrap w:val="false"/>
          </w:tcPr>
          <w:p>
            <w:pPr>
              <w:pStyle w:val="836"/>
              <w:jc w:val="center"/>
              <w:spacing w:before="181" w:line="219" w:lineRule="auto"/>
            </w:pPr>
            <w:r>
              <w:rPr>
                <w:spacing w:val="13"/>
              </w:rPr>
              <w:t xml:space="preserve">监控值守</w:t>
            </w:r>
            <w:r/>
          </w:p>
        </w:tc>
        <w:tc>
          <w:tcPr>
            <w:tcW w:w="5386" w:type="dxa"/>
            <w:vAlign w:val="top"/>
            <w:textDirection w:val="lrTb"/>
            <w:noWrap w:val="false"/>
          </w:tcPr>
          <w:p>
            <w:pPr>
              <w:pStyle w:val="836"/>
              <w:ind w:left="127" w:right="325" w:firstLine="5"/>
              <w:jc w:val="both"/>
              <w:spacing w:before="178" w:line="303" w:lineRule="auto"/>
              <w:rPr>
                <w:lang w:eastAsia="zh-CN"/>
              </w:rPr>
            </w:pPr>
            <w:r>
              <w:rPr>
                <w:spacing w:val="17"/>
                <w:lang w:eastAsia="zh-CN"/>
              </w:rPr>
              <w:t xml:space="preserve">7.宿舍管理员熟悉本楼栋学生的情况，掌握学生的姓名、所住房间、所属系部、班主任姓名等基本情况</w:t>
            </w:r>
            <w:r>
              <w:rPr>
                <w:spacing w:val="6"/>
                <w:lang w:eastAsia="zh-CN"/>
              </w:rPr>
              <w:t xml:space="preserve"> </w:t>
            </w:r>
            <w:r>
              <w:rPr>
                <w:spacing w:val="27"/>
                <w:lang w:eastAsia="zh-CN"/>
              </w:rPr>
              <w:t xml:space="preserve">,并能随时提供准确</w:t>
            </w:r>
            <w:r>
              <w:rPr>
                <w:spacing w:val="17"/>
                <w:lang w:eastAsia="zh-CN"/>
              </w:rPr>
              <w:t xml:space="preserve">的本楼栋床位使用信</w:t>
            </w:r>
            <w:r>
              <w:rPr>
                <w:spacing w:val="-6"/>
                <w:lang w:eastAsia="zh-CN"/>
              </w:rPr>
              <w:t xml:space="preserve">息。</w:t>
            </w:r>
            <w:r>
              <w:rPr>
                <w:lang w:eastAsia="zh-CN"/>
              </w:rPr>
            </w:r>
            <w:r/>
          </w:p>
        </w:tc>
        <w:tc>
          <w:tcPr>
            <w:tcW w:w="1805" w:type="dxa"/>
            <w:vAlign w:val="center"/>
            <w:textDirection w:val="lrTb"/>
            <w:noWrap w:val="false"/>
          </w:tcPr>
          <w:p>
            <w:pPr>
              <w:pStyle w:val="836"/>
              <w:jc w:val="center"/>
              <w:spacing w:before="171"/>
            </w:pPr>
            <w:r>
              <w:t xml:space="preserve">1</w:t>
            </w:r>
            <w:r/>
          </w:p>
        </w:tc>
      </w:tr>
      <w:tr>
        <w:trPr>
          <w:cantSplit/>
          <w:trHeight w:val="1553"/>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top"/>
            <w:textDirection w:val="lrTb"/>
            <w:noWrap w:val="false"/>
          </w:tcPr>
          <w:p>
            <w:pPr>
              <w:pStyle w:val="836"/>
              <w:ind w:left="127" w:right="325" w:firstLine="2"/>
              <w:spacing w:before="171" w:line="309" w:lineRule="auto"/>
              <w:rPr>
                <w:lang w:eastAsia="zh-CN"/>
              </w:rPr>
            </w:pPr>
            <w:r>
              <w:rPr>
                <w:spacing w:val="17"/>
                <w:lang w:eastAsia="zh-CN"/>
              </w:rPr>
              <w:t xml:space="preserve">8.做好学生入住、退宿、调宿等工作。学生入住登记时，要和学生当面核查，签字</w:t>
            </w:r>
            <w:r>
              <w:rPr>
                <w:spacing w:val="14"/>
                <w:lang w:eastAsia="zh-CN"/>
              </w:rPr>
              <w:t xml:space="preserve">留档。对新生入住、</w:t>
            </w:r>
            <w:r>
              <w:rPr>
                <w:spacing w:val="17"/>
                <w:lang w:eastAsia="zh-CN"/>
              </w:rPr>
              <w:t xml:space="preserve">毕业离校按专项工作进行开展；学生退房时，及时仔细清查设</w:t>
            </w:r>
            <w:r>
              <w:rPr>
                <w:spacing w:val="11"/>
                <w:lang w:eastAsia="zh-CN"/>
              </w:rPr>
              <w:t xml:space="preserve">施设备使用情况</w:t>
            </w:r>
            <w:r>
              <w:rPr>
                <w:rFonts w:hint="eastAsia"/>
                <w:spacing w:val="11"/>
                <w:lang w:eastAsia="zh-CN"/>
              </w:rPr>
              <w:t xml:space="preserve">。</w:t>
            </w:r>
            <w:r>
              <w:rPr>
                <w:lang w:eastAsia="zh-CN"/>
              </w:rPr>
            </w:r>
            <w:r/>
          </w:p>
        </w:tc>
        <w:tc>
          <w:tcPr>
            <w:tcW w:w="1805" w:type="dxa"/>
            <w:vAlign w:val="center"/>
            <w:textDirection w:val="lrTb"/>
            <w:noWrap w:val="false"/>
          </w:tcPr>
          <w:p>
            <w:pPr>
              <w:pStyle w:val="836"/>
              <w:jc w:val="center"/>
              <w:spacing w:before="171"/>
            </w:pPr>
            <w:r>
              <w:t xml:space="preserve">1</w:t>
            </w:r>
            <w:r/>
          </w:p>
        </w:tc>
      </w:tr>
      <w:tr>
        <w:trPr>
          <w:cantSplit/>
          <w:trHeight w:val="1660"/>
        </w:trPr>
        <w:tc>
          <w:tcPr>
            <w:tcW w:w="986" w:type="dxa"/>
            <w:vAlign w:val="top"/>
            <w:vMerge w:val="continue"/>
            <w:textDirection w:val="lrTb"/>
            <w:noWrap w:val="false"/>
          </w:tcPr>
          <w:p>
            <w:pPr>
              <w:pStyle w:val="830"/>
            </w:pPr>
            <w:r/>
            <w:r/>
          </w:p>
        </w:tc>
        <w:tc>
          <w:tcPr>
            <w:tcW w:w="2268" w:type="dxa"/>
            <w:vAlign w:val="top"/>
            <w:vMerge w:val="continue"/>
            <w:textDirection w:val="lrTb"/>
            <w:noWrap w:val="false"/>
          </w:tcPr>
          <w:p>
            <w:pPr>
              <w:pStyle w:val="830"/>
            </w:pPr>
            <w:r/>
            <w:r/>
          </w:p>
        </w:tc>
        <w:tc>
          <w:tcPr>
            <w:tcW w:w="5386" w:type="dxa"/>
            <w:vAlign w:val="top"/>
            <w:textDirection w:val="lrTb"/>
            <w:noWrap w:val="false"/>
          </w:tcPr>
          <w:p>
            <w:pPr>
              <w:pStyle w:val="836"/>
              <w:ind w:left="127" w:right="325" w:firstLine="1"/>
              <w:jc w:val="both"/>
              <w:spacing w:before="179" w:line="310" w:lineRule="auto"/>
              <w:rPr>
                <w:lang w:eastAsia="zh-CN"/>
              </w:rPr>
            </w:pPr>
            <w:r>
              <w:rPr>
                <w:spacing w:val="17"/>
                <w:lang w:eastAsia="zh-CN"/>
              </w:rPr>
              <w:t xml:space="preserve">9.做好宿舍钥匙管理工作，配合水电管理人员进入宿舍进行水电维修等工作。如发现公共通用设备（如水电表）损坏的，要及时报修，发现专用</w:t>
            </w:r>
            <w:r>
              <w:rPr>
                <w:spacing w:val="16"/>
                <w:lang w:eastAsia="zh-CN"/>
              </w:rPr>
              <w:t xml:space="preserve">设备（如消防设备）</w:t>
            </w:r>
            <w:r>
              <w:rPr>
                <w:spacing w:val="17"/>
                <w:lang w:eastAsia="zh-CN"/>
              </w:rPr>
              <w:t xml:space="preserve">损坏的，要及时报告</w:t>
            </w:r>
            <w:r>
              <w:rPr>
                <w:position w:val="1"/>
                <w:lang w:eastAsia="zh-CN"/>
              </w:rPr>
              <w:t xml:space="preserve">。</w:t>
            </w:r>
            <w:r>
              <w:rPr>
                <w:lang w:eastAsia="zh-CN"/>
              </w:rPr>
            </w:r>
            <w:r/>
          </w:p>
        </w:tc>
        <w:tc>
          <w:tcPr>
            <w:tcW w:w="1805" w:type="dxa"/>
            <w:vAlign w:val="center"/>
            <w:textDirection w:val="lrTb"/>
            <w:noWrap w:val="false"/>
          </w:tcPr>
          <w:p>
            <w:pPr>
              <w:pStyle w:val="836"/>
              <w:jc w:val="center"/>
              <w:spacing w:before="171"/>
            </w:pPr>
            <w:r>
              <w:t xml:space="preserve">1</w:t>
            </w:r>
            <w:r/>
          </w:p>
        </w:tc>
      </w:tr>
    </w:tbl>
    <w:p>
      <w:pPr>
        <w:pStyle w:val="830"/>
        <w:spacing w:line="365" w:lineRule="auto"/>
      </w:pPr>
      <w:r/>
      <w:r/>
    </w:p>
    <w:p>
      <w:pPr>
        <w:pStyle w:val="834"/>
        <w:ind w:left="3"/>
        <w:spacing w:before="90" w:line="198" w:lineRule="auto"/>
        <w:rPr>
          <w:sz w:val="21"/>
          <w:szCs w:val="21"/>
        </w:rPr>
      </w:pPr>
      <w:r>
        <w:rPr>
          <w:b/>
          <w:bCs/>
          <w:spacing w:val="14"/>
          <w:sz w:val="21"/>
          <w:szCs w:val="21"/>
        </w:rPr>
        <w:t xml:space="preserve">六、其他</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2268"/>
        <w:gridCol w:w="5386"/>
        <w:gridCol w:w="1805"/>
      </w:tblGrid>
      <w:tr>
        <w:trPr>
          <w:cantSplit/>
          <w:trHeight w:val="1468"/>
        </w:trPr>
        <w:tc>
          <w:tcPr>
            <w:tcBorders>
              <w:bottom w:val="none" w:color="000000" w:sz="4" w:space="0"/>
            </w:tcBorders>
            <w:tcW w:w="986" w:type="dxa"/>
            <w:vAlign w:val="center"/>
            <w:vMerge w:val="restart"/>
            <w:textDirection w:val="lrTb"/>
            <w:noWrap w:val="false"/>
          </w:tcPr>
          <w:p>
            <w:pPr>
              <w:pStyle w:val="836"/>
              <w:jc w:val="center"/>
              <w:spacing w:before="174"/>
            </w:pPr>
            <w:r>
              <w:t xml:space="preserve">1</w:t>
            </w:r>
            <w:r/>
          </w:p>
        </w:tc>
        <w:tc>
          <w:tcPr>
            <w:tcBorders>
              <w:bottom w:val="none" w:color="000000" w:sz="4" w:space="0"/>
            </w:tcBorders>
            <w:tcW w:w="2268" w:type="dxa"/>
            <w:vAlign w:val="center"/>
            <w:vMerge w:val="restart"/>
            <w:textDirection w:val="lrTb"/>
            <w:noWrap w:val="false"/>
          </w:tcPr>
          <w:p>
            <w:pPr>
              <w:pStyle w:val="836"/>
              <w:jc w:val="center"/>
              <w:spacing w:before="176" w:line="219" w:lineRule="auto"/>
            </w:pPr>
            <w:r>
              <w:rPr>
                <w:spacing w:val="11"/>
              </w:rPr>
              <w:t xml:space="preserve">员工管理</w:t>
            </w:r>
            <w:r/>
          </w:p>
        </w:tc>
        <w:tc>
          <w:tcPr>
            <w:tcW w:w="5386" w:type="dxa"/>
            <w:vAlign w:val="center"/>
            <w:textDirection w:val="lrTb"/>
            <w:noWrap w:val="false"/>
          </w:tcPr>
          <w:p>
            <w:pPr>
              <w:pStyle w:val="836"/>
              <w:ind w:left="144"/>
              <w:jc w:val="both"/>
              <w:spacing w:before="176" w:line="219" w:lineRule="auto"/>
              <w:rPr>
                <w:lang w:eastAsia="zh-CN"/>
              </w:rPr>
            </w:pPr>
            <w:r>
              <w:rPr>
                <w:spacing w:val="16"/>
                <w:lang w:eastAsia="zh-CN"/>
              </w:rPr>
              <w:t xml:space="preserve">1.承诺配置的项目经</w:t>
            </w:r>
            <w:r>
              <w:rPr>
                <w:spacing w:val="17"/>
                <w:lang w:eastAsia="zh-CN"/>
              </w:rPr>
              <w:t xml:space="preserve">理、保洁主管、宿管主管、维修主管未到位或本年内更换未报备许可的，发现1人次。岗位设置未符合招标文件要求的。项目经理或者项目主管未要求驻校在岗</w:t>
            </w:r>
            <w:r>
              <w:rPr>
                <w:spacing w:val="8"/>
                <w:lang w:eastAsia="zh-CN"/>
              </w:rPr>
              <w:t xml:space="preserve"> </w:t>
            </w:r>
            <w:r>
              <w:rPr>
                <w:spacing w:val="27"/>
                <w:lang w:eastAsia="zh-CN"/>
              </w:rPr>
              <w:t xml:space="preserve">,未按招标文件要求配</w:t>
            </w:r>
            <w:r>
              <w:rPr>
                <w:spacing w:val="17"/>
                <w:lang w:eastAsia="zh-CN"/>
              </w:rPr>
              <w:t xml:space="preserve">备人员，发现缺漏岗1</w:t>
            </w:r>
            <w:r>
              <w:rPr>
                <w:spacing w:val="1"/>
                <w:lang w:eastAsia="zh-CN"/>
              </w:rPr>
              <w:t xml:space="preserve">人次。</w:t>
            </w:r>
            <w:r>
              <w:rPr>
                <w:lang w:eastAsia="zh-CN"/>
              </w:rPr>
            </w:r>
            <w:r/>
          </w:p>
        </w:tc>
        <w:tc>
          <w:tcPr>
            <w:tcW w:w="1805" w:type="dxa"/>
            <w:vAlign w:val="center"/>
            <w:textDirection w:val="lrTb"/>
            <w:noWrap w:val="false"/>
          </w:tcPr>
          <w:p>
            <w:pPr>
              <w:pStyle w:val="836"/>
              <w:jc w:val="center"/>
              <w:spacing w:before="171"/>
            </w:pPr>
            <w:r>
              <w:t xml:space="preserve">5</w:t>
            </w:r>
            <w:r/>
          </w:p>
        </w:tc>
      </w:tr>
      <w:tr>
        <w:trPr>
          <w:cantSplit/>
          <w:trHeight w:val="1135"/>
        </w:trPr>
        <w:tc>
          <w:tcPr>
            <w:tcBorders>
              <w:top w:val="none" w:color="000000" w:sz="4" w:space="0"/>
              <w:bottom w:val="none" w:color="000000" w:sz="4" w:space="0"/>
            </w:tcBorders>
            <w:tcW w:w="986" w:type="dxa"/>
            <w:vAlign w:val="center"/>
            <w:vMerge w:val="continue"/>
            <w:textDirection w:val="lrTb"/>
            <w:noWrap w:val="false"/>
          </w:tcPr>
          <w:p>
            <w:pPr>
              <w:pStyle w:val="830"/>
              <w:jc w:val="center"/>
            </w:pPr>
            <w:r/>
            <w:r/>
          </w:p>
        </w:tc>
        <w:tc>
          <w:tcPr>
            <w:tcBorders>
              <w:top w:val="none" w:color="000000" w:sz="4" w:space="0"/>
              <w:bottom w:val="none" w:color="000000" w:sz="4" w:space="0"/>
            </w:tcBorders>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31"/>
              <w:jc w:val="both"/>
              <w:spacing w:before="178" w:line="219" w:lineRule="auto"/>
              <w:rPr>
                <w:lang w:eastAsia="zh-CN"/>
              </w:rPr>
            </w:pPr>
            <w:r>
              <w:rPr>
                <w:spacing w:val="17"/>
                <w:lang w:eastAsia="zh-CN"/>
              </w:rPr>
              <w:t xml:space="preserve">2.员工在服务时不注意文明，说话粗鲁，不</w:t>
            </w:r>
            <w:r>
              <w:rPr>
                <w:spacing w:val="18"/>
                <w:lang w:eastAsia="zh-CN"/>
              </w:rPr>
              <w:t xml:space="preserve">礼貌等。未按规定使用值班室、休息室、仓库</w:t>
            </w:r>
            <w:r>
              <w:rPr>
                <w:spacing w:val="15"/>
                <w:lang w:eastAsia="zh-CN"/>
              </w:rPr>
              <w:t xml:space="preserve">等用房，视情节严重。</w:t>
            </w:r>
            <w:r>
              <w:rPr>
                <w:lang w:eastAsia="zh-CN"/>
              </w:rPr>
            </w:r>
            <w:r/>
          </w:p>
        </w:tc>
        <w:tc>
          <w:tcPr>
            <w:tcW w:w="1805" w:type="dxa"/>
            <w:vAlign w:val="center"/>
            <w:textDirection w:val="lrTb"/>
            <w:noWrap w:val="false"/>
          </w:tcPr>
          <w:p>
            <w:pPr>
              <w:pStyle w:val="836"/>
              <w:jc w:val="center"/>
              <w:spacing w:before="179"/>
            </w:pPr>
            <w:r>
              <w:t xml:space="preserve">1</w:t>
            </w:r>
            <w:r/>
          </w:p>
        </w:tc>
      </w:tr>
      <w:tr>
        <w:trPr>
          <w:cantSplit/>
          <w:trHeight w:val="840"/>
        </w:trPr>
        <w:tc>
          <w:tcPr>
            <w:tcBorders>
              <w:top w:val="none" w:color="000000" w:sz="4" w:space="0"/>
            </w:tcBorders>
            <w:tcW w:w="986" w:type="dxa"/>
            <w:vAlign w:val="center"/>
            <w:vMerge w:val="continue"/>
            <w:textDirection w:val="lrTb"/>
            <w:noWrap w:val="false"/>
          </w:tcPr>
          <w:p>
            <w:pPr>
              <w:pStyle w:val="830"/>
              <w:jc w:val="center"/>
            </w:pPr>
            <w:r/>
            <w:r/>
          </w:p>
        </w:tc>
        <w:tc>
          <w:tcPr>
            <w:tcBorders>
              <w:top w:val="none" w:color="000000" w:sz="4" w:space="0"/>
            </w:tcBorders>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33"/>
              <w:jc w:val="both"/>
              <w:spacing w:before="183" w:line="219" w:lineRule="auto"/>
              <w:rPr>
                <w:lang w:eastAsia="zh-CN"/>
              </w:rPr>
            </w:pPr>
            <w:r>
              <w:rPr>
                <w:spacing w:val="17"/>
                <w:lang w:eastAsia="zh-CN"/>
              </w:rPr>
              <w:t xml:space="preserve">3.不服从管理、不听从指挥、顶撞服务对象</w:t>
            </w:r>
            <w:r>
              <w:rPr>
                <w:spacing w:val="15"/>
                <w:lang w:eastAsia="zh-CN"/>
              </w:rPr>
              <w:t xml:space="preserve">、举止粗鲁、与他人发</w:t>
            </w:r>
            <w:r>
              <w:rPr>
                <w:spacing w:val="11"/>
                <w:lang w:eastAsia="zh-CN"/>
              </w:rPr>
              <w:t xml:space="preserve">生争吵打架的。</w:t>
            </w:r>
            <w:r>
              <w:rPr>
                <w:lang w:eastAsia="zh-CN"/>
              </w:rPr>
            </w:r>
            <w:r/>
          </w:p>
        </w:tc>
        <w:tc>
          <w:tcPr>
            <w:tcW w:w="1805" w:type="dxa"/>
            <w:vAlign w:val="center"/>
            <w:textDirection w:val="lrTb"/>
            <w:noWrap w:val="false"/>
          </w:tcPr>
          <w:p>
            <w:pPr>
              <w:pStyle w:val="836"/>
              <w:jc w:val="center"/>
              <w:spacing w:before="179"/>
            </w:pPr>
            <w:r>
              <w:t xml:space="preserve">5</w:t>
            </w:r>
            <w:r/>
          </w:p>
        </w:tc>
      </w:tr>
      <w:tr>
        <w:trPr>
          <w:cantSplit/>
          <w:trHeight w:val="549"/>
        </w:trPr>
        <w:tc>
          <w:tcPr>
            <w:tcBorders>
              <w:bottom w:val="none" w:color="000000" w:sz="4" w:space="0"/>
            </w:tcBorders>
            <w:tcW w:w="986" w:type="dxa"/>
            <w:vAlign w:val="center"/>
            <w:vMerge w:val="restart"/>
            <w:textDirection w:val="lrTb"/>
            <w:noWrap w:val="false"/>
          </w:tcPr>
          <w:p>
            <w:pPr>
              <w:pStyle w:val="836"/>
              <w:jc w:val="center"/>
              <w:spacing w:before="174"/>
            </w:pPr>
            <w:r>
              <w:t xml:space="preserve">2</w:t>
            </w:r>
            <w:r/>
          </w:p>
        </w:tc>
        <w:tc>
          <w:tcPr>
            <w:tcBorders>
              <w:bottom w:val="none" w:color="000000" w:sz="4" w:space="0"/>
            </w:tcBorders>
            <w:tcW w:w="2268" w:type="dxa"/>
            <w:vAlign w:val="center"/>
            <w:vMerge w:val="restart"/>
            <w:textDirection w:val="lrTb"/>
            <w:noWrap w:val="false"/>
          </w:tcPr>
          <w:p>
            <w:pPr>
              <w:pStyle w:val="836"/>
              <w:jc w:val="center"/>
              <w:spacing w:before="170" w:line="219" w:lineRule="auto"/>
            </w:pPr>
            <w:r>
              <w:rPr>
                <w:spacing w:val="13"/>
              </w:rPr>
              <w:t xml:space="preserve">其他管理</w:t>
            </w:r>
            <w:r/>
          </w:p>
        </w:tc>
        <w:tc>
          <w:tcPr>
            <w:tcW w:w="5386" w:type="dxa"/>
            <w:vAlign w:val="center"/>
            <w:textDirection w:val="lrTb"/>
            <w:noWrap w:val="false"/>
          </w:tcPr>
          <w:p>
            <w:pPr>
              <w:pStyle w:val="836"/>
              <w:ind w:left="128"/>
              <w:jc w:val="both"/>
              <w:spacing w:before="170" w:line="219" w:lineRule="auto"/>
              <w:rPr>
                <w:lang w:eastAsia="zh-CN"/>
              </w:rPr>
            </w:pPr>
            <w:r>
              <w:rPr>
                <w:spacing w:val="18"/>
                <w:lang w:eastAsia="zh-CN"/>
              </w:rPr>
              <w:t xml:space="preserve">4.未配备扫地车或损坏不及时维修影响工作</w:t>
            </w:r>
            <w:r>
              <w:rPr>
                <w:spacing w:val="-9"/>
                <w:lang w:eastAsia="zh-CN"/>
              </w:rPr>
              <w:t xml:space="preserve">的。</w:t>
            </w:r>
            <w:r>
              <w:rPr>
                <w:lang w:eastAsia="zh-CN"/>
              </w:rPr>
            </w:r>
            <w:r/>
          </w:p>
        </w:tc>
        <w:tc>
          <w:tcPr>
            <w:tcW w:w="1805" w:type="dxa"/>
            <w:vAlign w:val="center"/>
            <w:textDirection w:val="lrTb"/>
            <w:noWrap w:val="false"/>
          </w:tcPr>
          <w:p>
            <w:pPr>
              <w:pStyle w:val="836"/>
              <w:jc w:val="center"/>
              <w:spacing w:before="171"/>
            </w:pPr>
            <w:r>
              <w:t xml:space="preserve">5</w:t>
            </w:r>
            <w:r/>
          </w:p>
        </w:tc>
      </w:tr>
      <w:tr>
        <w:trPr>
          <w:cantSplit/>
          <w:trHeight w:val="827"/>
        </w:trPr>
        <w:tc>
          <w:tcPr>
            <w:tcBorders>
              <w:top w:val="none" w:color="000000" w:sz="4" w:space="0"/>
              <w:bottom w:val="none" w:color="000000" w:sz="4" w:space="0"/>
            </w:tcBorders>
            <w:tcW w:w="986" w:type="dxa"/>
            <w:vAlign w:val="top"/>
            <w:vMerge w:val="continue"/>
            <w:textDirection w:val="lrTb"/>
            <w:noWrap w:val="false"/>
          </w:tcPr>
          <w:p>
            <w:pPr>
              <w:pStyle w:val="830"/>
            </w:pPr>
            <w:r/>
            <w:r/>
          </w:p>
        </w:tc>
        <w:tc>
          <w:tcPr>
            <w:tcBorders>
              <w:top w:val="none" w:color="000000" w:sz="4" w:space="0"/>
              <w:bottom w:val="none" w:color="000000" w:sz="4" w:space="0"/>
            </w:tcBorders>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33"/>
              <w:jc w:val="both"/>
              <w:spacing w:before="173" w:line="220" w:lineRule="auto"/>
              <w:rPr>
                <w:lang w:eastAsia="zh-CN"/>
              </w:rPr>
            </w:pPr>
            <w:r>
              <w:rPr>
                <w:spacing w:val="12"/>
                <w:lang w:eastAsia="zh-CN"/>
              </w:rPr>
              <w:t xml:space="preserve">5.</w:t>
            </w:r>
            <w:r>
              <w:rPr>
                <w:spacing w:val="-49"/>
                <w:lang w:eastAsia="zh-CN"/>
              </w:rPr>
              <w:t xml:space="preserve"> </w:t>
            </w:r>
            <w:r>
              <w:rPr>
                <w:spacing w:val="12"/>
                <w:lang w:eastAsia="zh-CN"/>
              </w:rPr>
              <w:t xml:space="preserve">由于物业公司原因</w:t>
            </w:r>
            <w:r>
              <w:rPr>
                <w:spacing w:val="18"/>
                <w:lang w:eastAsia="zh-CN"/>
              </w:rPr>
              <w:t xml:space="preserve">造成火灾、触电、机械</w:t>
            </w:r>
            <w:r>
              <w:rPr>
                <w:spacing w:val="17"/>
                <w:lang w:eastAsia="zh-CN"/>
              </w:rPr>
              <w:t xml:space="preserve">掉落等事故并有财产损</w:t>
            </w:r>
            <w:r>
              <w:rPr>
                <w:spacing w:val="13"/>
                <w:lang w:eastAsia="zh-CN"/>
              </w:rPr>
              <w:t xml:space="preserve">失和人员伤亡的。</w:t>
            </w:r>
            <w:r>
              <w:rPr>
                <w:lang w:eastAsia="zh-CN"/>
              </w:rPr>
            </w:r>
            <w:r/>
          </w:p>
        </w:tc>
        <w:tc>
          <w:tcPr>
            <w:tcW w:w="1805" w:type="dxa"/>
            <w:vAlign w:val="center"/>
            <w:textDirection w:val="lrTb"/>
            <w:noWrap w:val="false"/>
          </w:tcPr>
          <w:p>
            <w:pPr>
              <w:pStyle w:val="836"/>
              <w:jc w:val="center"/>
              <w:spacing w:before="171"/>
            </w:pPr>
            <w:r>
              <w:t xml:space="preserve">不合格</w:t>
            </w:r>
            <w:r/>
          </w:p>
        </w:tc>
      </w:tr>
      <w:tr>
        <w:trPr>
          <w:cantSplit/>
          <w:trHeight w:val="838"/>
        </w:trPr>
        <w:tc>
          <w:tcPr>
            <w:tcBorders>
              <w:top w:val="none" w:color="000000" w:sz="4" w:space="0"/>
              <w:bottom w:val="none" w:color="000000" w:sz="4" w:space="0"/>
            </w:tcBorders>
            <w:tcW w:w="986" w:type="dxa"/>
            <w:vAlign w:val="top"/>
            <w:vMerge w:val="continue"/>
            <w:textDirection w:val="lrTb"/>
            <w:noWrap w:val="false"/>
          </w:tcPr>
          <w:p>
            <w:pPr>
              <w:pStyle w:val="830"/>
            </w:pPr>
            <w:r/>
            <w:r/>
          </w:p>
        </w:tc>
        <w:tc>
          <w:tcPr>
            <w:tcBorders>
              <w:top w:val="none" w:color="000000" w:sz="4" w:space="0"/>
              <w:bottom w:val="none" w:color="000000" w:sz="4" w:space="0"/>
            </w:tcBorders>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30"/>
              <w:jc w:val="both"/>
              <w:spacing w:before="176" w:line="219" w:lineRule="auto"/>
              <w:rPr>
                <w:lang w:eastAsia="zh-CN"/>
              </w:rPr>
            </w:pPr>
            <w:r>
              <w:rPr>
                <w:spacing w:val="17"/>
                <w:lang w:eastAsia="zh-CN"/>
              </w:rPr>
              <w:t xml:space="preserve">6.没有为企业员工购买合同期内个人意外险</w:t>
            </w:r>
            <w:r>
              <w:rPr>
                <w:spacing w:val="13"/>
                <w:lang w:eastAsia="zh-CN"/>
              </w:rPr>
              <w:t xml:space="preserve">或雇主责任险的。</w:t>
            </w:r>
            <w:r>
              <w:rPr>
                <w:lang w:eastAsia="zh-CN"/>
              </w:rPr>
            </w:r>
            <w:r/>
          </w:p>
        </w:tc>
        <w:tc>
          <w:tcPr>
            <w:tcW w:w="1805" w:type="dxa"/>
            <w:vAlign w:val="center"/>
            <w:textDirection w:val="lrTb"/>
            <w:noWrap w:val="false"/>
          </w:tcPr>
          <w:p>
            <w:pPr>
              <w:pStyle w:val="836"/>
              <w:jc w:val="center"/>
              <w:spacing w:before="171"/>
            </w:pPr>
            <w:r>
              <w:t xml:space="preserve">不合格</w:t>
            </w:r>
            <w:r/>
          </w:p>
        </w:tc>
      </w:tr>
      <w:tr>
        <w:trPr>
          <w:cantSplit/>
          <w:trHeight w:val="553"/>
        </w:trPr>
        <w:tc>
          <w:tcPr>
            <w:tcBorders>
              <w:top w:val="none" w:color="000000" w:sz="4" w:space="0"/>
            </w:tcBorders>
            <w:tcW w:w="986" w:type="dxa"/>
            <w:vAlign w:val="top"/>
            <w:vMerge w:val="continue"/>
            <w:textDirection w:val="lrTb"/>
            <w:noWrap w:val="false"/>
          </w:tcPr>
          <w:p>
            <w:pPr>
              <w:pStyle w:val="830"/>
            </w:pPr>
            <w:r/>
            <w:r/>
          </w:p>
        </w:tc>
        <w:tc>
          <w:tcPr>
            <w:tcBorders>
              <w:top w:val="none" w:color="000000" w:sz="4" w:space="0"/>
            </w:tcBorders>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34"/>
              <w:jc w:val="both"/>
              <w:spacing w:before="179" w:line="219" w:lineRule="auto"/>
              <w:rPr>
                <w:lang w:eastAsia="zh-CN"/>
              </w:rPr>
            </w:pPr>
            <w:r>
              <w:rPr>
                <w:spacing w:val="17"/>
                <w:lang w:eastAsia="zh-CN"/>
              </w:rPr>
              <w:t xml:space="preserve">7.在履约期间发生欠薪的，按招标文件约定</w:t>
            </w:r>
            <w:r>
              <w:rPr>
                <w:spacing w:val="1"/>
                <w:lang w:eastAsia="zh-CN"/>
              </w:rPr>
              <w:t xml:space="preserve">执行。</w:t>
            </w:r>
            <w:r>
              <w:rPr>
                <w:lang w:eastAsia="zh-CN"/>
              </w:rPr>
            </w:r>
            <w:r/>
          </w:p>
        </w:tc>
        <w:tc>
          <w:tcPr>
            <w:tcW w:w="1805" w:type="dxa"/>
            <w:vAlign w:val="center"/>
            <w:textDirection w:val="lrTb"/>
            <w:noWrap w:val="false"/>
          </w:tcPr>
          <w:p>
            <w:pPr>
              <w:pStyle w:val="836"/>
              <w:jc w:val="center"/>
              <w:spacing w:before="171"/>
            </w:pPr>
            <w:r>
              <w:t xml:space="preserve">不合格</w:t>
            </w:r>
            <w:r/>
          </w:p>
        </w:tc>
      </w:tr>
      <w:tr>
        <w:trPr>
          <w:cantSplit/>
          <w:trHeight w:val="689"/>
        </w:trPr>
        <w:tc>
          <w:tcPr>
            <w:tcBorders>
              <w:bottom w:val="none" w:color="000000" w:sz="4" w:space="0"/>
            </w:tcBorders>
            <w:tcW w:w="986" w:type="dxa"/>
            <w:vAlign w:val="center"/>
            <w:vMerge w:val="restart"/>
            <w:textDirection w:val="lrTb"/>
            <w:noWrap w:val="false"/>
          </w:tcPr>
          <w:p>
            <w:pPr>
              <w:pStyle w:val="836"/>
              <w:jc w:val="center"/>
              <w:spacing w:before="174"/>
            </w:pPr>
            <w:r>
              <w:t xml:space="preserve">3</w:t>
            </w:r>
            <w:r/>
          </w:p>
        </w:tc>
        <w:tc>
          <w:tcPr>
            <w:tcBorders>
              <w:bottom w:val="none" w:color="000000" w:sz="4" w:space="0"/>
            </w:tcBorders>
            <w:tcW w:w="2268" w:type="dxa"/>
            <w:vAlign w:val="center"/>
            <w:vMerge w:val="restart"/>
            <w:textDirection w:val="lrTb"/>
            <w:noWrap w:val="false"/>
          </w:tcPr>
          <w:p>
            <w:pPr>
              <w:pStyle w:val="836"/>
              <w:jc w:val="center"/>
              <w:spacing w:before="180" w:line="219" w:lineRule="auto"/>
            </w:pPr>
            <w:r>
              <w:rPr>
                <w:spacing w:val="12"/>
              </w:rPr>
              <w:t xml:space="preserve">安全检查</w:t>
            </w:r>
            <w:r/>
          </w:p>
        </w:tc>
        <w:tc>
          <w:tcPr>
            <w:tcW w:w="5386" w:type="dxa"/>
            <w:vAlign w:val="center"/>
            <w:textDirection w:val="lrTb"/>
            <w:noWrap w:val="false"/>
          </w:tcPr>
          <w:p>
            <w:pPr>
              <w:pStyle w:val="836"/>
              <w:ind w:left="142" w:right="358" w:hanging="13"/>
              <w:jc w:val="both"/>
              <w:spacing w:before="181" w:line="304" w:lineRule="auto"/>
              <w:rPr>
                <w:lang w:eastAsia="zh-CN"/>
              </w:rPr>
            </w:pPr>
            <w:r>
              <w:rPr>
                <w:spacing w:val="17"/>
                <w:lang w:eastAsia="zh-CN"/>
              </w:rPr>
              <w:t xml:space="preserve">8.校级安全检查通报</w:t>
            </w:r>
            <w:r>
              <w:rPr>
                <w:spacing w:val="8"/>
                <w:lang w:eastAsia="zh-CN"/>
              </w:rPr>
              <w:t xml:space="preserve"> </w:t>
            </w:r>
            <w:r>
              <w:rPr>
                <w:spacing w:val="26"/>
                <w:lang w:eastAsia="zh-CN"/>
              </w:rPr>
              <w:t xml:space="preserve">,发现2次。</w:t>
            </w:r>
            <w:r>
              <w:rPr>
                <w:lang w:eastAsia="zh-CN"/>
              </w:rPr>
            </w:r>
            <w:r/>
          </w:p>
        </w:tc>
        <w:tc>
          <w:tcPr>
            <w:tcW w:w="1805" w:type="dxa"/>
            <w:vAlign w:val="center"/>
            <w:textDirection w:val="lrTb"/>
            <w:noWrap w:val="false"/>
          </w:tcPr>
          <w:p>
            <w:pPr>
              <w:pStyle w:val="836"/>
              <w:jc w:val="center"/>
              <w:spacing w:before="171"/>
            </w:pPr>
            <w:r>
              <w:t xml:space="preserve">10</w:t>
            </w:r>
            <w:r/>
          </w:p>
        </w:tc>
      </w:tr>
      <w:tr>
        <w:trPr>
          <w:cantSplit/>
          <w:trHeight w:val="699"/>
        </w:trPr>
        <w:tc>
          <w:tcPr>
            <w:tcBorders>
              <w:top w:val="none" w:color="000000" w:sz="4" w:space="0"/>
            </w:tcBorders>
            <w:tcW w:w="986" w:type="dxa"/>
            <w:vAlign w:val="top"/>
            <w:vMerge w:val="continue"/>
            <w:textDirection w:val="lrTb"/>
            <w:noWrap w:val="false"/>
          </w:tcPr>
          <w:p>
            <w:pPr>
              <w:pStyle w:val="830"/>
            </w:pPr>
            <w:r/>
            <w:r/>
          </w:p>
        </w:tc>
        <w:tc>
          <w:tcPr>
            <w:tcBorders>
              <w:top w:val="none" w:color="000000" w:sz="4" w:space="0"/>
            </w:tcBorders>
            <w:tcW w:w="2268" w:type="dxa"/>
            <w:vAlign w:val="center"/>
            <w:vMerge w:val="continue"/>
            <w:textDirection w:val="lrTb"/>
            <w:noWrap w:val="false"/>
          </w:tcPr>
          <w:p>
            <w:pPr>
              <w:pStyle w:val="830"/>
              <w:jc w:val="center"/>
            </w:pPr>
            <w:r/>
            <w:r/>
          </w:p>
        </w:tc>
        <w:tc>
          <w:tcPr>
            <w:tcW w:w="5386" w:type="dxa"/>
            <w:vAlign w:val="center"/>
            <w:textDirection w:val="lrTb"/>
            <w:noWrap w:val="false"/>
          </w:tcPr>
          <w:p>
            <w:pPr>
              <w:pStyle w:val="836"/>
              <w:ind w:left="128" w:right="358" w:firstLine="1"/>
              <w:jc w:val="both"/>
              <w:spacing w:before="183" w:line="306" w:lineRule="auto"/>
              <w:rPr>
                <w:lang w:eastAsia="zh-CN"/>
              </w:rPr>
            </w:pPr>
            <w:r>
              <w:rPr>
                <w:spacing w:val="17"/>
                <w:lang w:eastAsia="zh-CN"/>
              </w:rPr>
              <w:t xml:space="preserve">9.上级部门安全检查</w:t>
            </w:r>
            <w:r>
              <w:rPr>
                <w:spacing w:val="13"/>
                <w:lang w:eastAsia="zh-CN"/>
              </w:rPr>
              <w:t xml:space="preserve">通报，发现1次。</w:t>
            </w:r>
            <w:r>
              <w:rPr>
                <w:lang w:eastAsia="zh-CN"/>
              </w:rPr>
            </w:r>
            <w:r/>
          </w:p>
        </w:tc>
        <w:tc>
          <w:tcPr>
            <w:tcW w:w="1805" w:type="dxa"/>
            <w:vAlign w:val="center"/>
            <w:textDirection w:val="lrTb"/>
            <w:noWrap w:val="false"/>
          </w:tcPr>
          <w:p>
            <w:pPr>
              <w:pStyle w:val="836"/>
              <w:jc w:val="center"/>
              <w:spacing w:before="171"/>
            </w:pPr>
            <w:r>
              <w:t xml:space="preserve">20</w:t>
            </w:r>
            <w:r/>
          </w:p>
        </w:tc>
      </w:tr>
    </w:tbl>
    <w:p>
      <w:pPr>
        <w:pStyle w:val="830"/>
        <w:spacing w:line="365" w:lineRule="auto"/>
      </w:pPr>
      <w:r/>
      <w:r/>
    </w:p>
    <w:p>
      <w:pPr>
        <w:pStyle w:val="834"/>
        <w:ind w:left="25"/>
        <w:spacing w:before="90" w:line="214" w:lineRule="auto"/>
        <w:rPr>
          <w:sz w:val="21"/>
          <w:szCs w:val="21"/>
        </w:rPr>
      </w:pPr>
      <w:r>
        <w:rPr>
          <w:b/>
          <w:bCs/>
          <w:spacing w:val="9"/>
          <w:sz w:val="21"/>
          <w:szCs w:val="21"/>
        </w:rPr>
        <w:t xml:space="preserve">7</w:t>
      </w:r>
      <w:r>
        <w:rPr>
          <w:b/>
          <w:bCs/>
          <w:spacing w:val="-32"/>
          <w:sz w:val="21"/>
          <w:szCs w:val="21"/>
        </w:rPr>
        <w:t xml:space="preserve"> </w:t>
      </w:r>
      <w:r>
        <w:rPr>
          <w:b/>
          <w:bCs/>
          <w:spacing w:val="9"/>
          <w:sz w:val="21"/>
          <w:szCs w:val="21"/>
        </w:rPr>
        <w:t xml:space="preserve">.</w:t>
      </w:r>
      <w:r>
        <w:rPr>
          <w:b/>
          <w:bCs/>
          <w:spacing w:val="-38"/>
          <w:sz w:val="21"/>
          <w:szCs w:val="21"/>
        </w:rPr>
        <w:t xml:space="preserve"> </w:t>
      </w:r>
      <w:r>
        <w:rPr>
          <w:b/>
          <w:bCs/>
          <w:spacing w:val="9"/>
          <w:sz w:val="21"/>
          <w:szCs w:val="21"/>
        </w:rPr>
        <w:t xml:space="preserve">其他要求：</w:t>
      </w:r>
      <w:r>
        <w:rPr>
          <w:sz w:val="21"/>
          <w:szCs w:val="21"/>
        </w:rPr>
      </w:r>
      <w:r/>
    </w:p>
    <w:p>
      <w:pPr>
        <w:pStyle w:val="834"/>
        <w:ind w:left="25"/>
        <w:spacing w:before="56" w:line="214" w:lineRule="auto"/>
        <w:rPr>
          <w:sz w:val="21"/>
          <w:szCs w:val="21"/>
        </w:rPr>
      </w:pPr>
      <w:r>
        <w:rPr>
          <w:b/>
          <w:bCs/>
          <w:spacing w:val="3"/>
          <w:sz w:val="21"/>
          <w:szCs w:val="21"/>
        </w:rPr>
        <w:t xml:space="preserve">7</w:t>
      </w:r>
      <w:r>
        <w:rPr>
          <w:b/>
          <w:bCs/>
          <w:spacing w:val="-27"/>
          <w:sz w:val="21"/>
          <w:szCs w:val="21"/>
        </w:rPr>
        <w:t xml:space="preserve"> </w:t>
      </w:r>
      <w:r>
        <w:rPr>
          <w:b/>
          <w:bCs/>
          <w:spacing w:val="3"/>
          <w:sz w:val="21"/>
          <w:szCs w:val="21"/>
        </w:rPr>
        <w:t xml:space="preserve">.</w:t>
      </w:r>
      <w:r>
        <w:rPr>
          <w:b/>
          <w:bCs/>
          <w:spacing w:val="-12"/>
          <w:sz w:val="21"/>
          <w:szCs w:val="21"/>
        </w:rPr>
        <w:t xml:space="preserve"> </w:t>
      </w:r>
      <w:r>
        <w:rPr>
          <w:b/>
          <w:bCs/>
          <w:spacing w:val="3"/>
          <w:sz w:val="21"/>
          <w:szCs w:val="21"/>
        </w:rPr>
        <w:t xml:space="preserve">1商务要求</w:t>
      </w:r>
      <w:r>
        <w:rPr>
          <w:sz w:val="21"/>
          <w:szCs w:val="21"/>
        </w:rPr>
      </w:r>
      <w:r/>
    </w:p>
    <w:p>
      <w:pPr>
        <w:pStyle w:val="830"/>
        <w:ind w:left="25" w:right="149" w:hanging="12"/>
        <w:spacing w:before="75" w:line="275" w:lineRule="auto"/>
        <w:rPr>
          <w:rFonts w:ascii="宋体" w:hAnsi="宋体" w:eastAsia="宋体" w:cs="宋体"/>
          <w:lang w:eastAsia="zh-CN"/>
        </w:rPr>
      </w:pPr>
      <w:r>
        <w:rPr>
          <w:rFonts w:ascii="宋体" w:hAnsi="宋体" w:eastAsia="宋体" w:cs="宋体"/>
          <w:spacing w:val="18"/>
          <w:lang w:eastAsia="zh-CN"/>
        </w:rPr>
        <w:t xml:space="preserve">7.</w:t>
      </w:r>
      <w:r>
        <w:rPr>
          <w:rFonts w:ascii="宋体" w:hAnsi="宋体" w:eastAsia="宋体" w:cs="宋体"/>
          <w:spacing w:val="-44"/>
          <w:lang w:eastAsia="zh-CN"/>
        </w:rPr>
        <w:t xml:space="preserve"> </w:t>
      </w:r>
      <w:r>
        <w:rPr>
          <w:rFonts w:ascii="宋体" w:hAnsi="宋体" w:eastAsia="宋体" w:cs="宋体"/>
          <w:spacing w:val="18"/>
          <w:lang w:eastAsia="zh-CN"/>
        </w:rPr>
        <w:t xml:space="preserve">1.</w:t>
      </w:r>
      <w:r>
        <w:rPr>
          <w:rFonts w:ascii="宋体" w:hAnsi="宋体" w:eastAsia="宋体" w:cs="宋体"/>
          <w:spacing w:val="-61"/>
          <w:lang w:eastAsia="zh-CN"/>
        </w:rPr>
        <w:t xml:space="preserve"> </w:t>
      </w:r>
      <w:r>
        <w:rPr>
          <w:rFonts w:ascii="宋体" w:hAnsi="宋体" w:eastAsia="宋体" w:cs="宋体"/>
          <w:spacing w:val="18"/>
          <w:lang w:eastAsia="zh-CN"/>
        </w:rPr>
        <w:t xml:space="preserve">1中标方要严格遵守学校的有关规定。按招标合同要求，根据任务量和工种不同，须配备数量足够</w:t>
      </w:r>
      <w:r>
        <w:rPr>
          <w:rFonts w:ascii="宋体" w:hAnsi="宋体" w:eastAsia="宋体" w:cs="宋体"/>
          <w:spacing w:val="19"/>
          <w:lang w:eastAsia="zh-CN"/>
        </w:rPr>
        <w:t xml:space="preserve">的、相关工种对应的常驻工作人员（不得兼职）和管理人员，与所有聘用人员依法签订劳动合同。</w:t>
      </w:r>
      <w:r>
        <w:rPr>
          <w:rFonts w:ascii="宋体" w:hAnsi="宋体" w:eastAsia="宋体" w:cs="宋体"/>
          <w:lang w:eastAsia="zh-CN"/>
        </w:rPr>
      </w:r>
      <w:r/>
    </w:p>
    <w:p>
      <w:pPr>
        <w:pStyle w:val="830"/>
        <w:ind w:left="6" w:right="74" w:firstLine="6"/>
        <w:spacing w:before="129" w:line="294" w:lineRule="auto"/>
        <w:rPr>
          <w:rFonts w:ascii="宋体" w:hAnsi="宋体" w:eastAsia="宋体" w:cs="宋体"/>
          <w:lang w:eastAsia="zh-CN"/>
        </w:rPr>
      </w:pPr>
      <w:r>
        <w:rPr>
          <w:rFonts w:ascii="宋体" w:hAnsi="宋体" w:eastAsia="宋体" w:cs="宋体"/>
          <w:spacing w:val="19"/>
          <w:lang w:eastAsia="zh-CN"/>
        </w:rPr>
        <w:t xml:space="preserve">7.</w:t>
      </w:r>
      <w:r>
        <w:rPr>
          <w:rFonts w:ascii="宋体" w:hAnsi="宋体" w:eastAsia="宋体" w:cs="宋体"/>
          <w:spacing w:val="-47"/>
          <w:lang w:eastAsia="zh-CN"/>
        </w:rPr>
        <w:t xml:space="preserve"> </w:t>
      </w:r>
      <w:r>
        <w:rPr>
          <w:rFonts w:ascii="宋体" w:hAnsi="宋体" w:eastAsia="宋体" w:cs="宋体"/>
          <w:spacing w:val="19"/>
          <w:lang w:eastAsia="zh-CN"/>
        </w:rPr>
        <w:t xml:space="preserve">1.2项目负责人需书面提出更换申请，经校方同意才可以更换且更换人员的资质须满足采购文件要求</w:t>
      </w:r>
      <w:r>
        <w:rPr>
          <w:rFonts w:ascii="宋体" w:hAnsi="宋体" w:eastAsia="宋体" w:cs="宋体"/>
          <w:lang w:eastAsia="zh-CN"/>
        </w:rPr>
        <w:t xml:space="preserve"> </w:t>
      </w:r>
      <w:r>
        <w:rPr>
          <w:rFonts w:ascii="宋体" w:hAnsi="宋体" w:eastAsia="宋体" w:cs="宋体"/>
          <w:spacing w:val="23"/>
          <w:lang w:eastAsia="zh-CN"/>
        </w:rPr>
        <w:t xml:space="preserve">,不得随意换人，不得兼任其他单位项目负责人</w:t>
      </w:r>
      <w:r>
        <w:rPr>
          <w:rFonts w:ascii="宋体" w:hAnsi="宋体" w:eastAsia="宋体" w:cs="宋体"/>
          <w:spacing w:val="22"/>
          <w:lang w:eastAsia="zh-CN"/>
        </w:rPr>
        <w:t xml:space="preserve">；不少于87人必须常驻在岗，不得在其他单位兼职或挂</w:t>
      </w:r>
      <w:r>
        <w:rPr>
          <w:rFonts w:ascii="宋体" w:hAnsi="宋体" w:eastAsia="宋体" w:cs="宋体"/>
          <w:spacing w:val="20"/>
          <w:lang w:eastAsia="zh-CN"/>
        </w:rPr>
        <w:t xml:space="preserve">职，否则按违约处理，采购人可扣除相应的物业管理</w:t>
      </w:r>
      <w:r>
        <w:rPr>
          <w:rFonts w:ascii="宋体" w:hAnsi="宋体" w:eastAsia="宋体" w:cs="宋体"/>
          <w:spacing w:val="19"/>
          <w:lang w:eastAsia="zh-CN"/>
        </w:rPr>
        <w:t xml:space="preserve">费，并按照法律相关规定进行相应处理。</w:t>
      </w:r>
      <w:r>
        <w:rPr>
          <w:rFonts w:ascii="宋体" w:hAnsi="宋体" w:eastAsia="宋体" w:cs="宋体"/>
          <w:lang w:eastAsia="zh-CN"/>
        </w:rPr>
      </w:r>
      <w:r/>
    </w:p>
    <w:p>
      <w:pPr>
        <w:pStyle w:val="830"/>
        <w:ind w:left="9" w:right="86" w:firstLine="4"/>
        <w:spacing w:before="132" w:line="303" w:lineRule="auto"/>
        <w:rPr>
          <w:rFonts w:ascii="宋体" w:hAnsi="宋体" w:eastAsia="宋体" w:cs="宋体"/>
          <w:lang w:eastAsia="zh-CN"/>
        </w:rPr>
      </w:pPr>
      <w:r>
        <w:rPr>
          <w:rFonts w:ascii="宋体" w:hAnsi="宋体" w:eastAsia="宋体" w:cs="宋体"/>
          <w:spacing w:val="19"/>
          <w:lang w:eastAsia="zh-CN"/>
        </w:rPr>
        <w:t xml:space="preserve">7.</w:t>
      </w:r>
      <w:r>
        <w:rPr>
          <w:rFonts w:ascii="宋体" w:hAnsi="宋体" w:eastAsia="宋体" w:cs="宋体"/>
          <w:spacing w:val="-47"/>
          <w:lang w:eastAsia="zh-CN"/>
        </w:rPr>
        <w:t xml:space="preserve"> </w:t>
      </w:r>
      <w:r>
        <w:rPr>
          <w:rFonts w:ascii="宋体" w:hAnsi="宋体" w:eastAsia="宋体" w:cs="宋体"/>
          <w:spacing w:val="19"/>
          <w:lang w:eastAsia="zh-CN"/>
        </w:rPr>
        <w:t xml:space="preserve">1.3中标方所聘人员不能有不良记录，年龄、健康、精神状况等应符合国家用工要求和学校相关部门的用工要求，中标方负责员工的安全法治教育和岗位培训，负责给所聘员工投相应保险，本服务期间，</w:t>
      </w:r>
      <w:r>
        <w:rPr>
          <w:rFonts w:ascii="宋体" w:hAnsi="宋体" w:eastAsia="宋体" w:cs="宋体"/>
          <w:spacing w:val="20"/>
          <w:lang w:eastAsia="zh-CN"/>
        </w:rPr>
        <w:t xml:space="preserve">出现伤亡事故等各种意外，公安或司法机关责任界定后由中标方负责承担相应的责任。新进人员须经过</w:t>
      </w:r>
      <w:r>
        <w:rPr>
          <w:rFonts w:ascii="宋体" w:hAnsi="宋体" w:eastAsia="宋体" w:cs="宋体"/>
          <w:spacing w:val="16"/>
          <w:lang w:eastAsia="zh-CN"/>
        </w:rPr>
        <w:t xml:space="preserve">培训、学校面试同意才可上岗。</w:t>
      </w:r>
      <w:r>
        <w:rPr>
          <w:rFonts w:ascii="宋体" w:hAnsi="宋体" w:eastAsia="宋体" w:cs="宋体"/>
          <w:lang w:eastAsia="zh-CN"/>
        </w:rPr>
      </w:r>
      <w:r/>
    </w:p>
    <w:p>
      <w:pPr>
        <w:pStyle w:val="830"/>
        <w:ind w:left="9" w:right="149" w:firstLine="3"/>
        <w:spacing w:before="128" w:line="275" w:lineRule="auto"/>
        <w:rPr>
          <w:rFonts w:ascii="宋体" w:hAnsi="宋体" w:eastAsia="宋体" w:cs="宋体"/>
          <w:lang w:eastAsia="zh-CN"/>
        </w:rPr>
      </w:pPr>
      <w:r>
        <w:rPr>
          <w:rFonts w:ascii="宋体" w:hAnsi="宋体" w:eastAsia="宋体" w:cs="宋体"/>
          <w:spacing w:val="19"/>
          <w:lang w:eastAsia="zh-CN"/>
        </w:rPr>
        <w:t xml:space="preserve">7.</w:t>
      </w:r>
      <w:r>
        <w:rPr>
          <w:rFonts w:ascii="宋体" w:hAnsi="宋体" w:eastAsia="宋体" w:cs="宋体"/>
          <w:spacing w:val="-47"/>
          <w:lang w:eastAsia="zh-CN"/>
        </w:rPr>
        <w:t xml:space="preserve"> </w:t>
      </w:r>
      <w:r>
        <w:rPr>
          <w:rFonts w:ascii="宋体" w:hAnsi="宋体" w:eastAsia="宋体" w:cs="宋体"/>
          <w:spacing w:val="19"/>
          <w:lang w:eastAsia="zh-CN"/>
        </w:rPr>
        <w:t xml:space="preserve">1.4工作人员上岗时，必须四季穿着正式的工作服，且挂牌上岗，并经学校认可。中标方所聘人员就</w:t>
      </w:r>
      <w:r>
        <w:rPr>
          <w:rFonts w:ascii="宋体" w:hAnsi="宋体" w:eastAsia="宋体" w:cs="宋体"/>
          <w:spacing w:val="18"/>
          <w:lang w:eastAsia="zh-CN"/>
        </w:rPr>
        <w:t xml:space="preserve">餐、交通须自行解决，投标报价包含所有费用。</w:t>
      </w:r>
      <w:r>
        <w:rPr>
          <w:rFonts w:ascii="宋体" w:hAnsi="宋体" w:eastAsia="宋体" w:cs="宋体"/>
          <w:lang w:eastAsia="zh-CN"/>
        </w:rPr>
      </w:r>
      <w:r/>
    </w:p>
    <w:p>
      <w:pPr>
        <w:pStyle w:val="830"/>
        <w:ind w:left="8" w:right="215" w:firstLine="5"/>
        <w:spacing w:before="131" w:line="275" w:lineRule="auto"/>
        <w:rPr>
          <w:rFonts w:ascii="宋体" w:hAnsi="宋体" w:eastAsia="宋体" w:cs="宋体"/>
          <w:lang w:eastAsia="zh-CN"/>
        </w:rPr>
      </w:pPr>
      <w:r>
        <w:rPr>
          <w:rFonts w:ascii="宋体" w:hAnsi="宋体" w:eastAsia="宋体" w:cs="宋体"/>
          <w:spacing w:val="18"/>
          <w:lang w:eastAsia="zh-CN"/>
        </w:rPr>
        <w:t xml:space="preserve">7.</w:t>
      </w:r>
      <w:r>
        <w:rPr>
          <w:rFonts w:ascii="宋体" w:hAnsi="宋体" w:eastAsia="宋体" w:cs="宋体"/>
          <w:spacing w:val="-61"/>
          <w:lang w:eastAsia="zh-CN"/>
        </w:rPr>
        <w:t xml:space="preserve"> </w:t>
      </w:r>
      <w:r>
        <w:rPr>
          <w:rFonts w:ascii="宋体" w:hAnsi="宋体" w:eastAsia="宋体" w:cs="宋体"/>
          <w:spacing w:val="18"/>
          <w:lang w:eastAsia="zh-CN"/>
        </w:rPr>
        <w:t xml:space="preserve">1.5中标方所聘人员工作时间原则上每个工作日7:30—</w:t>
      </w:r>
      <w:r>
        <w:rPr>
          <w:rFonts w:ascii="宋体" w:hAnsi="宋体" w:eastAsia="宋体" w:cs="宋体"/>
          <w:spacing w:val="-60"/>
          <w:lang w:eastAsia="zh-CN"/>
        </w:rPr>
        <w:t xml:space="preserve"> </w:t>
      </w:r>
      <w:r>
        <w:rPr>
          <w:rFonts w:ascii="宋体" w:hAnsi="宋体" w:eastAsia="宋体" w:cs="宋体"/>
          <w:spacing w:val="18"/>
          <w:lang w:eastAsia="zh-CN"/>
        </w:rPr>
        <w:t xml:space="preserve">16:30</w:t>
      </w:r>
      <w:r>
        <w:rPr>
          <w:rFonts w:ascii="宋体" w:hAnsi="宋体" w:eastAsia="宋体" w:cs="宋体"/>
          <w:spacing w:val="17"/>
          <w:lang w:eastAsia="zh-CN"/>
        </w:rPr>
        <w:t xml:space="preserve">，无寒暑假。如遇重大活动、节假日，</w:t>
      </w:r>
      <w:r>
        <w:rPr>
          <w:rFonts w:ascii="宋体" w:hAnsi="宋体" w:eastAsia="宋体" w:cs="宋体"/>
          <w:spacing w:val="18"/>
          <w:lang w:eastAsia="zh-CN"/>
        </w:rPr>
        <w:t xml:space="preserve">物业公司应根据校方要求调整工作时间，做好本职工作。</w:t>
      </w:r>
      <w:r>
        <w:rPr>
          <w:rFonts w:ascii="宋体" w:hAnsi="宋体" w:eastAsia="宋体" w:cs="宋体"/>
          <w:lang w:eastAsia="zh-CN"/>
        </w:rPr>
      </w:r>
      <w:r/>
    </w:p>
    <w:p>
      <w:pPr>
        <w:pStyle w:val="830"/>
        <w:ind w:left="8" w:right="86" w:firstLine="5"/>
        <w:spacing w:before="130" w:line="294" w:lineRule="auto"/>
        <w:rPr>
          <w:rFonts w:ascii="宋体" w:hAnsi="宋体" w:eastAsia="宋体" w:cs="宋体"/>
          <w:lang w:eastAsia="zh-CN"/>
        </w:rPr>
      </w:pPr>
      <w:r>
        <w:rPr>
          <w:rFonts w:ascii="宋体" w:hAnsi="宋体" w:eastAsia="宋体" w:cs="宋体"/>
          <w:spacing w:val="19"/>
          <w:lang w:eastAsia="zh-CN"/>
        </w:rPr>
        <w:t xml:space="preserve">7.</w:t>
      </w:r>
      <w:r>
        <w:rPr>
          <w:rFonts w:ascii="宋体" w:hAnsi="宋体" w:eastAsia="宋体" w:cs="宋体"/>
          <w:spacing w:val="-47"/>
          <w:lang w:eastAsia="zh-CN"/>
        </w:rPr>
        <w:t xml:space="preserve"> </w:t>
      </w:r>
      <w:r>
        <w:rPr>
          <w:rFonts w:ascii="宋体" w:hAnsi="宋体" w:eastAsia="宋体" w:cs="宋体"/>
          <w:spacing w:val="19"/>
          <w:lang w:eastAsia="zh-CN"/>
        </w:rPr>
        <w:t xml:space="preserve">1.6中标方所聘人员必须遵守工作管理与考核制度和认真履行岗位职责，并严格执行校方制定的所有</w:t>
      </w:r>
      <w:r>
        <w:rPr>
          <w:rFonts w:ascii="宋体" w:hAnsi="宋体" w:eastAsia="宋体" w:cs="宋体"/>
          <w:spacing w:val="20"/>
          <w:lang w:eastAsia="zh-CN"/>
        </w:rPr>
        <w:t xml:space="preserve">规章制度，接受校方的监督、管理，维护校方利益。加强巡视检查工作，发现问题及时处理解决；准确</w:t>
      </w:r>
      <w:r>
        <w:rPr>
          <w:rFonts w:ascii="宋体" w:hAnsi="宋体" w:eastAsia="宋体" w:cs="宋体"/>
          <w:spacing w:val="19"/>
          <w:lang w:eastAsia="zh-CN"/>
        </w:rPr>
        <w:t xml:space="preserve">无误地完成当天的维修单任务，对无法及时完成的工作及时汇报，并协调解决。</w:t>
      </w:r>
      <w:r>
        <w:rPr>
          <w:rFonts w:ascii="宋体" w:hAnsi="宋体" w:eastAsia="宋体" w:cs="宋体"/>
          <w:lang w:eastAsia="zh-CN"/>
        </w:rPr>
      </w:r>
      <w:r/>
    </w:p>
    <w:p>
      <w:pPr>
        <w:pStyle w:val="830"/>
        <w:ind w:left="4" w:right="108" w:firstLine="1"/>
        <w:spacing w:before="42" w:line="294" w:lineRule="auto"/>
        <w:rPr>
          <w:rFonts w:ascii="宋体" w:hAnsi="宋体" w:eastAsia="宋体" w:cs="宋体"/>
          <w:lang w:eastAsia="zh-CN"/>
        </w:rPr>
      </w:pPr>
      <w:r>
        <w:rPr>
          <w:rFonts w:ascii="宋体" w:hAnsi="宋体" w:eastAsia="宋体" w:cs="宋体"/>
          <w:spacing w:val="18"/>
          <w:lang w:eastAsia="zh-CN"/>
        </w:rPr>
        <w:t xml:space="preserve">7.</w:t>
      </w:r>
      <w:r>
        <w:rPr>
          <w:rFonts w:ascii="宋体" w:hAnsi="宋体" w:eastAsia="宋体" w:cs="宋体"/>
          <w:spacing w:val="-45"/>
          <w:lang w:eastAsia="zh-CN"/>
        </w:rPr>
        <w:t xml:space="preserve"> </w:t>
      </w:r>
      <w:r>
        <w:rPr>
          <w:rFonts w:ascii="宋体" w:hAnsi="宋体" w:eastAsia="宋体" w:cs="宋体"/>
          <w:spacing w:val="18"/>
          <w:lang w:eastAsia="zh-CN"/>
        </w:rPr>
        <w:t xml:space="preserve">1.7中标方必须做好新上岗职工培训及通过晨会、周训、月训等方式对在岗职工职业培训并有记录，</w:t>
      </w:r>
      <w:r>
        <w:rPr>
          <w:rFonts w:ascii="宋体" w:hAnsi="宋体" w:eastAsia="宋体" w:cs="宋体"/>
          <w:spacing w:val="19"/>
          <w:lang w:eastAsia="zh-CN"/>
        </w:rPr>
        <w:t xml:space="preserve">不符合规定的人员及时调整。中标方必须注重核心团队建设（项目经理、主管等</w:t>
      </w:r>
      <w:r>
        <w:rPr>
          <w:rFonts w:ascii="宋体" w:hAnsi="宋体" w:eastAsia="宋体" w:cs="宋体"/>
          <w:spacing w:val="24"/>
          <w:lang w:eastAsia="zh-CN"/>
        </w:rPr>
        <w:t xml:space="preserve">），</w:t>
      </w:r>
      <w:r>
        <w:rPr>
          <w:rFonts w:ascii="宋体" w:hAnsi="宋体" w:eastAsia="宋体" w:cs="宋体"/>
          <w:spacing w:val="19"/>
          <w:lang w:eastAsia="zh-CN"/>
        </w:rPr>
        <w:t xml:space="preserve">维持队伍的稳定，</w:t>
      </w:r>
      <w:r>
        <w:rPr>
          <w:rFonts w:ascii="宋体" w:hAnsi="宋体" w:eastAsia="宋体" w:cs="宋体"/>
          <w:spacing w:val="17"/>
          <w:lang w:eastAsia="zh-CN"/>
        </w:rPr>
        <w:t xml:space="preserve">未经学校认可，不得调换核心团队成员。</w:t>
      </w:r>
      <w:r>
        <w:rPr>
          <w:rFonts w:ascii="宋体" w:hAnsi="宋体" w:eastAsia="宋体" w:cs="宋体"/>
          <w:lang w:eastAsia="zh-CN"/>
        </w:rPr>
      </w:r>
      <w:r/>
    </w:p>
    <w:p>
      <w:pPr>
        <w:pStyle w:val="830"/>
        <w:ind w:right="125" w:firstLine="5"/>
        <w:spacing w:before="129" w:line="275" w:lineRule="auto"/>
        <w:rPr>
          <w:rFonts w:ascii="宋体" w:hAnsi="宋体" w:eastAsia="宋体" w:cs="宋体"/>
          <w:lang w:eastAsia="zh-CN"/>
        </w:rPr>
      </w:pPr>
      <w:r>
        <w:rPr>
          <w:rFonts w:ascii="宋体" w:hAnsi="宋体" w:eastAsia="宋体" w:cs="宋体"/>
          <w:spacing w:val="19"/>
          <w:lang w:eastAsia="zh-CN"/>
        </w:rPr>
        <w:t xml:space="preserve">7.</w:t>
      </w:r>
      <w:r>
        <w:rPr>
          <w:rFonts w:ascii="宋体" w:hAnsi="宋体" w:eastAsia="宋体" w:cs="宋体"/>
          <w:spacing w:val="-47"/>
          <w:lang w:eastAsia="zh-CN"/>
        </w:rPr>
        <w:t xml:space="preserve"> </w:t>
      </w:r>
      <w:r>
        <w:rPr>
          <w:rFonts w:ascii="宋体" w:hAnsi="宋体" w:eastAsia="宋体" w:cs="宋体"/>
          <w:spacing w:val="19"/>
          <w:lang w:eastAsia="zh-CN"/>
        </w:rPr>
        <w:t xml:space="preserve">1.8校方在应对突发事件的情况下，有直接管理和调动工作人员的权力；有权要求中标方及时更换不服从管理、违纪或其他原因不适合继续在校方工作的所有服务人员。</w:t>
      </w:r>
      <w:r>
        <w:rPr>
          <w:rFonts w:ascii="宋体" w:hAnsi="宋体" w:eastAsia="宋体" w:cs="宋体"/>
          <w:lang w:eastAsia="zh-CN"/>
        </w:rPr>
      </w:r>
      <w:r/>
    </w:p>
    <w:p>
      <w:pPr>
        <w:pStyle w:val="830"/>
        <w:ind w:right="62" w:firstLine="5"/>
        <w:spacing w:before="127" w:line="304" w:lineRule="auto"/>
        <w:rPr>
          <w:rFonts w:ascii="宋体" w:hAnsi="宋体" w:eastAsia="宋体" w:cs="宋体"/>
          <w:lang w:eastAsia="zh-CN"/>
        </w:rPr>
      </w:pPr>
      <w:r>
        <w:rPr>
          <w:rFonts w:ascii="宋体" w:hAnsi="宋体" w:eastAsia="宋体" w:cs="宋体"/>
          <w:spacing w:val="19"/>
          <w:lang w:eastAsia="zh-CN"/>
        </w:rPr>
        <w:t xml:space="preserve">7.</w:t>
      </w:r>
      <w:r>
        <w:rPr>
          <w:rFonts w:ascii="宋体" w:hAnsi="宋体" w:eastAsia="宋体" w:cs="宋体"/>
          <w:spacing w:val="-47"/>
          <w:lang w:eastAsia="zh-CN"/>
        </w:rPr>
        <w:t xml:space="preserve"> </w:t>
      </w:r>
      <w:r>
        <w:rPr>
          <w:rFonts w:ascii="宋体" w:hAnsi="宋体" w:eastAsia="宋体" w:cs="宋体"/>
          <w:spacing w:val="19"/>
          <w:lang w:eastAsia="zh-CN"/>
        </w:rPr>
        <w:t xml:space="preserve">1.9服务期限内物业管理服务费包括：服务所需的人员工资、社保、加班、奖金福利（含投保费的全</w:t>
      </w:r>
      <w:r>
        <w:rPr>
          <w:rFonts w:ascii="宋体" w:hAnsi="宋体" w:eastAsia="宋体" w:cs="宋体"/>
          <w:spacing w:val="20"/>
          <w:lang w:eastAsia="zh-CN"/>
        </w:rPr>
        <w:t xml:space="preserve">额工资</w:t>
      </w:r>
      <w:r>
        <w:rPr>
          <w:rFonts w:ascii="宋体" w:hAnsi="宋体" w:eastAsia="宋体" w:cs="宋体"/>
          <w:spacing w:val="27"/>
          <w:lang w:eastAsia="zh-CN"/>
        </w:rPr>
        <w:t xml:space="preserve">）；</w:t>
      </w:r>
      <w:r>
        <w:rPr>
          <w:rFonts w:ascii="宋体" w:hAnsi="宋体" w:eastAsia="宋体" w:cs="宋体"/>
          <w:spacing w:val="20"/>
          <w:lang w:eastAsia="zh-CN"/>
        </w:rPr>
        <w:t xml:space="preserve">办公用电脑、考勤机等信息化设备和耗材；以及为完成本项目管理工作所涉及的一切相关费</w:t>
      </w:r>
      <w:r>
        <w:rPr>
          <w:rFonts w:ascii="宋体" w:hAnsi="宋体" w:eastAsia="宋体" w:cs="宋体"/>
          <w:spacing w:val="19"/>
          <w:lang w:eastAsia="zh-CN"/>
        </w:rPr>
        <w:t xml:space="preserve">用。</w:t>
      </w:r>
      <w:r>
        <w:rPr>
          <w:rFonts w:ascii="宋体" w:hAnsi="宋体" w:eastAsia="宋体" w:cs="宋体"/>
          <w:spacing w:val="-45"/>
          <w:lang w:eastAsia="zh-CN"/>
        </w:rPr>
        <w:t xml:space="preserve"> </w:t>
      </w:r>
      <w:r>
        <w:rPr>
          <w:rFonts w:ascii="宋体" w:hAnsi="宋体" w:eastAsia="宋体" w:cs="宋体"/>
          <w:spacing w:val="19"/>
          <w:lang w:eastAsia="zh-CN"/>
        </w:rPr>
        <w:t xml:space="preserve">一旦投标结束，总价将包定，不予调整。如发生漏、缺、少项，都将被认为是投标人的报价让利行</w:t>
      </w:r>
      <w:r>
        <w:rPr>
          <w:rFonts w:ascii="宋体" w:hAnsi="宋体" w:eastAsia="宋体" w:cs="宋体"/>
          <w:spacing w:val="12"/>
          <w:lang w:eastAsia="zh-CN"/>
        </w:rPr>
        <w:t xml:space="preserve">为，损失自负。</w:t>
      </w:r>
      <w:r>
        <w:rPr>
          <w:rFonts w:ascii="宋体" w:hAnsi="宋体" w:eastAsia="宋体" w:cs="宋体"/>
          <w:lang w:eastAsia="zh-CN"/>
        </w:rPr>
      </w:r>
      <w:r/>
    </w:p>
    <w:p>
      <w:pPr>
        <w:pStyle w:val="830"/>
        <w:ind w:firstLine="5"/>
        <w:spacing w:before="129" w:line="294" w:lineRule="auto"/>
        <w:rPr>
          <w:rFonts w:ascii="宋体" w:hAnsi="宋体" w:eastAsia="宋体" w:cs="宋体"/>
          <w:lang w:eastAsia="zh-CN"/>
        </w:rPr>
      </w:pPr>
      <w:r>
        <w:rPr>
          <w:rFonts w:ascii="宋体" w:hAnsi="宋体" w:eastAsia="宋体" w:cs="宋体"/>
          <w:spacing w:val="19"/>
          <w:lang w:eastAsia="zh-CN"/>
        </w:rPr>
        <w:t xml:space="preserve">7.</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1"/>
          <w:lang w:eastAsia="zh-CN"/>
        </w:rPr>
        <w:t xml:space="preserve"> </w:t>
      </w:r>
      <w:r>
        <w:rPr>
          <w:rFonts w:ascii="宋体" w:hAnsi="宋体" w:eastAsia="宋体" w:cs="宋体"/>
          <w:spacing w:val="19"/>
          <w:lang w:eastAsia="zh-CN"/>
        </w:rPr>
        <w:t xml:space="preserve">10中标方要节约用水、用电等，</w:t>
      </w:r>
      <w:r>
        <w:rPr>
          <w:rFonts w:ascii="宋体" w:hAnsi="宋体" w:eastAsia="宋体" w:cs="宋体"/>
          <w:spacing w:val="18"/>
          <w:lang w:eastAsia="zh-CN"/>
        </w:rPr>
        <w:t xml:space="preserve">在相应区域张贴相关标识（标识必须符合学校整体文化环境，经学</w:t>
      </w:r>
      <w:r>
        <w:rPr>
          <w:rFonts w:ascii="宋体" w:hAnsi="宋体" w:eastAsia="宋体" w:cs="宋体"/>
          <w:spacing w:val="20"/>
          <w:lang w:eastAsia="zh-CN"/>
        </w:rPr>
        <w:t xml:space="preserve">校审核通过方能实施</w:t>
      </w:r>
      <w:r>
        <w:rPr>
          <w:rFonts w:ascii="宋体" w:hAnsi="宋体" w:eastAsia="宋体" w:cs="宋体"/>
          <w:spacing w:val="27"/>
          <w:lang w:eastAsia="zh-CN"/>
        </w:rPr>
        <w:t xml:space="preserve">），</w:t>
      </w:r>
      <w:r>
        <w:rPr>
          <w:rFonts w:ascii="宋体" w:hAnsi="宋体" w:eastAsia="宋体" w:cs="宋体"/>
          <w:spacing w:val="20"/>
          <w:lang w:eastAsia="zh-CN"/>
        </w:rPr>
        <w:t xml:space="preserve">用人计划及实际用人情况并报给校方，用工及业务合同备校方检查；校方有权</w:t>
      </w:r>
      <w:r>
        <w:rPr>
          <w:rFonts w:ascii="宋体" w:hAnsi="宋体" w:eastAsia="宋体" w:cs="宋体"/>
          <w:spacing w:val="19"/>
          <w:lang w:eastAsia="zh-CN"/>
        </w:rPr>
        <w:t xml:space="preserve">对中标方进行审查、监督，并根据《考核办法》实施与服务费挂钩的目标考核工作。</w:t>
      </w:r>
      <w:r>
        <w:rPr>
          <w:rFonts w:ascii="宋体" w:hAnsi="宋体" w:eastAsia="宋体" w:cs="宋体"/>
          <w:lang w:eastAsia="zh-CN"/>
        </w:rPr>
      </w:r>
      <w:r/>
    </w:p>
    <w:p>
      <w:pPr>
        <w:pStyle w:val="830"/>
        <w:ind w:left="3" w:firstLine="2"/>
        <w:spacing w:before="129" w:line="275" w:lineRule="auto"/>
        <w:rPr>
          <w:rFonts w:ascii="宋体" w:hAnsi="宋体" w:eastAsia="宋体" w:cs="宋体"/>
          <w:lang w:eastAsia="zh-CN"/>
        </w:rPr>
      </w:pPr>
      <w:r>
        <w:rPr>
          <w:rFonts w:ascii="宋体" w:hAnsi="宋体" w:eastAsia="宋体" w:cs="宋体"/>
          <w:spacing w:val="19"/>
          <w:lang w:eastAsia="zh-CN"/>
        </w:rPr>
        <w:t xml:space="preserve">7.</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1"/>
          <w:lang w:eastAsia="zh-CN"/>
        </w:rPr>
        <w:t xml:space="preserve"> </w:t>
      </w:r>
      <w:r>
        <w:rPr>
          <w:rFonts w:ascii="宋体" w:hAnsi="宋体" w:eastAsia="宋体" w:cs="宋体"/>
          <w:spacing w:val="19"/>
          <w:lang w:eastAsia="zh-CN"/>
        </w:rPr>
        <w:t xml:space="preserve">11中标方应配备工作必需的设备</w:t>
      </w:r>
      <w:r>
        <w:rPr>
          <w:rFonts w:ascii="宋体" w:hAnsi="宋体" w:eastAsia="宋体" w:cs="宋体"/>
          <w:spacing w:val="18"/>
          <w:lang w:eastAsia="zh-CN"/>
        </w:rPr>
        <w:t xml:space="preserve">和工具，按校方规定标准进行服务；中标方必须在学校指定区域设</w:t>
      </w:r>
      <w:r>
        <w:rPr>
          <w:rFonts w:ascii="宋体" w:hAnsi="宋体" w:eastAsia="宋体" w:cs="宋体"/>
          <w:spacing w:val="19"/>
          <w:lang w:eastAsia="zh-CN"/>
        </w:rPr>
        <w:t xml:space="preserve">置项目管理办公室并配备相应的满足需要的办公家具设备和办公信息化设备。</w:t>
      </w:r>
      <w:r>
        <w:rPr>
          <w:rFonts w:ascii="宋体" w:hAnsi="宋体" w:eastAsia="宋体" w:cs="宋体"/>
          <w:lang w:eastAsia="zh-CN"/>
        </w:rPr>
      </w:r>
      <w:r/>
    </w:p>
    <w:p>
      <w:pPr>
        <w:pStyle w:val="830"/>
        <w:ind w:firstLine="5"/>
        <w:spacing w:before="130" w:line="294" w:lineRule="auto"/>
        <w:rPr>
          <w:rFonts w:ascii="宋体" w:hAnsi="宋体" w:eastAsia="宋体" w:cs="宋体"/>
          <w:lang w:eastAsia="zh-CN"/>
        </w:rPr>
      </w:pPr>
      <w:r>
        <w:rPr>
          <w:rFonts w:ascii="宋体" w:hAnsi="宋体" w:eastAsia="宋体" w:cs="宋体"/>
          <w:spacing w:val="19"/>
          <w:lang w:eastAsia="zh-CN"/>
        </w:rPr>
        <w:t xml:space="preserve">7.</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1"/>
          <w:lang w:eastAsia="zh-CN"/>
        </w:rPr>
        <w:t xml:space="preserve"> </w:t>
      </w:r>
      <w:r>
        <w:rPr>
          <w:rFonts w:ascii="宋体" w:hAnsi="宋体" w:eastAsia="宋体" w:cs="宋体"/>
          <w:spacing w:val="19"/>
          <w:lang w:eastAsia="zh-CN"/>
        </w:rPr>
        <w:t xml:space="preserve">12对检查考核结果双方签字确认</w:t>
      </w:r>
      <w:r>
        <w:rPr>
          <w:rFonts w:ascii="宋体" w:hAnsi="宋体" w:eastAsia="宋体" w:cs="宋体"/>
          <w:spacing w:val="18"/>
          <w:lang w:eastAsia="zh-CN"/>
        </w:rPr>
        <w:t xml:space="preserve">。若对检查考核结果有异议，双方可复查确定考核结果。如果检查</w:t>
      </w:r>
      <w:r>
        <w:rPr>
          <w:rFonts w:ascii="宋体" w:hAnsi="宋体" w:eastAsia="宋体" w:cs="宋体"/>
          <w:spacing w:val="20"/>
          <w:lang w:eastAsia="zh-CN"/>
        </w:rPr>
        <w:t xml:space="preserve">考核事实情况清楚，结果正确，中标方仍不签字，三日后校方可单方签字确认，结果有效。月度考核不合格按实扣除服务费，连续出现或1年中出现3次此情况，视作不履行</w:t>
      </w:r>
      <w:r>
        <w:rPr>
          <w:rFonts w:ascii="宋体" w:hAnsi="宋体" w:eastAsia="宋体" w:cs="宋体"/>
          <w:spacing w:val="19"/>
          <w:lang w:eastAsia="zh-CN"/>
        </w:rPr>
        <w:t xml:space="preserve">合同，则按法律程序解除合同。</w:t>
      </w:r>
      <w:r>
        <w:rPr>
          <w:rFonts w:ascii="宋体" w:hAnsi="宋体" w:eastAsia="宋体" w:cs="宋体"/>
          <w:lang w:eastAsia="zh-CN"/>
        </w:rPr>
      </w:r>
      <w:r/>
    </w:p>
    <w:p>
      <w:pPr>
        <w:pStyle w:val="834"/>
        <w:ind w:left="18"/>
        <w:spacing w:before="109" w:line="213"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w:t>
      </w:r>
      <w:r>
        <w:rPr>
          <w:b/>
          <w:bCs/>
          <w:spacing w:val="-27"/>
          <w:sz w:val="21"/>
          <w:szCs w:val="21"/>
          <w:lang w:eastAsia="zh-CN"/>
        </w:rPr>
        <w:t xml:space="preserve"> </w:t>
      </w:r>
      <w:r>
        <w:rPr>
          <w:b/>
          <w:bCs/>
          <w:spacing w:val="12"/>
          <w:sz w:val="21"/>
          <w:szCs w:val="21"/>
          <w:lang w:eastAsia="zh-CN"/>
        </w:rPr>
        <w:t xml:space="preserve">2需要说明的其他事项</w:t>
      </w:r>
      <w:r>
        <w:rPr>
          <w:sz w:val="21"/>
          <w:szCs w:val="21"/>
          <w:lang w:eastAsia="zh-CN"/>
        </w:rPr>
      </w:r>
      <w:r/>
    </w:p>
    <w:p>
      <w:pPr>
        <w:pStyle w:val="830"/>
        <w:ind w:right="125" w:firstLine="5"/>
        <w:spacing w:before="77" w:line="275" w:lineRule="auto"/>
        <w:rPr>
          <w:rFonts w:ascii="宋体" w:hAnsi="宋体" w:eastAsia="宋体" w:cs="宋体"/>
          <w:lang w:eastAsia="zh-CN"/>
        </w:rPr>
      </w:pPr>
      <w:r>
        <w:rPr>
          <w:rFonts w:ascii="宋体" w:hAnsi="宋体" w:eastAsia="宋体" w:cs="宋体"/>
          <w:spacing w:val="19"/>
          <w:lang w:eastAsia="zh-CN"/>
        </w:rPr>
        <w:t xml:space="preserve">7.2.</w:t>
      </w:r>
      <w:r>
        <w:rPr>
          <w:rFonts w:ascii="宋体" w:hAnsi="宋体" w:eastAsia="宋体" w:cs="宋体"/>
          <w:spacing w:val="-47"/>
          <w:lang w:eastAsia="zh-CN"/>
        </w:rPr>
        <w:t xml:space="preserve"> </w:t>
      </w:r>
      <w:r>
        <w:rPr>
          <w:rFonts w:ascii="宋体" w:hAnsi="宋体" w:eastAsia="宋体" w:cs="宋体"/>
          <w:spacing w:val="19"/>
          <w:lang w:eastAsia="zh-CN"/>
        </w:rPr>
        <w:t xml:space="preserve">1中标方需在合同签订之日起一个月内，对物业管理范围内的建筑物、部位、设施设备等进行一次</w:t>
      </w:r>
      <w:r>
        <w:rPr>
          <w:rFonts w:ascii="宋体" w:hAnsi="宋体" w:eastAsia="宋体" w:cs="宋体"/>
          <w:spacing w:val="18"/>
          <w:lang w:eastAsia="zh-CN"/>
        </w:rPr>
        <w:t xml:space="preserve">普查，需经采购方项目负责人签字确认视为完成。</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19"/>
          <w:lang w:eastAsia="zh-CN"/>
        </w:rPr>
        <w:t xml:space="preserve">7.2.2物业管理中涉及的维修材料或材料费由学校提</w:t>
      </w:r>
      <w:r>
        <w:rPr>
          <w:rFonts w:ascii="宋体" w:hAnsi="宋体" w:eastAsia="宋体" w:cs="宋体"/>
          <w:spacing w:val="18"/>
          <w:lang w:eastAsia="zh-CN"/>
        </w:rPr>
        <w:t xml:space="preserve">供或支出。</w:t>
      </w:r>
      <w:r>
        <w:rPr>
          <w:rFonts w:ascii="宋体" w:hAnsi="宋体" w:eastAsia="宋体" w:cs="宋体"/>
          <w:lang w:eastAsia="zh-CN"/>
        </w:rPr>
      </w:r>
      <w:r/>
    </w:p>
    <w:p>
      <w:pPr>
        <w:pStyle w:val="830"/>
        <w:ind w:right="40" w:firstLine="6"/>
        <w:spacing w:before="127" w:line="319" w:lineRule="auto"/>
        <w:rPr>
          <w:rFonts w:ascii="宋体" w:hAnsi="宋体" w:eastAsia="宋体" w:cs="宋体"/>
          <w:lang w:eastAsia="zh-CN"/>
        </w:rPr>
      </w:pPr>
      <w:r>
        <w:rPr>
          <w:rFonts w:ascii="宋体" w:hAnsi="宋体" w:eastAsia="宋体" w:cs="宋体"/>
          <w:spacing w:val="20"/>
          <w:lang w:eastAsia="zh-CN"/>
        </w:rPr>
        <w:t xml:space="preserve">7.2.3投标人的投标总报价除应包括本项目管理服务人员的工资、社保福利费、餐费、服装费、加班费</w:t>
      </w:r>
      <w:r>
        <w:rPr>
          <w:rFonts w:ascii="宋体" w:hAnsi="宋体" w:eastAsia="宋体" w:cs="宋体"/>
          <w:spacing w:val="11"/>
          <w:lang w:eastAsia="zh-CN"/>
        </w:rPr>
        <w:t xml:space="preserve"> </w:t>
      </w:r>
      <w:r>
        <w:rPr>
          <w:rFonts w:ascii="宋体" w:hAnsi="宋体" w:eastAsia="宋体" w:cs="宋体"/>
          <w:spacing w:val="20"/>
          <w:lang w:eastAsia="zh-CN"/>
        </w:rPr>
        <w:t xml:space="preserve">、耗材费、工具费、办公费、法定税费、公众责任保险费和合理利</w:t>
      </w:r>
      <w:r>
        <w:rPr>
          <w:rFonts w:ascii="宋体" w:hAnsi="宋体" w:eastAsia="宋体" w:cs="宋体"/>
          <w:spacing w:val="19"/>
          <w:lang w:eastAsia="zh-CN"/>
        </w:rPr>
        <w:t xml:space="preserve">润外，还应包括体检、管理、劳务、</w:t>
      </w:r>
      <w:r>
        <w:rPr>
          <w:rFonts w:ascii="宋体" w:hAnsi="宋体" w:eastAsia="宋体" w:cs="宋体"/>
          <w:spacing w:val="20"/>
          <w:lang w:eastAsia="zh-CN"/>
        </w:rPr>
        <w:t xml:space="preserve">培训、通讯、安全保卫、调整风险及政策性文件规定及社保费用、税金、保险等各项应有费用，以及为完成招标文件规定的本项目管理工作所涉及的一切相关费用。投标人报价时还应充分考虑服务期内所有</w:t>
      </w:r>
      <w:r>
        <w:rPr>
          <w:rFonts w:ascii="宋体" w:hAnsi="宋体" w:eastAsia="宋体" w:cs="宋体"/>
          <w:spacing w:val="18"/>
          <w:lang w:eastAsia="zh-CN"/>
        </w:rPr>
        <w:t xml:space="preserve">可能影响的因素，国家法定节假日（元旦、春节、清明、“五一</w:t>
      </w:r>
      <w:r>
        <w:rPr>
          <w:rFonts w:ascii="宋体" w:hAnsi="宋体" w:eastAsia="宋体" w:cs="宋体"/>
          <w:spacing w:val="-47"/>
          <w:lang w:eastAsia="zh-CN"/>
        </w:rPr>
        <w:t xml:space="preserve"> </w:t>
      </w:r>
      <w:r>
        <w:rPr>
          <w:rFonts w:ascii="宋体" w:hAnsi="宋体" w:eastAsia="宋体" w:cs="宋体"/>
          <w:spacing w:val="18"/>
          <w:lang w:eastAsia="zh-CN"/>
        </w:rPr>
        <w:t xml:space="preserve">”、端午、“十一</w:t>
      </w:r>
      <w:r>
        <w:rPr>
          <w:rFonts w:ascii="宋体" w:hAnsi="宋体" w:eastAsia="宋体" w:cs="宋体"/>
          <w:spacing w:val="-56"/>
          <w:lang w:eastAsia="zh-CN"/>
        </w:rPr>
        <w:t xml:space="preserve"> </w:t>
      </w:r>
      <w:r>
        <w:rPr>
          <w:rFonts w:ascii="宋体" w:hAnsi="宋体" w:eastAsia="宋体" w:cs="宋体"/>
          <w:spacing w:val="18"/>
          <w:lang w:eastAsia="zh-CN"/>
        </w:rPr>
        <w:t xml:space="preserve">”、中秋，合计11天</w:t>
      </w:r>
      <w:r>
        <w:rPr>
          <w:rFonts w:ascii="宋体" w:hAnsi="宋体" w:eastAsia="宋体" w:cs="宋体"/>
          <w:lang w:eastAsia="zh-CN"/>
        </w:rPr>
        <w:t xml:space="preserve"> </w:t>
      </w:r>
      <w:r>
        <w:rPr>
          <w:rFonts w:ascii="宋体" w:hAnsi="宋体" w:eastAsia="宋体" w:cs="宋体"/>
          <w:spacing w:val="19"/>
          <w:lang w:eastAsia="zh-CN"/>
        </w:rPr>
        <w:t xml:space="preserve">)加班费及高温期间高温岗位高温费等包含在投标费用中。</w:t>
      </w:r>
      <w:r>
        <w:rPr>
          <w:rFonts w:ascii="宋体" w:hAnsi="宋体" w:eastAsia="宋体" w:cs="宋体"/>
          <w:spacing w:val="61"/>
          <w:lang w:eastAsia="zh-CN"/>
        </w:rPr>
        <w:t xml:space="preserve"> </w:t>
      </w:r>
      <w:r>
        <w:rPr>
          <w:rFonts w:ascii="宋体" w:hAnsi="宋体" w:eastAsia="宋体" w:cs="宋体"/>
          <w:spacing w:val="19"/>
          <w:lang w:eastAsia="zh-CN"/>
        </w:rPr>
        <w:t xml:space="preserve">一旦投标结束，总价将固定，不予调整</w:t>
      </w:r>
      <w:r>
        <w:rPr>
          <w:rFonts w:ascii="宋体" w:hAnsi="宋体" w:eastAsia="宋体" w:cs="宋体"/>
          <w:spacing w:val="18"/>
          <w:lang w:eastAsia="zh-CN"/>
        </w:rPr>
        <w:t xml:space="preserve">。如</w:t>
      </w:r>
      <w:r>
        <w:rPr>
          <w:rFonts w:ascii="宋体" w:hAnsi="宋体" w:eastAsia="宋体" w:cs="宋体"/>
          <w:spacing w:val="20"/>
          <w:lang w:eastAsia="zh-CN"/>
        </w:rPr>
        <w:t xml:space="preserve">发生漏、缺、少项，都将被认为是投标人的报价让利行为，损失自负。中标方应按照相关规定，与所有</w:t>
      </w:r>
      <w:r>
        <w:rPr>
          <w:rFonts w:ascii="宋体" w:hAnsi="宋体" w:eastAsia="宋体" w:cs="宋体"/>
          <w:spacing w:val="19"/>
          <w:lang w:eastAsia="zh-CN"/>
        </w:rPr>
        <w:t xml:space="preserve">聘用人员依法签订劳动合同，服务人员的工资须符合国家、省、市的相关规定。</w:t>
      </w:r>
      <w:r>
        <w:rPr>
          <w:rFonts w:ascii="宋体" w:hAnsi="宋体" w:eastAsia="宋体" w:cs="宋体"/>
          <w:lang w:eastAsia="zh-CN"/>
        </w:rPr>
      </w:r>
      <w:r/>
    </w:p>
    <w:p>
      <w:pPr>
        <w:pStyle w:val="830"/>
        <w:ind w:left="3" w:right="125" w:firstLine="2"/>
        <w:spacing w:before="130" w:line="275" w:lineRule="auto"/>
        <w:rPr>
          <w:rFonts w:ascii="宋体" w:hAnsi="宋体" w:eastAsia="宋体" w:cs="宋体"/>
          <w:lang w:eastAsia="zh-CN"/>
        </w:rPr>
      </w:pPr>
      <w:r>
        <w:rPr>
          <w:rFonts w:ascii="宋体" w:hAnsi="宋体" w:eastAsia="宋体" w:cs="宋体"/>
          <w:spacing w:val="20"/>
          <w:lang w:eastAsia="zh-CN"/>
        </w:rPr>
        <w:t xml:space="preserve">7.2.4投标人必须服从相关部门的管理，不得将其应当提供的全部物业服务转委托给第三人，或者将全</w:t>
      </w:r>
      <w:r>
        <w:rPr>
          <w:rFonts w:ascii="宋体" w:hAnsi="宋体" w:eastAsia="宋体" w:cs="宋体"/>
          <w:spacing w:val="17"/>
          <w:lang w:eastAsia="zh-CN"/>
        </w:rPr>
        <w:t xml:space="preserve">部物业服务拆解后分别转委托给第三人。</w:t>
      </w:r>
      <w:r>
        <w:rPr>
          <w:rFonts w:ascii="宋体" w:hAnsi="宋体" w:eastAsia="宋体" w:cs="宋体"/>
          <w:lang w:eastAsia="zh-CN"/>
        </w:rPr>
      </w:r>
      <w:r/>
    </w:p>
    <w:p>
      <w:pPr>
        <w:pStyle w:val="830"/>
        <w:ind w:left="5"/>
        <w:spacing w:before="130" w:line="217" w:lineRule="auto"/>
        <w:rPr>
          <w:rFonts w:ascii="宋体" w:hAnsi="宋体" w:eastAsia="宋体" w:cs="宋体"/>
          <w:lang w:eastAsia="zh-CN"/>
        </w:rPr>
      </w:pPr>
      <w:r>
        <w:rPr>
          <w:rFonts w:ascii="宋体" w:hAnsi="宋体" w:eastAsia="宋体" w:cs="宋体"/>
          <w:spacing w:val="19"/>
          <w:lang w:eastAsia="zh-CN"/>
        </w:rPr>
        <w:t xml:space="preserve">7.2.5报价中相关成本费用的测算及标准符合国家、省、市相关最新政策规定。</w:t>
      </w:r>
      <w:r>
        <w:rPr>
          <w:rFonts w:ascii="宋体" w:hAnsi="宋体" w:eastAsia="宋体" w:cs="宋体"/>
          <w:lang w:eastAsia="zh-CN"/>
        </w:rPr>
      </w:r>
      <w:r/>
    </w:p>
    <w:p>
      <w:pPr>
        <w:pStyle w:val="830"/>
        <w:ind w:right="62" w:firstLine="5"/>
        <w:spacing w:before="132" w:line="303" w:lineRule="auto"/>
        <w:rPr>
          <w:rFonts w:ascii="宋体" w:hAnsi="宋体" w:eastAsia="宋体" w:cs="宋体"/>
          <w:lang w:eastAsia="zh-CN"/>
        </w:rPr>
      </w:pPr>
      <w:r>
        <w:rPr>
          <w:rFonts w:ascii="宋体" w:hAnsi="宋体" w:eastAsia="宋体" w:cs="宋体"/>
          <w:spacing w:val="20"/>
          <w:lang w:eastAsia="zh-CN"/>
        </w:rPr>
        <w:t xml:space="preserve">7.2.6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投标人管理服务水平下降、投诉多</w:t>
      </w:r>
      <w:r>
        <w:rPr>
          <w:rFonts w:ascii="宋体" w:hAnsi="宋体" w:eastAsia="宋体" w:cs="宋体"/>
          <w:spacing w:val="19"/>
          <w:lang w:eastAsia="zh-CN"/>
        </w:rPr>
        <w:t xml:space="preserve">等现象，或投标人管理中发生重大管理失误的，将依照法律程序按规定处理。</w:t>
      </w:r>
      <w:r>
        <w:rPr>
          <w:rFonts w:ascii="宋体" w:hAnsi="宋体" w:eastAsia="宋体" w:cs="宋体"/>
          <w:lang w:eastAsia="zh-CN"/>
        </w:rPr>
      </w:r>
      <w:r/>
    </w:p>
    <w:p>
      <w:pPr>
        <w:pStyle w:val="830"/>
        <w:ind w:left="2" w:right="125" w:firstLine="3"/>
        <w:spacing w:before="131" w:line="275" w:lineRule="auto"/>
        <w:rPr>
          <w:rFonts w:ascii="宋体" w:hAnsi="宋体" w:eastAsia="宋体" w:cs="宋体"/>
          <w:lang w:eastAsia="zh-CN"/>
        </w:rPr>
      </w:pPr>
      <w:r>
        <w:rPr>
          <w:rFonts w:ascii="宋体" w:hAnsi="宋体" w:eastAsia="宋体" w:cs="宋体"/>
          <w:spacing w:val="20"/>
          <w:lang w:eastAsia="zh-CN"/>
        </w:rPr>
        <w:t xml:space="preserve">7.2.7中标供应商须提供物业服务人员的身份证件、健康证明、有关保险手续证明文件、操作证明等扫</w:t>
      </w:r>
      <w:r>
        <w:rPr>
          <w:rFonts w:ascii="宋体" w:hAnsi="宋体" w:eastAsia="宋体" w:cs="宋体"/>
          <w:spacing w:val="-3"/>
          <w:lang w:eastAsia="zh-CN"/>
        </w:rPr>
        <w:t xml:space="preserve">描件，</w:t>
      </w:r>
      <w:r>
        <w:rPr>
          <w:rFonts w:hint="eastAsia" w:ascii="宋体" w:hAnsi="宋体" w:eastAsia="宋体" w:cs="宋体"/>
          <w:spacing w:val="-3"/>
          <w:lang w:eastAsia="zh-CN"/>
        </w:rPr>
        <w:t xml:space="preserve">交于采购人备案。</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20"/>
          <w:lang w:eastAsia="zh-CN"/>
        </w:rPr>
        <w:t xml:space="preserve">7.2.8中标供应商须确保学校接待、各</w:t>
      </w:r>
      <w:r>
        <w:rPr>
          <w:rFonts w:ascii="宋体" w:hAnsi="宋体" w:eastAsia="宋体" w:cs="宋体"/>
          <w:spacing w:val="19"/>
          <w:lang w:eastAsia="zh-CN"/>
        </w:rPr>
        <w:t xml:space="preserve">类会议、考试等大型活动以及临时性应急保障工作。</w:t>
      </w:r>
      <w:r>
        <w:rPr>
          <w:rFonts w:ascii="宋体" w:hAnsi="宋体" w:eastAsia="宋体" w:cs="宋体"/>
          <w:lang w:eastAsia="zh-CN"/>
        </w:rPr>
      </w:r>
      <w:r/>
    </w:p>
    <w:p>
      <w:pPr>
        <w:pStyle w:val="830"/>
        <w:ind w:left="9"/>
        <w:spacing w:before="41" w:line="218" w:lineRule="auto"/>
        <w:rPr>
          <w:rFonts w:ascii="宋体" w:hAnsi="宋体" w:eastAsia="宋体" w:cs="宋体"/>
          <w:lang w:eastAsia="zh-CN"/>
        </w:rPr>
      </w:pPr>
      <w:r>
        <w:rPr>
          <w:rFonts w:ascii="宋体" w:hAnsi="宋体" w:eastAsia="宋体" w:cs="宋体"/>
          <w:spacing w:val="20"/>
          <w:lang w:eastAsia="zh-CN"/>
        </w:rPr>
        <w:t xml:space="preserve">7.2.9物业工作人员严格按照安全操作规程开展工作，如因中标供应商管理不当、工作不到位造成的物</w:t>
      </w:r>
      <w:r>
        <w:rPr>
          <w:rFonts w:ascii="宋体" w:hAnsi="宋体" w:eastAsia="宋体" w:cs="宋体"/>
          <w:spacing w:val="19"/>
          <w:lang w:eastAsia="zh-CN"/>
        </w:rPr>
        <w:t xml:space="preserve">业工作人员的人身、财产等损失由中标供应商承担，与采购人无关。</w:t>
      </w:r>
      <w:r>
        <w:rPr>
          <w:rFonts w:ascii="宋体" w:hAnsi="宋体" w:eastAsia="宋体" w:cs="宋体"/>
          <w:lang w:eastAsia="zh-CN"/>
        </w:rPr>
      </w:r>
      <w:r/>
    </w:p>
    <w:p>
      <w:pPr>
        <w:pStyle w:val="830"/>
        <w:ind w:left="14" w:right="42"/>
        <w:spacing w:before="130" w:line="275" w:lineRule="auto"/>
        <w:rPr>
          <w:rFonts w:ascii="宋体" w:hAnsi="宋体" w:eastAsia="宋体" w:cs="宋体"/>
          <w:lang w:eastAsia="zh-CN"/>
        </w:rPr>
      </w:pPr>
      <w:r>
        <w:rPr>
          <w:rFonts w:ascii="宋体" w:hAnsi="宋体" w:eastAsia="宋体" w:cs="宋体"/>
          <w:spacing w:val="19"/>
          <w:lang w:eastAsia="zh-CN"/>
        </w:rPr>
        <w:t xml:space="preserve">7.2.</w:t>
      </w:r>
      <w:r>
        <w:rPr>
          <w:rFonts w:ascii="宋体" w:hAnsi="宋体" w:eastAsia="宋体" w:cs="宋体"/>
          <w:spacing w:val="-61"/>
          <w:lang w:eastAsia="zh-CN"/>
        </w:rPr>
        <w:t xml:space="preserve"> </w:t>
      </w:r>
      <w:r>
        <w:rPr>
          <w:rFonts w:ascii="宋体" w:hAnsi="宋体" w:eastAsia="宋体" w:cs="宋体"/>
          <w:spacing w:val="19"/>
          <w:lang w:eastAsia="zh-CN"/>
        </w:rPr>
        <w:t xml:space="preserve">10中标供应商必须按采购人要求将本项目中物业服务到指定地点（包括可能的分布范围</w:t>
      </w:r>
      <w:r>
        <w:rPr>
          <w:rFonts w:ascii="宋体" w:hAnsi="宋体" w:eastAsia="宋体" w:cs="宋体"/>
          <w:spacing w:val="27"/>
          <w:lang w:eastAsia="zh-CN"/>
        </w:rPr>
        <w:t xml:space="preserve">），</w:t>
      </w:r>
      <w:r>
        <w:rPr>
          <w:rFonts w:ascii="宋体" w:hAnsi="宋体" w:eastAsia="宋体" w:cs="宋体"/>
          <w:spacing w:val="19"/>
          <w:lang w:eastAsia="zh-CN"/>
        </w:rPr>
        <w:t xml:space="preserve">并分地</w:t>
      </w:r>
      <w:r>
        <w:rPr>
          <w:rFonts w:ascii="宋体" w:hAnsi="宋体" w:eastAsia="宋体" w:cs="宋体"/>
          <w:spacing w:val="13"/>
          <w:lang w:eastAsia="zh-CN"/>
        </w:rPr>
        <w:t xml:space="preserve">实施物业管理服务。</w:t>
      </w:r>
      <w:r>
        <w:rPr>
          <w:rFonts w:ascii="宋体" w:hAnsi="宋体" w:eastAsia="宋体" w:cs="宋体"/>
          <w:lang w:eastAsia="zh-CN"/>
        </w:rPr>
      </w:r>
      <w:r/>
    </w:p>
    <w:p>
      <w:pPr>
        <w:pStyle w:val="834"/>
        <w:ind w:left="16"/>
        <w:spacing w:before="111" w:line="213" w:lineRule="auto"/>
        <w:rPr>
          <w:sz w:val="21"/>
          <w:szCs w:val="21"/>
          <w:lang w:eastAsia="zh-CN"/>
        </w:rPr>
      </w:pPr>
      <w:r>
        <w:rPr>
          <w:b/>
          <w:bCs/>
          <w:spacing w:val="17"/>
          <w:sz w:val="21"/>
          <w:szCs w:val="21"/>
          <w:lang w:eastAsia="zh-CN"/>
        </w:rPr>
        <w:t xml:space="preserve">8.  关于中标后项目进行分包的要求：</w:t>
      </w:r>
      <w:r>
        <w:rPr>
          <w:sz w:val="21"/>
          <w:szCs w:val="21"/>
          <w:lang w:eastAsia="zh-CN"/>
        </w:rPr>
      </w:r>
      <w:r/>
    </w:p>
    <w:p>
      <w:pPr>
        <w:pStyle w:val="830"/>
        <w:ind w:left="15"/>
        <w:spacing w:before="76" w:line="219" w:lineRule="auto"/>
        <w:rPr>
          <w:rFonts w:ascii="宋体" w:hAnsi="宋体" w:eastAsia="宋体" w:cs="宋体"/>
          <w:lang w:eastAsia="zh-CN"/>
        </w:rPr>
      </w:pPr>
      <w:r>
        <w:rPr>
          <w:rFonts w:ascii="宋体" w:hAnsi="宋体" w:eastAsia="宋体" w:cs="宋体"/>
          <w:spacing w:val="16"/>
          <w:lang w:eastAsia="zh-CN"/>
        </w:rPr>
        <w:t xml:space="preserve">（1）分包内容及要求</w:t>
      </w:r>
      <w:r>
        <w:rPr>
          <w:rFonts w:ascii="宋体" w:hAnsi="宋体" w:eastAsia="宋体" w:cs="宋体"/>
          <w:lang w:eastAsia="zh-CN"/>
        </w:rPr>
      </w:r>
      <w:r/>
    </w:p>
    <w:p>
      <w:pPr>
        <w:pStyle w:val="830"/>
        <w:ind w:left="9" w:right="105" w:firstLine="1"/>
        <w:spacing w:before="128" w:line="332" w:lineRule="auto"/>
        <w:rPr>
          <w:rFonts w:ascii="宋体" w:hAnsi="宋体" w:eastAsia="宋体" w:cs="宋体"/>
          <w:lang w:eastAsia="zh-CN"/>
        </w:rPr>
      </w:pPr>
      <w:r>
        <w:rPr>
          <w:rFonts w:ascii="宋体" w:hAnsi="宋体" w:eastAsia="宋体" w:cs="宋体"/>
          <w:spacing w:val="20"/>
          <w:lang w:eastAsia="zh-CN"/>
        </w:rPr>
        <w:t xml:space="preserve">本项目中的【变电所及配供电设施运维】、【电梯运维】，如投标人中标后无法独立履行的，采购人允许中标后中标供应商依法采取分包方式履行合同，但中标供应商不得将项目的主体、关键性工作进行分包。同时，分包事项的费用是包含在本次采购预算之内的，投标人报</w:t>
      </w:r>
      <w:r>
        <w:rPr>
          <w:rFonts w:ascii="宋体" w:hAnsi="宋体" w:eastAsia="宋体" w:cs="宋体"/>
          <w:spacing w:val="19"/>
          <w:lang w:eastAsia="zh-CN"/>
        </w:rPr>
        <w:t xml:space="preserve">价时应考虑到这部分费用，其中【</w:t>
      </w:r>
      <w:r>
        <w:rPr>
          <w:rFonts w:ascii="宋体" w:hAnsi="宋体" w:eastAsia="宋体" w:cs="宋体"/>
          <w:spacing w:val="21"/>
          <w:lang w:eastAsia="zh-CN"/>
        </w:rPr>
        <w:t xml:space="preserve">变电所及配供电设施运维】金额</w:t>
      </w:r>
      <w:r>
        <w:rPr>
          <w:rFonts w:hint="eastAsia" w:ascii="宋体" w:hAnsi="宋体" w:eastAsia="宋体" w:cs="宋体"/>
          <w:spacing w:val="20"/>
          <w:lang w:eastAsia="zh-CN"/>
        </w:rPr>
        <w:t xml:space="preserve">不超过</w:t>
      </w:r>
      <w:r>
        <w:rPr>
          <w:rFonts w:ascii="宋体" w:hAnsi="宋体" w:eastAsia="宋体" w:cs="宋体"/>
          <w:spacing w:val="21"/>
          <w:lang w:eastAsia="zh-CN"/>
        </w:rPr>
        <w:t xml:space="preserve">40000</w:t>
      </w:r>
      <w:r>
        <w:rPr>
          <w:rFonts w:ascii="宋体" w:hAnsi="宋体" w:eastAsia="宋体" w:cs="宋体"/>
          <w:spacing w:val="20"/>
          <w:lang w:eastAsia="zh-CN"/>
        </w:rPr>
        <w:t xml:space="preserve">0元；【电梯运维】金额</w:t>
      </w:r>
      <w:r>
        <w:rPr>
          <w:rFonts w:hint="eastAsia" w:ascii="宋体" w:hAnsi="宋体" w:eastAsia="宋体" w:cs="宋体"/>
          <w:spacing w:val="20"/>
          <w:lang w:eastAsia="zh-CN"/>
        </w:rPr>
        <w:t xml:space="preserve">不超过</w:t>
      </w:r>
      <w:r>
        <w:rPr>
          <w:rFonts w:ascii="宋体" w:hAnsi="宋体" w:eastAsia="宋体" w:cs="宋体"/>
          <w:spacing w:val="20"/>
          <w:lang w:eastAsia="zh-CN"/>
        </w:rPr>
        <w:t xml:space="preserve">70000元。采购合同分包履行的，中标供应商就采购项目和分包项目向采购人负责，分包供应商就分包项目承担责任。分包承担主体（即分</w:t>
      </w:r>
      <w:r>
        <w:rPr>
          <w:rFonts w:ascii="宋体" w:hAnsi="宋体" w:eastAsia="宋体" w:cs="宋体"/>
          <w:spacing w:val="18"/>
          <w:lang w:eastAsia="zh-CN"/>
        </w:rPr>
        <w:t xml:space="preserve">包供应商）应当具备相应资质条件且不得再次分包。</w:t>
      </w:r>
      <w:r>
        <w:rPr>
          <w:rFonts w:ascii="宋体" w:hAnsi="宋体" w:eastAsia="宋体" w:cs="宋体"/>
          <w:lang w:eastAsia="zh-CN"/>
        </w:rPr>
      </w:r>
      <w:r/>
    </w:p>
    <w:p>
      <w:pPr>
        <w:pStyle w:val="830"/>
        <w:ind w:left="15"/>
        <w:spacing w:before="1" w:line="217" w:lineRule="auto"/>
        <w:rPr>
          <w:rFonts w:ascii="宋体" w:hAnsi="宋体" w:eastAsia="宋体" w:cs="宋体"/>
          <w:lang w:eastAsia="zh-CN"/>
        </w:rPr>
      </w:pPr>
      <w:r>
        <w:rPr>
          <w:rFonts w:ascii="宋体" w:hAnsi="宋体" w:eastAsia="宋体" w:cs="宋体"/>
          <w:spacing w:val="19"/>
          <w:lang w:eastAsia="zh-CN"/>
        </w:rPr>
        <w:t xml:space="preserve">（2）关于分包事项投标人或分包供应商应具备的资质条件要求</w:t>
      </w:r>
      <w:r>
        <w:rPr>
          <w:rFonts w:ascii="宋体" w:hAnsi="宋体" w:eastAsia="宋体" w:cs="宋体"/>
          <w:lang w:eastAsia="zh-CN"/>
        </w:rPr>
      </w:r>
      <w:r/>
    </w:p>
    <w:p>
      <w:pPr>
        <w:pStyle w:val="830"/>
        <w:ind w:left="8" w:hanging="9"/>
        <w:spacing w:before="130" w:line="332" w:lineRule="auto"/>
        <w:rPr>
          <w:rFonts w:hint="eastAsia" w:ascii="宋体" w:hAnsi="宋体" w:eastAsia="宋体" w:cs="宋体"/>
          <w:spacing w:val="20"/>
          <w:lang w:eastAsia="zh-CN"/>
        </w:rPr>
      </w:pPr>
      <w:r>
        <w:rPr>
          <w:rFonts w:ascii="宋体" w:hAnsi="宋体" w:eastAsia="宋体" w:cs="宋体"/>
          <w:spacing w:val="20"/>
          <w:lang w:eastAsia="zh-CN"/>
        </w:rPr>
        <w:t xml:space="preserve">【变电所及配供电设施运维】投标人或分包供应商资质条件：具备三级（含）以上承装（修、试）电力设施许可证资质（原五级（含）以上承装（修、试）电力设施许可证资质处于有效期内的，仍可继续从</w:t>
      </w:r>
      <w:r>
        <w:rPr>
          <w:rFonts w:ascii="宋体" w:hAnsi="宋体" w:eastAsia="宋体" w:cs="宋体"/>
          <w:spacing w:val="17"/>
          <w:lang w:eastAsia="zh-CN"/>
        </w:rPr>
        <w:t xml:space="preserve">事本项目承装、承修、承试电力设施活动）。</w:t>
      </w:r>
      <w:r>
        <w:rPr>
          <w:rFonts w:hint="eastAsia" w:ascii="宋体" w:hAnsi="宋体" w:eastAsia="宋体" w:cs="宋体"/>
          <w:spacing w:val="20"/>
          <w:lang w:eastAsia="zh-CN"/>
        </w:rPr>
      </w:r>
      <w:r/>
    </w:p>
    <w:p>
      <w:pPr>
        <w:pStyle w:val="830"/>
        <w:ind w:left="11" w:hanging="11"/>
        <w:spacing w:before="130" w:line="331" w:lineRule="auto"/>
        <w:rPr>
          <w:rFonts w:ascii="宋体" w:hAnsi="宋体" w:eastAsia="宋体" w:cs="宋体"/>
          <w:lang w:eastAsia="zh-CN"/>
        </w:rPr>
      </w:pPr>
      <w:r>
        <w:rPr>
          <w:rFonts w:ascii="宋体" w:hAnsi="宋体" w:eastAsia="宋体" w:cs="宋体"/>
          <w:spacing w:val="20"/>
          <w:lang w:eastAsia="zh-CN"/>
        </w:rPr>
        <w:t xml:space="preserve">【电梯运维】投标人或分包供应商资质条件：投标人或分包供应商资质条件：具有有效期内市场监督管理部门颁发的《中华人民共和国特种设备生产许可证》，其中许可项</w:t>
      </w:r>
      <w:r>
        <w:rPr>
          <w:rFonts w:ascii="宋体" w:hAnsi="宋体" w:eastAsia="宋体" w:cs="宋体"/>
          <w:spacing w:val="19"/>
          <w:lang w:eastAsia="zh-CN"/>
        </w:rPr>
        <w:t xml:space="preserve">目须含有：“电梯制造（含安装、</w:t>
      </w:r>
      <w:r>
        <w:rPr>
          <w:rFonts w:ascii="宋体" w:hAnsi="宋体" w:eastAsia="宋体" w:cs="宋体"/>
          <w:spacing w:val="25"/>
          <w:lang w:eastAsia="zh-CN"/>
        </w:rPr>
        <w:t xml:space="preserve">修理、改造）”或“电梯安装（含修理）”,子项目须含有：“曳引驱动乘客电梯（含消防员电梯）”</w:t>
      </w:r>
      <w:r>
        <w:rPr>
          <w:rFonts w:ascii="宋体" w:hAnsi="宋体" w:eastAsia="宋体" w:cs="宋体"/>
          <w:spacing w:val="19"/>
          <w:lang w:eastAsia="zh-CN"/>
        </w:rPr>
        <w:t xml:space="preserve">及“曳引驱动载货电梯和强制驱动载货电梯（含防爆电梯中的载货电梯）”。</w:t>
      </w:r>
      <w:r>
        <w:rPr>
          <w:rFonts w:ascii="宋体" w:hAnsi="宋体" w:eastAsia="宋体" w:cs="宋体"/>
          <w:lang w:eastAsia="zh-CN"/>
        </w:rPr>
      </w:r>
      <w:r/>
    </w:p>
    <w:p>
      <w:pPr>
        <w:pStyle w:val="830"/>
        <w:ind w:left="15"/>
        <w:spacing w:before="1" w:line="217" w:lineRule="auto"/>
        <w:rPr>
          <w:rFonts w:ascii="宋体" w:hAnsi="宋体" w:eastAsia="宋体" w:cs="宋体"/>
          <w:lang w:eastAsia="zh-CN"/>
        </w:rPr>
      </w:pPr>
      <w:r>
        <w:rPr>
          <w:rFonts w:ascii="宋体" w:hAnsi="宋体" w:eastAsia="宋体" w:cs="宋体"/>
          <w:spacing w:val="17"/>
          <w:lang w:eastAsia="zh-CN"/>
        </w:rPr>
        <w:t xml:space="preserve">（3）投标人须提供的材料</w:t>
      </w:r>
      <w:r>
        <w:rPr>
          <w:rFonts w:ascii="宋体" w:hAnsi="宋体" w:eastAsia="宋体" w:cs="宋体"/>
          <w:lang w:eastAsia="zh-CN"/>
        </w:rPr>
      </w:r>
      <w:r/>
    </w:p>
    <w:p>
      <w:pPr>
        <w:pStyle w:val="834"/>
        <w:ind w:left="10" w:right="102" w:hanging="1"/>
        <w:spacing w:before="132" w:line="264" w:lineRule="auto"/>
        <w:rPr>
          <w:sz w:val="21"/>
          <w:szCs w:val="21"/>
          <w:lang w:eastAsia="zh-CN"/>
        </w:rPr>
      </w:pPr>
      <w:r>
        <w:rPr>
          <w:rFonts w:ascii="宋体" w:hAnsi="宋体" w:eastAsia="宋体" w:cs="宋体"/>
          <w:spacing w:val="20"/>
          <w:sz w:val="21"/>
          <w:szCs w:val="21"/>
          <w:lang w:eastAsia="zh-CN"/>
        </w:rPr>
        <w:t xml:space="preserve">针对分包事项，如投标人中标后需要采取分包方式履行合同的，则投标人须在投标文件中载明分包承担</w:t>
      </w:r>
      <w:r>
        <w:rPr>
          <w:rFonts w:ascii="宋体" w:hAnsi="宋体" w:eastAsia="宋体" w:cs="宋体"/>
          <w:spacing w:val="16"/>
          <w:sz w:val="21"/>
          <w:szCs w:val="21"/>
          <w:lang w:eastAsia="zh-CN"/>
        </w:rPr>
        <w:t xml:space="preserve">主体（即分包供应商）名称，</w:t>
      </w:r>
      <w:r>
        <w:rPr>
          <w:rFonts w:ascii="宋体" w:hAnsi="宋体" w:eastAsia="宋体" w:cs="宋体"/>
          <w:spacing w:val="70"/>
          <w:sz w:val="21"/>
          <w:szCs w:val="21"/>
          <w:lang w:eastAsia="zh-CN"/>
        </w:rPr>
        <w:t xml:space="preserve"> </w:t>
      </w:r>
      <w:r>
        <w:rPr>
          <w:b/>
          <w:bCs/>
          <w:spacing w:val="16"/>
          <w:sz w:val="21"/>
          <w:szCs w:val="21"/>
          <w:u w:val="single"/>
          <w:lang w:eastAsia="zh-CN"/>
        </w:rPr>
        <w:t xml:space="preserve">投标时须提供相应分包事项的《分包意向协议》（格式自拟</w:t>
      </w:r>
      <w:r>
        <w:rPr>
          <w:b/>
          <w:bCs/>
          <w:spacing w:val="25"/>
          <w:sz w:val="21"/>
          <w:szCs w:val="21"/>
          <w:u w:val="single"/>
          <w:lang w:eastAsia="zh-CN"/>
        </w:rPr>
        <w:t xml:space="preserve">），</w:t>
      </w:r>
      <w:r>
        <w:rPr>
          <w:b/>
          <w:bCs/>
          <w:spacing w:val="16"/>
          <w:sz w:val="21"/>
          <w:szCs w:val="21"/>
          <w:u w:val="single"/>
          <w:lang w:eastAsia="zh-CN"/>
        </w:rPr>
        <w:t xml:space="preserve">《分包意</w:t>
      </w:r>
      <w:r>
        <w:rPr>
          <w:b/>
          <w:bCs/>
          <w:spacing w:val="17"/>
          <w:sz w:val="21"/>
          <w:szCs w:val="21"/>
          <w:u w:val="single"/>
          <w:lang w:eastAsia="zh-CN"/>
        </w:rPr>
        <w:t xml:space="preserve">向协议》中须明确分包供应商的名称，且盖有投</w:t>
      </w:r>
      <w:r>
        <w:rPr>
          <w:b/>
          <w:bCs/>
          <w:spacing w:val="16"/>
          <w:sz w:val="21"/>
          <w:szCs w:val="21"/>
          <w:u w:val="single"/>
          <w:lang w:eastAsia="zh-CN"/>
        </w:rPr>
        <w:t xml:space="preserve">标人公章及分包供应商公章。</w:t>
      </w:r>
      <w:r>
        <w:rPr>
          <w:b/>
          <w:bCs/>
          <w:spacing w:val="23"/>
          <w:sz w:val="21"/>
          <w:szCs w:val="21"/>
          <w:u w:val="single"/>
          <w:lang w:eastAsia="zh-CN"/>
        </w:rPr>
        <w:t xml:space="preserve">  </w:t>
      </w:r>
      <w:r>
        <w:rPr>
          <w:rFonts w:ascii="宋体" w:hAnsi="宋体" w:eastAsia="宋体" w:cs="宋体"/>
          <w:spacing w:val="16"/>
          <w:sz w:val="21"/>
          <w:szCs w:val="21"/>
          <w:lang w:eastAsia="zh-CN"/>
        </w:rPr>
        <w:t xml:space="preserve">针对分包事项，如投标人</w:t>
      </w:r>
      <w:r>
        <w:rPr>
          <w:rFonts w:ascii="宋体" w:hAnsi="宋体" w:eastAsia="宋体" w:cs="宋体"/>
          <w:spacing w:val="13"/>
          <w:sz w:val="21"/>
          <w:szCs w:val="21"/>
          <w:lang w:eastAsia="zh-CN"/>
        </w:rPr>
        <w:t xml:space="preserve">中标后能够独立履行合同的，</w:t>
      </w:r>
      <w:r>
        <w:rPr>
          <w:rFonts w:ascii="宋体" w:hAnsi="宋体" w:eastAsia="宋体" w:cs="宋体"/>
          <w:spacing w:val="70"/>
          <w:sz w:val="21"/>
          <w:szCs w:val="21"/>
          <w:lang w:eastAsia="zh-CN"/>
        </w:rPr>
        <w:t xml:space="preserve"> </w:t>
      </w:r>
      <w:r>
        <w:rPr>
          <w:b/>
          <w:bCs/>
          <w:spacing w:val="13"/>
          <w:sz w:val="21"/>
          <w:szCs w:val="21"/>
          <w:u w:val="single"/>
          <w:lang w:eastAsia="zh-CN"/>
        </w:rPr>
        <w:t xml:space="preserve">则投标时须提供投标人</w:t>
      </w:r>
      <w:r>
        <w:rPr>
          <w:b/>
          <w:bCs/>
          <w:spacing w:val="12"/>
          <w:sz w:val="21"/>
          <w:szCs w:val="21"/>
          <w:u w:val="single"/>
          <w:lang w:eastAsia="zh-CN"/>
        </w:rPr>
        <w:t xml:space="preserve">承诺函（格式自拟</w:t>
      </w:r>
      <w:r>
        <w:rPr>
          <w:b/>
          <w:bCs/>
          <w:spacing w:val="15"/>
          <w:sz w:val="21"/>
          <w:szCs w:val="21"/>
          <w:u w:val="single"/>
          <w:lang w:eastAsia="zh-CN"/>
        </w:rPr>
        <w:t xml:space="preserve">），</w:t>
      </w:r>
      <w:r>
        <w:rPr>
          <w:b/>
          <w:bCs/>
          <w:spacing w:val="12"/>
          <w:sz w:val="21"/>
          <w:szCs w:val="21"/>
          <w:u w:val="single"/>
          <w:lang w:eastAsia="zh-CN"/>
        </w:rPr>
        <w:t xml:space="preserve">并加盖投标人公章。</w:t>
      </w:r>
      <w:r>
        <w:rPr>
          <w:b/>
          <w:bCs/>
          <w:sz w:val="21"/>
          <w:szCs w:val="21"/>
          <w:u w:val="single"/>
          <w:lang w:eastAsia="zh-CN"/>
        </w:rPr>
        <w:t xml:space="preserve">   </w:t>
      </w:r>
      <w:r>
        <w:rPr>
          <w:sz w:val="21"/>
          <w:szCs w:val="21"/>
          <w:lang w:eastAsia="zh-CN"/>
        </w:rPr>
      </w:r>
      <w:r/>
    </w:p>
    <w:p>
      <w:pPr>
        <w:pStyle w:val="834"/>
        <w:ind w:left="4" w:right="102" w:firstLine="5"/>
        <w:spacing w:before="4" w:line="251" w:lineRule="auto"/>
        <w:rPr>
          <w:sz w:val="21"/>
          <w:szCs w:val="21"/>
          <w:lang w:eastAsia="zh-CN"/>
        </w:rPr>
      </w:pPr>
      <w:r>
        <w:rPr>
          <w:rFonts w:ascii="宋体" w:hAnsi="宋体" w:eastAsia="宋体" w:cs="宋体"/>
          <w:spacing w:val="17"/>
          <w:sz w:val="21"/>
          <w:szCs w:val="21"/>
          <w:lang w:eastAsia="zh-CN"/>
        </w:rPr>
        <w:t xml:space="preserve">针对分包事项应具备的资质条件要求，如投标</w:t>
      </w:r>
      <w:r>
        <w:rPr>
          <w:rFonts w:ascii="宋体" w:hAnsi="宋体" w:eastAsia="宋体" w:cs="宋体"/>
          <w:spacing w:val="16"/>
          <w:sz w:val="21"/>
          <w:szCs w:val="21"/>
          <w:lang w:eastAsia="zh-CN"/>
        </w:rPr>
        <w:t xml:space="preserve">人中标后需要采取分包方式履行合同的，</w:t>
      </w:r>
      <w:r>
        <w:rPr>
          <w:rFonts w:ascii="宋体" w:hAnsi="宋体" w:eastAsia="宋体" w:cs="宋体"/>
          <w:spacing w:val="69"/>
          <w:sz w:val="21"/>
          <w:szCs w:val="21"/>
          <w:lang w:eastAsia="zh-CN"/>
        </w:rPr>
        <w:t xml:space="preserve"> </w:t>
      </w:r>
      <w:r>
        <w:rPr>
          <w:b/>
          <w:bCs/>
          <w:spacing w:val="16"/>
          <w:sz w:val="21"/>
          <w:szCs w:val="21"/>
          <w:u w:val="single"/>
          <w:lang w:eastAsia="zh-CN"/>
        </w:rPr>
        <w:t xml:space="preserve">投标时须提供分</w:t>
      </w:r>
      <w:r>
        <w:rPr>
          <w:b/>
          <w:bCs/>
          <w:spacing w:val="17"/>
          <w:sz w:val="21"/>
          <w:szCs w:val="21"/>
          <w:u w:val="single"/>
          <w:lang w:eastAsia="zh-CN"/>
        </w:rPr>
        <w:t xml:space="preserve">包供应商的相应资质证明扫描件或复印件并上传至投标系统。</w:t>
      </w:r>
      <w:r>
        <w:rPr>
          <w:b/>
          <w:bCs/>
          <w:spacing w:val="23"/>
          <w:sz w:val="21"/>
          <w:szCs w:val="21"/>
          <w:u w:val="single"/>
          <w:lang w:eastAsia="zh-CN"/>
        </w:rPr>
        <w:t xml:space="preserve">  </w:t>
      </w:r>
      <w:r>
        <w:rPr>
          <w:rFonts w:ascii="宋体" w:hAnsi="宋体" w:eastAsia="宋体" w:cs="宋体"/>
          <w:spacing w:val="17"/>
          <w:sz w:val="21"/>
          <w:szCs w:val="21"/>
          <w:lang w:eastAsia="zh-CN"/>
        </w:rPr>
        <w:t xml:space="preserve">针对</w:t>
      </w:r>
      <w:r>
        <w:rPr>
          <w:rFonts w:ascii="宋体" w:hAnsi="宋体" w:eastAsia="宋体" w:cs="宋体"/>
          <w:spacing w:val="16"/>
          <w:sz w:val="21"/>
          <w:szCs w:val="21"/>
          <w:lang w:eastAsia="zh-CN"/>
        </w:rPr>
        <w:t xml:space="preserve">分包事项应具备的资质条件要求，如</w:t>
      </w:r>
      <w:r>
        <w:rPr>
          <w:rFonts w:ascii="宋体" w:hAnsi="宋体" w:eastAsia="宋体" w:cs="宋体"/>
          <w:spacing w:val="17"/>
          <w:sz w:val="21"/>
          <w:szCs w:val="21"/>
          <w:lang w:eastAsia="zh-CN"/>
        </w:rPr>
        <w:t xml:space="preserve">投标人中标后能够独立履行合同的，</w:t>
      </w:r>
      <w:r>
        <w:rPr>
          <w:rFonts w:ascii="宋体" w:hAnsi="宋体" w:eastAsia="宋体" w:cs="宋体"/>
          <w:spacing w:val="70"/>
          <w:sz w:val="21"/>
          <w:szCs w:val="21"/>
          <w:lang w:eastAsia="zh-CN"/>
        </w:rPr>
        <w:t xml:space="preserve"> </w:t>
      </w:r>
      <w:r>
        <w:rPr>
          <w:b/>
          <w:bCs/>
          <w:spacing w:val="17"/>
          <w:sz w:val="21"/>
          <w:szCs w:val="21"/>
          <w:u w:val="single"/>
          <w:lang w:eastAsia="zh-CN"/>
        </w:rPr>
        <w:t xml:space="preserve">则投标时须提供投标</w:t>
      </w:r>
      <w:r>
        <w:rPr>
          <w:b/>
          <w:bCs/>
          <w:spacing w:val="16"/>
          <w:sz w:val="21"/>
          <w:szCs w:val="21"/>
          <w:u w:val="single"/>
          <w:lang w:eastAsia="zh-CN"/>
        </w:rPr>
        <w:t xml:space="preserve">人的相应资质证明扫描件或复印件并上传至投</w:t>
      </w:r>
      <w:r>
        <w:rPr>
          <w:b/>
          <w:bCs/>
          <w:sz w:val="21"/>
          <w:szCs w:val="21"/>
          <w:u w:val="single"/>
          <w:lang w:eastAsia="zh-CN"/>
        </w:rPr>
        <w:t xml:space="preserve">标系统。  </w:t>
      </w:r>
      <w:r>
        <w:rPr>
          <w:sz w:val="21"/>
          <w:szCs w:val="21"/>
          <w:lang w:eastAsia="zh-CN"/>
        </w:rPr>
      </w:r>
      <w:r/>
    </w:p>
    <w:p>
      <w:pPr>
        <w:pStyle w:val="834"/>
        <w:ind w:left="5"/>
        <w:spacing w:before="1" w:line="212" w:lineRule="auto"/>
        <w:rPr>
          <w:sz w:val="21"/>
          <w:szCs w:val="21"/>
          <w:lang w:eastAsia="zh-CN"/>
        </w:rPr>
      </w:pPr>
      <w:r>
        <w:rPr>
          <w:b/>
          <w:bCs/>
          <w:spacing w:val="19"/>
          <w:sz w:val="21"/>
          <w:szCs w:val="21"/>
          <w:lang w:eastAsia="zh-CN"/>
        </w:rPr>
        <w:t xml:space="preserve">投标人须根据上述情况提供相应证明材料，并上传至投标系统，否则投标文件无效。</w:t>
      </w:r>
      <w:r>
        <w:rPr>
          <w:sz w:val="21"/>
          <w:szCs w:val="21"/>
          <w:lang w:eastAsia="zh-CN"/>
        </w:rPr>
      </w:r>
      <w:r/>
    </w:p>
    <w:p>
      <w:pPr>
        <w:pStyle w:val="830"/>
        <w:ind w:left="15"/>
        <w:spacing w:before="77" w:line="219" w:lineRule="auto"/>
        <w:rPr>
          <w:rFonts w:ascii="宋体" w:hAnsi="宋体" w:eastAsia="宋体" w:cs="宋体"/>
          <w:lang w:eastAsia="zh-CN"/>
        </w:rPr>
      </w:pPr>
      <w:r>
        <w:rPr>
          <w:rFonts w:ascii="宋体" w:hAnsi="宋体" w:eastAsia="宋体" w:cs="宋体"/>
          <w:spacing w:val="17"/>
          <w:lang w:eastAsia="zh-CN"/>
        </w:rPr>
        <w:t xml:space="preserve">（4）关于中小企业的要求</w:t>
      </w:r>
      <w:r>
        <w:rPr>
          <w:rFonts w:ascii="宋体" w:hAnsi="宋体" w:eastAsia="宋体" w:cs="宋体"/>
          <w:lang w:eastAsia="zh-CN"/>
        </w:rPr>
      </w:r>
      <w:r/>
    </w:p>
    <w:p>
      <w:pPr>
        <w:pStyle w:val="830"/>
        <w:ind w:left="10" w:right="108" w:firstLine="1"/>
        <w:spacing w:before="128" w:line="332" w:lineRule="auto"/>
        <w:rPr>
          <w:rFonts w:ascii="宋体" w:hAnsi="宋体" w:eastAsia="宋体" w:cs="宋体"/>
          <w:lang w:eastAsia="zh-CN"/>
        </w:rPr>
      </w:pPr>
      <w:r>
        <w:rPr>
          <w:rFonts w:ascii="宋体" w:hAnsi="宋体" w:eastAsia="宋体" w:cs="宋体"/>
          <w:spacing w:val="20"/>
          <w:lang w:eastAsia="zh-CN"/>
        </w:rPr>
        <w:t xml:space="preserve">依据《政府采购促进中小企业发展管理办法》规定享受扶持政策获得政府采购合同的，小微企业不得将</w:t>
      </w:r>
      <w:r>
        <w:rPr>
          <w:rFonts w:ascii="宋体" w:hAnsi="宋体" w:eastAsia="宋体" w:cs="宋体"/>
          <w:spacing w:val="19"/>
          <w:lang w:eastAsia="zh-CN"/>
        </w:rPr>
        <w:t xml:space="preserve">合同分包给大中型企业，中型企业不得将合同分包给</w:t>
      </w:r>
      <w:r>
        <w:rPr>
          <w:rFonts w:ascii="宋体" w:hAnsi="宋体" w:eastAsia="宋体" w:cs="宋体"/>
          <w:spacing w:val="18"/>
          <w:lang w:eastAsia="zh-CN"/>
        </w:rPr>
        <w:t xml:space="preserve">大型企业。</w:t>
      </w:r>
      <w:r>
        <w:rPr>
          <w:rFonts w:ascii="宋体" w:hAnsi="宋体" w:eastAsia="宋体" w:cs="宋体"/>
          <w:lang w:eastAsia="zh-CN"/>
        </w:rPr>
      </w:r>
      <w:r/>
    </w:p>
    <w:p>
      <w:pPr>
        <w:pStyle w:val="830"/>
        <w:ind w:left="8" w:right="108"/>
        <w:spacing w:before="5" w:line="331" w:lineRule="auto"/>
        <w:rPr>
          <w:rFonts w:ascii="宋体" w:hAnsi="宋体" w:eastAsia="宋体" w:cs="宋体"/>
          <w:lang w:eastAsia="zh-CN"/>
        </w:rPr>
      </w:pPr>
      <w:r>
        <w:rPr>
          <w:rFonts w:ascii="宋体" w:hAnsi="宋体" w:eastAsia="宋体" w:cs="宋体"/>
          <w:spacing w:val="20"/>
          <w:lang w:eastAsia="zh-CN"/>
        </w:rPr>
        <w:t xml:space="preserve">投标人在填报《中小企业声明函》时，涉及签订分包意向协议的中小企业（分包供应商为中小企业）时</w:t>
      </w:r>
      <w:r>
        <w:rPr>
          <w:rFonts w:ascii="宋体" w:hAnsi="宋体" w:eastAsia="宋体" w:cs="宋体"/>
          <w:spacing w:val="15"/>
          <w:lang w:eastAsia="zh-CN"/>
        </w:rPr>
        <w:t xml:space="preserve"> </w:t>
      </w:r>
      <w:r>
        <w:rPr>
          <w:rFonts w:ascii="宋体" w:hAnsi="宋体" w:eastAsia="宋体" w:cs="宋体"/>
          <w:spacing w:val="22"/>
          <w:lang w:eastAsia="zh-CN"/>
        </w:rPr>
        <w:t xml:space="preserve">,须按《中小企业声明函》的要求进行正确填报。专门面向中小企业的项目投标人未按要求正确填报的</w:t>
      </w:r>
      <w:r>
        <w:rPr>
          <w:rFonts w:ascii="宋体" w:hAnsi="宋体" w:eastAsia="宋体" w:cs="宋体"/>
          <w:spacing w:val="20"/>
          <w:lang w:eastAsia="zh-CN"/>
        </w:rPr>
        <w:t xml:space="preserve">将被视为无效投标文件；非专门面向中小企业的项目投标人未按要求正确填报的将不进行中、小、微型</w:t>
      </w:r>
      <w:r>
        <w:rPr>
          <w:rFonts w:ascii="宋体" w:hAnsi="宋体" w:eastAsia="宋体" w:cs="宋体"/>
          <w:spacing w:val="9"/>
          <w:lang w:eastAsia="zh-CN"/>
        </w:rPr>
        <w:t xml:space="preserve">企业认定。</w:t>
      </w:r>
      <w:r>
        <w:rPr>
          <w:rFonts w:ascii="宋体" w:hAnsi="宋体" w:eastAsia="宋体" w:cs="宋体"/>
          <w:lang w:eastAsia="zh-CN"/>
        </w:rPr>
      </w:r>
      <w:r/>
    </w:p>
    <w:p>
      <w:pPr>
        <w:pStyle w:val="830"/>
        <w:ind w:left="15"/>
        <w:spacing w:line="219" w:lineRule="auto"/>
        <w:rPr>
          <w:rFonts w:ascii="宋体" w:hAnsi="宋体" w:eastAsia="宋体" w:cs="宋体"/>
          <w:lang w:eastAsia="zh-CN"/>
        </w:rPr>
      </w:pPr>
      <w:r>
        <w:rPr>
          <w:rFonts w:ascii="宋体" w:hAnsi="宋体" w:eastAsia="宋体" w:cs="宋体"/>
          <w:spacing w:val="14"/>
          <w:lang w:eastAsia="zh-CN"/>
        </w:rPr>
        <w:t xml:space="preserve">（5）其他要求</w:t>
      </w:r>
      <w:r>
        <w:rPr>
          <w:rFonts w:ascii="宋体" w:hAnsi="宋体" w:eastAsia="宋体" w:cs="宋体"/>
          <w:lang w:eastAsia="zh-CN"/>
        </w:rPr>
      </w:r>
      <w:r/>
    </w:p>
    <w:p>
      <w:pPr>
        <w:pStyle w:val="830"/>
        <w:ind w:left="9"/>
        <w:spacing w:before="128" w:line="218" w:lineRule="auto"/>
        <w:rPr>
          <w:rFonts w:ascii="宋体" w:hAnsi="宋体" w:eastAsia="宋体" w:cs="宋体"/>
          <w:lang w:eastAsia="zh-CN"/>
        </w:rPr>
      </w:pPr>
      <w:r>
        <w:rPr>
          <w:rFonts w:ascii="宋体" w:hAnsi="宋体" w:eastAsia="宋体" w:cs="宋体"/>
          <w:spacing w:val="20"/>
          <w:lang w:eastAsia="zh-CN"/>
        </w:rPr>
        <w:t xml:space="preserve">采购人应与中标（成交）供应商签订采购合同，中标（成交）供应商应将《分包意向协议》原件提交给</w:t>
      </w:r>
      <w:r>
        <w:rPr>
          <w:rFonts w:ascii="宋体" w:hAnsi="宋体" w:eastAsia="宋体" w:cs="宋体"/>
          <w:lang w:eastAsia="zh-CN"/>
        </w:rPr>
      </w:r>
      <w:r/>
    </w:p>
    <w:p>
      <w:pPr>
        <w:pStyle w:val="830"/>
        <w:ind w:left="9" w:right="86" w:hanging="2"/>
        <w:jc w:val="both"/>
        <w:spacing w:before="45" w:line="332" w:lineRule="auto"/>
        <w:rPr>
          <w:rFonts w:ascii="宋体" w:hAnsi="宋体" w:eastAsia="宋体" w:cs="宋体"/>
          <w:lang w:eastAsia="zh-CN"/>
        </w:rPr>
      </w:pPr>
      <w:r>
        <w:rPr>
          <w:rFonts w:ascii="宋体" w:hAnsi="宋体" w:eastAsia="宋体" w:cs="宋体"/>
          <w:spacing w:val="20"/>
          <w:lang w:eastAsia="zh-CN"/>
        </w:rPr>
        <w:t xml:space="preserve">采购人备案；中标（成交）供应</w:t>
      </w:r>
      <w:r>
        <w:rPr>
          <w:rFonts w:ascii="宋体" w:hAnsi="宋体" w:eastAsia="宋体" w:cs="宋体"/>
          <w:spacing w:val="20"/>
          <w:lang w:eastAsia="zh-CN"/>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spacing w:val="17"/>
          <w:lang w:eastAsia="zh-CN"/>
        </w:rPr>
        <w:t xml:space="preserve">成的损失由中标（成交）供应商承担。</w:t>
      </w:r>
      <w:r>
        <w:rPr>
          <w:rFonts w:ascii="宋体" w:hAnsi="宋体" w:eastAsia="宋体" w:cs="宋体"/>
          <w:lang w:eastAsia="zh-CN"/>
        </w:rPr>
      </w:r>
      <w:r/>
    </w:p>
    <w:p>
      <w:pPr>
        <w:pStyle w:val="834"/>
        <w:spacing w:before="111" w:line="209" w:lineRule="auto"/>
        <w:rPr>
          <w:b/>
          <w:bCs/>
          <w:spacing w:val="20"/>
          <w:sz w:val="21"/>
          <w:szCs w:val="21"/>
          <w:lang w:eastAsia="zh-CN"/>
        </w:rPr>
      </w:pPr>
      <w:r>
        <w:rPr>
          <w:rFonts w:ascii="宋体" w:hAnsi="宋体" w:eastAsia="宋体" w:cs="宋体"/>
          <w:b/>
          <w:bCs/>
          <w:spacing w:val="15"/>
        </w:rPr>
        <w:br w:type="page" w:clear="all"/>
      </w:r>
      <w:r>
        <w:rPr>
          <w:rFonts w:hint="eastAsia"/>
          <w:b/>
          <w:bCs/>
          <w:spacing w:val="20"/>
          <w:sz w:val="21"/>
          <w:szCs w:val="21"/>
          <w:lang w:eastAsia="zh-CN"/>
        </w:rPr>
        <w:t xml:space="preserve">第二部分</w:t>
      </w:r>
      <w:r>
        <w:rPr>
          <w:b/>
          <w:bCs/>
          <w:spacing w:val="20"/>
          <w:sz w:val="21"/>
          <w:szCs w:val="21"/>
          <w:lang w:eastAsia="zh-CN"/>
        </w:rPr>
        <w:t xml:space="preserve">      </w:t>
      </w:r>
      <w:r>
        <w:rPr>
          <w:rFonts w:hint="eastAsia"/>
          <w:b/>
          <w:bCs/>
          <w:spacing w:val="20"/>
          <w:sz w:val="21"/>
          <w:szCs w:val="21"/>
          <w:lang w:eastAsia="zh-CN"/>
        </w:rPr>
        <w:t xml:space="preserve">有关说明</w:t>
      </w:r>
      <w:r>
        <w:rPr>
          <w:b/>
          <w:bCs/>
          <w:spacing w:val="20"/>
          <w:sz w:val="21"/>
          <w:szCs w:val="21"/>
          <w:lang w:eastAsia="zh-CN"/>
        </w:rPr>
      </w:r>
      <w:r/>
    </w:p>
    <w:p>
      <w:pPr>
        <w:pStyle w:val="830"/>
        <w:ind w:left="9" w:right="170" w:firstLine="14"/>
        <w:spacing w:before="76" w:line="275"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65"/>
          <w:lang w:eastAsia="zh-CN"/>
        </w:rPr>
        <w:t xml:space="preserve"> </w:t>
      </w:r>
      <w:r>
        <w:rPr>
          <w:rFonts w:ascii="宋体" w:hAnsi="宋体" w:eastAsia="宋体" w:cs="宋体"/>
          <w:spacing w:val="19"/>
          <w:lang w:eastAsia="zh-CN"/>
        </w:rPr>
        <w:t xml:space="preserve">投标人报价时应充分考虑服务期内所有可能影响报价的因素，包括最低工资标准及社保基数的政策</w:t>
      </w:r>
      <w:r>
        <w:rPr>
          <w:rFonts w:ascii="宋体" w:hAnsi="宋体" w:eastAsia="宋体" w:cs="宋体"/>
          <w:spacing w:val="15"/>
          <w:lang w:eastAsia="zh-CN"/>
        </w:rPr>
        <w:t xml:space="preserve">性调整、</w:t>
      </w:r>
      <w:r>
        <w:rPr>
          <w:rFonts w:ascii="宋体" w:hAnsi="宋体" w:eastAsia="宋体" w:cs="宋体"/>
          <w:spacing w:val="-16"/>
          <w:lang w:eastAsia="zh-CN"/>
        </w:rPr>
        <w:t xml:space="preserve"> </w:t>
      </w:r>
      <w:r>
        <w:rPr>
          <w:rFonts w:ascii="宋体" w:hAnsi="宋体" w:eastAsia="宋体" w:cs="宋体"/>
          <w:spacing w:val="15"/>
          <w:lang w:eastAsia="zh-CN"/>
        </w:rPr>
        <w:t xml:space="preserve">一旦投标结束最终中标，总价固定，不予调整。</w:t>
      </w:r>
      <w:r>
        <w:rPr>
          <w:rFonts w:ascii="宋体" w:hAnsi="宋体" w:eastAsia="宋体" w:cs="宋体"/>
          <w:lang w:eastAsia="zh-CN"/>
        </w:rPr>
      </w:r>
      <w:r/>
    </w:p>
    <w:p>
      <w:pPr>
        <w:pStyle w:val="830"/>
        <w:ind w:left="6" w:right="170" w:firstLine="4"/>
        <w:spacing w:before="129" w:line="275"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58"/>
          <w:lang w:eastAsia="zh-CN"/>
        </w:rPr>
        <w:t xml:space="preserve"> </w:t>
      </w:r>
      <w:r>
        <w:rPr>
          <w:rFonts w:ascii="宋体" w:hAnsi="宋体" w:eastAsia="宋体" w:cs="宋体"/>
          <w:spacing w:val="19"/>
          <w:lang w:eastAsia="zh-CN"/>
        </w:rPr>
        <w:t xml:space="preserve">员工工资、社保费用、税金、保险等法定费用为不可让利部分（不可竞争费用</w:t>
      </w:r>
      <w:r>
        <w:rPr>
          <w:rFonts w:ascii="宋体" w:hAnsi="宋体" w:eastAsia="宋体" w:cs="宋体"/>
          <w:spacing w:val="29"/>
          <w:lang w:eastAsia="zh-CN"/>
        </w:rPr>
        <w:t xml:space="preserve">），</w:t>
      </w:r>
      <w:r>
        <w:rPr>
          <w:rFonts w:ascii="宋体" w:hAnsi="宋体" w:eastAsia="宋体" w:cs="宋体"/>
          <w:spacing w:val="19"/>
          <w:lang w:eastAsia="zh-CN"/>
        </w:rPr>
        <w:t xml:space="preserve">须按规定计算并报出，投标总报价不可低于上述相关费用合计，否则作无效投标处理。</w:t>
      </w:r>
      <w:r>
        <w:rPr>
          <w:rFonts w:ascii="宋体" w:hAnsi="宋体" w:eastAsia="宋体" w:cs="宋体"/>
          <w:lang w:eastAsia="zh-CN"/>
        </w:rPr>
      </w:r>
      <w:r/>
    </w:p>
    <w:p>
      <w:pPr>
        <w:pStyle w:val="830"/>
        <w:ind w:left="12"/>
        <w:spacing w:before="130" w:line="218" w:lineRule="auto"/>
        <w:rPr>
          <w:rFonts w:ascii="宋体" w:hAnsi="宋体" w:eastAsia="宋体" w:cs="宋体"/>
          <w:lang w:eastAsia="zh-CN"/>
        </w:rPr>
      </w:pPr>
      <w:r>
        <w:rPr>
          <w:rFonts w:ascii="宋体" w:hAnsi="宋体" w:eastAsia="宋体" w:cs="宋体"/>
          <w:spacing w:val="17"/>
          <w:lang w:eastAsia="zh-CN"/>
        </w:rPr>
        <w:t xml:space="preserve">3.</w:t>
      </w:r>
      <w:r>
        <w:rPr>
          <w:rFonts w:ascii="宋体" w:hAnsi="宋体" w:eastAsia="宋体" w:cs="宋体"/>
          <w:spacing w:val="76"/>
          <w:lang w:eastAsia="zh-CN"/>
        </w:rPr>
        <w:t xml:space="preserve"> </w:t>
      </w:r>
      <w:r>
        <w:rPr>
          <w:rFonts w:ascii="宋体" w:hAnsi="宋体" w:eastAsia="宋体" w:cs="宋体"/>
          <w:spacing w:val="17"/>
          <w:lang w:eastAsia="zh-CN"/>
        </w:rPr>
        <w:t xml:space="preserve">中标单位应按照相关规定，与所有聘用人员依法签订劳动合同。</w:t>
      </w:r>
      <w:r>
        <w:rPr>
          <w:rFonts w:ascii="宋体" w:hAnsi="宋体" w:eastAsia="宋体" w:cs="宋体"/>
          <w:lang w:eastAsia="zh-CN"/>
        </w:rPr>
      </w:r>
      <w:r/>
    </w:p>
    <w:p>
      <w:pPr>
        <w:pStyle w:val="830"/>
        <w:ind w:left="7"/>
        <w:spacing w:before="130" w:line="217"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50"/>
          <w:lang w:eastAsia="zh-CN"/>
        </w:rPr>
        <w:t xml:space="preserve"> </w:t>
      </w:r>
      <w:r>
        <w:rPr>
          <w:rFonts w:ascii="宋体" w:hAnsi="宋体" w:eastAsia="宋体" w:cs="宋体"/>
          <w:spacing w:val="19"/>
          <w:lang w:eastAsia="zh-CN"/>
        </w:rPr>
        <w:t xml:space="preserve">投标人必须在满足采购文件要求的基础上进行报价，如有服务偏离请于投标偏离表</w:t>
      </w:r>
      <w:r>
        <w:rPr>
          <w:rFonts w:ascii="宋体" w:hAnsi="宋体" w:eastAsia="宋体" w:cs="宋体"/>
          <w:spacing w:val="18"/>
          <w:lang w:eastAsia="zh-CN"/>
        </w:rPr>
        <w:t xml:space="preserve">中说明。</w:t>
      </w:r>
      <w:r>
        <w:rPr>
          <w:rFonts w:ascii="宋体" w:hAnsi="宋体" w:eastAsia="宋体" w:cs="宋体"/>
          <w:lang w:eastAsia="zh-CN"/>
        </w:rPr>
      </w:r>
      <w:r/>
    </w:p>
    <w:p>
      <w:pPr>
        <w:pStyle w:val="830"/>
        <w:ind w:left="9" w:right="170" w:firstLine="14"/>
        <w:spacing w:before="76" w:line="275" w:lineRule="auto"/>
        <w:rPr>
          <w:rFonts w:ascii="宋体" w:hAnsi="宋体" w:eastAsia="宋体" w:cs="宋体"/>
          <w:spacing w:val="19"/>
          <w:lang w:eastAsia="zh-CN"/>
        </w:rPr>
      </w:pPr>
      <w:r>
        <w:rPr>
          <w:rFonts w:ascii="宋体" w:hAnsi="宋体" w:eastAsia="宋体" w:cs="宋体"/>
          <w:spacing w:val="19"/>
          <w:lang w:eastAsia="zh-CN"/>
        </w:rPr>
        <w:t xml:space="preserve">5. 服务期限：自合同签订生效之日起一年</w:t>
      </w:r>
      <w:r>
        <w:rPr>
          <w:rFonts w:hint="eastAsia" w:ascii="宋体" w:hAnsi="宋体" w:eastAsia="宋体" w:cs="宋体"/>
          <w:spacing w:val="19"/>
          <w:lang w:eastAsia="zh-CN"/>
        </w:rPr>
        <w:t xml:space="preserve">。</w:t>
      </w:r>
      <w:r>
        <w:rPr>
          <w:rFonts w:ascii="宋体" w:hAnsi="宋体" w:eastAsia="宋体" w:cs="宋体"/>
          <w:spacing w:val="19"/>
          <w:lang w:eastAsia="zh-CN"/>
        </w:rPr>
      </w:r>
      <w:r/>
    </w:p>
    <w:p>
      <w:pPr>
        <w:pStyle w:val="830"/>
        <w:ind w:left="9" w:right="170" w:firstLine="14"/>
        <w:spacing w:before="76" w:line="275" w:lineRule="auto"/>
        <w:rPr>
          <w:rFonts w:ascii="宋体" w:hAnsi="宋体" w:eastAsia="宋体" w:cs="宋体"/>
          <w:spacing w:val="19"/>
          <w:lang w:eastAsia="zh-CN"/>
        </w:rPr>
      </w:pPr>
      <w:r>
        <w:rPr>
          <w:rFonts w:ascii="宋体" w:hAnsi="宋体" w:eastAsia="宋体" w:cs="宋体"/>
          <w:spacing w:val="19"/>
          <w:lang w:eastAsia="zh-CN"/>
        </w:rPr>
        <w:t xml:space="preserve">6. 付款方式：</w:t>
      </w:r>
      <w:r>
        <w:rPr>
          <w:rFonts w:hint="eastAsia" w:ascii="宋体" w:hAnsi="宋体" w:eastAsia="宋体" w:cs="宋体"/>
          <w:spacing w:val="19"/>
          <w:lang w:eastAsia="zh-CN"/>
        </w:rPr>
        <w:t xml:space="preserve">每季度依据服务进度和采购人考核结果支付合同款，原则上按季度平均支付。</w:t>
      </w:r>
      <w:r>
        <w:rPr>
          <w:rFonts w:ascii="宋体" w:hAnsi="宋体" w:eastAsia="宋体" w:cs="宋体"/>
          <w:spacing w:val="19"/>
          <w:lang w:eastAsia="zh-CN"/>
        </w:rPr>
      </w:r>
      <w:r/>
    </w:p>
    <w:p>
      <w:pPr>
        <w:pStyle w:val="830"/>
        <w:ind w:left="9" w:right="170" w:firstLine="14"/>
        <w:spacing w:before="76" w:line="275" w:lineRule="auto"/>
        <w:rPr>
          <w:rFonts w:ascii="宋体" w:hAnsi="宋体" w:eastAsia="宋体" w:cs="宋体"/>
          <w:spacing w:val="19"/>
          <w:lang w:eastAsia="zh-CN"/>
        </w:rPr>
      </w:pPr>
      <w:r>
        <w:rPr>
          <w:rFonts w:ascii="宋体" w:hAnsi="宋体" w:eastAsia="宋体" w:cs="宋体"/>
          <w:spacing w:val="19"/>
          <w:lang w:eastAsia="zh-CN"/>
        </w:rPr>
        <w:t xml:space="preserve">7. 中标（成交）供应商按签约合同价的</w:t>
      </w:r>
      <w:r>
        <w:rPr>
          <w:rFonts w:hint="eastAsia" w:ascii="宋体" w:hAnsi="宋体" w:eastAsia="宋体" w:cs="宋体"/>
          <w:spacing w:val="19"/>
          <w:lang w:eastAsia="zh-CN"/>
        </w:rPr>
        <w:t xml:space="preserve">5</w:t>
      </w:r>
      <w:r>
        <w:rPr>
          <w:rFonts w:ascii="宋体" w:hAnsi="宋体" w:eastAsia="宋体" w:cs="宋体"/>
          <w:spacing w:val="19"/>
          <w:lang w:eastAsia="zh-CN"/>
        </w:rPr>
        <w:t xml:space="preserve">%向采购人缴纳履约保证金；中标（成交）供应商也可采用电子履约保函（保险）形式提供履约担保，具体操作可登录江苏政府采购网的保险保函模块进行办理。</w:t>
      </w:r>
      <w:r/>
    </w:p>
    <w:p>
      <w:pPr>
        <w:pStyle w:val="830"/>
        <w:ind w:left="9" w:right="86"/>
        <w:spacing w:before="129" w:line="313"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根据《关于推动解决政府采购异常低价问题的通知》（财库〔2026</w:t>
      </w:r>
      <w:r>
        <w:rPr>
          <w:rFonts w:ascii="宋体" w:hAnsi="宋体" w:eastAsia="宋体" w:cs="宋体"/>
          <w:spacing w:val="19"/>
          <w:lang w:eastAsia="zh-CN"/>
        </w:rPr>
        <w:t xml:space="preserve">〕2号）要求，采购人应当落实</w:t>
      </w:r>
      <w:r>
        <w:rPr>
          <w:rFonts w:ascii="宋体" w:hAnsi="宋体" w:eastAsia="宋体" w:cs="宋体"/>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830"/>
        <w:ind w:left="9" w:right="86"/>
        <w:spacing w:before="130" w:line="294"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79"/>
          <w:lang w:eastAsia="zh-CN"/>
        </w:rPr>
        <w:t xml:space="preserve"> </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830"/>
        <w:ind w:left="9" w:right="44" w:firstLine="14"/>
        <w:spacing w:before="130" w:line="275"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67"/>
          <w:lang w:eastAsia="zh-CN"/>
        </w:rPr>
        <w:t xml:space="preserve"> </w:t>
      </w:r>
      <w:r>
        <w:rPr>
          <w:rFonts w:ascii="宋体" w:hAnsi="宋体" w:eastAsia="宋体" w:cs="宋体"/>
          <w:spacing w:val="19"/>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lang w:eastAsia="zh-CN"/>
        </w:rPr>
      </w:r>
      <w:r/>
    </w:p>
    <w:p>
      <w:pPr>
        <w:pStyle w:val="830"/>
        <w:ind w:left="11" w:right="45" w:firstLine="11"/>
        <w:spacing w:before="129" w:line="276" w:lineRule="auto"/>
        <w:rPr>
          <w:rFonts w:ascii="宋体" w:hAnsi="宋体" w:eastAsia="宋体" w:cs="宋体"/>
          <w:spacing w:val="18"/>
          <w:lang w:eastAsia="zh-CN"/>
        </w:rPr>
      </w:pPr>
      <w:r>
        <w:rPr>
          <w:rFonts w:ascii="宋体" w:hAnsi="宋体" w:eastAsia="宋体" w:cs="宋体"/>
          <w:spacing w:val="19"/>
          <w:lang w:eastAsia="zh-CN"/>
        </w:rPr>
        <w:t xml:space="preserve">11.</w:t>
      </w:r>
      <w:r>
        <w:rPr>
          <w:rFonts w:ascii="宋体" w:hAnsi="宋体" w:eastAsia="宋体" w:cs="宋体"/>
          <w:spacing w:val="67"/>
          <w:lang w:eastAsia="zh-CN"/>
        </w:rPr>
        <w:t xml:space="preserve"> </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spacing w:val="18"/>
          <w:lang w:eastAsia="zh-CN"/>
        </w:rPr>
        <w:t xml:space="preserve">。如未按要求应答，由此所产生的损失及风险由投标人自行承担。</w:t>
      </w:r>
      <w:r>
        <w:rPr>
          <w:rFonts w:ascii="宋体" w:hAnsi="宋体" w:eastAsia="宋体" w:cs="宋体"/>
          <w:spacing w:val="18"/>
          <w:lang w:eastAsia="zh-CN"/>
        </w:rPr>
      </w:r>
      <w:r/>
    </w:p>
    <w:p>
      <w:pPr>
        <w:pStyle w:val="830"/>
        <w:ind w:left="28"/>
        <w:spacing w:before="129" w:line="219" w:lineRule="auto"/>
        <w:rPr>
          <w:rFonts w:ascii="宋体" w:hAnsi="宋体" w:eastAsia="宋体" w:cs="宋体"/>
          <w:lang w:eastAsia="zh-CN"/>
        </w:rPr>
      </w:pPr>
      <w:r>
        <w:rPr>
          <w:rFonts w:ascii="宋体" w:hAnsi="宋体" w:eastAsia="宋体" w:cs="宋体"/>
          <w:spacing w:val="18"/>
          <w:lang w:eastAsia="zh-CN"/>
        </w:rPr>
        <w:br w:type="page" w:clear="all"/>
      </w:r>
      <w:r>
        <w:rPr>
          <w:rFonts w:ascii="宋体" w:hAnsi="宋体" w:eastAsia="宋体" w:cs="宋体"/>
          <w:lang w:eastAsia="zh-CN"/>
        </w:rPr>
      </w:r>
      <w:r/>
    </w:p>
    <w:p>
      <w:pPr>
        <w:pStyle w:val="834"/>
        <w:spacing w:before="111" w:line="209" w:lineRule="auto"/>
        <w:rPr>
          <w:sz w:val="21"/>
          <w:szCs w:val="21"/>
          <w:lang w:eastAsia="zh-CN"/>
        </w:rPr>
      </w:pPr>
      <w:r>
        <w:rPr>
          <w:b/>
          <w:bCs/>
          <w:spacing w:val="20"/>
          <w:sz w:val="21"/>
          <w:szCs w:val="21"/>
          <w:lang w:eastAsia="zh-CN"/>
        </w:rPr>
        <w:t xml:space="preserve">第三部分   政府采购政策（包括但不限于下列具体政策要求）</w:t>
      </w:r>
      <w:r>
        <w:rPr>
          <w:sz w:val="21"/>
          <w:szCs w:val="21"/>
          <w:lang w:eastAsia="zh-CN"/>
        </w:rPr>
      </w:r>
      <w:r/>
    </w:p>
    <w:p>
      <w:pPr>
        <w:pStyle w:val="830"/>
        <w:ind w:left="14" w:right="42" w:firstLine="5"/>
        <w:spacing w:before="5" w:line="331" w:lineRule="auto"/>
        <w:rPr>
          <w:rFonts w:ascii="宋体" w:hAnsi="宋体" w:eastAsia="宋体" w:cs="宋体"/>
          <w:spacing w:val="20"/>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20"/>
          <w:lang w:eastAsia="zh-CN"/>
        </w:rPr>
        <w:t xml:space="preserve">行，必要时应按照要求在履约验收环节出具检测报告。</w:t>
      </w:r>
      <w:r/>
    </w:p>
    <w:p>
      <w:pPr>
        <w:pStyle w:val="830"/>
        <w:ind w:left="14" w:right="42" w:firstLine="5"/>
        <w:spacing w:before="5" w:line="331" w:lineRule="auto"/>
        <w:rPr>
          <w:rFonts w:ascii="宋体" w:hAnsi="宋体" w:eastAsia="宋体" w:cs="宋体"/>
          <w:spacing w:val="20"/>
          <w:lang w:eastAsia="zh-CN"/>
        </w:rPr>
      </w:pPr>
      <w:r>
        <w:rPr>
          <w:rFonts w:ascii="宋体" w:hAnsi="宋体" w:eastAsia="宋体" w:cs="宋体"/>
          <w:spacing w:val="20"/>
          <w:lang w:eastAsia="zh-CN"/>
        </w:rPr>
        <w:t xml:space="preserve">2. 依据财政部、发展改革委发布的《节能产品政府采购品目清单》，本项目中有政府强制采购节能产</w:t>
      </w:r>
      <w:bookmarkStart w:id="7" w:name="bookmark10"/>
      <w:r/>
      <w:bookmarkEnd w:id="7"/>
      <w:r>
        <w:rPr>
          <w:rFonts w:ascii="宋体" w:hAnsi="宋体" w:eastAsia="宋体" w:cs="宋体"/>
          <w:spacing w:val="20"/>
          <w:lang w:eastAsia="zh-CN"/>
        </w:rPr>
        <w:t xml:space="preserve">品的（属于清单中打★品目的），只能选择具有国家确定的认证机构出具的、处于有效期之内的节能产品认证证书的产品进行报价。</w:t>
      </w:r>
      <w:r/>
    </w:p>
    <w:p>
      <w:pPr>
        <w:pStyle w:val="830"/>
        <w:ind w:left="14" w:right="42" w:firstLine="5"/>
        <w:spacing w:before="5" w:line="331" w:lineRule="auto"/>
        <w:rPr>
          <w:rFonts w:ascii="宋体" w:hAnsi="宋体" w:eastAsia="宋体" w:cs="宋体"/>
          <w:spacing w:val="20"/>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830"/>
        <w:ind w:left="14" w:right="42" w:firstLine="5"/>
        <w:spacing w:before="5" w:line="331" w:lineRule="auto"/>
        <w:rPr>
          <w:rFonts w:ascii="宋体" w:hAnsi="宋体" w:eastAsia="宋体" w:cs="宋体"/>
          <w:spacing w:val="20"/>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认证机构详见市场监管总局发布的《参与实施政府采购节能产品认证机构名录》和《参与实施政府采购环境标志产品认证机构名录》。</w:t>
      </w:r>
      <w:r/>
    </w:p>
    <w:p>
      <w:pPr>
        <w:pStyle w:val="830"/>
        <w:ind w:left="14" w:right="42" w:firstLine="5"/>
        <w:spacing w:before="5"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830"/>
        <w:ind w:left="19" w:right="126" w:hanging="4"/>
        <w:spacing w:before="2" w:line="274"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830"/>
        <w:ind w:right="126" w:firstLine="20"/>
        <w:spacing w:before="129" w:line="275"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830"/>
        <w:ind w:left="16" w:right="42" w:firstLine="1"/>
        <w:spacing w:before="131" w:line="303"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830"/>
        <w:ind w:left="47" w:hanging="13"/>
        <w:spacing w:before="131"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hint="eastAsia" w:ascii="宋体" w:hAnsi="宋体" w:eastAsia="宋体" w:cs="宋体"/>
          <w:spacing w:val="20"/>
          <w:lang w:eastAsia="zh-CN"/>
        </w:rPr>
        <w:t xml:space="preserve">     </w:t>
      </w:r>
      <w:r>
        <w:rPr>
          <w:rFonts w:ascii="宋体" w:hAnsi="宋体" w:eastAsia="宋体" w:cs="宋体"/>
          <w:spacing w:val="20"/>
          <w:lang w:eastAsia="zh-CN"/>
        </w:rPr>
        <w:t xml:space="preserve">（</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830"/>
        <w:ind w:left="16" w:right="42" w:firstLine="5"/>
        <w:spacing w:before="1" w:line="332"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lang w:eastAsia="zh-CN"/>
        </w:rPr>
        <w:t xml:space="preserve">取得检测、认证资质的机构进行检测、认证。</w:t>
      </w:r>
      <w:r>
        <w:rPr>
          <w:rFonts w:ascii="宋体" w:hAnsi="宋体" w:eastAsia="宋体" w:cs="宋体"/>
          <w:lang w:eastAsia="zh-CN"/>
        </w:rPr>
      </w:r>
      <w:r/>
    </w:p>
    <w:p>
      <w:pPr>
        <w:pStyle w:val="830"/>
        <w:ind w:left="17" w:right="21"/>
        <w:spacing w:before="4" w:line="331"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830"/>
        <w:ind w:left="15" w:right="42" w:firstLine="1"/>
        <w:spacing w:line="332"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830"/>
        <w:ind w:left="15"/>
        <w:spacing w:before="1"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830"/>
        <w:ind w:left="14" w:firstLine="2"/>
        <w:jc w:val="both"/>
        <w:spacing w:before="127" w:line="333" w:lineRule="auto"/>
        <w:rPr>
          <w:rFonts w:hint="eastAsia" w:ascii="宋体" w:hAnsi="宋体" w:eastAsia="宋体" w:cs="宋体"/>
          <w:spacing w:val="17"/>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0"/>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hint="eastAsia" w:ascii="宋体" w:hAnsi="宋体" w:eastAsia="宋体" w:cs="宋体"/>
          <w:spacing w:val="17"/>
          <w:lang w:eastAsia="zh-CN"/>
        </w:rPr>
      </w:r>
      <w:r/>
    </w:p>
    <w:p>
      <w:pPr>
        <w:pStyle w:val="830"/>
        <w:ind w:left="14" w:firstLine="2"/>
        <w:jc w:val="both"/>
        <w:spacing w:before="127" w:line="333"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830"/>
        <w:ind w:left="1" w:hanging="1"/>
        <w:spacing w:line="332"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830"/>
        <w:ind w:left="19"/>
        <w:spacing w:line="217"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830"/>
        <w:ind w:right="20"/>
        <w:spacing w:before="129"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830"/>
        <w:ind w:left="1" w:right="20" w:firstLine="15"/>
        <w:spacing w:before="4" w:line="332"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lang w:eastAsia="zh-CN"/>
        </w:rPr>
        <w:t xml:space="preserve">。</w:t>
      </w:r>
      <w:r>
        <w:rPr>
          <w:rFonts w:ascii="宋体" w:hAnsi="宋体" w:eastAsia="宋体" w:cs="宋体"/>
          <w:lang w:eastAsia="zh-CN"/>
        </w:rPr>
      </w:r>
      <w:r/>
    </w:p>
    <w:p>
      <w:pPr>
        <w:pStyle w:val="830"/>
        <w:ind w:right="30" w:firstLine="17"/>
        <w:jc w:val="both"/>
        <w:spacing w:before="136" w:line="333"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834"/>
        <w:ind w:left="2344"/>
        <w:spacing w:before="107" w:line="213" w:lineRule="auto"/>
        <w:rPr>
          <w:sz w:val="44"/>
          <w:szCs w:val="44"/>
          <w:lang w:eastAsia="zh-CN"/>
        </w:rPr>
        <w:outlineLvl w:val="0"/>
      </w:pPr>
      <w:r/>
      <w:bookmarkStart w:id="8" w:name="bookmark5"/>
      <w:r/>
      <w:bookmarkEnd w:id="8"/>
      <w:r>
        <w:rPr>
          <w:b/>
          <w:bCs/>
          <w:spacing w:val="16"/>
          <w:sz w:val="44"/>
          <w:szCs w:val="44"/>
          <w:lang w:eastAsia="zh-CN"/>
        </w:rPr>
        <w:br w:type="page" w:clear="all"/>
      </w:r>
      <w:r>
        <w:rPr>
          <w:b/>
          <w:bCs/>
          <w:spacing w:val="16"/>
          <w:sz w:val="44"/>
          <w:szCs w:val="44"/>
          <w:lang w:eastAsia="zh-CN"/>
        </w:rPr>
        <w:t xml:space="preserve">第五章</w:t>
      </w:r>
      <w:r>
        <w:rPr>
          <w:b/>
          <w:bCs/>
          <w:spacing w:val="7"/>
          <w:sz w:val="44"/>
          <w:szCs w:val="44"/>
          <w:lang w:eastAsia="zh-CN"/>
        </w:rPr>
        <w:t xml:space="preserve">  </w:t>
      </w:r>
      <w:r>
        <w:rPr>
          <w:b/>
          <w:bCs/>
          <w:spacing w:val="16"/>
          <w:sz w:val="44"/>
          <w:szCs w:val="44"/>
          <w:lang w:eastAsia="zh-CN"/>
        </w:rPr>
        <w:t xml:space="preserve">评标方法与评标标准</w:t>
      </w:r>
      <w:r>
        <w:rPr>
          <w:sz w:val="44"/>
          <w:szCs w:val="44"/>
          <w:lang w:eastAsia="zh-CN"/>
        </w:rPr>
      </w:r>
      <w:r/>
    </w:p>
    <w:p>
      <w:pPr>
        <w:pStyle w:val="830"/>
        <w:spacing w:line="299" w:lineRule="auto"/>
        <w:rPr>
          <w:lang w:eastAsia="zh-CN"/>
        </w:rPr>
      </w:pPr>
      <w:r>
        <w:rPr>
          <w:lang w:eastAsia="zh-CN"/>
        </w:rPr>
      </w:r>
      <w:r/>
    </w:p>
    <w:p>
      <w:pPr>
        <w:pStyle w:val="834"/>
        <w:spacing w:before="91" w:line="213" w:lineRule="auto"/>
        <w:rPr>
          <w:sz w:val="21"/>
          <w:szCs w:val="21"/>
          <w:lang w:eastAsia="zh-CN"/>
        </w:rPr>
      </w:pPr>
      <w:r>
        <w:rPr>
          <w:b/>
          <w:bCs/>
          <w:spacing w:val="8"/>
          <w:sz w:val="21"/>
          <w:szCs w:val="21"/>
          <w:lang w:eastAsia="zh-CN"/>
        </w:rPr>
        <w:t xml:space="preserve">第</w:t>
      </w:r>
      <w:r>
        <w:rPr>
          <w:b/>
          <w:bCs/>
          <w:spacing w:val="-32"/>
          <w:sz w:val="21"/>
          <w:szCs w:val="21"/>
          <w:lang w:eastAsia="zh-CN"/>
        </w:rPr>
        <w:t xml:space="preserve"> </w:t>
      </w:r>
      <w:r>
        <w:rPr>
          <w:b/>
          <w:bCs/>
          <w:spacing w:val="8"/>
          <w:sz w:val="21"/>
          <w:szCs w:val="21"/>
          <w:lang w:eastAsia="zh-CN"/>
        </w:rPr>
        <w:t xml:space="preserve">一</w:t>
      </w:r>
      <w:r>
        <w:rPr>
          <w:b/>
          <w:bCs/>
          <w:spacing w:val="-38"/>
          <w:sz w:val="21"/>
          <w:szCs w:val="21"/>
          <w:lang w:eastAsia="zh-CN"/>
        </w:rPr>
        <w:t xml:space="preserve"> </w:t>
      </w:r>
      <w:r>
        <w:rPr>
          <w:b/>
          <w:bCs/>
          <w:spacing w:val="8"/>
          <w:sz w:val="21"/>
          <w:szCs w:val="21"/>
          <w:lang w:eastAsia="zh-CN"/>
        </w:rPr>
        <w:t xml:space="preserve">部分</w:t>
      </w:r>
      <w:r>
        <w:rPr>
          <w:b/>
          <w:bCs/>
          <w:spacing w:val="1"/>
          <w:sz w:val="21"/>
          <w:szCs w:val="21"/>
          <w:lang w:eastAsia="zh-CN"/>
        </w:rPr>
        <w:t xml:space="preserve">    </w:t>
      </w:r>
      <w:r>
        <w:rPr>
          <w:b/>
          <w:bCs/>
          <w:spacing w:val="8"/>
          <w:sz w:val="21"/>
          <w:szCs w:val="21"/>
          <w:lang w:eastAsia="zh-CN"/>
        </w:rPr>
        <w:t xml:space="preserve">评标方法</w:t>
      </w:r>
      <w:r>
        <w:rPr>
          <w:sz w:val="21"/>
          <w:szCs w:val="21"/>
          <w:lang w:eastAsia="zh-CN"/>
        </w:rPr>
      </w:r>
      <w:r/>
    </w:p>
    <w:p>
      <w:pPr>
        <w:pStyle w:val="830"/>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830"/>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830"/>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830"/>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830"/>
        <w:spacing w:line="262" w:lineRule="auto"/>
        <w:rPr>
          <w:lang w:eastAsia="zh-CN"/>
        </w:rPr>
      </w:pPr>
      <w:r>
        <w:rPr>
          <w:lang w:eastAsia="zh-CN"/>
        </w:rPr>
        <w:br w:type="page" w:clear="all"/>
      </w:r>
      <w:r>
        <w:rPr>
          <w:lang w:eastAsia="zh-CN"/>
        </w:rPr>
      </w:r>
      <w:r/>
    </w:p>
    <w:p>
      <w:pPr>
        <w:pStyle w:val="834"/>
        <w:spacing w:before="90" w:line="214" w:lineRule="auto"/>
        <w:rPr>
          <w:sz w:val="21"/>
          <w:szCs w:val="21"/>
          <w:lang w:eastAsia="zh-CN"/>
        </w:rPr>
      </w:pP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评标标准</w:t>
      </w:r>
      <w:r>
        <w:rPr>
          <w:sz w:val="21"/>
          <w:szCs w:val="21"/>
          <w:lang w:eastAsia="zh-CN"/>
        </w:rPr>
      </w:r>
      <w:r/>
    </w:p>
    <w:p>
      <w:pPr>
        <w:pStyle w:val="834"/>
        <w:ind w:left="5"/>
        <w:spacing w:before="56" w:line="213" w:lineRule="auto"/>
        <w:rPr>
          <w:sz w:val="21"/>
          <w:szCs w:val="21"/>
          <w:lang w:eastAsia="zh-CN"/>
        </w:rPr>
      </w:pPr>
      <w:r>
        <w:rPr>
          <w:b/>
          <w:bCs/>
          <w:spacing w:val="17"/>
          <w:sz w:val="21"/>
          <w:szCs w:val="21"/>
          <w:lang w:eastAsia="zh-CN"/>
        </w:rPr>
        <w:t xml:space="preserve">一</w:t>
      </w:r>
      <w:r>
        <w:rPr>
          <w:b/>
          <w:bCs/>
          <w:spacing w:val="-32"/>
          <w:sz w:val="21"/>
          <w:szCs w:val="21"/>
          <w:lang w:eastAsia="zh-CN"/>
        </w:rPr>
        <w:t xml:space="preserve"> </w:t>
      </w:r>
      <w:r>
        <w:rPr>
          <w:b/>
          <w:bCs/>
          <w:spacing w:val="17"/>
          <w:sz w:val="21"/>
          <w:szCs w:val="21"/>
          <w:lang w:eastAsia="zh-CN"/>
        </w:rPr>
        <w:t xml:space="preserve">、落实政府采购政策的价格调整</w:t>
      </w:r>
      <w:r>
        <w:rPr>
          <w:sz w:val="21"/>
          <w:szCs w:val="21"/>
          <w:lang w:eastAsia="zh-CN"/>
        </w:rPr>
      </w:r>
      <w:r/>
    </w:p>
    <w:p>
      <w:pPr>
        <w:pStyle w:val="834"/>
        <w:ind w:left="2" w:right="63" w:firstLine="26"/>
        <w:spacing w:before="58" w:line="258" w:lineRule="auto"/>
        <w:rPr>
          <w:sz w:val="21"/>
          <w:szCs w:val="21"/>
          <w:lang w:eastAsia="zh-CN"/>
        </w:rPr>
      </w:pPr>
      <w:r>
        <w:rPr>
          <w:b/>
          <w:bCs/>
          <w:spacing w:val="9"/>
          <w:sz w:val="21"/>
          <w:szCs w:val="21"/>
          <w:lang w:eastAsia="zh-CN"/>
        </w:rPr>
        <w:t xml:space="preserve">1</w:t>
      </w:r>
      <w:r>
        <w:rPr>
          <w:b/>
          <w:bCs/>
          <w:spacing w:val="-27"/>
          <w:sz w:val="21"/>
          <w:szCs w:val="21"/>
          <w:lang w:eastAsia="zh-CN"/>
        </w:rPr>
        <w:t xml:space="preserve"> </w:t>
      </w:r>
      <w:r>
        <w:rPr>
          <w:b/>
          <w:bCs/>
          <w:spacing w:val="9"/>
          <w:sz w:val="21"/>
          <w:szCs w:val="21"/>
          <w:lang w:eastAsia="zh-CN"/>
        </w:rPr>
        <w:t xml:space="preserve">.</w:t>
      </w:r>
      <w:r>
        <w:rPr>
          <w:b/>
          <w:bCs/>
          <w:spacing w:val="-37"/>
          <w:sz w:val="21"/>
          <w:szCs w:val="21"/>
          <w:lang w:eastAsia="zh-CN"/>
        </w:rPr>
        <w:t xml:space="preserve"> </w:t>
      </w:r>
      <w:r>
        <w:rPr>
          <w:b/>
          <w:bCs/>
          <w:spacing w:val="9"/>
          <w:sz w:val="21"/>
          <w:szCs w:val="21"/>
          <w:lang w:eastAsia="zh-CN"/>
        </w:rPr>
        <w:t xml:space="preserve">小微型企业价格扣除：本项目或采购包“落实政府采购政策需满足的资格要求”中的“中小企业政策”如</w:t>
      </w:r>
      <w:r>
        <w:rPr>
          <w:b/>
          <w:bCs/>
          <w:spacing w:val="19"/>
          <w:sz w:val="21"/>
          <w:szCs w:val="21"/>
          <w:lang w:eastAsia="zh-CN"/>
        </w:rPr>
        <w:t xml:space="preserve">为专门面向中小企业的，本项目或采购包不再享受小微型企业价格扣除政策。</w:t>
      </w:r>
      <w:r>
        <w:rPr>
          <w:sz w:val="21"/>
          <w:szCs w:val="21"/>
          <w:lang w:eastAsia="zh-CN"/>
        </w:rPr>
      </w:r>
      <w:r/>
    </w:p>
    <w:p>
      <w:pPr>
        <w:pStyle w:val="830"/>
        <w:ind w:left="18"/>
        <w:spacing w:before="1" w:line="333" w:lineRule="auto"/>
        <w:rPr>
          <w:rFonts w:ascii="宋体" w:hAnsi="宋体" w:eastAsia="宋体" w:cs="宋体"/>
          <w:lang w:eastAsia="zh-CN"/>
        </w:rPr>
      </w:pPr>
      <w:r>
        <w:rPr>
          <w:rFonts w:ascii="宋体" w:hAnsi="宋体" w:eastAsia="宋体" w:cs="宋体"/>
          <w:spacing w:val="19"/>
          <w:lang w:eastAsia="zh-CN"/>
        </w:rPr>
        <w:t xml:space="preserve">1.1对小型和微型企业产品的价格给予10%的扣除，用扣除后的价格参与评审。参加投标的中小企业，应当按照《政府采购促进中小企业发展管理办法》（财库﹝2020﹞46</w:t>
      </w:r>
      <w:r>
        <w:rPr>
          <w:rFonts w:ascii="宋体" w:hAnsi="宋体" w:eastAsia="宋体" w:cs="宋体"/>
          <w:spacing w:val="73"/>
          <w:lang w:eastAsia="zh-CN"/>
        </w:rPr>
        <w:t xml:space="preserve"> </w:t>
      </w:r>
      <w:r>
        <w:rPr>
          <w:rFonts w:ascii="宋体" w:hAnsi="宋体" w:eastAsia="宋体" w:cs="宋体"/>
          <w:spacing w:val="19"/>
          <w:lang w:eastAsia="zh-CN"/>
        </w:rPr>
        <w:t xml:space="preserve">号）的规定提供《中小企业声明函</w:t>
      </w:r>
      <w:r>
        <w:rPr>
          <w:rFonts w:ascii="宋体" w:hAnsi="宋体" w:eastAsia="宋体" w:cs="宋体"/>
          <w:lang w:eastAsia="zh-CN"/>
        </w:rPr>
        <w:t xml:space="preserve">  </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position w:val="1"/>
          <w:lang w:eastAsia="zh-CN"/>
        </w:rPr>
        <w:t xml:space="preserve">。</w:t>
      </w:r>
      <w:r>
        <w:rPr>
          <w:rFonts w:ascii="宋体" w:hAnsi="宋体" w:eastAsia="宋体" w:cs="宋体"/>
          <w:lang w:eastAsia="zh-CN"/>
        </w:rPr>
      </w:r>
      <w:r/>
    </w:p>
    <w:p>
      <w:pPr>
        <w:pStyle w:val="830"/>
        <w:ind w:left="9"/>
        <w:spacing w:before="135" w:line="304"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lang w:eastAsia="zh-CN"/>
        </w:rPr>
        <w:t xml:space="preserve">描件。</w:t>
      </w:r>
      <w:r/>
    </w:p>
    <w:p>
      <w:pPr>
        <w:pStyle w:val="830"/>
        <w:ind w:left="6" w:right="29"/>
        <w:spacing w:before="129" w:line="294"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830"/>
        <w:ind w:left="22"/>
        <w:spacing w:before="129" w:line="219"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830"/>
        <w:ind w:left="6" w:right="146" w:firstLine="16"/>
        <w:spacing w:before="130" w:line="275"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830"/>
        <w:ind w:left="8"/>
        <w:spacing w:before="131"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830"/>
        <w:ind w:left="8" w:right="62" w:firstLine="2"/>
        <w:spacing w:before="130" w:line="333" w:lineRule="auto"/>
        <w:rPr>
          <w:rFonts w:ascii="宋体" w:hAnsi="宋体" w:eastAsia="宋体" w:cs="宋体"/>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lang w:eastAsia="zh-CN"/>
        </w:rPr>
      </w:r>
      <w:r/>
    </w:p>
    <w:p>
      <w:pPr>
        <w:pStyle w:val="834"/>
        <w:ind w:left="26"/>
        <w:spacing w:before="124" w:line="215" w:lineRule="auto"/>
        <w:rPr>
          <w:sz w:val="21"/>
          <w:szCs w:val="21"/>
          <w:lang w:eastAsia="zh-CN"/>
        </w:rPr>
      </w:pPr>
      <w:r>
        <w:rPr>
          <w:b/>
          <w:bCs/>
          <w:spacing w:val="17"/>
          <w:sz w:val="21"/>
          <w:szCs w:val="21"/>
          <w:lang w:eastAsia="zh-CN"/>
        </w:rPr>
        <w:br w:type="page" w:clear="all"/>
      </w:r>
      <w:r>
        <w:rPr>
          <w:b/>
          <w:bCs/>
          <w:spacing w:val="17"/>
          <w:sz w:val="21"/>
          <w:szCs w:val="21"/>
          <w:lang w:eastAsia="zh-CN"/>
        </w:rPr>
        <w:t xml:space="preserve">采购包1</w:t>
      </w:r>
      <w:r>
        <w:rPr>
          <w:sz w:val="21"/>
          <w:szCs w:val="21"/>
          <w:lang w:eastAsia="zh-CN"/>
        </w:rPr>
      </w:r>
      <w:r/>
    </w:p>
    <w:p>
      <w:pPr>
        <w:pStyle w:val="830"/>
        <w:spacing w:line="263" w:lineRule="auto"/>
        <w:rPr>
          <w:rFonts w:hint="eastAsia" w:ascii="宋体" w:hAnsi="宋体" w:eastAsia="宋体" w:cs="宋体"/>
          <w:b/>
          <w:spacing w:val="18"/>
          <w:u w:val="single"/>
          <w:lang w:eastAsia="zh-CN"/>
        </w:rPr>
      </w:pPr>
      <w:r>
        <w:rPr>
          <w:rFonts w:hint="eastAsia" w:ascii="宋体" w:hAnsi="宋体" w:eastAsia="宋体" w:cs="宋体"/>
          <w:b/>
          <w:spacing w:val="18"/>
          <w:u w:val="single"/>
          <w:lang w:eastAsia="zh-CN"/>
        </w:rPr>
      </w:r>
      <w:r/>
    </w:p>
    <w:p>
      <w:pPr>
        <w:pStyle w:val="830"/>
        <w:spacing w:line="263" w:lineRule="auto"/>
        <w:rPr>
          <w:rFonts w:hint="eastAsia" w:ascii="宋体" w:hAnsi="宋体" w:eastAsia="宋体" w:cs="宋体"/>
          <w:b/>
          <w:spacing w:val="18"/>
          <w:u w:val="single"/>
          <w:lang w:eastAsia="zh-CN"/>
        </w:rPr>
      </w:pPr>
      <w:r>
        <w:rPr>
          <w:rFonts w:hint="eastAsia" w:ascii="宋体" w:hAnsi="宋体" w:eastAsia="宋体" w:cs="宋体"/>
          <w:b/>
          <w:spacing w:val="18"/>
          <w:u w:val="single"/>
          <w:lang w:eastAsia="zh-CN"/>
        </w:rPr>
      </w:r>
      <w:r/>
    </w:p>
    <w:p>
      <w:pPr>
        <w:pStyle w:val="830"/>
        <w:spacing w:line="263" w:lineRule="auto"/>
        <w:rPr>
          <w:rFonts w:ascii="宋体" w:hAnsi="宋体" w:eastAsia="宋体" w:cs="宋体"/>
          <w:b/>
          <w:spacing w:val="18"/>
          <w:u w:val="single"/>
          <w:lang w:eastAsia="zh-CN"/>
        </w:rPr>
      </w:pPr>
      <w:r>
        <w:rPr>
          <w:rFonts w:hint="eastAsia" w:ascii="宋体" w:hAnsi="宋体" w:eastAsia="宋体" w:cs="宋体"/>
          <w:b/>
          <w:spacing w:val="18"/>
          <w:u w:val="single"/>
          <w:lang w:eastAsia="zh-CN"/>
        </w:rPr>
        <w:t xml:space="preserve">特别注意：本项目采用暗标形式，投标人须对商务部分和技术部分分别进行制作。其中技术部分属于暗标，投标人在制作技术部分相关内容时不得有体现投标人身份的内容，否则投标无效。</w:t>
      </w:r>
      <w:r>
        <w:rPr>
          <w:rFonts w:ascii="宋体" w:hAnsi="宋体" w:eastAsia="宋体" w:cs="宋体"/>
          <w:b/>
          <w:spacing w:val="18"/>
          <w:u w:val="single"/>
          <w:lang w:eastAsia="zh-CN"/>
        </w:rPr>
      </w:r>
      <w:r/>
    </w:p>
    <w:p>
      <w:pPr>
        <w:pStyle w:val="834"/>
        <w:spacing w:before="90" w:line="209" w:lineRule="auto"/>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sz w:val="21"/>
          <w:szCs w:val="21"/>
        </w:rPr>
      </w:r>
      <w:r/>
    </w:p>
    <w:p>
      <w:pPr>
        <w:pStyle w:val="830"/>
        <w:spacing w:before="118"/>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803"/>
        <w:gridCol w:w="6407"/>
        <w:gridCol w:w="1235"/>
      </w:tblGrid>
      <w:tr>
        <w:trPr>
          <w:trHeight w:val="537"/>
        </w:trPr>
        <w:tc>
          <w:tcPr>
            <w:tcW w:w="2803" w:type="dxa"/>
            <w:vAlign w:val="top"/>
            <w:textDirection w:val="lrTb"/>
            <w:noWrap w:val="false"/>
          </w:tcPr>
          <w:p>
            <w:pPr>
              <w:pStyle w:val="836"/>
              <w:ind w:left="127"/>
              <w:spacing w:before="177" w:line="219" w:lineRule="auto"/>
            </w:pPr>
            <w:r>
              <w:rPr>
                <w:spacing w:val="11"/>
              </w:rPr>
              <w:t xml:space="preserve">评分项</w:t>
            </w:r>
            <w:r/>
          </w:p>
        </w:tc>
        <w:tc>
          <w:tcPr>
            <w:tcW w:w="6407" w:type="dxa"/>
            <w:vAlign w:val="top"/>
            <w:textDirection w:val="lrTb"/>
            <w:noWrap w:val="false"/>
          </w:tcPr>
          <w:p>
            <w:pPr>
              <w:pStyle w:val="836"/>
              <w:ind w:left="124"/>
              <w:spacing w:before="177" w:line="219" w:lineRule="auto"/>
            </w:pPr>
            <w:r>
              <w:rPr>
                <w:spacing w:val="13"/>
              </w:rPr>
              <w:t xml:space="preserve">评分标准</w:t>
            </w:r>
            <w:r/>
          </w:p>
        </w:tc>
        <w:tc>
          <w:tcPr>
            <w:tcW w:w="1235" w:type="dxa"/>
            <w:vAlign w:val="top"/>
            <w:textDirection w:val="lrTb"/>
            <w:noWrap w:val="false"/>
          </w:tcPr>
          <w:p>
            <w:pPr>
              <w:pStyle w:val="836"/>
              <w:ind w:left="136"/>
              <w:spacing w:before="176" w:line="219" w:lineRule="auto"/>
            </w:pPr>
            <w:r>
              <w:rPr>
                <w:spacing w:val="5"/>
              </w:rPr>
              <w:t xml:space="preserve">分值</w:t>
            </w:r>
            <w:r/>
          </w:p>
        </w:tc>
      </w:tr>
      <w:tr>
        <w:trPr>
          <w:trHeight w:val="2983"/>
        </w:trPr>
        <w:tc>
          <w:tcPr>
            <w:tcW w:w="2803" w:type="dxa"/>
            <w:vAlign w:val="top"/>
            <w:textDirection w:val="lrTb"/>
            <w:noWrap w:val="false"/>
          </w:tcPr>
          <w:p>
            <w:pPr>
              <w:pStyle w:val="836"/>
              <w:ind w:left="129"/>
              <w:spacing w:before="172" w:line="217" w:lineRule="auto"/>
            </w:pPr>
            <w:r>
              <w:rPr>
                <w:spacing w:val="10"/>
              </w:rPr>
              <w:t xml:space="preserve">价格分</w:t>
            </w:r>
            <w:r/>
          </w:p>
        </w:tc>
        <w:tc>
          <w:tcPr>
            <w:tcW w:w="6407" w:type="dxa"/>
            <w:vAlign w:val="center"/>
            <w:textDirection w:val="lrTb"/>
            <w:noWrap w:val="false"/>
          </w:tcPr>
          <w:p>
            <w:pPr>
              <w:pStyle w:val="836"/>
              <w:ind w:left="124" w:right="248"/>
              <w:jc w:val="both"/>
              <w:spacing w:before="172"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836"/>
              <w:ind w:left="124"/>
              <w:jc w:val="both"/>
              <w:spacing w:line="217" w:lineRule="auto"/>
              <w:rPr>
                <w:lang w:eastAsia="zh-CN"/>
              </w:rPr>
            </w:pPr>
            <w:r>
              <w:rPr>
                <w:spacing w:val="20"/>
                <w:lang w:eastAsia="zh-CN"/>
              </w:rPr>
              <w:t xml:space="preserve">投标报价得分=(评标基准价／投标报价)×价格权值×1</w:t>
            </w:r>
            <w:r>
              <w:rPr>
                <w:spacing w:val="19"/>
                <w:lang w:eastAsia="zh-CN"/>
              </w:rPr>
              <w:t xml:space="preserve">00</w:t>
            </w:r>
            <w:r>
              <w:rPr>
                <w:position w:val="1"/>
                <w:lang w:eastAsia="zh-CN"/>
              </w:rPr>
              <w:t xml:space="preserve">。</w:t>
            </w:r>
            <w:r>
              <w:rPr>
                <w:lang w:eastAsia="zh-CN"/>
              </w:rPr>
            </w:r>
            <w:r/>
          </w:p>
          <w:p>
            <w:pPr>
              <w:pStyle w:val="836"/>
              <w:ind w:left="141" w:right="258" w:hanging="13"/>
              <w:jc w:val="both"/>
              <w:spacing w:before="112" w:line="306" w:lineRule="auto"/>
              <w:rPr>
                <w:lang w:eastAsia="zh-CN"/>
              </w:rPr>
            </w:pPr>
            <w:r>
              <w:rPr>
                <w:rFonts w:hint="eastAsia"/>
                <w:spacing w:val="20"/>
                <w:lang w:eastAsia="zh-CN"/>
              </w:rPr>
              <w:t xml:space="preserve">因落实政府采购政策进行价格调整的，以调整后的价格计算评标基准价和投标报价。关于价格扣除详见本章第二部分“一、落实政府采购政策的价格调整”。</w:t>
            </w:r>
            <w:r>
              <w:rPr>
                <w:lang w:eastAsia="zh-CN"/>
              </w:rPr>
            </w:r>
            <w:r/>
          </w:p>
        </w:tc>
        <w:tc>
          <w:tcPr>
            <w:tcW w:w="1235" w:type="dxa"/>
            <w:vAlign w:val="top"/>
            <w:textDirection w:val="lrTb"/>
            <w:noWrap w:val="false"/>
          </w:tcPr>
          <w:p>
            <w:pPr>
              <w:pStyle w:val="836"/>
              <w:ind w:left="136"/>
              <w:spacing w:before="172" w:line="239" w:lineRule="auto"/>
            </w:pPr>
            <w:r>
              <w:rPr>
                <w:spacing w:val="5"/>
              </w:rPr>
              <w:t xml:space="preserve">20</w:t>
            </w:r>
            <w:r/>
          </w:p>
        </w:tc>
      </w:tr>
    </w:tbl>
    <w:p>
      <w:pPr>
        <w:pStyle w:val="830"/>
        <w:spacing w:line="366" w:lineRule="auto"/>
      </w:pPr>
      <w:r/>
      <w:r/>
    </w:p>
    <w:p>
      <w:pPr>
        <w:pStyle w:val="834"/>
        <w:spacing w:before="91" w:line="209" w:lineRule="auto"/>
        <w:rPr>
          <w:rFonts w:hint="eastAsia"/>
          <w:b/>
          <w:bCs/>
          <w:spacing w:val="21"/>
          <w:sz w:val="21"/>
          <w:szCs w:val="21"/>
          <w:lang w:eastAsia="zh-CN"/>
        </w:rPr>
      </w:pPr>
      <w:r>
        <w:rPr>
          <w:b/>
          <w:bCs/>
          <w:spacing w:val="21"/>
          <w:sz w:val="21"/>
          <w:szCs w:val="21"/>
        </w:rPr>
        <w:t xml:space="preserve">（二）技术分</w:t>
      </w:r>
      <w:r>
        <w:rPr>
          <w:rFonts w:hint="eastAsia"/>
          <w:b/>
          <w:bCs/>
          <w:spacing w:val="21"/>
          <w:sz w:val="21"/>
          <w:szCs w:val="21"/>
          <w:lang w:eastAsia="zh-CN"/>
        </w:rPr>
      </w:r>
      <w:r/>
    </w:p>
    <w:p>
      <w:pPr>
        <w:pStyle w:val="830"/>
        <w:spacing w:line="263" w:lineRule="auto"/>
        <w:rPr>
          <w:rFonts w:hint="eastAsia" w:ascii="宋体" w:hAnsi="宋体" w:eastAsia="宋体" w:cs="宋体"/>
          <w:b/>
          <w:spacing w:val="18"/>
          <w:u w:val="single"/>
          <w:lang w:eastAsia="zh-CN"/>
        </w:rPr>
      </w:pPr>
      <w:r>
        <w:rPr>
          <w:rFonts w:hint="eastAsia" w:ascii="宋体" w:hAnsi="宋体" w:eastAsia="宋体" w:cs="宋体"/>
          <w:b/>
          <w:spacing w:val="18"/>
          <w:u w:val="single"/>
          <w:lang w:eastAsia="zh-CN"/>
        </w:rPr>
        <w:t xml:space="preserve">注：技术部分属于暗标，投标人在制作技术部分相关内容时不得有体现投标人身份的内容，否则投标无效。</w:t>
      </w:r>
      <w:r/>
    </w:p>
    <w:p>
      <w:pPr>
        <w:pStyle w:val="830"/>
        <w:spacing w:before="118"/>
        <w:rPr>
          <w:lang w:eastAsia="zh-CN"/>
        </w:rPr>
      </w:pPr>
      <w:r>
        <w:rPr>
          <w:lang w:eastAsia="zh-CN"/>
        </w:r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835"/>
        <w:gridCol w:w="6379"/>
        <w:gridCol w:w="1276"/>
      </w:tblGrid>
      <w:tr>
        <w:trPr>
          <w:trHeight w:val="538"/>
        </w:trPr>
        <w:tc>
          <w:tcPr>
            <w:tcW w:w="2835" w:type="dxa"/>
            <w:vAlign w:val="top"/>
            <w:textDirection w:val="lrTb"/>
            <w:noWrap w:val="false"/>
          </w:tcPr>
          <w:p>
            <w:pPr>
              <w:pStyle w:val="836"/>
              <w:ind w:left="127"/>
              <w:spacing w:before="177" w:line="219" w:lineRule="auto"/>
            </w:pPr>
            <w:r>
              <w:rPr>
                <w:spacing w:val="11"/>
              </w:rPr>
              <w:t xml:space="preserve">评分项</w:t>
            </w:r>
            <w:r/>
          </w:p>
        </w:tc>
        <w:tc>
          <w:tcPr>
            <w:tcW w:w="6379" w:type="dxa"/>
            <w:vAlign w:val="top"/>
            <w:textDirection w:val="lrTb"/>
            <w:noWrap w:val="false"/>
          </w:tcPr>
          <w:p>
            <w:pPr>
              <w:pStyle w:val="836"/>
              <w:ind w:left="124"/>
              <w:spacing w:before="177" w:line="219" w:lineRule="auto"/>
            </w:pPr>
            <w:r>
              <w:rPr>
                <w:spacing w:val="13"/>
              </w:rPr>
              <w:t xml:space="preserve">评分标准</w:t>
            </w:r>
            <w:r/>
          </w:p>
        </w:tc>
        <w:tc>
          <w:tcPr>
            <w:tcW w:w="1276" w:type="dxa"/>
            <w:vAlign w:val="top"/>
            <w:textDirection w:val="lrTb"/>
            <w:noWrap w:val="false"/>
          </w:tcPr>
          <w:p>
            <w:pPr>
              <w:pStyle w:val="836"/>
              <w:ind w:left="136"/>
              <w:spacing w:before="176" w:line="219" w:lineRule="auto"/>
            </w:pPr>
            <w:r>
              <w:rPr>
                <w:spacing w:val="5"/>
              </w:rPr>
              <w:t xml:space="preserve">分值</w:t>
            </w:r>
            <w:r/>
          </w:p>
        </w:tc>
      </w:tr>
      <w:tr>
        <w:trPr>
          <w:trHeight w:val="2993"/>
        </w:trPr>
        <w:tc>
          <w:tcPr>
            <w:tcW w:w="2835" w:type="dxa"/>
            <w:vAlign w:val="top"/>
            <w:textDirection w:val="lrTb"/>
            <w:noWrap w:val="false"/>
          </w:tcPr>
          <w:p>
            <w:pPr>
              <w:pStyle w:val="836"/>
              <w:ind w:left="129" w:right="281"/>
              <w:spacing w:before="177" w:line="219" w:lineRule="auto"/>
              <w:tabs>
                <w:tab w:val="left" w:pos="2410" w:leader="none"/>
              </w:tabs>
              <w:rPr>
                <w:lang w:eastAsia="zh-CN"/>
              </w:rPr>
            </w:pPr>
            <w:r>
              <w:rPr>
                <w:spacing w:val="17"/>
                <w:lang w:eastAsia="zh-CN"/>
              </w:rPr>
              <w:t xml:space="preserve">项目目标及整体设想（6分 )</w:t>
            </w:r>
            <w:r>
              <w:rPr>
                <w:lang w:eastAsia="zh-CN"/>
              </w:rPr>
            </w:r>
            <w:r/>
          </w:p>
        </w:tc>
        <w:tc>
          <w:tcPr>
            <w:tcW w:w="6379" w:type="dxa"/>
            <w:vAlign w:val="top"/>
            <w:textDirection w:val="lrTb"/>
            <w:noWrap w:val="false"/>
          </w:tcPr>
          <w:p>
            <w:pPr>
              <w:pStyle w:val="836"/>
              <w:ind w:left="124"/>
              <w:spacing w:before="172" w:line="216" w:lineRule="auto"/>
              <w:rPr>
                <w:lang w:eastAsia="zh-CN"/>
              </w:rPr>
            </w:pPr>
            <w:r>
              <w:rPr>
                <w:spacing w:val="18"/>
                <w:lang w:eastAsia="zh-CN"/>
              </w:rPr>
              <w:t xml:space="preserve">①物业管理服务原则与分析、②物业管理服务措施。</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求，且能够提供上述2项全部方案的，得6分；</w:t>
            </w:r>
            <w:r>
              <w:rPr>
                <w:lang w:eastAsia="zh-CN"/>
              </w:rPr>
            </w:r>
            <w:r/>
          </w:p>
          <w:p>
            <w:pPr>
              <w:pStyle w:val="836"/>
              <w:ind w:left="124" w:firstLine="1"/>
              <w:spacing w:before="2" w:line="309" w:lineRule="auto"/>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般，能够符合本项目需求，能够提供上述1-2种方案的，</w:t>
            </w:r>
            <w:r>
              <w:rPr>
                <w:spacing w:val="1"/>
                <w:lang w:eastAsia="zh-CN"/>
              </w:rPr>
              <w:t xml:space="preserve">得4分；</w:t>
            </w:r>
            <w:r>
              <w:rPr>
                <w:lang w:eastAsia="zh-CN"/>
              </w:rPr>
            </w:r>
            <w:r/>
          </w:p>
          <w:p>
            <w:pPr>
              <w:pStyle w:val="836"/>
              <w:ind w:left="126" w:right="248"/>
              <w:spacing w:before="104" w:line="306"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rFonts w:hint="eastAsia"/>
                <w:spacing w:val="18"/>
                <w:lang w:eastAsia="zh-CN"/>
              </w:rPr>
            </w:r>
            <w:r/>
          </w:p>
          <w:p>
            <w:pPr>
              <w:pStyle w:val="836"/>
              <w:ind w:left="126" w:right="248"/>
              <w:spacing w:before="104" w:line="306"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6"/>
              <w:spacing w:before="171" w:line="238" w:lineRule="auto"/>
            </w:pPr>
            <w:r>
              <w:rPr>
                <w:spacing w:val="10"/>
              </w:rPr>
              <w:t xml:space="preserve">6</w:t>
            </w:r>
            <w:r/>
          </w:p>
        </w:tc>
      </w:tr>
      <w:tr>
        <w:trPr>
          <w:trHeight w:val="2950"/>
        </w:trPr>
        <w:tc>
          <w:tcPr>
            <w:tcW w:w="2835" w:type="dxa"/>
            <w:vAlign w:val="top"/>
            <w:textDirection w:val="lrTb"/>
            <w:noWrap w:val="false"/>
          </w:tcPr>
          <w:p>
            <w:pPr>
              <w:pStyle w:val="836"/>
              <w:ind w:left="129"/>
              <w:spacing w:before="177" w:line="219" w:lineRule="auto"/>
              <w:rPr>
                <w:lang w:eastAsia="zh-CN"/>
              </w:rPr>
            </w:pPr>
            <w:r>
              <w:rPr>
                <w:spacing w:val="17"/>
                <w:lang w:eastAsia="zh-CN"/>
              </w:rPr>
              <w:t xml:space="preserve">项目管理服务体系（6分）</w:t>
            </w:r>
            <w:r>
              <w:rPr>
                <w:lang w:eastAsia="zh-CN"/>
              </w:rPr>
            </w:r>
            <w:r/>
          </w:p>
        </w:tc>
        <w:tc>
          <w:tcPr>
            <w:tcW w:w="6379" w:type="dxa"/>
            <w:vAlign w:val="top"/>
            <w:textDirection w:val="lrTb"/>
            <w:noWrap w:val="false"/>
          </w:tcPr>
          <w:p>
            <w:pPr>
              <w:pStyle w:val="836"/>
              <w:ind w:left="124" w:right="248"/>
              <w:spacing w:before="177" w:line="310" w:lineRule="auto"/>
              <w:rPr>
                <w:lang w:eastAsia="zh-CN"/>
              </w:rPr>
            </w:pPr>
            <w:r>
              <w:rPr>
                <w:spacing w:val="20"/>
                <w:lang w:eastAsia="zh-CN"/>
              </w:rPr>
              <w:t xml:space="preserve">①项目管理方式，②物业管理目标、③人员配</w:t>
            </w:r>
            <w:r>
              <w:rPr>
                <w:spacing w:val="19"/>
                <w:lang w:eastAsia="zh-CN"/>
              </w:rPr>
              <w:t xml:space="preserve">置、④服务</w:t>
            </w:r>
            <w:r>
              <w:rPr>
                <w:spacing w:val="12"/>
                <w:lang w:eastAsia="zh-CN"/>
              </w:rPr>
              <w:t xml:space="preserve">质量保证体系。</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求，且能够提供上述4项全部方案的，得6分；</w:t>
            </w:r>
            <w:r>
              <w:rPr>
                <w:lang w:eastAsia="zh-CN"/>
              </w:rPr>
            </w:r>
            <w:r/>
          </w:p>
          <w:p>
            <w:pPr>
              <w:pStyle w:val="836"/>
              <w:ind w:left="124" w:firstLine="1"/>
              <w:spacing w:before="1" w:line="309" w:lineRule="auto"/>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般，能够符合本项目需求，能够提供上述2-4种方案的，</w:t>
            </w:r>
            <w:r>
              <w:rPr>
                <w:spacing w:val="1"/>
                <w:lang w:eastAsia="zh-CN"/>
              </w:rPr>
              <w:t xml:space="preserve">得4分；</w:t>
            </w:r>
            <w:r>
              <w:rPr>
                <w:lang w:eastAsia="zh-CN"/>
              </w:rPr>
            </w:r>
            <w:r/>
          </w:p>
          <w:p>
            <w:pPr>
              <w:pStyle w:val="836"/>
              <w:ind w:left="126"/>
              <w:spacing w:before="104" w:line="218"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本满足要求，能够提供上述1-4项方案的，得2分。</w:t>
            </w:r>
            <w:r>
              <w:rPr>
                <w:rFonts w:hint="eastAsia"/>
                <w:spacing w:val="18"/>
                <w:lang w:eastAsia="zh-CN"/>
              </w:rPr>
            </w:r>
            <w:r/>
          </w:p>
          <w:p>
            <w:pPr>
              <w:pStyle w:val="836"/>
              <w:ind w:left="126"/>
              <w:spacing w:before="104" w:line="218"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6"/>
              <w:spacing w:before="178" w:line="239" w:lineRule="auto"/>
            </w:pPr>
            <w:r>
              <w:t xml:space="preserve">6</w:t>
            </w:r>
            <w:r/>
          </w:p>
        </w:tc>
      </w:tr>
      <w:tr>
        <w:trPr>
          <w:trHeight w:val="3349"/>
        </w:trPr>
        <w:tc>
          <w:tcPr>
            <w:tcW w:w="2835" w:type="dxa"/>
            <w:vAlign w:val="top"/>
            <w:textDirection w:val="lrTb"/>
            <w:noWrap w:val="false"/>
          </w:tcPr>
          <w:p>
            <w:pPr>
              <w:pStyle w:val="836"/>
              <w:ind w:left="132" w:right="188" w:hanging="3"/>
              <w:spacing w:before="171" w:line="312" w:lineRule="auto"/>
              <w:rPr>
                <w:lang w:eastAsia="zh-CN"/>
              </w:rPr>
            </w:pPr>
            <w:r>
              <w:rPr>
                <w:spacing w:val="18"/>
                <w:lang w:eastAsia="zh-CN"/>
              </w:rPr>
              <w:t xml:space="preserve">项目岗前培训及阶段性培训</w:t>
            </w:r>
            <w:r>
              <w:rPr>
                <w:spacing w:val="13"/>
                <w:lang w:eastAsia="zh-CN"/>
              </w:rPr>
              <w:t xml:space="preserve">管理（</w:t>
            </w:r>
            <w:r>
              <w:rPr>
                <w:rFonts w:hint="eastAsia"/>
                <w:spacing w:val="13"/>
                <w:lang w:eastAsia="zh-CN"/>
              </w:rPr>
              <w:t xml:space="preserve">5</w:t>
            </w:r>
            <w:r>
              <w:rPr>
                <w:spacing w:val="13"/>
                <w:lang w:eastAsia="zh-CN"/>
              </w:rPr>
              <w:t xml:space="preserve">分）</w:t>
            </w:r>
            <w:r>
              <w:rPr>
                <w:lang w:eastAsia="zh-CN"/>
              </w:rPr>
            </w:r>
            <w:r/>
          </w:p>
        </w:tc>
        <w:tc>
          <w:tcPr>
            <w:tcW w:w="6379" w:type="dxa"/>
            <w:vAlign w:val="top"/>
            <w:textDirection w:val="lrTb"/>
            <w:noWrap w:val="false"/>
          </w:tcPr>
          <w:p>
            <w:pPr>
              <w:pStyle w:val="836"/>
              <w:ind w:left="127" w:hanging="3"/>
              <w:spacing w:before="170" w:line="310" w:lineRule="auto"/>
              <w:rPr>
                <w:spacing w:val="19"/>
                <w:lang w:eastAsia="zh-CN"/>
              </w:rPr>
            </w:pPr>
            <w:r>
              <w:rPr>
                <w:spacing w:val="19"/>
                <w:lang w:eastAsia="zh-CN"/>
              </w:rPr>
              <w:t xml:space="preserve">①培训工作整体思路、②员工岗前培训计划、</w:t>
            </w:r>
            <w:r>
              <w:rPr>
                <w:spacing w:val="19"/>
                <w:lang w:eastAsia="zh-CN"/>
              </w:rPr>
              <w:t xml:space="preserve">③阶段性培</w:t>
            </w:r>
            <w:r>
              <w:rPr>
                <w:spacing w:val="19"/>
                <w:lang w:eastAsia="zh-CN"/>
              </w:rPr>
              <w:t xml:space="preserve">训、④</w:t>
            </w:r>
            <w:r>
              <w:rPr>
                <w:spacing w:val="19"/>
                <w:lang w:eastAsia="zh-CN"/>
              </w:rPr>
              <w:t xml:space="preserve">员工</w:t>
            </w:r>
            <w:r>
              <w:rPr>
                <w:rFonts w:hint="eastAsia"/>
                <w:spacing w:val="19"/>
                <w:lang w:eastAsia="zh-CN"/>
              </w:rPr>
              <w:t xml:space="preserve">专项专题培训</w:t>
            </w:r>
            <w:r>
              <w:rPr>
                <w:spacing w:val="19"/>
                <w:lang w:eastAsia="zh-CN"/>
              </w:rPr>
              <w:t xml:space="preserve">、⑤员工培训管理</w:t>
            </w:r>
            <w:r>
              <w:rPr>
                <w:spacing w:val="19"/>
                <w:lang w:eastAsia="zh-CN"/>
              </w:rPr>
            </w:r>
            <w:r/>
          </w:p>
          <w:p>
            <w:pPr>
              <w:pStyle w:val="836"/>
              <w:ind w:left="126"/>
              <w:spacing w:before="1"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求，且能够提供上述4项全部方案的，得</w:t>
            </w:r>
            <w:r>
              <w:rPr>
                <w:rFonts w:hint="eastAsia"/>
                <w:spacing w:val="17"/>
                <w:lang w:eastAsia="zh-CN"/>
              </w:rPr>
              <w:t xml:space="preserve">5</w:t>
            </w:r>
            <w:r>
              <w:rPr>
                <w:spacing w:val="17"/>
                <w:lang w:eastAsia="zh-CN"/>
              </w:rPr>
              <w:t xml:space="preserve">分；</w:t>
            </w:r>
            <w:r>
              <w:rPr>
                <w:lang w:eastAsia="zh-CN"/>
              </w:rPr>
            </w:r>
            <w:r/>
          </w:p>
          <w:p>
            <w:pPr>
              <w:pStyle w:val="836"/>
              <w:ind w:left="124" w:firstLine="1"/>
              <w:spacing w:before="2" w:line="309" w:lineRule="auto"/>
              <w:tabs>
                <w:tab w:val="left" w:pos="6379" w:leader="none"/>
              </w:tabs>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般，能够符合本项目需求，能够提供上述2-4种方案的，</w:t>
            </w:r>
            <w:r>
              <w:rPr>
                <w:spacing w:val="1"/>
                <w:lang w:eastAsia="zh-CN"/>
              </w:rPr>
              <w:t xml:space="preserve">得3分；</w:t>
            </w:r>
            <w:r>
              <w:rPr>
                <w:lang w:eastAsia="zh-CN"/>
              </w:rPr>
            </w:r>
            <w:r/>
          </w:p>
          <w:p>
            <w:pPr>
              <w:pStyle w:val="836"/>
              <w:ind w:left="126" w:right="248"/>
              <w:spacing w:before="104" w:line="308"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本满足要求，能够提供上述1-4项方案的，得2分。</w:t>
            </w:r>
            <w:r>
              <w:rPr>
                <w:rFonts w:hint="eastAsia"/>
                <w:spacing w:val="18"/>
                <w:lang w:eastAsia="zh-CN"/>
              </w:rPr>
            </w:r>
            <w:r/>
          </w:p>
          <w:p>
            <w:pPr>
              <w:pStyle w:val="836"/>
              <w:ind w:left="126" w:right="248"/>
              <w:spacing w:before="104" w:line="308"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3"/>
              <w:spacing w:before="171"/>
              <w:rPr>
                <w:rFonts w:hint="eastAsia"/>
                <w:lang w:eastAsia="zh-CN"/>
              </w:rPr>
            </w:pPr>
            <w:r>
              <w:rPr>
                <w:rFonts w:hint="eastAsia"/>
                <w:lang w:eastAsia="zh-CN"/>
              </w:rPr>
              <w:t xml:space="preserve">5</w:t>
            </w:r>
            <w:r>
              <w:rPr>
                <w:rFonts w:hint="eastAsia"/>
                <w:lang w:eastAsia="zh-CN"/>
              </w:rPr>
            </w:r>
            <w:r/>
          </w:p>
        </w:tc>
      </w:tr>
      <w:tr>
        <w:trPr>
          <w:trHeight w:val="3701"/>
        </w:trPr>
        <w:tc>
          <w:tcPr>
            <w:tcW w:w="2835" w:type="dxa"/>
            <w:vAlign w:val="top"/>
            <w:textDirection w:val="lrTb"/>
            <w:noWrap w:val="false"/>
          </w:tcPr>
          <w:p>
            <w:pPr>
              <w:pStyle w:val="836"/>
              <w:ind w:left="129" w:right="219"/>
              <w:spacing w:before="174" w:line="312" w:lineRule="auto"/>
              <w:rPr>
                <w:lang w:eastAsia="zh-CN"/>
              </w:rPr>
            </w:pPr>
            <w:r>
              <w:rPr>
                <w:spacing w:val="24"/>
                <w:lang w:eastAsia="zh-CN"/>
              </w:rPr>
              <w:t xml:space="preserve">项目日常管理标准及措施(</w:t>
            </w:r>
            <w:r>
              <w:rPr>
                <w:spacing w:val="6"/>
                <w:lang w:eastAsia="zh-CN"/>
              </w:rPr>
              <w:t xml:space="preserve">6分）</w:t>
            </w:r>
            <w:r>
              <w:rPr>
                <w:lang w:eastAsia="zh-CN"/>
              </w:rPr>
            </w:r>
            <w:r/>
          </w:p>
        </w:tc>
        <w:tc>
          <w:tcPr>
            <w:tcW w:w="6379" w:type="dxa"/>
            <w:vAlign w:val="top"/>
            <w:textDirection w:val="lrTb"/>
            <w:noWrap w:val="false"/>
          </w:tcPr>
          <w:p>
            <w:pPr>
              <w:pStyle w:val="836"/>
              <w:ind w:left="126" w:right="248" w:hanging="2"/>
              <w:spacing w:before="173" w:line="310" w:lineRule="auto"/>
              <w:rPr>
                <w:lang w:eastAsia="zh-CN"/>
              </w:rPr>
            </w:pPr>
            <w:r>
              <w:rPr>
                <w:spacing w:val="20"/>
                <w:lang w:eastAsia="zh-CN"/>
              </w:rPr>
              <w:t xml:space="preserve">①宿舍管理、②供配电管理方案、③机电设备</w:t>
            </w:r>
            <w:r>
              <w:rPr>
                <w:spacing w:val="19"/>
                <w:lang w:eastAsia="zh-CN"/>
              </w:rPr>
              <w:t xml:space="preserve">、设施、房屋管理服务、④清洁保洁服务方案、⑤卫生消杀管理服务</w:t>
            </w:r>
            <w:r>
              <w:rPr>
                <w:spacing w:val="18"/>
                <w:lang w:eastAsia="zh-CN"/>
              </w:rPr>
              <w:t xml:space="preserve"> </w:t>
            </w:r>
            <w:r>
              <w:rPr>
                <w:spacing w:val="14"/>
                <w:lang w:eastAsia="zh-CN"/>
              </w:rPr>
              <w:t xml:space="preserve">、⑥电梯服务方案。</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求，且能够提供上述6项全部方案的，得6分；</w:t>
            </w:r>
            <w:r>
              <w:rPr>
                <w:lang w:eastAsia="zh-CN"/>
              </w:rPr>
            </w:r>
            <w:r/>
          </w:p>
          <w:p>
            <w:pPr>
              <w:pStyle w:val="836"/>
              <w:ind w:left="124" w:firstLine="1"/>
              <w:spacing w:before="1" w:line="309" w:lineRule="auto"/>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般，能够符合本项目需求，能够提供上述3-6种方案的，</w:t>
            </w:r>
            <w:r>
              <w:rPr>
                <w:spacing w:val="1"/>
                <w:lang w:eastAsia="zh-CN"/>
              </w:rPr>
              <w:t xml:space="preserve">得</w:t>
            </w:r>
            <w:r>
              <w:rPr>
                <w:rFonts w:hint="eastAsia"/>
                <w:spacing w:val="1"/>
                <w:lang w:eastAsia="zh-CN"/>
              </w:rPr>
              <w:t xml:space="preserve">4</w:t>
            </w:r>
            <w:r>
              <w:rPr>
                <w:spacing w:val="1"/>
                <w:lang w:eastAsia="zh-CN"/>
              </w:rPr>
              <w:t xml:space="preserve">分；</w:t>
            </w:r>
            <w:r>
              <w:rPr>
                <w:lang w:eastAsia="zh-CN"/>
              </w:rPr>
            </w:r>
            <w:r/>
          </w:p>
          <w:p>
            <w:pPr>
              <w:pStyle w:val="836"/>
              <w:ind w:left="126" w:right="248"/>
              <w:spacing w:before="102" w:line="307"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本满足要求，能够提供上述1-6项方案的，得</w:t>
            </w:r>
            <w:r>
              <w:rPr>
                <w:rFonts w:hint="eastAsia"/>
                <w:spacing w:val="18"/>
                <w:lang w:eastAsia="zh-CN"/>
              </w:rPr>
              <w:t xml:space="preserve">2</w:t>
            </w:r>
            <w:r>
              <w:rPr>
                <w:spacing w:val="18"/>
                <w:lang w:eastAsia="zh-CN"/>
              </w:rPr>
              <w:t xml:space="preserve">分。</w:t>
            </w:r>
            <w:r>
              <w:rPr>
                <w:rFonts w:hint="eastAsia"/>
                <w:spacing w:val="18"/>
                <w:lang w:eastAsia="zh-CN"/>
              </w:rPr>
            </w:r>
            <w:r/>
          </w:p>
          <w:p>
            <w:pPr>
              <w:pStyle w:val="836"/>
              <w:ind w:left="126" w:right="248"/>
              <w:spacing w:before="102" w:line="307"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6"/>
              <w:spacing w:before="173" w:line="239" w:lineRule="auto"/>
            </w:pPr>
            <w:r>
              <w:t xml:space="preserve">6</w:t>
            </w:r>
            <w:r/>
          </w:p>
        </w:tc>
      </w:tr>
      <w:tr>
        <w:trPr>
          <w:trHeight w:val="972"/>
        </w:trPr>
        <w:tc>
          <w:tcPr>
            <w:tcW w:w="2835" w:type="dxa"/>
            <w:vAlign w:val="top"/>
            <w:textDirection w:val="lrTb"/>
            <w:noWrap w:val="false"/>
          </w:tcPr>
          <w:p>
            <w:pPr>
              <w:pStyle w:val="836"/>
              <w:ind w:left="129"/>
              <w:spacing w:before="177" w:line="218" w:lineRule="auto"/>
              <w:rPr>
                <w:lang w:eastAsia="zh-CN"/>
              </w:rPr>
            </w:pPr>
            <w:r>
              <w:rPr>
                <w:spacing w:val="17"/>
                <w:lang w:eastAsia="zh-CN"/>
              </w:rPr>
              <w:t xml:space="preserve">项目管理规章制度（4分）</w:t>
            </w:r>
            <w:r>
              <w:rPr>
                <w:lang w:eastAsia="zh-CN"/>
              </w:rPr>
            </w:r>
            <w:r/>
          </w:p>
        </w:tc>
        <w:tc>
          <w:tcPr>
            <w:tcW w:w="6379" w:type="dxa"/>
            <w:vAlign w:val="top"/>
            <w:textDirection w:val="lrTb"/>
            <w:noWrap w:val="false"/>
          </w:tcPr>
          <w:p>
            <w:pPr>
              <w:pStyle w:val="836"/>
              <w:ind w:left="124"/>
              <w:spacing w:before="177" w:line="216" w:lineRule="auto"/>
              <w:rPr>
                <w:lang w:eastAsia="zh-CN"/>
              </w:rPr>
            </w:pPr>
            <w:r>
              <w:rPr>
                <w:spacing w:val="17"/>
                <w:lang w:eastAsia="zh-CN"/>
              </w:rPr>
              <w:t xml:space="preserve">①管理制度订立的原则、②接待投诉制度。</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求，且能够提供上述2项全部方案的，得4分；</w:t>
            </w:r>
            <w:r>
              <w:rPr>
                <w:lang w:eastAsia="zh-CN"/>
              </w:rPr>
            </w:r>
            <w:r/>
          </w:p>
          <w:p>
            <w:pPr>
              <w:pStyle w:val="836"/>
              <w:ind w:left="124" w:firstLine="1"/>
              <w:spacing w:before="1" w:line="309" w:lineRule="auto"/>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般，能够符合本项目需求，能够提供上述1-2种方案的，</w:t>
            </w:r>
            <w:r>
              <w:rPr>
                <w:spacing w:val="1"/>
                <w:lang w:eastAsia="zh-CN"/>
              </w:rPr>
              <w:t xml:space="preserve">得3分；</w:t>
            </w:r>
            <w:r>
              <w:rPr>
                <w:lang w:eastAsia="zh-CN"/>
              </w:rPr>
            </w:r>
            <w:r/>
          </w:p>
          <w:p>
            <w:pPr>
              <w:pStyle w:val="836"/>
              <w:ind w:left="126" w:right="248"/>
              <w:spacing w:before="102" w:line="306"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w:t>
            </w:r>
            <w:r>
              <w:rPr>
                <w:rFonts w:hint="eastAsia"/>
                <w:spacing w:val="18"/>
                <w:lang w:eastAsia="zh-CN"/>
              </w:rPr>
              <w:t xml:space="preserve">2</w:t>
            </w:r>
            <w:r>
              <w:rPr>
                <w:spacing w:val="18"/>
                <w:lang w:eastAsia="zh-CN"/>
              </w:rPr>
              <w:t xml:space="preserve">分。</w:t>
            </w:r>
            <w:r>
              <w:rPr>
                <w:rFonts w:hint="eastAsia"/>
                <w:spacing w:val="18"/>
                <w:lang w:eastAsia="zh-CN"/>
              </w:rPr>
            </w:r>
            <w:r/>
          </w:p>
          <w:p>
            <w:pPr>
              <w:pStyle w:val="836"/>
              <w:ind w:left="126" w:right="248"/>
              <w:spacing w:before="102" w:line="306"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3"/>
              <w:spacing w:before="177"/>
            </w:pPr>
            <w:r>
              <w:t xml:space="preserve">4</w:t>
            </w:r>
            <w:r/>
          </w:p>
        </w:tc>
      </w:tr>
      <w:tr>
        <w:trPr>
          <w:trHeight w:val="4412"/>
        </w:trPr>
        <w:tc>
          <w:tcPr>
            <w:tcW w:w="2835" w:type="dxa"/>
            <w:vAlign w:val="top"/>
            <w:textDirection w:val="lrTb"/>
            <w:noWrap w:val="false"/>
          </w:tcPr>
          <w:p>
            <w:pPr>
              <w:pStyle w:val="836"/>
              <w:ind w:left="129" w:right="188"/>
              <w:spacing w:before="179" w:line="312" w:lineRule="auto"/>
              <w:rPr>
                <w:lang w:eastAsia="zh-CN"/>
              </w:rPr>
            </w:pPr>
            <w:r>
              <w:rPr>
                <w:spacing w:val="18"/>
                <w:lang w:eastAsia="zh-CN"/>
              </w:rPr>
              <w:t xml:space="preserve">项目物资装备的配备及维保</w:t>
            </w:r>
            <w:r>
              <w:rPr>
                <w:spacing w:val="15"/>
                <w:lang w:eastAsia="zh-CN"/>
              </w:rPr>
              <w:t xml:space="preserve">使用方案（5分）</w:t>
            </w:r>
            <w:r>
              <w:rPr>
                <w:lang w:eastAsia="zh-CN"/>
              </w:rPr>
            </w:r>
            <w:r/>
          </w:p>
        </w:tc>
        <w:tc>
          <w:tcPr>
            <w:tcW w:w="6379" w:type="dxa"/>
            <w:vAlign w:val="top"/>
            <w:textDirection w:val="lrTb"/>
            <w:noWrap w:val="false"/>
          </w:tcPr>
          <w:p>
            <w:pPr>
              <w:pStyle w:val="836"/>
              <w:ind w:left="126" w:right="248" w:hanging="2"/>
              <w:spacing w:before="179" w:line="310" w:lineRule="auto"/>
              <w:rPr>
                <w:rFonts w:hint="eastAsia"/>
                <w:position w:val="1"/>
                <w:lang w:eastAsia="zh-CN"/>
              </w:rPr>
            </w:pPr>
            <w:r>
              <w:rPr>
                <w:spacing w:val="20"/>
                <w:lang w:eastAsia="zh-CN"/>
              </w:rPr>
              <w:t xml:space="preserve">①物资配备方案、②物资管理措施、③维保使</w:t>
            </w:r>
            <w:r>
              <w:rPr>
                <w:spacing w:val="19"/>
                <w:lang w:eastAsia="zh-CN"/>
              </w:rPr>
              <w:t xml:space="preserve">用方案、④房屋日常养护维修、⑤供配电系统运行维护、⑥电梯系统</w:t>
            </w:r>
            <w:r>
              <w:rPr>
                <w:spacing w:val="20"/>
                <w:lang w:eastAsia="zh-CN"/>
              </w:rPr>
              <w:t xml:space="preserve">运行维护、⑦设备机房（变电所、水泵房、配电</w:t>
            </w:r>
            <w:r>
              <w:rPr>
                <w:spacing w:val="19"/>
                <w:lang w:eastAsia="zh-CN"/>
              </w:rPr>
              <w:t xml:space="preserve">间）工具管理规定、⑧给排水工具管理规定、⑨保洁物品管理规定</w:t>
            </w:r>
            <w:r>
              <w:rPr>
                <w:position w:val="1"/>
                <w:lang w:eastAsia="zh-CN"/>
              </w:rPr>
              <w:t xml:space="preserve">。</w:t>
            </w:r>
            <w:r>
              <w:rPr>
                <w:rFonts w:hint="eastAsia"/>
                <w:position w:val="1"/>
                <w:lang w:eastAsia="zh-CN"/>
              </w:rPr>
            </w:r>
            <w:r/>
          </w:p>
          <w:p>
            <w:pPr>
              <w:pStyle w:val="836"/>
              <w:ind w:left="126" w:hanging="2"/>
              <w:spacing w:before="179"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求，且能够提供上述9项全部方案的，得5分；</w:t>
            </w:r>
            <w:r>
              <w:rPr>
                <w:lang w:eastAsia="zh-CN"/>
              </w:rPr>
            </w:r>
            <w:r/>
          </w:p>
          <w:p>
            <w:pPr>
              <w:pStyle w:val="836"/>
              <w:ind w:left="124" w:firstLine="1"/>
              <w:spacing w:before="2" w:line="309" w:lineRule="auto"/>
              <w:rPr>
                <w:rFonts w:hint="eastAsia"/>
                <w:spacing w:val="1"/>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般，能够符合本项目需求，能够提供上述5-9种方案的，</w:t>
            </w:r>
            <w:r>
              <w:rPr>
                <w:spacing w:val="1"/>
                <w:lang w:eastAsia="zh-CN"/>
              </w:rPr>
              <w:t xml:space="preserve">得3分；</w:t>
            </w:r>
            <w:r>
              <w:rPr>
                <w:rFonts w:hint="eastAsia"/>
                <w:spacing w:val="1"/>
                <w:lang w:eastAsia="zh-CN"/>
              </w:rPr>
            </w:r>
            <w:r/>
          </w:p>
          <w:p>
            <w:pPr>
              <w:pStyle w:val="836"/>
              <w:ind w:left="124" w:firstLine="1"/>
              <w:spacing w:before="2" w:line="309"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本满足要求，能够提供上述1-9项方案的，得</w:t>
            </w:r>
            <w:r>
              <w:rPr>
                <w:rFonts w:hint="eastAsia"/>
                <w:spacing w:val="18"/>
                <w:lang w:eastAsia="zh-CN"/>
              </w:rPr>
              <w:t xml:space="preserve">2</w:t>
            </w:r>
            <w:r>
              <w:rPr>
                <w:spacing w:val="18"/>
                <w:lang w:eastAsia="zh-CN"/>
              </w:rPr>
              <w:t xml:space="preserve">分。</w:t>
            </w:r>
            <w:r>
              <w:rPr>
                <w:rFonts w:hint="eastAsia"/>
                <w:spacing w:val="18"/>
                <w:lang w:eastAsia="zh-CN"/>
              </w:rPr>
            </w:r>
            <w:r/>
          </w:p>
          <w:p>
            <w:pPr>
              <w:pStyle w:val="836"/>
              <w:ind w:left="124" w:firstLine="1"/>
              <w:spacing w:before="2" w:line="309"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8"/>
              <w:spacing w:before="179" w:line="239" w:lineRule="auto"/>
            </w:pPr>
            <w:r>
              <w:t xml:space="preserve">5</w:t>
            </w:r>
            <w:r/>
          </w:p>
        </w:tc>
      </w:tr>
      <w:tr>
        <w:trPr>
          <w:trHeight w:val="3356"/>
        </w:trPr>
        <w:tc>
          <w:tcPr>
            <w:tcW w:w="2835" w:type="dxa"/>
            <w:vAlign w:val="top"/>
            <w:textDirection w:val="lrTb"/>
            <w:noWrap w:val="false"/>
          </w:tcPr>
          <w:p>
            <w:pPr>
              <w:pStyle w:val="836"/>
              <w:ind w:left="132" w:right="219" w:hanging="3"/>
              <w:spacing w:before="178" w:line="312" w:lineRule="auto"/>
              <w:rPr>
                <w:lang w:eastAsia="zh-CN"/>
              </w:rPr>
            </w:pPr>
            <w:r>
              <w:rPr>
                <w:spacing w:val="24"/>
                <w:lang w:eastAsia="zh-CN"/>
              </w:rPr>
              <w:t xml:space="preserve">项目管理重点难点和措施(</w:t>
            </w:r>
            <w:r>
              <w:rPr>
                <w:spacing w:val="5"/>
                <w:lang w:eastAsia="zh-CN"/>
              </w:rPr>
              <w:t xml:space="preserve">5分）</w:t>
            </w:r>
            <w:r>
              <w:rPr>
                <w:lang w:eastAsia="zh-CN"/>
              </w:rPr>
            </w:r>
            <w:r/>
          </w:p>
        </w:tc>
        <w:tc>
          <w:tcPr>
            <w:tcW w:w="6379" w:type="dxa"/>
            <w:vAlign w:val="top"/>
            <w:textDirection w:val="lrTb"/>
            <w:noWrap w:val="false"/>
          </w:tcPr>
          <w:p>
            <w:pPr>
              <w:pStyle w:val="836"/>
              <w:ind w:left="126" w:right="248" w:hanging="2"/>
              <w:spacing w:before="177" w:line="310" w:lineRule="auto"/>
              <w:rPr>
                <w:lang w:eastAsia="zh-CN"/>
              </w:rPr>
            </w:pPr>
            <w:r>
              <w:rPr>
                <w:spacing w:val="20"/>
                <w:lang w:eastAsia="zh-CN"/>
              </w:rPr>
              <w:t xml:space="preserve">①宿舍管理工作重难点及建议、②清洁消毒工</w:t>
            </w:r>
            <w:r>
              <w:rPr>
                <w:spacing w:val="19"/>
                <w:lang w:eastAsia="zh-CN"/>
              </w:rPr>
              <w:t xml:space="preserve">作重难点及</w:t>
            </w:r>
            <w:r>
              <w:rPr>
                <w:spacing w:val="17"/>
                <w:lang w:eastAsia="zh-CN"/>
              </w:rPr>
              <w:t xml:space="preserve">建议、③机电设施设备管理重难点及建议。</w:t>
            </w:r>
            <w:r>
              <w:rPr>
                <w:lang w:eastAsia="zh-CN"/>
              </w:rPr>
            </w:r>
            <w:r/>
          </w:p>
          <w:p>
            <w:pPr>
              <w:pStyle w:val="836"/>
              <w:ind w:left="126"/>
              <w:spacing w:before="1"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求，且能够提供上述3项全部方案的，得5分；</w:t>
            </w:r>
            <w:r>
              <w:rPr>
                <w:lang w:eastAsia="zh-CN"/>
              </w:rPr>
            </w:r>
            <w:r/>
          </w:p>
          <w:p>
            <w:pPr>
              <w:pStyle w:val="836"/>
              <w:ind w:left="124" w:firstLine="1"/>
              <w:spacing w:before="2" w:line="309" w:lineRule="auto"/>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般，能够符合本项目需求，能够提供上述2-3种方案的，</w:t>
            </w:r>
            <w:r>
              <w:rPr>
                <w:spacing w:val="1"/>
                <w:lang w:eastAsia="zh-CN"/>
              </w:rPr>
              <w:t xml:space="preserve">得3分；</w:t>
            </w:r>
            <w:r>
              <w:rPr>
                <w:lang w:eastAsia="zh-CN"/>
              </w:rPr>
            </w:r>
            <w:r/>
          </w:p>
          <w:p>
            <w:pPr>
              <w:pStyle w:val="836"/>
              <w:ind w:left="126" w:right="248"/>
              <w:spacing w:before="104" w:line="308"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本满足要求，能够提供上述1-3项方案的，得</w:t>
            </w:r>
            <w:r>
              <w:rPr>
                <w:rFonts w:hint="eastAsia"/>
                <w:spacing w:val="18"/>
                <w:lang w:eastAsia="zh-CN"/>
              </w:rPr>
              <w:t xml:space="preserve">2</w:t>
            </w:r>
            <w:r>
              <w:rPr>
                <w:spacing w:val="18"/>
                <w:lang w:eastAsia="zh-CN"/>
              </w:rPr>
              <w:t xml:space="preserve">分。</w:t>
            </w:r>
            <w:r>
              <w:rPr>
                <w:rFonts w:hint="eastAsia"/>
                <w:spacing w:val="18"/>
                <w:lang w:eastAsia="zh-CN"/>
              </w:rPr>
            </w:r>
            <w:r/>
          </w:p>
          <w:p>
            <w:pPr>
              <w:pStyle w:val="836"/>
              <w:ind w:left="126" w:right="248"/>
              <w:spacing w:before="104" w:line="308"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8"/>
              <w:spacing w:before="177" w:line="239" w:lineRule="auto"/>
            </w:pPr>
            <w:r>
              <w:t xml:space="preserve">5</w:t>
            </w:r>
            <w:r/>
          </w:p>
        </w:tc>
      </w:tr>
      <w:tr>
        <w:trPr>
          <w:trHeight w:val="2997"/>
        </w:trPr>
        <w:tc>
          <w:tcPr>
            <w:tcW w:w="2835" w:type="dxa"/>
            <w:vAlign w:val="top"/>
            <w:textDirection w:val="lrTb"/>
            <w:noWrap w:val="false"/>
          </w:tcPr>
          <w:p>
            <w:pPr>
              <w:pStyle w:val="836"/>
              <w:ind w:left="128" w:right="188"/>
              <w:jc w:val="both"/>
              <w:spacing w:before="171" w:line="312" w:lineRule="auto"/>
              <w:rPr>
                <w:lang w:eastAsia="zh-CN"/>
              </w:rPr>
            </w:pPr>
            <w:r>
              <w:rPr>
                <w:spacing w:val="18"/>
                <w:lang w:eastAsia="zh-CN"/>
              </w:rPr>
              <w:t xml:space="preserve">在本项目中与采购人以及其他单位、部门的综合协调方</w:t>
            </w:r>
            <w:r>
              <w:rPr>
                <w:spacing w:val="12"/>
                <w:lang w:eastAsia="zh-CN"/>
              </w:rPr>
              <w:t xml:space="preserve">案（3分）</w:t>
            </w:r>
            <w:r>
              <w:rPr>
                <w:lang w:eastAsia="zh-CN"/>
              </w:rPr>
            </w:r>
            <w:r/>
          </w:p>
        </w:tc>
        <w:tc>
          <w:tcPr>
            <w:tcW w:w="6379" w:type="dxa"/>
            <w:vAlign w:val="top"/>
            <w:textDirection w:val="lrTb"/>
            <w:noWrap w:val="false"/>
          </w:tcPr>
          <w:p>
            <w:pPr>
              <w:pStyle w:val="836"/>
              <w:ind w:left="124"/>
              <w:spacing w:before="173" w:line="216" w:lineRule="auto"/>
              <w:rPr>
                <w:lang w:eastAsia="zh-CN"/>
              </w:rPr>
            </w:pPr>
            <w:r>
              <w:rPr>
                <w:spacing w:val="18"/>
                <w:lang w:eastAsia="zh-CN"/>
              </w:rPr>
              <w:t xml:space="preserve">①物业与学校的协调、②物业与专业公司的协调。</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求，且能够提供上述2项全部方案的，得3分；</w:t>
            </w:r>
            <w:r>
              <w:rPr>
                <w:lang w:eastAsia="zh-CN"/>
              </w:rPr>
            </w:r>
            <w:r/>
          </w:p>
          <w:p>
            <w:pPr>
              <w:pStyle w:val="836"/>
              <w:ind w:left="124" w:firstLine="1"/>
              <w:spacing w:before="1" w:line="309" w:lineRule="auto"/>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般，能够符合本项目需求，能够提供上述1-2种方案的，</w:t>
            </w:r>
            <w:r>
              <w:rPr>
                <w:spacing w:val="1"/>
                <w:lang w:eastAsia="zh-CN"/>
              </w:rPr>
              <w:t xml:space="preserve">得2分；</w:t>
            </w:r>
            <w:r>
              <w:rPr>
                <w:lang w:eastAsia="zh-CN"/>
              </w:rPr>
            </w:r>
            <w:r/>
          </w:p>
          <w:p>
            <w:pPr>
              <w:pStyle w:val="836"/>
              <w:ind w:left="126" w:right="248"/>
              <w:spacing w:before="104" w:line="307"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本满足要求，能够提供上述1-2项方案的，得1分。</w:t>
            </w:r>
            <w:r>
              <w:rPr>
                <w:rFonts w:hint="eastAsia"/>
                <w:spacing w:val="18"/>
                <w:lang w:eastAsia="zh-CN"/>
              </w:rPr>
            </w:r>
            <w:r/>
          </w:p>
          <w:p>
            <w:pPr>
              <w:pStyle w:val="836"/>
              <w:ind w:left="126" w:right="248"/>
              <w:spacing w:before="104" w:line="307"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8"/>
              <w:spacing w:before="173" w:line="239" w:lineRule="auto"/>
            </w:pPr>
            <w:r>
              <w:t xml:space="preserve">3</w:t>
            </w:r>
            <w:r/>
          </w:p>
        </w:tc>
      </w:tr>
      <w:tr>
        <w:trPr>
          <w:trHeight w:val="3576"/>
        </w:trPr>
        <w:tc>
          <w:tcPr>
            <w:tcW w:w="2835" w:type="dxa"/>
            <w:vAlign w:val="top"/>
            <w:textDirection w:val="lrTb"/>
            <w:noWrap w:val="false"/>
          </w:tcPr>
          <w:p>
            <w:pPr>
              <w:pStyle w:val="836"/>
              <w:ind w:left="132" w:right="219" w:hanging="3"/>
              <w:spacing w:before="176" w:line="312" w:lineRule="auto"/>
              <w:rPr>
                <w:lang w:eastAsia="zh-CN"/>
              </w:rPr>
            </w:pPr>
            <w:r>
              <w:rPr>
                <w:spacing w:val="24"/>
                <w:lang w:eastAsia="zh-CN"/>
              </w:rPr>
              <w:t xml:space="preserve">项目正式接管前具体措施(</w:t>
            </w:r>
            <w:r>
              <w:rPr>
                <w:spacing w:val="7"/>
                <w:lang w:eastAsia="zh-CN"/>
              </w:rPr>
              <w:t xml:space="preserve"> </w:t>
            </w:r>
            <w:r>
              <w:rPr>
                <w:spacing w:val="5"/>
                <w:lang w:eastAsia="zh-CN"/>
              </w:rPr>
              <w:t xml:space="preserve">5分）</w:t>
            </w:r>
            <w:r>
              <w:rPr>
                <w:lang w:eastAsia="zh-CN"/>
              </w:rPr>
            </w:r>
            <w:r/>
          </w:p>
        </w:tc>
        <w:tc>
          <w:tcPr>
            <w:tcW w:w="6379" w:type="dxa"/>
            <w:vAlign w:val="top"/>
            <w:textDirection w:val="lrTb"/>
            <w:noWrap w:val="false"/>
          </w:tcPr>
          <w:p>
            <w:pPr>
              <w:pStyle w:val="836"/>
              <w:ind w:left="124" w:right="248"/>
              <w:spacing w:before="175" w:line="310" w:lineRule="auto"/>
              <w:rPr>
                <w:lang w:eastAsia="zh-CN"/>
              </w:rPr>
            </w:pPr>
            <w:r>
              <w:rPr>
                <w:spacing w:val="20"/>
                <w:lang w:eastAsia="zh-CN"/>
              </w:rPr>
              <w:t xml:space="preserve">①本项目服务理念、②服务意识、③本项目现</w:t>
            </w:r>
            <w:r>
              <w:rPr>
                <w:spacing w:val="19"/>
                <w:lang w:eastAsia="zh-CN"/>
              </w:rPr>
              <w:t xml:space="preserve">场踏勘、④</w:t>
            </w:r>
            <w:r>
              <w:rPr>
                <w:spacing w:val="18"/>
                <w:lang w:eastAsia="zh-CN"/>
              </w:rPr>
              <w:t xml:space="preserve">前期介入工作小组及工作计划、⑤接管验收。</w:t>
            </w:r>
            <w:r>
              <w:rPr>
                <w:lang w:eastAsia="zh-CN"/>
              </w:rPr>
            </w:r>
            <w:r/>
          </w:p>
          <w:p>
            <w:pPr>
              <w:pStyle w:val="836"/>
              <w:ind w:left="126"/>
              <w:spacing w:before="1"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求，且能够提供上述5项全部方案的，得5分；</w:t>
            </w:r>
            <w:r>
              <w:rPr>
                <w:lang w:eastAsia="zh-CN"/>
              </w:rPr>
            </w:r>
            <w:r/>
          </w:p>
          <w:p>
            <w:pPr>
              <w:pStyle w:val="836"/>
              <w:ind w:left="124" w:firstLine="1"/>
              <w:spacing w:before="2" w:line="309" w:lineRule="auto"/>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般，能够符合本项目需求，能够提供上述3-5种方案的，</w:t>
            </w:r>
            <w:r>
              <w:rPr>
                <w:spacing w:val="1"/>
                <w:lang w:eastAsia="zh-CN"/>
              </w:rPr>
              <w:t xml:space="preserve">得3分；</w:t>
            </w:r>
            <w:r>
              <w:rPr>
                <w:lang w:eastAsia="zh-CN"/>
              </w:rPr>
            </w:r>
            <w:r/>
          </w:p>
          <w:p>
            <w:pPr>
              <w:pStyle w:val="836"/>
              <w:ind w:left="126" w:right="248"/>
              <w:spacing w:before="103" w:line="306"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本满足要求，能够提供上述1-5项方案的，得</w:t>
            </w:r>
            <w:r>
              <w:rPr>
                <w:rFonts w:hint="eastAsia"/>
                <w:spacing w:val="18"/>
                <w:lang w:eastAsia="zh-CN"/>
              </w:rPr>
              <w:t xml:space="preserve">2</w:t>
            </w:r>
            <w:r>
              <w:rPr>
                <w:spacing w:val="18"/>
                <w:lang w:eastAsia="zh-CN"/>
              </w:rPr>
              <w:t xml:space="preserve">分。</w:t>
            </w:r>
            <w:r>
              <w:rPr>
                <w:rFonts w:hint="eastAsia"/>
                <w:spacing w:val="18"/>
                <w:lang w:eastAsia="zh-CN"/>
              </w:rPr>
            </w:r>
            <w:r/>
          </w:p>
          <w:p>
            <w:pPr>
              <w:pStyle w:val="836"/>
              <w:ind w:left="126" w:right="248"/>
              <w:spacing w:before="103" w:line="306"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8"/>
              <w:spacing w:before="175" w:line="239" w:lineRule="auto"/>
            </w:pPr>
            <w:r>
              <w:t xml:space="preserve">5</w:t>
            </w:r>
            <w:r/>
          </w:p>
        </w:tc>
      </w:tr>
      <w:tr>
        <w:trPr>
          <w:trHeight w:val="4104"/>
        </w:trPr>
        <w:tc>
          <w:tcPr>
            <w:tcW w:w="2835" w:type="dxa"/>
            <w:vAlign w:val="top"/>
            <w:textDirection w:val="lrTb"/>
            <w:noWrap w:val="false"/>
          </w:tcPr>
          <w:p>
            <w:pPr>
              <w:pStyle w:val="836"/>
              <w:ind w:left="129" w:right="188"/>
              <w:spacing w:before="179" w:line="312" w:lineRule="auto"/>
              <w:rPr>
                <w:lang w:eastAsia="zh-CN"/>
              </w:rPr>
            </w:pPr>
            <w:r>
              <w:rPr>
                <w:spacing w:val="18"/>
                <w:lang w:eastAsia="zh-CN"/>
              </w:rPr>
              <w:t xml:space="preserve">项目特殊情况应急预案及措</w:t>
            </w:r>
            <w:r>
              <w:rPr>
                <w:spacing w:val="12"/>
                <w:lang w:eastAsia="zh-CN"/>
              </w:rPr>
              <w:t xml:space="preserve">施（6分）</w:t>
            </w:r>
            <w:r>
              <w:rPr>
                <w:lang w:eastAsia="zh-CN"/>
              </w:rPr>
            </w:r>
            <w:r/>
          </w:p>
        </w:tc>
        <w:tc>
          <w:tcPr>
            <w:tcW w:w="6379" w:type="dxa"/>
            <w:vAlign w:val="center"/>
            <w:textDirection w:val="lrTb"/>
            <w:noWrap w:val="false"/>
          </w:tcPr>
          <w:p>
            <w:pPr>
              <w:pStyle w:val="836"/>
              <w:ind w:left="126"/>
              <w:jc w:val="both"/>
              <w:spacing w:before="2" w:line="309" w:lineRule="auto"/>
              <w:rPr>
                <w:spacing w:val="19"/>
                <w:lang w:eastAsia="zh-CN"/>
              </w:rPr>
            </w:pPr>
            <w:r>
              <w:rPr>
                <w:spacing w:val="19"/>
                <w:lang w:eastAsia="zh-CN"/>
              </w:rPr>
              <w:t xml:space="preserve">①应急事件处理整体方案、②事故现场急救常</w:t>
            </w:r>
            <w:r>
              <w:rPr>
                <w:spacing w:val="19"/>
                <w:lang w:eastAsia="zh-CN"/>
              </w:rPr>
              <w:t xml:space="preserve">识、③各类</w:t>
            </w:r>
            <w:r>
              <w:rPr>
                <w:spacing w:val="19"/>
                <w:lang w:eastAsia="zh-CN"/>
              </w:rPr>
              <w:t xml:space="preserve">突发事件的应急处理方案、④自然灾害类事故应急方案、 ⑤公共卫生安全类应急处理方案、⑥设备事故类</w:t>
            </w:r>
            <w:r>
              <w:rPr>
                <w:spacing w:val="19"/>
                <w:lang w:eastAsia="zh-CN"/>
              </w:rPr>
              <w:t xml:space="preserve">应急方案</w:t>
            </w:r>
            <w:r>
              <w:rPr>
                <w:spacing w:val="19"/>
                <w:lang w:eastAsia="zh-CN"/>
              </w:rPr>
              <w:t xml:space="preserve"> 、⑦投诉处理服务。</w:t>
            </w:r>
            <w:r/>
          </w:p>
          <w:p>
            <w:pPr>
              <w:pStyle w:val="836"/>
              <w:ind w:left="126"/>
              <w:jc w:val="both"/>
              <w:spacing w:before="2" w:line="309" w:lineRule="auto"/>
              <w:rPr>
                <w:spacing w:val="19"/>
                <w:lang w:eastAsia="zh-CN"/>
              </w:rPr>
            </w:pPr>
            <w:r>
              <w:rPr>
                <w:spacing w:val="19"/>
                <w:lang w:eastAsia="zh-CN"/>
              </w:rPr>
              <w:t xml:space="preserve">方案完整、科学合理，设计清晰详细，完全符合本项目需</w:t>
            </w:r>
            <w:r>
              <w:rPr>
                <w:spacing w:val="19"/>
                <w:lang w:eastAsia="zh-CN"/>
              </w:rPr>
              <w:t xml:space="preserve">求，且能够提供上述7项全部方案的，得6分；</w:t>
            </w:r>
            <w:r/>
          </w:p>
          <w:p>
            <w:pPr>
              <w:pStyle w:val="836"/>
              <w:ind w:left="126" w:firstLine="1"/>
              <w:jc w:val="both"/>
              <w:spacing w:before="2" w:line="309" w:lineRule="auto"/>
              <w:rPr>
                <w:spacing w:val="19"/>
                <w:lang w:eastAsia="zh-CN"/>
              </w:rPr>
            </w:pPr>
            <w:r>
              <w:rPr>
                <w:spacing w:val="19"/>
                <w:lang w:eastAsia="zh-CN"/>
              </w:rPr>
              <w:t xml:space="preserve">方案完整性一般，科学合理性一般，设计清晰详细程度一</w:t>
            </w:r>
            <w:r>
              <w:rPr>
                <w:spacing w:val="19"/>
                <w:lang w:eastAsia="zh-CN"/>
              </w:rPr>
              <w:t xml:space="preserve">般，能够符合本项目需求，能够提供上述4-7种方案的，得4分；</w:t>
            </w:r>
            <w:r/>
          </w:p>
          <w:p>
            <w:pPr>
              <w:pStyle w:val="836"/>
              <w:ind w:left="126"/>
              <w:jc w:val="both"/>
              <w:spacing w:before="2" w:line="309" w:lineRule="auto"/>
              <w:rPr>
                <w:rFonts w:hint="eastAsia"/>
                <w:spacing w:val="19"/>
                <w:lang w:eastAsia="zh-CN"/>
              </w:rPr>
            </w:pPr>
            <w:r>
              <w:rPr>
                <w:spacing w:val="19"/>
                <w:lang w:eastAsia="zh-CN"/>
              </w:rPr>
              <w:t xml:space="preserve">方案完整性、科学合理性、设计的清晰详细程度等只能基</w:t>
            </w:r>
            <w:r>
              <w:rPr>
                <w:spacing w:val="19"/>
                <w:lang w:eastAsia="zh-CN"/>
              </w:rPr>
              <w:t xml:space="preserve">本满足要求，能够提供上述1-7项方案的，得2分。</w:t>
            </w:r>
            <w:r>
              <w:rPr>
                <w:rFonts w:hint="eastAsia"/>
                <w:spacing w:val="19"/>
                <w:lang w:eastAsia="zh-CN"/>
              </w:rPr>
            </w:r>
            <w:r/>
          </w:p>
          <w:p>
            <w:pPr>
              <w:pStyle w:val="836"/>
              <w:ind w:left="126"/>
              <w:jc w:val="both"/>
              <w:spacing w:before="2" w:line="309" w:lineRule="auto"/>
              <w:rPr>
                <w:spacing w:val="19"/>
                <w:lang w:eastAsia="zh-CN"/>
              </w:rPr>
            </w:pPr>
            <w:r>
              <w:rPr>
                <w:rFonts w:hint="eastAsia"/>
                <w:spacing w:val="19"/>
                <w:lang w:eastAsia="zh-CN"/>
              </w:rPr>
              <w:t xml:space="preserve">未按要求提供方案内容或无方案的，均不得分。</w:t>
            </w:r>
            <w:r>
              <w:rPr>
                <w:spacing w:val="19"/>
                <w:lang w:eastAsia="zh-CN"/>
              </w:rPr>
            </w:r>
            <w:r/>
          </w:p>
        </w:tc>
        <w:tc>
          <w:tcPr>
            <w:tcW w:w="1276" w:type="dxa"/>
            <w:vAlign w:val="top"/>
            <w:textDirection w:val="lrTb"/>
            <w:noWrap w:val="false"/>
          </w:tcPr>
          <w:p>
            <w:pPr>
              <w:pStyle w:val="836"/>
              <w:ind w:left="136"/>
              <w:spacing w:before="178" w:line="239" w:lineRule="auto"/>
            </w:pPr>
            <w:r>
              <w:t xml:space="preserve">6</w:t>
            </w:r>
            <w:r/>
          </w:p>
        </w:tc>
      </w:tr>
      <w:tr>
        <w:trPr>
          <w:trHeight w:val="3529"/>
        </w:trPr>
        <w:tc>
          <w:tcPr>
            <w:tcW w:w="2835" w:type="dxa"/>
            <w:vAlign w:val="top"/>
            <w:textDirection w:val="lrTb"/>
            <w:noWrap w:val="false"/>
          </w:tcPr>
          <w:p>
            <w:pPr>
              <w:pStyle w:val="836"/>
              <w:ind w:left="127" w:right="219" w:firstLine="1"/>
              <w:spacing w:before="183" w:line="312" w:lineRule="auto"/>
              <w:rPr>
                <w:lang w:eastAsia="zh-CN"/>
              </w:rPr>
            </w:pPr>
            <w:r>
              <w:rPr>
                <w:spacing w:val="24"/>
                <w:lang w:eastAsia="zh-CN"/>
              </w:rPr>
              <w:t xml:space="preserve">项目过失及意外保障措施(</w:t>
            </w:r>
            <w:r>
              <w:rPr>
                <w:spacing w:val="7"/>
                <w:lang w:eastAsia="zh-CN"/>
              </w:rPr>
              <w:t xml:space="preserve"> </w:t>
            </w:r>
            <w:r>
              <w:rPr>
                <w:rFonts w:hint="eastAsia"/>
                <w:spacing w:val="6"/>
                <w:lang w:eastAsia="zh-CN"/>
              </w:rPr>
              <w:t xml:space="preserve">3</w:t>
            </w:r>
            <w:r>
              <w:rPr>
                <w:spacing w:val="6"/>
                <w:lang w:eastAsia="zh-CN"/>
              </w:rPr>
              <w:t xml:space="preserve">分）</w:t>
            </w:r>
            <w:r>
              <w:rPr>
                <w:lang w:eastAsia="zh-CN"/>
              </w:rPr>
            </w:r>
            <w:r/>
          </w:p>
        </w:tc>
        <w:tc>
          <w:tcPr>
            <w:tcW w:w="6379" w:type="dxa"/>
            <w:vAlign w:val="center"/>
            <w:textDirection w:val="lrTb"/>
            <w:noWrap w:val="false"/>
          </w:tcPr>
          <w:p>
            <w:pPr>
              <w:pStyle w:val="836"/>
              <w:ind w:left="126"/>
              <w:jc w:val="both"/>
              <w:spacing w:before="2" w:line="309" w:lineRule="auto"/>
              <w:rPr>
                <w:spacing w:val="19"/>
                <w:lang w:eastAsia="zh-CN"/>
              </w:rPr>
            </w:pPr>
            <w:r>
              <w:rPr>
                <w:spacing w:val="19"/>
                <w:lang w:eastAsia="zh-CN"/>
              </w:rPr>
              <w:t xml:space="preserve">①意外伤害风险规避措施、②意外伤害发生后</w:t>
            </w:r>
            <w:r>
              <w:rPr>
                <w:spacing w:val="19"/>
                <w:lang w:eastAsia="zh-CN"/>
              </w:rPr>
              <w:t xml:space="preserve">的应对与处</w:t>
            </w:r>
            <w:r>
              <w:rPr>
                <w:spacing w:val="19"/>
                <w:lang w:eastAsia="zh-CN"/>
              </w:rPr>
              <w:t xml:space="preserve">理、③应急救援管理制度、④意外伤害赔偿措施。</w:t>
            </w:r>
            <w:r/>
          </w:p>
          <w:p>
            <w:pPr>
              <w:pStyle w:val="836"/>
              <w:ind w:left="126"/>
              <w:jc w:val="both"/>
              <w:spacing w:before="2" w:line="309" w:lineRule="auto"/>
              <w:rPr>
                <w:rFonts w:hint="eastAsia"/>
                <w:spacing w:val="19"/>
                <w:lang w:eastAsia="zh-CN"/>
              </w:rPr>
            </w:pPr>
            <w:r>
              <w:rPr>
                <w:spacing w:val="19"/>
                <w:lang w:eastAsia="zh-CN"/>
              </w:rPr>
              <w:t xml:space="preserve">方案完整、科学合理，设计清晰详细，完全符合本项目需</w:t>
            </w:r>
            <w:r>
              <w:rPr>
                <w:spacing w:val="19"/>
                <w:lang w:eastAsia="zh-CN"/>
              </w:rPr>
              <w:t xml:space="preserve">求，且能够提供上述4项全部方案的，得</w:t>
            </w:r>
            <w:r>
              <w:rPr>
                <w:rFonts w:hint="eastAsia"/>
                <w:spacing w:val="19"/>
                <w:lang w:eastAsia="zh-CN"/>
              </w:rPr>
              <w:t xml:space="preserve">3</w:t>
            </w:r>
            <w:r>
              <w:rPr>
                <w:spacing w:val="19"/>
                <w:lang w:eastAsia="zh-CN"/>
              </w:rPr>
              <w:t xml:space="preserve">分；</w:t>
            </w:r>
            <w:r>
              <w:rPr>
                <w:rFonts w:hint="eastAsia"/>
                <w:spacing w:val="19"/>
                <w:lang w:eastAsia="zh-CN"/>
              </w:rPr>
            </w:r>
            <w:r/>
          </w:p>
          <w:p>
            <w:pPr>
              <w:pStyle w:val="836"/>
              <w:ind w:left="126"/>
              <w:jc w:val="both"/>
              <w:spacing w:before="2" w:line="309" w:lineRule="auto"/>
              <w:rPr>
                <w:spacing w:val="19"/>
                <w:lang w:eastAsia="zh-CN"/>
              </w:rPr>
            </w:pPr>
            <w:r>
              <w:rPr>
                <w:spacing w:val="19"/>
                <w:lang w:eastAsia="zh-CN"/>
              </w:rPr>
              <w:t xml:space="preserve">方案完整性一般，科学合理性一般，设计清晰详细程度一</w:t>
            </w:r>
            <w:r>
              <w:rPr>
                <w:spacing w:val="19"/>
                <w:lang w:eastAsia="zh-CN"/>
              </w:rPr>
              <w:t xml:space="preserve">般，能够符合本项目需求，能够提供上述2-4种方案的，得</w:t>
            </w:r>
            <w:r>
              <w:rPr>
                <w:rFonts w:hint="eastAsia"/>
                <w:spacing w:val="19"/>
                <w:lang w:eastAsia="zh-CN"/>
              </w:rPr>
              <w:t xml:space="preserve">2</w:t>
            </w:r>
            <w:r>
              <w:rPr>
                <w:spacing w:val="19"/>
                <w:lang w:eastAsia="zh-CN"/>
              </w:rPr>
              <w:t xml:space="preserve">分；</w:t>
            </w:r>
            <w:r/>
          </w:p>
          <w:p>
            <w:pPr>
              <w:pStyle w:val="836"/>
              <w:ind w:left="126" w:right="248"/>
              <w:jc w:val="both"/>
              <w:spacing w:before="2" w:line="309" w:lineRule="auto"/>
              <w:rPr>
                <w:rFonts w:hint="eastAsia"/>
                <w:spacing w:val="19"/>
                <w:lang w:eastAsia="zh-CN"/>
              </w:rPr>
            </w:pPr>
            <w:r>
              <w:rPr>
                <w:spacing w:val="19"/>
                <w:lang w:eastAsia="zh-CN"/>
              </w:rPr>
              <w:t xml:space="preserve">方案完整性、科学合理性、设计的清晰详细程度等只能基</w:t>
            </w:r>
            <w:r>
              <w:rPr>
                <w:spacing w:val="19"/>
                <w:lang w:eastAsia="zh-CN"/>
              </w:rPr>
              <w:t xml:space="preserve">本满足要求，能够提供上述1-4项方案的，得</w:t>
            </w:r>
            <w:r>
              <w:rPr>
                <w:rFonts w:hint="eastAsia"/>
                <w:spacing w:val="19"/>
                <w:lang w:eastAsia="zh-CN"/>
              </w:rPr>
              <w:t xml:space="preserve">1</w:t>
            </w:r>
            <w:r>
              <w:rPr>
                <w:spacing w:val="19"/>
                <w:lang w:eastAsia="zh-CN"/>
              </w:rPr>
              <w:t xml:space="preserve">分。</w:t>
            </w:r>
            <w:r>
              <w:rPr>
                <w:rFonts w:hint="eastAsia"/>
                <w:spacing w:val="19"/>
                <w:lang w:eastAsia="zh-CN"/>
              </w:rPr>
            </w:r>
            <w:r/>
          </w:p>
          <w:p>
            <w:pPr>
              <w:pStyle w:val="836"/>
              <w:ind w:left="126" w:right="248"/>
              <w:jc w:val="both"/>
              <w:spacing w:before="2" w:line="309" w:lineRule="auto"/>
              <w:rPr>
                <w:spacing w:val="19"/>
                <w:lang w:eastAsia="zh-CN"/>
              </w:rPr>
            </w:pPr>
            <w:r>
              <w:rPr>
                <w:rFonts w:hint="eastAsia"/>
                <w:spacing w:val="19"/>
                <w:lang w:eastAsia="zh-CN"/>
              </w:rPr>
              <w:t xml:space="preserve">未按要求提供方案内容或无方案的，均不得分。</w:t>
            </w:r>
            <w:r>
              <w:rPr>
                <w:spacing w:val="19"/>
                <w:lang w:eastAsia="zh-CN"/>
              </w:rPr>
            </w:r>
            <w:r/>
          </w:p>
        </w:tc>
        <w:tc>
          <w:tcPr>
            <w:tcW w:w="1276" w:type="dxa"/>
            <w:vAlign w:val="top"/>
            <w:textDirection w:val="lrTb"/>
            <w:noWrap w:val="false"/>
          </w:tcPr>
          <w:p>
            <w:pPr>
              <w:pStyle w:val="836"/>
              <w:ind w:left="133"/>
              <w:spacing w:before="183"/>
              <w:rPr>
                <w:rFonts w:hint="eastAsia"/>
                <w:lang w:eastAsia="zh-CN"/>
              </w:rPr>
            </w:pPr>
            <w:r>
              <w:rPr>
                <w:rFonts w:hint="eastAsia"/>
                <w:lang w:eastAsia="zh-CN"/>
              </w:rPr>
              <w:t xml:space="preserve">3</w:t>
            </w:r>
            <w:r>
              <w:rPr>
                <w:rFonts w:hint="eastAsia"/>
                <w:lang w:eastAsia="zh-CN"/>
              </w:rPr>
            </w:r>
            <w:r/>
          </w:p>
        </w:tc>
      </w:tr>
      <w:tr>
        <w:trPr>
          <w:trHeight w:val="3658"/>
        </w:trPr>
        <w:tc>
          <w:tcPr>
            <w:tcW w:w="2835" w:type="dxa"/>
            <w:vAlign w:val="top"/>
            <w:textDirection w:val="lrTb"/>
            <w:noWrap w:val="false"/>
          </w:tcPr>
          <w:p>
            <w:pPr>
              <w:pStyle w:val="836"/>
              <w:ind w:left="129"/>
              <w:spacing w:before="173" w:line="219" w:lineRule="auto"/>
              <w:rPr>
                <w:lang w:eastAsia="zh-CN"/>
              </w:rPr>
            </w:pPr>
            <w:r>
              <w:rPr>
                <w:spacing w:val="17"/>
                <w:lang w:eastAsia="zh-CN"/>
              </w:rPr>
              <w:t xml:space="preserve">项目档案资料管理（</w:t>
            </w:r>
            <w:r>
              <w:rPr>
                <w:rFonts w:hint="eastAsia"/>
                <w:spacing w:val="17"/>
                <w:lang w:eastAsia="zh-CN"/>
              </w:rPr>
              <w:t xml:space="preserve">3</w:t>
            </w:r>
            <w:r>
              <w:rPr>
                <w:spacing w:val="17"/>
                <w:lang w:eastAsia="zh-CN"/>
              </w:rPr>
              <w:t xml:space="preserve">分）</w:t>
            </w:r>
            <w:r>
              <w:rPr>
                <w:lang w:eastAsia="zh-CN"/>
              </w:rPr>
            </w:r>
            <w:r/>
          </w:p>
        </w:tc>
        <w:tc>
          <w:tcPr>
            <w:tcW w:w="6379" w:type="dxa"/>
            <w:vAlign w:val="top"/>
            <w:textDirection w:val="lrTb"/>
            <w:noWrap w:val="false"/>
          </w:tcPr>
          <w:p>
            <w:pPr>
              <w:pStyle w:val="836"/>
              <w:ind w:left="129" w:right="248" w:hanging="5"/>
              <w:spacing w:before="173" w:line="310" w:lineRule="auto"/>
              <w:rPr>
                <w:lang w:eastAsia="zh-CN"/>
              </w:rPr>
            </w:pPr>
            <w:r>
              <w:rPr>
                <w:spacing w:val="20"/>
                <w:lang w:eastAsia="zh-CN"/>
              </w:rPr>
              <w:t xml:space="preserve">①档案建立与管理、②档案资料的分类、③档</w:t>
            </w:r>
            <w:r>
              <w:rPr>
                <w:spacing w:val="19"/>
                <w:lang w:eastAsia="zh-CN"/>
              </w:rPr>
              <w:t xml:space="preserve">案资料借阅</w:t>
            </w:r>
            <w:r>
              <w:rPr>
                <w:spacing w:val="17"/>
                <w:lang w:eastAsia="zh-CN"/>
              </w:rPr>
              <w:t xml:space="preserve">与复制管理、④档案资料的更改、销毁。</w:t>
            </w:r>
            <w:r>
              <w:rPr>
                <w:lang w:eastAsia="zh-CN"/>
              </w:rPr>
            </w:r>
            <w:r/>
          </w:p>
          <w:p>
            <w:pPr>
              <w:pStyle w:val="836"/>
              <w:ind w:left="126"/>
              <w:spacing w:before="1"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求，且能够提供上述4项全部方案的，得</w:t>
            </w:r>
            <w:r>
              <w:rPr>
                <w:rFonts w:hint="eastAsia"/>
                <w:spacing w:val="17"/>
                <w:lang w:eastAsia="zh-CN"/>
              </w:rPr>
              <w:t xml:space="preserve">3</w:t>
            </w:r>
            <w:r>
              <w:rPr>
                <w:spacing w:val="17"/>
                <w:lang w:eastAsia="zh-CN"/>
              </w:rPr>
              <w:t xml:space="preserve">分；</w:t>
            </w:r>
            <w:r>
              <w:rPr>
                <w:lang w:eastAsia="zh-CN"/>
              </w:rPr>
            </w:r>
            <w:r/>
          </w:p>
          <w:p>
            <w:pPr>
              <w:pStyle w:val="836"/>
              <w:ind w:left="124" w:firstLine="1"/>
              <w:spacing w:before="2" w:line="309" w:lineRule="auto"/>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般，能够符合本项目需求，能够提供上述2-4种方案的，</w:t>
            </w:r>
            <w:r>
              <w:rPr>
                <w:spacing w:val="1"/>
                <w:lang w:eastAsia="zh-CN"/>
              </w:rPr>
              <w:t xml:space="preserve">得</w:t>
            </w:r>
            <w:r>
              <w:rPr>
                <w:rFonts w:hint="eastAsia"/>
                <w:spacing w:val="1"/>
                <w:lang w:eastAsia="zh-CN"/>
              </w:rPr>
              <w:t xml:space="preserve">2</w:t>
            </w:r>
            <w:r>
              <w:rPr>
                <w:spacing w:val="1"/>
                <w:lang w:eastAsia="zh-CN"/>
              </w:rPr>
              <w:t xml:space="preserve">分；</w:t>
            </w:r>
            <w:r>
              <w:rPr>
                <w:lang w:eastAsia="zh-CN"/>
              </w:rPr>
            </w:r>
            <w:r/>
          </w:p>
          <w:p>
            <w:pPr>
              <w:pStyle w:val="836"/>
              <w:ind w:left="126" w:right="248"/>
              <w:spacing w:before="102" w:line="306"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本满足要求，能够提供上述1-4项方案的，得</w:t>
            </w:r>
            <w:r>
              <w:rPr>
                <w:rFonts w:hint="eastAsia"/>
                <w:spacing w:val="18"/>
                <w:lang w:eastAsia="zh-CN"/>
              </w:rPr>
              <w:t xml:space="preserve">1</w:t>
            </w:r>
            <w:r>
              <w:rPr>
                <w:spacing w:val="18"/>
                <w:lang w:eastAsia="zh-CN"/>
              </w:rPr>
              <w:t xml:space="preserve">分。</w:t>
            </w:r>
            <w:r>
              <w:rPr>
                <w:rFonts w:hint="eastAsia"/>
                <w:spacing w:val="18"/>
                <w:lang w:eastAsia="zh-CN"/>
              </w:rPr>
            </w:r>
            <w:r/>
          </w:p>
          <w:p>
            <w:pPr>
              <w:pStyle w:val="836"/>
              <w:ind w:left="126" w:right="248"/>
              <w:spacing w:before="102" w:line="306"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3"/>
              <w:spacing w:before="173"/>
              <w:rPr>
                <w:rFonts w:hint="eastAsia"/>
                <w:lang w:eastAsia="zh-CN"/>
              </w:rPr>
            </w:pPr>
            <w:r>
              <w:rPr>
                <w:rFonts w:hint="eastAsia"/>
                <w:lang w:eastAsia="zh-CN"/>
              </w:rPr>
              <w:t xml:space="preserve">3</w:t>
            </w:r>
            <w:r>
              <w:rPr>
                <w:rFonts w:hint="eastAsia"/>
                <w:lang w:eastAsia="zh-CN"/>
              </w:rPr>
            </w:r>
            <w:r/>
          </w:p>
        </w:tc>
      </w:tr>
      <w:tr>
        <w:trPr>
          <w:trHeight w:val="3682"/>
        </w:trPr>
        <w:tc>
          <w:tcPr>
            <w:tcW w:w="2835" w:type="dxa"/>
            <w:vAlign w:val="top"/>
            <w:textDirection w:val="lrTb"/>
            <w:noWrap w:val="false"/>
          </w:tcPr>
          <w:p>
            <w:pPr>
              <w:pStyle w:val="836"/>
              <w:ind w:left="129"/>
              <w:spacing w:before="179" w:line="219" w:lineRule="auto"/>
              <w:rPr>
                <w:lang w:eastAsia="zh-CN"/>
              </w:rPr>
            </w:pPr>
            <w:r>
              <w:rPr>
                <w:spacing w:val="17"/>
                <w:lang w:eastAsia="zh-CN"/>
              </w:rPr>
              <w:t xml:space="preserve">项目服务保障响应（3分）</w:t>
            </w:r>
            <w:r>
              <w:rPr>
                <w:lang w:eastAsia="zh-CN"/>
              </w:rPr>
            </w:r>
            <w:r/>
          </w:p>
        </w:tc>
        <w:tc>
          <w:tcPr>
            <w:tcW w:w="6379" w:type="dxa"/>
            <w:vAlign w:val="top"/>
            <w:textDirection w:val="lrTb"/>
            <w:noWrap w:val="false"/>
          </w:tcPr>
          <w:p>
            <w:pPr>
              <w:pStyle w:val="836"/>
              <w:ind w:left="124" w:right="248"/>
              <w:spacing w:before="179" w:line="310" w:lineRule="auto"/>
              <w:rPr>
                <w:lang w:eastAsia="zh-CN"/>
              </w:rPr>
            </w:pPr>
            <w:r>
              <w:rPr>
                <w:spacing w:val="20"/>
                <w:lang w:eastAsia="zh-CN"/>
              </w:rPr>
              <w:t xml:space="preserve">①服务响应内容、②作业服务响应时间、③服</w:t>
            </w:r>
            <w:r>
              <w:rPr>
                <w:spacing w:val="19"/>
                <w:lang w:eastAsia="zh-CN"/>
              </w:rPr>
              <w:t xml:space="preserve">务保障响应</w:t>
            </w:r>
            <w:r>
              <w:rPr>
                <w:spacing w:val="17"/>
                <w:lang w:eastAsia="zh-CN"/>
              </w:rPr>
              <w:t xml:space="preserve">预案流程、④服务保障响应情况记录。</w:t>
            </w:r>
            <w:r>
              <w:rPr>
                <w:lang w:eastAsia="zh-CN"/>
              </w:rPr>
            </w:r>
            <w:r/>
          </w:p>
          <w:p>
            <w:pPr>
              <w:pStyle w:val="836"/>
              <w:ind w:left="126"/>
              <w:spacing w:before="1" w:line="309" w:lineRule="auto"/>
              <w:tabs>
                <w:tab w:val="left" w:pos="6379" w:leader="none"/>
              </w:tabs>
              <w:rPr>
                <w:lang w:eastAsia="zh-CN"/>
              </w:rPr>
            </w:pPr>
            <w:r>
              <w:rPr>
                <w:spacing w:val="19"/>
                <w:lang w:eastAsia="zh-CN"/>
              </w:rPr>
              <w:t xml:space="preserve">方案完整、科学合理，设计清晰详细，完全符合本项目需</w:t>
            </w:r>
            <w:r>
              <w:rPr>
                <w:spacing w:val="17"/>
                <w:lang w:eastAsia="zh-CN"/>
              </w:rPr>
              <w:t xml:space="preserve">求，且能够提供上述4项全部方案的，得3分；</w:t>
            </w:r>
            <w:r>
              <w:rPr>
                <w:lang w:eastAsia="zh-CN"/>
              </w:rPr>
            </w:r>
            <w:r/>
          </w:p>
          <w:p>
            <w:pPr>
              <w:pStyle w:val="836"/>
              <w:ind w:left="124" w:firstLine="1"/>
              <w:spacing w:before="2" w:line="309" w:lineRule="auto"/>
              <w:rPr>
                <w:lang w:eastAsia="zh-CN"/>
              </w:rPr>
            </w:pPr>
            <w:r>
              <w:rPr>
                <w:spacing w:val="19"/>
                <w:lang w:eastAsia="zh-CN"/>
              </w:rPr>
              <w:t xml:space="preserve">方案完整性一般，科学合理性一般，设计清晰详细程度一</w:t>
            </w:r>
            <w:r>
              <w:rPr>
                <w:spacing w:val="18"/>
                <w:lang w:eastAsia="zh-CN"/>
              </w:rPr>
              <w:t xml:space="preserve">般，能够符合本项目需求，能够提供上述2-4种方案的，</w:t>
            </w:r>
            <w:r>
              <w:rPr>
                <w:spacing w:val="1"/>
                <w:lang w:eastAsia="zh-CN"/>
              </w:rPr>
              <w:t xml:space="preserve">得2分；</w:t>
            </w:r>
            <w:r>
              <w:rPr>
                <w:lang w:eastAsia="zh-CN"/>
              </w:rPr>
            </w:r>
            <w:r/>
          </w:p>
          <w:p>
            <w:pPr>
              <w:pStyle w:val="836"/>
              <w:ind w:left="126" w:right="248"/>
              <w:spacing w:before="104" w:line="306"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本满足要求，能够提供上述1-4项方案的，得1分。</w:t>
            </w:r>
            <w:r>
              <w:rPr>
                <w:rFonts w:hint="eastAsia"/>
                <w:spacing w:val="18"/>
                <w:lang w:eastAsia="zh-CN"/>
              </w:rPr>
            </w:r>
            <w:r/>
          </w:p>
          <w:p>
            <w:pPr>
              <w:pStyle w:val="836"/>
              <w:ind w:left="126" w:right="248"/>
              <w:spacing w:before="104" w:line="306" w:lineRule="auto"/>
              <w:rPr>
                <w:lang w:eastAsia="zh-CN"/>
              </w:rPr>
            </w:pPr>
            <w:r>
              <w:rPr>
                <w:rFonts w:hint="eastAsia"/>
                <w:spacing w:val="19"/>
                <w:lang w:eastAsia="zh-CN"/>
              </w:rPr>
              <w:t xml:space="preserve">未按要求提供方案内容或无方案的，均不得分。</w:t>
            </w:r>
            <w:r>
              <w:rPr>
                <w:lang w:eastAsia="zh-CN"/>
              </w:rPr>
            </w:r>
            <w:r/>
          </w:p>
        </w:tc>
        <w:tc>
          <w:tcPr>
            <w:tcW w:w="1276" w:type="dxa"/>
            <w:vAlign w:val="top"/>
            <w:textDirection w:val="lrTb"/>
            <w:noWrap w:val="false"/>
          </w:tcPr>
          <w:p>
            <w:pPr>
              <w:pStyle w:val="836"/>
              <w:ind w:left="138"/>
              <w:spacing w:before="179" w:line="239" w:lineRule="auto"/>
            </w:pPr>
            <w:r>
              <w:t xml:space="preserve">3</w:t>
            </w:r>
            <w:r/>
          </w:p>
        </w:tc>
      </w:tr>
    </w:tbl>
    <w:p>
      <w:pPr>
        <w:pStyle w:val="830"/>
        <w:spacing w:line="366" w:lineRule="auto"/>
        <w:rPr>
          <w:rFonts w:hint="eastAsia" w:eastAsia="宋体"/>
          <w:lang w:eastAsia="zh-CN"/>
        </w:rPr>
      </w:pPr>
      <w:r>
        <w:rPr>
          <w:rFonts w:hint="eastAsia" w:eastAsia="宋体"/>
          <w:lang w:eastAsia="zh-CN"/>
        </w:rPr>
      </w:r>
      <w:r/>
    </w:p>
    <w:p>
      <w:pPr>
        <w:pStyle w:val="830"/>
        <w:spacing w:line="366" w:lineRule="auto"/>
        <w:rPr>
          <w:rFonts w:hint="eastAsia" w:eastAsia="宋体"/>
          <w:lang w:eastAsia="zh-CN"/>
        </w:rPr>
      </w:pPr>
      <w:r>
        <w:rPr>
          <w:rFonts w:hint="eastAsia" w:eastAsia="宋体"/>
          <w:lang w:eastAsia="zh-CN"/>
        </w:rPr>
      </w:r>
      <w:r/>
    </w:p>
    <w:p>
      <w:pPr>
        <w:pStyle w:val="834"/>
        <w:spacing w:before="90" w:line="209" w:lineRule="auto"/>
        <w:rPr>
          <w:rFonts w:hint="eastAsia"/>
          <w:b/>
          <w:bCs/>
          <w:spacing w:val="21"/>
          <w:sz w:val="21"/>
          <w:szCs w:val="21"/>
          <w:lang w:eastAsia="zh-CN"/>
        </w:rPr>
      </w:pPr>
      <w:r>
        <w:rPr>
          <w:b/>
          <w:bCs/>
          <w:spacing w:val="21"/>
          <w:sz w:val="21"/>
          <w:szCs w:val="21"/>
          <w:lang w:eastAsia="zh-CN"/>
        </w:rPr>
        <w:br w:type="page" w:clear="all"/>
      </w:r>
      <w:r>
        <w:rPr>
          <w:b/>
          <w:bCs/>
          <w:spacing w:val="21"/>
          <w:sz w:val="21"/>
          <w:szCs w:val="21"/>
          <w:lang w:eastAsia="zh-CN"/>
        </w:rPr>
        <w:t xml:space="preserve">（三）商务分</w:t>
      </w:r>
      <w:r>
        <w:rPr>
          <w:rFonts w:hint="eastAsia"/>
          <w:b/>
          <w:bCs/>
          <w:spacing w:val="21"/>
          <w:sz w:val="21"/>
          <w:szCs w:val="21"/>
          <w:lang w:eastAsia="zh-CN"/>
        </w:rPr>
      </w:r>
      <w:r/>
    </w:p>
    <w:p>
      <w:pPr>
        <w:pStyle w:val="834"/>
        <w:ind w:firstLine="460"/>
        <w:spacing w:before="90" w:line="209" w:lineRule="auto"/>
        <w:rPr>
          <w:rFonts w:ascii="宋体" w:hAnsi="宋体" w:eastAsia="宋体" w:cs="宋体"/>
          <w:spacing w:val="19"/>
          <w:sz w:val="21"/>
          <w:szCs w:val="21"/>
          <w:lang w:eastAsia="zh-CN"/>
        </w:rPr>
      </w:pPr>
      <w:r>
        <w:rPr>
          <w:rFonts w:hint="eastAsia" w:ascii="宋体" w:hAnsi="宋体" w:eastAsia="宋体" w:cs="宋体"/>
          <w:b/>
          <w:spacing w:val="19"/>
          <w:sz w:val="21"/>
          <w:szCs w:val="21"/>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eastAsia="宋体" w:cs="宋体"/>
          <w:b/>
          <w:spacing w:val="19"/>
          <w:sz w:val="21"/>
          <w:szCs w:val="21"/>
          <w:lang w:eastAsia="zh-CN"/>
        </w:rPr>
        <w:t xml:space="preserve">以下岗位人员配置不得兼任。</w:t>
      </w:r>
      <w:r>
        <w:rPr>
          <w:rFonts w:ascii="宋体" w:hAnsi="宋体" w:eastAsia="宋体" w:cs="宋体"/>
          <w:spacing w:val="19"/>
          <w:sz w:val="21"/>
          <w:szCs w:val="21"/>
          <w:lang w:eastAsia="zh-CN"/>
        </w:rPr>
      </w:r>
      <w:r/>
    </w:p>
    <w:tbl>
      <w:tblPr>
        <w:tblW w:w="10472"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2687"/>
        <w:gridCol w:w="6543"/>
        <w:gridCol w:w="1235"/>
      </w:tblGrid>
      <w:tr>
        <w:trPr>
          <w:trHeight w:val="538"/>
        </w:trPr>
        <w:tc>
          <w:tcPr>
            <w:gridSpan w:val="2"/>
            <w:tcW w:w="2694" w:type="dxa"/>
            <w:vAlign w:val="top"/>
            <w:textDirection w:val="lrTb"/>
            <w:noWrap w:val="false"/>
          </w:tcPr>
          <w:p>
            <w:pPr>
              <w:pStyle w:val="836"/>
              <w:ind w:left="127"/>
              <w:spacing w:before="177" w:line="219" w:lineRule="auto"/>
            </w:pPr>
            <w:r>
              <w:rPr>
                <w:spacing w:val="11"/>
              </w:rPr>
              <w:t xml:space="preserve">评分项</w:t>
            </w:r>
            <w:r/>
          </w:p>
        </w:tc>
        <w:tc>
          <w:tcPr>
            <w:tcW w:w="6543" w:type="dxa"/>
            <w:vAlign w:val="top"/>
            <w:textDirection w:val="lrTb"/>
            <w:noWrap w:val="false"/>
          </w:tcPr>
          <w:p>
            <w:pPr>
              <w:pStyle w:val="836"/>
              <w:ind w:left="124"/>
              <w:spacing w:before="177" w:line="219" w:lineRule="auto"/>
            </w:pPr>
            <w:r>
              <w:rPr>
                <w:spacing w:val="13"/>
              </w:rPr>
              <w:t xml:space="preserve">评分标准</w:t>
            </w:r>
            <w:r/>
          </w:p>
        </w:tc>
        <w:tc>
          <w:tcPr>
            <w:tcW w:w="1235" w:type="dxa"/>
            <w:vAlign w:val="top"/>
            <w:textDirection w:val="lrTb"/>
            <w:noWrap w:val="false"/>
          </w:tcPr>
          <w:p>
            <w:pPr>
              <w:pStyle w:val="836"/>
              <w:ind w:left="136"/>
              <w:spacing w:before="176" w:line="219" w:lineRule="auto"/>
            </w:pPr>
            <w:r>
              <w:rPr>
                <w:spacing w:val="5"/>
              </w:rPr>
              <w:t xml:space="preserve">分值</w:t>
            </w:r>
            <w:r/>
          </w:p>
        </w:tc>
      </w:tr>
      <w:tr>
        <w:trPr>
          <w:trHeight w:val="3851"/>
        </w:trPr>
        <w:tc>
          <w:tcPr>
            <w:gridSpan w:val="2"/>
            <w:tcW w:w="2694" w:type="dxa"/>
            <w:vAlign w:val="top"/>
            <w:textDirection w:val="lrTb"/>
            <w:noWrap w:val="false"/>
          </w:tcPr>
          <w:p>
            <w:pPr>
              <w:pStyle w:val="836"/>
              <w:ind w:left="255"/>
              <w:spacing w:before="172" w:line="219" w:lineRule="auto"/>
            </w:pPr>
            <w:r>
              <w:rPr>
                <w:spacing w:val="15"/>
              </w:rPr>
              <w:t xml:space="preserve">项目经理（</w:t>
            </w:r>
            <w:r>
              <w:rPr>
                <w:rFonts w:hint="eastAsia"/>
                <w:spacing w:val="15"/>
                <w:lang w:eastAsia="zh-CN"/>
              </w:rPr>
              <w:t xml:space="preserve">5</w:t>
            </w:r>
            <w:r>
              <w:rPr>
                <w:spacing w:val="15"/>
              </w:rPr>
              <w:t xml:space="preserve">分）</w:t>
            </w:r>
            <w:r/>
          </w:p>
        </w:tc>
        <w:tc>
          <w:tcPr>
            <w:tcW w:w="6543" w:type="dxa"/>
            <w:vAlign w:val="center"/>
            <w:textDirection w:val="lrTb"/>
            <w:noWrap w:val="false"/>
          </w:tcPr>
          <w:p>
            <w:pPr>
              <w:pStyle w:val="836"/>
              <w:ind w:right="23"/>
              <w:jc w:val="both"/>
              <w:spacing w:before="169" w:line="309" w:lineRule="auto"/>
              <w:rPr>
                <w:lang w:eastAsia="zh-CN"/>
              </w:rPr>
            </w:pPr>
            <w:r>
              <w:rPr>
                <w:rFonts w:hint="eastAsia"/>
                <w:spacing w:val="19"/>
                <w:lang w:eastAsia="zh-CN"/>
              </w:rPr>
              <w:t xml:space="preserve">投标人为本项目拟派的项目经理（正职）一名，该项目经理：年龄在</w:t>
            </w:r>
            <w:r>
              <w:rPr>
                <w:rFonts w:hint="eastAsia"/>
                <w:spacing w:val="19"/>
                <w:lang w:eastAsia="zh-CN"/>
              </w:rPr>
              <w:t xml:space="preserve">法定退休年龄前的</w:t>
            </w:r>
            <w:r>
              <w:rPr>
                <w:rFonts w:hint="eastAsia"/>
                <w:spacing w:val="19"/>
                <w:lang w:eastAsia="zh-CN"/>
              </w:rPr>
              <w:t xml:space="preserve">得</w:t>
            </w:r>
            <w:r>
              <w:rPr>
                <w:spacing w:val="19"/>
                <w:lang w:eastAsia="zh-CN"/>
              </w:rPr>
              <w:t xml:space="preserve">1</w:t>
            </w:r>
            <w:r>
              <w:rPr>
                <w:rFonts w:hint="eastAsia"/>
                <w:spacing w:val="19"/>
                <w:lang w:eastAsia="zh-CN"/>
              </w:rPr>
              <w:t xml:space="preserve">分；具备工程施工—机电设备安装专业助理工程师及以上职称的得</w:t>
            </w:r>
            <w:r>
              <w:rPr>
                <w:spacing w:val="19"/>
                <w:lang w:eastAsia="zh-CN"/>
              </w:rPr>
              <w:t xml:space="preserve">1</w:t>
            </w:r>
            <w:r>
              <w:rPr>
                <w:rFonts w:hint="eastAsia"/>
                <w:spacing w:val="19"/>
                <w:lang w:eastAsia="zh-CN"/>
              </w:rPr>
              <w:t xml:space="preserve">分；具有物业管理师职业资格证书（技能等级证书）的得</w:t>
            </w:r>
            <w:r>
              <w:rPr>
                <w:spacing w:val="19"/>
                <w:lang w:eastAsia="zh-CN"/>
              </w:rPr>
              <w:t xml:space="preserve">1</w:t>
            </w:r>
            <w:r>
              <w:rPr>
                <w:rFonts w:hint="eastAsia"/>
                <w:spacing w:val="19"/>
                <w:lang w:eastAsia="zh-CN"/>
              </w:rPr>
              <w:t xml:space="preserve">分；具有特种作业操作证</w:t>
            </w:r>
            <w:r>
              <w:rPr>
                <w:rFonts w:hint="eastAsia"/>
                <w:spacing w:val="19"/>
                <w:lang w:eastAsia="zh-CN"/>
              </w:rPr>
              <w:t xml:space="preserve"> </w:t>
            </w:r>
            <w:r>
              <w:rPr>
                <w:rFonts w:hint="eastAsia"/>
                <w:spacing w:val="19"/>
                <w:lang w:eastAsia="zh-CN"/>
              </w:rPr>
              <w:t xml:space="preserve">（</w:t>
            </w:r>
            <w:r>
              <w:rPr>
                <w:rFonts w:hint="eastAsia"/>
                <w:spacing w:val="19"/>
                <w:lang w:eastAsia="zh-CN"/>
              </w:rPr>
              <w:t xml:space="preserve"> </w:t>
            </w:r>
            <w:r>
              <w:rPr>
                <w:rFonts w:hint="eastAsia"/>
                <w:spacing w:val="19"/>
                <w:lang w:eastAsia="zh-CN"/>
              </w:rPr>
              <w:t xml:space="preserve">操作项目：高压电工作业</w:t>
            </w:r>
            <w:r>
              <w:rPr>
                <w:rFonts w:hint="eastAsia"/>
                <w:spacing w:val="19"/>
                <w:lang w:eastAsia="zh-CN"/>
              </w:rPr>
              <w:t xml:space="preserve"> </w:t>
            </w:r>
            <w:r>
              <w:rPr>
                <w:rFonts w:hint="eastAsia"/>
                <w:spacing w:val="19"/>
                <w:lang w:eastAsia="zh-CN"/>
              </w:rPr>
              <w:t xml:space="preserve">）的得</w:t>
            </w:r>
            <w:r>
              <w:rPr>
                <w:spacing w:val="19"/>
                <w:lang w:eastAsia="zh-CN"/>
              </w:rPr>
              <w:t xml:space="preserve">1</w:t>
            </w:r>
            <w:r>
              <w:rPr>
                <w:rFonts w:hint="eastAsia"/>
                <w:spacing w:val="19"/>
                <w:lang w:eastAsia="zh-CN"/>
              </w:rPr>
              <w:t xml:space="preserve">分；须提供相应人员身份证、有效证书证明材料扫描件。该项目经理自</w:t>
            </w:r>
            <w:r>
              <w:rPr>
                <w:spacing w:val="19"/>
                <w:lang w:eastAsia="zh-CN"/>
              </w:rPr>
              <w:t xml:space="preserve">2023</w:t>
            </w:r>
            <w:r>
              <w:rPr>
                <w:rFonts w:hint="eastAsia"/>
                <w:spacing w:val="19"/>
                <w:lang w:eastAsia="zh-CN"/>
              </w:rPr>
              <w:t xml:space="preserve">年</w:t>
            </w:r>
            <w:r>
              <w:rPr>
                <w:spacing w:val="19"/>
                <w:lang w:eastAsia="zh-CN"/>
              </w:rPr>
              <w:t xml:space="preserve">1</w:t>
            </w:r>
            <w:r>
              <w:rPr>
                <w:rFonts w:hint="eastAsia"/>
                <w:spacing w:val="19"/>
                <w:lang w:eastAsia="zh-CN"/>
              </w:rPr>
              <w:t xml:space="preserve">月</w:t>
            </w:r>
            <w:r>
              <w:rPr>
                <w:spacing w:val="19"/>
                <w:lang w:eastAsia="zh-CN"/>
              </w:rPr>
              <w:t xml:space="preserve">1</w:t>
            </w:r>
            <w:r>
              <w:rPr>
                <w:rFonts w:hint="eastAsia"/>
                <w:spacing w:val="19"/>
                <w:lang w:eastAsia="zh-CN"/>
              </w:rPr>
              <w:t xml:space="preserve">日以来具有与本项目同类项目物业管理经验（须在相应案例中担任项目经理职责，担任正职或副职均可）的得</w:t>
            </w:r>
            <w:r>
              <w:rPr>
                <w:rFonts w:hint="eastAsia"/>
                <w:spacing w:val="19"/>
                <w:lang w:eastAsia="zh-CN"/>
              </w:rPr>
              <w:t xml:space="preserve">1</w:t>
            </w:r>
            <w:r>
              <w:rPr>
                <w:rFonts w:hint="eastAsia"/>
                <w:spacing w:val="19"/>
                <w:lang w:eastAsia="zh-CN"/>
              </w:rPr>
              <w:t xml:space="preserve">分；须提供相应案例有效合同扫描件，如合同中无法体现该项目经理任职情况的，还须提供由该案例甲方出具的证明（证明该项目经理在该案例中担任项目经理职责），否则不得分，项目经理业绩与投标人业绩不重复得分。</w:t>
            </w:r>
            <w:r>
              <w:rPr>
                <w:lang w:eastAsia="zh-CN"/>
              </w:rPr>
            </w:r>
            <w:r/>
          </w:p>
        </w:tc>
        <w:tc>
          <w:tcPr>
            <w:tcW w:w="1235" w:type="dxa"/>
            <w:vAlign w:val="top"/>
            <w:textDirection w:val="lrTb"/>
            <w:noWrap w:val="false"/>
          </w:tcPr>
          <w:p>
            <w:pPr>
              <w:pStyle w:val="836"/>
              <w:ind w:left="136"/>
              <w:spacing w:before="171" w:line="239" w:lineRule="auto"/>
              <w:rPr>
                <w:rFonts w:hint="eastAsia"/>
                <w:lang w:eastAsia="zh-CN"/>
              </w:rPr>
            </w:pPr>
            <w:r>
              <w:rPr>
                <w:rFonts w:hint="eastAsia"/>
                <w:lang w:eastAsia="zh-CN"/>
              </w:rPr>
              <w:t xml:space="preserve">5</w:t>
            </w:r>
            <w:r>
              <w:rPr>
                <w:rFonts w:hint="eastAsia"/>
                <w:lang w:eastAsia="zh-CN"/>
              </w:rPr>
            </w:r>
            <w:r/>
          </w:p>
        </w:tc>
      </w:tr>
      <w:tr>
        <w:trPr>
          <w:trHeight w:val="1503"/>
        </w:trPr>
        <w:tc>
          <w:tcPr>
            <w:gridSpan w:val="2"/>
            <w:tcW w:w="2694" w:type="dxa"/>
            <w:vAlign w:val="top"/>
            <w:textDirection w:val="lrTb"/>
            <w:noWrap w:val="false"/>
          </w:tcPr>
          <w:p>
            <w:pPr>
              <w:pStyle w:val="836"/>
              <w:ind w:left="255"/>
              <w:spacing w:before="182" w:line="219" w:lineRule="auto"/>
            </w:pPr>
            <w:r>
              <w:rPr>
                <w:spacing w:val="15"/>
              </w:rPr>
              <w:t xml:space="preserve">宿舍主管（</w:t>
            </w:r>
            <w:r>
              <w:rPr>
                <w:rFonts w:hint="eastAsia"/>
                <w:spacing w:val="15"/>
                <w:lang w:eastAsia="zh-CN"/>
              </w:rPr>
              <w:t xml:space="preserve">3</w:t>
            </w:r>
            <w:r>
              <w:rPr>
                <w:spacing w:val="15"/>
              </w:rPr>
              <w:t xml:space="preserve">分）</w:t>
            </w:r>
            <w:r/>
          </w:p>
        </w:tc>
        <w:tc>
          <w:tcPr>
            <w:tcW w:w="6543" w:type="dxa"/>
            <w:vAlign w:val="top"/>
            <w:textDirection w:val="lrTb"/>
            <w:noWrap w:val="false"/>
          </w:tcPr>
          <w:p>
            <w:pPr>
              <w:pStyle w:val="836"/>
              <w:jc w:val="both"/>
              <w:spacing w:before="181" w:line="285" w:lineRule="auto"/>
              <w:rPr>
                <w:lang w:eastAsia="zh-CN"/>
              </w:rPr>
            </w:pPr>
            <w:r>
              <w:rPr>
                <w:rFonts w:hint="eastAsia"/>
                <w:spacing w:val="19"/>
                <w:lang w:eastAsia="zh-CN"/>
              </w:rPr>
              <w:t xml:space="preserve">投标人为本项目拟派的项目宿舍主管（正职）一名，该项目宿舍主管：年龄在</w:t>
            </w:r>
            <w:r>
              <w:rPr>
                <w:spacing w:val="19"/>
                <w:lang w:eastAsia="zh-CN"/>
              </w:rPr>
              <w:t xml:space="preserve">45</w:t>
            </w:r>
            <w:r>
              <w:rPr>
                <w:rFonts w:hint="eastAsia"/>
                <w:spacing w:val="19"/>
                <w:lang w:eastAsia="zh-CN"/>
              </w:rPr>
              <w:t xml:space="preserve">周岁（含）以内的得</w:t>
            </w:r>
            <w:r>
              <w:rPr>
                <w:spacing w:val="19"/>
                <w:lang w:eastAsia="zh-CN"/>
              </w:rPr>
              <w:t xml:space="preserve">1</w:t>
            </w:r>
            <w:r>
              <w:rPr>
                <w:rFonts w:hint="eastAsia"/>
                <w:spacing w:val="19"/>
                <w:lang w:eastAsia="zh-CN"/>
              </w:rPr>
              <w:t xml:space="preserve">分；具有大专（含）以上学历得</w:t>
            </w:r>
            <w:r>
              <w:rPr>
                <w:spacing w:val="19"/>
                <w:lang w:eastAsia="zh-CN"/>
              </w:rPr>
              <w:t xml:space="preserve">1</w:t>
            </w:r>
            <w:r>
              <w:rPr>
                <w:rFonts w:hint="eastAsia"/>
                <w:spacing w:val="19"/>
                <w:lang w:eastAsia="zh-CN"/>
              </w:rPr>
              <w:t xml:space="preserve">分，持有全国计算机等级考试一级证书得</w:t>
            </w:r>
            <w:r>
              <w:rPr>
                <w:spacing w:val="19"/>
                <w:lang w:eastAsia="zh-CN"/>
              </w:rPr>
              <w:t xml:space="preserve">1</w:t>
            </w:r>
            <w:r>
              <w:rPr>
                <w:rFonts w:hint="eastAsia"/>
                <w:spacing w:val="19"/>
                <w:lang w:eastAsia="zh-CN"/>
              </w:rPr>
              <w:t xml:space="preserve">分。须提供相应人员身份证、有效证书证明材料扫描件。</w:t>
            </w:r>
            <w:r>
              <w:rPr>
                <w:lang w:eastAsia="zh-CN"/>
              </w:rPr>
            </w:r>
            <w:r/>
          </w:p>
        </w:tc>
        <w:tc>
          <w:tcPr>
            <w:tcW w:w="1235" w:type="dxa"/>
            <w:vAlign w:val="top"/>
            <w:textDirection w:val="lrTb"/>
            <w:noWrap w:val="false"/>
          </w:tcPr>
          <w:p>
            <w:pPr>
              <w:pStyle w:val="836"/>
              <w:ind w:left="133"/>
              <w:spacing w:before="183"/>
              <w:rPr>
                <w:rFonts w:hint="eastAsia"/>
                <w:lang w:eastAsia="zh-CN"/>
              </w:rPr>
            </w:pPr>
            <w:r>
              <w:rPr>
                <w:rFonts w:hint="eastAsia"/>
                <w:lang w:eastAsia="zh-CN"/>
              </w:rPr>
              <w:t xml:space="preserve">3</w:t>
            </w:r>
            <w:r>
              <w:rPr>
                <w:rFonts w:hint="eastAsia"/>
                <w:lang w:eastAsia="zh-CN"/>
              </w:rPr>
            </w:r>
            <w:r/>
          </w:p>
        </w:tc>
      </w:tr>
      <w:tr>
        <w:trPr>
          <w:trHeight w:val="1410"/>
        </w:trPr>
        <w:tc>
          <w:tcPr>
            <w:gridSpan w:val="2"/>
            <w:tcW w:w="2694" w:type="dxa"/>
            <w:vAlign w:val="top"/>
            <w:textDirection w:val="lrTb"/>
            <w:noWrap w:val="false"/>
          </w:tcPr>
          <w:p>
            <w:pPr>
              <w:pStyle w:val="836"/>
              <w:ind w:left="133" w:right="188"/>
              <w:spacing w:before="172" w:line="312" w:lineRule="auto"/>
              <w:rPr>
                <w:lang w:eastAsia="zh-CN"/>
              </w:rPr>
            </w:pPr>
            <w:r>
              <w:rPr>
                <w:spacing w:val="18"/>
                <w:lang w:eastAsia="zh-CN"/>
              </w:rPr>
              <w:t xml:space="preserve">公用设施设备维护服务主管</w:t>
            </w:r>
            <w:r>
              <w:rPr>
                <w:spacing w:val="8"/>
                <w:lang w:eastAsia="zh-CN"/>
              </w:rPr>
              <w:t xml:space="preserve">（2分）</w:t>
            </w:r>
            <w:r>
              <w:rPr>
                <w:lang w:eastAsia="zh-CN"/>
              </w:rPr>
            </w:r>
            <w:r/>
          </w:p>
        </w:tc>
        <w:tc>
          <w:tcPr>
            <w:tcW w:w="6543" w:type="dxa"/>
            <w:vAlign w:val="center"/>
            <w:textDirection w:val="lrTb"/>
            <w:noWrap w:val="false"/>
          </w:tcPr>
          <w:p>
            <w:pPr>
              <w:pStyle w:val="836"/>
              <w:jc w:val="both"/>
              <w:spacing w:before="181" w:line="285" w:lineRule="auto"/>
              <w:rPr>
                <w:lang w:eastAsia="zh-CN"/>
              </w:rPr>
            </w:pPr>
            <w:r>
              <w:rPr>
                <w:rFonts w:hint="eastAsia"/>
                <w:spacing w:val="19"/>
                <w:lang w:eastAsia="zh-CN"/>
              </w:rPr>
              <w:t xml:space="preserve">投标人为本项目拟派的项目维修主管（正职）一名，该项目维修主管：具有本科（含）以上学历的得</w:t>
            </w:r>
            <w:r>
              <w:rPr>
                <w:spacing w:val="19"/>
                <w:lang w:eastAsia="zh-CN"/>
              </w:rPr>
              <w:t xml:space="preserve">1</w:t>
            </w:r>
            <w:r>
              <w:rPr>
                <w:rFonts w:hint="eastAsia"/>
                <w:spacing w:val="19"/>
                <w:lang w:eastAsia="zh-CN"/>
              </w:rPr>
              <w:t xml:space="preserve">分；持有特种作业操作证（操作项目：高压电工作业或低压电工作业）的得</w:t>
            </w:r>
            <w:r>
              <w:rPr>
                <w:spacing w:val="19"/>
                <w:lang w:eastAsia="zh-CN"/>
              </w:rPr>
              <w:t xml:space="preserve">1</w:t>
            </w:r>
            <w:r>
              <w:rPr>
                <w:rFonts w:hint="eastAsia"/>
                <w:spacing w:val="19"/>
                <w:lang w:eastAsia="zh-CN"/>
              </w:rPr>
              <w:t xml:space="preserve">分。须提供有效证书证明材料扫描件。</w:t>
            </w:r>
            <w:r>
              <w:rPr>
                <w:lang w:eastAsia="zh-CN"/>
              </w:rPr>
            </w:r>
            <w:r/>
          </w:p>
        </w:tc>
        <w:tc>
          <w:tcPr>
            <w:tcW w:w="1235" w:type="dxa"/>
            <w:vAlign w:val="top"/>
            <w:textDirection w:val="lrTb"/>
            <w:noWrap w:val="false"/>
          </w:tcPr>
          <w:p>
            <w:pPr>
              <w:pStyle w:val="836"/>
              <w:ind w:left="136"/>
              <w:spacing w:before="172"/>
            </w:pPr>
            <w:r>
              <w:t xml:space="preserve">2</w:t>
            </w:r>
            <w:r/>
          </w:p>
        </w:tc>
      </w:tr>
      <w:tr>
        <w:trPr>
          <w:trHeight w:val="2125"/>
        </w:trPr>
        <w:tc>
          <w:tcPr>
            <w:gridSpan w:val="2"/>
            <w:tcW w:w="2687" w:type="dxa"/>
            <w:vAlign w:val="top"/>
            <w:textDirection w:val="lrTb"/>
            <w:noWrap w:val="false"/>
          </w:tcPr>
          <w:p>
            <w:pPr>
              <w:pStyle w:val="836"/>
              <w:ind w:left="127"/>
              <w:spacing w:before="174" w:line="219" w:lineRule="auto"/>
            </w:pPr>
            <w:r>
              <w:rPr>
                <w:spacing w:val="15"/>
              </w:rPr>
              <w:t xml:space="preserve">其他人员（</w:t>
            </w:r>
            <w:r>
              <w:rPr>
                <w:rFonts w:hint="eastAsia"/>
                <w:spacing w:val="15"/>
                <w:lang w:eastAsia="zh-CN"/>
              </w:rPr>
              <w:t xml:space="preserve">5</w:t>
            </w:r>
            <w:r>
              <w:rPr>
                <w:spacing w:val="15"/>
              </w:rPr>
              <w:t xml:space="preserve">分）</w:t>
            </w:r>
            <w:r/>
          </w:p>
        </w:tc>
        <w:tc>
          <w:tcPr>
            <w:tcW w:w="6543" w:type="dxa"/>
            <w:vAlign w:val="center"/>
            <w:textDirection w:val="lrTb"/>
            <w:noWrap w:val="false"/>
          </w:tcPr>
          <w:p>
            <w:pPr>
              <w:pStyle w:val="836"/>
              <w:jc w:val="both"/>
              <w:spacing w:before="181" w:line="285" w:lineRule="auto"/>
              <w:rPr>
                <w:lang w:eastAsia="zh-CN"/>
              </w:rPr>
            </w:pPr>
            <w:r>
              <w:rPr>
                <w:rFonts w:hint="eastAsia"/>
                <w:spacing w:val="19"/>
                <w:lang w:eastAsia="zh-CN"/>
              </w:rPr>
              <w:t xml:space="preserve">除</w:t>
            </w:r>
            <w:r>
              <w:rPr>
                <w:spacing w:val="19"/>
                <w:lang w:eastAsia="zh-CN"/>
              </w:rPr>
              <w:t xml:space="preserve">项目经理</w:t>
            </w:r>
            <w:r>
              <w:rPr>
                <w:rFonts w:hint="eastAsia"/>
                <w:spacing w:val="19"/>
                <w:lang w:eastAsia="zh-CN"/>
              </w:rPr>
              <w:t xml:space="preserve">（正职）</w:t>
            </w:r>
            <w:r>
              <w:rPr>
                <w:spacing w:val="19"/>
                <w:lang w:eastAsia="zh-CN"/>
              </w:rPr>
              <w:t xml:space="preserve">、宿舍主管</w:t>
            </w:r>
            <w:r>
              <w:rPr>
                <w:rFonts w:hint="eastAsia"/>
                <w:spacing w:val="19"/>
                <w:lang w:eastAsia="zh-CN"/>
              </w:rPr>
              <w:t xml:space="preserve">（正职）</w:t>
            </w:r>
            <w:r>
              <w:rPr>
                <w:spacing w:val="19"/>
                <w:lang w:eastAsia="zh-CN"/>
              </w:rPr>
              <w:t xml:space="preserve">、维修主管</w:t>
            </w:r>
            <w:r>
              <w:rPr>
                <w:rFonts w:hint="eastAsia"/>
                <w:spacing w:val="19"/>
                <w:lang w:eastAsia="zh-CN"/>
              </w:rPr>
              <w:t xml:space="preserve">（正职）</w:t>
            </w:r>
            <w:r>
              <w:rPr>
                <w:rFonts w:hint="eastAsia"/>
                <w:spacing w:val="19"/>
                <w:lang w:eastAsia="zh-CN"/>
              </w:rPr>
              <w:t xml:space="preserve">以</w:t>
            </w:r>
            <w:r>
              <w:rPr>
                <w:rFonts w:hint="eastAsia"/>
                <w:spacing w:val="19"/>
                <w:lang w:eastAsia="zh-CN"/>
              </w:rPr>
              <w:t xml:space="preserve">外</w:t>
            </w:r>
            <w:r>
              <w:rPr>
                <w:spacing w:val="19"/>
                <w:lang w:eastAsia="zh-CN"/>
              </w:rPr>
              <w:t xml:space="preserve">，其他人员具有特种作业操作证（操作项目：高压电工作业）的，每有一个得</w:t>
            </w:r>
            <w:r>
              <w:rPr>
                <w:rFonts w:hint="eastAsia"/>
                <w:spacing w:val="19"/>
                <w:lang w:eastAsia="zh-CN"/>
              </w:rPr>
              <w:t xml:space="preserve">1</w:t>
            </w:r>
            <w:r>
              <w:rPr>
                <w:spacing w:val="19"/>
                <w:lang w:eastAsia="zh-CN"/>
              </w:rPr>
              <w:t xml:space="preserve">分，最高</w:t>
            </w:r>
            <w:r>
              <w:rPr>
                <w:spacing w:val="19"/>
                <w:lang w:eastAsia="zh-CN"/>
              </w:rPr>
              <w:t xml:space="preserve">得</w:t>
            </w:r>
            <w:r>
              <w:rPr>
                <w:rFonts w:hint="eastAsia"/>
                <w:spacing w:val="19"/>
                <w:lang w:eastAsia="zh-CN"/>
              </w:rPr>
              <w:t xml:space="preserve">3</w:t>
            </w:r>
            <w:r>
              <w:rPr>
                <w:spacing w:val="19"/>
                <w:lang w:eastAsia="zh-CN"/>
              </w:rPr>
              <w:t xml:space="preserve">分</w:t>
            </w:r>
            <w:r>
              <w:rPr>
                <w:spacing w:val="19"/>
                <w:lang w:eastAsia="zh-CN"/>
              </w:rPr>
              <w:t xml:space="preserve">；具有特种设备安全管理和作业人员证（项目代号为</w:t>
            </w:r>
            <w:r>
              <w:rPr>
                <w:rFonts w:hint="eastAsia"/>
                <w:spacing w:val="19"/>
                <w:lang w:eastAsia="zh-CN"/>
              </w:rPr>
              <w:t xml:space="preserve">“</w:t>
            </w:r>
            <w:r>
              <w:rPr>
                <w:spacing w:val="19"/>
                <w:lang w:eastAsia="zh-CN"/>
              </w:rPr>
              <w:t xml:space="preserve">A”</w:t>
            </w:r>
            <w:r>
              <w:rPr>
                <w:rFonts w:hint="eastAsia"/>
                <w:spacing w:val="19"/>
                <w:lang w:eastAsia="zh-CN"/>
              </w:rPr>
              <w:t xml:space="preserve">或者“</w:t>
            </w:r>
            <w:r>
              <w:rPr>
                <w:spacing w:val="19"/>
                <w:lang w:eastAsia="zh-CN"/>
              </w:rPr>
              <w:t xml:space="preserve">T”） 的得</w:t>
            </w:r>
            <w:r>
              <w:rPr>
                <w:rFonts w:hint="eastAsia"/>
                <w:spacing w:val="19"/>
                <w:lang w:eastAsia="zh-CN"/>
              </w:rPr>
              <w:t xml:space="preserve">1</w:t>
            </w:r>
            <w:r>
              <w:rPr>
                <w:spacing w:val="19"/>
                <w:lang w:eastAsia="zh-CN"/>
              </w:rPr>
              <w:t xml:space="preserve">分；具有有害生物防制员职业资格证书（技能等级证书）的得</w:t>
            </w:r>
            <w:r>
              <w:rPr>
                <w:rFonts w:hint="eastAsia"/>
                <w:spacing w:val="19"/>
                <w:lang w:eastAsia="zh-CN"/>
              </w:rPr>
              <w:t xml:space="preserve">1</w:t>
            </w:r>
            <w:r>
              <w:rPr>
                <w:spacing w:val="19"/>
                <w:lang w:eastAsia="zh-CN"/>
              </w:rPr>
              <w:t xml:space="preserve">分。</w:t>
            </w:r>
            <w:r>
              <w:rPr>
                <w:rFonts w:hint="eastAsia"/>
                <w:spacing w:val="19"/>
                <w:lang w:eastAsia="zh-CN"/>
              </w:rPr>
              <w:t xml:space="preserve">须提供有效证书证明材料扫描件，</w:t>
            </w:r>
            <w:r>
              <w:rPr>
                <w:spacing w:val="19"/>
                <w:lang w:eastAsia="zh-CN"/>
              </w:rPr>
              <w:t xml:space="preserve">一人多证不可重复得分。</w:t>
            </w:r>
            <w:r>
              <w:rPr>
                <w:lang w:eastAsia="zh-CN"/>
              </w:rPr>
            </w:r>
            <w:r/>
          </w:p>
        </w:tc>
        <w:tc>
          <w:tcPr>
            <w:tcW w:w="1235" w:type="dxa"/>
            <w:vAlign w:val="top"/>
            <w:textDirection w:val="lrTb"/>
            <w:noWrap w:val="false"/>
          </w:tcPr>
          <w:p>
            <w:pPr>
              <w:pStyle w:val="836"/>
              <w:ind w:left="136"/>
              <w:spacing w:before="174"/>
              <w:rPr>
                <w:rFonts w:hint="eastAsia"/>
                <w:lang w:eastAsia="zh-CN"/>
              </w:rPr>
            </w:pPr>
            <w:r>
              <w:rPr>
                <w:rFonts w:hint="eastAsia"/>
                <w:lang w:eastAsia="zh-CN"/>
              </w:rPr>
              <w:t xml:space="preserve">5</w:t>
            </w:r>
            <w:r>
              <w:rPr>
                <w:rFonts w:hint="eastAsia"/>
                <w:lang w:eastAsia="zh-CN"/>
              </w:rPr>
            </w:r>
            <w:r/>
          </w:p>
        </w:tc>
      </w:tr>
      <w:tr>
        <w:trPr>
          <w:trHeight w:val="1095"/>
        </w:trPr>
        <w:tc>
          <w:tcPr>
            <w:gridSpan w:val="2"/>
            <w:tcW w:w="2687" w:type="dxa"/>
            <w:vAlign w:val="top"/>
            <w:textDirection w:val="lrTb"/>
            <w:noWrap w:val="false"/>
          </w:tcPr>
          <w:p>
            <w:pPr>
              <w:pStyle w:val="836"/>
              <w:ind w:left="253"/>
              <w:spacing w:before="178" w:line="219" w:lineRule="auto"/>
            </w:pPr>
            <w:r>
              <w:rPr>
                <w:spacing w:val="13"/>
              </w:rPr>
              <w:t xml:space="preserve">业绩（2分）</w:t>
            </w:r>
            <w:r/>
          </w:p>
        </w:tc>
        <w:tc>
          <w:tcPr>
            <w:tcW w:w="6543" w:type="dxa"/>
            <w:vAlign w:val="center"/>
            <w:textDirection w:val="lrTb"/>
            <w:noWrap w:val="false"/>
          </w:tcPr>
          <w:p>
            <w:pPr>
              <w:pStyle w:val="836"/>
              <w:jc w:val="both"/>
              <w:spacing w:before="176" w:line="308" w:lineRule="auto"/>
              <w:rPr>
                <w:lang w:eastAsia="zh-CN"/>
              </w:rPr>
            </w:pPr>
            <w:r>
              <w:rPr>
                <w:spacing w:val="19"/>
                <w:lang w:eastAsia="zh-CN"/>
              </w:rPr>
              <w:t xml:space="preserve">投标人自202</w:t>
            </w:r>
            <w:r>
              <w:rPr>
                <w:rFonts w:hint="eastAsia"/>
                <w:spacing w:val="19"/>
                <w:lang w:eastAsia="zh-CN"/>
              </w:rPr>
              <w:t xml:space="preserve">3</w:t>
            </w:r>
            <w:r>
              <w:rPr>
                <w:spacing w:val="19"/>
                <w:lang w:eastAsia="zh-CN"/>
              </w:rPr>
              <w:t xml:space="preserve">年1月1日以来（以合同签订时间为准）具有本项目同类项目</w:t>
            </w:r>
            <w:r>
              <w:rPr>
                <w:spacing w:val="19"/>
                <w:lang w:eastAsia="zh-CN"/>
              </w:rPr>
              <w:t xml:space="preserve">业绩</w:t>
            </w:r>
            <w:r>
              <w:rPr>
                <w:spacing w:val="19"/>
                <w:lang w:eastAsia="zh-CN"/>
              </w:rPr>
              <w:t xml:space="preserve">的，每提</w:t>
            </w:r>
            <w:r>
              <w:rPr>
                <w:spacing w:val="17"/>
                <w:lang w:eastAsia="zh-CN"/>
              </w:rPr>
              <w:t xml:space="preserve">供一个有效合同得1分，最高</w:t>
            </w:r>
            <w:r>
              <w:rPr>
                <w:rFonts w:hint="eastAsia"/>
                <w:spacing w:val="17"/>
                <w:lang w:eastAsia="zh-CN"/>
              </w:rPr>
              <w:t xml:space="preserve">得</w:t>
            </w:r>
            <w:r>
              <w:rPr>
                <w:spacing w:val="17"/>
                <w:lang w:eastAsia="zh-CN"/>
              </w:rPr>
              <w:t xml:space="preserve">2分。</w:t>
            </w:r>
            <w:r>
              <w:rPr>
                <w:rFonts w:hint="eastAsia"/>
                <w:spacing w:val="18"/>
                <w:lang w:eastAsia="zh-CN"/>
              </w:rPr>
              <w:t xml:space="preserve">须</w:t>
            </w:r>
            <w:r>
              <w:rPr>
                <w:spacing w:val="18"/>
                <w:lang w:eastAsia="zh-CN"/>
              </w:rPr>
              <w:t xml:space="preserve">提供</w:t>
            </w:r>
            <w:r>
              <w:rPr>
                <w:spacing w:val="17"/>
                <w:lang w:eastAsia="zh-CN"/>
              </w:rPr>
              <w:t xml:space="preserve">有效合同</w:t>
            </w:r>
            <w:r>
              <w:rPr>
                <w:rFonts w:hint="eastAsia"/>
                <w:spacing w:val="19"/>
                <w:lang w:eastAsia="zh-CN"/>
              </w:rPr>
              <w:t xml:space="preserve">材料</w:t>
            </w:r>
            <w:r>
              <w:rPr>
                <w:spacing w:val="18"/>
                <w:lang w:eastAsia="zh-CN"/>
              </w:rPr>
              <w:t xml:space="preserve">扫描件</w:t>
            </w:r>
            <w:r>
              <w:rPr>
                <w:rFonts w:hint="eastAsia"/>
                <w:spacing w:val="18"/>
                <w:lang w:eastAsia="zh-CN"/>
              </w:rPr>
              <w:t xml:space="preserve">。</w:t>
            </w:r>
            <w:r>
              <w:rPr>
                <w:lang w:eastAsia="zh-CN"/>
              </w:rPr>
            </w:r>
            <w:r/>
          </w:p>
        </w:tc>
        <w:tc>
          <w:tcPr>
            <w:tcW w:w="1235" w:type="dxa"/>
            <w:vAlign w:val="top"/>
            <w:textDirection w:val="lrTb"/>
            <w:noWrap w:val="false"/>
          </w:tcPr>
          <w:p>
            <w:pPr>
              <w:pStyle w:val="836"/>
              <w:ind w:left="136"/>
              <w:spacing w:before="178"/>
            </w:pPr>
            <w:r>
              <w:t xml:space="preserve">2</w:t>
            </w:r>
            <w:r/>
          </w:p>
        </w:tc>
      </w:tr>
      <w:tr>
        <w:trPr>
          <w:trHeight w:val="1410"/>
        </w:trPr>
        <w:tc>
          <w:tcPr>
            <w:gridSpan w:val="2"/>
            <w:tcW w:w="2687" w:type="dxa"/>
            <w:vAlign w:val="top"/>
            <w:textDirection w:val="lrTb"/>
            <w:noWrap w:val="false"/>
          </w:tcPr>
          <w:p>
            <w:pPr>
              <w:pStyle w:val="836"/>
              <w:ind w:left="130"/>
              <w:spacing w:before="180" w:line="218" w:lineRule="auto"/>
            </w:pPr>
            <w:r>
              <w:rPr>
                <w:spacing w:val="16"/>
              </w:rPr>
              <w:t xml:space="preserve">体系认证证书（3分）</w:t>
            </w:r>
            <w:r/>
          </w:p>
        </w:tc>
        <w:tc>
          <w:tcPr>
            <w:tcW w:w="6543" w:type="dxa"/>
            <w:vAlign w:val="center"/>
            <w:textDirection w:val="lrTb"/>
            <w:noWrap w:val="false"/>
          </w:tcPr>
          <w:p>
            <w:pPr>
              <w:pStyle w:val="836"/>
              <w:ind w:right="214"/>
              <w:jc w:val="both"/>
              <w:spacing w:before="178" w:line="310" w:lineRule="auto"/>
              <w:rPr>
                <w:lang w:eastAsia="zh-CN"/>
              </w:rPr>
            </w:pPr>
            <w:r>
              <w:rPr>
                <w:spacing w:val="19"/>
                <w:lang w:eastAsia="zh-CN"/>
              </w:rPr>
              <w:t xml:space="preserve">投标人具备有效期内的质量管理体系认证</w:t>
            </w:r>
            <w:r>
              <w:rPr>
                <w:spacing w:val="11"/>
                <w:lang w:eastAsia="zh-CN"/>
              </w:rPr>
              <w:t xml:space="preserve">证书得1分。</w:t>
            </w:r>
            <w:r>
              <w:rPr>
                <w:lang w:eastAsia="zh-CN"/>
              </w:rPr>
            </w:r>
            <w:r/>
          </w:p>
          <w:p>
            <w:pPr>
              <w:pStyle w:val="836"/>
              <w:ind w:right="214"/>
              <w:jc w:val="both"/>
              <w:spacing w:before="2" w:line="309" w:lineRule="auto"/>
              <w:rPr>
                <w:lang w:eastAsia="zh-CN"/>
              </w:rPr>
            </w:pPr>
            <w:r>
              <w:rPr>
                <w:spacing w:val="19"/>
                <w:lang w:eastAsia="zh-CN"/>
              </w:rPr>
              <w:t xml:space="preserve">投标人具备有效期内的环境管理体系认证</w:t>
            </w:r>
            <w:r>
              <w:rPr>
                <w:spacing w:val="11"/>
                <w:lang w:eastAsia="zh-CN"/>
              </w:rPr>
              <w:t xml:space="preserve">证书得1分。</w:t>
            </w:r>
            <w:r>
              <w:rPr>
                <w:lang w:eastAsia="zh-CN"/>
              </w:rPr>
            </w:r>
            <w:r/>
          </w:p>
          <w:p>
            <w:pPr>
              <w:pStyle w:val="836"/>
              <w:jc w:val="both"/>
              <w:spacing w:line="284" w:lineRule="auto"/>
              <w:rPr>
                <w:rFonts w:hint="eastAsia"/>
                <w:spacing w:val="14"/>
                <w:lang w:eastAsia="zh-CN"/>
              </w:rPr>
            </w:pPr>
            <w:r>
              <w:rPr>
                <w:spacing w:val="19"/>
                <w:lang w:eastAsia="zh-CN"/>
              </w:rPr>
              <w:t xml:space="preserve">投标人具备有效期内的职业安全健康管理</w:t>
            </w:r>
            <w:r>
              <w:rPr>
                <w:spacing w:val="14"/>
                <w:lang w:eastAsia="zh-CN"/>
              </w:rPr>
              <w:t xml:space="preserve">体系认证证书得1分。</w:t>
            </w:r>
            <w:r>
              <w:rPr>
                <w:rFonts w:hint="eastAsia"/>
                <w:spacing w:val="14"/>
                <w:lang w:eastAsia="zh-CN"/>
              </w:rPr>
            </w:r>
            <w:r/>
          </w:p>
          <w:p>
            <w:pPr>
              <w:pStyle w:val="836"/>
              <w:ind w:right="143"/>
              <w:jc w:val="both"/>
              <w:spacing w:before="3" w:line="308" w:lineRule="auto"/>
              <w:rPr>
                <w:lang w:eastAsia="zh-CN"/>
              </w:rPr>
            </w:pPr>
            <w:r>
              <w:rPr>
                <w:rFonts w:hint="eastAsia"/>
                <w:spacing w:val="19"/>
                <w:lang w:eastAsia="zh-CN"/>
              </w:rPr>
              <w:t xml:space="preserve">须提供相应</w:t>
            </w:r>
            <w:r>
              <w:rPr>
                <w:spacing w:val="19"/>
                <w:lang w:eastAsia="zh-CN"/>
              </w:rPr>
              <w:t xml:space="preserve">有效</w:t>
            </w:r>
            <w:r>
              <w:rPr>
                <w:spacing w:val="13"/>
                <w:lang w:eastAsia="zh-CN"/>
              </w:rPr>
              <w:t xml:space="preserve">认证证书扫描件</w:t>
            </w:r>
            <w:r>
              <w:rPr>
                <w:rFonts w:hint="eastAsia"/>
                <w:spacing w:val="19"/>
                <w:lang w:eastAsia="zh-CN"/>
              </w:rPr>
              <w:t xml:space="preserve">。</w:t>
            </w:r>
            <w:r>
              <w:rPr>
                <w:lang w:eastAsia="zh-CN"/>
              </w:rPr>
            </w:r>
            <w:r/>
          </w:p>
        </w:tc>
        <w:tc>
          <w:tcPr>
            <w:tcW w:w="1235" w:type="dxa"/>
            <w:vAlign w:val="top"/>
            <w:textDirection w:val="lrTb"/>
            <w:noWrap w:val="false"/>
          </w:tcPr>
          <w:p>
            <w:pPr>
              <w:pStyle w:val="836"/>
              <w:ind w:left="138"/>
              <w:spacing w:before="180" w:line="239" w:lineRule="auto"/>
            </w:pPr>
            <w:r>
              <w:t xml:space="preserve">3</w:t>
            </w:r>
            <w:r/>
          </w:p>
        </w:tc>
      </w:tr>
    </w:tbl>
    <w:p>
      <w:pPr>
        <w:pStyle w:val="830"/>
      </w:pPr>
      <w:r/>
      <w:r/>
    </w:p>
    <w:p>
      <w:pPr>
        <w:pStyle w:val="834"/>
        <w:ind w:left="2345"/>
        <w:spacing w:before="106" w:line="214" w:lineRule="auto"/>
        <w:rPr>
          <w:sz w:val="44"/>
          <w:szCs w:val="44"/>
          <w:lang w:eastAsia="zh-CN"/>
        </w:rPr>
        <w:outlineLvl w:val="0"/>
      </w:pPr>
      <w:r/>
      <w:bookmarkStart w:id="9" w:name="bookmark6"/>
      <w:r/>
      <w:bookmarkEnd w:id="9"/>
      <w:r>
        <w:rPr>
          <w:b/>
          <w:bCs/>
          <w:spacing w:val="16"/>
          <w:sz w:val="44"/>
          <w:szCs w:val="44"/>
          <w:lang w:eastAsia="zh-CN"/>
        </w:rPr>
        <w:br w:type="page" w:clear="all"/>
      </w:r>
      <w:r>
        <w:rPr>
          <w:b/>
          <w:bCs/>
          <w:spacing w:val="16"/>
          <w:sz w:val="44"/>
          <w:szCs w:val="44"/>
          <w:lang w:eastAsia="zh-CN"/>
        </w:rPr>
        <w:t xml:space="preserve">第六章</w:t>
      </w:r>
      <w:r>
        <w:rPr>
          <w:b/>
          <w:bCs/>
          <w:spacing w:val="7"/>
          <w:sz w:val="44"/>
          <w:szCs w:val="44"/>
          <w:lang w:eastAsia="zh-CN"/>
        </w:rPr>
        <w:t xml:space="preserve">  </w:t>
      </w:r>
      <w:r>
        <w:rPr>
          <w:b/>
          <w:bCs/>
          <w:spacing w:val="16"/>
          <w:sz w:val="44"/>
          <w:szCs w:val="44"/>
          <w:lang w:eastAsia="zh-CN"/>
        </w:rPr>
        <w:t xml:space="preserve">投标文件内容与格式</w:t>
      </w:r>
      <w:r>
        <w:rPr>
          <w:sz w:val="44"/>
          <w:szCs w:val="44"/>
          <w:lang w:eastAsia="zh-CN"/>
        </w:rPr>
      </w:r>
      <w:r/>
    </w:p>
    <w:p>
      <w:pPr>
        <w:pStyle w:val="830"/>
        <w:spacing w:line="336" w:lineRule="auto"/>
        <w:rPr>
          <w:lang w:eastAsia="zh-CN"/>
        </w:rPr>
      </w:pPr>
      <w:r>
        <w:rPr>
          <w:lang w:eastAsia="zh-CN"/>
        </w:rPr>
      </w:r>
      <w:r/>
    </w:p>
    <w:p>
      <w:pPr>
        <w:pStyle w:val="830"/>
        <w:spacing w:line="336" w:lineRule="auto"/>
        <w:rPr>
          <w:lang w:eastAsia="zh-CN"/>
        </w:rPr>
      </w:pPr>
      <w:r>
        <w:rPr>
          <w:lang w:eastAsia="zh-CN"/>
        </w:rPr>
      </w:r>
      <w:r/>
    </w:p>
    <w:p>
      <w:pPr>
        <w:pStyle w:val="834"/>
        <w:spacing w:before="9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投标文件内容</w:t>
      </w:r>
      <w:r>
        <w:rPr>
          <w:sz w:val="21"/>
          <w:szCs w:val="21"/>
          <w:lang w:eastAsia="zh-CN"/>
        </w:rPr>
      </w:r>
      <w:r/>
    </w:p>
    <w:p>
      <w:pPr>
        <w:pStyle w:val="834"/>
        <w:ind w:left="6"/>
        <w:spacing w:before="55" w:line="198"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、资格证明文件</w:t>
      </w:r>
      <w:r>
        <w:rPr>
          <w:sz w:val="21"/>
          <w:szCs w:val="21"/>
          <w:lang w:eastAsia="zh-CN"/>
        </w:rPr>
      </w:r>
      <w:r/>
    </w:p>
    <w:tbl>
      <w:tblPr>
        <w:tblW w:w="104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459"/>
        <w:gridCol w:w="25"/>
        <w:gridCol w:w="3452"/>
        <w:gridCol w:w="25"/>
        <w:gridCol w:w="3459"/>
      </w:tblGrid>
      <w:tr>
        <w:trPr>
          <w:trHeight w:val="539"/>
        </w:trPr>
        <w:tc>
          <w:tcPr>
            <w:gridSpan w:val="2"/>
            <w:tcW w:w="3484" w:type="dxa"/>
            <w:vAlign w:val="top"/>
            <w:textDirection w:val="lrTb"/>
            <w:noWrap w:val="false"/>
          </w:tcPr>
          <w:p>
            <w:pPr>
              <w:pStyle w:val="830"/>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gridSpan w:val="2"/>
            <w:tcW w:w="3477" w:type="dxa"/>
            <w:vAlign w:val="top"/>
            <w:textDirection w:val="lrTb"/>
            <w:noWrap w:val="false"/>
          </w:tcPr>
          <w:p>
            <w:pPr>
              <w:pStyle w:val="830"/>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gridSpan w:val="2"/>
            <w:tcW w:w="3484" w:type="dxa"/>
            <w:vAlign w:val="top"/>
            <w:textDirection w:val="lrTb"/>
            <w:noWrap w:val="false"/>
          </w:tcPr>
          <w:p>
            <w:pPr>
              <w:pStyle w:val="830"/>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2644"/>
        </w:trPr>
        <w:tc>
          <w:tcPr>
            <w:gridSpan w:val="2"/>
            <w:tcW w:w="3484" w:type="dxa"/>
            <w:vAlign w:val="top"/>
            <w:textDirection w:val="lrTb"/>
            <w:noWrap w:val="false"/>
          </w:tcPr>
          <w:p>
            <w:pPr>
              <w:pStyle w:val="836"/>
              <w:ind w:left="1694"/>
              <w:spacing w:before="171"/>
            </w:pPr>
            <w:r>
              <w:t xml:space="preserve">1</w:t>
            </w:r>
            <w:r/>
          </w:p>
        </w:tc>
        <w:tc>
          <w:tcPr>
            <w:gridSpan w:val="2"/>
            <w:tcW w:w="3477" w:type="dxa"/>
            <w:vAlign w:val="top"/>
            <w:textDirection w:val="lrTb"/>
            <w:noWrap w:val="false"/>
          </w:tcPr>
          <w:p>
            <w:pPr>
              <w:pStyle w:val="836"/>
              <w:ind w:left="124" w:right="392" w:firstLine="5"/>
              <w:spacing w:before="173" w:line="309" w:lineRule="auto"/>
              <w:rPr>
                <w:lang w:eastAsia="zh-CN"/>
              </w:rPr>
            </w:pPr>
            <w:r>
              <w:rPr>
                <w:spacing w:val="-1"/>
                <w:lang w:eastAsia="zh-CN"/>
              </w:rPr>
              <w:t xml:space="preserve">具有独立承担民事责任能力的</w:t>
            </w:r>
            <w:r>
              <w:rPr>
                <w:lang w:eastAsia="zh-CN"/>
              </w:rPr>
              <w:t xml:space="preserve"> </w:t>
            </w:r>
            <w:r>
              <w:rPr>
                <w:spacing w:val="-1"/>
                <w:lang w:eastAsia="zh-CN"/>
              </w:rPr>
              <w:t xml:space="preserve">投标人营业执照或相关部门的</w:t>
            </w:r>
            <w:r>
              <w:rPr>
                <w:spacing w:val="1"/>
                <w:lang w:eastAsia="zh-CN"/>
              </w:rPr>
              <w:t xml:space="preserve"> </w:t>
            </w:r>
            <w:r>
              <w:rPr>
                <w:spacing w:val="-1"/>
                <w:lang w:eastAsia="zh-CN"/>
              </w:rPr>
              <w:t xml:space="preserve">登记证明文件（投标人如是允</w:t>
            </w:r>
            <w:r>
              <w:rPr>
                <w:spacing w:val="1"/>
                <w:lang w:eastAsia="zh-CN"/>
              </w:rPr>
              <w:t xml:space="preserve"> </w:t>
            </w:r>
            <w:r>
              <w:rPr>
                <w:spacing w:val="-1"/>
                <w:lang w:eastAsia="zh-CN"/>
              </w:rPr>
              <w:t xml:space="preserve">许以分支机构身份参加投标的</w:t>
            </w:r>
            <w:r>
              <w:rPr>
                <w:spacing w:val="1"/>
                <w:lang w:eastAsia="zh-CN"/>
              </w:rPr>
              <w:t xml:space="preserve">   </w:t>
            </w:r>
            <w:r>
              <w:rPr>
                <w:spacing w:val="6"/>
                <w:lang w:eastAsia="zh-CN"/>
              </w:rPr>
              <w:t xml:space="preserve">,提供投标人分支机构的营业</w:t>
            </w:r>
            <w:r>
              <w:rPr>
                <w:spacing w:val="3"/>
                <w:lang w:eastAsia="zh-CN"/>
              </w:rPr>
              <w:t xml:space="preserve"> </w:t>
            </w:r>
            <w:r>
              <w:rPr>
                <w:spacing w:val="-1"/>
                <w:lang w:eastAsia="zh-CN"/>
              </w:rPr>
              <w:t xml:space="preserve">执照；投标人如是自然人情形</w:t>
            </w:r>
            <w:r>
              <w:rPr>
                <w:spacing w:val="1"/>
                <w:lang w:eastAsia="zh-CN"/>
              </w:rPr>
              <w:t xml:space="preserve"> </w:t>
            </w:r>
            <w:r>
              <w:rPr>
                <w:spacing w:val="16"/>
                <w:lang w:eastAsia="zh-CN"/>
              </w:rPr>
              <w:t xml:space="preserve">的，提供有效身份证证明）。</w:t>
            </w:r>
            <w:r>
              <w:rPr>
                <w:lang w:eastAsia="zh-CN"/>
              </w:rPr>
            </w:r>
            <w:r/>
          </w:p>
        </w:tc>
        <w:tc>
          <w:tcPr>
            <w:gridSpan w:val="2"/>
            <w:tcBorders>
              <w:bottom w:val="none" w:color="000000" w:sz="4" w:space="0"/>
            </w:tcBorders>
            <w:tcW w:w="3484" w:type="dxa"/>
            <w:vAlign w:val="top"/>
            <w:vMerge w:val="restart"/>
            <w:textDirection w:val="lrTb"/>
            <w:noWrap w:val="false"/>
          </w:tcPr>
          <w:p>
            <w:pPr>
              <w:pStyle w:val="836"/>
              <w:ind w:left="128" w:right="364" w:firstLine="1"/>
              <w:spacing w:before="170" w:line="312" w:lineRule="auto"/>
              <w:rPr>
                <w:lang w:eastAsia="zh-CN"/>
              </w:rPr>
            </w:pPr>
            <w:r>
              <w:rPr>
                <w:spacing w:val="18"/>
                <w:lang w:eastAsia="zh-CN"/>
              </w:rPr>
              <w:t xml:space="preserve">满足《中华人民共和国政府采购法》第二十二条规定</w:t>
            </w:r>
            <w:r>
              <w:rPr>
                <w:lang w:eastAsia="zh-CN"/>
              </w:rPr>
            </w:r>
            <w:r/>
          </w:p>
        </w:tc>
      </w:tr>
      <w:tr>
        <w:trPr>
          <w:cantSplit/>
          <w:trHeight w:val="1236"/>
        </w:trPr>
        <w:tc>
          <w:tcPr>
            <w:gridSpan w:val="2"/>
            <w:tcW w:w="3484" w:type="dxa"/>
            <w:vAlign w:val="top"/>
            <w:textDirection w:val="lrTb"/>
            <w:noWrap w:val="false"/>
          </w:tcPr>
          <w:p>
            <w:pPr>
              <w:pStyle w:val="836"/>
              <w:ind w:left="1681"/>
              <w:spacing w:before="174"/>
            </w:pPr>
            <w:r>
              <w:t xml:space="preserve">2</w:t>
            </w:r>
            <w:r/>
          </w:p>
        </w:tc>
        <w:tc>
          <w:tcPr>
            <w:gridSpan w:val="2"/>
            <w:tcW w:w="3477" w:type="dxa"/>
            <w:vAlign w:val="top"/>
            <w:textDirection w:val="lrTb"/>
            <w:noWrap w:val="false"/>
          </w:tcPr>
          <w:p>
            <w:pPr>
              <w:pStyle w:val="836"/>
              <w:ind w:left="124" w:right="614" w:firstLine="1"/>
              <w:jc w:val="both"/>
              <w:spacing w:before="174" w:line="308" w:lineRule="auto"/>
              <w:rPr>
                <w:lang w:eastAsia="zh-CN"/>
              </w:rPr>
            </w:pPr>
            <w:r>
              <w:rPr>
                <w:spacing w:val="-1"/>
                <w:lang w:eastAsia="zh-CN"/>
              </w:rPr>
              <w:t xml:space="preserve">《授权委托书》（给定格式；投标人如是自然人情形的，可</w:t>
            </w:r>
            <w:r>
              <w:rPr>
                <w:spacing w:val="9"/>
                <w:lang w:eastAsia="zh-CN"/>
              </w:rPr>
              <w:t xml:space="preserve">不提供）。</w:t>
            </w:r>
            <w:r>
              <w:rPr>
                <w:lang w:eastAsia="zh-CN"/>
              </w:rPr>
            </w:r>
            <w:r/>
          </w:p>
        </w:tc>
        <w:tc>
          <w:tcPr>
            <w:gridSpan w:val="2"/>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r>
      <w:tr>
        <w:trPr>
          <w:cantSplit/>
          <w:trHeight w:val="3348"/>
        </w:trPr>
        <w:tc>
          <w:tcPr>
            <w:gridSpan w:val="2"/>
            <w:tcW w:w="3484" w:type="dxa"/>
            <w:vAlign w:val="top"/>
            <w:textDirection w:val="lrTb"/>
            <w:noWrap w:val="false"/>
          </w:tcPr>
          <w:p>
            <w:pPr>
              <w:pStyle w:val="836"/>
              <w:ind w:left="1682"/>
              <w:spacing w:before="174" w:line="239" w:lineRule="auto"/>
            </w:pPr>
            <w:r>
              <w:t xml:space="preserve">3</w:t>
            </w:r>
            <w:r/>
          </w:p>
        </w:tc>
        <w:tc>
          <w:tcPr>
            <w:gridSpan w:val="2"/>
            <w:tcW w:w="3477" w:type="dxa"/>
            <w:vAlign w:val="top"/>
            <w:textDirection w:val="lrTb"/>
            <w:noWrap w:val="false"/>
          </w:tcPr>
          <w:p>
            <w:pPr>
              <w:pStyle w:val="836"/>
              <w:ind w:left="124"/>
              <w:spacing w:before="174" w:line="219" w:lineRule="auto"/>
              <w:rPr>
                <w:lang w:eastAsia="zh-CN"/>
              </w:rPr>
            </w:pPr>
            <w:r>
              <w:rPr>
                <w:spacing w:val="-1"/>
                <w:lang w:eastAsia="zh-CN"/>
              </w:rPr>
              <w:t xml:space="preserve">投标人近一年中任意一个月份</w:t>
            </w:r>
            <w:r>
              <w:rPr>
                <w:lang w:eastAsia="zh-CN"/>
              </w:rPr>
            </w:r>
            <w:r/>
          </w:p>
          <w:p>
            <w:pPr>
              <w:pStyle w:val="836"/>
              <w:ind w:left="124" w:right="614" w:firstLine="7"/>
              <w:jc w:val="both"/>
              <w:spacing w:before="102" w:line="309" w:lineRule="auto"/>
              <w:rPr>
                <w:lang w:eastAsia="zh-CN"/>
              </w:rPr>
            </w:pPr>
            <w:r>
              <w:rPr>
                <w:spacing w:val="-2"/>
                <w:lang w:eastAsia="zh-CN"/>
              </w:rPr>
              <w:t xml:space="preserve">（不含投标当月）的财务状况报告（资产负债表和利润表）</w:t>
            </w:r>
            <w:r>
              <w:rPr>
                <w:spacing w:val="-1"/>
                <w:lang w:eastAsia="zh-CN"/>
              </w:rPr>
              <w:t xml:space="preserve">或由会计师事务所出具的近两年中任意一个年度的审计报告和所附已审财务报告（投标人如是自然人情形的，没有经审计的财务报告的，可以提供银</w:t>
            </w:r>
            <w:r>
              <w:rPr>
                <w:spacing w:val="15"/>
                <w:lang w:eastAsia="zh-CN"/>
              </w:rPr>
              <w:t xml:space="preserve">行出具的资信证明）。</w:t>
            </w:r>
            <w:r>
              <w:rPr>
                <w:lang w:eastAsia="zh-CN"/>
              </w:rPr>
            </w:r>
            <w:r/>
          </w:p>
        </w:tc>
        <w:tc>
          <w:tcPr>
            <w:gridSpan w:val="2"/>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r>
      <w:tr>
        <w:trPr>
          <w:cantSplit/>
          <w:trHeight w:val="1940"/>
        </w:trPr>
        <w:tc>
          <w:tcPr>
            <w:gridSpan w:val="2"/>
            <w:tcW w:w="3484" w:type="dxa"/>
            <w:vAlign w:val="top"/>
            <w:textDirection w:val="lrTb"/>
            <w:noWrap w:val="false"/>
          </w:tcPr>
          <w:p>
            <w:pPr>
              <w:pStyle w:val="836"/>
              <w:ind w:left="1677"/>
              <w:spacing w:before="179"/>
            </w:pPr>
            <w:r>
              <w:t xml:space="preserve">4</w:t>
            </w:r>
            <w:r/>
          </w:p>
        </w:tc>
        <w:tc>
          <w:tcPr>
            <w:gridSpan w:val="2"/>
            <w:tcW w:w="3477" w:type="dxa"/>
            <w:vAlign w:val="top"/>
            <w:textDirection w:val="lrTb"/>
            <w:noWrap w:val="false"/>
          </w:tcPr>
          <w:p>
            <w:pPr>
              <w:pStyle w:val="836"/>
              <w:ind w:left="124"/>
              <w:spacing w:before="178" w:line="219" w:lineRule="auto"/>
              <w:rPr>
                <w:lang w:eastAsia="zh-CN"/>
              </w:rPr>
            </w:pPr>
            <w:r>
              <w:rPr>
                <w:spacing w:val="-1"/>
                <w:lang w:eastAsia="zh-CN"/>
              </w:rPr>
              <w:t xml:space="preserve">投标人近一年中任意一个月份</w:t>
            </w:r>
            <w:r>
              <w:rPr>
                <w:lang w:eastAsia="zh-CN"/>
              </w:rPr>
            </w:r>
            <w:r/>
          </w:p>
          <w:p>
            <w:pPr>
              <w:pStyle w:val="836"/>
              <w:ind w:left="124" w:right="614" w:firstLine="7"/>
              <w:jc w:val="both"/>
              <w:spacing w:before="104" w:line="311" w:lineRule="auto"/>
              <w:rPr>
                <w:lang w:eastAsia="zh-CN"/>
              </w:rPr>
            </w:pPr>
            <w:r>
              <w:rPr>
                <w:spacing w:val="-3"/>
                <w:lang w:eastAsia="zh-CN"/>
              </w:rPr>
              <w:t xml:space="preserve">（不含投标当月）的依法缴纳</w:t>
            </w:r>
            <w:r>
              <w:rPr>
                <w:spacing w:val="-1"/>
                <w:lang w:eastAsia="zh-CN"/>
              </w:rPr>
              <w:t xml:space="preserve">税收的相关材料（提供相关主</w:t>
            </w:r>
            <w:r>
              <w:rPr>
                <w:spacing w:val="-2"/>
                <w:lang w:eastAsia="zh-CN"/>
              </w:rPr>
              <w:t xml:space="preserve">管部门证明或银行代扣证明）</w:t>
            </w:r>
            <w:r>
              <w:rPr>
                <w:lang w:eastAsia="zh-CN"/>
              </w:rPr>
            </w:r>
            <w:r/>
          </w:p>
          <w:p>
            <w:pPr>
              <w:pStyle w:val="836"/>
              <w:ind w:left="146"/>
              <w:spacing w:before="128" w:line="108" w:lineRule="exact"/>
            </w:pPr>
            <w:r>
              <w:rPr>
                <w:position w:val="1"/>
              </w:rPr>
              <w:t xml:space="preserve">。</w:t>
            </w:r>
            <w:r/>
          </w:p>
        </w:tc>
        <w:tc>
          <w:tcPr>
            <w:gridSpan w:val="2"/>
            <w:tcBorders>
              <w:top w:val="none" w:color="000000" w:sz="4" w:space="0"/>
              <w:bottom w:val="none" w:color="000000" w:sz="4" w:space="0"/>
            </w:tcBorders>
            <w:tcW w:w="3484" w:type="dxa"/>
            <w:vAlign w:val="top"/>
            <w:vMerge w:val="continue"/>
            <w:textDirection w:val="lrTb"/>
            <w:noWrap w:val="false"/>
          </w:tcPr>
          <w:p>
            <w:pPr>
              <w:pStyle w:val="830"/>
            </w:pPr>
            <w:r/>
            <w:r/>
          </w:p>
        </w:tc>
      </w:tr>
      <w:tr>
        <w:trPr>
          <w:cantSplit/>
          <w:trHeight w:val="1940"/>
        </w:trPr>
        <w:tc>
          <w:tcPr>
            <w:gridSpan w:val="2"/>
            <w:tcW w:w="3484" w:type="dxa"/>
            <w:vAlign w:val="top"/>
            <w:textDirection w:val="lrTb"/>
            <w:noWrap w:val="false"/>
          </w:tcPr>
          <w:p>
            <w:pPr>
              <w:pStyle w:val="836"/>
              <w:ind w:left="1682"/>
              <w:spacing w:before="181" w:line="239" w:lineRule="auto"/>
            </w:pPr>
            <w:r>
              <w:t xml:space="preserve">5</w:t>
            </w:r>
            <w:r/>
          </w:p>
        </w:tc>
        <w:tc>
          <w:tcPr>
            <w:gridSpan w:val="2"/>
            <w:tcW w:w="3477" w:type="dxa"/>
            <w:vAlign w:val="top"/>
            <w:textDirection w:val="lrTb"/>
            <w:noWrap w:val="false"/>
          </w:tcPr>
          <w:p>
            <w:pPr>
              <w:pStyle w:val="836"/>
              <w:ind w:left="124"/>
              <w:spacing w:before="180" w:line="219" w:lineRule="auto"/>
              <w:rPr>
                <w:lang w:eastAsia="zh-CN"/>
              </w:rPr>
            </w:pPr>
            <w:r>
              <w:rPr>
                <w:spacing w:val="-1"/>
                <w:lang w:eastAsia="zh-CN"/>
              </w:rPr>
              <w:t xml:space="preserve">投标人近一年中任意一个月份</w:t>
            </w:r>
            <w:r>
              <w:rPr>
                <w:lang w:eastAsia="zh-CN"/>
              </w:rPr>
            </w:r>
            <w:r/>
          </w:p>
          <w:p>
            <w:pPr>
              <w:pStyle w:val="836"/>
              <w:ind w:left="125" w:right="614" w:firstLine="5"/>
              <w:jc w:val="both"/>
              <w:spacing w:before="103" w:line="307" w:lineRule="auto"/>
              <w:rPr>
                <w:lang w:eastAsia="zh-CN"/>
              </w:rPr>
            </w:pPr>
            <w:r>
              <w:rPr>
                <w:spacing w:val="-3"/>
                <w:lang w:eastAsia="zh-CN"/>
              </w:rPr>
              <w:t xml:space="preserve">（不含投标当月）的依法缴纳</w:t>
            </w:r>
            <w:r>
              <w:rPr>
                <w:spacing w:val="-1"/>
                <w:lang w:eastAsia="zh-CN"/>
              </w:rPr>
              <w:t xml:space="preserve">社会保障资金的相关材料（提供相关主管部门证明或银行代</w:t>
            </w:r>
            <w:r>
              <w:rPr>
                <w:spacing w:val="9"/>
                <w:lang w:eastAsia="zh-CN"/>
              </w:rPr>
              <w:t xml:space="preserve">扣证明）。</w:t>
            </w:r>
            <w:r>
              <w:rPr>
                <w:lang w:eastAsia="zh-CN"/>
              </w:rPr>
            </w:r>
            <w:r/>
          </w:p>
        </w:tc>
        <w:tc>
          <w:tcPr>
            <w:gridSpan w:val="2"/>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r>
      <w:tr>
        <w:trPr>
          <w:cantSplit/>
          <w:trHeight w:val="891"/>
        </w:trPr>
        <w:tc>
          <w:tcPr>
            <w:gridSpan w:val="2"/>
            <w:tcW w:w="3484" w:type="dxa"/>
            <w:vAlign w:val="top"/>
            <w:textDirection w:val="lrTb"/>
            <w:noWrap w:val="false"/>
          </w:tcPr>
          <w:p>
            <w:pPr>
              <w:pStyle w:val="836"/>
              <w:ind w:left="1680"/>
              <w:spacing w:before="183" w:line="239" w:lineRule="auto"/>
            </w:pPr>
            <w:r>
              <w:t xml:space="preserve">6</w:t>
            </w:r>
            <w:r/>
          </w:p>
        </w:tc>
        <w:tc>
          <w:tcPr>
            <w:gridSpan w:val="2"/>
            <w:tcW w:w="3477" w:type="dxa"/>
            <w:vAlign w:val="top"/>
            <w:textDirection w:val="lrTb"/>
            <w:noWrap w:val="false"/>
          </w:tcPr>
          <w:p>
            <w:pPr>
              <w:pStyle w:val="836"/>
              <w:ind w:left="126"/>
              <w:spacing w:before="183" w:line="219" w:lineRule="auto"/>
              <w:rPr>
                <w:lang w:eastAsia="zh-CN"/>
              </w:rPr>
            </w:pPr>
            <w:r>
              <w:rPr>
                <w:spacing w:val="-2"/>
                <w:lang w:eastAsia="zh-CN"/>
              </w:rPr>
              <w:t xml:space="preserve">《资格声明函》（给定格式）</w:t>
            </w:r>
            <w:r>
              <w:rPr>
                <w:position w:val="1"/>
                <w:lang w:eastAsia="zh-CN"/>
              </w:rPr>
              <w:t xml:space="preserve">。</w:t>
            </w:r>
            <w:r>
              <w:rPr>
                <w:lang w:eastAsia="zh-CN"/>
              </w:rPr>
            </w:r>
            <w:r/>
          </w:p>
        </w:tc>
        <w:tc>
          <w:tcPr>
            <w:gridSpan w:val="2"/>
            <w:tcBorders>
              <w:top w:val="none" w:color="000000" w:sz="4" w:space="0"/>
            </w:tcBorders>
            <w:tcW w:w="3484" w:type="dxa"/>
            <w:vAlign w:val="top"/>
            <w:vMerge w:val="continue"/>
            <w:textDirection w:val="lrTb"/>
            <w:noWrap w:val="false"/>
          </w:tcPr>
          <w:p>
            <w:pPr>
              <w:pStyle w:val="830"/>
              <w:rPr>
                <w:lang w:eastAsia="zh-CN"/>
              </w:rPr>
            </w:pPr>
            <w:r>
              <w:rPr>
                <w:lang w:eastAsia="zh-CN"/>
              </w:rPr>
            </w:r>
            <w:r/>
          </w:p>
        </w:tc>
      </w:tr>
      <w:tr>
        <w:trPr>
          <w:trHeight w:val="1239"/>
        </w:trPr>
        <w:tc>
          <w:tcPr>
            <w:gridSpan w:val="2"/>
            <w:tcW w:w="3484" w:type="dxa"/>
            <w:vAlign w:val="top"/>
            <w:textDirection w:val="lrTb"/>
            <w:noWrap w:val="false"/>
          </w:tcPr>
          <w:p>
            <w:pPr>
              <w:pStyle w:val="836"/>
              <w:ind w:left="1683"/>
              <w:spacing w:before="177" w:line="239" w:lineRule="auto"/>
            </w:pPr>
            <w:r>
              <w:t xml:space="preserve">7</w:t>
            </w:r>
            <w:r/>
          </w:p>
        </w:tc>
        <w:tc>
          <w:tcPr>
            <w:gridSpan w:val="2"/>
            <w:tcW w:w="3477" w:type="dxa"/>
            <w:vAlign w:val="top"/>
            <w:textDirection w:val="lrTb"/>
            <w:noWrap w:val="false"/>
          </w:tcPr>
          <w:p>
            <w:pPr>
              <w:pStyle w:val="836"/>
              <w:ind w:left="130" w:right="47" w:hanging="5"/>
              <w:spacing w:before="178" w:line="312" w:lineRule="auto"/>
              <w:rPr>
                <w:spacing w:val="18"/>
                <w:lang w:eastAsia="zh-CN"/>
              </w:rPr>
            </w:pPr>
            <w:r>
              <w:rPr>
                <w:spacing w:val="18"/>
                <w:lang w:eastAsia="zh-CN"/>
              </w:rPr>
              <w:t xml:space="preserve">满足中小企业政策的证明文件</w:t>
            </w:r>
            <w:r>
              <w:rPr>
                <w:spacing w:val="17"/>
                <w:lang w:eastAsia="zh-CN"/>
              </w:rPr>
              <w:t xml:space="preserve">（如有中小企业政策要求的）</w:t>
            </w:r>
            <w:r>
              <w:rPr>
                <w:position w:val="1"/>
                <w:lang w:eastAsia="zh-CN"/>
              </w:rPr>
              <w:t xml:space="preserve">。</w:t>
            </w:r>
            <w:r>
              <w:rPr>
                <w:spacing w:val="18"/>
                <w:lang w:eastAsia="zh-CN"/>
              </w:rPr>
            </w:r>
            <w:r/>
          </w:p>
        </w:tc>
        <w:tc>
          <w:tcPr>
            <w:gridSpan w:val="2"/>
            <w:tcW w:w="3484" w:type="dxa"/>
            <w:vAlign w:val="top"/>
            <w:textDirection w:val="lrTb"/>
            <w:noWrap w:val="false"/>
          </w:tcPr>
          <w:p>
            <w:pPr>
              <w:pStyle w:val="836"/>
              <w:ind w:left="128" w:right="364"/>
              <w:jc w:val="both"/>
              <w:spacing w:before="177" w:line="308" w:lineRule="auto"/>
              <w:rPr>
                <w:lang w:eastAsia="zh-CN"/>
              </w:rPr>
            </w:pPr>
            <w:r>
              <w:rPr>
                <w:spacing w:val="18"/>
                <w:lang w:eastAsia="zh-CN"/>
              </w:rPr>
              <w:t xml:space="preserve">落实政府采购政策需满足的资格要求，详见第一章《投标邀</w:t>
            </w:r>
            <w:r>
              <w:rPr>
                <w:spacing w:val="3"/>
                <w:lang w:eastAsia="zh-CN"/>
              </w:rPr>
              <w:t xml:space="preserve">请》</w:t>
            </w:r>
            <w:r>
              <w:rPr>
                <w:lang w:eastAsia="zh-CN"/>
              </w:rPr>
            </w:r>
            <w:r/>
          </w:p>
        </w:tc>
      </w:tr>
      <w:tr>
        <w:trPr>
          <w:trHeight w:val="880"/>
        </w:trPr>
        <w:tc>
          <w:tcPr>
            <w:gridSpan w:val="2"/>
            <w:tcW w:w="3484" w:type="dxa"/>
            <w:vAlign w:val="top"/>
            <w:textDirection w:val="lrTb"/>
            <w:noWrap w:val="false"/>
          </w:tcPr>
          <w:p>
            <w:pPr>
              <w:pStyle w:val="836"/>
              <w:ind w:left="1679"/>
              <w:spacing w:before="175" w:line="239" w:lineRule="auto"/>
            </w:pPr>
            <w:r>
              <w:t xml:space="preserve">8</w:t>
            </w:r>
            <w:r/>
          </w:p>
        </w:tc>
        <w:tc>
          <w:tcPr>
            <w:gridSpan w:val="2"/>
            <w:tcW w:w="3477" w:type="dxa"/>
            <w:vAlign w:val="top"/>
            <w:textDirection w:val="lrTb"/>
            <w:noWrap w:val="false"/>
          </w:tcPr>
          <w:p>
            <w:pPr>
              <w:pStyle w:val="836"/>
              <w:ind w:left="124" w:right="392" w:firstLine="1"/>
              <w:spacing w:before="176" w:line="305" w:lineRule="auto"/>
              <w:rPr>
                <w:lang w:eastAsia="zh-CN"/>
              </w:rPr>
            </w:pPr>
            <w:r>
              <w:rPr>
                <w:spacing w:val="-1"/>
                <w:lang w:eastAsia="zh-CN"/>
              </w:rPr>
              <w:t xml:space="preserve">本项目要求的特定资格证明文</w:t>
            </w:r>
            <w:r>
              <w:rPr>
                <w:lang w:eastAsia="zh-CN"/>
              </w:rPr>
              <w:t xml:space="preserve"> </w:t>
            </w:r>
            <w:r>
              <w:rPr>
                <w:spacing w:val="16"/>
                <w:lang w:eastAsia="zh-CN"/>
              </w:rPr>
              <w:t xml:space="preserve">件（如有特定资格要求的）。</w:t>
            </w:r>
            <w:r>
              <w:rPr>
                <w:lang w:eastAsia="zh-CN"/>
              </w:rPr>
            </w:r>
            <w:r/>
          </w:p>
        </w:tc>
        <w:tc>
          <w:tcPr>
            <w:gridSpan w:val="2"/>
            <w:tcW w:w="3484" w:type="dxa"/>
            <w:vAlign w:val="top"/>
            <w:textDirection w:val="lrTb"/>
            <w:noWrap w:val="false"/>
          </w:tcPr>
          <w:p>
            <w:pPr>
              <w:pStyle w:val="836"/>
              <w:ind w:left="129" w:right="385" w:hanging="1"/>
              <w:spacing w:before="176" w:line="305" w:lineRule="auto"/>
              <w:rPr>
                <w:lang w:eastAsia="zh-CN"/>
              </w:rPr>
            </w:pPr>
            <w:r>
              <w:rPr>
                <w:spacing w:val="17"/>
                <w:lang w:eastAsia="zh-CN"/>
              </w:rPr>
              <w:t xml:space="preserve">特定资格要求，详见第一章《</w:t>
            </w:r>
            <w:r>
              <w:rPr>
                <w:spacing w:val="13"/>
                <w:lang w:eastAsia="zh-CN"/>
              </w:rPr>
              <w:t xml:space="preserve">投标邀请》</w:t>
            </w:r>
            <w:r>
              <w:rPr>
                <w:lang w:eastAsia="zh-CN"/>
              </w:rPr>
            </w:r>
            <w:r/>
          </w:p>
        </w:tc>
      </w:tr>
      <w:tr>
        <w:trPr>
          <w:trHeight w:val="888"/>
        </w:trPr>
        <w:tc>
          <w:tcPr>
            <w:gridSpan w:val="2"/>
            <w:tcW w:w="3484" w:type="dxa"/>
            <w:vAlign w:val="top"/>
            <w:textDirection w:val="lrTb"/>
            <w:noWrap w:val="false"/>
          </w:tcPr>
          <w:p>
            <w:pPr>
              <w:pStyle w:val="836"/>
              <w:ind w:left="1679"/>
              <w:spacing w:before="180" w:line="239" w:lineRule="auto"/>
            </w:pPr>
            <w:r>
              <w:t xml:space="preserve">9</w:t>
            </w:r>
            <w:r/>
          </w:p>
        </w:tc>
        <w:tc>
          <w:tcPr>
            <w:gridSpan w:val="4"/>
            <w:tcW w:w="6961" w:type="dxa"/>
            <w:vAlign w:val="top"/>
            <w:textDirection w:val="lrTb"/>
            <w:noWrap w:val="false"/>
          </w:tcPr>
          <w:p>
            <w:pPr>
              <w:pStyle w:val="836"/>
              <w:ind w:left="125" w:right="195"/>
              <w:spacing w:before="179" w:line="307" w:lineRule="auto"/>
              <w:rPr>
                <w:lang w:eastAsia="zh-CN"/>
              </w:rPr>
            </w:pPr>
            <w:r>
              <w:rPr>
                <w:spacing w:val="18"/>
                <w:lang w:eastAsia="zh-CN"/>
              </w:rPr>
              <w:t xml:space="preserve">《联合体协议》（如接受联合体投标且投标人为联合体时须提供，</w:t>
            </w:r>
            <w:r>
              <w:rPr>
                <w:spacing w:val="11"/>
                <w:lang w:eastAsia="zh-CN"/>
              </w:rPr>
              <w:t xml:space="preserve">格式自拟）。</w:t>
            </w:r>
            <w:r>
              <w:rPr>
                <w:lang w:eastAsia="zh-CN"/>
              </w:rPr>
            </w:r>
            <w:r/>
          </w:p>
        </w:tc>
      </w:tr>
    </w:tbl>
    <w:p>
      <w:pPr>
        <w:pStyle w:val="830"/>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30"/>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lang w:eastAsia="zh-CN"/>
        </w:rPr>
        <w:t xml:space="preserve"> </w:t>
      </w:r>
      <w:r>
        <w:rPr>
          <w:rFonts w:ascii="宋体" w:hAnsi="宋体" w:eastAsia="宋体" w:cs="宋体"/>
          <w:spacing w:val="20"/>
          <w:lang w:eastAsia="zh-CN"/>
        </w:rPr>
        <w:t xml:space="preserve">、免缴税收、社会保障资金等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830"/>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830"/>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830"/>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830"/>
        <w:ind w:left="49" w:right="65" w:hanging="11"/>
        <w:spacing w:line="275"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830"/>
        <w:ind w:left="33" w:right="65" w:firstLine="4"/>
        <w:spacing w:before="130" w:line="293"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position w:val="1"/>
          <w:lang w:eastAsia="zh-CN"/>
        </w:rPr>
        <w:t xml:space="preserve">。</w:t>
      </w:r>
      <w:r>
        <w:rPr>
          <w:rFonts w:ascii="宋体" w:hAnsi="宋体" w:eastAsia="宋体" w:cs="宋体"/>
          <w:lang w:eastAsia="zh-CN"/>
        </w:rPr>
      </w:r>
      <w:r/>
    </w:p>
    <w:p>
      <w:pPr>
        <w:pStyle w:val="830"/>
        <w:ind w:left="31" w:right="23" w:firstLine="2"/>
        <w:spacing w:before="137" w:line="333" w:lineRule="auto"/>
        <w:rPr>
          <w:rFonts w:ascii="宋体" w:hAnsi="宋体" w:eastAsia="宋体" w:cs="宋体"/>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rFonts w:ascii="宋体" w:hAnsi="宋体" w:eastAsia="宋体" w:cs="宋体"/>
          <w:lang w:eastAsia="zh-CN"/>
        </w:rPr>
      </w:r>
      <w:r/>
    </w:p>
    <w:p>
      <w:pPr>
        <w:pStyle w:val="830"/>
        <w:spacing w:line="262" w:lineRule="auto"/>
        <w:rPr>
          <w:lang w:eastAsia="zh-CN"/>
        </w:rPr>
      </w:pPr>
      <w:r>
        <w:rPr>
          <w:lang w:eastAsia="zh-CN"/>
        </w:rPr>
      </w:r>
      <w:r/>
    </w:p>
    <w:p>
      <w:pPr>
        <w:pStyle w:val="834"/>
        <w:ind w:left="31"/>
        <w:spacing w:before="91" w:line="213" w:lineRule="auto"/>
        <w:rPr>
          <w:sz w:val="21"/>
          <w:szCs w:val="21"/>
          <w:lang w:eastAsia="zh-CN"/>
        </w:rPr>
      </w:pPr>
      <w:r>
        <w:rPr>
          <w:b/>
          <w:bCs/>
          <w:spacing w:val="19"/>
          <w:sz w:val="21"/>
          <w:szCs w:val="21"/>
          <w:lang w:eastAsia="zh-CN"/>
        </w:rPr>
        <w:br w:type="page" w:clear="all"/>
      </w:r>
      <w:r>
        <w:rPr>
          <w:b/>
          <w:bCs/>
          <w:spacing w:val="19"/>
          <w:sz w:val="21"/>
          <w:szCs w:val="21"/>
          <w:lang w:eastAsia="zh-CN"/>
        </w:rPr>
        <w:t xml:space="preserve">二、符合性证明文件及其他证明文件</w:t>
      </w:r>
      <w:r>
        <w:rPr>
          <w:sz w:val="21"/>
          <w:szCs w:val="21"/>
          <w:lang w:eastAsia="zh-CN"/>
        </w:rPr>
      </w:r>
      <w:r/>
    </w:p>
    <w:p>
      <w:pPr>
        <w:pStyle w:val="834"/>
        <w:spacing w:before="58"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30"/>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830"/>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830"/>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836"/>
              <w:ind w:left="1694"/>
              <w:spacing w:before="175"/>
            </w:pPr>
            <w:r>
              <w:t xml:space="preserve">1</w:t>
            </w:r>
            <w:r/>
          </w:p>
        </w:tc>
        <w:tc>
          <w:tcPr>
            <w:tcW w:w="3477" w:type="dxa"/>
            <w:vAlign w:val="top"/>
            <w:textDirection w:val="lrTb"/>
            <w:noWrap w:val="false"/>
          </w:tcPr>
          <w:p>
            <w:pPr>
              <w:pStyle w:val="836"/>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836"/>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836"/>
              <w:ind w:left="1681"/>
              <w:spacing w:before="180"/>
            </w:pPr>
            <w:r>
              <w:t xml:space="preserve">2</w:t>
            </w:r>
            <w:r/>
          </w:p>
        </w:tc>
        <w:tc>
          <w:tcPr>
            <w:tcW w:w="3477" w:type="dxa"/>
            <w:vAlign w:val="top"/>
            <w:textDirection w:val="lrTb"/>
            <w:noWrap w:val="false"/>
          </w:tcPr>
          <w:p>
            <w:pPr>
              <w:pStyle w:val="836"/>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830"/>
            </w:pPr>
            <w:r/>
            <w:r/>
          </w:p>
        </w:tc>
      </w:tr>
      <w:tr>
        <w:trPr>
          <w:cantSplit/>
          <w:trHeight w:val="888"/>
        </w:trPr>
        <w:tc>
          <w:tcPr>
            <w:tcW w:w="3484" w:type="dxa"/>
            <w:vAlign w:val="top"/>
            <w:textDirection w:val="lrTb"/>
            <w:noWrap w:val="false"/>
          </w:tcPr>
          <w:p>
            <w:pPr>
              <w:pStyle w:val="836"/>
              <w:ind w:left="1682"/>
              <w:spacing w:before="177" w:line="239" w:lineRule="auto"/>
            </w:pPr>
            <w:r>
              <w:t xml:space="preserve">3</w:t>
            </w:r>
            <w:r/>
          </w:p>
        </w:tc>
        <w:tc>
          <w:tcPr>
            <w:tcW w:w="3477" w:type="dxa"/>
            <w:vAlign w:val="top"/>
            <w:textDirection w:val="lrTb"/>
            <w:noWrap w:val="false"/>
          </w:tcPr>
          <w:p>
            <w:pPr>
              <w:pStyle w:val="836"/>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836"/>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836"/>
              <w:ind w:left="1677"/>
              <w:spacing w:before="174"/>
            </w:pPr>
            <w:r>
              <w:t xml:space="preserve">4</w:t>
            </w:r>
            <w:r/>
          </w:p>
        </w:tc>
        <w:tc>
          <w:tcPr>
            <w:tcW w:w="3477" w:type="dxa"/>
            <w:vAlign w:val="top"/>
            <w:textDirection w:val="lrTb"/>
            <w:noWrap w:val="false"/>
          </w:tcPr>
          <w:p>
            <w:pPr>
              <w:pStyle w:val="836"/>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r>
      <w:tr>
        <w:trPr>
          <w:cantSplit/>
          <w:trHeight w:val="529"/>
        </w:trPr>
        <w:tc>
          <w:tcPr>
            <w:tcW w:w="3484" w:type="dxa"/>
            <w:vAlign w:val="top"/>
            <w:textDirection w:val="lrTb"/>
            <w:noWrap w:val="false"/>
          </w:tcPr>
          <w:p>
            <w:pPr>
              <w:pStyle w:val="836"/>
              <w:ind w:left="1682"/>
              <w:spacing w:before="177" w:line="239" w:lineRule="auto"/>
            </w:pPr>
            <w:r>
              <w:t xml:space="preserve">5</w:t>
            </w:r>
            <w:r/>
          </w:p>
        </w:tc>
        <w:tc>
          <w:tcPr>
            <w:tcW w:w="3477" w:type="dxa"/>
            <w:vAlign w:val="top"/>
            <w:textDirection w:val="lrTb"/>
            <w:noWrap w:val="false"/>
          </w:tcPr>
          <w:p>
            <w:pPr>
              <w:pStyle w:val="836"/>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836"/>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836"/>
              <w:ind w:left="1680"/>
              <w:spacing w:before="180" w:line="239" w:lineRule="auto"/>
            </w:pPr>
            <w:r>
              <w:t xml:space="preserve">6</w:t>
            </w:r>
            <w:r/>
          </w:p>
        </w:tc>
        <w:tc>
          <w:tcPr>
            <w:tcW w:w="3477" w:type="dxa"/>
            <w:vAlign w:val="top"/>
            <w:textDirection w:val="lrTb"/>
            <w:noWrap w:val="false"/>
          </w:tcPr>
          <w:p>
            <w:pPr>
              <w:pStyle w:val="836"/>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r>
    </w:tbl>
    <w:p>
      <w:pPr>
        <w:pStyle w:val="830"/>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30"/>
        <w:ind w:left="33" w:right="186" w:firstLine="4"/>
        <w:spacing w:before="128" w:line="275"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830"/>
        <w:ind w:left="34" w:right="73" w:firstLine="3"/>
        <w:spacing w:before="130" w:line="275"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830"/>
        <w:ind w:left="31" w:right="179" w:firstLine="7"/>
        <w:spacing w:before="128" w:line="275"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830"/>
        <w:spacing w:line="396" w:lineRule="auto"/>
        <w:rPr>
          <w:lang w:eastAsia="zh-CN"/>
        </w:rPr>
      </w:pPr>
      <w:r>
        <w:rPr>
          <w:lang w:eastAsia="zh-CN"/>
        </w:rPr>
      </w:r>
      <w:r/>
    </w:p>
    <w:p>
      <w:pPr>
        <w:pStyle w:val="834"/>
        <w:spacing w:before="90" w:line="209" w:lineRule="auto"/>
        <w:rPr>
          <w:sz w:val="21"/>
          <w:szCs w:val="21"/>
          <w:lang w:eastAsia="zh-CN"/>
        </w:rPr>
      </w:pPr>
      <w:r>
        <w:rPr>
          <w:b/>
          <w:bCs/>
          <w:spacing w:val="21"/>
          <w:sz w:val="21"/>
          <w:szCs w:val="21"/>
          <w:lang w:eastAsia="zh-CN"/>
        </w:rPr>
        <w:t xml:space="preserve">（二）其他证明文件</w:t>
      </w:r>
      <w:r>
        <w:rPr>
          <w:sz w:val="21"/>
          <w:szCs w:val="21"/>
          <w:lang w:eastAsia="zh-CN"/>
        </w:rPr>
      </w:r>
      <w:r/>
    </w:p>
    <w:p>
      <w:pPr>
        <w:pStyle w:val="830"/>
        <w:ind w:left="48"/>
        <w:spacing w:before="82"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830"/>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830"/>
        <w:spacing w:line="395" w:lineRule="auto"/>
        <w:rPr>
          <w:lang w:eastAsia="zh-CN"/>
        </w:rPr>
      </w:pPr>
      <w:r>
        <w:rPr>
          <w:lang w:eastAsia="zh-CN"/>
        </w:rPr>
        <w:br w:type="page" w:clear="all"/>
      </w:r>
      <w:r>
        <w:rPr>
          <w:lang w:eastAsia="zh-CN"/>
        </w:rPr>
      </w:r>
      <w:r/>
    </w:p>
    <w:p>
      <w:pPr>
        <w:pStyle w:val="834"/>
        <w:ind w:left="25"/>
        <w:spacing w:before="91" w:line="214" w:lineRule="auto"/>
        <w:rPr>
          <w:sz w:val="21"/>
          <w:szCs w:val="21"/>
          <w:lang w:eastAsia="zh-CN"/>
        </w:rPr>
      </w:pPr>
      <w:r>
        <w:rPr>
          <w:b/>
          <w:bCs/>
          <w:spacing w:val="16"/>
          <w:sz w:val="21"/>
          <w:szCs w:val="21"/>
          <w:lang w:eastAsia="zh-CN"/>
        </w:rPr>
        <w:t xml:space="preserve">第二部分</w:t>
      </w:r>
      <w:r>
        <w:rPr>
          <w:b/>
          <w:bCs/>
          <w:spacing w:val="1"/>
          <w:sz w:val="21"/>
          <w:szCs w:val="21"/>
          <w:lang w:eastAsia="zh-CN"/>
        </w:rPr>
        <w:t xml:space="preserve">      </w:t>
      </w:r>
      <w:r>
        <w:rPr>
          <w:b/>
          <w:bCs/>
          <w:spacing w:val="16"/>
          <w:sz w:val="21"/>
          <w:szCs w:val="21"/>
          <w:lang w:eastAsia="zh-CN"/>
        </w:rPr>
        <w:t xml:space="preserve">投标文件格式</w:t>
      </w:r>
      <w:r>
        <w:rPr>
          <w:sz w:val="21"/>
          <w:szCs w:val="21"/>
          <w:lang w:eastAsia="zh-CN"/>
        </w:rPr>
      </w:r>
      <w:r/>
    </w:p>
    <w:p>
      <w:pPr>
        <w:pStyle w:val="834"/>
        <w:ind w:left="31"/>
        <w:spacing w:before="57" w:line="209" w:lineRule="auto"/>
        <w:rPr>
          <w:sz w:val="21"/>
          <w:szCs w:val="21"/>
          <w:lang w:eastAsia="zh-CN"/>
        </w:rPr>
      </w:pP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、封面格式（参考格式</w:t>
      </w:r>
      <w:r>
        <w:rPr>
          <w:b/>
          <w:bCs/>
          <w:spacing w:val="24"/>
          <w:sz w:val="21"/>
          <w:szCs w:val="21"/>
          <w:lang w:eastAsia="zh-CN"/>
        </w:rPr>
        <w:t xml:space="preserve">）：</w:t>
      </w:r>
      <w:r>
        <w:rPr>
          <w:sz w:val="21"/>
          <w:szCs w:val="21"/>
          <w:lang w:eastAsia="zh-CN"/>
        </w:rPr>
      </w:r>
      <w:r/>
    </w:p>
    <w:p>
      <w:pPr>
        <w:pStyle w:val="830"/>
        <w:ind w:left="5139"/>
        <w:spacing w:before="45" w:line="252" w:lineRule="exact"/>
      </w:pPr>
      <w:r>
        <w:rPr>
          <w:position w:val="-5"/>
        </w:rPr>
        <mc:AlternateContent>
          <mc:Choice Requires="wpg">
            <w:drawing>
              <wp:inline xmlns:wp="http://schemas.openxmlformats.org/drawingml/2006/wordprocessingDrawing" distT="0" distB="0" distL="0" distR="0">
                <wp:extent cx="146116" cy="15942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146116" cy="1594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5pt;height:12.6pt;mso-wrap-distance-left:0.0pt;mso-wrap-distance-top:0.0pt;mso-wrap-distance-right:0.0pt;mso-wrap-distance-bottom:0.0pt;" stroked="f">
                <v:path textboxrect="0,0,0,0"/>
                <v:imagedata r:id="rId9" o:title=""/>
              </v:shape>
            </w:pict>
          </mc:Fallback>
        </mc:AlternateContent>
      </w:r>
      <w:r/>
    </w:p>
    <w:p>
      <w:pPr>
        <w:pStyle w:val="830"/>
        <w:ind w:left="5139"/>
        <w:spacing w:before="126" w:line="252" w:lineRule="exact"/>
      </w:pPr>
      <w:r>
        <w:rPr>
          <w:position w:val="-5"/>
        </w:rPr>
        <mc:AlternateContent>
          <mc:Choice Requires="wpg">
            <w:drawing>
              <wp:inline xmlns:wp="http://schemas.openxmlformats.org/drawingml/2006/wordprocessingDrawing" distT="0" distB="0" distL="0" distR="0">
                <wp:extent cx="146116" cy="15942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46116" cy="1594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pt;height:12.6pt;mso-wrap-distance-left:0.0pt;mso-wrap-distance-top:0.0pt;mso-wrap-distance-right:0.0pt;mso-wrap-distance-bottom:0.0pt;" stroked="f">
                <v:path textboxrect="0,0,0,0"/>
                <v:imagedata r:id="rId10" o:title=""/>
              </v:shape>
            </w:pict>
          </mc:Fallback>
        </mc:AlternateContent>
      </w:r>
      <w:r/>
    </w:p>
    <w:p>
      <w:pPr>
        <w:pStyle w:val="830"/>
        <w:ind w:left="4421"/>
        <w:spacing w:before="162"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830"/>
        <w:ind w:left="5139"/>
        <w:spacing w:before="92" w:line="252" w:lineRule="exact"/>
      </w:pPr>
      <w:r>
        <w:rPr>
          <w:position w:val="-5"/>
        </w:rPr>
        <mc:AlternateContent>
          <mc:Choice Requires="wpg">
            <w:drawing>
              <wp:inline xmlns:wp="http://schemas.openxmlformats.org/drawingml/2006/wordprocessingDrawing" distT="0" distB="0" distL="0" distR="0">
                <wp:extent cx="146116" cy="15942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46116" cy="1594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5pt;height:12.6pt;mso-wrap-distance-left:0.0pt;mso-wrap-distance-top:0.0pt;mso-wrap-distance-right:0.0pt;mso-wrap-distance-bottom:0.0pt;" stroked="f">
                <v:path textboxrect="0,0,0,0"/>
                <v:imagedata r:id="rId11" o:title=""/>
              </v:shape>
            </w:pict>
          </mc:Fallback>
        </mc:AlternateContent>
      </w:r>
      <w:r/>
    </w:p>
    <w:p>
      <w:pPr>
        <w:pStyle w:val="830"/>
        <w:ind w:left="5139"/>
        <w:spacing w:before="126" w:line="252" w:lineRule="exact"/>
      </w:pPr>
      <w:r>
        <w:rPr>
          <w:position w:val="-5"/>
        </w:rPr>
        <mc:AlternateContent>
          <mc:Choice Requires="wpg">
            <w:drawing>
              <wp:inline xmlns:wp="http://schemas.openxmlformats.org/drawingml/2006/wordprocessingDrawing" distT="0" distB="0" distL="0" distR="0">
                <wp:extent cx="146116" cy="15942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6116" cy="1594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5pt;height:12.6pt;mso-wrap-distance-left:0.0pt;mso-wrap-distance-top:0.0pt;mso-wrap-distance-right:0.0pt;mso-wrap-distance-bottom:0.0pt;" stroked="f">
                <v:path textboxrect="0,0,0,0"/>
                <v:imagedata r:id="rId12" o:title=""/>
              </v:shape>
            </w:pict>
          </mc:Fallback>
        </mc:AlternateContent>
      </w:r>
      <w:r/>
    </w:p>
    <w:p>
      <w:pPr>
        <w:pStyle w:val="830"/>
        <w:ind w:left="5139"/>
        <w:spacing w:before="125" w:line="252" w:lineRule="exact"/>
      </w:pPr>
      <w:r>
        <w:rPr>
          <w:position w:val="-5"/>
        </w:rPr>
        <mc:AlternateContent>
          <mc:Choice Requires="wpg">
            <w:drawing>
              <wp:inline xmlns:wp="http://schemas.openxmlformats.org/drawingml/2006/wordprocessingDrawing" distT="0" distB="0" distL="0" distR="0">
                <wp:extent cx="146116" cy="15940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6116" cy="1594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5pt;height:12.6pt;mso-wrap-distance-left:0.0pt;mso-wrap-distance-top:0.0pt;mso-wrap-distance-right:0.0pt;mso-wrap-distance-bottom:0.0pt;" stroked="f">
                <v:path textboxrect="0,0,0,0"/>
                <v:imagedata r:id="rId13" o:title=""/>
              </v:shape>
            </w:pict>
          </mc:Fallback>
        </mc:AlternateContent>
      </w:r>
      <w:r/>
    </w:p>
    <w:p>
      <w:pPr>
        <w:pStyle w:val="830"/>
        <w:ind w:left="5139"/>
        <w:spacing w:before="126" w:line="252" w:lineRule="exact"/>
      </w:pPr>
      <w:r>
        <w:rPr>
          <w:position w:val="-5"/>
        </w:rPr>
        <mc:AlternateContent>
          <mc:Choice Requires="wpg">
            <w:drawing>
              <wp:inline xmlns:wp="http://schemas.openxmlformats.org/drawingml/2006/wordprocessingDrawing" distT="0" distB="0" distL="0" distR="0">
                <wp:extent cx="146116" cy="15942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6116" cy="1594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5pt;height:12.6pt;mso-wrap-distance-left:0.0pt;mso-wrap-distance-top:0.0pt;mso-wrap-distance-right:0.0pt;mso-wrap-distance-bottom:0.0pt;" stroked="f">
                <v:path textboxrect="0,0,0,0"/>
                <v:imagedata r:id="rId14" o:title=""/>
              </v:shape>
            </w:pict>
          </mc:Fallback>
        </mc:AlternateContent>
      </w:r>
      <w:r/>
    </w:p>
    <w:p>
      <w:pPr>
        <w:pStyle w:val="830"/>
        <w:ind w:left="33"/>
        <w:spacing w:before="162"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JSZC-320200-JZCG-G2026-0009</w:t>
      </w:r>
      <w:r>
        <w:rPr>
          <w:rFonts w:ascii="宋体" w:hAnsi="宋体" w:eastAsia="宋体" w:cs="宋体"/>
          <w:lang w:eastAsia="zh-CN"/>
        </w:rPr>
      </w:r>
      <w:r/>
    </w:p>
    <w:p>
      <w:pPr>
        <w:pStyle w:val="830"/>
        <w:ind w:left="33"/>
        <w:spacing w:before="129" w:line="219" w:lineRule="auto"/>
        <w:rPr>
          <w:rFonts w:ascii="宋体" w:hAnsi="宋体" w:eastAsia="宋体" w:cs="宋体"/>
          <w:lang w:eastAsia="zh-CN"/>
        </w:rPr>
      </w:pPr>
      <w:r>
        <w:rPr>
          <w:rFonts w:ascii="宋体" w:hAnsi="宋体" w:eastAsia="宋体" w:cs="宋体"/>
          <w:spacing w:val="18"/>
          <w:lang w:eastAsia="zh-CN"/>
        </w:rPr>
        <w:t xml:space="preserve">项目名称：</w:t>
      </w:r>
      <w:r>
        <w:rPr>
          <w:rFonts w:ascii="宋体" w:hAnsi="宋体" w:eastAsia="宋体" w:cs="宋体"/>
          <w:spacing w:val="18"/>
          <w:lang w:eastAsia="zh-CN"/>
        </w:rPr>
        <w:t xml:space="preserve">无锡机电高等职业技术学校物业管理服务</w:t>
      </w:r>
      <w:r>
        <w:rPr>
          <w:rFonts w:ascii="宋体" w:hAnsi="宋体" w:eastAsia="宋体" w:cs="宋体"/>
          <w:lang w:eastAsia="zh-CN"/>
        </w:rPr>
      </w:r>
      <w:r/>
    </w:p>
    <w:p>
      <w:pPr>
        <w:pStyle w:val="830"/>
        <w:ind w:left="31"/>
        <w:spacing w:before="129" w:line="219" w:lineRule="auto"/>
        <w:rPr>
          <w:rFonts w:ascii="宋体" w:hAnsi="宋体" w:eastAsia="宋体" w:cs="宋体"/>
          <w:lang w:eastAsia="zh-CN"/>
        </w:rPr>
      </w:pPr>
      <w:r>
        <w:rPr>
          <w:rFonts w:ascii="宋体" w:hAnsi="宋体" w:eastAsia="宋体" w:cs="宋体"/>
          <w:spacing w:val="-9"/>
          <w:lang w:eastAsia="zh-CN"/>
        </w:rPr>
        <w:t xml:space="preserve">投</w:t>
      </w:r>
      <w:r>
        <w:rPr>
          <w:rFonts w:ascii="宋体" w:hAnsi="宋体" w:eastAsia="宋体" w:cs="宋体"/>
          <w:spacing w:val="51"/>
          <w:lang w:eastAsia="zh-CN"/>
        </w:rPr>
        <w:t xml:space="preserve"> </w:t>
      </w:r>
      <w:r>
        <w:rPr>
          <w:rFonts w:ascii="宋体" w:hAnsi="宋体" w:eastAsia="宋体" w:cs="宋体"/>
          <w:spacing w:val="-9"/>
          <w:lang w:eastAsia="zh-CN"/>
        </w:rPr>
        <w:t xml:space="preserve">标</w:t>
      </w:r>
      <w:r>
        <w:rPr>
          <w:rFonts w:ascii="宋体" w:hAnsi="宋体" w:eastAsia="宋体" w:cs="宋体"/>
          <w:spacing w:val="51"/>
          <w:lang w:eastAsia="zh-CN"/>
        </w:rPr>
        <w:t xml:space="preserve"> </w:t>
      </w:r>
      <w:r>
        <w:rPr>
          <w:rFonts w:ascii="宋体" w:hAnsi="宋体" w:eastAsia="宋体" w:cs="宋体"/>
          <w:spacing w:val="-9"/>
          <w:lang w:eastAsia="zh-CN"/>
        </w:rPr>
        <w:t xml:space="preserve">人：</w:t>
      </w:r>
      <w:r>
        <w:rPr>
          <w:rFonts w:ascii="宋体" w:hAnsi="宋体" w:eastAsia="宋体" w:cs="宋体"/>
          <w:lang w:eastAsia="zh-CN"/>
        </w:rPr>
      </w:r>
      <w:r/>
    </w:p>
    <w:p>
      <w:pPr>
        <w:pStyle w:val="830"/>
        <w:ind w:left="68"/>
        <w:spacing w:before="128"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830"/>
        <w:spacing w:line="394" w:lineRule="auto"/>
        <w:rPr>
          <w:lang w:eastAsia="zh-CN"/>
        </w:rPr>
      </w:pPr>
      <w:r>
        <w:rPr>
          <w:lang w:eastAsia="zh-CN"/>
        </w:rPr>
        <w:br w:type="page" w:clear="all"/>
      </w:r>
      <w:r>
        <w:rPr>
          <w:lang w:eastAsia="zh-CN"/>
        </w:rPr>
      </w:r>
      <w:r/>
    </w:p>
    <w:p>
      <w:pPr>
        <w:pStyle w:val="834"/>
        <w:ind w:left="31"/>
        <w:spacing w:before="91" w:line="209" w:lineRule="auto"/>
        <w:rPr>
          <w:sz w:val="21"/>
          <w:szCs w:val="21"/>
          <w:lang w:eastAsia="zh-CN"/>
        </w:rPr>
      </w:pPr>
      <w:r>
        <w:rPr>
          <w:b/>
          <w:bCs/>
          <w:spacing w:val="20"/>
          <w:sz w:val="21"/>
          <w:szCs w:val="21"/>
          <w:lang w:eastAsia="zh-CN"/>
        </w:rPr>
        <w:t xml:space="preserve">二、授权委托书（给定格式</w:t>
      </w:r>
      <w:r>
        <w:rPr>
          <w:b/>
          <w:bCs/>
          <w:spacing w:val="22"/>
          <w:sz w:val="21"/>
          <w:szCs w:val="21"/>
          <w:lang w:eastAsia="zh-CN"/>
        </w:rPr>
        <w:t xml:space="preserve">）：</w:t>
      </w:r>
      <w:r>
        <w:rPr>
          <w:sz w:val="21"/>
          <w:szCs w:val="21"/>
          <w:lang w:eastAsia="zh-CN"/>
        </w:rPr>
      </w:r>
      <w:r/>
    </w:p>
    <w:p>
      <w:pPr>
        <w:pStyle w:val="830"/>
        <w:ind w:left="4683"/>
        <w:spacing w:before="82" w:line="218" w:lineRule="auto"/>
        <w:rPr>
          <w:rFonts w:ascii="宋体" w:hAnsi="宋体" w:eastAsia="宋体" w:cs="宋体"/>
          <w:lang w:eastAsia="zh-CN"/>
        </w:rPr>
      </w:pPr>
      <w:r>
        <w:rPr>
          <w:rFonts w:ascii="宋体" w:hAnsi="宋体" w:eastAsia="宋体" w:cs="宋体"/>
          <w:spacing w:val="15"/>
          <w:lang w:eastAsia="zh-CN"/>
        </w:rPr>
        <w:t xml:space="preserve">授权委托书</w:t>
      </w:r>
      <w:r>
        <w:rPr>
          <w:rFonts w:ascii="宋体" w:hAnsi="宋体" w:eastAsia="宋体" w:cs="宋体"/>
          <w:lang w:eastAsia="zh-CN"/>
        </w:rPr>
      </w:r>
      <w:r/>
    </w:p>
    <w:p>
      <w:pPr>
        <w:pStyle w:val="830"/>
        <w:ind w:left="34"/>
        <w:spacing w:before="130" w:line="219" w:lineRule="auto"/>
        <w:rPr>
          <w:rFonts w:ascii="宋体" w:hAnsi="宋体" w:eastAsia="宋体" w:cs="宋体"/>
          <w:lang w:eastAsia="zh-CN"/>
        </w:rPr>
      </w:pPr>
      <w:r>
        <w:rPr>
          <w:rFonts w:ascii="宋体" w:hAnsi="宋体" w:eastAsia="宋体" w:cs="宋体"/>
          <w:spacing w:val="18"/>
          <w:lang w:eastAsia="zh-CN"/>
        </w:rPr>
        <w:t xml:space="preserve">我公司（单位、联合体）针对</w:t>
      </w:r>
      <w:r>
        <w:rPr>
          <w:rFonts w:ascii="宋体" w:hAnsi="宋体" w:eastAsia="宋体" w:cs="宋体"/>
          <w:spacing w:val="18"/>
          <w:lang w:eastAsia="zh-CN"/>
        </w:rPr>
        <w:t xml:space="preserve">JSZC-320200-JZCG-G2026-0009</w:t>
      </w:r>
      <w:r>
        <w:rPr>
          <w:rFonts w:ascii="宋体" w:hAnsi="宋体" w:eastAsia="宋体" w:cs="宋体"/>
          <w:spacing w:val="18"/>
          <w:lang w:eastAsia="zh-CN"/>
        </w:rPr>
        <w:t xml:space="preserve">项目，兹</w:t>
      </w:r>
      <w:r>
        <w:rPr>
          <w:rFonts w:ascii="宋体" w:hAnsi="宋体" w:eastAsia="宋体" w:cs="宋体"/>
          <w:spacing w:val="17"/>
          <w:lang w:eastAsia="zh-CN"/>
        </w:rPr>
        <w:t xml:space="preserve">授权：</w:t>
      </w:r>
      <w:r>
        <w:rPr>
          <w:rFonts w:ascii="宋体" w:hAnsi="宋体" w:eastAsia="宋体" w:cs="宋体"/>
          <w:lang w:eastAsia="zh-CN"/>
        </w:rPr>
      </w:r>
      <w:r/>
    </w:p>
    <w:p>
      <w:pPr>
        <w:pStyle w:val="830"/>
        <w:ind w:left="32"/>
        <w:spacing w:before="128" w:line="219"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830"/>
        <w:ind w:left="32"/>
        <w:spacing w:before="129"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830"/>
        <w:ind w:left="37" w:right="131" w:firstLine="2"/>
        <w:spacing w:before="128" w:line="334" w:lineRule="auto"/>
        <w:rPr>
          <w:rFonts w:hint="eastAsia" w:ascii="宋体" w:hAnsi="宋体" w:eastAsia="宋体" w:cs="宋体"/>
          <w:spacing w:val="19"/>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hint="eastAsia" w:ascii="宋体" w:hAnsi="宋体" w:eastAsia="宋体" w:cs="宋体"/>
          <w:spacing w:val="19"/>
          <w:lang w:eastAsia="zh-CN"/>
        </w:rPr>
      </w:r>
      <w:r/>
    </w:p>
    <w:p>
      <w:pPr>
        <w:pStyle w:val="830"/>
        <w:ind w:left="37" w:right="131" w:firstLine="2"/>
        <w:spacing w:before="128" w:line="334" w:lineRule="auto"/>
        <w:rPr>
          <w:rFonts w:ascii="宋体" w:hAnsi="宋体" w:eastAsia="宋体" w:cs="宋体"/>
          <w:lang w:eastAsia="zh-CN"/>
        </w:rPr>
      </w:pPr>
      <w:r>
        <w:rPr>
          <w:rFonts w:ascii="宋体" w:hAnsi="宋体" w:eastAsia="宋体" w:cs="宋体"/>
          <w:spacing w:val="20"/>
          <w:lang w:eastAsia="zh-CN"/>
        </w:rPr>
        <w:t xml:space="preserve">本授权委托书自授权之日起生效，在撤销授权的书面通知送达你处以前，本授权书一直有效，被授权人</w:t>
      </w:r>
      <w:r>
        <w:rPr>
          <w:rFonts w:ascii="宋体" w:hAnsi="宋体" w:eastAsia="宋体" w:cs="宋体"/>
          <w:spacing w:val="19"/>
          <w:lang w:eastAsia="zh-CN"/>
        </w:rPr>
        <w:t xml:space="preserve">签署的所有文件（在授权委托书有效期内签署的）不因授权的撤销而失效。</w:t>
      </w:r>
      <w:r>
        <w:rPr>
          <w:rFonts w:ascii="宋体" w:hAnsi="宋体" w:eastAsia="宋体" w:cs="宋体"/>
          <w:lang w:eastAsia="zh-CN"/>
        </w:rPr>
      </w:r>
      <w:r/>
    </w:p>
    <w:p>
      <w:pPr>
        <w:pStyle w:val="830"/>
        <w:ind w:left="4"/>
        <w:spacing w:line="218" w:lineRule="auto"/>
        <w:rPr>
          <w:rFonts w:ascii="宋体" w:hAnsi="宋体" w:eastAsia="宋体" w:cs="宋体"/>
          <w:lang w:eastAsia="zh-CN"/>
        </w:rPr>
      </w:pPr>
      <w:r>
        <w:rPr>
          <w:rFonts w:ascii="宋体" w:hAnsi="宋体" w:eastAsia="宋体" w:cs="宋体"/>
          <w:spacing w:val="12"/>
          <w:lang w:eastAsia="zh-CN"/>
        </w:rPr>
        <w:t xml:space="preserve">特此授权委托。</w:t>
      </w:r>
      <w:r>
        <w:rPr>
          <w:rFonts w:ascii="宋体" w:hAnsi="宋体" w:eastAsia="宋体" w:cs="宋体"/>
          <w:lang w:eastAsia="zh-CN"/>
        </w:rPr>
      </w:r>
      <w:r/>
    </w:p>
    <w:p>
      <w:pPr>
        <w:pStyle w:val="830"/>
        <w:ind w:left="5"/>
        <w:spacing w:before="128" w:line="218" w:lineRule="auto"/>
        <w:rPr>
          <w:rFonts w:ascii="宋体" w:hAnsi="宋体" w:eastAsia="宋体" w:cs="宋体"/>
          <w:lang w:eastAsia="zh-CN"/>
        </w:rPr>
      </w:pPr>
      <w:r>
        <w:rPr>
          <w:rFonts w:ascii="宋体" w:hAnsi="宋体" w:eastAsia="宋体" w:cs="宋体"/>
          <w:spacing w:val="2"/>
          <w:lang w:eastAsia="zh-CN"/>
        </w:rPr>
        <w:t xml:space="preserve">授权日期：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2"/>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2"/>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
          <w:lang w:eastAsia="zh-CN"/>
        </w:rPr>
        <w:t xml:space="preserve">日                         投</w:t>
      </w:r>
      <w:r>
        <w:rPr>
          <w:rFonts w:ascii="宋体" w:hAnsi="宋体" w:eastAsia="宋体" w:cs="宋体"/>
          <w:spacing w:val="1"/>
          <w:lang w:eastAsia="zh-CN"/>
        </w:rPr>
        <w:t xml:space="preserve">标人名称（盖章</w:t>
      </w:r>
      <w:r>
        <w:rPr>
          <w:rFonts w:ascii="宋体" w:hAnsi="宋体" w:eastAsia="宋体" w:cs="宋体"/>
          <w:spacing w:val="13"/>
          <w:lang w:eastAsia="zh-CN"/>
        </w:rPr>
        <w:t xml:space="preserve">）：</w:t>
      </w:r>
      <w:r>
        <w:rPr>
          <w:rFonts w:ascii="宋体" w:hAnsi="宋体" w:eastAsia="宋体" w:cs="宋体"/>
          <w:lang w:eastAsia="zh-CN"/>
        </w:rPr>
      </w:r>
      <w:r/>
    </w:p>
    <w:p>
      <w:pPr>
        <w:pStyle w:val="830"/>
        <w:ind w:left="8"/>
        <w:spacing w:before="129" w:line="218" w:lineRule="auto"/>
        <w:rPr>
          <w:rFonts w:ascii="宋体" w:hAnsi="宋体" w:eastAsia="宋体" w:cs="宋体"/>
          <w:lang w:eastAsia="zh-CN"/>
        </w:rPr>
      </w:pPr>
      <w:r>
        <w:rPr>
          <w:rFonts w:ascii="宋体" w:hAnsi="宋体" w:eastAsia="宋体" w:cs="宋体"/>
          <w:spacing w:val="4"/>
          <w:lang w:eastAsia="zh-CN"/>
        </w:rPr>
        <w:t xml:space="preserve">法定代表人签字或盖章：</w:t>
      </w:r>
      <w:r>
        <w:rPr>
          <w:rFonts w:ascii="宋体" w:hAnsi="宋体" w:eastAsia="宋体" w:cs="宋体"/>
          <w:spacing w:val="70"/>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4"/>
          <w:lang w:eastAsia="zh-CN"/>
        </w:rPr>
        <w:t xml:space="preserve">               被授权人签字或盖章：</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4"/>
        <w:ind w:left="11" w:right="42" w:hanging="9"/>
        <w:spacing w:before="111" w:line="258" w:lineRule="auto"/>
        <w:rPr>
          <w:sz w:val="21"/>
          <w:szCs w:val="21"/>
          <w:lang w:eastAsia="zh-CN"/>
        </w:rPr>
      </w:pPr>
      <w:r>
        <w:rPr>
          <w:b/>
          <w:bCs/>
          <w:spacing w:val="21"/>
          <w:sz w:val="21"/>
          <w:szCs w:val="21"/>
          <w:u w:val="single"/>
          <w:lang w:eastAsia="zh-CN"/>
        </w:rPr>
        <w:t xml:space="preserve">投标文件中须提供本授权委托书中的被授权</w:t>
      </w:r>
      <w:r>
        <w:rPr>
          <w:b/>
          <w:bCs/>
          <w:spacing w:val="20"/>
          <w:sz w:val="21"/>
          <w:szCs w:val="21"/>
          <w:u w:val="single"/>
          <w:lang w:eastAsia="zh-CN"/>
        </w:rPr>
        <w:t xml:space="preserve">人有效身份证复印件；如被授权人为法定代表人（或以下说</w:t>
      </w:r>
      <w:r>
        <w:rPr>
          <w:b/>
          <w:bCs/>
          <w:spacing w:val="17"/>
          <w:sz w:val="21"/>
          <w:szCs w:val="21"/>
          <w:u w:val="single"/>
          <w:lang w:eastAsia="zh-CN"/>
        </w:rPr>
        <w:t xml:space="preserve">明所述的单位负责人）时，则提供法定代表人（或以下说明所述的单位负责人）有效身份证复印</w:t>
      </w:r>
      <w:r>
        <w:rPr>
          <w:b/>
          <w:bCs/>
          <w:spacing w:val="16"/>
          <w:sz w:val="21"/>
          <w:szCs w:val="21"/>
          <w:u w:val="single"/>
          <w:lang w:eastAsia="zh-CN"/>
        </w:rPr>
        <w:t xml:space="preserve">件。</w:t>
      </w:r>
      <w:r>
        <w:rPr>
          <w:b/>
          <w:bCs/>
          <w:sz w:val="21"/>
          <w:szCs w:val="21"/>
          <w:u w:val="single"/>
          <w:lang w:eastAsia="zh-CN"/>
        </w:rPr>
        <w:t xml:space="preserve">   </w:t>
      </w:r>
      <w:r>
        <w:rPr>
          <w:sz w:val="21"/>
          <w:szCs w:val="21"/>
          <w:lang w:eastAsia="zh-CN"/>
        </w:rPr>
      </w:r>
      <w:r/>
    </w:p>
    <w:p>
      <w:pPr>
        <w:pStyle w:val="830"/>
        <w:spacing w:line="307" w:lineRule="auto"/>
        <w:rPr>
          <w:lang w:eastAsia="zh-CN"/>
        </w:rPr>
      </w:pPr>
      <w:r>
        <w:rPr>
          <w:lang w:eastAsia="zh-CN"/>
        </w:rPr>
      </w:r>
      <w:r/>
    </w:p>
    <w:p>
      <w:pPr>
        <w:pStyle w:val="830"/>
        <w:ind w:left="9"/>
        <w:spacing w:before="68"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30"/>
        <w:ind w:left="8" w:right="162" w:firstLine="4"/>
        <w:spacing w:before="130" w:line="275"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830"/>
        <w:ind w:left="13" w:right="156"/>
        <w:spacing w:before="128" w:line="275"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830"/>
        <w:ind w:left="13"/>
        <w:spacing w:before="130" w:line="218"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830"/>
        <w:ind w:left="7" w:right="155" w:firstLine="5"/>
        <w:spacing w:before="131" w:line="275"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830"/>
        <w:spacing w:line="395" w:lineRule="auto"/>
        <w:rPr>
          <w:lang w:eastAsia="zh-CN"/>
        </w:rPr>
      </w:pPr>
      <w:r>
        <w:rPr>
          <w:lang w:eastAsia="zh-CN"/>
        </w:rPr>
        <w:br w:type="page" w:clear="all"/>
      </w:r>
      <w:r>
        <w:rPr>
          <w:lang w:eastAsia="zh-CN"/>
        </w:rPr>
      </w:r>
      <w:r/>
    </w:p>
    <w:p>
      <w:pPr>
        <w:pStyle w:val="834"/>
        <w:ind w:left="5"/>
        <w:spacing w:before="90" w:line="209" w:lineRule="auto"/>
        <w:rPr>
          <w:sz w:val="21"/>
          <w:szCs w:val="21"/>
          <w:lang w:eastAsia="zh-CN"/>
        </w:rPr>
      </w:pPr>
      <w:r>
        <w:rPr>
          <w:b/>
          <w:bCs/>
          <w:spacing w:val="20"/>
          <w:sz w:val="21"/>
          <w:szCs w:val="21"/>
          <w:lang w:eastAsia="zh-CN"/>
        </w:rPr>
        <w:t xml:space="preserve">三、资格声明函（给定格式</w:t>
      </w:r>
      <w:r>
        <w:rPr>
          <w:b/>
          <w:bCs/>
          <w:spacing w:val="22"/>
          <w:sz w:val="21"/>
          <w:szCs w:val="21"/>
          <w:lang w:eastAsia="zh-CN"/>
        </w:rPr>
        <w:t xml:space="preserve">）：</w:t>
      </w:r>
      <w:r>
        <w:rPr>
          <w:sz w:val="21"/>
          <w:szCs w:val="21"/>
          <w:lang w:eastAsia="zh-CN"/>
        </w:rPr>
      </w:r>
      <w:r/>
    </w:p>
    <w:p>
      <w:pPr>
        <w:pStyle w:val="830"/>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830"/>
        <w:spacing w:line="435" w:lineRule="auto"/>
        <w:rPr>
          <w:lang w:eastAsia="zh-CN"/>
        </w:rPr>
      </w:pPr>
      <w:r>
        <w:rPr>
          <w:lang w:eastAsia="zh-CN"/>
        </w:rPr>
      </w:r>
      <w:r/>
    </w:p>
    <w:p>
      <w:pPr>
        <w:pStyle w:val="830"/>
        <w:ind w:left="7"/>
        <w:spacing w:before="68"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830"/>
        <w:ind w:left="9"/>
        <w:spacing w:before="129"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w:t>
      </w:r>
      <w:r>
        <w:rPr>
          <w:rFonts w:ascii="宋体" w:hAnsi="宋体" w:eastAsia="宋体" w:cs="宋体"/>
          <w:spacing w:val="20"/>
          <w:lang w:eastAsia="zh-CN"/>
        </w:rPr>
        <w:t xml:space="preserve">JSZC-320200-JZCG-G2026-0009</w:t>
      </w:r>
      <w:r>
        <w:rPr>
          <w:rFonts w:ascii="宋体" w:hAnsi="宋体" w:eastAsia="宋体" w:cs="宋体"/>
          <w:spacing w:val="20"/>
          <w:lang w:eastAsia="zh-CN"/>
        </w:rPr>
        <w:t xml:space="preserve">进行投标，并作如下声明</w:t>
      </w:r>
      <w:r>
        <w:rPr>
          <w:rFonts w:ascii="宋体" w:hAnsi="宋体" w:eastAsia="宋体" w:cs="宋体"/>
          <w:lang w:eastAsia="zh-CN"/>
        </w:rPr>
      </w:r>
      <w:r/>
    </w:p>
    <w:p>
      <w:pPr>
        <w:pStyle w:val="830"/>
        <w:ind w:left="9" w:right="21" w:firstLine="13"/>
        <w:spacing w:before="130" w:line="275"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830"/>
        <w:ind w:left="9"/>
        <w:spacing w:before="130" w:line="218"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830"/>
        <w:ind w:firstLine="11"/>
        <w:spacing w:before="129" w:line="294"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830"/>
        <w:ind w:left="6" w:right="42" w:firstLine="2"/>
        <w:spacing w:before="130"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830"/>
        <w:spacing w:line="302" w:lineRule="auto"/>
        <w:rPr>
          <w:lang w:eastAsia="zh-CN"/>
        </w:rPr>
      </w:pPr>
      <w:r>
        <w:rPr>
          <w:lang w:eastAsia="zh-CN"/>
        </w:rPr>
      </w:r>
      <w:r/>
    </w:p>
    <w:p>
      <w:pPr>
        <w:pStyle w:val="830"/>
        <w:ind w:left="6"/>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396" w:lineRule="auto"/>
        <w:rPr>
          <w:lang w:eastAsia="zh-CN"/>
        </w:rPr>
      </w:pPr>
      <w:r>
        <w:rPr>
          <w:lang w:eastAsia="zh-CN"/>
        </w:rPr>
        <w:br w:type="page" w:clear="all"/>
      </w:r>
      <w:r>
        <w:rPr>
          <w:lang w:eastAsia="zh-CN"/>
        </w:rPr>
      </w:r>
      <w:r/>
    </w:p>
    <w:p>
      <w:pPr>
        <w:pStyle w:val="834"/>
        <w:ind w:left="12"/>
        <w:spacing w:before="90" w:line="209" w:lineRule="auto"/>
        <w:rPr>
          <w:sz w:val="21"/>
          <w:szCs w:val="21"/>
          <w:lang w:eastAsia="zh-CN"/>
        </w:rPr>
      </w:pPr>
      <w:r>
        <w:rPr>
          <w:b/>
          <w:bCs/>
          <w:spacing w:val="15"/>
          <w:sz w:val="21"/>
          <w:szCs w:val="21"/>
          <w:lang w:eastAsia="zh-CN"/>
        </w:rPr>
        <w:t xml:space="preserve">四、政府采购政策相关声明函（给定格式</w:t>
      </w:r>
      <w:r>
        <w:rPr>
          <w:b/>
          <w:bCs/>
          <w:spacing w:val="16"/>
          <w:sz w:val="21"/>
          <w:szCs w:val="21"/>
          <w:lang w:eastAsia="zh-CN"/>
        </w:rPr>
        <w:t xml:space="preserve">）：</w:t>
      </w:r>
      <w:r>
        <w:rPr>
          <w:sz w:val="21"/>
          <w:szCs w:val="21"/>
          <w:lang w:eastAsia="zh-CN"/>
        </w:rPr>
      </w:r>
      <w:r/>
    </w:p>
    <w:p>
      <w:pPr>
        <w:pStyle w:val="830"/>
        <w:ind w:left="4010"/>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830"/>
        <w:ind w:left="33" w:right="84"/>
        <w:jc w:val="both"/>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830"/>
        <w:ind w:left="31" w:firstLine="16"/>
        <w:spacing w:before="1" w:line="294" w:lineRule="auto"/>
        <w:rPr>
          <w:rFonts w:ascii="宋体" w:hAnsi="宋体" w:eastAsia="宋体" w:cs="宋体"/>
          <w:lang w:eastAsia="zh-CN"/>
        </w:rPr>
      </w:pPr>
      <w:r>
        <w:rPr>
          <w:rFonts w:ascii="宋体" w:hAnsi="宋体" w:eastAsia="宋体" w:cs="宋体"/>
          <w:spacing w:val="13"/>
          <w:lang w:eastAsia="zh-CN"/>
        </w:rPr>
        <w:t xml:space="preserve">1.</w:t>
      </w:r>
      <w:r>
        <w:rPr>
          <w:rFonts w:ascii="宋体" w:hAnsi="宋体" w:eastAsia="宋体" w:cs="宋体"/>
          <w:spacing w:val="52"/>
          <w:u w:val="single"/>
          <w:lang w:eastAsia="zh-CN"/>
        </w:rPr>
        <w:t xml:space="preserve"> </w:t>
      </w:r>
      <w:r>
        <w:rPr>
          <w:rFonts w:ascii="宋体" w:hAnsi="宋体" w:eastAsia="宋体" w:cs="宋体"/>
          <w:spacing w:val="13"/>
          <w:u w:val="single"/>
          <w:lang w:eastAsia="zh-CN"/>
        </w:rPr>
        <w:t xml:space="preserve">物业管理服务（不含</w:t>
      </w:r>
      <w:r>
        <w:rPr>
          <w:rFonts w:ascii="宋体" w:hAnsi="宋体" w:eastAsia="宋体" w:cs="宋体"/>
          <w:spacing w:val="13"/>
          <w:u w:val="single"/>
          <w:lang w:eastAsia="zh-CN"/>
        </w:rPr>
        <w:t xml:space="preserve">变电所及配供电设施运维</w:t>
      </w:r>
      <w:r>
        <w:rPr>
          <w:rFonts w:hint="eastAsia" w:ascii="宋体" w:hAnsi="宋体" w:eastAsia="宋体" w:cs="宋体"/>
          <w:spacing w:val="13"/>
          <w:u w:val="single"/>
          <w:lang w:eastAsia="zh-CN"/>
        </w:rPr>
        <w:t xml:space="preserve">、</w:t>
      </w:r>
      <w:r>
        <w:rPr>
          <w:rFonts w:ascii="宋体" w:hAnsi="宋体" w:eastAsia="宋体" w:cs="宋体"/>
          <w:spacing w:val="13"/>
          <w:u w:val="single"/>
          <w:lang w:eastAsia="zh-CN"/>
        </w:rPr>
        <w:t xml:space="preserve">电梯运维</w:t>
      </w:r>
      <w:r>
        <w:rPr>
          <w:rFonts w:ascii="宋体" w:hAnsi="宋体" w:eastAsia="宋体" w:cs="宋体"/>
          <w:spacing w:val="8"/>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3"/>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8"/>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50"/>
          <w:u w:val="single"/>
          <w:lang w:eastAsia="zh-CN"/>
        </w:rPr>
        <w:t xml:space="preserve"> </w:t>
      </w:r>
      <w:r>
        <w:rPr>
          <w:rFonts w:ascii="宋体" w:hAnsi="宋体" w:eastAsia="宋体" w:cs="宋体"/>
          <w:spacing w:val="12"/>
          <w:u w:val="single"/>
          <w:lang w:eastAsia="zh-CN"/>
        </w:rPr>
        <w:t xml:space="preserve">（企业</w:t>
      </w:r>
      <w:r>
        <w:rPr>
          <w:rFonts w:ascii="宋体" w:hAnsi="宋体" w:eastAsia="宋体" w:cs="宋体"/>
          <w:spacing w:val="11"/>
          <w:u w:val="single"/>
          <w:lang w:eastAsia="zh-CN"/>
        </w:rPr>
        <w:t xml:space="preserve">名称</w:t>
      </w:r>
      <w:r>
        <w:rPr>
          <w:rFonts w:ascii="宋体" w:hAnsi="宋体" w:eastAsia="宋体" w:cs="宋体"/>
          <w:spacing w:val="3"/>
          <w:u w:val="single"/>
          <w:lang w:eastAsia="zh-CN"/>
        </w:rPr>
        <w:t xml:space="preserve">）</w:t>
      </w:r>
      <w:r>
        <w:rPr>
          <w:rFonts w:ascii="宋体" w:hAnsi="宋体" w:eastAsia="宋体" w:cs="宋体"/>
          <w:spacing w:val="-26"/>
          <w:u w:val="single"/>
          <w:lang w:eastAsia="zh-CN"/>
        </w:rPr>
        <w:t xml:space="preserve"> </w:t>
      </w:r>
      <w:r>
        <w:rPr>
          <w:rFonts w:ascii="宋体" w:hAnsi="宋体" w:eastAsia="宋体" w:cs="宋体"/>
          <w:spacing w:val="3"/>
          <w:lang w:eastAsia="zh-CN"/>
        </w:rPr>
        <w:t xml:space="preserve">，</w:t>
      </w:r>
      <w:r>
        <w:rPr>
          <w:rFonts w:ascii="宋体" w:hAnsi="宋体" w:eastAsia="宋体" w:cs="宋体"/>
          <w:spacing w:val="11"/>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w:t>
      </w:r>
      <w:r>
        <w:rPr>
          <w:rFonts w:ascii="宋体" w:hAnsi="宋体" w:eastAsia="宋体" w:cs="宋体"/>
          <w:spacing w:val="10"/>
          <w:lang w:eastAsia="zh-CN"/>
        </w:rPr>
        <w:t xml:space="preserve">元，属于</w:t>
      </w:r>
      <w:r>
        <w:rPr>
          <w:rFonts w:ascii="宋体" w:hAnsi="宋体" w:eastAsia="宋体" w:cs="宋体"/>
          <w:spacing w:val="10"/>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0"/>
          <w:u w:val="single"/>
          <w:lang w:eastAsia="zh-CN"/>
        </w:rPr>
        <w:t xml:space="preserve">小型企</w:t>
      </w:r>
      <w:r>
        <w:rPr>
          <w:rFonts w:ascii="宋体" w:hAnsi="宋体" w:eastAsia="宋体" w:cs="宋体"/>
          <w:spacing w:val="-1"/>
          <w:u w:val="single"/>
          <w:lang w:eastAsia="zh-CN"/>
        </w:rPr>
        <w:t xml:space="preserve">业、微型企业</w:t>
      </w:r>
      <w:r>
        <w:rPr>
          <w:rFonts w:ascii="宋体" w:hAnsi="宋体" w:eastAsia="宋体" w:cs="宋体"/>
          <w:spacing w:val="2"/>
          <w:u w:val="single"/>
          <w:lang w:eastAsia="zh-CN"/>
        </w:rPr>
        <w:t xml:space="preserve">）</w:t>
      </w:r>
      <w:r>
        <w:rPr>
          <w:rFonts w:ascii="宋体" w:hAnsi="宋体" w:eastAsia="宋体" w:cs="宋体"/>
          <w:spacing w:val="35"/>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830"/>
        <w:ind w:left="33" w:right="168" w:firstLine="1"/>
        <w:spacing w:before="130" w:line="275" w:lineRule="auto"/>
        <w:rPr>
          <w:rFonts w:hint="eastAsia" w:ascii="宋体" w:hAnsi="宋体" w:eastAsia="宋体" w:cs="宋体"/>
          <w:spacing w:val="2"/>
          <w:lang w:eastAsia="zh-CN"/>
        </w:rPr>
      </w:pPr>
      <w:r>
        <w:rPr>
          <w:rFonts w:ascii="宋体" w:hAnsi="宋体" w:eastAsia="宋体" w:cs="宋体"/>
          <w:spacing w:val="12"/>
          <w:lang w:eastAsia="zh-CN"/>
        </w:rPr>
        <w:t xml:space="preserve">2.</w:t>
      </w:r>
      <w:r>
        <w:rPr>
          <w:rFonts w:ascii="宋体" w:hAnsi="宋体" w:eastAsia="宋体" w:cs="宋体"/>
          <w:spacing w:val="74"/>
          <w:u w:val="single"/>
          <w:lang w:eastAsia="zh-CN"/>
        </w:rPr>
        <w:t xml:space="preserve"> </w:t>
      </w:r>
      <w:r>
        <w:rPr>
          <w:rFonts w:ascii="宋体" w:hAnsi="宋体" w:eastAsia="宋体" w:cs="宋体"/>
          <w:spacing w:val="13"/>
          <w:u w:val="single"/>
          <w:lang w:eastAsia="zh-CN"/>
        </w:rPr>
        <w:t xml:space="preserve">变电所及配供电设施运维</w:t>
      </w:r>
      <w:r>
        <w:rPr>
          <w:rFonts w:ascii="宋体" w:hAnsi="宋体" w:eastAsia="宋体" w:cs="宋体"/>
          <w:spacing w:val="65"/>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hint="eastAsia" w:ascii="宋体" w:hAnsi="宋体" w:eastAsia="宋体" w:cs="宋体"/>
          <w:spacing w:val="2"/>
          <w:lang w:eastAsia="zh-CN"/>
        </w:rPr>
      </w:r>
      <w:r/>
    </w:p>
    <w:p>
      <w:pPr>
        <w:pStyle w:val="830"/>
        <w:ind w:left="33" w:right="168" w:firstLine="1"/>
        <w:spacing w:before="130" w:line="275" w:lineRule="auto"/>
        <w:rPr>
          <w:rFonts w:ascii="宋体" w:hAnsi="宋体" w:eastAsia="宋体" w:cs="宋体"/>
          <w:lang w:eastAsia="zh-CN"/>
        </w:rPr>
      </w:pPr>
      <w:r>
        <w:rPr>
          <w:rFonts w:hint="eastAsia" w:ascii="宋体" w:hAnsi="宋体" w:eastAsia="宋体" w:cs="宋体"/>
          <w:spacing w:val="12"/>
          <w:lang w:eastAsia="zh-CN"/>
        </w:rPr>
        <w:t xml:space="preserve">3</w:t>
      </w:r>
      <w:r>
        <w:rPr>
          <w:rFonts w:ascii="宋体" w:hAnsi="宋体" w:eastAsia="宋体" w:cs="宋体"/>
          <w:spacing w:val="12"/>
          <w:lang w:eastAsia="zh-CN"/>
        </w:rPr>
        <w:t xml:space="preserve">.</w:t>
      </w:r>
      <w:r>
        <w:rPr>
          <w:rFonts w:ascii="宋体" w:hAnsi="宋体" w:eastAsia="宋体" w:cs="宋体"/>
          <w:spacing w:val="74"/>
          <w:u w:val="single"/>
          <w:lang w:eastAsia="zh-CN"/>
        </w:rPr>
        <w:t xml:space="preserve"> </w:t>
      </w:r>
      <w:r>
        <w:rPr>
          <w:rFonts w:ascii="宋体" w:hAnsi="宋体" w:eastAsia="宋体" w:cs="宋体"/>
          <w:spacing w:val="13"/>
          <w:u w:val="single"/>
          <w:lang w:eastAsia="zh-CN"/>
        </w:rPr>
        <w:t xml:space="preserve">电梯运维</w:t>
      </w:r>
      <w:r>
        <w:rPr>
          <w:rFonts w:hint="eastAsia" w:ascii="宋体" w:hAnsi="宋体" w:eastAsia="宋体" w:cs="宋体"/>
          <w:spacing w:val="13"/>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830"/>
        <w:ind w:left="45"/>
        <w:spacing w:before="129" w:line="329"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830"/>
        <w:ind w:left="53" w:right="42" w:firstLine="1"/>
        <w:spacing w:before="48"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  本企业对上述声明内容的真实性负责。如有虚假，将依</w:t>
      </w:r>
      <w:r>
        <w:rPr>
          <w:rFonts w:ascii="宋体" w:hAnsi="宋体" w:eastAsia="宋体" w:cs="宋体"/>
          <w:spacing w:val="60"/>
          <w:lang w:eastAsia="zh-CN"/>
        </w:rPr>
        <w:t xml:space="preserve"> </w:t>
      </w:r>
      <w:r>
        <w:rPr>
          <w:rFonts w:ascii="宋体" w:hAnsi="宋体" w:eastAsia="宋体" w:cs="宋体"/>
          <w:spacing w:val="15"/>
          <w:lang w:eastAsia="zh-CN"/>
        </w:rPr>
        <w:t xml:space="preserve">法承担相应责任。</w:t>
      </w:r>
      <w:r>
        <w:rPr>
          <w:rFonts w:ascii="宋体" w:hAnsi="宋体" w:eastAsia="宋体" w:cs="宋体"/>
          <w:lang w:eastAsia="zh-CN"/>
        </w:rPr>
      </w:r>
      <w:r/>
    </w:p>
    <w:p>
      <w:pPr>
        <w:pStyle w:val="830"/>
        <w:ind w:left="36"/>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830"/>
        <w:ind w:left="68"/>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830"/>
        <w:spacing w:line="434" w:lineRule="auto"/>
        <w:rPr>
          <w:lang w:eastAsia="zh-CN"/>
        </w:rPr>
      </w:pPr>
      <w:r>
        <w:rPr>
          <w:lang w:eastAsia="zh-CN"/>
        </w:rPr>
      </w:r>
      <w:r/>
    </w:p>
    <w:p>
      <w:pPr>
        <w:pStyle w:val="830"/>
        <w:ind w:left="31"/>
        <w:spacing w:before="69" w:line="218" w:lineRule="auto"/>
        <w:rPr>
          <w:rFonts w:ascii="宋体" w:hAnsi="宋体" w:eastAsia="宋体" w:cs="宋体"/>
          <w:lang w:eastAsia="zh-CN"/>
        </w:rPr>
      </w:pPr>
      <w:r>
        <w:rPr>
          <w:rFonts w:ascii="宋体" w:hAnsi="宋体" w:eastAsia="宋体" w:cs="宋体"/>
          <w:spacing w:val="20"/>
          <w:lang w:eastAsia="zh-CN"/>
        </w:rPr>
        <w:t xml:space="preserve">注</w:t>
      </w:r>
      <w:r>
        <w:rPr>
          <w:rFonts w:ascii="宋体" w:hAnsi="宋体" w:eastAsia="宋体" w:cs="宋体"/>
          <w:spacing w:val="27"/>
          <w:lang w:eastAsia="zh-CN"/>
        </w:rPr>
        <w:t xml:space="preserve">：（</w:t>
      </w:r>
      <w:r>
        <w:rPr>
          <w:rFonts w:ascii="宋体" w:hAnsi="宋体" w:eastAsia="宋体" w:cs="宋体"/>
          <w:spacing w:val="20"/>
          <w:lang w:eastAsia="zh-CN"/>
        </w:rPr>
        <w:t xml:space="preserve">1）项目技术要求中如对本项目标的及其所属行业进行逐一列明的，投标人须根据项目技术要求</w:t>
      </w:r>
      <w:r>
        <w:rPr>
          <w:rFonts w:ascii="宋体" w:hAnsi="宋体" w:eastAsia="宋体" w:cs="宋体"/>
          <w:spacing w:val="19"/>
          <w:lang w:eastAsia="zh-CN"/>
        </w:rPr>
        <w:t xml:space="preserve">中所列明的标的及其所属行业逐一进行填报。根据本《中小企业声明函》类型，项目属性为服</w:t>
      </w:r>
      <w:r>
        <w:rPr>
          <w:rFonts w:ascii="宋体" w:hAnsi="宋体" w:eastAsia="宋体" w:cs="宋体"/>
          <w:spacing w:val="18"/>
          <w:lang w:eastAsia="zh-CN"/>
        </w:rPr>
        <w:t xml:space="preserve">务类的，</w:t>
      </w:r>
      <w:r>
        <w:rPr>
          <w:rFonts w:ascii="宋体" w:hAnsi="宋体" w:eastAsia="宋体" w:cs="宋体"/>
          <w:spacing w:val="13"/>
          <w:lang w:eastAsia="zh-CN"/>
        </w:rPr>
        <w:t xml:space="preserve">只需按项目技术要求中的服务部分标的及其所属行业逐一进行填报， </w:t>
      </w:r>
      <w:r>
        <w:rPr>
          <w:b/>
          <w:bCs/>
          <w:spacing w:val="13"/>
          <w:u w:val="single"/>
          <w:lang w:eastAsia="zh-CN"/>
        </w:rPr>
        <w:t xml:space="preserve">“</w:t>
      </w:r>
      <w:r>
        <w:rPr>
          <w:rFonts w:hint="eastAsia" w:ascii="宋体" w:hAnsi="宋体" w:eastAsia="宋体" w:cs="宋体"/>
          <w:b/>
          <w:bCs/>
          <w:spacing w:val="13"/>
          <w:u w:val="single"/>
          <w:lang w:eastAsia="zh-CN"/>
        </w:rPr>
        <w:t xml:space="preserve">企业名称</w:t>
      </w:r>
      <w:r>
        <w:rPr>
          <w:b/>
          <w:bCs/>
          <w:spacing w:val="13"/>
          <w:u w:val="single"/>
          <w:lang w:eastAsia="zh-CN"/>
        </w:rPr>
        <w:t xml:space="preserve">”</w:t>
      </w:r>
      <w:r>
        <w:rPr>
          <w:rFonts w:hint="eastAsia" w:ascii="宋体" w:hAnsi="宋体" w:eastAsia="宋体" w:cs="宋体"/>
          <w:b/>
          <w:bCs/>
          <w:spacing w:val="13"/>
          <w:u w:val="single"/>
          <w:lang w:eastAsia="zh-CN"/>
        </w:rPr>
        <w:t xml:space="preserve">应填报</w:t>
      </w:r>
      <w:r>
        <w:rPr>
          <w:rFonts w:hint="eastAsia" w:ascii="宋体" w:hAnsi="宋体" w:eastAsia="宋体" w:cs="宋体"/>
          <w:b/>
          <w:bCs/>
          <w:spacing w:val="12"/>
          <w:u w:val="single"/>
          <w:lang w:eastAsia="zh-CN"/>
        </w:rPr>
        <w:t xml:space="preserve">为提供该项服务</w:t>
      </w:r>
      <w:r>
        <w:rPr>
          <w:rFonts w:hint="eastAsia" w:ascii="宋体" w:hAnsi="宋体" w:eastAsia="宋体" w:cs="宋体"/>
          <w:b/>
          <w:bCs/>
          <w:spacing w:val="16"/>
          <w:u w:val="single"/>
          <w:lang w:eastAsia="zh-CN"/>
        </w:rPr>
        <w:t xml:space="preserve">的承建（承接）商，</w:t>
      </w:r>
      <w:r>
        <w:rPr>
          <w:b/>
          <w:bCs/>
          <w:spacing w:val="16"/>
          <w:u w:val="single"/>
          <w:lang w:eastAsia="zh-CN"/>
        </w:rPr>
        <w:t xml:space="preserve">“</w:t>
      </w:r>
      <w:r>
        <w:rPr>
          <w:rFonts w:hint="eastAsia" w:ascii="宋体" w:hAnsi="宋体" w:eastAsia="宋体" w:cs="宋体"/>
          <w:b/>
          <w:bCs/>
          <w:spacing w:val="16"/>
          <w:u w:val="single"/>
          <w:lang w:eastAsia="zh-CN"/>
        </w:rPr>
        <w:t xml:space="preserve">企业名称（盖章）</w:t>
      </w:r>
      <w:r>
        <w:rPr>
          <w:b/>
          <w:bCs/>
          <w:spacing w:val="16"/>
          <w:u w:val="single"/>
          <w:lang w:eastAsia="zh-CN"/>
        </w:rPr>
        <w:t xml:space="preserve">”</w:t>
      </w:r>
      <w:r>
        <w:rPr>
          <w:rFonts w:hint="eastAsia" w:ascii="宋体" w:hAnsi="宋体" w:eastAsia="宋体" w:cs="宋体"/>
          <w:b/>
          <w:bCs/>
          <w:spacing w:val="15"/>
          <w:u w:val="single"/>
          <w:lang w:eastAsia="zh-CN"/>
        </w:rPr>
        <w:t xml:space="preserve">处须盖有相应承建（承接）商企业公章（即</w:t>
      </w:r>
      <w:r>
        <w:rPr>
          <w:rFonts w:ascii="宋体" w:hAnsi="宋体" w:eastAsia="宋体" w:cs="宋体"/>
          <w:b/>
          <w:bCs/>
          <w:spacing w:val="15"/>
          <w:u w:val="single"/>
          <w:lang w:eastAsia="zh-CN"/>
        </w:rPr>
        <w:t xml:space="preserve">变电所及配供电设施运维</w:t>
      </w:r>
      <w:r>
        <w:rPr>
          <w:rFonts w:hint="eastAsia" w:ascii="宋体" w:hAnsi="宋体" w:eastAsia="宋体" w:cs="宋体"/>
          <w:b/>
          <w:bCs/>
          <w:spacing w:val="15"/>
          <w:u w:val="single"/>
          <w:lang w:eastAsia="zh-CN"/>
        </w:rPr>
        <w:t xml:space="preserve">、</w:t>
      </w:r>
      <w:r>
        <w:rPr>
          <w:rFonts w:ascii="宋体" w:hAnsi="宋体" w:eastAsia="宋体" w:cs="宋体"/>
          <w:b/>
          <w:bCs/>
          <w:spacing w:val="15"/>
          <w:u w:val="single"/>
          <w:lang w:eastAsia="zh-CN"/>
        </w:rPr>
        <w:t xml:space="preserve">电梯运维</w:t>
      </w:r>
      <w:r>
        <w:rPr>
          <w:rFonts w:hint="eastAsia" w:ascii="宋体" w:hAnsi="宋体" w:eastAsia="宋体" w:cs="宋体"/>
          <w:b/>
          <w:bCs/>
          <w:spacing w:val="15"/>
          <w:u w:val="single"/>
          <w:lang w:eastAsia="zh-CN"/>
        </w:rPr>
        <w:t xml:space="preserve">如</w:t>
      </w:r>
      <w:r>
        <w:rPr>
          <w:rFonts w:hint="eastAsia" w:ascii="宋体" w:hAnsi="宋体" w:eastAsia="宋体" w:cs="宋体"/>
          <w:b/>
          <w:bCs/>
          <w:spacing w:val="16"/>
          <w:u w:val="single"/>
          <w:lang w:eastAsia="zh-CN"/>
        </w:rPr>
        <w:t xml:space="preserve">中标后由分包供应商承建（承接</w:t>
      </w:r>
      <w:r>
        <w:rPr>
          <w:rFonts w:hint="eastAsia" w:ascii="宋体" w:hAnsi="宋体" w:eastAsia="宋体" w:cs="宋体"/>
          <w:b/>
          <w:bCs/>
          <w:spacing w:val="15"/>
          <w:u w:val="single"/>
          <w:lang w:eastAsia="zh-CN"/>
        </w:rPr>
        <w:t xml:space="preserve">）的，则</w:t>
      </w:r>
      <w:r>
        <w:rPr>
          <w:b/>
          <w:bCs/>
          <w:spacing w:val="15"/>
          <w:u w:val="single"/>
          <w:lang w:eastAsia="zh-CN"/>
        </w:rPr>
        <w:t xml:space="preserve">“</w:t>
      </w:r>
      <w:r>
        <w:rPr>
          <w:rFonts w:hint="eastAsia" w:ascii="宋体" w:hAnsi="宋体" w:eastAsia="宋体" w:cs="宋体"/>
          <w:b/>
          <w:bCs/>
          <w:spacing w:val="15"/>
          <w:u w:val="single"/>
          <w:lang w:eastAsia="zh-CN"/>
        </w:rPr>
        <w:t xml:space="preserve">企业名称（盖章）</w:t>
      </w:r>
      <w:r>
        <w:rPr>
          <w:b/>
          <w:bCs/>
          <w:spacing w:val="15"/>
          <w:u w:val="single"/>
          <w:lang w:eastAsia="zh-CN"/>
        </w:rPr>
        <w:t xml:space="preserve">”</w:t>
      </w:r>
      <w:r>
        <w:rPr>
          <w:rFonts w:hint="eastAsia" w:ascii="宋体" w:hAnsi="宋体" w:eastAsia="宋体" w:cs="宋体"/>
          <w:b/>
          <w:bCs/>
          <w:spacing w:val="15"/>
          <w:u w:val="single"/>
          <w:lang w:eastAsia="zh-CN"/>
        </w:rPr>
        <w:t xml:space="preserve">处还须盖有该分包供应商单位</w:t>
      </w:r>
      <w:r>
        <w:rPr>
          <w:rFonts w:hint="eastAsia" w:ascii="宋体" w:hAnsi="宋体" w:eastAsia="宋体" w:cs="宋体"/>
          <w:b/>
          <w:bCs/>
          <w:spacing w:val="19"/>
          <w:u w:val="single"/>
          <w:lang w:eastAsia="zh-CN"/>
        </w:rPr>
        <w:t xml:space="preserve">公章）。</w:t>
      </w:r>
      <w:r>
        <w:rPr>
          <w:b/>
          <w:bCs/>
          <w:spacing w:val="27"/>
          <w:u w:val="single"/>
          <w:lang w:eastAsia="zh-CN"/>
        </w:rPr>
        <w:t xml:space="preserve"> </w:t>
      </w:r>
      <w:r>
        <w:rPr>
          <w:rFonts w:ascii="宋体" w:hAnsi="宋体" w:eastAsia="宋体" w:cs="宋体"/>
          <w:spacing w:val="19"/>
          <w:lang w:eastAsia="zh-CN"/>
        </w:rPr>
        <w:t xml:space="preserve">专门面向中小企业的项目投标人未按</w:t>
      </w:r>
      <w:r>
        <w:rPr>
          <w:rFonts w:ascii="宋体" w:hAnsi="宋体" w:eastAsia="宋体" w:cs="宋体"/>
          <w:spacing w:val="18"/>
          <w:lang w:eastAsia="zh-CN"/>
        </w:rPr>
        <w:t xml:space="preserve">上述要求逐一进行填报的将被视为无效投标文件；非专门</w:t>
      </w:r>
      <w:r>
        <w:rPr>
          <w:rFonts w:ascii="宋体" w:hAnsi="宋体" w:eastAsia="宋体" w:cs="宋体"/>
          <w:spacing w:val="20"/>
          <w:lang w:eastAsia="zh-CN"/>
        </w:rPr>
        <w:t xml:space="preserve">面向中小企业的项目投标人未按上述要求逐一进行填报的</w:t>
      </w:r>
      <w:r>
        <w:rPr>
          <w:rFonts w:ascii="宋体" w:hAnsi="宋体" w:eastAsia="宋体" w:cs="宋体"/>
          <w:spacing w:val="19"/>
          <w:lang w:eastAsia="zh-CN"/>
        </w:rPr>
        <w:t xml:space="preserve">将不进行中、小、微型企业认定。</w:t>
      </w:r>
      <w:r>
        <w:rPr>
          <w:rFonts w:ascii="宋体" w:hAnsi="宋体" w:eastAsia="宋体" w:cs="宋体"/>
          <w:lang w:eastAsia="zh-CN"/>
        </w:rPr>
      </w:r>
      <w:r/>
    </w:p>
    <w:p>
      <w:pPr>
        <w:pStyle w:val="830"/>
        <w:ind w:left="13"/>
        <w:spacing w:before="48" w:line="219" w:lineRule="auto"/>
        <w:rPr>
          <w:rFonts w:ascii="宋体" w:hAnsi="宋体" w:eastAsia="宋体" w:cs="宋体"/>
          <w:lang w:eastAsia="zh-CN"/>
        </w:rPr>
      </w:pPr>
      <w:r>
        <w:rPr>
          <w:rFonts w:ascii="宋体" w:hAnsi="宋体" w:eastAsia="宋体" w:cs="宋体"/>
          <w:spacing w:val="20"/>
          <w:lang w:eastAsia="zh-CN"/>
        </w:rPr>
        <w:t xml:space="preserve">（2）从业人员、营业收入、资产总额填报上一年</w:t>
      </w:r>
      <w:r>
        <w:rPr>
          <w:rFonts w:ascii="宋体" w:hAnsi="宋体" w:eastAsia="宋体" w:cs="宋体"/>
          <w:spacing w:val="19"/>
          <w:lang w:eastAsia="zh-CN"/>
        </w:rPr>
        <w:t xml:space="preserve">度数据，无上一年度数据的新成立企业可不填报。</w:t>
      </w:r>
      <w:r>
        <w:rPr>
          <w:rFonts w:ascii="宋体" w:hAnsi="宋体" w:eastAsia="宋体" w:cs="宋体"/>
          <w:lang w:eastAsia="zh-CN"/>
        </w:rPr>
      </w:r>
      <w:r/>
    </w:p>
    <w:p>
      <w:pPr>
        <w:pStyle w:val="830"/>
        <w:ind w:left="9" w:right="20" w:firstLine="3"/>
        <w:spacing w:before="128" w:line="294" w:lineRule="auto"/>
        <w:rPr>
          <w:rFonts w:ascii="宋体" w:hAnsi="宋体" w:eastAsia="宋体" w:cs="宋体"/>
          <w:lang w:eastAsia="zh-CN"/>
        </w:rPr>
      </w:pPr>
      <w:r>
        <w:rPr>
          <w:rFonts w:ascii="宋体" w:hAnsi="宋体" w:eastAsia="宋体" w:cs="宋体"/>
          <w:spacing w:val="20"/>
          <w:lang w:eastAsia="zh-CN"/>
        </w:rPr>
        <w:t xml:space="preserve">（3）中标供应商的《中小企业声明函》将随中标公告</w:t>
      </w:r>
      <w:r>
        <w:rPr>
          <w:rFonts w:ascii="宋体" w:hAnsi="宋体" w:eastAsia="宋体" w:cs="宋体"/>
          <w:spacing w:val="19"/>
          <w:lang w:eastAsia="zh-CN"/>
        </w:rPr>
        <w:t xml:space="preserve">进行公示。供应商按照本办法规定提供声明函内</w:t>
      </w:r>
      <w:r>
        <w:rPr>
          <w:rFonts w:ascii="宋体" w:hAnsi="宋体" w:eastAsia="宋体" w:cs="宋体"/>
          <w:spacing w:val="20"/>
          <w:lang w:eastAsia="zh-CN"/>
        </w:rPr>
        <w:t xml:space="preserve">容不实的，属于提供虚假材料谋取中标、成交，依照《中华人民共和国政府采购法》等国家有关规定追</w:t>
      </w:r>
      <w:r>
        <w:rPr>
          <w:rFonts w:ascii="宋体" w:hAnsi="宋体" w:eastAsia="宋体" w:cs="宋体"/>
          <w:spacing w:val="10"/>
          <w:lang w:eastAsia="zh-CN"/>
        </w:rPr>
        <w:t xml:space="preserve">究相应责任。</w:t>
      </w:r>
      <w:r>
        <w:rPr>
          <w:rFonts w:ascii="宋体" w:hAnsi="宋体" w:eastAsia="宋体" w:cs="宋体"/>
          <w:lang w:eastAsia="zh-CN"/>
        </w:rPr>
      </w:r>
      <w:r/>
    </w:p>
    <w:p>
      <w:pPr>
        <w:pStyle w:val="830"/>
        <w:spacing w:line="271" w:lineRule="auto"/>
        <w:rPr>
          <w:lang w:eastAsia="zh-CN"/>
        </w:rPr>
      </w:pPr>
      <w:r>
        <w:rPr>
          <w:lang w:eastAsia="zh-CN"/>
        </w:rPr>
      </w:r>
      <w:r/>
    </w:p>
    <w:p>
      <w:pPr>
        <w:pStyle w:val="830"/>
        <w:spacing w:line="271" w:lineRule="auto"/>
        <w:rPr>
          <w:lang w:eastAsia="zh-CN"/>
        </w:rPr>
      </w:pPr>
      <w:r>
        <w:rPr>
          <w:lang w:eastAsia="zh-CN"/>
        </w:rPr>
      </w:r>
      <w:r/>
    </w:p>
    <w:p>
      <w:pPr>
        <w:pStyle w:val="830"/>
        <w:spacing w:line="271" w:lineRule="auto"/>
        <w:rPr>
          <w:lang w:eastAsia="zh-CN"/>
        </w:rPr>
      </w:pPr>
      <w:r>
        <w:rPr>
          <w:lang w:eastAsia="zh-CN"/>
        </w:rPr>
      </w:r>
      <w:r/>
    </w:p>
    <w:p>
      <w:pPr>
        <w:pStyle w:val="830"/>
        <w:spacing w:line="271" w:lineRule="auto"/>
        <w:rPr>
          <w:lang w:eastAsia="zh-CN"/>
        </w:rPr>
      </w:pPr>
      <w:r>
        <w:rPr>
          <w:lang w:eastAsia="zh-CN"/>
        </w:rPr>
      </w:r>
      <w:r/>
    </w:p>
    <w:p>
      <w:pPr>
        <w:pStyle w:val="830"/>
        <w:spacing w:line="271" w:lineRule="auto"/>
        <w:rPr>
          <w:lang w:eastAsia="zh-CN"/>
        </w:rPr>
      </w:pPr>
      <w:r>
        <w:rPr>
          <w:lang w:eastAsia="zh-CN"/>
        </w:rPr>
      </w:r>
      <w:r/>
    </w:p>
    <w:p>
      <w:pPr>
        <w:pStyle w:val="830"/>
        <w:spacing w:line="271" w:lineRule="auto"/>
        <w:rPr>
          <w:lang w:eastAsia="zh-CN"/>
        </w:rPr>
      </w:pPr>
      <w:r>
        <w:rPr>
          <w:lang w:eastAsia="zh-CN"/>
        </w:rPr>
      </w:r>
      <w:r/>
    </w:p>
    <w:p>
      <w:pPr>
        <w:pStyle w:val="830"/>
        <w:spacing w:line="271" w:lineRule="auto"/>
        <w:rPr>
          <w:lang w:eastAsia="zh-CN"/>
        </w:rPr>
      </w:pPr>
      <w:r>
        <w:rPr>
          <w:lang w:eastAsia="zh-CN"/>
        </w:rPr>
        <w:br w:type="page" w:clear="all"/>
      </w:r>
      <w:r>
        <w:rPr>
          <w:lang w:eastAsia="zh-CN"/>
        </w:rPr>
      </w:r>
      <w:r/>
    </w:p>
    <w:p>
      <w:pPr>
        <w:pStyle w:val="834"/>
        <w:ind w:left="4"/>
        <w:spacing w:before="90" w:line="209" w:lineRule="auto"/>
        <w:rPr>
          <w:sz w:val="21"/>
          <w:szCs w:val="21"/>
          <w:lang w:eastAsia="zh-CN"/>
        </w:rPr>
      </w:pPr>
      <w:r>
        <w:rPr>
          <w:b/>
          <w:bCs/>
          <w:spacing w:val="20"/>
          <w:sz w:val="21"/>
          <w:szCs w:val="21"/>
          <w:lang w:eastAsia="zh-CN"/>
        </w:rPr>
        <w:t xml:space="preserve">五、残疾人福利性单位声明函（给定格式</w:t>
      </w:r>
      <w:r>
        <w:rPr>
          <w:b/>
          <w:bCs/>
          <w:spacing w:val="26"/>
          <w:sz w:val="21"/>
          <w:szCs w:val="21"/>
          <w:lang w:eastAsia="zh-CN"/>
        </w:rPr>
        <w:t xml:space="preserve">）：</w:t>
      </w:r>
      <w:r>
        <w:rPr>
          <w:sz w:val="21"/>
          <w:szCs w:val="21"/>
          <w:lang w:eastAsia="zh-CN"/>
        </w:rPr>
      </w:r>
      <w:r/>
    </w:p>
    <w:p>
      <w:pPr>
        <w:pStyle w:val="830"/>
        <w:spacing w:line="388" w:lineRule="auto"/>
        <w:rPr>
          <w:lang w:eastAsia="zh-CN"/>
        </w:rPr>
      </w:pPr>
      <w:r>
        <w:rPr>
          <w:lang w:eastAsia="zh-CN"/>
        </w:rPr>
      </w:r>
      <w:r/>
    </w:p>
    <w:p>
      <w:pPr>
        <w:pStyle w:val="830"/>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830"/>
        <w:spacing w:line="435" w:lineRule="auto"/>
        <w:rPr>
          <w:lang w:eastAsia="zh-CN"/>
        </w:rPr>
      </w:pPr>
      <w:r>
        <w:rPr>
          <w:lang w:eastAsia="zh-CN"/>
        </w:rPr>
      </w:r>
      <w:r/>
    </w:p>
    <w:p>
      <w:pPr>
        <w:pStyle w:val="830"/>
        <w:ind w:firstLine="9"/>
        <w:jc w:val="both"/>
        <w:spacing w:before="69" w:line="332" w:lineRule="auto"/>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18"/>
          <w:lang w:eastAsia="zh-CN"/>
        </w:rPr>
        <w:t xml:space="preserve">（财库〔2017〕141号）的规定，本单位为符合条件的残疾人福利性单位，且本单位参加_______单位的_______项目采购活动提供本单位制造的货物（由本单位承担工程/提供服务</w:t>
      </w:r>
      <w:r>
        <w:rPr>
          <w:rFonts w:ascii="宋体" w:hAnsi="宋体" w:eastAsia="宋体" w:cs="宋体"/>
          <w:spacing w:val="20"/>
          <w:lang w:eastAsia="zh-CN"/>
        </w:rPr>
        <w:t xml:space="preserve">），</w:t>
      </w:r>
      <w:r>
        <w:rPr>
          <w:rFonts w:ascii="宋体" w:hAnsi="宋体" w:eastAsia="宋体" w:cs="宋体"/>
          <w:spacing w:val="18"/>
          <w:lang w:eastAsia="zh-CN"/>
        </w:rPr>
        <w:t xml:space="preserve">或者提</w:t>
      </w:r>
      <w:r>
        <w:rPr>
          <w:rFonts w:ascii="宋体" w:hAnsi="宋体" w:eastAsia="宋体" w:cs="宋体"/>
          <w:spacing w:val="17"/>
          <w:lang w:eastAsia="zh-CN"/>
        </w:rPr>
        <w:t xml:space="preserve">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830"/>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spacing w:line="271" w:lineRule="auto"/>
        <w:rPr>
          <w:lang w:eastAsia="zh-CN"/>
        </w:rPr>
      </w:pPr>
      <w:r>
        <w:rPr>
          <w:lang w:eastAsia="zh-CN"/>
        </w:rPr>
      </w:r>
      <w:r/>
    </w:p>
    <w:p>
      <w:pPr>
        <w:pStyle w:val="830"/>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830"/>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830"/>
        <w:spacing w:line="394" w:lineRule="auto"/>
        <w:rPr>
          <w:lang w:eastAsia="zh-CN"/>
        </w:rPr>
      </w:pPr>
      <w:r>
        <w:rPr>
          <w:lang w:eastAsia="zh-CN"/>
        </w:rPr>
        <w:br w:type="page" w:clear="all"/>
      </w:r>
      <w:r>
        <w:rPr>
          <w:lang w:eastAsia="zh-CN"/>
        </w:rPr>
      </w:r>
      <w:r/>
    </w:p>
    <w:p>
      <w:pPr>
        <w:pStyle w:val="834"/>
        <w:ind w:left="3"/>
        <w:spacing w:before="91" w:line="209" w:lineRule="auto"/>
        <w:rPr>
          <w:sz w:val="21"/>
          <w:szCs w:val="21"/>
          <w:lang w:eastAsia="zh-CN"/>
        </w:rPr>
      </w:pPr>
      <w:r>
        <w:rPr>
          <w:b/>
          <w:bCs/>
          <w:spacing w:val="20"/>
          <w:sz w:val="21"/>
          <w:szCs w:val="21"/>
          <w:lang w:eastAsia="zh-CN"/>
        </w:rPr>
        <w:t xml:space="preserve">六、投标函（给定格式</w:t>
      </w:r>
      <w:r>
        <w:rPr>
          <w:b/>
          <w:bCs/>
          <w:spacing w:val="22"/>
          <w:sz w:val="21"/>
          <w:szCs w:val="21"/>
          <w:lang w:eastAsia="zh-CN"/>
        </w:rPr>
        <w:t xml:space="preserve">）：</w:t>
      </w:r>
      <w:r>
        <w:rPr>
          <w:sz w:val="21"/>
          <w:szCs w:val="21"/>
          <w:lang w:eastAsia="zh-CN"/>
        </w:rPr>
      </w:r>
      <w:r/>
    </w:p>
    <w:p>
      <w:pPr>
        <w:pStyle w:val="830"/>
        <w:spacing w:line="389" w:lineRule="auto"/>
        <w:rPr>
          <w:lang w:eastAsia="zh-CN"/>
        </w:rPr>
      </w:pPr>
      <w:r>
        <w:rPr>
          <w:lang w:eastAsia="zh-CN"/>
        </w:rPr>
      </w:r>
      <w:r/>
    </w:p>
    <w:p>
      <w:pPr>
        <w:pStyle w:val="830"/>
        <w:ind w:left="4890"/>
        <w:spacing w:before="69" w:line="219"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lang w:eastAsia="zh-CN"/>
        </w:rPr>
      </w:r>
      <w:r/>
    </w:p>
    <w:p>
      <w:pPr>
        <w:pStyle w:val="830"/>
        <w:ind w:left="8"/>
        <w:spacing w:before="127" w:line="219" w:lineRule="auto"/>
        <w:rPr>
          <w:rFonts w:ascii="宋体" w:hAnsi="宋体" w:eastAsia="宋体" w:cs="宋体"/>
          <w:lang w:eastAsia="zh-CN"/>
        </w:rPr>
      </w:pP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830"/>
        <w:spacing w:line="435" w:lineRule="auto"/>
        <w:rPr>
          <w:lang w:eastAsia="zh-CN"/>
        </w:rPr>
      </w:pPr>
      <w:r>
        <w:rPr>
          <w:lang w:eastAsia="zh-CN"/>
        </w:rPr>
      </w:r>
      <w:r/>
    </w:p>
    <w:p>
      <w:pPr>
        <w:pStyle w:val="830"/>
        <w:ind w:left="9"/>
        <w:spacing w:before="69" w:line="218" w:lineRule="auto"/>
        <w:rPr>
          <w:rFonts w:ascii="宋体" w:hAnsi="宋体" w:eastAsia="宋体" w:cs="宋体"/>
          <w:lang w:eastAsia="zh-CN"/>
        </w:rPr>
      </w:pPr>
      <w:r>
        <w:rPr>
          <w:rFonts w:ascii="宋体" w:hAnsi="宋体" w:eastAsia="宋体" w:cs="宋体"/>
          <w:spacing w:val="19"/>
          <w:lang w:eastAsia="zh-CN"/>
        </w:rPr>
        <w:t xml:space="preserve">我方收到贵方</w:t>
      </w:r>
      <w:r>
        <w:rPr>
          <w:rFonts w:ascii="宋体" w:hAnsi="宋体" w:eastAsia="宋体" w:cs="宋体"/>
          <w:spacing w:val="19"/>
          <w:lang w:eastAsia="zh-CN"/>
        </w:rPr>
        <w:t xml:space="preserve">JSZC-320200-JZCG-G2026-0009</w:t>
      </w:r>
      <w:r>
        <w:rPr>
          <w:rFonts w:ascii="宋体" w:hAnsi="宋体" w:eastAsia="宋体" w:cs="宋体"/>
          <w:spacing w:val="19"/>
          <w:lang w:eastAsia="zh-CN"/>
        </w:rPr>
        <w:t xml:space="preserve">招标文件，经仔细阅读和研究，我方决定参加此项目的投标。</w:t>
      </w:r>
      <w:r>
        <w:rPr>
          <w:rFonts w:ascii="宋体" w:hAnsi="宋体" w:eastAsia="宋体" w:cs="宋体"/>
          <w:lang w:eastAsia="zh-CN"/>
        </w:rPr>
      </w:r>
      <w:r/>
    </w:p>
    <w:p>
      <w:pPr>
        <w:pStyle w:val="830"/>
        <w:ind w:left="10"/>
        <w:spacing w:before="130" w:line="217"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8"/>
          <w:lang w:eastAsia="zh-CN"/>
        </w:rPr>
        <w:t xml:space="preserve">，提供本项目的投标，投标总价见《开标一览表》。</w:t>
      </w:r>
      <w:r>
        <w:rPr>
          <w:rFonts w:ascii="宋体" w:hAnsi="宋体" w:eastAsia="宋体" w:cs="宋体"/>
          <w:lang w:eastAsia="zh-CN"/>
        </w:rPr>
      </w:r>
      <w:r/>
    </w:p>
    <w:p>
      <w:pPr>
        <w:pStyle w:val="830"/>
        <w:ind w:left="11"/>
        <w:spacing w:before="131" w:line="218" w:lineRule="auto"/>
        <w:rPr>
          <w:rFonts w:ascii="宋体" w:hAnsi="宋体" w:eastAsia="宋体" w:cs="宋体"/>
          <w:lang w:eastAsia="zh-CN"/>
        </w:rPr>
      </w:pPr>
      <w:r>
        <w:rPr>
          <w:rFonts w:ascii="宋体" w:hAnsi="宋体" w:eastAsia="宋体" w:cs="宋体"/>
          <w:spacing w:val="18"/>
          <w:lang w:eastAsia="zh-CN"/>
        </w:rPr>
        <w:t xml:space="preserve">二、</w:t>
      </w:r>
      <w:r>
        <w:rPr>
          <w:rFonts w:ascii="宋体" w:hAnsi="宋体" w:eastAsia="宋体" w:cs="宋体"/>
          <w:spacing w:val="41"/>
          <w:lang w:eastAsia="zh-CN"/>
        </w:rPr>
        <w:t xml:space="preserve">  </w:t>
      </w:r>
      <w:r>
        <w:rPr>
          <w:rFonts w:ascii="宋体" w:hAnsi="宋体" w:eastAsia="宋体" w:cs="宋体"/>
          <w:spacing w:val="18"/>
          <w:lang w:eastAsia="zh-CN"/>
        </w:rPr>
        <w:t xml:space="preserve">我方愿意提供无锡市公共资源交易中心在招标文件中要求的文件、资</w:t>
      </w:r>
      <w:r>
        <w:rPr>
          <w:rFonts w:ascii="宋体" w:hAnsi="宋体" w:eastAsia="宋体" w:cs="宋体"/>
          <w:spacing w:val="17"/>
          <w:lang w:eastAsia="zh-CN"/>
        </w:rPr>
        <w:t xml:space="preserve">料。</w:t>
      </w:r>
      <w:r>
        <w:rPr>
          <w:rFonts w:ascii="宋体" w:hAnsi="宋体" w:eastAsia="宋体" w:cs="宋体"/>
          <w:lang w:eastAsia="zh-CN"/>
        </w:rPr>
      </w:r>
      <w:r/>
    </w:p>
    <w:p>
      <w:pPr>
        <w:pStyle w:val="830"/>
        <w:ind w:left="7"/>
        <w:spacing w:before="130" w:line="275" w:lineRule="auto"/>
        <w:rPr>
          <w:rFonts w:ascii="宋体" w:hAnsi="宋体" w:eastAsia="宋体" w:cs="宋体"/>
          <w:lang w:eastAsia="zh-CN"/>
        </w:rPr>
      </w:pPr>
      <w:r>
        <w:rPr>
          <w:rFonts w:ascii="宋体" w:hAnsi="宋体" w:eastAsia="宋体" w:cs="宋体"/>
          <w:spacing w:val="19"/>
          <w:lang w:eastAsia="zh-CN"/>
        </w:rPr>
        <w:t xml:space="preserve">三、</w:t>
      </w:r>
      <w:r>
        <w:rPr>
          <w:rFonts w:ascii="宋体" w:hAnsi="宋体" w:eastAsia="宋体" w:cs="宋体"/>
          <w:spacing w:val="50"/>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5"/>
          <w:lang w:eastAsia="zh-CN"/>
        </w:rPr>
        <w:t xml:space="preserve">满之前均具有约束力。</w:t>
      </w:r>
      <w:r>
        <w:rPr>
          <w:rFonts w:ascii="宋体" w:hAnsi="宋体" w:eastAsia="宋体" w:cs="宋体"/>
          <w:lang w:eastAsia="zh-CN"/>
        </w:rPr>
      </w:r>
      <w:r/>
    </w:p>
    <w:p>
      <w:pPr>
        <w:pStyle w:val="830"/>
        <w:ind w:left="7"/>
        <w:spacing w:before="130" w:line="275" w:lineRule="auto"/>
        <w:rPr>
          <w:rFonts w:ascii="宋体" w:hAnsi="宋体" w:eastAsia="宋体" w:cs="宋体"/>
          <w:spacing w:val="19"/>
          <w:lang w:eastAsia="zh-CN"/>
        </w:rPr>
      </w:pPr>
      <w:r>
        <w:rPr>
          <w:rFonts w:ascii="宋体" w:hAnsi="宋体" w:eastAsia="宋体" w:cs="宋体"/>
          <w:spacing w:val="19"/>
          <w:lang w:eastAsia="zh-CN"/>
        </w:rPr>
        <w:t xml:space="preserve">四、  如果我方的投标文件被接受，我方将履行招标文件中规定的每一项要求，按期、按质、</w:t>
      </w:r>
      <w:r>
        <w:rPr>
          <w:rFonts w:ascii="宋体" w:hAnsi="宋体" w:eastAsia="宋体" w:cs="宋体"/>
          <w:spacing w:val="19"/>
          <w:lang w:eastAsia="zh-CN"/>
        </w:rPr>
        <w:t xml:space="preserve">按量，完</w:t>
      </w:r>
      <w:r>
        <w:rPr>
          <w:rFonts w:ascii="宋体" w:hAnsi="宋体" w:eastAsia="宋体" w:cs="宋体"/>
          <w:spacing w:val="19"/>
          <w:lang w:eastAsia="zh-CN"/>
        </w:rPr>
        <w:t xml:space="preserve">成交货任务。</w:t>
      </w:r>
      <w:r/>
    </w:p>
    <w:p>
      <w:pPr>
        <w:pStyle w:val="830"/>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五、</w:t>
      </w:r>
      <w:r>
        <w:rPr>
          <w:rFonts w:ascii="宋体" w:hAnsi="宋体" w:eastAsia="宋体" w:cs="宋体"/>
          <w:spacing w:val="49"/>
          <w:lang w:eastAsia="zh-CN"/>
        </w:rPr>
        <w:t xml:space="preserve">  </w:t>
      </w:r>
      <w:r>
        <w:rPr>
          <w:rFonts w:ascii="宋体" w:hAnsi="宋体" w:eastAsia="宋体" w:cs="宋体"/>
          <w:spacing w:val="16"/>
          <w:lang w:eastAsia="zh-CN"/>
        </w:rPr>
        <w:t xml:space="preserve">我方完全同意招标文件规定的决定中标者的方式。</w:t>
      </w:r>
      <w:r>
        <w:rPr>
          <w:rFonts w:ascii="宋体" w:hAnsi="宋体" w:eastAsia="宋体" w:cs="宋体"/>
          <w:lang w:eastAsia="zh-CN"/>
        </w:rPr>
      </w:r>
      <w:r/>
    </w:p>
    <w:p>
      <w:pPr>
        <w:pStyle w:val="830"/>
        <w:ind w:left="7"/>
        <w:spacing w:before="128" w:line="275" w:lineRule="auto"/>
        <w:rPr>
          <w:rFonts w:ascii="宋体" w:hAnsi="宋体" w:eastAsia="宋体" w:cs="宋体"/>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lang w:eastAsia="zh-CN"/>
        </w:rPr>
      </w:r>
      <w:r/>
    </w:p>
    <w:p>
      <w:pPr>
        <w:pStyle w:val="830"/>
        <w:ind w:left="7"/>
        <w:spacing w:before="130" w:line="275" w:lineRule="auto"/>
        <w:rPr>
          <w:rFonts w:ascii="宋体" w:hAnsi="宋体" w:eastAsia="宋体" w:cs="宋体"/>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ascii="宋体" w:hAnsi="宋体" w:eastAsia="宋体" w:cs="宋体"/>
          <w:lang w:eastAsia="zh-CN"/>
        </w:rPr>
      </w:r>
      <w:r/>
    </w:p>
    <w:p>
      <w:pPr>
        <w:pStyle w:val="830"/>
        <w:ind w:left="9" w:firstLine="2"/>
        <w:spacing w:before="129" w:line="275"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830"/>
        <w:ind w:left="7" w:right="21" w:firstLine="4"/>
        <w:spacing w:before="130" w:line="294"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830"/>
        <w:ind w:left="6" w:right="21" w:firstLine="2"/>
        <w:spacing w:before="127" w:line="304"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830"/>
        <w:spacing w:line="435" w:lineRule="auto"/>
        <w:rPr>
          <w:lang w:eastAsia="zh-CN"/>
        </w:rPr>
      </w:pPr>
      <w:r>
        <w:rPr>
          <w:lang w:eastAsia="zh-CN"/>
        </w:rPr>
      </w:r>
      <w:r/>
    </w:p>
    <w:p>
      <w:pPr>
        <w:pStyle w:val="830"/>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7"/>
        <w:spacing w:before="130" w:line="226" w:lineRule="auto"/>
        <w:rPr>
          <w:rFonts w:ascii="宋体" w:hAnsi="宋体" w:eastAsia="宋体" w:cs="宋体"/>
          <w:lang w:eastAsia="zh-CN"/>
        </w:rPr>
      </w:pPr>
      <w:r>
        <w:rPr>
          <w:rFonts w:ascii="宋体" w:hAnsi="宋体" w:eastAsia="宋体" w:cs="宋体"/>
          <w:lang w:eastAsia="zh-CN"/>
        </w:rPr>
        <w:t xml:space="preserve">通讯地址： </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lang w:eastAsia="zh-CN"/>
        </w:rPr>
      </w:r>
      <w:r/>
    </w:p>
    <w:p>
      <w:pPr>
        <w:pStyle w:val="830"/>
        <w:ind w:left="7"/>
        <w:spacing w:before="120"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286" w:lineRule="auto"/>
        <w:rPr>
          <w:lang w:eastAsia="zh-CN"/>
        </w:rPr>
      </w:pPr>
      <w:r>
        <w:rPr>
          <w:lang w:eastAsia="zh-CN"/>
        </w:rPr>
      </w:r>
      <w:r/>
    </w:p>
    <w:p>
      <w:pPr>
        <w:pStyle w:val="830"/>
        <w:spacing w:line="286" w:lineRule="auto"/>
        <w:rPr>
          <w:lang w:eastAsia="zh-CN"/>
        </w:rPr>
      </w:pPr>
      <w:r>
        <w:rPr>
          <w:lang w:eastAsia="zh-CN"/>
        </w:rPr>
      </w:r>
      <w:r/>
    </w:p>
    <w:p>
      <w:pPr>
        <w:pStyle w:val="830"/>
        <w:spacing w:line="287" w:lineRule="auto"/>
        <w:rPr>
          <w:lang w:eastAsia="zh-CN"/>
        </w:rPr>
      </w:pPr>
      <w:r>
        <w:rPr>
          <w:lang w:eastAsia="zh-CN"/>
        </w:rPr>
      </w:r>
      <w:r/>
    </w:p>
    <w:p>
      <w:pPr>
        <w:pStyle w:val="830"/>
        <w:spacing w:line="287" w:lineRule="auto"/>
        <w:rPr>
          <w:lang w:eastAsia="zh-CN"/>
        </w:rPr>
      </w:pPr>
      <w:r>
        <w:rPr>
          <w:lang w:eastAsia="zh-CN"/>
        </w:rPr>
        <w:br w:type="page" w:clear="all"/>
      </w:r>
      <w:r>
        <w:rPr>
          <w:lang w:eastAsia="zh-CN"/>
        </w:rPr>
      </w:r>
      <w:r/>
    </w:p>
    <w:p>
      <w:pPr>
        <w:pStyle w:val="834"/>
        <w:ind w:left="4"/>
        <w:spacing w:before="91" w:line="209" w:lineRule="auto"/>
        <w:rPr>
          <w:sz w:val="21"/>
          <w:szCs w:val="21"/>
          <w:lang w:eastAsia="zh-CN"/>
        </w:rPr>
      </w:pPr>
      <w:r>
        <w:rPr>
          <w:b/>
          <w:bCs/>
          <w:spacing w:val="20"/>
          <w:sz w:val="21"/>
          <w:szCs w:val="21"/>
          <w:lang w:eastAsia="zh-CN"/>
        </w:rPr>
        <w:t xml:space="preserve">七、承诺书（给定格式</w:t>
      </w:r>
      <w:r>
        <w:rPr>
          <w:b/>
          <w:bCs/>
          <w:spacing w:val="22"/>
          <w:sz w:val="21"/>
          <w:szCs w:val="21"/>
          <w:lang w:eastAsia="zh-CN"/>
        </w:rPr>
        <w:t xml:space="preserve">）：</w:t>
      </w:r>
      <w:r>
        <w:rPr>
          <w:sz w:val="21"/>
          <w:szCs w:val="21"/>
          <w:lang w:eastAsia="zh-CN"/>
        </w:rPr>
      </w:r>
      <w:r/>
    </w:p>
    <w:p>
      <w:pPr>
        <w:pStyle w:val="830"/>
        <w:spacing w:line="389" w:lineRule="auto"/>
        <w:rPr>
          <w:lang w:eastAsia="zh-CN"/>
        </w:rPr>
      </w:pPr>
      <w:r>
        <w:rPr>
          <w:lang w:eastAsia="zh-CN"/>
        </w:rPr>
      </w:r>
      <w:r/>
    </w:p>
    <w:p>
      <w:pPr>
        <w:pStyle w:val="830"/>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830"/>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w:t>
      </w:r>
      <w:r>
        <w:rPr>
          <w:rFonts w:ascii="宋体" w:hAnsi="宋体" w:eastAsia="宋体" w:cs="宋体"/>
          <w:spacing w:val="15"/>
          <w:lang w:eastAsia="zh-CN"/>
        </w:rPr>
        <w:t xml:space="preserve">JSZC-320200-JZCG-G2026-0009</w:t>
      </w:r>
      <w:r>
        <w:rPr>
          <w:rFonts w:ascii="宋体" w:hAnsi="宋体" w:eastAsia="宋体" w:cs="宋体"/>
          <w:spacing w:val="15"/>
          <w:lang w:eastAsia="zh-CN"/>
        </w:rPr>
        <w:t xml:space="preserve">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830"/>
        <w:spacing w:line="436" w:lineRule="auto"/>
        <w:rPr>
          <w:lang w:eastAsia="zh-CN"/>
        </w:rPr>
      </w:pPr>
      <w:r>
        <w:rPr>
          <w:lang w:eastAsia="zh-CN"/>
        </w:rPr>
      </w:r>
      <w:r/>
    </w:p>
    <w:p>
      <w:pPr>
        <w:pStyle w:val="830"/>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830"/>
        <w:ind w:left="9" w:firstLine="1"/>
        <w:spacing w:before="130" w:line="275"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830"/>
        <w:ind w:left="6" w:firstLine="5"/>
        <w:spacing w:before="128" w:line="294"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830"/>
        <w:ind w:left="7"/>
        <w:spacing w:before="131"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830"/>
        <w:ind w:left="12"/>
        <w:spacing w:before="107"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830"/>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830"/>
        <w:ind w:firstLine="21"/>
        <w:spacing w:before="194" w:line="35" w:lineRule="exact"/>
      </w:pPr>
      <w:r>
        <mc:AlternateContent>
          <mc:Choice Requires="wpg">
            <w:drawing>
              <wp:inline xmlns:wp="http://schemas.openxmlformats.org/drawingml/2006/wordprocessingDrawing" distT="0" distB="0" distL="0" distR="0">
                <wp:extent cx="986832" cy="21628"/>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7.7pt;height:1.7pt;mso-wrap-distance-left:0.0pt;mso-wrap-distance-top:0.0pt;mso-wrap-distance-right:0.0pt;mso-wrap-distance-bottom:0.0pt;" stroked="f">
                <v:path textboxrect="0,0,0,0"/>
                <v:imagedata r:id="rId15" o:title=""/>
              </v:shape>
            </w:pict>
          </mc:Fallback>
        </mc:AlternateContent>
      </w:r>
      <w:r/>
    </w:p>
    <w:p>
      <w:pPr>
        <w:pStyle w:val="830"/>
        <w:ind w:left="9"/>
        <w:spacing w:before="255"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830"/>
        <w:spacing w:line="436" w:lineRule="auto"/>
        <w:rPr>
          <w:lang w:eastAsia="zh-CN"/>
        </w:rPr>
      </w:pPr>
      <w:r>
        <w:rPr>
          <w:lang w:eastAsia="zh-CN"/>
        </w:rPr>
      </w:r>
      <w:r/>
    </w:p>
    <w:p>
      <w:pPr>
        <w:pStyle w:val="830"/>
        <w:ind w:left="7"/>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ind w:left="13"/>
        <w:spacing w:before="41"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830"/>
        <w:spacing w:line="395" w:lineRule="auto"/>
        <w:rPr>
          <w:lang w:eastAsia="zh-CN"/>
        </w:rPr>
      </w:pPr>
      <w:r>
        <w:rPr>
          <w:lang w:eastAsia="zh-CN"/>
        </w:rPr>
        <w:br w:type="page" w:clear="all"/>
      </w:r>
      <w:r>
        <w:rPr>
          <w:lang w:eastAsia="zh-CN"/>
        </w:rPr>
      </w:r>
      <w:r/>
    </w:p>
    <w:p>
      <w:pPr>
        <w:pStyle w:val="834"/>
        <w:spacing w:before="90" w:line="214" w:lineRule="auto"/>
        <w:rPr>
          <w:sz w:val="21"/>
          <w:szCs w:val="21"/>
          <w:lang w:eastAsia="zh-CN"/>
        </w:rPr>
      </w:pPr>
      <w:r>
        <w:rPr>
          <w:b/>
          <w:bCs/>
          <w:spacing w:val="14"/>
          <w:sz w:val="21"/>
          <w:szCs w:val="21"/>
          <w:lang w:eastAsia="zh-CN"/>
        </w:rPr>
        <w:t xml:space="preserve">八、开标</w:t>
      </w:r>
      <w:r>
        <w:rPr>
          <w:b/>
          <w:bCs/>
          <w:spacing w:val="-36"/>
          <w:sz w:val="21"/>
          <w:szCs w:val="21"/>
          <w:lang w:eastAsia="zh-CN"/>
        </w:rPr>
        <w:t xml:space="preserve"> </w:t>
      </w:r>
      <w:r>
        <w:rPr>
          <w:b/>
          <w:bCs/>
          <w:spacing w:val="14"/>
          <w:sz w:val="21"/>
          <w:szCs w:val="21"/>
          <w:lang w:eastAsia="zh-CN"/>
        </w:rPr>
        <w:t xml:space="preserve">一</w:t>
      </w:r>
      <w:r>
        <w:rPr>
          <w:b/>
          <w:bCs/>
          <w:spacing w:val="-38"/>
          <w:sz w:val="21"/>
          <w:szCs w:val="21"/>
          <w:lang w:eastAsia="zh-CN"/>
        </w:rPr>
        <w:t xml:space="preserve"> </w:t>
      </w:r>
      <w:r>
        <w:rPr>
          <w:b/>
          <w:bCs/>
          <w:spacing w:val="14"/>
          <w:sz w:val="21"/>
          <w:szCs w:val="21"/>
          <w:lang w:eastAsia="zh-CN"/>
        </w:rPr>
        <w:t xml:space="preserve">览表：</w:t>
      </w:r>
      <w:r>
        <w:rPr>
          <w:sz w:val="21"/>
          <w:szCs w:val="21"/>
          <w:lang w:eastAsia="zh-CN"/>
        </w:rPr>
      </w:r>
      <w:r/>
    </w:p>
    <w:p>
      <w:pPr>
        <w:pStyle w:val="830"/>
        <w:spacing w:line="383" w:lineRule="auto"/>
        <w:rPr>
          <w:lang w:eastAsia="zh-CN"/>
        </w:rPr>
      </w:pPr>
      <w:r>
        <w:rPr>
          <w:lang w:eastAsia="zh-CN"/>
        </w:rPr>
      </w:r>
      <w:r/>
    </w:p>
    <w:p>
      <w:pPr>
        <w:pStyle w:val="830"/>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830"/>
        <w:spacing w:line="296" w:lineRule="auto"/>
        <w:rPr>
          <w:lang w:eastAsia="zh-CN"/>
        </w:rPr>
      </w:pPr>
      <w:r>
        <w:rPr>
          <w:lang w:eastAsia="zh-CN"/>
        </w:rPr>
      </w:r>
      <w:r/>
    </w:p>
    <w:p>
      <w:pPr>
        <w:pStyle w:val="830"/>
        <w:spacing w:line="296" w:lineRule="auto"/>
        <w:rPr>
          <w:lang w:eastAsia="zh-CN"/>
        </w:rPr>
      </w:pPr>
      <w:r>
        <w:rPr>
          <w:lang w:eastAsia="zh-CN"/>
        </w:rPr>
      </w:r>
      <w:r/>
    </w:p>
    <w:p>
      <w:pPr>
        <w:pStyle w:val="830"/>
        <w:spacing w:line="296" w:lineRule="auto"/>
        <w:rPr>
          <w:lang w:eastAsia="zh-CN"/>
        </w:rPr>
      </w:pPr>
      <w:r>
        <w:rPr>
          <w:lang w:eastAsia="zh-CN"/>
        </w:rPr>
      </w:r>
      <w:r/>
    </w:p>
    <w:p>
      <w:pPr>
        <w:pStyle w:val="830"/>
        <w:spacing w:line="296" w:lineRule="auto"/>
        <w:rPr>
          <w:lang w:eastAsia="zh-CN"/>
        </w:rPr>
      </w:pPr>
      <w:r>
        <w:rPr>
          <w:lang w:eastAsia="zh-CN"/>
        </w:rPr>
      </w:r>
      <w:r/>
    </w:p>
    <w:p>
      <w:pPr>
        <w:pStyle w:val="830"/>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JSZC-320200-JZCG-G2026-0009</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30"/>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830"/>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527"/>
        </w:trPr>
        <w:tc>
          <w:tcPr>
            <w:tcW w:w="5222" w:type="dxa"/>
            <w:vAlign w:val="top"/>
            <w:textDirection w:val="lrTb"/>
            <w:noWrap w:val="false"/>
          </w:tcPr>
          <w:p>
            <w:pPr>
              <w:pStyle w:val="836"/>
              <w:jc w:val="center"/>
              <w:spacing w:before="174" w:line="219" w:lineRule="auto"/>
              <w:rPr>
                <w:lang w:eastAsia="zh-CN"/>
              </w:rPr>
            </w:pPr>
            <w:r>
              <w:rPr>
                <w:spacing w:val="17"/>
                <w:lang w:eastAsia="zh-CN"/>
              </w:rPr>
              <w:t xml:space="preserve">无锡机电高等职业技术学校物业管理服务</w:t>
            </w:r>
            <w:r>
              <w:rPr>
                <w:lang w:eastAsia="zh-CN"/>
              </w:rPr>
            </w:r>
            <w:r/>
          </w:p>
        </w:tc>
        <w:tc>
          <w:tcPr>
            <w:tcW w:w="5223" w:type="dxa"/>
            <w:vAlign w:val="top"/>
            <w:textDirection w:val="lrTb"/>
            <w:noWrap w:val="false"/>
          </w:tcPr>
          <w:p>
            <w:pPr>
              <w:pStyle w:val="830"/>
              <w:rPr>
                <w:lang w:eastAsia="zh-CN"/>
              </w:rPr>
            </w:pPr>
            <w:r>
              <w:rPr>
                <w:lang w:eastAsia="zh-CN"/>
              </w:rPr>
            </w:r>
            <w:r/>
          </w:p>
        </w:tc>
      </w:tr>
      <w:tr>
        <w:trPr>
          <w:trHeight w:val="535"/>
        </w:trPr>
        <w:tc>
          <w:tcPr>
            <w:tcBorders>
              <w:right w:val="none" w:color="000000" w:sz="4" w:space="0"/>
            </w:tcBorders>
            <w:tcW w:w="5222" w:type="dxa"/>
            <w:vAlign w:val="top"/>
            <w:textDirection w:val="lrTb"/>
            <w:noWrap w:val="false"/>
          </w:tcPr>
          <w:p>
            <w:pPr>
              <w:pStyle w:val="836"/>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c>
          <w:tcPr>
            <w:tcBorders>
              <w:left w:val="none" w:color="000000" w:sz="4" w:space="0"/>
            </w:tcBorders>
            <w:tcW w:w="5223" w:type="dxa"/>
            <w:vAlign w:val="top"/>
            <w:textDirection w:val="lrTb"/>
            <w:noWrap w:val="false"/>
          </w:tcPr>
          <w:p>
            <w:pPr>
              <w:pStyle w:val="830"/>
              <w:rPr>
                <w:lang w:eastAsia="zh-CN"/>
              </w:rPr>
            </w:pPr>
            <w:r>
              <w:rPr>
                <w:lang w:eastAsia="zh-CN"/>
              </w:rPr>
            </w:r>
            <w:r/>
          </w:p>
        </w:tc>
      </w:tr>
    </w:tbl>
    <w:p>
      <w:pPr>
        <w:pStyle w:val="830"/>
        <w:ind w:left="7"/>
        <w:spacing w:before="9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spacing w:line="271" w:lineRule="auto"/>
        <w:rPr>
          <w:lang w:eastAsia="zh-CN"/>
        </w:rPr>
      </w:pPr>
      <w:r>
        <w:rPr>
          <w:lang w:eastAsia="zh-CN"/>
        </w:rPr>
      </w:r>
      <w:r/>
    </w:p>
    <w:p>
      <w:pPr>
        <w:pStyle w:val="830"/>
        <w:ind w:left="22" w:right="86" w:firstLine="460"/>
        <w:jc w:val="both"/>
        <w:spacing w:before="69" w:line="333" w:lineRule="auto"/>
        <w:rPr>
          <w:rFonts w:hint="eastAsia" w:eastAsia="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5"/>
          <w:lang w:eastAsia="zh-CN"/>
        </w:rPr>
        <w:t xml:space="preserve"> </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position w:val="1"/>
          <w:lang w:eastAsia="zh-CN"/>
        </w:rPr>
        <w:t xml:space="preserve">。</w:t>
      </w:r>
      <w:r>
        <w:rPr>
          <w:rFonts w:hint="eastAsia" w:eastAsia="宋体"/>
          <w:lang w:eastAsia="zh-CN"/>
        </w:rPr>
      </w:r>
      <w:r/>
    </w:p>
    <w:p>
      <w:pPr>
        <w:pStyle w:val="830"/>
        <w:spacing w:line="403" w:lineRule="auto"/>
        <w:rPr>
          <w:rFonts w:hint="eastAsia" w:eastAsia="宋体"/>
          <w:lang w:eastAsia="zh-CN"/>
        </w:rPr>
      </w:pPr>
      <w:r>
        <w:rPr>
          <w:rFonts w:eastAsia="宋体"/>
          <w:lang w:eastAsia="zh-CN"/>
        </w:rPr>
        <w:br w:type="page" w:clear="all"/>
      </w:r>
      <w:r>
        <w:rPr>
          <w:rFonts w:hint="eastAsia" w:eastAsia="宋体"/>
          <w:lang w:eastAsia="zh-CN"/>
        </w:rPr>
      </w:r>
      <w:r/>
    </w:p>
    <w:p>
      <w:pPr>
        <w:pStyle w:val="834"/>
        <w:ind w:left="3"/>
        <w:spacing w:before="90" w:line="209" w:lineRule="auto"/>
        <w:rPr>
          <w:sz w:val="21"/>
          <w:szCs w:val="21"/>
          <w:lang w:eastAsia="zh-CN"/>
        </w:rPr>
      </w:pPr>
      <w:r>
        <w:rPr>
          <w:b/>
          <w:bCs/>
          <w:spacing w:val="20"/>
          <w:sz w:val="21"/>
          <w:szCs w:val="21"/>
          <w:lang w:eastAsia="zh-CN"/>
        </w:rPr>
        <w:t xml:space="preserve">九、分项报价表（给定格式</w:t>
      </w:r>
      <w:r>
        <w:rPr>
          <w:b/>
          <w:bCs/>
          <w:spacing w:val="23"/>
          <w:sz w:val="21"/>
          <w:szCs w:val="21"/>
          <w:lang w:eastAsia="zh-CN"/>
        </w:rPr>
        <w:t xml:space="preserve">）：</w:t>
      </w:r>
      <w:r>
        <w:rPr>
          <w:sz w:val="21"/>
          <w:szCs w:val="21"/>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3" w:lineRule="auto"/>
        <w:rPr>
          <w:lang w:eastAsia="zh-CN"/>
        </w:rPr>
      </w:pPr>
      <w:r>
        <w:rPr>
          <w:lang w:eastAsia="zh-CN"/>
        </w:rPr>
      </w:r>
      <w:r/>
    </w:p>
    <w:p>
      <w:pPr>
        <w:pStyle w:val="830"/>
        <w:spacing w:line="253" w:lineRule="auto"/>
        <w:rPr>
          <w:lang w:eastAsia="zh-CN"/>
        </w:rPr>
      </w:pPr>
      <w:r>
        <w:rPr>
          <w:lang w:eastAsia="zh-CN"/>
        </w:rPr>
      </w:r>
      <w:r/>
    </w:p>
    <w:p>
      <w:pPr>
        <w:pStyle w:val="830"/>
        <w:spacing w:line="253" w:lineRule="auto"/>
        <w:rPr>
          <w:lang w:eastAsia="zh-CN"/>
        </w:rPr>
      </w:pPr>
      <w:r>
        <w:rPr>
          <w:lang w:eastAsia="zh-CN"/>
        </w:rPr>
      </w:r>
      <w:r/>
    </w:p>
    <w:p>
      <w:pPr>
        <w:pStyle w:val="830"/>
        <w:ind w:left="4663"/>
        <w:spacing w:before="69" w:line="217"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lang w:eastAsia="zh-CN"/>
        </w:rPr>
      </w:r>
      <w:r/>
    </w:p>
    <w:p>
      <w:pPr>
        <w:pStyle w:val="830"/>
        <w:ind w:left="9"/>
        <w:spacing w:before="130"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JSZC-320200-JZCG-G2026-0009</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9"/>
        </w:trPr>
        <w:tc>
          <w:tcPr>
            <w:tcW w:w="2094" w:type="dxa"/>
            <w:vAlign w:val="top"/>
            <w:textDirection w:val="lrTb"/>
            <w:noWrap w:val="false"/>
          </w:tcPr>
          <w:p>
            <w:pPr>
              <w:pStyle w:val="830"/>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830"/>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830"/>
              <w:ind w:left="478" w:right="501"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830"/>
              <w:ind w:left="481" w:right="498"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830"/>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1"/>
        </w:trPr>
        <w:tc>
          <w:tcPr>
            <w:tcW w:w="2094" w:type="dxa"/>
            <w:vAlign w:val="top"/>
            <w:textDirection w:val="lrTb"/>
            <w:noWrap w:val="false"/>
          </w:tcPr>
          <w:p>
            <w:pPr>
              <w:pStyle w:val="830"/>
              <w:ind w:left="987"/>
              <w:spacing w:before="154"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830"/>
              <w:ind w:left="122" w:right="360" w:hanging="3"/>
              <w:spacing w:before="153" w:line="23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员工工资、福利</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4"/>
                <w:lang w:eastAsia="zh-CN"/>
              </w:rPr>
              <w:t xml:space="preserve">、法定计提费用</w:t>
            </w:r>
            <w:r>
              <w:rPr>
                <w:rFonts w:ascii="微软雅黑" w:hAnsi="微软雅黑" w:eastAsia="微软雅黑" w:cs="微软雅黑"/>
                <w:lang w:eastAsia="zh-CN"/>
              </w:rPr>
            </w:r>
            <w:r/>
          </w:p>
        </w:tc>
        <w:tc>
          <w:tcPr>
            <w:tcW w:w="2086" w:type="dxa"/>
            <w:vAlign w:val="top"/>
            <w:textDirection w:val="lrTb"/>
            <w:noWrap w:val="false"/>
          </w:tcPr>
          <w:p>
            <w:pPr>
              <w:pStyle w:val="830"/>
              <w:rPr>
                <w:lang w:eastAsia="zh-CN"/>
              </w:rPr>
            </w:pPr>
            <w:r>
              <w:rPr>
                <w:lang w:eastAsia="zh-CN"/>
              </w:rPr>
            </w:r>
            <w:r/>
          </w:p>
        </w:tc>
        <w:tc>
          <w:tcPr>
            <w:tcW w:w="2086" w:type="dxa"/>
            <w:vAlign w:val="top"/>
            <w:textDirection w:val="lrTb"/>
            <w:noWrap w:val="false"/>
          </w:tcPr>
          <w:p>
            <w:pPr>
              <w:pStyle w:val="830"/>
              <w:rPr>
                <w:lang w:eastAsia="zh-CN"/>
              </w:rPr>
            </w:pPr>
            <w:r>
              <w:rPr>
                <w:lang w:eastAsia="zh-CN"/>
              </w:rPr>
            </w:r>
            <w:r/>
          </w:p>
        </w:tc>
        <w:tc>
          <w:tcPr>
            <w:tcW w:w="2093" w:type="dxa"/>
            <w:vAlign w:val="top"/>
            <w:textDirection w:val="lrTb"/>
            <w:noWrap w:val="false"/>
          </w:tcPr>
          <w:p>
            <w:pPr>
              <w:pStyle w:val="836"/>
              <w:ind w:left="410"/>
              <w:spacing w:before="173" w:line="220" w:lineRule="auto"/>
            </w:pPr>
            <w:r>
              <w:rPr>
                <w:spacing w:val="13"/>
              </w:rPr>
              <w:t xml:space="preserve">参照表（1）</w:t>
            </w:r>
            <w:r/>
          </w:p>
        </w:tc>
      </w:tr>
      <w:tr>
        <w:trPr>
          <w:trHeight w:val="530"/>
        </w:trPr>
        <w:tc>
          <w:tcPr>
            <w:tcW w:w="2094" w:type="dxa"/>
            <w:vAlign w:val="top"/>
            <w:textDirection w:val="lrTb"/>
            <w:noWrap w:val="false"/>
          </w:tcPr>
          <w:p>
            <w:pPr>
              <w:pStyle w:val="830"/>
              <w:ind w:left="972"/>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830"/>
              <w:ind w:left="117"/>
              <w:spacing w:before="157" w:line="214" w:lineRule="auto"/>
              <w:rPr>
                <w:rFonts w:ascii="微软雅黑" w:hAnsi="微软雅黑" w:eastAsia="微软雅黑" w:cs="微软雅黑"/>
              </w:rPr>
            </w:pPr>
            <w:r>
              <w:rPr>
                <w:rFonts w:ascii="微软雅黑" w:hAnsi="微软雅黑" w:eastAsia="微软雅黑" w:cs="微软雅黑"/>
                <w:b/>
                <w:bCs/>
                <w:spacing w:val="17"/>
              </w:rPr>
              <w:t xml:space="preserve">行政办公费用</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881"/>
        </w:trPr>
        <w:tc>
          <w:tcPr>
            <w:tcW w:w="2094" w:type="dxa"/>
            <w:vAlign w:val="top"/>
            <w:textDirection w:val="lrTb"/>
            <w:noWrap w:val="false"/>
          </w:tcPr>
          <w:p>
            <w:pPr>
              <w:pStyle w:val="836"/>
              <w:ind w:left="858"/>
              <w:spacing w:before="179" w:line="238" w:lineRule="auto"/>
            </w:pPr>
            <w:r>
              <w:rPr>
                <w:spacing w:val="10"/>
              </w:rPr>
              <w:t xml:space="preserve">2.1</w:t>
            </w:r>
            <w:r/>
          </w:p>
        </w:tc>
        <w:tc>
          <w:tcPr>
            <w:tcW w:w="2086" w:type="dxa"/>
            <w:vAlign w:val="top"/>
            <w:textDirection w:val="lrTb"/>
            <w:noWrap w:val="false"/>
          </w:tcPr>
          <w:p>
            <w:pPr>
              <w:pStyle w:val="836"/>
              <w:ind w:left="134" w:right="360" w:hanging="7"/>
              <w:spacing w:before="179" w:line="304" w:lineRule="auto"/>
            </w:pPr>
            <w:r>
              <w:rPr>
                <w:spacing w:val="16"/>
              </w:rPr>
              <w:t xml:space="preserve">办公用品、耗材</w:t>
            </w:r>
            <w:r>
              <w:t xml:space="preserve">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179"/>
              <w:spacing w:before="179" w:line="220" w:lineRule="auto"/>
            </w:pPr>
            <w:r>
              <w:rPr>
                <w:spacing w:val="26"/>
              </w:rPr>
              <w:t xml:space="preserve">参照表（2）、(</w:t>
            </w:r>
            <w:r/>
          </w:p>
          <w:p>
            <w:pPr>
              <w:pStyle w:val="836"/>
              <w:ind w:left="874"/>
              <w:spacing w:before="101" w:line="231" w:lineRule="auto"/>
            </w:pPr>
            <w:r>
              <w:rPr>
                <w:spacing w:val="-1"/>
              </w:rPr>
              <w:t xml:space="preserve">3）</w:t>
            </w:r>
            <w:r/>
          </w:p>
        </w:tc>
      </w:tr>
      <w:tr>
        <w:trPr>
          <w:trHeight w:val="538"/>
        </w:trPr>
        <w:tc>
          <w:tcPr>
            <w:tcW w:w="2094" w:type="dxa"/>
            <w:vAlign w:val="top"/>
            <w:textDirection w:val="lrTb"/>
            <w:noWrap w:val="false"/>
          </w:tcPr>
          <w:p>
            <w:pPr>
              <w:pStyle w:val="836"/>
              <w:ind w:left="858"/>
              <w:spacing w:before="183" w:line="238" w:lineRule="auto"/>
            </w:pPr>
            <w:r>
              <w:rPr>
                <w:spacing w:val="10"/>
              </w:rPr>
              <w:t xml:space="preserve">2.2</w:t>
            </w:r>
            <w:r/>
          </w:p>
        </w:tc>
        <w:tc>
          <w:tcPr>
            <w:tcW w:w="2086" w:type="dxa"/>
            <w:vAlign w:val="top"/>
            <w:textDirection w:val="lrTb"/>
            <w:noWrap w:val="false"/>
          </w:tcPr>
          <w:p>
            <w:pPr>
              <w:pStyle w:val="836"/>
              <w:ind w:left="125"/>
              <w:spacing w:before="183" w:line="219" w:lineRule="auto"/>
            </w:pPr>
            <w:r>
              <w:rPr>
                <w:spacing w:val="10"/>
              </w:rPr>
              <w:t xml:space="preserve">交通费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9"/>
        </w:trPr>
        <w:tc>
          <w:tcPr>
            <w:tcW w:w="2094" w:type="dxa"/>
            <w:vAlign w:val="top"/>
            <w:textDirection w:val="lrTb"/>
            <w:noWrap w:val="false"/>
          </w:tcPr>
          <w:p>
            <w:pPr>
              <w:pStyle w:val="836"/>
              <w:ind w:left="858"/>
              <w:spacing w:before="177" w:line="238" w:lineRule="auto"/>
            </w:pPr>
            <w:r>
              <w:rPr>
                <w:spacing w:val="10"/>
              </w:rPr>
              <w:t xml:space="preserve">2.3</w:t>
            </w:r>
            <w:r/>
          </w:p>
        </w:tc>
        <w:tc>
          <w:tcPr>
            <w:tcW w:w="2086" w:type="dxa"/>
            <w:vAlign w:val="top"/>
            <w:textDirection w:val="lrTb"/>
            <w:noWrap w:val="false"/>
          </w:tcPr>
          <w:p>
            <w:pPr>
              <w:pStyle w:val="836"/>
              <w:ind w:left="122"/>
              <w:spacing w:before="177" w:line="219" w:lineRule="auto"/>
            </w:pPr>
            <w:r>
              <w:rPr>
                <w:spacing w:val="11"/>
              </w:rPr>
              <w:t xml:space="preserve">通讯费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1"/>
        </w:trPr>
        <w:tc>
          <w:tcPr>
            <w:tcW w:w="2094" w:type="dxa"/>
            <w:vAlign w:val="top"/>
            <w:textDirection w:val="lrTb"/>
            <w:noWrap w:val="false"/>
          </w:tcPr>
          <w:p>
            <w:pPr>
              <w:pStyle w:val="836"/>
              <w:ind w:left="858"/>
              <w:spacing w:before="170" w:line="238" w:lineRule="auto"/>
            </w:pPr>
            <w:r>
              <w:rPr>
                <w:spacing w:val="10"/>
              </w:rPr>
              <w:t xml:space="preserve">2.4</w:t>
            </w:r>
            <w:r/>
          </w:p>
        </w:tc>
        <w:tc>
          <w:tcPr>
            <w:tcW w:w="2086" w:type="dxa"/>
            <w:vAlign w:val="top"/>
            <w:textDirection w:val="lrTb"/>
            <w:noWrap w:val="false"/>
          </w:tcPr>
          <w:p>
            <w:pPr>
              <w:pStyle w:val="836"/>
              <w:ind w:left="124"/>
              <w:spacing w:before="171" w:line="219" w:lineRule="auto"/>
            </w:pPr>
            <w:r>
              <w:rPr>
                <w:spacing w:val="10"/>
              </w:rPr>
              <w:t xml:space="preserve">培训费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1"/>
        </w:trPr>
        <w:tc>
          <w:tcPr>
            <w:tcW w:w="2094" w:type="dxa"/>
            <w:vAlign w:val="top"/>
            <w:textDirection w:val="lrTb"/>
            <w:noWrap w:val="false"/>
          </w:tcPr>
          <w:p>
            <w:pPr>
              <w:pStyle w:val="836"/>
              <w:ind w:left="858"/>
              <w:spacing w:before="172" w:line="238" w:lineRule="auto"/>
            </w:pPr>
            <w:r>
              <w:rPr>
                <w:spacing w:val="10"/>
              </w:rPr>
              <w:t xml:space="preserve">2.5</w:t>
            </w:r>
            <w:r/>
          </w:p>
        </w:tc>
        <w:tc>
          <w:tcPr>
            <w:tcW w:w="2086" w:type="dxa"/>
            <w:vAlign w:val="top"/>
            <w:textDirection w:val="lrTb"/>
            <w:noWrap w:val="false"/>
          </w:tcPr>
          <w:p>
            <w:pPr>
              <w:pStyle w:val="836"/>
              <w:ind w:left="130"/>
              <w:spacing w:before="171" w:line="219" w:lineRule="auto"/>
            </w:pPr>
            <w:r>
              <w:rPr>
                <w:spacing w:val="11"/>
              </w:rPr>
              <w:t xml:space="preserve">员工餐费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6"/>
              <w:ind w:left="858"/>
              <w:spacing w:before="173" w:line="238" w:lineRule="auto"/>
            </w:pPr>
            <w:r>
              <w:rPr>
                <w:spacing w:val="10"/>
              </w:rPr>
              <w:t xml:space="preserve">2.6</w:t>
            </w:r>
            <w:r/>
          </w:p>
        </w:tc>
        <w:tc>
          <w:tcPr>
            <w:tcW w:w="2086" w:type="dxa"/>
            <w:vAlign w:val="top"/>
            <w:textDirection w:val="lrTb"/>
            <w:noWrap w:val="false"/>
          </w:tcPr>
          <w:p>
            <w:pPr>
              <w:pStyle w:val="836"/>
              <w:ind w:left="124"/>
              <w:spacing w:before="173" w:line="219" w:lineRule="auto"/>
            </w:pPr>
            <w:r>
              <w:rPr>
                <w:spacing w:val="16"/>
              </w:rPr>
              <w:t xml:space="preserve">标识标牌等费用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6"/>
              <w:ind w:left="858"/>
              <w:spacing w:before="174" w:line="238" w:lineRule="auto"/>
            </w:pPr>
            <w:r>
              <w:rPr>
                <w:spacing w:val="10"/>
              </w:rPr>
              <w:t xml:space="preserve">2.7</w:t>
            </w:r>
            <w:r/>
          </w:p>
        </w:tc>
        <w:tc>
          <w:tcPr>
            <w:tcW w:w="2086" w:type="dxa"/>
            <w:vAlign w:val="top"/>
            <w:textDirection w:val="lrTb"/>
            <w:noWrap w:val="false"/>
          </w:tcPr>
          <w:p>
            <w:pPr>
              <w:pStyle w:val="836"/>
              <w:ind w:left="122"/>
              <w:spacing w:before="174" w:line="219" w:lineRule="auto"/>
            </w:pPr>
            <w:r>
              <w:rPr>
                <w:spacing w:val="13"/>
              </w:rPr>
              <w:t xml:space="preserve">其他费用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1"/>
        </w:trPr>
        <w:tc>
          <w:tcPr>
            <w:tcW w:w="2094" w:type="dxa"/>
            <w:vAlign w:val="top"/>
            <w:textDirection w:val="lrTb"/>
            <w:noWrap w:val="false"/>
          </w:tcPr>
          <w:p>
            <w:pPr>
              <w:pStyle w:val="830"/>
              <w:ind w:left="978"/>
              <w:spacing w:before="155"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830"/>
              <w:ind w:left="118"/>
              <w:spacing w:before="155"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74" w:line="220" w:lineRule="auto"/>
            </w:pPr>
            <w:r>
              <w:rPr>
                <w:spacing w:val="13"/>
              </w:rPr>
              <w:t xml:space="preserve">参照表（2）</w:t>
            </w:r>
            <w:r/>
          </w:p>
        </w:tc>
      </w:tr>
      <w:tr>
        <w:trPr>
          <w:trHeight w:val="531"/>
        </w:trPr>
        <w:tc>
          <w:tcPr>
            <w:tcW w:w="2094" w:type="dxa"/>
            <w:vAlign w:val="top"/>
            <w:textDirection w:val="lrTb"/>
            <w:noWrap w:val="false"/>
          </w:tcPr>
          <w:p>
            <w:pPr>
              <w:pStyle w:val="830"/>
              <w:ind w:left="967"/>
              <w:spacing w:before="157"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830"/>
              <w:ind w:left="119"/>
              <w:spacing w:before="156"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6"/>
              <w:ind w:left="855"/>
              <w:spacing w:before="177" w:line="238" w:lineRule="auto"/>
            </w:pPr>
            <w:r>
              <w:rPr>
                <w:spacing w:val="11"/>
              </w:rPr>
              <w:t xml:space="preserve">4.1</w:t>
            </w:r>
            <w:r/>
          </w:p>
        </w:tc>
        <w:tc>
          <w:tcPr>
            <w:tcW w:w="2086" w:type="dxa"/>
            <w:vAlign w:val="top"/>
            <w:textDirection w:val="lrTb"/>
            <w:noWrap w:val="false"/>
          </w:tcPr>
          <w:p>
            <w:pPr>
              <w:pStyle w:val="836"/>
              <w:ind w:left="123"/>
              <w:spacing w:before="177" w:line="219" w:lineRule="auto"/>
            </w:pPr>
            <w:r>
              <w:rPr>
                <w:spacing w:val="13"/>
              </w:rPr>
              <w:t xml:space="preserve">保洁工具</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77" w:line="220" w:lineRule="auto"/>
            </w:pPr>
            <w:r>
              <w:rPr>
                <w:spacing w:val="13"/>
              </w:rPr>
              <w:t xml:space="preserve">参照表（2）</w:t>
            </w:r>
            <w:r/>
          </w:p>
        </w:tc>
      </w:tr>
      <w:tr>
        <w:trPr>
          <w:trHeight w:val="532"/>
        </w:trPr>
        <w:tc>
          <w:tcPr>
            <w:tcW w:w="2094" w:type="dxa"/>
            <w:vAlign w:val="top"/>
            <w:textDirection w:val="lrTb"/>
            <w:noWrap w:val="false"/>
          </w:tcPr>
          <w:p>
            <w:pPr>
              <w:pStyle w:val="836"/>
              <w:ind w:left="855"/>
              <w:spacing w:before="178" w:line="238" w:lineRule="auto"/>
            </w:pPr>
            <w:r>
              <w:rPr>
                <w:spacing w:val="11"/>
              </w:rPr>
              <w:t xml:space="preserve">4.2</w:t>
            </w:r>
            <w:r/>
          </w:p>
        </w:tc>
        <w:tc>
          <w:tcPr>
            <w:tcW w:w="2086" w:type="dxa"/>
            <w:vAlign w:val="top"/>
            <w:textDirection w:val="lrTb"/>
            <w:noWrap w:val="false"/>
          </w:tcPr>
          <w:p>
            <w:pPr>
              <w:pStyle w:val="836"/>
              <w:ind w:left="124"/>
              <w:spacing w:before="177" w:line="218" w:lineRule="auto"/>
            </w:pPr>
            <w:r>
              <w:rPr>
                <w:spacing w:val="16"/>
              </w:rPr>
              <w:t xml:space="preserve">卫生保洁耗材费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77" w:line="220" w:lineRule="auto"/>
            </w:pPr>
            <w:r>
              <w:rPr>
                <w:spacing w:val="13"/>
              </w:rPr>
              <w:t xml:space="preserve">参照表（3）</w:t>
            </w:r>
            <w:r/>
          </w:p>
        </w:tc>
      </w:tr>
      <w:tr>
        <w:trPr>
          <w:trHeight w:val="531"/>
        </w:trPr>
        <w:tc>
          <w:tcPr>
            <w:tcW w:w="2094" w:type="dxa"/>
            <w:vAlign w:val="top"/>
            <w:textDirection w:val="lrTb"/>
            <w:noWrap w:val="false"/>
          </w:tcPr>
          <w:p>
            <w:pPr>
              <w:pStyle w:val="836"/>
              <w:ind w:left="855"/>
              <w:spacing w:before="178" w:line="238" w:lineRule="auto"/>
            </w:pPr>
            <w:r>
              <w:rPr>
                <w:spacing w:val="11"/>
              </w:rPr>
              <w:t xml:space="preserve">4.3</w:t>
            </w:r>
            <w:r/>
          </w:p>
        </w:tc>
        <w:tc>
          <w:tcPr>
            <w:tcW w:w="2086" w:type="dxa"/>
            <w:vAlign w:val="top"/>
            <w:textDirection w:val="lrTb"/>
            <w:noWrap w:val="false"/>
          </w:tcPr>
          <w:p>
            <w:pPr>
              <w:pStyle w:val="836"/>
              <w:ind w:left="129"/>
              <w:spacing w:before="177" w:line="219" w:lineRule="auto"/>
            </w:pPr>
            <w:r>
              <w:rPr>
                <w:spacing w:val="15"/>
              </w:rPr>
              <w:t xml:space="preserve">消杀防疫等费用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281"/>
              <w:spacing w:before="178" w:line="218" w:lineRule="auto"/>
            </w:pPr>
            <w:r>
              <w:rPr>
                <w:spacing w:val="10"/>
              </w:rPr>
              <w:t xml:space="preserve">自行列清单附后</w:t>
            </w:r>
            <w:r/>
          </w:p>
        </w:tc>
      </w:tr>
      <w:tr>
        <w:trPr>
          <w:trHeight w:val="532"/>
        </w:trPr>
        <w:tc>
          <w:tcPr>
            <w:tcW w:w="2094" w:type="dxa"/>
            <w:vAlign w:val="top"/>
            <w:textDirection w:val="lrTb"/>
            <w:noWrap w:val="false"/>
          </w:tcPr>
          <w:p>
            <w:pPr>
              <w:pStyle w:val="836"/>
              <w:ind w:left="855"/>
              <w:spacing w:before="179" w:line="238" w:lineRule="auto"/>
            </w:pPr>
            <w:r>
              <w:rPr>
                <w:spacing w:val="11"/>
              </w:rPr>
              <w:t xml:space="preserve">4.4</w:t>
            </w:r>
            <w:r/>
          </w:p>
        </w:tc>
        <w:tc>
          <w:tcPr>
            <w:tcW w:w="2086" w:type="dxa"/>
            <w:vAlign w:val="top"/>
            <w:textDirection w:val="lrTb"/>
            <w:noWrap w:val="false"/>
          </w:tcPr>
          <w:p>
            <w:pPr>
              <w:pStyle w:val="836"/>
              <w:ind w:left="122"/>
              <w:spacing w:before="180" w:line="219" w:lineRule="auto"/>
            </w:pPr>
            <w:r>
              <w:rPr>
                <w:spacing w:val="13"/>
              </w:rPr>
              <w:t xml:space="preserve">其他费用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0"/>
              <w:ind w:left="983"/>
              <w:spacing w:before="161"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830"/>
              <w:ind w:left="118"/>
              <w:spacing w:before="161" w:line="214" w:lineRule="auto"/>
              <w:rPr>
                <w:rFonts w:ascii="微软雅黑" w:hAnsi="微软雅黑" w:eastAsia="微软雅黑" w:cs="微软雅黑"/>
              </w:rPr>
            </w:pPr>
            <w:r>
              <w:rPr>
                <w:rFonts w:ascii="微软雅黑" w:hAnsi="微软雅黑" w:eastAsia="微软雅黑" w:cs="微软雅黑"/>
                <w:b/>
                <w:bCs/>
                <w:spacing w:val="17"/>
              </w:rPr>
              <w:t xml:space="preserve">安保器械装备费</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80" w:line="220" w:lineRule="auto"/>
            </w:pPr>
            <w:r>
              <w:rPr>
                <w:spacing w:val="13"/>
              </w:rPr>
              <w:t xml:space="preserve">参照表（2）</w:t>
            </w:r>
            <w:r/>
          </w:p>
        </w:tc>
      </w:tr>
      <w:tr>
        <w:trPr>
          <w:trHeight w:val="884"/>
        </w:trPr>
        <w:tc>
          <w:tcPr>
            <w:tcW w:w="2094" w:type="dxa"/>
            <w:vAlign w:val="top"/>
            <w:textDirection w:val="lrTb"/>
            <w:noWrap w:val="false"/>
          </w:tcPr>
          <w:p>
            <w:pPr>
              <w:pStyle w:val="830"/>
              <w:ind w:left="968"/>
              <w:spacing w:before="162"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830"/>
              <w:ind w:left="119" w:right="360" w:hanging="3"/>
              <w:spacing w:before="162" w:line="237" w:lineRule="auto"/>
              <w:rPr>
                <w:rFonts w:ascii="微软雅黑" w:hAnsi="微软雅黑" w:eastAsia="微软雅黑" w:cs="微软雅黑"/>
              </w:rPr>
            </w:pPr>
            <w:r>
              <w:rPr>
                <w:rFonts w:ascii="微软雅黑" w:hAnsi="微软雅黑" w:eastAsia="微软雅黑" w:cs="微软雅黑"/>
                <w:b/>
                <w:bCs/>
                <w:spacing w:val="17"/>
              </w:rPr>
              <w:t xml:space="preserve">餐饮服务相关费</w:t>
            </w:r>
            <w:r>
              <w:rPr>
                <w:rFonts w:ascii="微软雅黑" w:hAnsi="微软雅黑" w:eastAsia="微软雅黑" w:cs="微软雅黑"/>
                <w:b/>
                <w:bCs/>
              </w:rPr>
              <w:t xml:space="preserve">用</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281"/>
              <w:spacing w:before="180" w:line="218" w:lineRule="auto"/>
            </w:pPr>
            <w:r>
              <w:rPr>
                <w:spacing w:val="10"/>
              </w:rPr>
              <w:t xml:space="preserve">自行列清单附后</w:t>
            </w:r>
            <w:r/>
          </w:p>
        </w:tc>
      </w:tr>
      <w:tr>
        <w:trPr>
          <w:trHeight w:val="532"/>
        </w:trPr>
        <w:tc>
          <w:tcPr>
            <w:tcW w:w="2094" w:type="dxa"/>
            <w:vAlign w:val="top"/>
            <w:textDirection w:val="lrTb"/>
            <w:noWrap w:val="false"/>
          </w:tcPr>
          <w:p>
            <w:pPr>
              <w:pStyle w:val="830"/>
              <w:ind w:left="983"/>
              <w:spacing w:before="162"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830"/>
              <w:ind w:left="118"/>
              <w:spacing w:before="162" w:line="214" w:lineRule="auto"/>
              <w:rPr>
                <w:rFonts w:ascii="微软雅黑" w:hAnsi="微软雅黑" w:eastAsia="微软雅黑" w:cs="微软雅黑"/>
              </w:rPr>
            </w:pPr>
            <w:r>
              <w:rPr>
                <w:rFonts w:ascii="微软雅黑" w:hAnsi="微软雅黑" w:eastAsia="微软雅黑" w:cs="微软雅黑"/>
                <w:b/>
                <w:bCs/>
                <w:spacing w:val="16"/>
              </w:rPr>
              <w:t xml:space="preserve">维修维保费用</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81" w:line="220" w:lineRule="auto"/>
            </w:pPr>
            <w:r>
              <w:rPr>
                <w:spacing w:val="13"/>
              </w:rPr>
              <w:t xml:space="preserve">参照表（4）</w:t>
            </w:r>
            <w:r/>
          </w:p>
        </w:tc>
      </w:tr>
      <w:tr>
        <w:trPr>
          <w:trHeight w:val="532"/>
        </w:trPr>
        <w:tc>
          <w:tcPr>
            <w:tcW w:w="2094" w:type="dxa"/>
            <w:vAlign w:val="top"/>
            <w:textDirection w:val="lrTb"/>
            <w:noWrap w:val="false"/>
          </w:tcPr>
          <w:p>
            <w:pPr>
              <w:pStyle w:val="830"/>
              <w:ind w:left="972"/>
              <w:spacing w:before="163"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830"/>
              <w:ind w:left="118"/>
              <w:spacing w:before="163"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0"/>
              <w:ind w:left="970"/>
              <w:spacing w:before="163"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830"/>
              <w:ind w:left="118"/>
              <w:spacing w:before="163"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884"/>
        </w:trPr>
        <w:tc>
          <w:tcPr>
            <w:tcW w:w="2094" w:type="dxa"/>
            <w:vAlign w:val="top"/>
            <w:textDirection w:val="lrTb"/>
            <w:noWrap w:val="false"/>
          </w:tcPr>
          <w:p>
            <w:pPr>
              <w:pStyle w:val="830"/>
              <w:ind w:left="907"/>
              <w:spacing w:before="164" w:line="231" w:lineRule="auto"/>
              <w:rPr>
                <w:rFonts w:ascii="微软雅黑" w:hAnsi="微软雅黑" w:eastAsia="微软雅黑" w:cs="微软雅黑"/>
              </w:rPr>
            </w:pPr>
            <w:r>
              <w:rPr>
                <w:rFonts w:ascii="微软雅黑" w:hAnsi="微软雅黑" w:eastAsia="微软雅黑" w:cs="微软雅黑"/>
                <w:b/>
                <w:bCs/>
                <w:spacing w:val="3"/>
              </w:rPr>
              <w:t xml:space="preserve">10</w:t>
            </w:r>
            <w:r>
              <w:rPr>
                <w:rFonts w:ascii="微软雅黑" w:hAnsi="微软雅黑" w:eastAsia="微软雅黑" w:cs="微软雅黑"/>
              </w:rPr>
            </w:r>
            <w:r/>
          </w:p>
        </w:tc>
        <w:tc>
          <w:tcPr>
            <w:tcW w:w="2086" w:type="dxa"/>
            <w:vAlign w:val="top"/>
            <w:textDirection w:val="lrTb"/>
            <w:noWrap w:val="false"/>
          </w:tcPr>
          <w:p>
            <w:pPr>
              <w:pStyle w:val="830"/>
              <w:ind w:left="118" w:right="360"/>
              <w:spacing w:before="165" w:line="236"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其他支出（按需</w:t>
            </w:r>
            <w:r>
              <w:rPr>
                <w:rFonts w:ascii="微软雅黑" w:hAnsi="微软雅黑" w:eastAsia="微软雅黑" w:cs="微软雅黑"/>
                <w:b/>
                <w:bCs/>
                <w:spacing w:val="21"/>
                <w:lang w:eastAsia="zh-CN"/>
              </w:rPr>
              <w:t xml:space="preserve">求自行列举）</w:t>
            </w:r>
            <w:r>
              <w:rPr>
                <w:rFonts w:ascii="微软雅黑" w:hAnsi="微软雅黑" w:eastAsia="微软雅黑" w:cs="微软雅黑"/>
                <w:lang w:eastAsia="zh-CN"/>
              </w:rPr>
            </w:r>
            <w:r/>
          </w:p>
        </w:tc>
        <w:tc>
          <w:tcPr>
            <w:tcW w:w="2086" w:type="dxa"/>
            <w:vAlign w:val="top"/>
            <w:textDirection w:val="lrTb"/>
            <w:noWrap w:val="false"/>
          </w:tcPr>
          <w:p>
            <w:pPr>
              <w:pStyle w:val="830"/>
              <w:rPr>
                <w:lang w:eastAsia="zh-CN"/>
              </w:rPr>
            </w:pPr>
            <w:r>
              <w:rPr>
                <w:lang w:eastAsia="zh-CN"/>
              </w:rPr>
            </w:r>
            <w:r/>
          </w:p>
        </w:tc>
        <w:tc>
          <w:tcPr>
            <w:tcW w:w="2086" w:type="dxa"/>
            <w:vAlign w:val="top"/>
            <w:textDirection w:val="lrTb"/>
            <w:noWrap w:val="false"/>
          </w:tcPr>
          <w:p>
            <w:pPr>
              <w:pStyle w:val="830"/>
              <w:rPr>
                <w:lang w:eastAsia="zh-CN"/>
              </w:rPr>
            </w:pPr>
            <w:r>
              <w:rPr>
                <w:lang w:eastAsia="zh-CN"/>
              </w:rPr>
            </w:r>
            <w:r/>
          </w:p>
        </w:tc>
        <w:tc>
          <w:tcPr>
            <w:tcW w:w="2093" w:type="dxa"/>
            <w:vAlign w:val="top"/>
            <w:textDirection w:val="lrTb"/>
            <w:noWrap w:val="false"/>
          </w:tcPr>
          <w:p>
            <w:pPr>
              <w:pStyle w:val="830"/>
              <w:rPr>
                <w:lang w:eastAsia="zh-CN"/>
              </w:rPr>
            </w:pPr>
            <w:r>
              <w:rPr>
                <w:lang w:eastAsia="zh-CN"/>
              </w:rPr>
            </w:r>
            <w:r/>
          </w:p>
        </w:tc>
      </w:tr>
      <w:tr>
        <w:trPr>
          <w:trHeight w:val="532"/>
        </w:trPr>
        <w:tc>
          <w:tcPr>
            <w:tcW w:w="2094" w:type="dxa"/>
            <w:vAlign w:val="top"/>
            <w:textDirection w:val="lrTb"/>
            <w:noWrap w:val="false"/>
          </w:tcPr>
          <w:p>
            <w:pPr>
              <w:pStyle w:val="836"/>
              <w:ind w:left="764"/>
              <w:spacing w:before="183"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9"/>
        </w:trPr>
        <w:tc>
          <w:tcPr>
            <w:tcW w:w="2094" w:type="dxa"/>
            <w:vAlign w:val="top"/>
            <w:textDirection w:val="lrTb"/>
            <w:noWrap w:val="false"/>
          </w:tcPr>
          <w:p>
            <w:pPr>
              <w:pStyle w:val="830"/>
            </w:pPr>
            <w:r/>
            <w:r/>
          </w:p>
        </w:tc>
        <w:tc>
          <w:tcPr>
            <w:tcW w:w="2086" w:type="dxa"/>
            <w:vAlign w:val="top"/>
            <w:textDirection w:val="lrTb"/>
            <w:noWrap w:val="false"/>
          </w:tcPr>
          <w:p>
            <w:pPr>
              <w:pStyle w:val="830"/>
              <w:ind w:left="118"/>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bl>
    <w:p>
      <w:pPr>
        <w:pStyle w:val="830"/>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30"/>
        <w:spacing w:line="436" w:lineRule="auto"/>
      </w:pPr>
      <w:r/>
      <w:r/>
    </w:p>
    <w:p>
      <w:pPr>
        <w:pStyle w:val="830"/>
        <w:ind w:left="6" w:right="86"/>
        <w:spacing w:before="68" w:line="332" w:lineRule="auto"/>
        <w:rPr>
          <w:rFonts w:ascii="宋体" w:hAnsi="宋体" w:eastAsia="宋体" w:cs="宋体"/>
          <w:lang w:eastAsia="zh-CN"/>
        </w:rPr>
      </w:pPr>
      <w:r>
        <w:rPr>
          <w:rFonts w:ascii="宋体" w:hAnsi="宋体" w:eastAsia="宋体" w:cs="宋体"/>
          <w:spacing w:val="20"/>
          <w:lang w:eastAsia="zh-CN"/>
        </w:rPr>
        <w:t xml:space="preserve">注：1.总报价除应包括物业管理服务人员的工资（符合无锡市最低工资</w:t>
      </w:r>
      <w:r>
        <w:rPr>
          <w:rFonts w:ascii="宋体" w:hAnsi="宋体" w:eastAsia="宋体" w:cs="宋体"/>
          <w:spacing w:val="19"/>
          <w:lang w:eastAsia="zh-CN"/>
        </w:rPr>
        <w:t xml:space="preserve">标准且必须缴纳社会保险费）、</w:t>
      </w:r>
      <w:r>
        <w:rPr>
          <w:rFonts w:ascii="宋体" w:hAnsi="宋体" w:eastAsia="宋体" w:cs="宋体"/>
          <w:spacing w:val="20"/>
          <w:lang w:eastAsia="zh-CN"/>
        </w:rPr>
        <w:t xml:space="preserve">法定税费和合理利润外，还应包括体检、管理、劳务、服装、培训、通讯、安全保卫、调整风险及政策性文件规定等各项应有费用，以及为完成采购文件规定的物业管理工作所涉及的一切相关费用。投标人</w:t>
      </w:r>
      <w:r>
        <w:rPr>
          <w:rFonts w:ascii="宋体" w:hAnsi="宋体" w:eastAsia="宋体" w:cs="宋体"/>
          <w:spacing w:val="14"/>
          <w:lang w:eastAsia="zh-CN"/>
        </w:rPr>
        <w:t xml:space="preserve">报价时应充分考虑服务期内所有可能影响到报价的因素，一旦中标，总价将固定。</w:t>
      </w:r>
      <w:r>
        <w:rPr>
          <w:rFonts w:ascii="宋体" w:hAnsi="宋体" w:eastAsia="宋体" w:cs="宋体"/>
          <w:lang w:eastAsia="zh-CN"/>
        </w:rPr>
      </w:r>
      <w:r/>
    </w:p>
    <w:p>
      <w:pPr>
        <w:pStyle w:val="830"/>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830"/>
        <w:ind w:left="9" w:right="65" w:firstLine="3"/>
        <w:spacing w:before="131" w:line="303" w:lineRule="auto"/>
        <w:rPr>
          <w:rFonts w:ascii="宋体" w:hAnsi="宋体" w:eastAsia="宋体" w:cs="宋体"/>
          <w:lang w:eastAsia="zh-CN"/>
        </w:rPr>
      </w:pPr>
      <w:r>
        <w:rPr>
          <w:rFonts w:ascii="宋体" w:hAnsi="宋体" w:eastAsia="宋体" w:cs="宋体"/>
          <w:spacing w:val="20"/>
          <w:lang w:eastAsia="zh-CN"/>
        </w:rPr>
        <w:t xml:space="preserve">3.投标人为本项目提供的服务全部由符合政策要求的中小企业承接的，须提供按格式填写的《中小企业声明函》（服务</w:t>
      </w:r>
      <w:r>
        <w:rPr>
          <w:rFonts w:ascii="宋体" w:hAnsi="宋体" w:eastAsia="宋体" w:cs="宋体"/>
          <w:spacing w:val="26"/>
          <w:lang w:eastAsia="zh-CN"/>
        </w:rPr>
        <w:t xml:space="preserve">）；</w:t>
      </w:r>
      <w:r>
        <w:rPr>
          <w:rFonts w:ascii="宋体" w:hAnsi="宋体" w:eastAsia="宋体" w:cs="宋体"/>
          <w:spacing w:val="20"/>
          <w:lang w:eastAsia="zh-CN"/>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hAnsi="宋体" w:eastAsia="宋体" w:cs="宋体"/>
          <w:spacing w:val="20"/>
          <w:lang w:eastAsia="zh-CN"/>
        </w:rPr>
        <w:t xml:space="preserve">作</w:t>
      </w:r>
      <w:r>
        <w:rPr>
          <w:rFonts w:ascii="宋体" w:hAnsi="宋体" w:eastAsia="宋体" w:cs="宋体"/>
          <w:spacing w:val="20"/>
          <w:lang w:eastAsia="zh-CN"/>
        </w:rPr>
        <w:t xml:space="preserve">无效投标文件处理</w:t>
      </w:r>
      <w:r>
        <w:rPr>
          <w:rFonts w:ascii="宋体" w:hAnsi="宋体" w:eastAsia="宋体" w:cs="宋体"/>
          <w:spacing w:val="20"/>
          <w:lang w:eastAsia="zh-CN"/>
        </w:rPr>
        <w:t xml:space="preserve">。投标人对所报相关数据的真实性负责，无锡市公</w:t>
      </w:r>
      <w:r>
        <w:rPr>
          <w:rFonts w:ascii="宋体" w:hAnsi="宋体" w:eastAsia="宋体" w:cs="宋体"/>
          <w:spacing w:val="17"/>
          <w:lang w:eastAsia="zh-CN"/>
        </w:rPr>
        <w:t xml:space="preserve">共资源交易中心有权将相关内容进行公示。</w:t>
      </w:r>
      <w:r>
        <w:rPr>
          <w:rFonts w:ascii="宋体" w:hAnsi="宋体" w:eastAsia="宋体" w:cs="宋体"/>
          <w:lang w:eastAsia="zh-CN"/>
        </w:rPr>
      </w:r>
      <w:r/>
    </w:p>
    <w:p>
      <w:pPr>
        <w:pStyle w:val="830"/>
        <w:spacing w:line="394" w:lineRule="auto"/>
        <w:rPr>
          <w:lang w:eastAsia="zh-CN"/>
        </w:rPr>
      </w:pPr>
      <w:r>
        <w:rPr>
          <w:lang w:eastAsia="zh-CN"/>
        </w:rPr>
      </w:r>
      <w:r/>
    </w:p>
    <w:p>
      <w:pPr>
        <w:pStyle w:val="834"/>
        <w:ind w:left="2"/>
        <w:spacing w:before="90" w:line="198" w:lineRule="auto"/>
        <w:rPr>
          <w:sz w:val="21"/>
          <w:szCs w:val="21"/>
          <w:lang w:eastAsia="zh-CN"/>
        </w:rPr>
      </w:pPr>
      <w:r>
        <w:rPr>
          <w:b/>
          <w:bCs/>
          <w:spacing w:val="20"/>
          <w:sz w:val="21"/>
          <w:szCs w:val="21"/>
          <w:lang w:eastAsia="zh-CN"/>
        </w:rPr>
        <w:t xml:space="preserve">表（1</w:t>
      </w:r>
      <w:r>
        <w:rPr>
          <w:b/>
          <w:bCs/>
          <w:spacing w:val="22"/>
          <w:sz w:val="21"/>
          <w:szCs w:val="21"/>
          <w:lang w:eastAsia="zh-CN"/>
        </w:rPr>
        <w:t xml:space="preserve">）：</w:t>
      </w:r>
      <w:r>
        <w:rPr>
          <w:b/>
          <w:bCs/>
          <w:spacing w:val="20"/>
          <w:sz w:val="21"/>
          <w:szCs w:val="21"/>
          <w:lang w:eastAsia="zh-CN"/>
        </w:rPr>
        <w:t xml:space="preserve">员工工资福利及法定计提费用明细表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pStyle w:val="830"/>
              <w:ind w:left="510"/>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490" w:type="dxa"/>
            <w:vAlign w:val="top"/>
            <w:textDirection w:val="lrTb"/>
            <w:noWrap w:val="false"/>
          </w:tcPr>
          <w:p>
            <w:pPr>
              <w:pStyle w:val="830"/>
              <w:ind w:left="27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1490" w:type="dxa"/>
            <w:vAlign w:val="top"/>
            <w:textDirection w:val="lrTb"/>
            <w:noWrap w:val="false"/>
          </w:tcPr>
          <w:p>
            <w:pPr>
              <w:pStyle w:val="830"/>
              <w:ind w:left="277"/>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人数配置</w:t>
            </w:r>
            <w:r>
              <w:rPr>
                <w:rFonts w:ascii="微软雅黑" w:hAnsi="微软雅黑" w:eastAsia="微软雅黑" w:cs="微软雅黑"/>
              </w:rPr>
            </w:r>
            <w:r/>
          </w:p>
        </w:tc>
        <w:tc>
          <w:tcPr>
            <w:tcW w:w="1490" w:type="dxa"/>
            <w:vAlign w:val="top"/>
            <w:textDirection w:val="lrTb"/>
            <w:noWrap w:val="false"/>
          </w:tcPr>
          <w:p>
            <w:pPr>
              <w:pStyle w:val="830"/>
              <w:ind w:left="623" w:right="180" w:hanging="460"/>
              <w:spacing w:before="157" w:line="235"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人员费用标</w:t>
            </w:r>
            <w:r>
              <w:rPr>
                <w:rFonts w:ascii="微软雅黑" w:hAnsi="微软雅黑" w:eastAsia="微软雅黑" w:cs="微软雅黑"/>
                <w:b/>
                <w:bCs/>
                <w:lang w:eastAsia="zh-CN"/>
              </w:rPr>
              <w:t xml:space="preserve">准</w:t>
            </w:r>
            <w:r>
              <w:rPr>
                <w:rFonts w:ascii="微软雅黑" w:hAnsi="微软雅黑" w:eastAsia="微软雅黑" w:cs="微软雅黑"/>
                <w:lang w:eastAsia="zh-CN"/>
              </w:rPr>
            </w:r>
            <w:r/>
          </w:p>
          <w:p>
            <w:pPr>
              <w:pStyle w:val="830"/>
              <w:ind w:left="181"/>
              <w:spacing w:line="209" w:lineRule="auto"/>
              <w:rPr>
                <w:rFonts w:ascii="微软雅黑" w:hAnsi="微软雅黑" w:eastAsia="微软雅黑" w:cs="微软雅黑"/>
                <w:lang w:eastAsia="zh-CN"/>
              </w:rPr>
            </w:pPr>
            <w:r>
              <w:rPr>
                <w:rFonts w:ascii="微软雅黑" w:hAnsi="微软雅黑" w:eastAsia="微软雅黑" w:cs="微软雅黑"/>
                <w:b/>
                <w:bCs/>
                <w:spacing w:val="30"/>
                <w:lang w:eastAsia="zh-CN"/>
              </w:rPr>
              <w:t xml:space="preserve">（元/月）</w:t>
            </w:r>
            <w:r>
              <w:rPr>
                <w:rFonts w:ascii="微软雅黑" w:hAnsi="微软雅黑" w:eastAsia="微软雅黑" w:cs="微软雅黑"/>
                <w:lang w:eastAsia="zh-CN"/>
              </w:rPr>
            </w:r>
            <w:r/>
          </w:p>
        </w:tc>
        <w:tc>
          <w:tcPr>
            <w:tcW w:w="1490" w:type="dxa"/>
            <w:vAlign w:val="top"/>
            <w:textDirection w:val="lrTb"/>
            <w:noWrap w:val="false"/>
          </w:tcPr>
          <w:p>
            <w:pPr>
              <w:pStyle w:val="830"/>
              <w:ind w:left="184" w:right="199"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490" w:type="dxa"/>
            <w:vAlign w:val="top"/>
            <w:textDirection w:val="lrTb"/>
            <w:noWrap w:val="false"/>
          </w:tcPr>
          <w:p>
            <w:pPr>
              <w:pStyle w:val="830"/>
              <w:ind w:left="186" w:right="197"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498" w:type="dxa"/>
            <w:vAlign w:val="top"/>
            <w:textDirection w:val="lrTb"/>
            <w:noWrap w:val="false"/>
          </w:tcPr>
          <w:p>
            <w:pPr>
              <w:pStyle w:val="830"/>
              <w:ind w:left="51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4"/>
        </w:trPr>
        <w:tc>
          <w:tcPr>
            <w:tcW w:w="1497" w:type="dxa"/>
            <w:vAlign w:val="top"/>
            <w:textDirection w:val="lrTb"/>
            <w:noWrap w:val="false"/>
          </w:tcPr>
          <w:p>
            <w:pPr>
              <w:pStyle w:val="830"/>
              <w:ind w:left="688"/>
              <w:spacing w:before="152"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1490" w:type="dxa"/>
            <w:vAlign w:val="top"/>
            <w:textDirection w:val="lrTb"/>
            <w:noWrap w:val="false"/>
          </w:tcPr>
          <w:p>
            <w:pPr>
              <w:pStyle w:val="830"/>
              <w:ind w:left="118" w:right="225"/>
              <w:spacing w:before="153"/>
              <w:rPr>
                <w:rFonts w:ascii="微软雅黑" w:hAnsi="微软雅黑" w:eastAsia="微软雅黑" w:cs="微软雅黑"/>
              </w:rPr>
            </w:pPr>
            <w:r>
              <w:rPr>
                <w:rFonts w:ascii="微软雅黑" w:hAnsi="微软雅黑" w:eastAsia="微软雅黑" w:cs="微软雅黑"/>
                <w:b/>
                <w:bCs/>
                <w:spacing w:val="15"/>
              </w:rPr>
              <w:t xml:space="preserve">员工工资及</w:t>
            </w:r>
            <w:r>
              <w:rPr>
                <w:rFonts w:ascii="微软雅黑" w:hAnsi="微软雅黑" w:eastAsia="微软雅黑" w:cs="微软雅黑"/>
                <w:b/>
                <w:bCs/>
                <w:spacing w:val="8"/>
              </w:rPr>
              <w:t xml:space="preserve">福利</w:t>
            </w:r>
            <w:r>
              <w:rPr>
                <w:rFonts w:ascii="微软雅黑" w:hAnsi="微软雅黑" w:eastAsia="微软雅黑" w:cs="微软雅黑"/>
              </w:r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1" w:line="309" w:lineRule="auto"/>
            </w:pPr>
            <w:r>
              <w:rPr>
                <w:spacing w:val="14"/>
              </w:rPr>
              <w:t xml:space="preserve">按人员配置</w:t>
            </w:r>
            <w:r>
              <w:rPr>
                <w:spacing w:val="11"/>
              </w:rPr>
              <w:t xml:space="preserve">总数计算</w:t>
            </w:r>
            <w:r/>
          </w:p>
        </w:tc>
      </w:tr>
      <w:tr>
        <w:trPr>
          <w:trHeight w:val="1236"/>
        </w:trPr>
        <w:tc>
          <w:tcPr>
            <w:tcW w:w="1497" w:type="dxa"/>
            <w:vAlign w:val="top"/>
            <w:textDirection w:val="lrTb"/>
            <w:noWrap w:val="false"/>
          </w:tcPr>
          <w:p>
            <w:pPr>
              <w:pStyle w:val="836"/>
              <w:ind w:left="573"/>
              <w:spacing w:before="172" w:line="238" w:lineRule="auto"/>
            </w:pPr>
            <w:r>
              <w:rPr>
                <w:spacing w:val="6"/>
              </w:rPr>
              <w:t xml:space="preserve">1.1</w:t>
            </w:r>
            <w:r/>
          </w:p>
        </w:tc>
        <w:tc>
          <w:tcPr>
            <w:tcW w:w="1490" w:type="dxa"/>
            <w:vAlign w:val="top"/>
            <w:textDirection w:val="lrTb"/>
            <w:noWrap w:val="false"/>
          </w:tcPr>
          <w:p>
            <w:pPr>
              <w:pStyle w:val="836"/>
              <w:ind w:left="280"/>
              <w:spacing w:before="172" w:line="219" w:lineRule="auto"/>
              <w:rPr>
                <w:lang w:eastAsia="zh-CN"/>
              </w:rPr>
            </w:pPr>
            <w:r>
              <w:rPr>
                <w:spacing w:val="13"/>
                <w:lang w:eastAsia="zh-CN"/>
              </w:rPr>
              <w:t xml:space="preserve">项目经理</w:t>
            </w:r>
            <w:r>
              <w:rPr>
                <w:lang w:eastAsia="zh-CN"/>
              </w:rPr>
            </w:r>
            <w:r/>
          </w:p>
          <w:p>
            <w:pPr>
              <w:pStyle w:val="836"/>
              <w:ind w:left="170"/>
              <w:spacing w:before="102" w:line="219" w:lineRule="auto"/>
              <w:rPr>
                <w:lang w:eastAsia="zh-CN"/>
              </w:rPr>
            </w:pPr>
            <w:r>
              <w:rPr>
                <w:spacing w:val="12"/>
                <w:lang w:eastAsia="zh-CN"/>
              </w:rPr>
              <w:t xml:space="preserve">（项目负责</w:t>
            </w:r>
            <w:r>
              <w:rPr>
                <w:lang w:eastAsia="zh-CN"/>
              </w:rPr>
            </w:r>
            <w:r/>
          </w:p>
          <w:p>
            <w:pPr>
              <w:pStyle w:val="836"/>
              <w:ind w:left="511"/>
              <w:spacing w:before="104" w:line="221" w:lineRule="auto"/>
              <w:rPr>
                <w:lang w:eastAsia="zh-CN"/>
              </w:rPr>
            </w:pPr>
            <w:r>
              <w:rPr>
                <w:spacing w:val="-1"/>
                <w:lang w:eastAsia="zh-CN"/>
              </w:rPr>
              <w:t xml:space="preserve">人）</w:t>
            </w:r>
            <w:r>
              <w:rPr>
                <w:lang w:eastAsia="zh-CN"/>
              </w:rPr>
            </w:r>
            <w:r/>
          </w:p>
        </w:tc>
        <w:tc>
          <w:tcPr>
            <w:tcW w:w="1490" w:type="dxa"/>
            <w:vAlign w:val="top"/>
            <w:textDirection w:val="lrTb"/>
            <w:noWrap w:val="false"/>
          </w:tcPr>
          <w:p>
            <w:pPr>
              <w:pStyle w:val="830"/>
              <w:rPr>
                <w:lang w:eastAsia="zh-CN"/>
              </w:rPr>
            </w:pPr>
            <w:r>
              <w:rPr>
                <w:lang w:eastAsia="zh-CN"/>
              </w:rPr>
            </w:r>
            <w:r/>
          </w:p>
        </w:tc>
        <w:tc>
          <w:tcPr>
            <w:tcW w:w="1490" w:type="dxa"/>
            <w:vAlign w:val="top"/>
            <w:textDirection w:val="lrTb"/>
            <w:noWrap w:val="false"/>
          </w:tcPr>
          <w:p>
            <w:pPr>
              <w:pStyle w:val="830"/>
              <w:rPr>
                <w:lang w:eastAsia="zh-CN"/>
              </w:rPr>
            </w:pPr>
            <w:r>
              <w:rPr>
                <w:lang w:eastAsia="zh-CN"/>
              </w:rPr>
            </w:r>
            <w:r/>
          </w:p>
        </w:tc>
        <w:tc>
          <w:tcPr>
            <w:tcW w:w="1490" w:type="dxa"/>
            <w:vAlign w:val="top"/>
            <w:textDirection w:val="lrTb"/>
            <w:noWrap w:val="false"/>
          </w:tcPr>
          <w:p>
            <w:pPr>
              <w:pStyle w:val="830"/>
              <w:rPr>
                <w:lang w:eastAsia="zh-CN"/>
              </w:rPr>
            </w:pPr>
            <w:r>
              <w:rPr>
                <w:lang w:eastAsia="zh-CN"/>
              </w:rPr>
            </w:r>
            <w:r/>
          </w:p>
        </w:tc>
        <w:tc>
          <w:tcPr>
            <w:tcW w:w="1490" w:type="dxa"/>
            <w:vAlign w:val="top"/>
            <w:textDirection w:val="lrTb"/>
            <w:noWrap w:val="false"/>
          </w:tcPr>
          <w:p>
            <w:pPr>
              <w:pStyle w:val="830"/>
              <w:rPr>
                <w:lang w:eastAsia="zh-CN"/>
              </w:rPr>
            </w:pPr>
            <w:r>
              <w:rPr>
                <w:lang w:eastAsia="zh-CN"/>
              </w:rPr>
            </w:r>
            <w:r/>
          </w:p>
        </w:tc>
        <w:tc>
          <w:tcPr>
            <w:tcW w:w="1498" w:type="dxa"/>
            <w:vAlign w:val="top"/>
            <w:textDirection w:val="lrTb"/>
            <w:noWrap w:val="false"/>
          </w:tcPr>
          <w:p>
            <w:pPr>
              <w:pStyle w:val="830"/>
              <w:rPr>
                <w:lang w:eastAsia="zh-CN"/>
              </w:rPr>
            </w:pPr>
            <w:r>
              <w:rPr>
                <w:lang w:eastAsia="zh-CN"/>
              </w:rPr>
            </w:r>
            <w:r/>
          </w:p>
        </w:tc>
      </w:tr>
      <w:tr>
        <w:trPr>
          <w:trHeight w:val="884"/>
        </w:trPr>
        <w:tc>
          <w:tcPr>
            <w:tcW w:w="1497" w:type="dxa"/>
            <w:vAlign w:val="top"/>
            <w:textDirection w:val="lrTb"/>
            <w:noWrap w:val="false"/>
          </w:tcPr>
          <w:p>
            <w:pPr>
              <w:pStyle w:val="836"/>
              <w:ind w:left="573"/>
              <w:spacing w:before="173" w:line="238" w:lineRule="auto"/>
            </w:pPr>
            <w:r>
              <w:rPr>
                <w:spacing w:val="6"/>
              </w:rPr>
              <w:t xml:space="preserve">1.2</w:t>
            </w:r>
            <w:r/>
          </w:p>
        </w:tc>
        <w:tc>
          <w:tcPr>
            <w:tcW w:w="1490" w:type="dxa"/>
            <w:vAlign w:val="top"/>
            <w:textDirection w:val="lrTb"/>
            <w:noWrap w:val="false"/>
          </w:tcPr>
          <w:p>
            <w:pPr>
              <w:pStyle w:val="836"/>
              <w:ind w:left="382"/>
              <w:spacing w:before="173" w:line="220" w:lineRule="auto"/>
            </w:pPr>
            <w:r>
              <w:t xml:space="preserve">XX</w:t>
            </w:r>
            <w:r>
              <w:rPr>
                <w:spacing w:val="28"/>
              </w:rPr>
              <w:t xml:space="preserve">人员</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33" w:right="223" w:firstLine="40"/>
              <w:spacing w:before="173" w:line="308" w:lineRule="auto"/>
            </w:pPr>
            <w:r>
              <w:rPr>
                <w:spacing w:val="6"/>
              </w:rPr>
              <w:t xml:space="preserve">自行添行明</w:t>
            </w:r>
            <w:r>
              <w:t xml:space="preserve">确</w:t>
            </w:r>
            <w:r/>
          </w:p>
        </w:tc>
      </w:tr>
      <w:tr>
        <w:trPr>
          <w:trHeight w:val="884"/>
        </w:trPr>
        <w:tc>
          <w:tcPr>
            <w:tcW w:w="1497" w:type="dxa"/>
            <w:vAlign w:val="top"/>
            <w:textDirection w:val="lrTb"/>
            <w:noWrap w:val="false"/>
          </w:tcPr>
          <w:p>
            <w:pPr>
              <w:pStyle w:val="836"/>
              <w:ind w:left="573"/>
              <w:spacing w:before="174" w:line="238" w:lineRule="auto"/>
            </w:pPr>
            <w:r>
              <w:rPr>
                <w:spacing w:val="6"/>
              </w:rPr>
              <w:t xml:space="preserve">1.3</w:t>
            </w:r>
            <w:r/>
          </w:p>
        </w:tc>
        <w:tc>
          <w:tcPr>
            <w:tcW w:w="1490" w:type="dxa"/>
            <w:vAlign w:val="top"/>
            <w:textDirection w:val="lrTb"/>
            <w:noWrap w:val="false"/>
          </w:tcPr>
          <w:p>
            <w:pPr>
              <w:pStyle w:val="836"/>
              <w:ind w:left="280" w:right="184" w:hanging="115"/>
              <w:spacing w:before="175" w:line="307" w:lineRule="auto"/>
            </w:pPr>
            <w:r>
              <w:rPr>
                <w:spacing w:val="14"/>
              </w:rPr>
              <w:t xml:space="preserve">法定节假日</w:t>
            </w:r>
            <w:r>
              <w:rPr>
                <w:spacing w:val="13"/>
              </w:rPr>
              <w:t xml:space="preserve">加班工资</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884"/>
        </w:trPr>
        <w:tc>
          <w:tcPr>
            <w:tcW w:w="1497" w:type="dxa"/>
            <w:vAlign w:val="top"/>
            <w:textDirection w:val="lrTb"/>
            <w:noWrap w:val="false"/>
          </w:tcPr>
          <w:p>
            <w:pPr>
              <w:pStyle w:val="836"/>
              <w:ind w:left="573"/>
              <w:spacing w:before="175" w:line="238" w:lineRule="auto"/>
            </w:pPr>
            <w:r>
              <w:rPr>
                <w:spacing w:val="6"/>
              </w:rPr>
              <w:t xml:space="preserve">1.4</w:t>
            </w:r>
            <w:r/>
          </w:p>
        </w:tc>
        <w:tc>
          <w:tcPr>
            <w:tcW w:w="1490" w:type="dxa"/>
            <w:vAlign w:val="top"/>
            <w:textDirection w:val="lrTb"/>
            <w:noWrap w:val="false"/>
          </w:tcPr>
          <w:p>
            <w:pPr>
              <w:pStyle w:val="836"/>
              <w:ind w:left="280" w:right="184" w:hanging="109"/>
              <w:spacing w:before="175" w:line="307" w:lineRule="auto"/>
            </w:pPr>
            <w:r>
              <w:rPr>
                <w:spacing w:val="13"/>
              </w:rPr>
              <w:t xml:space="preserve">员工人身意外保险费</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5" w:line="307" w:lineRule="auto"/>
            </w:pPr>
            <w:r>
              <w:rPr>
                <w:spacing w:val="14"/>
              </w:rPr>
              <w:t xml:space="preserve">按人员配置</w:t>
            </w:r>
            <w:r>
              <w:rPr>
                <w:spacing w:val="11"/>
              </w:rPr>
              <w:t xml:space="preserve">总数计算</w:t>
            </w:r>
            <w:r/>
          </w:p>
        </w:tc>
      </w:tr>
      <w:tr>
        <w:trPr>
          <w:trHeight w:val="532"/>
        </w:trPr>
        <w:tc>
          <w:tcPr>
            <w:tcW w:w="1497" w:type="dxa"/>
            <w:vAlign w:val="top"/>
            <w:textDirection w:val="lrTb"/>
            <w:noWrap w:val="false"/>
          </w:tcPr>
          <w:p>
            <w:pPr>
              <w:pStyle w:val="836"/>
              <w:ind w:left="466"/>
              <w:spacing w:before="176" w:line="330" w:lineRule="exact"/>
            </w:pPr>
            <w:r>
              <w:rPr>
                <w:spacing w:val="-11"/>
                <w:position w:val="2"/>
              </w:rPr>
              <w:t xml:space="preserve">…</w:t>
            </w:r>
            <w:r>
              <w:rPr>
                <w:spacing w:val="63"/>
                <w:position w:val="2"/>
              </w:rPr>
              <w:t xml:space="preserve"> </w:t>
            </w:r>
            <w:r>
              <w:rPr>
                <w:spacing w:val="-11"/>
                <w:position w:val="2"/>
              </w:rPr>
              <w:t xml:space="preserve">…</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884"/>
        </w:trPr>
        <w:tc>
          <w:tcPr>
            <w:tcW w:w="1497" w:type="dxa"/>
            <w:vAlign w:val="top"/>
            <w:textDirection w:val="lrTb"/>
            <w:noWrap w:val="false"/>
          </w:tcPr>
          <w:p>
            <w:pPr>
              <w:pStyle w:val="830"/>
              <w:ind w:left="673"/>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1490" w:type="dxa"/>
            <w:vAlign w:val="top"/>
            <w:textDirection w:val="lrTb"/>
            <w:noWrap w:val="false"/>
          </w:tcPr>
          <w:p>
            <w:pPr>
              <w:pStyle w:val="830"/>
              <w:ind w:left="623" w:right="184" w:hanging="464"/>
              <w:spacing w:before="159" w:line="238" w:lineRule="auto"/>
              <w:rPr>
                <w:rFonts w:ascii="微软雅黑" w:hAnsi="微软雅黑" w:eastAsia="微软雅黑" w:cs="微软雅黑"/>
              </w:rPr>
            </w:pPr>
            <w:r>
              <w:rPr>
                <w:rFonts w:ascii="微软雅黑" w:hAnsi="微软雅黑" w:eastAsia="微软雅黑" w:cs="微软雅黑"/>
                <w:b/>
                <w:bCs/>
                <w:spacing w:val="16"/>
              </w:rPr>
              <w:t xml:space="preserve">法定计提费</w:t>
            </w:r>
            <w:r>
              <w:rPr>
                <w:rFonts w:ascii="微软雅黑" w:hAnsi="微软雅黑" w:eastAsia="微软雅黑" w:cs="微软雅黑"/>
                <w:b/>
                <w:bCs/>
              </w:rPr>
              <w:t xml:space="preserve">用</w:t>
            </w:r>
            <w:r>
              <w:rPr>
                <w:rFonts w:ascii="微软雅黑" w:hAnsi="微软雅黑" w:eastAsia="微软雅黑" w:cs="微软雅黑"/>
              </w:r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884"/>
        </w:trPr>
        <w:tc>
          <w:tcPr>
            <w:tcW w:w="1497" w:type="dxa"/>
            <w:vAlign w:val="top"/>
            <w:textDirection w:val="lrTb"/>
            <w:noWrap w:val="false"/>
          </w:tcPr>
          <w:p>
            <w:pPr>
              <w:pStyle w:val="836"/>
              <w:ind w:left="560"/>
              <w:spacing w:before="177" w:line="238" w:lineRule="auto"/>
            </w:pPr>
            <w:r>
              <w:rPr>
                <w:spacing w:val="10"/>
              </w:rPr>
              <w:t xml:space="preserve">2.1</w:t>
            </w:r>
            <w:r/>
          </w:p>
        </w:tc>
        <w:tc>
          <w:tcPr>
            <w:tcW w:w="1490" w:type="dxa"/>
            <w:vAlign w:val="top"/>
            <w:textDirection w:val="lrTb"/>
            <w:noWrap w:val="false"/>
          </w:tcPr>
          <w:p>
            <w:pPr>
              <w:pStyle w:val="836"/>
              <w:ind w:left="279"/>
              <w:spacing w:before="177" w:line="219" w:lineRule="auto"/>
            </w:pPr>
            <w:r>
              <w:rPr>
                <w:spacing w:val="13"/>
              </w:rPr>
              <w:t xml:space="preserve">养老保险</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78" w:line="238" w:lineRule="auto"/>
            </w:pPr>
            <w:r>
              <w:rPr>
                <w:spacing w:val="10"/>
              </w:rPr>
              <w:t xml:space="preserve">2.2</w:t>
            </w:r>
            <w:r/>
          </w:p>
        </w:tc>
        <w:tc>
          <w:tcPr>
            <w:tcW w:w="1490" w:type="dxa"/>
            <w:vAlign w:val="top"/>
            <w:textDirection w:val="lrTb"/>
            <w:noWrap w:val="false"/>
          </w:tcPr>
          <w:p>
            <w:pPr>
              <w:pStyle w:val="836"/>
              <w:ind w:left="289"/>
              <w:spacing w:before="178" w:line="219" w:lineRule="auto"/>
            </w:pPr>
            <w:r>
              <w:rPr>
                <w:spacing w:val="11"/>
              </w:rPr>
              <w:t xml:space="preserve">医疗统筹</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79" w:line="238" w:lineRule="auto"/>
            </w:pPr>
            <w:r>
              <w:rPr>
                <w:spacing w:val="10"/>
              </w:rPr>
              <w:t xml:space="preserve">2.3</w:t>
            </w:r>
            <w:r/>
          </w:p>
        </w:tc>
        <w:tc>
          <w:tcPr>
            <w:tcW w:w="1490" w:type="dxa"/>
            <w:vAlign w:val="top"/>
            <w:textDirection w:val="lrTb"/>
            <w:noWrap w:val="false"/>
          </w:tcPr>
          <w:p>
            <w:pPr>
              <w:pStyle w:val="836"/>
              <w:ind w:left="519"/>
              <w:spacing w:before="179" w:line="220" w:lineRule="auto"/>
            </w:pPr>
            <w:r>
              <w:rPr>
                <w:spacing w:val="2"/>
              </w:rPr>
              <w:t xml:space="preserve">失业</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80" w:line="238" w:lineRule="auto"/>
            </w:pPr>
            <w:r>
              <w:rPr>
                <w:spacing w:val="10"/>
              </w:rPr>
              <w:t xml:space="preserve">2.4</w:t>
            </w:r>
            <w:r/>
          </w:p>
        </w:tc>
        <w:tc>
          <w:tcPr>
            <w:tcW w:w="1490" w:type="dxa"/>
            <w:vAlign w:val="top"/>
            <w:textDirection w:val="lrTb"/>
            <w:noWrap w:val="false"/>
          </w:tcPr>
          <w:p>
            <w:pPr>
              <w:pStyle w:val="836"/>
              <w:ind w:left="513"/>
              <w:spacing w:before="180" w:line="219" w:lineRule="auto"/>
            </w:pPr>
            <w:r>
              <w:rPr>
                <w:spacing w:val="5"/>
              </w:rPr>
              <w:t xml:space="preserve">工伤</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81" w:line="238" w:lineRule="auto"/>
            </w:pPr>
            <w:r>
              <w:rPr>
                <w:spacing w:val="10"/>
              </w:rPr>
              <w:t xml:space="preserve">2.5</w:t>
            </w:r>
            <w:r/>
          </w:p>
        </w:tc>
        <w:tc>
          <w:tcPr>
            <w:tcW w:w="1490" w:type="dxa"/>
            <w:vAlign w:val="top"/>
            <w:textDirection w:val="lrTb"/>
            <w:noWrap w:val="false"/>
          </w:tcPr>
          <w:p>
            <w:pPr>
              <w:pStyle w:val="836"/>
              <w:ind w:left="517"/>
              <w:spacing w:before="180" w:line="219" w:lineRule="auto"/>
            </w:pPr>
            <w:r>
              <w:rPr>
                <w:spacing w:val="3"/>
              </w:rPr>
              <w:t xml:space="preserve">生育</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82" w:line="304" w:lineRule="auto"/>
            </w:pPr>
            <w:r>
              <w:rPr>
                <w:spacing w:val="14"/>
              </w:rPr>
              <w:t xml:space="preserve">按人员配置</w:t>
            </w:r>
            <w:r>
              <w:rPr>
                <w:spacing w:val="11"/>
              </w:rPr>
              <w:t xml:space="preserve">总数计算</w:t>
            </w:r>
            <w:r/>
          </w:p>
        </w:tc>
      </w:tr>
      <w:tr>
        <w:trPr>
          <w:trHeight w:val="531"/>
        </w:trPr>
        <w:tc>
          <w:tcPr>
            <w:tcW w:w="1497" w:type="dxa"/>
            <w:vAlign w:val="top"/>
            <w:textDirection w:val="lrTb"/>
            <w:noWrap w:val="false"/>
          </w:tcPr>
          <w:p>
            <w:pPr>
              <w:pStyle w:val="836"/>
              <w:ind w:left="560"/>
              <w:spacing w:before="182" w:line="238" w:lineRule="auto"/>
            </w:pPr>
            <w:r>
              <w:rPr>
                <w:spacing w:val="10"/>
              </w:rPr>
              <w:t xml:space="preserve">2.6</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532"/>
        </w:trPr>
        <w:tc>
          <w:tcPr>
            <w:tcW w:w="1497" w:type="dxa"/>
            <w:vAlign w:val="top"/>
            <w:textDirection w:val="lrTb"/>
            <w:noWrap w:val="false"/>
          </w:tcPr>
          <w:p>
            <w:pPr>
              <w:pStyle w:val="836"/>
              <w:ind w:left="529"/>
              <w:spacing w:before="183" w:line="330" w:lineRule="exact"/>
            </w:pPr>
            <w:r>
              <w:rPr>
                <w:spacing w:val="-1"/>
                <w:position w:val="2"/>
              </w:rPr>
              <w:t xml:space="preserve">……</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539"/>
        </w:trPr>
        <w:tc>
          <w:tcPr>
            <w:gridSpan w:val="2"/>
            <w:tcW w:w="2987" w:type="dxa"/>
            <w:vAlign w:val="top"/>
            <w:textDirection w:val="lrTb"/>
            <w:noWrap w:val="false"/>
          </w:tcPr>
          <w:p>
            <w:pPr>
              <w:pStyle w:val="830"/>
              <w:ind w:left="1141"/>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bl>
    <w:p>
      <w:pPr>
        <w:pStyle w:val="830"/>
        <w:ind w:left="7"/>
        <w:spacing w:before="99" w:line="219" w:lineRule="auto"/>
        <w:rPr>
          <w:rFonts w:ascii="宋体" w:hAnsi="宋体" w:eastAsia="宋体" w:cs="宋体"/>
          <w:spacing w:val="13"/>
          <w:lang w:eastAsia="zh-CN"/>
        </w:rPr>
      </w:pPr>
      <w:r>
        <w:rPr>
          <w:rFonts w:ascii="宋体" w:hAnsi="宋体" w:eastAsia="宋体" w:cs="宋体"/>
          <w:spacing w:val="13"/>
          <w:lang w:eastAsia="zh-CN"/>
        </w:rPr>
        <w:t xml:space="preserve">注：1.</w:t>
      </w:r>
      <w:r>
        <w:rPr>
          <w:rFonts w:ascii="宋体" w:hAnsi="宋体" w:eastAsia="宋体" w:cs="宋体"/>
          <w:spacing w:val="-52"/>
          <w:lang w:eastAsia="zh-CN"/>
        </w:rPr>
        <w:t xml:space="preserve"> </w:t>
      </w:r>
      <w:r>
        <w:rPr>
          <w:rFonts w:ascii="宋体" w:hAnsi="宋体" w:eastAsia="宋体" w:cs="宋体"/>
          <w:spacing w:val="13"/>
          <w:lang w:eastAsia="zh-CN"/>
        </w:rPr>
        <w:t xml:space="preserve">以上人员费用须包括工资、社保等内容，须符合国家、省、市相关政策规定</w:t>
      </w:r>
      <w:r>
        <w:rPr>
          <w:rFonts w:ascii="宋体" w:hAnsi="宋体" w:eastAsia="宋体" w:cs="宋体"/>
          <w:spacing w:val="13"/>
          <w:lang w:eastAsia="zh-CN"/>
        </w:rPr>
        <w:t xml:space="preserve">；本项目如有允许配置按国家规定可不缴纳社保的人员（详见第四章《采购需求》），上表“法定计提费用”中的人员配置总数可扣除上述人员，但须提供该人员相关证明材料复印件，否则投标文件无效。</w:t>
      </w:r>
      <w:r/>
    </w:p>
    <w:p>
      <w:pPr>
        <w:pStyle w:val="830"/>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834"/>
        <w:ind w:left="2"/>
        <w:spacing w:before="110" w:line="198" w:lineRule="auto"/>
        <w:rPr>
          <w:sz w:val="21"/>
          <w:szCs w:val="21"/>
          <w:lang w:eastAsia="zh-CN"/>
        </w:rPr>
      </w:pPr>
      <w:r>
        <w:rPr>
          <w:b/>
          <w:bCs/>
          <w:spacing w:val="20"/>
          <w:sz w:val="21"/>
          <w:szCs w:val="21"/>
          <w:lang w:eastAsia="zh-CN"/>
        </w:rPr>
        <w:t xml:space="preserve">表（2</w:t>
      </w:r>
      <w:r>
        <w:rPr>
          <w:b/>
          <w:bCs/>
          <w:spacing w:val="21"/>
          <w:sz w:val="21"/>
          <w:szCs w:val="21"/>
          <w:lang w:eastAsia="zh-CN"/>
        </w:rPr>
        <w:t xml:space="preserve">）：</w:t>
      </w:r>
      <w:r>
        <w:rPr>
          <w:b/>
          <w:bCs/>
          <w:spacing w:val="20"/>
          <w:sz w:val="21"/>
          <w:szCs w:val="21"/>
          <w:lang w:eastAsia="zh-CN"/>
        </w:rPr>
        <w:t xml:space="preserve">投入本项目的工具设备物资明细表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0"/>
        </w:trPr>
        <w:tc>
          <w:tcPr>
            <w:tcW w:w="1166"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30"/>
              <w:ind w:left="117" w:right="357"/>
              <w:spacing w:before="158" w:line="244" w:lineRule="auto"/>
              <w:rPr>
                <w:rFonts w:ascii="微软雅黑" w:hAnsi="微软雅黑" w:eastAsia="微软雅黑" w:cs="微软雅黑"/>
              </w:rPr>
            </w:pPr>
            <w:r>
              <w:rPr>
                <w:rFonts w:ascii="微软雅黑" w:hAnsi="微软雅黑" w:eastAsia="微软雅黑" w:cs="微软雅黑"/>
                <w:b/>
                <w:bCs/>
                <w:spacing w:val="12"/>
              </w:rPr>
              <w:t xml:space="preserve">物品名</w:t>
            </w:r>
            <w:r>
              <w:rPr>
                <w:rFonts w:ascii="微软雅黑" w:hAnsi="微软雅黑" w:eastAsia="微软雅黑" w:cs="微软雅黑"/>
                <w:b/>
                <w:bCs/>
              </w:rPr>
              <w:t xml:space="preserve">称</w:t>
            </w:r>
            <w:r>
              <w:rPr>
                <w:rFonts w:ascii="微软雅黑" w:hAnsi="微软雅黑" w:eastAsia="微软雅黑" w:cs="微软雅黑"/>
              </w:rPr>
            </w:r>
            <w:r/>
          </w:p>
        </w:tc>
        <w:tc>
          <w:tcPr>
            <w:tcW w:w="1159" w:type="dxa"/>
            <w:vAlign w:val="top"/>
            <w:textDirection w:val="lrTb"/>
            <w:noWrap w:val="false"/>
          </w:tcPr>
          <w:p>
            <w:pPr>
              <w:pStyle w:val="830"/>
              <w:ind w:left="121" w:right="586" w:firstLine="7"/>
              <w:spacing w:before="159" w:line="24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b/>
                <w:bCs/>
                <w:spacing w:val="8"/>
              </w:rPr>
              <w:t xml:space="preserve">型号</w:t>
            </w:r>
            <w:r>
              <w:rPr>
                <w:rFonts w:ascii="微软雅黑" w:hAnsi="微软雅黑" w:eastAsia="微软雅黑" w:cs="微软雅黑"/>
              </w:rPr>
            </w:r>
            <w:r/>
          </w:p>
        </w:tc>
        <w:tc>
          <w:tcPr>
            <w:tcW w:w="1159" w:type="dxa"/>
            <w:vAlign w:val="top"/>
            <w:textDirection w:val="lrTb"/>
            <w:noWrap w:val="false"/>
          </w:tcPr>
          <w:p>
            <w:pPr>
              <w:pStyle w:val="830"/>
              <w:ind w:left="341"/>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1159"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830"/>
              <w:ind w:left="345" w:right="309" w:hanging="114"/>
              <w:spacing w:before="156" w:line="245"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830"/>
              <w:ind w:left="464" w:right="243"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830"/>
              <w:ind w:left="134"/>
              <w:spacing w:line="209" w:lineRule="auto"/>
              <w:rPr>
                <w:rFonts w:ascii="微软雅黑" w:hAnsi="微软雅黑" w:eastAsia="微软雅黑" w:cs="微软雅黑"/>
              </w:rPr>
            </w:pPr>
            <w:r>
              <w:rPr>
                <w:rFonts w:ascii="微软雅黑" w:hAnsi="微软雅黑" w:eastAsia="微软雅黑" w:cs="微软雅黑"/>
                <w:b/>
                <w:bCs/>
                <w:spacing w:val="20"/>
              </w:rPr>
              <w:t xml:space="preserve">（元/月</w:t>
            </w:r>
            <w:r>
              <w:rPr>
                <w:rFonts w:ascii="微软雅黑" w:hAnsi="微软雅黑" w:eastAsia="微软雅黑" w:cs="微软雅黑"/>
              </w:rPr>
            </w:r>
            <w:r/>
          </w:p>
          <w:p>
            <w:pPr>
              <w:pStyle w:val="830"/>
              <w:ind w:left="523"/>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59" w:type="dxa"/>
            <w:vAlign w:val="top"/>
            <w:textDirection w:val="lrTb"/>
            <w:noWrap w:val="false"/>
          </w:tcPr>
          <w:p>
            <w:pPr>
              <w:pStyle w:val="830"/>
              <w:ind w:left="466" w:right="241"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830"/>
              <w:ind w:left="136"/>
              <w:spacing w:line="209" w:lineRule="auto"/>
              <w:rPr>
                <w:rFonts w:ascii="微软雅黑" w:hAnsi="微软雅黑" w:eastAsia="微软雅黑" w:cs="微软雅黑"/>
              </w:rPr>
            </w:pPr>
            <w:r>
              <w:rPr>
                <w:rFonts w:ascii="微软雅黑" w:hAnsi="微软雅黑" w:eastAsia="微软雅黑" w:cs="微软雅黑"/>
                <w:b/>
                <w:bCs/>
                <w:spacing w:val="25"/>
              </w:rPr>
              <w:t xml:space="preserve">（元/年</w:t>
            </w:r>
            <w:r>
              <w:rPr>
                <w:rFonts w:ascii="微软雅黑" w:hAnsi="微软雅黑" w:eastAsia="微软雅黑" w:cs="微软雅黑"/>
              </w:rPr>
            </w:r>
            <w:r/>
          </w:p>
          <w:p>
            <w:pPr>
              <w:pStyle w:val="830"/>
              <w:ind w:left="525"/>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66" w:type="dxa"/>
            <w:vAlign w:val="top"/>
            <w:textDirection w:val="lrTb"/>
            <w:noWrap w:val="false"/>
          </w:tcPr>
          <w:p>
            <w:pPr>
              <w:pStyle w:val="830"/>
              <w:ind w:left="127"/>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30"/>
        </w:trPr>
        <w:tc>
          <w:tcPr>
            <w:tcW w:w="1166" w:type="dxa"/>
            <w:vAlign w:val="top"/>
            <w:textDirection w:val="lrTb"/>
            <w:noWrap w:val="false"/>
          </w:tcPr>
          <w:p>
            <w:pPr>
              <w:pStyle w:val="836"/>
              <w:ind w:left="533"/>
              <w:spacing w:before="177"/>
            </w:pPr>
            <w:r>
              <w:t xml:space="preserve">1</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0"/>
        </w:trPr>
        <w:tc>
          <w:tcPr>
            <w:tcW w:w="1166" w:type="dxa"/>
            <w:vAlign w:val="top"/>
            <w:textDirection w:val="lrTb"/>
            <w:noWrap w:val="false"/>
          </w:tcPr>
          <w:p>
            <w:pPr>
              <w:pStyle w:val="836"/>
              <w:ind w:left="300"/>
              <w:spacing w:before="179"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7"/>
        </w:trPr>
        <w:tc>
          <w:tcPr>
            <w:gridSpan w:val="6"/>
            <w:tcW w:w="6961" w:type="dxa"/>
            <w:vAlign w:val="top"/>
            <w:textDirection w:val="lrTb"/>
            <w:noWrap w:val="false"/>
          </w:tcPr>
          <w:p>
            <w:pPr>
              <w:pStyle w:val="836"/>
              <w:ind w:left="3136"/>
              <w:spacing w:before="181" w:line="220" w:lineRule="auto"/>
            </w:pPr>
            <w:r>
              <w:rPr>
                <w:spacing w:val="-4"/>
              </w:rPr>
              <w:t xml:space="preserve">合计：</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bl>
    <w:p>
      <w:pPr>
        <w:pStyle w:val="834"/>
        <w:ind w:left="2"/>
        <w:spacing w:before="80" w:line="198" w:lineRule="auto"/>
        <w:rPr>
          <w:sz w:val="21"/>
          <w:szCs w:val="21"/>
          <w:lang w:eastAsia="zh-CN"/>
        </w:rPr>
      </w:pPr>
      <w:r>
        <w:rPr>
          <w:b/>
          <w:bCs/>
          <w:spacing w:val="19"/>
          <w:sz w:val="21"/>
          <w:szCs w:val="21"/>
          <w:lang w:eastAsia="zh-CN"/>
        </w:rPr>
        <w:t xml:space="preserve">表（3</w:t>
      </w:r>
      <w:r>
        <w:rPr>
          <w:b/>
          <w:bCs/>
          <w:spacing w:val="26"/>
          <w:sz w:val="21"/>
          <w:szCs w:val="21"/>
          <w:lang w:eastAsia="zh-CN"/>
        </w:rPr>
        <w:t xml:space="preserve">）：</w:t>
      </w:r>
      <w:r>
        <w:rPr>
          <w:b/>
          <w:bCs/>
          <w:spacing w:val="19"/>
          <w:sz w:val="21"/>
          <w:szCs w:val="21"/>
          <w:lang w:eastAsia="zh-CN"/>
        </w:rPr>
        <w:t xml:space="preserve">投入本项目的耗材明细表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887"/>
        </w:trPr>
        <w:tc>
          <w:tcPr>
            <w:tcW w:w="1166"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30"/>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1159" w:type="dxa"/>
            <w:vAlign w:val="top"/>
            <w:textDirection w:val="lrTb"/>
            <w:noWrap w:val="false"/>
          </w:tcPr>
          <w:p>
            <w:pPr>
              <w:pStyle w:val="830"/>
              <w:ind w:left="350"/>
              <w:spacing w:before="158" w:line="21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rPr>
            </w:r>
            <w:r/>
          </w:p>
        </w:tc>
        <w:tc>
          <w:tcPr>
            <w:tcW w:w="1159" w:type="dxa"/>
            <w:vAlign w:val="top"/>
            <w:textDirection w:val="lrTb"/>
            <w:noWrap w:val="false"/>
          </w:tcPr>
          <w:p>
            <w:pPr>
              <w:pStyle w:val="830"/>
              <w:ind w:left="342" w:right="312" w:hanging="114"/>
              <w:spacing w:before="159" w:line="239"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830"/>
              <w:ind w:left="460" w:right="246" w:hanging="231"/>
              <w:spacing w:before="159" w:line="239" w:lineRule="auto"/>
              <w:rPr>
                <w:rFonts w:ascii="微软雅黑" w:hAnsi="微软雅黑" w:eastAsia="微软雅黑" w:cs="微软雅黑"/>
              </w:rPr>
            </w:pPr>
            <w:r>
              <w:rPr>
                <w:rFonts w:ascii="微软雅黑" w:hAnsi="微软雅黑" w:eastAsia="微软雅黑" w:cs="微软雅黑"/>
                <w:b/>
                <w:bCs/>
                <w:spacing w:val="12"/>
              </w:rPr>
              <w:t xml:space="preserve">每年用</w:t>
            </w:r>
            <w:r>
              <w:rPr>
                <w:rFonts w:ascii="微软雅黑" w:hAnsi="微软雅黑" w:eastAsia="微软雅黑" w:cs="微软雅黑"/>
                <w:b/>
                <w:bCs/>
              </w:rPr>
              <w:t xml:space="preserve">量</w:t>
            </w:r>
            <w:r>
              <w:rPr>
                <w:rFonts w:ascii="微软雅黑" w:hAnsi="微软雅黑" w:eastAsia="微软雅黑" w:cs="微软雅黑"/>
              </w:rPr>
            </w:r>
            <w:r/>
          </w:p>
        </w:tc>
        <w:tc>
          <w:tcPr>
            <w:tcW w:w="1159" w:type="dxa"/>
            <w:vAlign w:val="top"/>
            <w:textDirection w:val="lrTb"/>
            <w:noWrap w:val="false"/>
          </w:tcPr>
          <w:p>
            <w:pPr>
              <w:pStyle w:val="830"/>
              <w:ind w:left="346"/>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830"/>
              <w:ind w:left="162" w:right="149"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元/月）</w:t>
            </w:r>
            <w:r>
              <w:rPr>
                <w:rFonts w:ascii="微软雅黑" w:hAnsi="微软雅黑" w:eastAsia="微软雅黑" w:cs="微软雅黑"/>
              </w:rPr>
            </w:r>
            <w:r/>
          </w:p>
        </w:tc>
        <w:tc>
          <w:tcPr>
            <w:tcW w:w="1159" w:type="dxa"/>
            <w:vAlign w:val="top"/>
            <w:textDirection w:val="lrTb"/>
            <w:noWrap w:val="false"/>
          </w:tcPr>
          <w:p>
            <w:pPr>
              <w:pStyle w:val="830"/>
              <w:ind w:left="163" w:right="147"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元/年）</w:t>
            </w:r>
            <w:r>
              <w:rPr>
                <w:rFonts w:ascii="微软雅黑" w:hAnsi="微软雅黑" w:eastAsia="微软雅黑" w:cs="微软雅黑"/>
              </w:rPr>
            </w:r>
            <w:r/>
          </w:p>
        </w:tc>
        <w:tc>
          <w:tcPr>
            <w:tcW w:w="1166" w:type="dxa"/>
            <w:vAlign w:val="top"/>
            <w:textDirection w:val="lrTb"/>
            <w:noWrap w:val="false"/>
          </w:tcPr>
          <w:p>
            <w:pPr>
              <w:pStyle w:val="830"/>
              <w:ind w:left="349"/>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29"/>
        </w:trPr>
        <w:tc>
          <w:tcPr>
            <w:tcW w:w="1166" w:type="dxa"/>
            <w:vAlign w:val="top"/>
            <w:textDirection w:val="lrTb"/>
            <w:noWrap w:val="false"/>
          </w:tcPr>
          <w:p>
            <w:pPr>
              <w:pStyle w:val="836"/>
              <w:ind w:left="533"/>
              <w:spacing w:before="175"/>
            </w:pPr>
            <w:r>
              <w:t xml:space="preserve">1</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29"/>
        </w:trPr>
        <w:tc>
          <w:tcPr>
            <w:tcW w:w="1166" w:type="dxa"/>
            <w:vAlign w:val="top"/>
            <w:textDirection w:val="lrTb"/>
            <w:noWrap w:val="false"/>
          </w:tcPr>
          <w:p>
            <w:pPr>
              <w:pStyle w:val="836"/>
              <w:ind w:left="300"/>
              <w:spacing w:before="178"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7"/>
        </w:trPr>
        <w:tc>
          <w:tcPr>
            <w:gridSpan w:val="6"/>
            <w:tcW w:w="6961" w:type="dxa"/>
            <w:vAlign w:val="top"/>
            <w:textDirection w:val="lrTb"/>
            <w:noWrap w:val="false"/>
          </w:tcPr>
          <w:p>
            <w:pPr>
              <w:pStyle w:val="836"/>
              <w:ind w:left="3136"/>
              <w:spacing w:before="182" w:line="220" w:lineRule="auto"/>
            </w:pPr>
            <w:r>
              <w:rPr>
                <w:spacing w:val="-4"/>
              </w:rPr>
              <w:t xml:space="preserve">合计：</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bl>
    <w:p>
      <w:pPr>
        <w:pStyle w:val="834"/>
        <w:ind w:left="2"/>
        <w:spacing w:before="80" w:line="198" w:lineRule="auto"/>
        <w:rPr>
          <w:sz w:val="21"/>
          <w:szCs w:val="21"/>
          <w:lang w:eastAsia="zh-CN"/>
        </w:rPr>
      </w:pPr>
      <w:r>
        <w:rPr>
          <w:b/>
          <w:bCs/>
          <w:spacing w:val="20"/>
          <w:sz w:val="21"/>
          <w:szCs w:val="21"/>
          <w:lang w:eastAsia="zh-CN"/>
        </w:rPr>
        <w:t xml:space="preserve">表（4</w:t>
      </w:r>
      <w:r>
        <w:rPr>
          <w:b/>
          <w:bCs/>
          <w:spacing w:val="21"/>
          <w:sz w:val="21"/>
          <w:szCs w:val="21"/>
          <w:lang w:eastAsia="zh-CN"/>
        </w:rPr>
        <w:t xml:space="preserve">）：</w:t>
      </w:r>
      <w:r>
        <w:rPr>
          <w:b/>
          <w:bCs/>
          <w:spacing w:val="20"/>
          <w:sz w:val="21"/>
          <w:szCs w:val="21"/>
          <w:lang w:eastAsia="zh-CN"/>
        </w:rPr>
        <w:t xml:space="preserve">投入本项目的维修维保费用明细表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887"/>
        </w:trPr>
        <w:tc>
          <w:tcPr>
            <w:tcW w:w="1746" w:type="dxa"/>
            <w:vAlign w:val="top"/>
            <w:textDirection w:val="lrTb"/>
            <w:noWrap w:val="false"/>
          </w:tcPr>
          <w:p>
            <w:pPr>
              <w:pStyle w:val="830"/>
              <w:ind w:left="63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738" w:type="dxa"/>
            <w:vAlign w:val="top"/>
            <w:textDirection w:val="lrTb"/>
            <w:noWrap w:val="false"/>
          </w:tcPr>
          <w:p>
            <w:pPr>
              <w:pStyle w:val="830"/>
              <w:ind w:left="39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维保内容</w:t>
            </w:r>
            <w:r>
              <w:rPr>
                <w:rFonts w:ascii="微软雅黑" w:hAnsi="微软雅黑" w:eastAsia="微软雅黑" w:cs="微软雅黑"/>
              </w:rPr>
            </w:r>
            <w:r/>
          </w:p>
        </w:tc>
        <w:tc>
          <w:tcPr>
            <w:tcW w:w="1738" w:type="dxa"/>
            <w:vAlign w:val="top"/>
            <w:textDirection w:val="lrTb"/>
            <w:noWrap w:val="false"/>
          </w:tcPr>
          <w:p>
            <w:pPr>
              <w:pStyle w:val="830"/>
              <w:ind w:left="287"/>
              <w:spacing w:before="158" w:line="209" w:lineRule="auto"/>
              <w:rPr>
                <w:rFonts w:ascii="微软雅黑" w:hAnsi="微软雅黑" w:eastAsia="微软雅黑" w:cs="微软雅黑"/>
              </w:rPr>
            </w:pPr>
            <w:r>
              <w:rPr>
                <w:rFonts w:ascii="微软雅黑" w:hAnsi="微软雅黑" w:eastAsia="微软雅黑" w:cs="微软雅黑"/>
                <w:b/>
                <w:bCs/>
                <w:spacing w:val="20"/>
              </w:rPr>
              <w:t xml:space="preserve">单价（元）</w:t>
            </w:r>
            <w:r>
              <w:rPr>
                <w:rFonts w:ascii="微软雅黑" w:hAnsi="微软雅黑" w:eastAsia="微软雅黑" w:cs="微软雅黑"/>
              </w:rPr>
            </w:r>
            <w:r/>
          </w:p>
        </w:tc>
        <w:tc>
          <w:tcPr>
            <w:tcW w:w="1739" w:type="dxa"/>
            <w:vAlign w:val="top"/>
            <w:textDirection w:val="lrTb"/>
            <w:noWrap w:val="false"/>
          </w:tcPr>
          <w:p>
            <w:pPr>
              <w:pStyle w:val="830"/>
              <w:ind w:left="307" w:right="325"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738" w:type="dxa"/>
            <w:vAlign w:val="top"/>
            <w:textDirection w:val="lrTb"/>
            <w:noWrap w:val="false"/>
          </w:tcPr>
          <w:p>
            <w:pPr>
              <w:pStyle w:val="830"/>
              <w:ind w:left="309" w:right="322"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746" w:type="dxa"/>
            <w:vAlign w:val="top"/>
            <w:textDirection w:val="lrTb"/>
            <w:noWrap w:val="false"/>
          </w:tcPr>
          <w:p>
            <w:pPr>
              <w:pStyle w:val="830"/>
              <w:ind w:left="64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29"/>
        </w:trPr>
        <w:tc>
          <w:tcPr>
            <w:tcW w:w="1746" w:type="dxa"/>
            <w:vAlign w:val="top"/>
            <w:textDirection w:val="lrTb"/>
            <w:noWrap w:val="false"/>
          </w:tcPr>
          <w:p>
            <w:pPr>
              <w:pStyle w:val="836"/>
              <w:ind w:left="823"/>
              <w:spacing w:before="175"/>
            </w:pPr>
            <w:r>
              <w:t xml:space="preserve">1</w:t>
            </w:r>
            <w:r/>
          </w:p>
        </w:tc>
        <w:tc>
          <w:tcPr>
            <w:tcW w:w="1738" w:type="dxa"/>
            <w:vAlign w:val="top"/>
            <w:textDirection w:val="lrTb"/>
            <w:noWrap w:val="false"/>
          </w:tcPr>
          <w:p>
            <w:pPr>
              <w:pStyle w:val="830"/>
            </w:pPr>
            <w:r/>
            <w:r/>
          </w:p>
        </w:tc>
        <w:tc>
          <w:tcPr>
            <w:tcW w:w="1738" w:type="dxa"/>
            <w:vAlign w:val="top"/>
            <w:textDirection w:val="lrTb"/>
            <w:noWrap w:val="false"/>
          </w:tcPr>
          <w:p>
            <w:pPr>
              <w:pStyle w:val="830"/>
            </w:pPr>
            <w:r/>
            <w:r/>
          </w:p>
        </w:tc>
        <w:tc>
          <w:tcPr>
            <w:tcW w:w="1739" w:type="dxa"/>
            <w:vAlign w:val="top"/>
            <w:textDirection w:val="lrTb"/>
            <w:noWrap w:val="false"/>
          </w:tcPr>
          <w:p>
            <w:pPr>
              <w:pStyle w:val="830"/>
            </w:pPr>
            <w:r/>
            <w:r/>
          </w:p>
        </w:tc>
        <w:tc>
          <w:tcPr>
            <w:tcW w:w="1738" w:type="dxa"/>
            <w:vAlign w:val="top"/>
            <w:textDirection w:val="lrTb"/>
            <w:noWrap w:val="false"/>
          </w:tcPr>
          <w:p>
            <w:pPr>
              <w:pStyle w:val="830"/>
            </w:pPr>
            <w:r/>
            <w:r/>
          </w:p>
        </w:tc>
        <w:tc>
          <w:tcPr>
            <w:tcW w:w="1746" w:type="dxa"/>
            <w:vAlign w:val="top"/>
            <w:textDirection w:val="lrTb"/>
            <w:noWrap w:val="false"/>
          </w:tcPr>
          <w:p>
            <w:pPr>
              <w:pStyle w:val="830"/>
            </w:pPr>
            <w:r/>
            <w:r/>
          </w:p>
        </w:tc>
      </w:tr>
      <w:tr>
        <w:trPr>
          <w:trHeight w:val="529"/>
        </w:trPr>
        <w:tc>
          <w:tcPr>
            <w:tcW w:w="1746" w:type="dxa"/>
            <w:vAlign w:val="top"/>
            <w:textDirection w:val="lrTb"/>
            <w:noWrap w:val="false"/>
          </w:tcPr>
          <w:p>
            <w:pPr>
              <w:pStyle w:val="836"/>
              <w:ind w:left="653"/>
              <w:spacing w:before="178" w:line="330" w:lineRule="exact"/>
            </w:pPr>
            <w:r>
              <w:rPr>
                <w:spacing w:val="-1"/>
                <w:position w:val="2"/>
              </w:rPr>
              <w:t xml:space="preserve">……</w:t>
            </w:r>
            <w:r/>
          </w:p>
        </w:tc>
        <w:tc>
          <w:tcPr>
            <w:tcW w:w="1738" w:type="dxa"/>
            <w:vAlign w:val="top"/>
            <w:textDirection w:val="lrTb"/>
            <w:noWrap w:val="false"/>
          </w:tcPr>
          <w:p>
            <w:pPr>
              <w:pStyle w:val="830"/>
            </w:pPr>
            <w:r/>
            <w:r/>
          </w:p>
        </w:tc>
        <w:tc>
          <w:tcPr>
            <w:tcW w:w="1738" w:type="dxa"/>
            <w:vAlign w:val="top"/>
            <w:textDirection w:val="lrTb"/>
            <w:noWrap w:val="false"/>
          </w:tcPr>
          <w:p>
            <w:pPr>
              <w:pStyle w:val="830"/>
            </w:pPr>
            <w:r/>
            <w:r/>
          </w:p>
        </w:tc>
        <w:tc>
          <w:tcPr>
            <w:tcW w:w="1739" w:type="dxa"/>
            <w:vAlign w:val="top"/>
            <w:textDirection w:val="lrTb"/>
            <w:noWrap w:val="false"/>
          </w:tcPr>
          <w:p>
            <w:pPr>
              <w:pStyle w:val="830"/>
            </w:pPr>
            <w:r/>
            <w:r/>
          </w:p>
        </w:tc>
        <w:tc>
          <w:tcPr>
            <w:tcW w:w="1738" w:type="dxa"/>
            <w:vAlign w:val="top"/>
            <w:textDirection w:val="lrTb"/>
            <w:noWrap w:val="false"/>
          </w:tcPr>
          <w:p>
            <w:pPr>
              <w:pStyle w:val="830"/>
            </w:pPr>
            <w:r/>
            <w:r/>
          </w:p>
        </w:tc>
        <w:tc>
          <w:tcPr>
            <w:tcW w:w="1746" w:type="dxa"/>
            <w:vAlign w:val="top"/>
            <w:textDirection w:val="lrTb"/>
            <w:noWrap w:val="false"/>
          </w:tcPr>
          <w:p>
            <w:pPr>
              <w:pStyle w:val="830"/>
            </w:pPr>
            <w:r/>
            <w:r/>
          </w:p>
        </w:tc>
      </w:tr>
      <w:tr>
        <w:trPr>
          <w:trHeight w:val="537"/>
        </w:trPr>
        <w:tc>
          <w:tcPr>
            <w:tcBorders>
              <w:right w:val="none" w:color="000000" w:sz="4" w:space="0"/>
            </w:tcBorders>
            <w:tcW w:w="1746" w:type="dxa"/>
            <w:vAlign w:val="top"/>
            <w:textDirection w:val="lrTb"/>
            <w:noWrap w:val="false"/>
          </w:tcPr>
          <w:p>
            <w:pPr>
              <w:pStyle w:val="830"/>
            </w:pPr>
            <w:r/>
            <w:r/>
          </w:p>
        </w:tc>
        <w:tc>
          <w:tcPr>
            <w:tcBorders>
              <w:left w:val="none" w:color="000000" w:sz="4" w:space="0"/>
              <w:right w:val="none" w:color="000000" w:sz="4" w:space="0"/>
            </w:tcBorders>
            <w:tcW w:w="1738" w:type="dxa"/>
            <w:vAlign w:val="top"/>
            <w:textDirection w:val="lrTb"/>
            <w:noWrap w:val="false"/>
          </w:tcPr>
          <w:p>
            <w:pPr>
              <w:pStyle w:val="836"/>
              <w:ind w:left="527"/>
              <w:spacing w:before="182" w:line="220" w:lineRule="auto"/>
            </w:pPr>
            <w:r>
              <w:rPr>
                <w:spacing w:val="-4"/>
              </w:rPr>
              <w:t xml:space="preserve">合计：</w:t>
            </w:r>
            <w:r/>
          </w:p>
        </w:tc>
        <w:tc>
          <w:tcPr>
            <w:tcBorders>
              <w:left w:val="none" w:color="000000" w:sz="4" w:space="0"/>
            </w:tcBorders>
            <w:tcW w:w="1738" w:type="dxa"/>
            <w:vAlign w:val="top"/>
            <w:textDirection w:val="lrTb"/>
            <w:noWrap w:val="false"/>
          </w:tcPr>
          <w:p>
            <w:pPr>
              <w:pStyle w:val="830"/>
            </w:pPr>
            <w:r/>
            <w:r/>
          </w:p>
        </w:tc>
        <w:tc>
          <w:tcPr>
            <w:tcW w:w="1739" w:type="dxa"/>
            <w:vAlign w:val="top"/>
            <w:textDirection w:val="lrTb"/>
            <w:noWrap w:val="false"/>
          </w:tcPr>
          <w:p>
            <w:pPr>
              <w:pStyle w:val="830"/>
            </w:pPr>
            <w:r/>
            <w:r/>
          </w:p>
        </w:tc>
        <w:tc>
          <w:tcPr>
            <w:tcW w:w="1738" w:type="dxa"/>
            <w:vAlign w:val="top"/>
            <w:textDirection w:val="lrTb"/>
            <w:noWrap w:val="false"/>
          </w:tcPr>
          <w:p>
            <w:pPr>
              <w:pStyle w:val="830"/>
            </w:pPr>
            <w:r/>
            <w:r/>
          </w:p>
        </w:tc>
        <w:tc>
          <w:tcPr>
            <w:tcW w:w="1746" w:type="dxa"/>
            <w:vAlign w:val="top"/>
            <w:textDirection w:val="lrTb"/>
            <w:noWrap w:val="false"/>
          </w:tcPr>
          <w:p>
            <w:pPr>
              <w:pStyle w:val="830"/>
            </w:pPr>
            <w:r/>
            <w:r/>
          </w:p>
        </w:tc>
      </w:tr>
    </w:tbl>
    <w:p>
      <w:pPr>
        <w:pStyle w:val="830"/>
        <w:ind w:left="7"/>
        <w:spacing w:before="100" w:line="217" w:lineRule="auto"/>
        <w:rPr>
          <w:rFonts w:ascii="宋体" w:hAnsi="宋体" w:eastAsia="宋体" w:cs="宋体"/>
          <w:lang w:eastAsia="zh-CN"/>
        </w:rPr>
      </w:pPr>
      <w:r>
        <w:rPr>
          <w:rFonts w:ascii="宋体" w:hAnsi="宋体" w:eastAsia="宋体" w:cs="宋体"/>
          <w:spacing w:val="20"/>
          <w:lang w:eastAsia="zh-CN"/>
        </w:rPr>
        <w:t xml:space="preserve">注：表（2）（3）（4）由投标人根据采购需求自行测算含</w:t>
      </w:r>
      <w:r>
        <w:rPr>
          <w:rFonts w:ascii="宋体" w:hAnsi="宋体" w:eastAsia="宋体" w:cs="宋体"/>
          <w:spacing w:val="19"/>
          <w:lang w:eastAsia="zh-CN"/>
        </w:rPr>
        <w:t xml:space="preserve">在投标报价中。表格不够可自行延长。</w:t>
      </w:r>
      <w:r>
        <w:rPr>
          <w:rFonts w:ascii="宋体" w:hAnsi="宋体" w:eastAsia="宋体" w:cs="宋体"/>
          <w:lang w:eastAsia="zh-CN"/>
        </w:rPr>
      </w:r>
      <w:r/>
    </w:p>
    <w:p>
      <w:pPr>
        <w:pStyle w:val="830"/>
        <w:spacing w:line="397" w:lineRule="auto"/>
        <w:rPr>
          <w:lang w:eastAsia="zh-CN"/>
        </w:rPr>
      </w:pPr>
      <w:r>
        <w:rPr>
          <w:lang w:eastAsia="zh-CN"/>
        </w:rPr>
        <w:br w:type="page" w:clear="all"/>
      </w:r>
      <w:r>
        <w:rPr>
          <w:lang w:eastAsia="zh-CN"/>
        </w:rPr>
      </w:r>
      <w:r/>
    </w:p>
    <w:p>
      <w:pPr>
        <w:pStyle w:val="834"/>
        <w:ind w:left="5"/>
        <w:spacing w:before="90" w:line="209" w:lineRule="auto"/>
        <w:rPr>
          <w:sz w:val="21"/>
          <w:szCs w:val="21"/>
          <w:lang w:eastAsia="zh-CN"/>
        </w:rPr>
      </w:pPr>
      <w:r>
        <w:rPr>
          <w:b/>
          <w:bCs/>
          <w:spacing w:val="20"/>
          <w:sz w:val="21"/>
          <w:szCs w:val="21"/>
          <w:lang w:eastAsia="zh-CN"/>
        </w:rPr>
        <w:t xml:space="preserve">十、投标偏离表（给定格式</w:t>
      </w:r>
      <w:r>
        <w:rPr>
          <w:b/>
          <w:bCs/>
          <w:spacing w:val="22"/>
          <w:sz w:val="21"/>
          <w:szCs w:val="21"/>
          <w:lang w:eastAsia="zh-CN"/>
        </w:rPr>
        <w:t xml:space="preserve">）：</w:t>
      </w:r>
      <w:r>
        <w:rPr>
          <w:sz w:val="21"/>
          <w:szCs w:val="21"/>
          <w:lang w:eastAsia="zh-CN"/>
        </w:rPr>
      </w:r>
      <w:r/>
    </w:p>
    <w:p>
      <w:pPr>
        <w:pStyle w:val="830"/>
        <w:spacing w:line="388" w:lineRule="auto"/>
        <w:rPr>
          <w:lang w:eastAsia="zh-CN"/>
        </w:rPr>
      </w:pPr>
      <w:r>
        <w:rPr>
          <w:lang w:eastAsia="zh-CN"/>
        </w:rPr>
      </w:r>
      <w:r/>
    </w:p>
    <w:p>
      <w:pPr>
        <w:pStyle w:val="830"/>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JSZC-320200-JZCG-G2026-0009</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30"/>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830"/>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830"/>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830"/>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830"/>
            </w:pPr>
            <w:r/>
            <w:r/>
          </w:p>
        </w:tc>
        <w:tc>
          <w:tcPr>
            <w:tcW w:w="2608" w:type="dxa"/>
            <w:vAlign w:val="top"/>
            <w:textDirection w:val="lrTb"/>
            <w:noWrap w:val="false"/>
          </w:tcPr>
          <w:p>
            <w:pPr>
              <w:pStyle w:val="830"/>
            </w:pPr>
            <w:r/>
            <w:r/>
          </w:p>
        </w:tc>
        <w:tc>
          <w:tcPr>
            <w:tcW w:w="2607" w:type="dxa"/>
            <w:vAlign w:val="top"/>
            <w:textDirection w:val="lrTb"/>
            <w:noWrap w:val="false"/>
          </w:tcPr>
          <w:p>
            <w:pPr>
              <w:pStyle w:val="830"/>
            </w:pPr>
            <w:r/>
            <w:r/>
          </w:p>
        </w:tc>
        <w:tc>
          <w:tcPr>
            <w:tcW w:w="2615" w:type="dxa"/>
            <w:vAlign w:val="top"/>
            <w:textDirection w:val="lrTb"/>
            <w:noWrap w:val="false"/>
          </w:tcPr>
          <w:p>
            <w:pPr>
              <w:pStyle w:val="830"/>
            </w:pPr>
            <w:r/>
            <w:r/>
          </w:p>
        </w:tc>
      </w:tr>
    </w:tbl>
    <w:p>
      <w:pPr>
        <w:pStyle w:val="830"/>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30"/>
        <w:spacing w:line="436" w:lineRule="auto"/>
      </w:pPr>
      <w:r/>
      <w:r/>
    </w:p>
    <w:p>
      <w:pPr>
        <w:pStyle w:val="830"/>
        <w:ind w:left="7"/>
        <w:spacing w:before="68"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830"/>
        <w:ind w:left="391"/>
        <w:spacing w:before="129" w:line="218" w:lineRule="auto"/>
        <w:rPr>
          <w:rFonts w:ascii="宋体" w:hAnsi="宋体" w:eastAsia="宋体" w:cs="宋体"/>
          <w:lang w:eastAsia="zh-CN"/>
        </w:rPr>
      </w:pPr>
      <w:r>
        <w:rPr>
          <w:rFonts w:ascii="宋体" w:hAnsi="宋体" w:eastAsia="宋体" w:cs="宋体"/>
          <w:spacing w:val="15"/>
          <w:lang w:eastAsia="zh-CN"/>
        </w:rPr>
        <w:t xml:space="preserve">（2）如无任何服务偏离，请于本表  “偏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830"/>
        <w:ind w:left="391"/>
        <w:spacing w:before="129" w:line="218" w:lineRule="auto"/>
        <w:rPr>
          <w:rFonts w:ascii="宋体" w:hAnsi="宋体" w:eastAsia="宋体" w:cs="宋体"/>
          <w:lang w:eastAsia="zh-CN"/>
        </w:rPr>
      </w:pPr>
      <w:r>
        <w:rPr>
          <w:rFonts w:ascii="宋体" w:hAnsi="宋体" w:eastAsia="宋体" w:cs="宋体"/>
          <w:spacing w:val="20"/>
          <w:lang w:eastAsia="zh-CN"/>
        </w:rPr>
        <w:t xml:space="preserve">（3）如有服务偏离项，请于本表中列明偏离内容</w:t>
      </w:r>
      <w:r>
        <w:rPr>
          <w:rFonts w:ascii="宋体" w:hAnsi="宋体" w:eastAsia="宋体" w:cs="宋体"/>
          <w:spacing w:val="19"/>
          <w:lang w:eastAsia="zh-CN"/>
        </w:rPr>
        <w:t xml:space="preserve">，如需要可自行延长，其余无偏离内容不须赘述。</w:t>
      </w:r>
      <w:r>
        <w:rPr>
          <w:rFonts w:ascii="宋体" w:hAnsi="宋体" w:eastAsia="宋体" w:cs="宋体"/>
          <w:lang w:eastAsia="zh-CN"/>
        </w:rPr>
      </w:r>
      <w:r/>
    </w:p>
    <w:p>
      <w:pPr>
        <w:pStyle w:val="830"/>
        <w:spacing w:line="286" w:lineRule="auto"/>
        <w:rPr>
          <w:lang w:eastAsia="zh-CN"/>
        </w:rPr>
      </w:pPr>
      <w:r>
        <w:rPr>
          <w:lang w:eastAsia="zh-CN"/>
        </w:rPr>
      </w:r>
      <w:r/>
    </w:p>
    <w:p>
      <w:pPr>
        <w:pStyle w:val="830"/>
        <w:spacing w:line="286" w:lineRule="auto"/>
        <w:rPr>
          <w:lang w:eastAsia="zh-CN"/>
        </w:rPr>
      </w:pPr>
      <w:r>
        <w:rPr>
          <w:lang w:eastAsia="zh-CN"/>
        </w:rPr>
      </w:r>
      <w:r/>
    </w:p>
    <w:p>
      <w:pPr>
        <w:pStyle w:val="830"/>
        <w:spacing w:line="287" w:lineRule="auto"/>
        <w:rPr>
          <w:lang w:eastAsia="zh-CN"/>
        </w:rPr>
      </w:pPr>
      <w:r>
        <w:rPr>
          <w:lang w:eastAsia="zh-CN"/>
        </w:rPr>
      </w:r>
      <w:r/>
    </w:p>
    <w:p>
      <w:pPr>
        <w:pStyle w:val="830"/>
        <w:spacing w:line="287" w:lineRule="auto"/>
        <w:rPr>
          <w:lang w:eastAsia="zh-CN"/>
        </w:rPr>
      </w:pPr>
      <w:r>
        <w:rPr>
          <w:lang w:eastAsia="zh-CN"/>
        </w:rPr>
        <w:br w:type="page" w:clear="all"/>
      </w:r>
      <w:r>
        <w:rPr>
          <w:lang w:eastAsia="zh-CN"/>
        </w:rPr>
      </w:r>
      <w:r/>
    </w:p>
    <w:p>
      <w:pPr>
        <w:pStyle w:val="834"/>
        <w:ind w:left="5"/>
        <w:spacing w:before="91" w:line="209" w:lineRule="auto"/>
        <w:rPr>
          <w:sz w:val="21"/>
          <w:szCs w:val="21"/>
          <w:lang w:eastAsia="zh-CN"/>
        </w:rPr>
      </w:pPr>
      <w:r>
        <w:rPr>
          <w:b/>
          <w:bCs/>
          <w:spacing w:val="17"/>
          <w:sz w:val="21"/>
          <w:szCs w:val="21"/>
          <w:lang w:eastAsia="zh-CN"/>
        </w:rPr>
        <w:t xml:space="preserve">十</w:t>
      </w:r>
      <w:r>
        <w:rPr>
          <w:b/>
          <w:bCs/>
          <w:spacing w:val="-30"/>
          <w:sz w:val="21"/>
          <w:szCs w:val="21"/>
          <w:lang w:eastAsia="zh-CN"/>
        </w:rPr>
        <w:t xml:space="preserve"> </w:t>
      </w: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、项目人员配置考察表（格式）</w:t>
      </w:r>
      <w:r>
        <w:rPr>
          <w:sz w:val="21"/>
          <w:szCs w:val="21"/>
          <w:lang w:eastAsia="zh-CN"/>
        </w:rPr>
      </w:r>
      <w:r/>
    </w:p>
    <w:p>
      <w:pPr>
        <w:pStyle w:val="830"/>
        <w:spacing w:line="388" w:lineRule="auto"/>
        <w:rPr>
          <w:lang w:eastAsia="zh-CN"/>
        </w:rPr>
      </w:pPr>
      <w:r>
        <w:rPr>
          <w:lang w:eastAsia="zh-CN"/>
        </w:rPr>
      </w:r>
      <w:r/>
    </w:p>
    <w:p>
      <w:pPr>
        <w:pStyle w:val="830"/>
        <w:ind w:left="4199"/>
        <w:spacing w:before="69"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830"/>
        <w:spacing w:line="435" w:lineRule="auto"/>
        <w:rPr>
          <w:lang w:eastAsia="zh-CN"/>
        </w:rPr>
      </w:pPr>
      <w:r>
        <w:rPr>
          <w:lang w:eastAsia="zh-CN"/>
        </w:rPr>
      </w:r>
      <w:r/>
    </w:p>
    <w:p>
      <w:pPr>
        <w:pStyle w:val="830"/>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JSZC-320200-JZCG-G2026-0009</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30"/>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830"/>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830"/>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830"/>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830"/>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830"/>
              <w:ind w:left="231" w:right="243"/>
              <w:spacing w:before="157" w:line="244" w:lineRule="auto"/>
              <w:rPr>
                <w:rFonts w:ascii="微软雅黑" w:hAnsi="微软雅黑" w:eastAsia="微软雅黑" w:cs="微软雅黑"/>
              </w:rPr>
            </w:pPr>
            <w:r>
              <w:rPr>
                <w:rFonts w:ascii="微软雅黑" w:hAnsi="微软雅黑" w:eastAsia="微软雅黑" w:cs="微软雅黑"/>
                <w:b/>
                <w:bCs/>
                <w:spacing w:val="12"/>
              </w:rPr>
              <w:t xml:space="preserve">人员证书名称</w:t>
            </w:r>
            <w:r>
              <w:rPr>
                <w:rFonts w:ascii="微软雅黑" w:hAnsi="微软雅黑" w:eastAsia="微软雅黑" w:cs="微软雅黑"/>
              </w:rPr>
            </w:r>
            <w:r/>
          </w:p>
        </w:tc>
        <w:tc>
          <w:tcPr>
            <w:tcW w:w="1159" w:type="dxa"/>
            <w:vAlign w:val="top"/>
            <w:textDirection w:val="lrTb"/>
            <w:noWrap w:val="false"/>
          </w:tcPr>
          <w:p>
            <w:pPr>
              <w:pStyle w:val="830"/>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830"/>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830"/>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830"/>
              <w:ind w:left="233"/>
              <w:spacing w:before="38" w:line="209" w:lineRule="auto"/>
              <w:rPr>
                <w:rFonts w:ascii="微软雅黑" w:hAnsi="微软雅黑" w:eastAsia="微软雅黑" w:cs="微软雅黑"/>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lang w:eastAsia="zh-CN"/>
              </w:rPr>
            </w:r>
            <w:r/>
          </w:p>
        </w:tc>
        <w:tc>
          <w:tcPr>
            <w:tcW w:w="1166" w:type="dxa"/>
            <w:vAlign w:val="top"/>
            <w:textDirection w:val="lrTb"/>
            <w:noWrap w:val="false"/>
          </w:tcPr>
          <w:p>
            <w:pPr>
              <w:pStyle w:val="830"/>
              <w:ind w:left="35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30"/>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1"/>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0"/>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6"/>
              <w:ind w:left="364"/>
              <w:spacing w:before="178" w:line="330" w:lineRule="exact"/>
            </w:pPr>
            <w:r>
              <w:rPr>
                <w:spacing w:val="-1"/>
                <w:position w:val="2"/>
              </w:rPr>
              <w:t xml:space="preserve">……</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0"/>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8"/>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bl>
    <w:p>
      <w:pPr>
        <w:pStyle w:val="830"/>
        <w:ind w:left="7"/>
        <w:spacing w:before="100"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30"/>
        <w:spacing w:line="436" w:lineRule="auto"/>
      </w:pPr>
      <w:r/>
      <w:r/>
    </w:p>
    <w:p>
      <w:pPr>
        <w:pStyle w:val="830"/>
        <w:ind w:left="7"/>
        <w:spacing w:before="68" w:line="218" w:lineRule="auto"/>
        <w:rPr>
          <w:rFonts w:ascii="宋体" w:hAnsi="宋体" w:eastAsia="宋体" w:cs="宋体"/>
          <w:lang w:eastAsia="zh-CN"/>
        </w:rPr>
      </w:pPr>
      <w:r>
        <w:rPr>
          <w:rFonts w:ascii="宋体" w:hAnsi="宋体" w:eastAsia="宋体" w:cs="宋体"/>
          <w:spacing w:val="18"/>
          <w:lang w:eastAsia="zh-CN"/>
        </w:rPr>
        <w:t xml:space="preserve">注：1.</w:t>
      </w:r>
      <w:r>
        <w:rPr>
          <w:rFonts w:ascii="宋体" w:hAnsi="宋体" w:eastAsia="宋体" w:cs="宋体"/>
          <w:spacing w:val="61"/>
          <w:lang w:eastAsia="zh-CN"/>
        </w:rPr>
        <w:t xml:space="preserve"> </w:t>
      </w:r>
      <w:r>
        <w:rPr>
          <w:rFonts w:ascii="宋体" w:hAnsi="宋体" w:eastAsia="宋体" w:cs="宋体"/>
          <w:spacing w:val="18"/>
          <w:lang w:eastAsia="zh-CN"/>
        </w:rPr>
        <w:t xml:space="preserve">本表对应评分标准中的项目人员配置情况，表格不够可自行延长。</w:t>
      </w:r>
      <w:r>
        <w:rPr>
          <w:rFonts w:ascii="宋体" w:hAnsi="宋体" w:eastAsia="宋体" w:cs="宋体"/>
          <w:lang w:eastAsia="zh-CN"/>
        </w:rPr>
      </w:r>
      <w:r/>
    </w:p>
    <w:p>
      <w:pPr>
        <w:pStyle w:val="830"/>
        <w:ind w:left="10" w:right="86"/>
        <w:spacing w:before="130" w:line="294"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1"/>
          <w:lang w:eastAsia="zh-CN"/>
        </w:rPr>
        <w:t xml:space="preserve"> </w:t>
      </w:r>
      <w:r>
        <w:rPr>
          <w:rFonts w:ascii="宋体" w:hAnsi="宋体" w:eastAsia="宋体" w:cs="宋体"/>
          <w:spacing w:val="20"/>
          <w:lang w:eastAsia="zh-CN"/>
        </w:rPr>
        <w:t xml:space="preserve">上表内容须提供投标人近一年中任意一个月份（不含投标</w:t>
      </w:r>
      <w:r>
        <w:rPr>
          <w:rFonts w:ascii="宋体" w:hAnsi="宋体" w:eastAsia="宋体" w:cs="宋体"/>
          <w:spacing w:val="19"/>
          <w:lang w:eastAsia="zh-CN"/>
        </w:rPr>
        <w:t xml:space="preserve">当月）经社保部门确认的社保缴纳名单复</w:t>
      </w:r>
      <w:r>
        <w:rPr>
          <w:rFonts w:ascii="宋体" w:hAnsi="宋体" w:eastAsia="宋体" w:cs="宋体"/>
          <w:spacing w:val="14"/>
          <w:lang w:eastAsia="zh-CN"/>
        </w:rPr>
        <w:t xml:space="preserve">印件</w:t>
      </w:r>
      <w:r>
        <w:rPr>
          <w:rFonts w:ascii="宋体" w:hAnsi="宋体" w:eastAsia="宋体" w:cs="宋体"/>
          <w:spacing w:val="5"/>
          <w:lang w:eastAsia="zh-CN"/>
        </w:rPr>
        <w:t xml:space="preserve">；</w:t>
      </w:r>
      <w:r>
        <w:rPr>
          <w:rFonts w:ascii="宋体" w:hAnsi="宋体" w:eastAsia="宋体" w:cs="宋体"/>
          <w:color w:val="000000"/>
          <w:spacing w:val="13"/>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不缴纳社保的人员”的，则该类人员须提供相关证明</w:t>
      </w:r>
      <w:r>
        <w:rPr>
          <w:rFonts w:ascii="宋体" w:hAnsi="宋体" w:eastAsia="宋体" w:cs="宋体"/>
          <w:color w:val="000000"/>
          <w:spacing w:val="18"/>
          <w:lang w:eastAsia="zh-CN"/>
        </w:rPr>
        <w:t xml:space="preserve">材料复印件。</w:t>
      </w:r>
      <w:r>
        <w:rPr>
          <w:rFonts w:ascii="宋体" w:hAnsi="宋体" w:eastAsia="宋体" w:cs="宋体"/>
          <w:lang w:eastAsia="zh-CN"/>
        </w:rPr>
      </w:r>
      <w:r/>
    </w:p>
    <w:p>
      <w:pPr>
        <w:pStyle w:val="830"/>
        <w:ind w:left="12"/>
        <w:spacing w:before="129" w:line="218" w:lineRule="auto"/>
        <w:rPr>
          <w:rFonts w:ascii="宋体" w:hAnsi="宋体" w:eastAsia="宋体" w:cs="宋体"/>
          <w:lang w:eastAsia="zh-CN"/>
        </w:rPr>
      </w:pPr>
      <w:r>
        <w:rPr>
          <w:rFonts w:ascii="宋体" w:hAnsi="宋体" w:eastAsia="宋体" w:cs="宋体"/>
          <w:spacing w:val="18"/>
          <w:lang w:eastAsia="zh-CN"/>
        </w:rPr>
        <w:t xml:space="preserve">3.上表内容须按评分标准中的相关要求提供相应证明材料。</w:t>
      </w:r>
      <w:r>
        <w:rPr>
          <w:rFonts w:ascii="宋体" w:hAnsi="宋体" w:eastAsia="宋体" w:cs="宋体"/>
          <w:lang w:eastAsia="zh-CN"/>
        </w:rPr>
      </w:r>
      <w:r/>
    </w:p>
    <w:p>
      <w:pPr>
        <w:pStyle w:val="830"/>
        <w:ind w:left="7"/>
        <w:spacing w:before="130" w:line="218" w:lineRule="auto"/>
        <w:rPr>
          <w:rFonts w:ascii="宋体" w:hAnsi="宋体" w:eastAsia="宋体" w:cs="宋体"/>
          <w:spacing w:val="17"/>
          <w:lang w:eastAsia="zh-CN"/>
        </w:rPr>
      </w:pPr>
      <w:r>
        <w:rPr>
          <w:rFonts w:ascii="宋体" w:hAnsi="宋体" w:eastAsia="宋体" w:cs="宋体"/>
          <w:spacing w:val="17"/>
          <w:lang w:eastAsia="zh-CN"/>
        </w:rPr>
        <w:t xml:space="preserve">4.证明材料均请附在本表之后。</w:t>
      </w:r>
      <w:r/>
    </w:p>
    <w:sectPr>
      <w:footerReference w:type="default" r:id="rId8"/>
      <w:footnotePr/>
      <w:endnotePr/>
      <w:type w:val="nextPage"/>
      <w:pgSz w:w="11900" w:h="16840" w:orient="portrait"/>
      <w:pgMar w:top="719"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Times New Roman">
    <w:panose1 w:val="02020603050405020304"/>
  </w:font>
  <w:font w:name="微软雅黑">
    <w:panose1 w:val="020B0503020204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instrText xml:space="preserve"> PAGE   \* MERGEFORMAT </w:instrText>
    </w:r>
    <w:r>
      <w:fldChar w:fldCharType="separate"/>
    </w:r>
    <w:r>
      <w:rPr>
        <w:lang w:val="zh-CN"/>
      </w:rPr>
      <w:t xml:space="preserve">59</w:t>
    </w:r>
    <w:r>
      <w:fldChar w:fldCharType="end"/>
    </w:r>
    <w:r/>
  </w:p>
  <w:p>
    <w:pPr>
      <w:pStyle w:val="839"/>
      <w:rPr>
        <w:szCs w:val="20"/>
      </w:rPr>
    </w:pPr>
    <w:r>
      <w:rPr>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qFormat/>
    <w:rPr>
      <w:rFonts w:eastAsia="Arial"/>
      <w:color w:val="000000"/>
      <w:sz w:val="21"/>
      <w:szCs w:val="21"/>
      <w:lang w:val="en-US" w:eastAsia="en-US" w:bidi="ar-SA"/>
    </w:rPr>
  </w:style>
  <w:style w:type="character" w:styleId="831">
    <w:name w:val="默认段落字体"/>
    <w:next w:val="831"/>
    <w:link w:val="830"/>
    <w:semiHidden/>
    <w:qFormat/>
  </w:style>
  <w:style w:type="table" w:styleId="832">
    <w:name w:val="普通表格"/>
    <w:next w:val="832"/>
    <w:link w:val="830"/>
    <w:semiHidden/>
    <w:qFormat/>
    <w:tblPr/>
  </w:style>
  <w:style w:type="numbering" w:styleId="833">
    <w:name w:val="无列表"/>
    <w:next w:val="833"/>
    <w:link w:val="830"/>
    <w:uiPriority w:val="99"/>
    <w:semiHidden/>
    <w:unhideWhenUsed/>
  </w:style>
  <w:style w:type="paragraph" w:styleId="834">
    <w:name w:val="正文文本"/>
    <w:basedOn w:val="830"/>
    <w:next w:val="834"/>
    <w:link w:val="830"/>
    <w:semiHidden/>
    <w:qFormat/>
    <w:rPr>
      <w:rFonts w:ascii="微软雅黑" w:hAnsi="微软雅黑" w:eastAsia="微软雅黑" w:cs="微软雅黑"/>
      <w:sz w:val="32"/>
      <w:szCs w:val="32"/>
      <w:lang w:val="en-US" w:eastAsia="en-US" w:bidi="ar-SA"/>
    </w:rPr>
  </w:style>
  <w:style w:type="table" w:styleId="835">
    <w:name w:val="Table Normal"/>
    <w:next w:val="835"/>
    <w:link w:val="830"/>
    <w:unhideWhenUsed/>
    <w:qFormat/>
    <w:rPr>
      <w:lang w:val="en-US" w:eastAsia="zh-CN" w:bidi="ar-SA"/>
    </w:rPr>
    <w:tblPr/>
  </w:style>
  <w:style w:type="paragraph" w:styleId="836">
    <w:name w:val="Table Text"/>
    <w:basedOn w:val="830"/>
    <w:next w:val="836"/>
    <w:link w:val="830"/>
    <w:semiHidden/>
    <w:qFormat/>
    <w:rPr>
      <w:rFonts w:ascii="宋体" w:hAnsi="宋体" w:eastAsia="宋体" w:cs="宋体"/>
      <w:sz w:val="21"/>
      <w:szCs w:val="21"/>
      <w:lang w:val="en-US" w:eastAsia="en-US" w:bidi="ar-SA"/>
    </w:rPr>
  </w:style>
  <w:style w:type="paragraph" w:styleId="837">
    <w:name w:val="页眉"/>
    <w:basedOn w:val="830"/>
    <w:next w:val="837"/>
    <w:link w:val="838"/>
    <w:pPr>
      <w:jc w:val="center"/>
      <w:tabs>
        <w:tab w:val="center" w:pos="4153" w:leader="none"/>
        <w:tab w:val="right" w:pos="8306" w:leader="none"/>
      </w:tabs>
      <w:pBdr>
        <w:bottom w:val="single" w:color="000000" w:sz="6" w:space="1"/>
      </w:pBdr>
    </w:pPr>
    <w:rPr>
      <w:sz w:val="18"/>
      <w:szCs w:val="18"/>
    </w:rPr>
  </w:style>
  <w:style w:type="character" w:styleId="838">
    <w:name w:val="页眉 Char"/>
    <w:basedOn w:val="831"/>
    <w:next w:val="838"/>
    <w:link w:val="837"/>
    <w:rPr>
      <w:rFonts w:eastAsia="Arial"/>
      <w:color w:val="000000"/>
      <w:sz w:val="18"/>
      <w:szCs w:val="18"/>
      <w:lang w:eastAsia="en-US"/>
    </w:rPr>
  </w:style>
  <w:style w:type="paragraph" w:styleId="839">
    <w:name w:val="页脚"/>
    <w:basedOn w:val="830"/>
    <w:next w:val="839"/>
    <w:link w:val="840"/>
    <w:uiPriority w:val="99"/>
    <w:pPr>
      <w:tabs>
        <w:tab w:val="center" w:pos="4153" w:leader="none"/>
        <w:tab w:val="right" w:pos="8306" w:leader="none"/>
      </w:tabs>
    </w:pPr>
    <w:rPr>
      <w:sz w:val="18"/>
      <w:szCs w:val="18"/>
    </w:rPr>
  </w:style>
  <w:style w:type="character" w:styleId="840">
    <w:name w:val="页脚 Char"/>
    <w:basedOn w:val="831"/>
    <w:next w:val="840"/>
    <w:link w:val="839"/>
    <w:uiPriority w:val="99"/>
    <w:rPr>
      <w:rFonts w:eastAsia="Arial"/>
      <w:color w:val="000000"/>
      <w:sz w:val="18"/>
      <w:szCs w:val="18"/>
      <w:lang w:eastAsia="en-US"/>
    </w:rPr>
  </w:style>
  <w:style w:type="paragraph" w:styleId="841">
    <w:name w:val="普通正文"/>
    <w:basedOn w:val="830"/>
    <w:next w:val="841"/>
    <w:link w:val="830"/>
    <w:pPr>
      <w:ind w:firstLine="480"/>
      <w:spacing w:before="120" w:after="120" w:line="360" w:lineRule="auto"/>
      <w:widowControl w:val="off"/>
    </w:pPr>
    <w:rPr>
      <w:rFonts w:eastAsia="宋体" w:cs="Times New Roman"/>
      <w:color w:val="000000"/>
      <w:sz w:val="24"/>
      <w:szCs w:val="24"/>
      <w:lang w:eastAsia="zh-CN"/>
    </w:rPr>
  </w:style>
  <w:style w:type="paragraph" w:styleId="842">
    <w:name w:val="批注文字"/>
    <w:basedOn w:val="830"/>
    <w:next w:val="842"/>
    <w:link w:val="843"/>
  </w:style>
  <w:style w:type="character" w:styleId="843">
    <w:name w:val="批注文字 Char"/>
    <w:basedOn w:val="831"/>
    <w:next w:val="843"/>
    <w:link w:val="842"/>
    <w:rPr>
      <w:rFonts w:eastAsia="Arial"/>
      <w:color w:val="000000"/>
      <w:sz w:val="21"/>
      <w:szCs w:val="21"/>
      <w:lang w:eastAsia="en-US"/>
    </w:rPr>
  </w:style>
  <w:style w:type="character" w:styleId="844">
    <w:name w:val="批注引用"/>
    <w:basedOn w:val="831"/>
    <w:next w:val="844"/>
    <w:link w:val="830"/>
    <w:rPr>
      <w:sz w:val="21"/>
      <w:szCs w:val="21"/>
    </w:rPr>
  </w:style>
  <w:style w:type="paragraph" w:styleId="845">
    <w:name w:val="批注框文本"/>
    <w:basedOn w:val="830"/>
    <w:next w:val="845"/>
    <w:link w:val="846"/>
    <w:rPr>
      <w:sz w:val="18"/>
      <w:szCs w:val="18"/>
    </w:rPr>
  </w:style>
  <w:style w:type="character" w:styleId="846">
    <w:name w:val="批注框文本 Char"/>
    <w:basedOn w:val="831"/>
    <w:next w:val="846"/>
    <w:link w:val="845"/>
    <w:rPr>
      <w:rFonts w:eastAsia="Arial"/>
      <w:color w:val="000000"/>
      <w:sz w:val="18"/>
      <w:szCs w:val="18"/>
      <w:lang w:eastAsia="en-US"/>
    </w:rPr>
  </w:style>
  <w:style w:type="character" w:styleId="847" w:default="1">
    <w:name w:val="Default Paragraph Font"/>
    <w:uiPriority w:val="1"/>
    <w:semiHidden/>
    <w:unhideWhenUsed/>
  </w:style>
  <w:style w:type="numbering" w:styleId="848" w:default="1">
    <w:name w:val="No List"/>
    <w:uiPriority w:val="99"/>
    <w:semiHidden/>
    <w:unhideWhenUsed/>
  </w:style>
  <w:style w:type="table" w:styleId="8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image" Target="media/image6.jpg"/><Relationship Id="rId15"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吴丹</cp:lastModifiedBy>
  <cp:revision>433</cp:revision>
  <dcterms:created xsi:type="dcterms:W3CDTF">2026-03-09T16:01:00Z</dcterms:created>
  <dcterms:modified xsi:type="dcterms:W3CDTF">2026-04-17T02:55:35Z</dcterms:modified>
  <cp:version>786432</cp:version>
</cp:coreProperties>
</file>