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5"/>
        <w:ind w:firstLine="0"/>
        <w:jc w:val="center"/>
        <w:rPr>
          <w:rFonts w:ascii="黑体" w:hAnsi="华文中宋" w:eastAsia="黑体"/>
          <w:bCs/>
          <w:spacing w:val="20"/>
          <w:sz w:val="84"/>
          <w:szCs w:val="84"/>
        </w:rPr>
      </w:pPr>
      <w:r>
        <w:rPr>
          <w:rFonts w:ascii="黑体" w:hAnsi="华文中宋" w:eastAsia="黑体"/>
          <w:bCs/>
          <w:spacing w:val="20"/>
          <w:sz w:val="84"/>
          <w:szCs w:val="84"/>
        </w:rPr>
      </w:r>
      <w:r/>
    </w:p>
    <w:p>
      <w:pPr>
        <w:pStyle w:val="110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无锡市政府采购</w:t>
      </w:r>
      <w:r/>
    </w:p>
    <w:p>
      <w:pPr>
        <w:pStyle w:val="1105"/>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105"/>
        <w:ind w:firstLine="0"/>
        <w:jc w:val="center"/>
        <w:rPr>
          <w:rFonts w:ascii="黑体" w:hAnsi="华文中宋" w:eastAsia="黑体"/>
          <w:bCs/>
          <w:spacing w:val="20"/>
          <w:sz w:val="84"/>
          <w:szCs w:val="84"/>
        </w:rPr>
      </w:pPr>
      <w:r>
        <w:rPr>
          <w:rFonts w:ascii="黑体" w:hAnsi="华文中宋" w:eastAsia="黑体"/>
          <w:bCs/>
          <w:spacing w:val="20"/>
          <w:sz w:val="52"/>
          <w:szCs w:val="52"/>
        </w:rPr>
        <w:t xml:space="preserve">（暗标）</w:t>
      </w:r>
      <w:r/>
    </w:p>
    <w:p>
      <w:pPr>
        <w:pStyle w:val="110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10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105"/>
        <w:ind w:firstLine="0"/>
        <w:jc w:val="center"/>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项目编号：</w:t>
      </w:r>
      <w:r>
        <w:rPr>
          <w:rFonts w:hint="eastAsia" w:ascii="黑体" w:hAnsi="华文中宋" w:eastAsia="黑体"/>
          <w:bCs/>
          <w:sz w:val="32"/>
          <w:szCs w:val="32"/>
        </w:rPr>
        <w:t xml:space="preserve">JSZC-320211-WXXH-G2026-0008</w:t>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富安状元古道及九龙湾步道等周边管理服务</w:t>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采</w:t>
      </w:r>
      <w:r>
        <w:rPr>
          <w:rFonts w:hint="eastAsia" w:ascii="黑体" w:hAnsi="华文中宋" w:eastAsia="黑体"/>
          <w:bCs/>
          <w:sz w:val="32"/>
          <w:szCs w:val="32"/>
        </w:rPr>
        <w:t xml:space="preserve"> </w:t>
      </w:r>
      <w:r>
        <w:rPr>
          <w:rFonts w:hint="eastAsia" w:ascii="黑体" w:hAnsi="华文中宋" w:eastAsia="黑体"/>
          <w:bCs/>
          <w:sz w:val="32"/>
          <w:szCs w:val="32"/>
        </w:rPr>
        <w:t xml:space="preserve">购</w:t>
      </w:r>
      <w:r>
        <w:rPr>
          <w:rFonts w:hint="eastAsia" w:ascii="黑体" w:hAnsi="华文中宋" w:eastAsia="黑体"/>
          <w:bCs/>
          <w:sz w:val="32"/>
          <w:szCs w:val="32"/>
        </w:rPr>
        <w:t xml:space="preserve"> </w:t>
      </w:r>
      <w:r>
        <w:rPr>
          <w:rFonts w:hint="eastAsia" w:ascii="黑体" w:hAnsi="华文中宋" w:eastAsia="黑体"/>
          <w:bCs/>
          <w:sz w:val="32"/>
          <w:szCs w:val="32"/>
        </w:rPr>
        <w:t xml:space="preserve">人：</w:t>
      </w:r>
      <w:r>
        <w:rPr>
          <w:rFonts w:hint="eastAsia" w:ascii="黑体" w:hAnsi="华文中宋" w:eastAsia="黑体"/>
          <w:bCs/>
          <w:sz w:val="32"/>
          <w:szCs w:val="32"/>
        </w:rPr>
        <w:t xml:space="preserve">无锡市</w:t>
      </w:r>
      <w:r>
        <w:rPr>
          <w:rFonts w:hint="eastAsia" w:ascii="黑体" w:hAnsi="华文中宋" w:eastAsia="黑体"/>
          <w:bCs/>
          <w:sz w:val="32"/>
          <w:szCs w:val="32"/>
        </w:rPr>
        <w:t xml:space="preserve">滨湖区胡埭</w:t>
      </w:r>
      <w:r>
        <w:rPr>
          <w:rFonts w:hint="eastAsia" w:ascii="黑体" w:hAnsi="华文中宋" w:eastAsia="黑体"/>
          <w:bCs/>
          <w:sz w:val="32"/>
          <w:szCs w:val="32"/>
        </w:rPr>
        <w:t xml:space="preserve">镇人民政府</w:t>
      </w:r>
      <w:r/>
    </w:p>
    <w:p>
      <w:pPr>
        <w:jc w:val="left"/>
        <w:spacing w:line="360" w:lineRule="auto"/>
        <w:rPr>
          <w:rFonts w:ascii="黑体" w:hAnsi="华文中宋" w:eastAsia="黑体"/>
          <w:bCs/>
          <w:sz w:val="32"/>
          <w:szCs w:val="32"/>
        </w:rPr>
      </w:pPr>
      <w:r>
        <w:rPr>
          <w:rFonts w:hint="eastAsia" w:ascii="黑体" w:hAnsi="华文中宋" w:eastAsia="黑体"/>
          <w:bCs/>
          <w:sz w:val="32"/>
          <w:szCs w:val="32"/>
        </w:rPr>
        <w:t xml:space="preserve">采购代理机构：</w:t>
      </w:r>
      <w:r>
        <w:rPr>
          <w:rFonts w:hint="eastAsia" w:ascii="黑体" w:hAnsi="华文中宋" w:eastAsia="黑体"/>
          <w:bCs/>
          <w:sz w:val="32"/>
          <w:szCs w:val="32"/>
        </w:rPr>
        <w:t xml:space="preserve">无锡星</w:t>
      </w:r>
      <w:r>
        <w:rPr>
          <w:rFonts w:hint="eastAsia" w:ascii="黑体" w:hAnsi="华文中宋" w:eastAsia="黑体"/>
          <w:bCs/>
          <w:sz w:val="32"/>
          <w:szCs w:val="32"/>
        </w:rPr>
        <w:t xml:space="preserve">瀚</w:t>
      </w:r>
      <w:r>
        <w:rPr>
          <w:rFonts w:hint="eastAsia" w:ascii="黑体" w:hAnsi="华文中宋" w:eastAsia="黑体"/>
          <w:bCs/>
          <w:sz w:val="32"/>
          <w:szCs w:val="32"/>
        </w:rPr>
        <w:t xml:space="preserve">工程咨询管理有限公司</w:t>
      </w:r>
      <w:r/>
    </w:p>
    <w:p>
      <w:pPr>
        <w:pStyle w:val="1105"/>
        <w:ind w:firstLine="0"/>
        <w:jc w:val="center"/>
        <w:rPr>
          <w:rFonts w:ascii="黑体" w:hAnsi="华文中宋" w:eastAsia="黑体"/>
          <w:bCs/>
          <w:sz w:val="32"/>
          <w:szCs w:val="32"/>
        </w:rPr>
      </w:pPr>
      <w:r>
        <w:rPr>
          <w:rFonts w:ascii="黑体" w:hAnsi="华文中宋" w:eastAsia="黑体"/>
          <w:bCs/>
          <w:sz w:val="32"/>
          <w:szCs w:val="32"/>
        </w:rPr>
      </w:r>
      <w:r/>
    </w:p>
    <w:p>
      <w:pPr>
        <w:pStyle w:val="1105"/>
        <w:ind w:firstLine="0"/>
        <w:jc w:val="center"/>
        <w:rPr>
          <w:rFonts w:ascii="黑体" w:hAnsi="华文中宋" w:eastAsia="黑体"/>
          <w:bCs/>
          <w:sz w:val="32"/>
          <w:szCs w:val="32"/>
        </w:rPr>
      </w:pPr>
      <w:r>
        <w:rPr>
          <w:rFonts w:hint="eastAsia" w:ascii="黑体" w:hAnsi="华文中宋" w:eastAsia="黑体"/>
          <w:bCs/>
          <w:sz w:val="32"/>
          <w:szCs w:val="32"/>
        </w:rPr>
        <w:t xml:space="preserve">二零二</w:t>
      </w:r>
      <w:r>
        <w:rPr>
          <w:rFonts w:hint="eastAsia" w:ascii="黑体" w:hAnsi="华文中宋" w:eastAsia="黑体"/>
          <w:bCs/>
          <w:sz w:val="32"/>
          <w:szCs w:val="32"/>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rPr>
        <w:t xml:space="preserve">四</w:t>
      </w:r>
      <w:r>
        <w:rPr>
          <w:rFonts w:hint="eastAsia" w:ascii="黑体" w:hAnsi="华文中宋" w:eastAsia="黑体"/>
          <w:bCs/>
          <w:sz w:val="32"/>
          <w:szCs w:val="32"/>
        </w:rPr>
        <w:t xml:space="preserve">月</w:t>
      </w:r>
      <w:r/>
    </w:p>
    <w:p>
      <w:pPr>
        <w:pStyle w:val="1105"/>
        <w:ind w:firstLine="0"/>
        <w:jc w:val="center"/>
        <w:rPr>
          <w:rFonts w:ascii="黑体" w:hAnsi="黑体" w:eastAsia="黑体"/>
          <w:sz w:val="36"/>
          <w:szCs w:val="36"/>
        </w:rPr>
      </w:pPr>
      <w:r>
        <w:rPr>
          <w:rFonts w:ascii="黑体" w:hAnsi="华文中宋" w:eastAsia="黑体"/>
          <w:bCs/>
          <w:sz w:val="44"/>
          <w:szCs w:val="44"/>
        </w:rPr>
        <w:br w:type="page" w:clear="all"/>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黑体" w:hAnsi="黑体" w:eastAsia="黑体"/>
          <w:sz w:val="36"/>
          <w:szCs w:val="36"/>
        </w:rPr>
        <w:t xml:space="preserve">总</w:t>
      </w:r>
      <w:r>
        <w:rPr>
          <w:rFonts w:hint="eastAsia" w:ascii="黑体" w:hAnsi="黑体" w:eastAsia="黑体"/>
          <w:sz w:val="36"/>
          <w:szCs w:val="36"/>
        </w:rPr>
        <w:t xml:space="preserve">  </w:t>
      </w:r>
      <w:r>
        <w:rPr>
          <w:rFonts w:hint="eastAsia" w:ascii="黑体" w:hAnsi="黑体" w:eastAsia="黑体"/>
          <w:sz w:val="36"/>
          <w:szCs w:val="36"/>
        </w:rPr>
        <w:t xml:space="preserve">目</w:t>
      </w:r>
      <w:r>
        <w:rPr>
          <w:rFonts w:hint="eastAsia" w:ascii="黑体" w:hAnsi="黑体" w:eastAsia="黑体"/>
          <w:sz w:val="36"/>
          <w:szCs w:val="36"/>
        </w:rPr>
        <w:t xml:space="preserve">  </w:t>
      </w:r>
      <w:r>
        <w:rPr>
          <w:rFonts w:hint="eastAsia" w:ascii="黑体" w:hAnsi="黑体" w:eastAsia="黑体"/>
          <w:sz w:val="36"/>
          <w:szCs w:val="36"/>
        </w:rPr>
        <w:t xml:space="preserve">录</w:t>
      </w:r>
      <w:r/>
    </w:p>
    <w:p>
      <w:pPr>
        <w:jc w:val="center"/>
        <w:spacing w:line="480" w:lineRule="auto"/>
        <w:rPr>
          <w:rFonts w:ascii="黑体" w:hAnsi="Arial" w:eastAsia="黑体"/>
          <w:sz w:val="44"/>
        </w:rPr>
        <w:outlineLvl w:val="0"/>
      </w:pPr>
      <w:r>
        <w:rPr>
          <w:rFonts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rPr>
        <w:t xml:space="preserve">--------------------------</w:t>
      </w:r>
      <w:r/>
    </w:p>
    <w:p>
      <w:pPr>
        <w:jc w:val="center"/>
        <w:spacing w:line="500" w:lineRule="exact"/>
        <w:tabs>
          <w:tab w:val="left" w:pos="1440" w:leader="none"/>
        </w:tabs>
        <w:rPr>
          <w:rFonts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w:t>
      </w:r>
      <w:r>
        <w:rPr>
          <w:rFonts w:hint="eastAsia" w:ascii="黑体" w:hAnsi="黑体" w:eastAsia="黑体"/>
          <w:sz w:val="36"/>
          <w:szCs w:val="36"/>
        </w:rPr>
        <w:t xml:space="preserve">  </w:t>
      </w:r>
      <w:r>
        <w:rPr>
          <w:rFonts w:hint="eastAsia" w:ascii="黑体" w:hAnsi="黑体" w:eastAsia="黑体"/>
          <w:sz w:val="36"/>
          <w:szCs w:val="36"/>
        </w:rPr>
        <w:t xml:space="preserve">投标邀请</w:t>
      </w:r>
      <w:bookmarkEnd w:id="0"/>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rPr>
        <w:t xml:space="preserve">无锡市</w:t>
      </w:r>
      <w:r>
        <w:rPr>
          <w:rFonts w:hint="eastAsia" w:ascii="宋体" w:hAnsi="宋体"/>
          <w:sz w:val="24"/>
          <w:szCs w:val="24"/>
        </w:rPr>
        <w:t xml:space="preserve">滨湖区胡埭</w:t>
      </w:r>
      <w:r>
        <w:rPr>
          <w:rFonts w:hint="eastAsia" w:ascii="宋体" w:hAnsi="宋体"/>
          <w:sz w:val="24"/>
          <w:szCs w:val="24"/>
        </w:rPr>
        <w:t xml:space="preserve">镇人民政府</w:t>
      </w:r>
      <w:r>
        <w:rPr>
          <w:rFonts w:hint="eastAsia" w:ascii="宋体" w:hAnsi="宋体"/>
          <w:sz w:val="24"/>
          <w:szCs w:val="24"/>
        </w:rPr>
        <w:t xml:space="preserve">的委托，</w:t>
      </w:r>
      <w:r>
        <w:rPr>
          <w:rFonts w:hint="eastAsia" w:ascii="宋体" w:hAnsi="宋体"/>
          <w:sz w:val="24"/>
          <w:szCs w:val="24"/>
        </w:rPr>
        <w:t xml:space="preserve">无锡星</w:t>
      </w:r>
      <w:r>
        <w:rPr>
          <w:rFonts w:hint="eastAsia" w:ascii="宋体" w:hAnsi="宋体"/>
          <w:sz w:val="24"/>
          <w:szCs w:val="24"/>
        </w:rPr>
        <w:t xml:space="preserve">瀚</w:t>
      </w:r>
      <w:r>
        <w:rPr>
          <w:rFonts w:hint="eastAsia" w:ascii="宋体" w:hAnsi="宋体"/>
          <w:sz w:val="24"/>
          <w:szCs w:val="24"/>
        </w:rPr>
        <w:t xml:space="preserve">工程咨询管理有限公司</w:t>
      </w:r>
      <w:r>
        <w:rPr>
          <w:rFonts w:hint="eastAsia" w:ascii="宋体" w:hAnsi="宋体"/>
          <w:sz w:val="24"/>
          <w:szCs w:val="24"/>
        </w:rPr>
        <w:t xml:space="preserve">就</w:t>
      </w:r>
      <w:r>
        <w:rPr>
          <w:rFonts w:hint="eastAsia" w:ascii="宋体" w:hAnsi="宋体"/>
          <w:sz w:val="24"/>
          <w:szCs w:val="24"/>
        </w:rPr>
        <w:t xml:space="preserve">富安状元古道及九龙湾步道等周边管理服务</w:t>
      </w:r>
      <w:r>
        <w:rPr>
          <w:rFonts w:hint="eastAsia" w:ascii="宋体" w:hAnsi="宋体"/>
          <w:sz w:val="24"/>
          <w:szCs w:val="24"/>
        </w:rPr>
        <w:t xml:space="preserve">（</w:t>
      </w:r>
      <w:r>
        <w:rPr>
          <w:rFonts w:hint="eastAsia" w:ascii="宋体" w:hAnsi="宋体"/>
          <w:sz w:val="24"/>
          <w:szCs w:val="24"/>
        </w:rPr>
        <w:t xml:space="preserve">JSZC-320211-WXXH-G2026-0008</w:t>
      </w:r>
      <w:r>
        <w:rPr>
          <w:rFonts w:hint="eastAsia" w:ascii="宋体" w:hAnsi="宋体"/>
          <w:sz w:val="24"/>
          <w:szCs w:val="24"/>
        </w:rPr>
        <w:t xml:space="preserve">）进行公开招标采购，欢迎符合条件的供应商投标。</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富安状元古道及九龙湾步道等周边管理服务</w:t>
      </w:r>
      <w:r>
        <w:rPr>
          <w:rFonts w:hint="eastAsia" w:ascii="宋体" w:hAnsi="宋体"/>
          <w:sz w:val="24"/>
          <w:szCs w:val="24"/>
        </w:rPr>
        <w:t xml:space="preserve">的潜在投标人如有投标意向须在本招标文件有效获取期内通过登录</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hint="eastAsia" w:ascii="宋体" w:hAnsi="宋体"/>
          <w:sz w:val="24"/>
          <w:szCs w:val="24"/>
        </w:rPr>
        <w:t xml:space="preserve">下载的方式依法获取招标文件，并于</w:t>
      </w:r>
      <w:r>
        <w:rPr>
          <w:rFonts w:hint="eastAsia" w:ascii="宋体" w:hAnsi="宋体"/>
          <w:b/>
          <w:bCs/>
          <w:sz w:val="24"/>
          <w:szCs w:val="24"/>
        </w:rPr>
        <w:t xml:space="preserve">2026</w:t>
      </w:r>
      <w:r>
        <w:rPr>
          <w:rFonts w:hint="eastAsia" w:ascii="宋体" w:hAnsi="宋体"/>
          <w:b/>
          <w:bCs/>
          <w:sz w:val="24"/>
          <w:szCs w:val="24"/>
        </w:rPr>
        <w:t xml:space="preserve">年</w:t>
      </w:r>
      <w:r>
        <w:rPr>
          <w:rFonts w:hint="eastAsia" w:ascii="宋体" w:hAnsi="宋体"/>
          <w:b/>
          <w:bCs/>
          <w:sz w:val="24"/>
          <w:szCs w:val="24"/>
        </w:rPr>
        <w:t xml:space="preserve">05</w:t>
      </w:r>
      <w:r>
        <w:rPr>
          <w:rFonts w:hint="eastAsia" w:ascii="宋体" w:hAnsi="宋体"/>
          <w:b/>
          <w:bCs/>
          <w:sz w:val="24"/>
          <w:szCs w:val="24"/>
        </w:rPr>
        <w:t xml:space="preserve">月</w:t>
      </w:r>
      <w:r>
        <w:rPr>
          <w:rFonts w:hint="eastAsia" w:ascii="宋体" w:hAnsi="宋体"/>
          <w:b/>
          <w:bCs/>
          <w:sz w:val="24"/>
          <w:szCs w:val="24"/>
        </w:rPr>
        <w:t xml:space="preserve">27</w:t>
      </w:r>
      <w:r>
        <w:rPr>
          <w:rFonts w:hint="eastAsia" w:ascii="宋体" w:hAnsi="宋体"/>
          <w:b/>
          <w:bCs/>
          <w:sz w:val="24"/>
          <w:szCs w:val="24"/>
        </w:rPr>
        <w:t xml:space="preserve">日</w:t>
      </w:r>
      <w:r>
        <w:rPr>
          <w:rFonts w:hint="eastAsia" w:ascii="宋体" w:hAnsi="宋体"/>
          <w:b/>
          <w:bCs/>
          <w:sz w:val="24"/>
          <w:szCs w:val="24"/>
        </w:rPr>
        <w:t xml:space="preserve">13</w:t>
      </w:r>
      <w:r>
        <w:rPr>
          <w:rFonts w:hint="eastAsia" w:ascii="宋体" w:hAnsi="宋体"/>
          <w:b/>
          <w:bCs/>
          <w:sz w:val="24"/>
          <w:szCs w:val="24"/>
        </w:rPr>
        <w:t xml:space="preserve">点</w:t>
      </w:r>
      <w:r>
        <w:rPr>
          <w:rFonts w:hint="eastAsia" w:ascii="宋体" w:hAnsi="宋体"/>
          <w:b/>
          <w:bCs/>
          <w:sz w:val="24"/>
          <w:szCs w:val="24"/>
        </w:rPr>
        <w:t xml:space="preserve">30</w:t>
      </w:r>
      <w:r>
        <w:rPr>
          <w:rFonts w:hint="eastAsia" w:ascii="宋体" w:hAnsi="宋体"/>
          <w:b/>
          <w:bCs/>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22"/>
        <w:ind w:firstLine="452"/>
        <w:keepLines w:val="0"/>
        <w:keepNext w:val="0"/>
        <w:spacing w:before="0" w:after="0" w:line="500" w:lineRule="exact"/>
        <w:rPr>
          <w:sz w:val="30"/>
          <w:szCs w:val="30"/>
          <w:lang w:eastAsia="zh-CN"/>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spacing w:line="5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JSZC-320211-WXXH-G2026-0008</w:t>
      </w:r>
      <w:r/>
    </w:p>
    <w:p>
      <w:pPr>
        <w:ind w:firstLine="48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bookmarkEnd w:id="11"/>
      <w:r>
        <w:rPr>
          <w:rFonts w:hint="eastAsia" w:ascii="宋体" w:hAnsi="宋体"/>
          <w:sz w:val="24"/>
          <w:szCs w:val="24"/>
        </w:rPr>
        <w:t xml:space="preserve">富安状元古道及九龙湾步道等周边管理服务</w:t>
      </w:r>
      <w:r/>
    </w:p>
    <w:p>
      <w:pPr>
        <w:ind w:firstLine="480"/>
        <w:spacing w:line="5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项目预算金额：</w:t>
      </w:r>
      <w:r>
        <w:rPr>
          <w:rFonts w:hint="eastAsia" w:ascii="宋体" w:hAnsi="宋体"/>
          <w:sz w:val="24"/>
          <w:szCs w:val="24"/>
        </w:rPr>
        <w:t xml:space="preserve">3520000</w:t>
      </w:r>
      <w:r>
        <w:rPr>
          <w:rFonts w:hint="eastAsia" w:ascii="宋体" w:hAnsi="宋体"/>
          <w:sz w:val="24"/>
          <w:szCs w:val="24"/>
        </w:rPr>
        <w:t xml:space="preserve">元</w:t>
      </w:r>
      <w:r/>
    </w:p>
    <w:p>
      <w:pPr>
        <w:ind w:firstLine="480"/>
        <w:spacing w:line="5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项目最高限价：</w:t>
      </w:r>
      <w:r>
        <w:rPr>
          <w:rFonts w:hint="eastAsia" w:ascii="宋体" w:hAnsi="宋体" w:cs="宋体"/>
          <w:sz w:val="24"/>
          <w:szCs w:val="24"/>
        </w:rPr>
        <w:t xml:space="preserve">3472548</w:t>
      </w:r>
      <w:r>
        <w:rPr>
          <w:rFonts w:hint="eastAsia" w:ascii="宋体" w:hAnsi="宋体" w:cs="宋体"/>
          <w:sz w:val="24"/>
          <w:szCs w:val="24"/>
        </w:rPr>
        <w:t xml:space="preserve">元</w:t>
      </w:r>
      <w:r>
        <w:rPr>
          <w:rFonts w:hint="eastAsia" w:ascii="宋体" w:hAnsi="宋体" w:cs="宋体"/>
          <w:sz w:val="24"/>
          <w:szCs w:val="24"/>
        </w:rPr>
        <w:t xml:space="preserve">，报价超过最高限价的按无效投标文件处理。</w:t>
      </w:r>
      <w:r/>
    </w:p>
    <w:p>
      <w:pPr>
        <w:ind w:firstLine="480"/>
        <w:spacing w:line="500" w:lineRule="exact"/>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采购方式：公开招标</w:t>
      </w:r>
      <w:r/>
    </w:p>
    <w:p>
      <w:pPr>
        <w:ind w:firstLine="480"/>
        <w:spacing w:line="500" w:lineRule="exact"/>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p>
    <w:p>
      <w:pPr>
        <w:ind w:firstLine="480"/>
        <w:spacing w:line="500" w:lineRule="exact"/>
        <w:rPr>
          <w:rFonts w:ascii="宋体" w:hAnsi="宋体" w:cs="宋体"/>
          <w:sz w:val="24"/>
          <w:szCs w:val="24"/>
        </w:rPr>
      </w:pPr>
      <w:r>
        <w:rPr>
          <w:rFonts w:hint="eastAsia" w:ascii="宋体" w:hAnsi="宋体" w:cs="宋体"/>
          <w:sz w:val="24"/>
          <w:szCs w:val="24"/>
        </w:rPr>
        <w:t xml:space="preserve">7.</w:t>
      </w:r>
      <w:bookmarkStart w:id="12" w:name="OLE_LINK11"/>
      <w:r/>
      <w:bookmarkStart w:id="13" w:name="OLE_LINK7"/>
      <w:r>
        <w:rPr>
          <w:rFonts w:hint="eastAsia" w:ascii="宋体" w:hAnsi="宋体" w:cs="宋体"/>
          <w:sz w:val="24"/>
          <w:szCs w:val="24"/>
        </w:rPr>
        <w:t xml:space="preserve">合同</w:t>
      </w:r>
      <w:bookmarkStart w:id="14" w:name="OLE_LINK15"/>
      <w:r>
        <w:rPr>
          <w:rFonts w:hint="eastAsia" w:ascii="宋体" w:hAnsi="宋体" w:cs="宋体"/>
          <w:sz w:val="24"/>
          <w:szCs w:val="24"/>
        </w:rPr>
        <w:t xml:space="preserve">履行</w:t>
      </w:r>
      <w:bookmarkEnd w:id="12"/>
      <w:r/>
      <w:bookmarkEnd w:id="14"/>
      <w:r>
        <w:rPr>
          <w:rFonts w:hint="eastAsia" w:ascii="宋体" w:hAnsi="宋体" w:cs="宋体"/>
          <w:sz w:val="24"/>
          <w:szCs w:val="24"/>
        </w:rPr>
        <w:t xml:space="preserve">期限</w:t>
      </w:r>
      <w:bookmarkEnd w:id="13"/>
      <w:r>
        <w:rPr>
          <w:rFonts w:hint="eastAsia" w:ascii="宋体" w:hAnsi="宋体" w:cs="宋体"/>
          <w:sz w:val="24"/>
          <w:szCs w:val="24"/>
        </w:rPr>
        <w:t xml:space="preserve">：</w:t>
      </w:r>
      <w:r>
        <w:rPr>
          <w:rFonts w:hint="eastAsia" w:ascii="宋体" w:hAnsi="宋体" w:cs="宋体"/>
          <w:sz w:val="24"/>
          <w:szCs w:val="24"/>
        </w:rPr>
        <w:t xml:space="preserve">12</w:t>
      </w:r>
      <w:r>
        <w:rPr>
          <w:rFonts w:hint="eastAsia" w:ascii="宋体" w:hAnsi="宋体" w:cs="宋体"/>
          <w:sz w:val="24"/>
          <w:szCs w:val="24"/>
        </w:rPr>
        <w:t xml:space="preserve">个月</w:t>
      </w:r>
      <w:r>
        <w:rPr>
          <w:rFonts w:hint="eastAsia" w:ascii="宋体" w:hAnsi="宋体" w:cs="宋体"/>
          <w:sz w:val="24"/>
          <w:szCs w:val="24"/>
        </w:rPr>
        <w:t xml:space="preserve">，具体以</w:t>
      </w:r>
      <w:r>
        <w:rPr>
          <w:rFonts w:hint="eastAsia" w:ascii="宋体" w:hAnsi="宋体" w:cs="宋体"/>
          <w:sz w:val="24"/>
          <w:szCs w:val="24"/>
        </w:rPr>
        <w:t xml:space="preserve">合同签订时间</w:t>
      </w:r>
      <w:r>
        <w:rPr>
          <w:rFonts w:hint="eastAsia" w:ascii="宋体" w:hAnsi="宋体" w:cs="宋体"/>
          <w:sz w:val="24"/>
          <w:szCs w:val="24"/>
        </w:rPr>
        <w:t xml:space="preserve">为准。</w:t>
      </w:r>
      <w:r/>
    </w:p>
    <w:p>
      <w:pPr>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质量要求</w:t>
      </w:r>
      <w:r>
        <w:rPr>
          <w:rFonts w:hint="eastAsia" w:ascii="宋体" w:hAnsi="宋体" w:cs="宋体"/>
          <w:sz w:val="24"/>
          <w:szCs w:val="24"/>
        </w:rPr>
        <w:t xml:space="preserve">：</w:t>
      </w:r>
      <w:r>
        <w:rPr>
          <w:rFonts w:hint="eastAsia" w:ascii="宋体" w:hAnsi="宋体" w:cs="宋体"/>
          <w:sz w:val="24"/>
          <w:szCs w:val="24"/>
        </w:rPr>
        <w:t xml:space="preserve">满足采购人需求</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本项目是否专门面向中小微企业：</w:t>
      </w:r>
      <w:r>
        <w:rPr>
          <w:rFonts w:hint="eastAsia" w:ascii="宋体" w:hAnsi="宋体" w:cs="宋体"/>
          <w:sz w:val="24"/>
          <w:szCs w:val="24"/>
        </w:rPr>
        <w:t xml:space="preserve">是</w:t>
      </w:r>
      <w:r>
        <w:rPr>
          <w:rFonts w:hint="eastAsia" w:ascii="宋体" w:hAnsi="宋体" w:cs="宋体"/>
          <w:sz w:val="24"/>
          <w:szCs w:val="24"/>
        </w:rPr>
        <w:t xml:space="preserve">。</w:t>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0</w:t>
      </w:r>
      <w:r>
        <w:rPr>
          <w:rFonts w:hint="eastAsia" w:ascii="宋体" w:hAnsi="宋体" w:cs="宋体"/>
          <w:sz w:val="24"/>
          <w:szCs w:val="24"/>
        </w:rPr>
        <w:t xml:space="preserve">.</w:t>
      </w:r>
      <w:r>
        <w:rPr>
          <w:rFonts w:hint="eastAsia" w:ascii="宋体" w:hAnsi="宋体" w:cs="宋体"/>
          <w:sz w:val="24"/>
          <w:szCs w:val="24"/>
        </w:rPr>
        <w:t xml:space="preserve">本项目标的所属行业：</w:t>
      </w:r>
      <w:r>
        <w:rPr>
          <w:rFonts w:hint="eastAsia" w:ascii="宋体" w:hAnsi="宋体" w:cs="宋体"/>
          <w:sz w:val="24"/>
          <w:szCs w:val="24"/>
        </w:rPr>
        <w:t xml:space="preserve">其他未列明行业。从业人员</w:t>
      </w:r>
      <w:r>
        <w:rPr>
          <w:rFonts w:hint="eastAsia" w:ascii="宋体" w:hAnsi="宋体" w:cs="宋体"/>
          <w:sz w:val="24"/>
          <w:szCs w:val="24"/>
        </w:rPr>
        <w:t xml:space="preserve">300</w:t>
      </w:r>
      <w:r>
        <w:rPr>
          <w:rFonts w:hint="eastAsia" w:ascii="宋体" w:hAnsi="宋体" w:cs="宋体"/>
          <w:sz w:val="24"/>
          <w:szCs w:val="24"/>
        </w:rPr>
        <w:t xml:space="preserve">人以下的为中小微型企业。其中，从业人员</w:t>
      </w:r>
      <w:r>
        <w:rPr>
          <w:rFonts w:hint="eastAsia" w:ascii="宋体" w:hAnsi="宋体" w:cs="宋体"/>
          <w:sz w:val="24"/>
          <w:szCs w:val="24"/>
        </w:rPr>
        <w:t xml:space="preserve">100</w:t>
      </w:r>
      <w:r>
        <w:rPr>
          <w:rFonts w:hint="eastAsia" w:ascii="宋体" w:hAnsi="宋体" w:cs="宋体"/>
          <w:sz w:val="24"/>
          <w:szCs w:val="24"/>
        </w:rPr>
        <w:t xml:space="preserve">人及以上的为中型企业；从业人员</w:t>
      </w:r>
      <w:r>
        <w:rPr>
          <w:rFonts w:hint="eastAsia" w:ascii="宋体" w:hAnsi="宋体" w:cs="宋体"/>
          <w:sz w:val="24"/>
          <w:szCs w:val="24"/>
        </w:rPr>
        <w:t xml:space="preserve">10</w:t>
      </w:r>
      <w:r>
        <w:rPr>
          <w:rFonts w:hint="eastAsia" w:ascii="宋体" w:hAnsi="宋体" w:cs="宋体"/>
          <w:sz w:val="24"/>
          <w:szCs w:val="24"/>
        </w:rPr>
        <w:t xml:space="preserve">人及以上的为小型企业；从业人员</w:t>
      </w:r>
      <w:r>
        <w:rPr>
          <w:rFonts w:hint="eastAsia" w:ascii="宋体" w:hAnsi="宋体" w:cs="宋体"/>
          <w:sz w:val="24"/>
          <w:szCs w:val="24"/>
        </w:rPr>
        <w:t xml:space="preserve">10</w:t>
      </w:r>
      <w:r>
        <w:rPr>
          <w:rFonts w:hint="eastAsia" w:ascii="宋体" w:hAnsi="宋体" w:cs="宋体"/>
          <w:sz w:val="24"/>
          <w:szCs w:val="24"/>
        </w:rPr>
        <w:t xml:space="preserve">人以下的为微型企业。</w:t>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本项目</w:t>
      </w:r>
      <w:r>
        <w:rPr>
          <w:rFonts w:hint="eastAsia" w:ascii="宋体" w:hAnsi="宋体" w:cs="宋体"/>
          <w:b/>
          <w:bCs/>
          <w:sz w:val="24"/>
          <w:szCs w:val="24"/>
          <w:u w:val="single"/>
        </w:rPr>
        <w:t xml:space="preserve">不接受</w:t>
      </w:r>
      <w:r>
        <w:rPr>
          <w:rFonts w:hint="eastAsia" w:ascii="宋体" w:hAnsi="宋体" w:cs="宋体"/>
          <w:b/>
          <w:bCs/>
          <w:sz w:val="24"/>
          <w:szCs w:val="24"/>
          <w:u w:val="single"/>
        </w:rPr>
        <w:t xml:space="preserve"> </w:t>
      </w:r>
      <w:r>
        <w:rPr>
          <w:rFonts w:hint="eastAsia" w:ascii="宋体" w:hAnsi="宋体" w:cs="宋体"/>
          <w:sz w:val="24"/>
          <w:szCs w:val="24"/>
        </w:rPr>
        <w:t xml:space="preserve">联合投标</w:t>
      </w:r>
      <w:r>
        <w:rPr>
          <w:rFonts w:hint="eastAsia" w:ascii="宋体" w:hAnsi="宋体" w:cs="宋体"/>
          <w:sz w:val="24"/>
          <w:szCs w:val="24"/>
        </w:rPr>
        <w:t xml:space="preserve">。</w:t>
      </w:r>
      <w:r/>
    </w:p>
    <w:p>
      <w:pPr>
        <w:pStyle w:val="1022"/>
        <w:ind w:firstLine="452"/>
        <w:keepLines w:val="0"/>
        <w:keepNext w:val="0"/>
        <w:spacing w:before="0" w:after="0" w:line="500" w:lineRule="exact"/>
        <w:rPr>
          <w:sz w:val="30"/>
          <w:szCs w:val="30"/>
          <w:lang w:eastAsia="zh-CN"/>
        </w:rPr>
      </w:pPr>
      <w:r/>
      <w:bookmarkStart w:id="15" w:name="_Toc28359003"/>
      <w:r/>
      <w:bookmarkStart w:id="16" w:name="_Toc28359080"/>
      <w:r/>
      <w:bookmarkStart w:id="17" w:name="_Toc38985264"/>
      <w:r/>
      <w:bookmarkStart w:id="18" w:name="_Toc35393791"/>
      <w:r/>
      <w:bookmarkStart w:id="19" w:name="_Toc35393622"/>
      <w:r>
        <w:rPr>
          <w:rFonts w:hint="eastAsia"/>
          <w:sz w:val="30"/>
          <w:szCs w:val="30"/>
          <w:lang w:eastAsia="zh-CN"/>
        </w:rPr>
        <w:t xml:space="preserve">二、申请人的资格要求</w:t>
      </w:r>
      <w:bookmarkEnd w:id="15"/>
      <w:r/>
      <w:bookmarkEnd w:id="16"/>
      <w:r/>
      <w:bookmarkEnd w:id="17"/>
      <w:r/>
      <w:bookmarkEnd w:id="18"/>
      <w:r/>
      <w:bookmarkEnd w:id="19"/>
      <w:r/>
      <w:r/>
    </w:p>
    <w:p>
      <w:pPr>
        <w:ind w:firstLine="480"/>
        <w:spacing w:line="500" w:lineRule="exact"/>
        <w:rPr>
          <w:rFonts w:ascii="宋体" w:hAnsi="宋体"/>
          <w:sz w:val="24"/>
          <w:szCs w:val="24"/>
        </w:rPr>
      </w:pPr>
      <w:r/>
      <w:bookmarkStart w:id="20" w:name="_Toc35393623"/>
      <w:r/>
      <w:bookmarkStart w:id="21" w:name="_Toc35393792"/>
      <w:r/>
      <w:bookmarkStart w:id="22" w:name="_Toc28359081"/>
      <w:r/>
      <w:bookmarkStart w:id="23" w:name="_Toc38985265"/>
      <w:r/>
      <w:bookmarkStart w:id="24" w:name="_Toc28359004"/>
      <w:r>
        <w:rPr>
          <w:rFonts w:hint="eastAsia" w:ascii="宋体" w:hAnsi="宋体"/>
          <w:sz w:val="24"/>
          <w:szCs w:val="24"/>
        </w:rPr>
        <w:t xml:space="preserve">1.</w:t>
      </w:r>
      <w:r>
        <w:rPr>
          <w:rFonts w:hint="eastAsia" w:ascii="宋体" w:hAnsi="宋体"/>
          <w:sz w:val="24"/>
          <w:szCs w:val="24"/>
        </w:rPr>
        <w:t xml:space="preserve">满足《中华人民共和国政府采</w:t>
      </w:r>
      <w:r>
        <w:rPr>
          <w:rFonts w:hint="eastAsia" w:ascii="宋体" w:hAnsi="宋体"/>
          <w:sz w:val="24"/>
          <w:szCs w:val="24"/>
        </w:rPr>
        <w:t xml:space="preserve">购法》第二十二条规定；</w:t>
      </w:r>
      <w:r/>
    </w:p>
    <w:p>
      <w:pPr>
        <w:ind w:firstLine="480"/>
        <w:spacing w:line="5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具有独立承担民事责任能力的投标人营业执照或相关部门的登记证明</w:t>
      </w:r>
      <w:r>
        <w:rPr>
          <w:rFonts w:hint="eastAsia" w:ascii="宋体" w:hAnsi="宋体"/>
          <w:sz w:val="24"/>
          <w:szCs w:val="24"/>
        </w:rPr>
        <w:t xml:space="preserve">文件扫描件</w:t>
      </w:r>
      <w:r>
        <w:rPr>
          <w:rFonts w:hint="eastAsia" w:ascii="宋体" w:hAnsi="宋体"/>
          <w:sz w:val="24"/>
          <w:szCs w:val="24"/>
        </w:rPr>
        <w:t xml:space="preserve">(</w:t>
      </w:r>
      <w:r>
        <w:rPr>
          <w:rFonts w:hint="eastAsia" w:ascii="宋体" w:hAnsi="宋体"/>
          <w:sz w:val="24"/>
          <w:szCs w:val="24"/>
        </w:rPr>
        <w:t xml:space="preserve">投标人如是允许以分支机构身份参加投标的，提供投标人分支机构的营业执照扫描件</w:t>
      </w:r>
      <w:r>
        <w:rPr>
          <w:rFonts w:hint="eastAsia" w:ascii="宋体" w:hAnsi="宋体"/>
          <w:sz w:val="24"/>
          <w:szCs w:val="24"/>
        </w:rPr>
        <w:t xml:space="preserve">；</w:t>
      </w:r>
      <w:r>
        <w:rPr>
          <w:rFonts w:hint="eastAsia" w:ascii="宋体" w:hAnsi="宋体"/>
          <w:sz w:val="24"/>
          <w:szCs w:val="24"/>
        </w:rPr>
        <w:t xml:space="preserve">投标人如是自然人情形的，提供有效身份证扫描件</w:t>
      </w:r>
      <w:r>
        <w:rPr>
          <w:rFonts w:hint="eastAsia" w:ascii="宋体" w:hAnsi="宋体"/>
          <w:sz w:val="24"/>
          <w:szCs w:val="24"/>
        </w:rPr>
        <w:t xml:space="preserve">)</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1.2 </w:t>
      </w:r>
      <w:r>
        <w:rPr>
          <w:rFonts w:hint="eastAsia" w:ascii="宋体" w:hAnsi="宋体"/>
          <w:sz w:val="24"/>
          <w:szCs w:val="24"/>
        </w:rPr>
        <w:t xml:space="preserve">《授权委托书》</w:t>
      </w:r>
      <w:r>
        <w:rPr>
          <w:rFonts w:hint="eastAsia" w:ascii="宋体" w:hAnsi="宋体"/>
          <w:sz w:val="24"/>
          <w:szCs w:val="24"/>
        </w:rPr>
        <w:t xml:space="preserve">(</w:t>
      </w:r>
      <w:r>
        <w:rPr>
          <w:rFonts w:hint="eastAsia" w:ascii="宋体" w:hAnsi="宋体"/>
          <w:sz w:val="24"/>
          <w:szCs w:val="24"/>
        </w:rPr>
        <w:t xml:space="preserve">给定承诺书格式</w:t>
      </w:r>
      <w:r>
        <w:rPr>
          <w:rFonts w:hint="eastAsia" w:ascii="宋体" w:hAnsi="宋体"/>
          <w:sz w:val="24"/>
          <w:szCs w:val="24"/>
        </w:rPr>
        <w:t xml:space="preserve">;</w:t>
      </w:r>
      <w:r>
        <w:rPr>
          <w:rFonts w:hint="eastAsia" w:ascii="宋体" w:hAnsi="宋体"/>
          <w:sz w:val="24"/>
          <w:szCs w:val="24"/>
        </w:rPr>
        <w:t xml:space="preserve">投标人如是自然人情形的，可不提供</w:t>
      </w:r>
      <w:r>
        <w:rPr>
          <w:rFonts w:hint="eastAsia" w:ascii="宋体" w:hAnsi="宋体"/>
          <w:sz w:val="24"/>
          <w:szCs w:val="24"/>
        </w:rPr>
        <w:t xml:space="preserve">)</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1.3 </w:t>
      </w:r>
      <w:r>
        <w:rPr>
          <w:rFonts w:hint="eastAsia" w:ascii="宋体" w:hAnsi="宋体"/>
          <w:sz w:val="24"/>
          <w:szCs w:val="24"/>
        </w:rPr>
        <w:t xml:space="preserve">投标人近</w:t>
      </w:r>
      <w:r>
        <w:rPr>
          <w:rFonts w:hint="eastAsia" w:ascii="宋体" w:hAnsi="宋体"/>
          <w:sz w:val="24"/>
          <w:szCs w:val="24"/>
        </w:rPr>
        <w:t xml:space="preserve">一年</w:t>
      </w:r>
      <w:r>
        <w:rPr>
          <w:rFonts w:hint="eastAsia" w:ascii="宋体" w:hAnsi="宋体"/>
          <w:sz w:val="24"/>
          <w:szCs w:val="24"/>
        </w:rPr>
        <w:t xml:space="preserve">中任意一个月份</w:t>
      </w:r>
      <w:r>
        <w:rPr>
          <w:rFonts w:hint="eastAsia" w:ascii="宋体" w:hAnsi="宋体"/>
          <w:sz w:val="24"/>
          <w:szCs w:val="24"/>
        </w:rPr>
        <w:t xml:space="preserve">(</w:t>
      </w:r>
      <w:r>
        <w:rPr>
          <w:rFonts w:hint="eastAsia" w:ascii="宋体" w:hAnsi="宋体"/>
          <w:sz w:val="24"/>
          <w:szCs w:val="24"/>
        </w:rPr>
        <w:t xml:space="preserve">不含投标当月</w:t>
      </w:r>
      <w:r>
        <w:rPr>
          <w:rFonts w:hint="eastAsia" w:ascii="宋体" w:hAnsi="宋体"/>
          <w:sz w:val="24"/>
          <w:szCs w:val="24"/>
        </w:rPr>
        <w:t xml:space="preserve">)</w:t>
      </w:r>
      <w:r>
        <w:rPr>
          <w:rFonts w:hint="eastAsia" w:ascii="宋体" w:hAnsi="宋体"/>
          <w:sz w:val="24"/>
          <w:szCs w:val="24"/>
        </w:rPr>
        <w:t xml:space="preserve">的财务状况报告（资产负债表和利润表）或由会计师事务所出具的</w:t>
      </w:r>
      <w:r>
        <w:rPr>
          <w:rFonts w:hint="eastAsia" w:ascii="宋体" w:hAnsi="宋体"/>
          <w:sz w:val="24"/>
          <w:szCs w:val="24"/>
        </w:rPr>
        <w:t xml:space="preserve">2023</w:t>
      </w:r>
      <w:r>
        <w:rPr>
          <w:rFonts w:hint="eastAsia" w:ascii="宋体" w:hAnsi="宋体"/>
          <w:sz w:val="24"/>
          <w:szCs w:val="24"/>
        </w:rPr>
        <w:t xml:space="preserve">或</w:t>
      </w:r>
      <w:r>
        <w:rPr>
          <w:rFonts w:hint="eastAsia" w:ascii="宋体" w:hAnsi="宋体"/>
          <w:sz w:val="24"/>
          <w:szCs w:val="24"/>
        </w:rPr>
        <w:t xml:space="preserve">2024</w:t>
      </w:r>
      <w:r>
        <w:rPr>
          <w:rFonts w:hint="eastAsia" w:ascii="宋体" w:hAnsi="宋体"/>
          <w:sz w:val="24"/>
          <w:szCs w:val="24"/>
        </w:rPr>
        <w:t xml:space="preserve">任意一个年度的审计报告和所附已审财务报告（投标人如是自然人情形的，没有经审计的财务报告的，可以提供银行出具的资信证明）；</w:t>
      </w:r>
      <w:r/>
    </w:p>
    <w:p>
      <w:pPr>
        <w:ind w:firstLine="480"/>
        <w:spacing w:line="500" w:lineRule="exact"/>
        <w:rPr>
          <w:rFonts w:ascii="宋体" w:hAnsi="宋体"/>
          <w:sz w:val="24"/>
          <w:szCs w:val="24"/>
        </w:rPr>
      </w:pPr>
      <w:r>
        <w:rPr>
          <w:rFonts w:hint="eastAsia" w:ascii="宋体" w:hAnsi="宋体"/>
          <w:sz w:val="24"/>
          <w:szCs w:val="24"/>
        </w:rPr>
        <w:t xml:space="preserve">1.4 </w:t>
      </w:r>
      <w:r>
        <w:rPr>
          <w:rFonts w:hint="eastAsia" w:ascii="宋体" w:hAnsi="宋体"/>
          <w:sz w:val="24"/>
          <w:szCs w:val="24"/>
        </w:rPr>
        <w:t xml:space="preserve">投标人近</w:t>
      </w:r>
      <w:r>
        <w:rPr>
          <w:rFonts w:hint="eastAsia" w:ascii="宋体" w:hAnsi="宋体"/>
          <w:sz w:val="24"/>
          <w:szCs w:val="24"/>
        </w:rPr>
        <w:t xml:space="preserve">一年</w:t>
      </w:r>
      <w:r>
        <w:rPr>
          <w:rFonts w:hint="eastAsia" w:ascii="宋体" w:hAnsi="宋体"/>
          <w:sz w:val="24"/>
          <w:szCs w:val="24"/>
        </w:rPr>
        <w:t xml:space="preserve">中任意一个月份</w:t>
      </w:r>
      <w:r>
        <w:rPr>
          <w:rFonts w:hint="eastAsia" w:ascii="宋体" w:hAnsi="宋体"/>
          <w:sz w:val="24"/>
          <w:szCs w:val="24"/>
        </w:rPr>
        <w:t xml:space="preserve">(</w:t>
      </w:r>
      <w:r>
        <w:rPr>
          <w:rFonts w:hint="eastAsia" w:ascii="宋体" w:hAnsi="宋体"/>
          <w:sz w:val="24"/>
          <w:szCs w:val="24"/>
        </w:rPr>
        <w:t xml:space="preserve">不含投标当月</w:t>
      </w:r>
      <w:r>
        <w:rPr>
          <w:rFonts w:hint="eastAsia" w:ascii="宋体" w:hAnsi="宋体"/>
          <w:sz w:val="24"/>
          <w:szCs w:val="24"/>
        </w:rPr>
        <w:t xml:space="preserve">)</w:t>
      </w:r>
      <w:r>
        <w:rPr>
          <w:rFonts w:hint="eastAsia" w:ascii="宋体" w:hAnsi="宋体"/>
          <w:sz w:val="24"/>
          <w:szCs w:val="24"/>
        </w:rPr>
        <w:t xml:space="preserve">的依法缴纳税收的相关材料（提供相关主管部门证明或银行代扣证明）；</w:t>
      </w:r>
      <w:r/>
    </w:p>
    <w:p>
      <w:pPr>
        <w:ind w:firstLine="480"/>
        <w:spacing w:line="500" w:lineRule="exact"/>
        <w:rPr>
          <w:rFonts w:ascii="宋体" w:hAnsi="宋体"/>
          <w:sz w:val="24"/>
          <w:szCs w:val="24"/>
        </w:rPr>
      </w:pPr>
      <w:r>
        <w:rPr>
          <w:rFonts w:hint="eastAsia" w:ascii="宋体" w:hAnsi="宋体"/>
          <w:sz w:val="24"/>
          <w:szCs w:val="24"/>
        </w:rPr>
        <w:t xml:space="preserve">1.5 </w:t>
      </w:r>
      <w:r>
        <w:rPr>
          <w:rFonts w:hint="eastAsia" w:ascii="宋体" w:hAnsi="宋体"/>
          <w:sz w:val="24"/>
          <w:szCs w:val="24"/>
        </w:rPr>
        <w:t xml:space="preserve">投标人近</w:t>
      </w:r>
      <w:r>
        <w:rPr>
          <w:rFonts w:hint="eastAsia" w:ascii="宋体" w:hAnsi="宋体"/>
          <w:sz w:val="24"/>
          <w:szCs w:val="24"/>
        </w:rPr>
        <w:t xml:space="preserve">一年</w:t>
      </w:r>
      <w:r>
        <w:rPr>
          <w:rFonts w:hint="eastAsia" w:ascii="宋体" w:hAnsi="宋体"/>
          <w:sz w:val="24"/>
          <w:szCs w:val="24"/>
        </w:rPr>
        <w:t xml:space="preserve">中任意一个月份</w:t>
      </w:r>
      <w:r>
        <w:rPr>
          <w:rFonts w:hint="eastAsia" w:ascii="宋体" w:hAnsi="宋体"/>
          <w:sz w:val="24"/>
          <w:szCs w:val="24"/>
        </w:rPr>
        <w:t xml:space="preserve">(</w:t>
      </w:r>
      <w:r>
        <w:rPr>
          <w:rFonts w:hint="eastAsia" w:ascii="宋体" w:hAnsi="宋体"/>
          <w:sz w:val="24"/>
          <w:szCs w:val="24"/>
        </w:rPr>
        <w:t xml:space="preserve">不含投标当月</w:t>
      </w:r>
      <w:r>
        <w:rPr>
          <w:rFonts w:hint="eastAsia" w:ascii="宋体" w:hAnsi="宋体"/>
          <w:sz w:val="24"/>
          <w:szCs w:val="24"/>
        </w:rPr>
        <w:t xml:space="preserve">)</w:t>
      </w:r>
      <w:r>
        <w:rPr>
          <w:rFonts w:hint="eastAsia" w:ascii="宋体" w:hAnsi="宋体"/>
          <w:sz w:val="24"/>
          <w:szCs w:val="24"/>
        </w:rPr>
        <w:t xml:space="preserve">的依法缴纳社会保障资金的相关材料（提供相关主管部门证明或银行代扣证明）；</w:t>
      </w:r>
      <w:r/>
    </w:p>
    <w:p>
      <w:pPr>
        <w:ind w:firstLine="480"/>
        <w:spacing w:line="500" w:lineRule="exact"/>
        <w:rPr>
          <w:rFonts w:ascii="宋体" w:hAnsi="宋体"/>
          <w:sz w:val="24"/>
          <w:szCs w:val="24"/>
        </w:rPr>
      </w:pPr>
      <w:r>
        <w:rPr>
          <w:rFonts w:hint="eastAsia" w:ascii="宋体" w:hAnsi="宋体"/>
          <w:sz w:val="24"/>
          <w:szCs w:val="24"/>
        </w:rPr>
        <w:t xml:space="preserve">1.6 </w:t>
      </w:r>
      <w:bookmarkStart w:id="25" w:name="OLE_LINK18"/>
      <w:r>
        <w:rPr>
          <w:rFonts w:hint="eastAsia" w:ascii="宋体" w:hAnsi="宋体"/>
          <w:sz w:val="24"/>
          <w:szCs w:val="24"/>
        </w:rPr>
        <w:t xml:space="preserve">《资格声明函》</w:t>
      </w:r>
      <w:r>
        <w:rPr>
          <w:rFonts w:hint="eastAsia" w:ascii="宋体" w:hAnsi="宋体"/>
          <w:sz w:val="24"/>
          <w:szCs w:val="24"/>
        </w:rPr>
        <w:t xml:space="preserve">(</w:t>
      </w:r>
      <w:r>
        <w:rPr>
          <w:rFonts w:hint="eastAsia" w:ascii="宋体" w:hAnsi="宋体"/>
          <w:sz w:val="24"/>
          <w:szCs w:val="24"/>
        </w:rPr>
        <w:t xml:space="preserve">给定格式</w:t>
      </w:r>
      <w:r>
        <w:rPr>
          <w:rFonts w:hint="eastAsia" w:ascii="宋体" w:hAnsi="宋体"/>
          <w:sz w:val="24"/>
          <w:szCs w:val="24"/>
        </w:rPr>
        <w:t xml:space="preserve">)</w:t>
      </w:r>
      <w:bookmarkEnd w:id="25"/>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p>
    <w:p>
      <w:pPr>
        <w:ind w:firstLine="480"/>
        <w:spacing w:line="500" w:lineRule="exact"/>
        <w:rPr>
          <w:rFonts w:ascii="宋体" w:hAnsi="宋体"/>
          <w:sz w:val="24"/>
          <w:szCs w:val="24"/>
        </w:rPr>
      </w:pPr>
      <w:r/>
      <w:bookmarkStart w:id="26" w:name="OLE_LINK17"/>
      <w:r/>
      <w:bookmarkStart w:id="27" w:name="OLE_LINK22"/>
      <w:r>
        <w:rPr>
          <w:rFonts w:hint="eastAsia" w:ascii="宋体" w:hAnsi="宋体"/>
          <w:sz w:val="24"/>
          <w:szCs w:val="24"/>
        </w:rPr>
        <w:t xml:space="preserve">2.1</w:t>
      </w:r>
      <w:r>
        <w:rPr>
          <w:rFonts w:hint="eastAsia" w:ascii="宋体" w:hAnsi="宋体"/>
          <w:sz w:val="24"/>
          <w:szCs w:val="24"/>
        </w:rPr>
        <w:t xml:space="preserve">中小企业政策：本项目专门面向中小企业</w:t>
      </w:r>
      <w:bookmarkEnd w:id="26"/>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2.2</w:t>
      </w:r>
      <w:bookmarkStart w:id="28" w:name="OLE_LINK26"/>
      <w:r>
        <w:rPr>
          <w:rFonts w:hint="eastAsia" w:ascii="宋体" w:hAnsi="宋体"/>
          <w:sz w:val="24"/>
          <w:szCs w:val="24"/>
        </w:rPr>
        <w:t xml:space="preserve">通用资格要求：</w:t>
      </w:r>
      <w:bookmarkStart w:id="29" w:name="OLE_LINK24"/>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）、中国政府采购网</w:t>
      </w:r>
      <w:r>
        <w:rPr>
          <w:rFonts w:hint="eastAsia" w:ascii="宋体" w:hAnsi="宋体"/>
          <w:sz w:val="24"/>
          <w:szCs w:val="24"/>
        </w:rPr>
        <w:t xml:space="preserve">(www.ccgp.gov.cn)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bookmarkEnd w:id="27"/>
      <w:r/>
      <w:bookmarkEnd w:id="28"/>
      <w:r/>
      <w:bookmarkEnd w:id="29"/>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w:t>
      </w:r>
      <w:r/>
    </w:p>
    <w:p>
      <w:pPr>
        <w:pStyle w:val="1022"/>
        <w:ind w:firstLine="452"/>
        <w:keepLines w:val="0"/>
        <w:keepNext w:val="0"/>
        <w:spacing w:before="0" w:after="0" w:line="500" w:lineRule="exact"/>
        <w:rPr>
          <w:sz w:val="30"/>
          <w:szCs w:val="30"/>
          <w:lang w:eastAsia="zh-CN"/>
        </w:rPr>
      </w:pPr>
      <w:r>
        <w:rPr>
          <w:rFonts w:hint="eastAsia"/>
          <w:sz w:val="30"/>
          <w:szCs w:val="30"/>
          <w:lang w:eastAsia="zh-CN"/>
        </w:rPr>
        <w:t xml:space="preserve">三、获取招标文件</w:t>
      </w:r>
      <w:bookmarkEnd w:id="20"/>
      <w:r/>
      <w:bookmarkEnd w:id="21"/>
      <w:r/>
      <w:bookmarkEnd w:id="22"/>
      <w:r/>
      <w:bookmarkEnd w:id="23"/>
      <w:r/>
      <w:bookmarkEnd w:id="24"/>
      <w:r/>
      <w:r/>
    </w:p>
    <w:p>
      <w:pPr>
        <w:ind w:firstLine="540"/>
        <w:spacing w:line="500" w:lineRule="exact"/>
        <w:rPr>
          <w:rFonts w:ascii="宋体" w:hAnsi="宋体"/>
          <w:sz w:val="24"/>
          <w:szCs w:val="24"/>
        </w:rPr>
      </w:pPr>
      <w:r/>
      <w:bookmarkStart w:id="30" w:name="_Toc28359005"/>
      <w:r/>
      <w:bookmarkStart w:id="31" w:name="_Toc28359082"/>
      <w:r/>
      <w:bookmarkStart w:id="32" w:name="_Toc38985266"/>
      <w:r/>
      <w:bookmarkStart w:id="33" w:name="_Toc35393793"/>
      <w:r/>
      <w:bookmarkStart w:id="34" w:name="_Toc35393624"/>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地</w:t>
      </w:r>
      <w:r>
        <w:rPr>
          <w:rFonts w:hint="eastAsia" w:ascii="宋体" w:hAnsi="宋体"/>
          <w:bCs/>
          <w:sz w:val="24"/>
          <w:szCs w:val="24"/>
        </w:rPr>
        <w:t xml:space="preserve">点：</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hint="eastAsia" w:ascii="宋体" w:hAnsi="宋体"/>
          <w:sz w:val="24"/>
          <w:szCs w:val="24"/>
        </w:rPr>
        <w:t xml:space="preserve">。</w:t>
      </w:r>
      <w:r/>
    </w:p>
    <w:p>
      <w:pPr>
        <w:ind w:firstLine="540"/>
        <w:spacing w:line="500" w:lineRule="exact"/>
        <w:rPr>
          <w:rStyle w:val="1095"/>
        </w:rPr>
      </w:pPr>
      <w:r>
        <w:rPr>
          <w:rFonts w:hint="eastAsia" w:ascii="宋体" w:hAnsi="宋体"/>
          <w:bCs/>
          <w:sz w:val="24"/>
          <w:szCs w:val="24"/>
        </w:rPr>
        <w:t xml:space="preserve">3.</w:t>
      </w:r>
      <w:r>
        <w:rPr>
          <w:rFonts w:hint="eastAsia" w:ascii="宋体" w:hAnsi="宋体"/>
          <w:bCs/>
          <w:sz w:val="24"/>
          <w:szCs w:val="24"/>
        </w:rPr>
        <w:t xml:space="preserve">方式：请有投标意向的供应商在招标文件有效获取期内及时至</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售价：本项目招标文件免费。</w:t>
      </w:r>
      <w:r/>
    </w:p>
    <w:p>
      <w:pPr>
        <w:pStyle w:val="1022"/>
        <w:ind w:firstLine="452"/>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30"/>
      <w:r/>
      <w:bookmarkEnd w:id="31"/>
      <w:r>
        <w:rPr>
          <w:rFonts w:hint="eastAsia"/>
          <w:sz w:val="30"/>
          <w:szCs w:val="30"/>
          <w:lang w:eastAsia="zh-CN"/>
        </w:rPr>
        <w:t xml:space="preserve">截止时间、开标时间和地点</w:t>
      </w:r>
      <w:bookmarkEnd w:id="32"/>
      <w:r/>
      <w:bookmarkEnd w:id="33"/>
      <w:r/>
      <w:bookmarkEnd w:id="34"/>
      <w:r/>
      <w:r/>
    </w:p>
    <w:p>
      <w:pPr>
        <w:ind w:firstLine="480"/>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时间：</w:t>
      </w:r>
      <w:r>
        <w:rPr>
          <w:rFonts w:hint="eastAsia" w:ascii="宋体" w:hAnsi="宋体"/>
          <w:bCs/>
          <w:sz w:val="24"/>
          <w:szCs w:val="24"/>
        </w:rPr>
        <w:t xml:space="preserve">2026</w:t>
      </w:r>
      <w:r>
        <w:rPr>
          <w:rFonts w:hint="eastAsia" w:ascii="宋体" w:hAnsi="宋体"/>
          <w:bCs/>
          <w:sz w:val="24"/>
          <w:szCs w:val="24"/>
        </w:rPr>
        <w:t xml:space="preserve">年</w:t>
      </w:r>
      <w:r>
        <w:rPr>
          <w:rFonts w:hint="eastAsia" w:ascii="宋体" w:hAnsi="宋体"/>
          <w:bCs/>
          <w:sz w:val="24"/>
          <w:szCs w:val="24"/>
        </w:rPr>
        <w:t xml:space="preserve">05</w:t>
      </w:r>
      <w:r>
        <w:rPr>
          <w:rFonts w:hint="eastAsia" w:ascii="宋体" w:hAnsi="宋体"/>
          <w:bCs/>
          <w:sz w:val="24"/>
          <w:szCs w:val="24"/>
        </w:rPr>
        <w:t xml:space="preserve">月</w:t>
      </w:r>
      <w:r>
        <w:rPr>
          <w:rFonts w:hint="eastAsia" w:ascii="宋体" w:hAnsi="宋体"/>
          <w:bCs/>
          <w:sz w:val="24"/>
          <w:szCs w:val="24"/>
        </w:rPr>
        <w:t xml:space="preserve">27</w:t>
      </w:r>
      <w:r>
        <w:rPr>
          <w:rFonts w:hint="eastAsia" w:ascii="宋体" w:hAnsi="宋体"/>
          <w:bCs/>
          <w:sz w:val="24"/>
          <w:szCs w:val="24"/>
        </w:rPr>
        <w:t xml:space="preserve">日</w:t>
      </w:r>
      <w:r>
        <w:rPr>
          <w:rFonts w:hint="eastAsia" w:ascii="宋体" w:hAnsi="宋体"/>
          <w:bCs/>
          <w:sz w:val="24"/>
          <w:szCs w:val="24"/>
        </w:rPr>
        <w:t xml:space="preserve">13</w:t>
      </w:r>
      <w:r>
        <w:rPr>
          <w:rFonts w:hint="eastAsia" w:ascii="宋体" w:hAnsi="宋体"/>
          <w:bCs/>
          <w:sz w:val="24"/>
          <w:szCs w:val="24"/>
        </w:rPr>
        <w:t xml:space="preserve">点</w:t>
      </w:r>
      <w:r>
        <w:rPr>
          <w:rFonts w:hint="eastAsia" w:ascii="宋体" w:hAnsi="宋体"/>
          <w:bCs/>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p>
    <w:p>
      <w:pPr>
        <w:ind w:firstLine="480"/>
        <w:spacing w:line="500" w:lineRule="exact"/>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hint="eastAsia" w:ascii="宋体" w:hAnsi="宋体"/>
          <w:sz w:val="24"/>
          <w:szCs w:val="24"/>
        </w:rPr>
        <w:t xml:space="preserve">网上开标大厅。</w:t>
      </w:r>
      <w:r/>
    </w:p>
    <w:p>
      <w:pPr>
        <w:pStyle w:val="1022"/>
        <w:ind w:firstLine="452"/>
        <w:keepLines w:val="0"/>
        <w:keepNext w:val="0"/>
        <w:spacing w:before="0" w:after="0" w:line="500" w:lineRule="exact"/>
        <w:rPr>
          <w:sz w:val="30"/>
          <w:szCs w:val="30"/>
          <w:lang w:eastAsia="zh-CN"/>
        </w:rPr>
      </w:pPr>
      <w:r/>
      <w:bookmarkStart w:id="35" w:name="_Toc38985267"/>
      <w:r/>
      <w:bookmarkStart w:id="36" w:name="_Toc35393794"/>
      <w:r/>
      <w:bookmarkStart w:id="37" w:name="_Toc28359084"/>
      <w:r/>
      <w:bookmarkStart w:id="38" w:name="_Toc35393625"/>
      <w:r/>
      <w:bookmarkStart w:id="39" w:name="_Toc28359007"/>
      <w:r>
        <w:rPr>
          <w:rFonts w:hint="eastAsia"/>
          <w:sz w:val="30"/>
          <w:szCs w:val="30"/>
          <w:lang w:eastAsia="zh-CN"/>
        </w:rPr>
        <w:t xml:space="preserve">五、公告期限</w:t>
      </w:r>
      <w:bookmarkEnd w:id="35"/>
      <w:r/>
      <w:bookmarkEnd w:id="36"/>
      <w:r/>
      <w:bookmarkEnd w:id="37"/>
      <w:r/>
      <w:bookmarkEnd w:id="38"/>
      <w:r/>
      <w:bookmarkEnd w:id="39"/>
      <w:r/>
      <w:r/>
    </w:p>
    <w:p>
      <w:pPr>
        <w:ind w:firstLine="480"/>
        <w:spacing w:line="500" w:lineRule="exact"/>
        <w:rPr>
          <w:rFonts w:ascii="宋体" w:hAnsi="宋体" w:cs="宋体"/>
          <w:sz w:val="24"/>
          <w:szCs w:val="24"/>
        </w:rPr>
      </w:pPr>
      <w:r/>
      <w:bookmarkStart w:id="40" w:name="_Toc35393795"/>
      <w:r/>
      <w:bookmarkStart w:id="41" w:name="_Toc38985268"/>
      <w:r/>
      <w:bookmarkStart w:id="42" w:name="_Toc35393626"/>
      <w:r>
        <w:rPr>
          <w:rFonts w:hint="eastAsia" w:ascii="宋体" w:hAnsi="宋体" w:cs="宋体"/>
          <w:sz w:val="24"/>
          <w:szCs w:val="24"/>
        </w:rPr>
        <w:t xml:space="preserve">（招标公告及招标文件公告期限）自本公告发布之日起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1022"/>
        <w:ind w:firstLine="452"/>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40"/>
      <w:r/>
      <w:bookmarkEnd w:id="41"/>
      <w:r/>
      <w:bookmarkEnd w:id="42"/>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1022"/>
        <w:ind w:firstLine="452"/>
        <w:keepLines w:val="0"/>
        <w:keepNext w:val="0"/>
        <w:spacing w:before="0" w:after="0" w:line="500" w:lineRule="exact"/>
        <w:rPr>
          <w:sz w:val="30"/>
          <w:szCs w:val="30"/>
          <w:lang w:eastAsia="zh-CN"/>
        </w:rPr>
      </w:pPr>
      <w:r/>
      <w:bookmarkStart w:id="43" w:name="_Toc28359008"/>
      <w:r/>
      <w:bookmarkStart w:id="44" w:name="_Toc38985269"/>
      <w:r/>
      <w:bookmarkStart w:id="45" w:name="_Toc35393796"/>
      <w:r/>
      <w:bookmarkStart w:id="46" w:name="_Toc28359085"/>
      <w:r/>
      <w:bookmarkStart w:id="47" w:name="_Toc35393627"/>
      <w:r>
        <w:rPr>
          <w:rFonts w:hint="eastAsia"/>
          <w:sz w:val="30"/>
          <w:szCs w:val="30"/>
          <w:lang w:eastAsia="zh-CN"/>
        </w:rPr>
        <w:t xml:space="preserve">七、本项目联系方式</w:t>
      </w:r>
      <w:bookmarkEnd w:id="43"/>
      <w:r/>
      <w:bookmarkEnd w:id="44"/>
      <w:r/>
      <w:bookmarkEnd w:id="45"/>
      <w:r/>
      <w:bookmarkEnd w:id="46"/>
      <w:r/>
      <w:bookmarkEnd w:id="47"/>
      <w:r/>
      <w:r/>
    </w:p>
    <w:p>
      <w:pPr>
        <w:ind w:firstLine="480"/>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spacing w:line="500" w:lineRule="exact"/>
        <w:rPr>
          <w:rFonts w:ascii="宋体" w:hAnsi="宋体" w:cs="宋体"/>
          <w:sz w:val="24"/>
          <w:szCs w:val="24"/>
        </w:rPr>
      </w:pPr>
      <w:r>
        <w:rPr>
          <w:rFonts w:hint="eastAsia" w:ascii="宋体" w:hAnsi="宋体" w:cs="宋体"/>
          <w:sz w:val="24"/>
          <w:szCs w:val="24"/>
        </w:rPr>
        <w:t xml:space="preserve">名</w:t>
      </w:r>
      <w:r>
        <w:rPr>
          <w:rFonts w:hint="eastAsia" w:ascii="宋体" w:hAnsi="宋体" w:cs="宋体"/>
          <w:sz w:val="24"/>
          <w:szCs w:val="24"/>
        </w:rPr>
        <w:t xml:space="preserve">    </w:t>
      </w:r>
      <w:r>
        <w:rPr>
          <w:rFonts w:hint="eastAsia" w:ascii="宋体" w:hAnsi="宋体" w:cs="宋体"/>
          <w:sz w:val="24"/>
          <w:szCs w:val="24"/>
        </w:rPr>
        <w:t xml:space="preserve">称：</w:t>
      </w:r>
      <w:r>
        <w:rPr>
          <w:rFonts w:hint="eastAsia" w:ascii="宋体" w:hAnsi="宋体" w:cs="宋体"/>
          <w:sz w:val="24"/>
          <w:szCs w:val="24"/>
        </w:rPr>
        <w:t xml:space="preserve">无锡市</w:t>
      </w:r>
      <w:r>
        <w:rPr>
          <w:rFonts w:hint="eastAsia" w:ascii="宋体" w:hAnsi="宋体" w:cs="宋体"/>
          <w:sz w:val="24"/>
          <w:szCs w:val="24"/>
        </w:rPr>
        <w:t xml:space="preserve">滨湖区胡埭</w:t>
      </w:r>
      <w:r>
        <w:rPr>
          <w:rFonts w:hint="eastAsia" w:ascii="宋体" w:hAnsi="宋体" w:cs="宋体"/>
          <w:sz w:val="24"/>
          <w:szCs w:val="24"/>
        </w:rPr>
        <w:t xml:space="preserve">镇人民政府</w:t>
      </w:r>
      <w:r/>
    </w:p>
    <w:p>
      <w:pPr>
        <w:ind w:firstLine="480"/>
        <w:spacing w:line="500" w:lineRule="exact"/>
        <w:rPr>
          <w:rFonts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rPr>
        <w:t xml:space="preserve">    </w:t>
      </w:r>
      <w:r>
        <w:rPr>
          <w:rFonts w:hint="eastAsia" w:ascii="宋体" w:hAnsi="宋体" w:cs="宋体"/>
          <w:sz w:val="24"/>
          <w:szCs w:val="24"/>
        </w:rPr>
        <w:t xml:space="preserve">址：</w:t>
      </w:r>
      <w:r>
        <w:rPr>
          <w:rFonts w:hint="eastAsia" w:ascii="宋体" w:hAnsi="宋体"/>
          <w:sz w:val="24"/>
        </w:rPr>
        <w:t xml:space="preserve">江苏省无锡市</w:t>
      </w:r>
      <w:r>
        <w:rPr>
          <w:rFonts w:hint="eastAsia" w:ascii="宋体" w:hAnsi="宋体"/>
          <w:sz w:val="24"/>
        </w:rPr>
        <w:t xml:space="preserve">滨湖区胡埭镇振胡路</w:t>
      </w:r>
      <w:r>
        <w:rPr>
          <w:rFonts w:hint="eastAsia" w:ascii="宋体" w:hAnsi="宋体"/>
          <w:sz w:val="24"/>
        </w:rPr>
        <w:t xml:space="preserve">2</w:t>
      </w:r>
      <w:r>
        <w:rPr>
          <w:rFonts w:hint="eastAsia" w:ascii="宋体" w:hAnsi="宋体"/>
          <w:sz w:val="24"/>
        </w:rPr>
        <w:t xml:space="preserve">号</w:t>
      </w:r>
      <w:r/>
    </w:p>
    <w:p>
      <w:pPr>
        <w:ind w:firstLine="480"/>
        <w:spacing w:line="500" w:lineRule="exact"/>
        <w:rPr>
          <w:rFonts w:ascii="宋体" w:hAnsi="宋体" w:cs="宋体"/>
          <w:sz w:val="24"/>
          <w:szCs w:val="24"/>
        </w:rPr>
      </w:pPr>
      <w:r>
        <w:rPr>
          <w:rFonts w:hint="eastAsia" w:ascii="宋体" w:hAnsi="宋体" w:cs="宋体"/>
          <w:sz w:val="24"/>
          <w:szCs w:val="24"/>
        </w:rPr>
        <w:t xml:space="preserve">项目联系人：</w:t>
      </w:r>
      <w:r>
        <w:rPr>
          <w:rFonts w:hint="eastAsia" w:ascii="宋体" w:hAnsi="宋体" w:cs="宋体"/>
          <w:sz w:val="24"/>
          <w:szCs w:val="24"/>
        </w:rPr>
        <w:t xml:space="preserve"> </w:t>
      </w:r>
      <w:r>
        <w:rPr>
          <w:rFonts w:hint="eastAsia" w:ascii="宋体" w:hAnsi="宋体" w:cs="宋体"/>
          <w:sz w:val="24"/>
          <w:szCs w:val="24"/>
        </w:rPr>
        <w:t xml:space="preserve">吴科</w:t>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8" w:name="_Toc28359009"/>
      <w:r/>
      <w:bookmarkStart w:id="49" w:name="_Toc28359086"/>
      <w:r>
        <w:rPr>
          <w:rFonts w:hint="eastAsia" w:ascii="宋体" w:hAnsi="宋体" w:cs="宋体"/>
          <w:sz w:val="24"/>
          <w:szCs w:val="24"/>
        </w:rPr>
        <w:t xml:space="preserve"> 0510-85594319</w:t>
      </w:r>
      <w:r/>
    </w:p>
    <w:p>
      <w:pPr>
        <w:ind w:firstLine="480"/>
        <w:spacing w:line="500" w:lineRule="exact"/>
        <w:rPr>
          <w:rFonts w:ascii="宋体" w:hAnsi="宋体" w:cs="宋体"/>
          <w:sz w:val="24"/>
          <w:szCs w:val="24"/>
        </w:rPr>
      </w:pPr>
      <w:r>
        <w:rPr>
          <w:rFonts w:hint="eastAsia" w:ascii="宋体" w:hAnsi="宋体" w:cs="宋体"/>
          <w:sz w:val="24"/>
          <w:szCs w:val="24"/>
        </w:rPr>
        <w:t xml:space="preserve">2.</w:t>
      </w:r>
      <w:bookmarkEnd w:id="48"/>
      <w:r/>
      <w:bookmarkEnd w:id="49"/>
      <w:r>
        <w:rPr>
          <w:rFonts w:hint="eastAsia" w:ascii="宋体" w:hAnsi="宋体" w:cs="宋体"/>
          <w:sz w:val="24"/>
          <w:szCs w:val="24"/>
        </w:rPr>
        <w:t xml:space="preserve">采购代理机构信息</w:t>
      </w:r>
      <w:r/>
    </w:p>
    <w:p>
      <w:pPr>
        <w:ind w:firstLine="480"/>
        <w:spacing w:line="500" w:lineRule="exact"/>
        <w:rPr>
          <w:rFonts w:ascii="宋体" w:hAnsi="宋体" w:cs="宋体"/>
          <w:sz w:val="24"/>
          <w:szCs w:val="24"/>
        </w:rPr>
      </w:pPr>
      <w:r>
        <w:rPr>
          <w:rFonts w:hint="eastAsia" w:ascii="宋体" w:hAnsi="宋体" w:cs="宋体"/>
          <w:sz w:val="24"/>
          <w:szCs w:val="24"/>
        </w:rPr>
        <w:t xml:space="preserve">名</w:t>
      </w:r>
      <w:r>
        <w:rPr>
          <w:rFonts w:hint="eastAsia" w:ascii="宋体" w:hAnsi="宋体" w:cs="宋体"/>
          <w:sz w:val="24"/>
          <w:szCs w:val="24"/>
        </w:rPr>
        <w:t xml:space="preserve">    </w:t>
      </w:r>
      <w:r>
        <w:rPr>
          <w:rFonts w:hint="eastAsia" w:ascii="宋体" w:hAnsi="宋体" w:cs="宋体"/>
          <w:sz w:val="24"/>
          <w:szCs w:val="24"/>
        </w:rPr>
        <w:t xml:space="preserve">称：</w:t>
      </w:r>
      <w:r>
        <w:rPr>
          <w:rFonts w:hint="eastAsia" w:ascii="宋体" w:hAnsi="宋体" w:cs="宋体"/>
          <w:sz w:val="24"/>
          <w:szCs w:val="24"/>
        </w:rPr>
        <w:t xml:space="preserve">无锡星</w:t>
      </w:r>
      <w:r>
        <w:rPr>
          <w:rFonts w:hint="eastAsia" w:ascii="宋体" w:hAnsi="宋体" w:cs="宋体"/>
          <w:sz w:val="24"/>
          <w:szCs w:val="24"/>
        </w:rPr>
        <w:t xml:space="preserve">瀚</w:t>
      </w:r>
      <w:r>
        <w:rPr>
          <w:rFonts w:hint="eastAsia" w:ascii="宋体" w:hAnsi="宋体" w:cs="宋体"/>
          <w:sz w:val="24"/>
          <w:szCs w:val="24"/>
        </w:rPr>
        <w:t xml:space="preserve">工程咨询管理有限公司</w:t>
      </w:r>
      <w:r/>
    </w:p>
    <w:p>
      <w:pPr>
        <w:ind w:firstLine="480"/>
        <w:spacing w:line="500" w:lineRule="exact"/>
        <w:rPr>
          <w:rFonts w:ascii="宋体" w:hAnsi="宋体" w:cs="宋体"/>
          <w:spacing w:val="-6"/>
          <w:sz w:val="24"/>
          <w:szCs w:val="24"/>
        </w:rPr>
      </w:pPr>
      <w:r>
        <w:rPr>
          <w:rFonts w:hint="eastAsia" w:ascii="宋体" w:hAnsi="宋体" w:cs="宋体"/>
          <w:sz w:val="24"/>
          <w:szCs w:val="24"/>
        </w:rPr>
        <w:t xml:space="preserve">地</w:t>
      </w:r>
      <w:r>
        <w:rPr>
          <w:rFonts w:hint="eastAsia" w:ascii="宋体" w:hAnsi="宋体" w:cs="宋体"/>
          <w:sz w:val="24"/>
          <w:szCs w:val="24"/>
        </w:rPr>
        <w:t xml:space="preserve">    </w:t>
      </w:r>
      <w:r>
        <w:rPr>
          <w:rFonts w:hint="eastAsia" w:ascii="宋体" w:hAnsi="宋体" w:cs="宋体"/>
          <w:sz w:val="24"/>
          <w:szCs w:val="24"/>
        </w:rPr>
        <w:t xml:space="preserve">址：</w:t>
      </w:r>
      <w:r>
        <w:rPr>
          <w:rFonts w:hint="eastAsia" w:ascii="宋体" w:hAnsi="宋体" w:cs="宋体"/>
          <w:spacing w:val="-6"/>
          <w:sz w:val="24"/>
          <w:szCs w:val="24"/>
        </w:rPr>
        <w:t xml:space="preserve">无锡市</w:t>
      </w:r>
      <w:r>
        <w:rPr>
          <w:rFonts w:hint="eastAsia" w:ascii="宋体" w:hAnsi="宋体" w:cs="宋体"/>
          <w:spacing w:val="-6"/>
          <w:sz w:val="24"/>
          <w:szCs w:val="24"/>
        </w:rPr>
        <w:t xml:space="preserve">滨湖区</w:t>
      </w:r>
      <w:r>
        <w:rPr>
          <w:rFonts w:hint="eastAsia" w:ascii="宋体" w:hAnsi="宋体" w:cs="宋体"/>
          <w:spacing w:val="-6"/>
          <w:sz w:val="24"/>
          <w:szCs w:val="24"/>
        </w:rPr>
        <w:t xml:space="preserve">锦溪路</w:t>
      </w:r>
      <w:r>
        <w:rPr>
          <w:rFonts w:hint="eastAsia" w:ascii="宋体" w:hAnsi="宋体" w:cs="宋体"/>
          <w:spacing w:val="-6"/>
          <w:sz w:val="24"/>
          <w:szCs w:val="24"/>
        </w:rPr>
        <w:t xml:space="preserve">99</w:t>
      </w:r>
      <w:r>
        <w:rPr>
          <w:rFonts w:hint="eastAsia" w:ascii="宋体" w:hAnsi="宋体" w:cs="宋体"/>
          <w:spacing w:val="-6"/>
          <w:sz w:val="24"/>
          <w:szCs w:val="24"/>
        </w:rPr>
        <w:t xml:space="preserve">号</w:t>
      </w:r>
      <w:r>
        <w:rPr>
          <w:rFonts w:hint="eastAsia" w:ascii="宋体" w:hAnsi="宋体" w:cs="宋体"/>
          <w:spacing w:val="-6"/>
          <w:sz w:val="24"/>
          <w:szCs w:val="24"/>
        </w:rPr>
        <w:t xml:space="preserve">C</w:t>
      </w:r>
      <w:r>
        <w:rPr>
          <w:rFonts w:hint="eastAsia" w:ascii="宋体" w:hAnsi="宋体" w:cs="宋体"/>
          <w:spacing w:val="-6"/>
          <w:sz w:val="24"/>
          <w:szCs w:val="24"/>
        </w:rPr>
        <w:t xml:space="preserve">区</w:t>
      </w:r>
      <w:r>
        <w:rPr>
          <w:rFonts w:hint="eastAsia" w:ascii="宋体" w:hAnsi="宋体" w:cs="宋体"/>
          <w:spacing w:val="-6"/>
          <w:sz w:val="24"/>
          <w:szCs w:val="24"/>
        </w:rPr>
        <w:t xml:space="preserve">1</w:t>
      </w:r>
      <w:r>
        <w:rPr>
          <w:rFonts w:hint="eastAsia" w:ascii="宋体" w:hAnsi="宋体" w:cs="宋体"/>
          <w:spacing w:val="-6"/>
          <w:sz w:val="24"/>
          <w:szCs w:val="24"/>
        </w:rPr>
        <w:t xml:space="preserve">单元</w:t>
      </w:r>
      <w:r>
        <w:rPr>
          <w:rFonts w:hint="eastAsia" w:ascii="宋体" w:hAnsi="宋体" w:cs="宋体"/>
          <w:spacing w:val="-6"/>
          <w:sz w:val="24"/>
          <w:szCs w:val="24"/>
        </w:rPr>
        <w:t xml:space="preserve">火炬科创</w:t>
      </w:r>
      <w:r>
        <w:rPr>
          <w:rFonts w:hint="eastAsia" w:ascii="宋体" w:hAnsi="宋体" w:cs="宋体"/>
          <w:spacing w:val="-6"/>
          <w:sz w:val="24"/>
          <w:szCs w:val="24"/>
        </w:rPr>
        <w:t xml:space="preserve">203</w:t>
      </w:r>
      <w:r>
        <w:rPr>
          <w:rFonts w:hint="eastAsia" w:ascii="宋体" w:hAnsi="宋体" w:cs="宋体"/>
          <w:spacing w:val="-6"/>
          <w:sz w:val="24"/>
          <w:szCs w:val="24"/>
        </w:rPr>
        <w:t xml:space="preserve">室</w:t>
      </w:r>
      <w:r/>
    </w:p>
    <w:p>
      <w:pPr>
        <w:ind w:firstLine="480"/>
        <w:spacing w:line="500" w:lineRule="exact"/>
        <w:rPr>
          <w:rFonts w:ascii="宋体" w:hAnsi="宋体" w:cs="宋体"/>
          <w:sz w:val="24"/>
          <w:szCs w:val="24"/>
        </w:rPr>
      </w:pPr>
      <w:r>
        <w:rPr>
          <w:rFonts w:hint="eastAsia" w:ascii="宋体" w:hAnsi="宋体" w:cs="宋体"/>
          <w:sz w:val="24"/>
          <w:szCs w:val="24"/>
        </w:rPr>
        <w:t xml:space="preserve">项目联系人：</w:t>
      </w:r>
      <w:bookmarkStart w:id="50" w:name="OLE_LINK23"/>
      <w:r>
        <w:rPr>
          <w:rFonts w:hint="eastAsia" w:ascii="宋体" w:hAnsi="宋体" w:cs="宋体"/>
          <w:sz w:val="24"/>
          <w:szCs w:val="24"/>
        </w:rPr>
        <w:t xml:space="preserve">朱</w:t>
      </w:r>
      <w:r>
        <w:rPr>
          <w:rFonts w:hint="eastAsia" w:ascii="宋体" w:hAnsi="宋体" w:cs="宋体"/>
          <w:sz w:val="24"/>
          <w:szCs w:val="24"/>
        </w:rPr>
        <w:t xml:space="preserve">工</w:t>
      </w:r>
      <w:bookmarkEnd w:id="50"/>
      <w:r/>
      <w:r/>
    </w:p>
    <w:p>
      <w:pPr>
        <w:ind w:firstLine="480"/>
        <w:spacing w:line="500" w:lineRule="exact"/>
        <w:rPr>
          <w:rFonts w:ascii="宋体" w:hAnsi="宋体" w:cs="宋体"/>
          <w:sz w:val="24"/>
          <w:szCs w:val="24"/>
        </w:rPr>
      </w:pPr>
      <w:r>
        <w:rPr>
          <w:rFonts w:hint="eastAsia" w:ascii="宋体" w:hAnsi="宋体" w:cs="宋体"/>
          <w:sz w:val="24"/>
          <w:szCs w:val="24"/>
        </w:rPr>
        <w:t xml:space="preserve">联系方式：</w:t>
      </w:r>
      <w:r>
        <w:rPr>
          <w:rFonts w:hint="eastAsia" w:ascii="宋体" w:hAnsi="宋体" w:cs="宋体"/>
          <w:spacing w:val="-6"/>
          <w:sz w:val="24"/>
          <w:szCs w:val="24"/>
        </w:rPr>
        <w:t xml:space="preserve">0510-82863595</w:t>
      </w:r>
      <w:r/>
    </w:p>
    <w:p>
      <w:pPr>
        <w:ind w:firstLine="480"/>
        <w:spacing w:line="500" w:lineRule="exact"/>
        <w:rPr>
          <w:rFonts w:ascii="宋体" w:hAnsi="宋体" w:cs="宋体"/>
          <w:sz w:val="24"/>
          <w:szCs w:val="24"/>
        </w:rPr>
      </w:pPr>
      <w:r>
        <w:rPr>
          <w:rFonts w:hint="eastAsia" w:ascii="宋体" w:hAnsi="宋体" w:cs="宋体"/>
          <w:sz w:val="24"/>
          <w:szCs w:val="24"/>
        </w:rPr>
        <w:t xml:space="preserve">电子邮件地址：</w:t>
      </w:r>
      <w:r>
        <w:rPr>
          <w:rFonts w:hint="eastAsia" w:ascii="宋体" w:hAnsi="宋体" w:cs="宋体"/>
          <w:sz w:val="24"/>
          <w:szCs w:val="24"/>
        </w:rPr>
        <w:t xml:space="preserve">709093120</w:t>
      </w:r>
      <w:r>
        <w:rPr>
          <w:rFonts w:hint="eastAsia" w:ascii="宋体" w:hAnsi="宋体" w:cs="宋体"/>
          <w:sz w:val="24"/>
          <w:szCs w:val="24"/>
        </w:rPr>
        <w:t xml:space="preserve">@qq.com</w:t>
      </w:r>
      <w:r/>
    </w:p>
    <w:p>
      <w:pPr>
        <w:pStyle w:val="1022"/>
        <w:ind w:firstLine="452"/>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w:t>
      </w:r>
      <w:r>
        <w:rPr>
          <w:rFonts w:hint="eastAsia" w:ascii="宋体" w:hAnsi="宋体" w:cs="宋体"/>
          <w:sz w:val="24"/>
          <w:szCs w:val="24"/>
        </w:rPr>
        <w:t xml:space="preserve">CA</w:t>
      </w:r>
      <w:r>
        <w:rPr>
          <w:rFonts w:hint="eastAsia" w:ascii="宋体" w:hAnsi="宋体" w:cs="宋体"/>
          <w:sz w:val="24"/>
          <w:szCs w:val="24"/>
        </w:rPr>
        <w:t xml:space="preserve">办理</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w:t>
      </w:r>
      <w:r>
        <w:rPr>
          <w:rFonts w:ascii="宋体" w:hAnsi="宋体"/>
          <w:sz w:val="24"/>
          <w:szCs w:val="24"/>
        </w:rPr>
        <w:t xml:space="preserve">“</w:t>
      </w:r>
      <w:r>
        <w:rPr>
          <w:rFonts w:ascii="宋体" w:hAnsi="宋体"/>
          <w:sz w:val="24"/>
          <w:szCs w:val="24"/>
        </w:rPr>
        <w:t xml:space="preserve">无锡政府采购网</w:t>
      </w:r>
      <w:r>
        <w:rPr>
          <w:rFonts w:ascii="宋体" w:hAnsi="宋体"/>
          <w:sz w:val="24"/>
          <w:szCs w:val="24"/>
        </w:rPr>
        <w:t xml:space="preserve">”</w:t>
      </w:r>
      <w:r>
        <w:rPr>
          <w:rFonts w:ascii="宋体" w:hAnsi="宋体"/>
          <w:sz w:val="24"/>
          <w:szCs w:val="24"/>
        </w:rPr>
        <w:t xml:space="preserve">点击</w:t>
      </w:r>
      <w:r>
        <w:rPr>
          <w:rFonts w:ascii="宋体" w:hAnsi="宋体"/>
          <w:sz w:val="24"/>
          <w:szCs w:val="24"/>
        </w:rPr>
        <w:t xml:space="preserve">“</w:t>
      </w:r>
      <w:r>
        <w:rPr>
          <w:rFonts w:ascii="宋体" w:hAnsi="宋体"/>
          <w:sz w:val="24"/>
          <w:szCs w:val="24"/>
        </w:rPr>
        <w:t xml:space="preserve">江苏省政府采购（苏</w:t>
      </w:r>
      <w:r>
        <w:rPr>
          <w:rFonts w:ascii="宋体" w:hAnsi="宋体"/>
          <w:sz w:val="24"/>
          <w:szCs w:val="24"/>
        </w:rPr>
        <w:t xml:space="preserve">采云</w:t>
      </w:r>
      <w:r>
        <w:rPr>
          <w:rFonts w:ascii="宋体" w:hAnsi="宋体"/>
          <w:sz w:val="24"/>
          <w:szCs w:val="24"/>
        </w:rPr>
        <w:t xml:space="preserve">）平台</w:t>
      </w:r>
      <w:r>
        <w:rPr>
          <w:rFonts w:ascii="宋体" w:hAnsi="宋体"/>
          <w:sz w:val="24"/>
          <w:szCs w:val="24"/>
        </w:rPr>
        <w:t xml:space="preserve">”</w:t>
      </w:r>
      <w:r>
        <w:rPr>
          <w:rFonts w:ascii="宋体" w:hAnsi="宋体"/>
          <w:bCs/>
          <w:sz w:val="24"/>
          <w:szCs w:val="24"/>
        </w:rPr>
        <w:t xml:space="preserve">（以下简称</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szCs w:val="24"/>
        </w:rPr>
        <w:t xml:space="preserve">）</w:t>
      </w:r>
      <w:r>
        <w:rPr>
          <w:rFonts w:hint="eastAsia" w:ascii="宋体" w:hAnsi="宋体"/>
          <w:sz w:val="24"/>
          <w:szCs w:val="24"/>
        </w:rPr>
        <w:t xml:space="preserve">选择供应商</w:t>
      </w:r>
      <w:r>
        <w:rPr>
          <w:rFonts w:hint="eastAsia" w:ascii="宋体" w:hAnsi="宋体"/>
          <w:sz w:val="24"/>
          <w:szCs w:val="24"/>
        </w:rPr>
        <w:t xml:space="preserve">版块</w:t>
      </w:r>
      <w:r>
        <w:rPr>
          <w:rFonts w:hint="eastAsia" w:ascii="宋体" w:hAnsi="宋体"/>
          <w:sz w:val="24"/>
          <w:szCs w:val="24"/>
        </w:rPr>
        <w:t xml:space="preserve">，点击“用户注册”按钮，进行账号注册，注册完成后需在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w:t>
      </w:r>
      <w:r>
        <w:rPr>
          <w:rFonts w:hint="eastAsia" w:ascii="宋体" w:hAnsi="宋体"/>
          <w:sz w:val="24"/>
          <w:szCs w:val="24"/>
        </w:rPr>
        <w:t xml:space="preserve">http://jszfcg.jsczt.cn/</w:t>
      </w:r>
      <w:r>
        <w:rPr>
          <w:rFonts w:hint="eastAsia" w:ascii="宋体" w:hAnsi="宋体"/>
          <w:sz w:val="24"/>
          <w:szCs w:val="24"/>
        </w:rPr>
        <w:t xml:space="preserve">进入界面。</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w:t>
      </w:r>
      <w:r>
        <w:rPr>
          <w:rFonts w:hint="eastAsia" w:ascii="宋体" w:hAnsi="宋体"/>
          <w:sz w:val="24"/>
          <w:szCs w:val="24"/>
        </w:rPr>
        <w:t xml:space="preserve">CA</w:t>
      </w:r>
      <w:r>
        <w:rPr>
          <w:rFonts w:hint="eastAsia" w:ascii="宋体" w:hAnsi="宋体"/>
          <w:sz w:val="24"/>
          <w:szCs w:val="24"/>
        </w:rPr>
        <w:t xml:space="preserve">数字证书和“方正”电子签章</w:t>
      </w:r>
      <w:r>
        <w:rPr>
          <w:rFonts w:ascii="宋体" w:hAnsi="宋体"/>
          <w:sz w:val="24"/>
          <w:szCs w:val="24"/>
        </w:rPr>
        <w:t xml:space="preserve">（办理地址：</w:t>
      </w:r>
      <w:r>
        <w:rPr>
          <w:rFonts w:hint="eastAsia" w:ascii="宋体" w:hAnsi="宋体"/>
          <w:sz w:val="24"/>
          <w:szCs w:val="24"/>
        </w:rPr>
        <w:t xml:space="preserve">无锡市</w:t>
      </w:r>
      <w:r>
        <w:rPr>
          <w:rFonts w:hint="eastAsia" w:ascii="宋体" w:hAnsi="宋体"/>
          <w:sz w:val="24"/>
          <w:szCs w:val="24"/>
        </w:rPr>
        <w:t xml:space="preserve">滨湖区</w:t>
      </w:r>
      <w:r>
        <w:rPr>
          <w:rFonts w:hint="eastAsia" w:ascii="宋体" w:hAnsi="宋体"/>
          <w:sz w:val="24"/>
          <w:szCs w:val="24"/>
        </w:rPr>
        <w:t xml:space="preserve">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w:t>
      </w:r>
      <w:bookmarkStart w:id="51" w:name="OLE_LINK2"/>
      <w:r>
        <w:rPr>
          <w:rFonts w:ascii="宋体" w:hAnsi="宋体"/>
          <w:sz w:val="24"/>
          <w:szCs w:val="24"/>
        </w:rPr>
        <w:t xml:space="preserve">http://jsxcmm.com/help/help.html</w:t>
      </w:r>
      <w:bookmarkEnd w:id="51"/>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w:t>
      </w:r>
      <w:r>
        <w:rPr>
          <w:rFonts w:ascii="宋体" w:hAnsi="宋体"/>
          <w:sz w:val="24"/>
          <w:szCs w:val="24"/>
        </w:rPr>
        <w:t xml:space="preserve">CA</w:t>
      </w:r>
      <w:r>
        <w:rPr>
          <w:rFonts w:ascii="宋体" w:hAnsi="宋体"/>
          <w:sz w:val="24"/>
          <w:szCs w:val="24"/>
        </w:rPr>
        <w:t xml:space="preserve">驱动下载：</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账号</w:t>
      </w:r>
      <w:r>
        <w:rPr>
          <w:rFonts w:hint="eastAsia" w:ascii="宋体" w:hAnsi="宋体"/>
          <w:sz w:val="24"/>
          <w:szCs w:val="24"/>
        </w:rPr>
        <w:t xml:space="preserve">登录</w:t>
      </w:r>
      <w:r>
        <w:rPr>
          <w:rFonts w:ascii="宋体" w:hAnsi="宋体"/>
          <w:sz w:val="24"/>
          <w:szCs w:val="24"/>
        </w:rPr>
        <w:t xml:space="preserve">页面，点击</w:t>
      </w:r>
      <w:r>
        <w:rPr>
          <w:rFonts w:ascii="宋体" w:hAnsi="宋体"/>
          <w:sz w:val="24"/>
          <w:szCs w:val="24"/>
        </w:rPr>
        <w:t xml:space="preserve">“</w:t>
      </w:r>
      <w:r>
        <w:rPr>
          <w:rFonts w:ascii="宋体" w:hAnsi="宋体"/>
          <w:sz w:val="24"/>
          <w:szCs w:val="24"/>
        </w:rPr>
        <w:t xml:space="preserve">驱动下载</w:t>
      </w:r>
      <w:r>
        <w:rPr>
          <w:rFonts w:ascii="宋体" w:hAnsi="宋体"/>
          <w:sz w:val="24"/>
          <w:szCs w:val="24"/>
        </w:rPr>
        <w:t xml:space="preserve">”</w:t>
      </w:r>
      <w:r>
        <w:rPr>
          <w:rFonts w:ascii="宋体" w:hAnsi="宋体"/>
          <w:sz w:val="24"/>
          <w:szCs w:val="24"/>
        </w:rPr>
        <w:t xml:space="preserve">链接中的</w:t>
      </w:r>
      <w:r>
        <w:rPr>
          <w:rFonts w:ascii="宋体" w:hAnsi="宋体"/>
          <w:sz w:val="24"/>
          <w:szCs w:val="24"/>
        </w:rPr>
        <w:t xml:space="preserve">“</w:t>
      </w:r>
      <w:r>
        <w:rPr>
          <w:rFonts w:ascii="宋体" w:hAnsi="宋体"/>
          <w:sz w:val="24"/>
          <w:szCs w:val="24"/>
        </w:rPr>
        <w:t xml:space="preserve">政务</w:t>
      </w:r>
      <w:r>
        <w:rPr>
          <w:rFonts w:ascii="宋体" w:hAnsi="宋体"/>
          <w:sz w:val="24"/>
          <w:szCs w:val="24"/>
        </w:rPr>
        <w:t xml:space="preserve">CA</w:t>
      </w:r>
      <w:r>
        <w:rPr>
          <w:rFonts w:ascii="宋体" w:hAnsi="宋体"/>
          <w:sz w:val="24"/>
          <w:szCs w:val="24"/>
        </w:rPr>
        <w:t xml:space="preserve">、方正签章控件驱动安装包及安装说明</w:t>
      </w:r>
      <w:r>
        <w:rPr>
          <w:rFonts w:ascii="宋体" w:hAnsi="宋体"/>
          <w:sz w:val="24"/>
          <w:szCs w:val="24"/>
        </w:rPr>
        <w:t xml:space="preserve">”</w:t>
      </w:r>
      <w:r>
        <w:rPr>
          <w:rFonts w:ascii="宋体" w:hAnsi="宋体"/>
          <w:sz w:val="24"/>
          <w:szCs w:val="24"/>
        </w:rPr>
        <w:t xml:space="preserve">可以直接下载驱动安装包，安装包中附有驱动安装手册。</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账号注册</w:t>
      </w:r>
      <w:r>
        <w:rPr>
          <w:rFonts w:ascii="宋体" w:hAnsi="宋体"/>
          <w:sz w:val="24"/>
          <w:szCs w:val="24"/>
        </w:rPr>
        <w:t xml:space="preserve">的</w:t>
      </w:r>
      <w:r>
        <w:rPr>
          <w:rFonts w:ascii="宋体" w:hAnsi="宋体"/>
          <w:sz w:val="24"/>
          <w:szCs w:val="24"/>
        </w:rPr>
        <w:t xml:space="preserve">供应商方可</w:t>
      </w:r>
      <w:r>
        <w:rPr>
          <w:rFonts w:hint="eastAsia" w:ascii="宋体" w:hAnsi="宋体"/>
          <w:sz w:val="24"/>
          <w:szCs w:val="24"/>
        </w:rPr>
        <w:t xml:space="preserve">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中进行</w:t>
      </w:r>
      <w:r>
        <w:rPr>
          <w:rFonts w:ascii="宋体" w:hAnsi="宋体"/>
          <w:sz w:val="24"/>
          <w:szCs w:val="24"/>
        </w:rPr>
        <w:t xml:space="preserve">CA</w:t>
      </w:r>
      <w:r>
        <w:rPr>
          <w:rFonts w:ascii="宋体" w:hAnsi="宋体"/>
          <w:sz w:val="24"/>
          <w:szCs w:val="24"/>
        </w:rPr>
        <w:t xml:space="preserve">绑定。登录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，插入</w:t>
      </w:r>
      <w:r>
        <w:rPr>
          <w:rFonts w:ascii="宋体" w:hAnsi="宋体"/>
          <w:sz w:val="24"/>
          <w:szCs w:val="24"/>
        </w:rPr>
        <w:t xml:space="preserve">CA</w:t>
      </w:r>
      <w:r>
        <w:rPr>
          <w:rFonts w:ascii="宋体" w:hAnsi="宋体"/>
          <w:sz w:val="24"/>
          <w:szCs w:val="24"/>
        </w:rPr>
        <w:t xml:space="preserve">后，点击【账号设置】</w:t>
      </w:r>
      <w:r>
        <w:rPr>
          <w:rFonts w:ascii="宋体" w:hAnsi="宋体"/>
          <w:sz w:val="24"/>
          <w:szCs w:val="24"/>
        </w:rPr>
        <w:t xml:space="preserve">——</w:t>
      </w:r>
      <w:r>
        <w:rPr>
          <w:rFonts w:ascii="宋体" w:hAnsi="宋体"/>
          <w:sz w:val="24"/>
          <w:szCs w:val="24"/>
        </w:rPr>
        <w:t xml:space="preserve">【绑定</w:t>
      </w:r>
      <w:r>
        <w:rPr>
          <w:rFonts w:ascii="宋体" w:hAnsi="宋体"/>
          <w:sz w:val="24"/>
          <w:szCs w:val="24"/>
        </w:rPr>
        <w:t xml:space="preserve">CA</w:t>
      </w:r>
      <w:r>
        <w:rPr>
          <w:rFonts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w:t>
      </w:r>
      <w:r>
        <w:rPr>
          <w:rFonts w:ascii="宋体" w:hAnsi="宋体"/>
          <w:sz w:val="24"/>
          <w:szCs w:val="24"/>
        </w:rPr>
        <w:t xml:space="preserve">行承担由此而产生的一切后果。</w:t>
      </w:r>
      <w:r/>
    </w:p>
    <w:p>
      <w:pPr>
        <w:ind w:firstLine="480"/>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w:t>
      </w:r>
      <w:r>
        <w:rPr>
          <w:rFonts w:ascii="宋体" w:hAnsi="宋体"/>
          <w:sz w:val="24"/>
          <w:szCs w:val="24"/>
        </w:rPr>
        <w:t xml:space="preserve">——</w:t>
      </w:r>
      <w:r>
        <w:rPr>
          <w:rFonts w:ascii="宋体" w:hAnsi="宋体"/>
          <w:sz w:val="24"/>
          <w:szCs w:val="24"/>
        </w:rPr>
        <w:t xml:space="preserve">资料下载</w:t>
      </w:r>
      <w:r>
        <w:rPr>
          <w:rFonts w:ascii="宋体" w:hAnsi="宋体"/>
          <w:sz w:val="24"/>
          <w:szCs w:val="24"/>
        </w:rPr>
        <w:t xml:space="preserve">——</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w:t>
      </w:r>
      <w:hyperlink r:id="rId19" w:tooltip="http://cz.wuxi.gov.cn/doc/2023/10/11/4080287.shtml" w:history="1">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”系统供应商操作手册</w:t>
        </w:r>
      </w:hyperlink>
      <w:r>
        <w:rPr>
          <w:rFonts w:hint="eastAsia" w:ascii="宋体" w:hAnsi="宋体"/>
          <w:sz w:val="24"/>
          <w:szCs w:val="24"/>
        </w:rPr>
        <w:t xml:space="preserve">。</w:t>
      </w:r>
      <w:r/>
    </w:p>
    <w:p>
      <w:pPr>
        <w:ind w:firstLine="480"/>
        <w:spacing w:line="500" w:lineRule="exact"/>
        <w:shd w:val="clear" w:color="auto" w:fill="ffffff"/>
        <w:widowControl/>
        <w:rPr>
          <w:rFonts w:ascii="宋体" w:hAnsi="宋体"/>
          <w:sz w:val="24"/>
          <w:szCs w:val="24"/>
        </w:rPr>
      </w:pPr>
      <w:r>
        <w:rPr>
          <w:rFonts w:ascii="宋体" w:hAnsi="宋体"/>
          <w:bCs/>
          <w:sz w:val="24"/>
          <w:szCs w:val="24"/>
        </w:rPr>
        <w:t xml:space="preserve">技术支持</w:t>
      </w:r>
      <w:r>
        <w:rPr>
          <w:rFonts w:ascii="宋体" w:hAnsi="宋体"/>
          <w:bCs/>
          <w:sz w:val="24"/>
          <w:szCs w:val="24"/>
        </w:rPr>
        <w:t xml:space="preserve">QQ</w:t>
      </w:r>
      <w:r>
        <w:rPr>
          <w:rFonts w:ascii="宋体" w:hAnsi="宋体"/>
          <w:bCs/>
          <w:sz w:val="24"/>
          <w:szCs w:val="24"/>
        </w:rPr>
        <w:t xml:space="preserve">：孙先生：</w:t>
      </w:r>
      <w:r>
        <w:rPr>
          <w:rFonts w:ascii="宋体" w:hAnsi="宋体"/>
          <w:bCs/>
          <w:sz w:val="24"/>
          <w:szCs w:val="24"/>
        </w:rPr>
        <w:t xml:space="preserve">442456465</w:t>
      </w:r>
      <w:r>
        <w:rPr>
          <w:rFonts w:ascii="宋体" w:hAnsi="宋体"/>
          <w:bCs/>
          <w:sz w:val="24"/>
          <w:szCs w:val="24"/>
        </w:rPr>
        <w:t xml:space="preserve">；王先生：</w:t>
      </w:r>
      <w:r>
        <w:rPr>
          <w:rFonts w:ascii="宋体" w:hAnsi="宋体"/>
          <w:bCs/>
          <w:sz w:val="24"/>
          <w:szCs w:val="24"/>
        </w:rPr>
        <w:t xml:space="preserve">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中下载文件（</w:t>
      </w:r>
      <w:r>
        <w:rPr>
          <w:rFonts w:ascii="宋体" w:hAnsi="宋体"/>
          <w:sz w:val="24"/>
          <w:szCs w:val="24"/>
        </w:rPr>
        <w:t xml:space="preserve">“</w:t>
      </w:r>
      <w:r>
        <w:rPr>
          <w:rFonts w:ascii="宋体" w:hAnsi="宋体"/>
          <w:sz w:val="24"/>
          <w:szCs w:val="24"/>
        </w:rPr>
        <w:t xml:space="preserve">项目参与</w:t>
      </w:r>
      <w:r>
        <w:rPr>
          <w:rFonts w:ascii="宋体" w:hAnsi="宋体"/>
          <w:sz w:val="24"/>
          <w:szCs w:val="24"/>
        </w:rPr>
        <w:t xml:space="preserve">”——“</w:t>
      </w:r>
      <w:r>
        <w:rPr>
          <w:rFonts w:hint="eastAsia" w:ascii="宋体" w:hAnsi="宋体"/>
          <w:sz w:val="24"/>
          <w:szCs w:val="24"/>
        </w:rPr>
        <w:t xml:space="preserve">采购项目参与</w:t>
      </w:r>
      <w:r>
        <w:rPr>
          <w:rFonts w:ascii="宋体" w:hAnsi="宋体"/>
          <w:sz w:val="24"/>
          <w:szCs w:val="24"/>
        </w:rPr>
        <w:t xml:space="preserve">”</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w:t>
      </w:r>
      <w:r>
        <w:rPr>
          <w:rFonts w:ascii="宋体" w:hAnsi="宋体"/>
          <w:sz w:val="24"/>
          <w:szCs w:val="24"/>
        </w:rPr>
        <w:t xml:space="preserve">“</w:t>
      </w:r>
      <w:r>
        <w:rPr>
          <w:rFonts w:ascii="宋体" w:hAnsi="宋体"/>
          <w:sz w:val="24"/>
          <w:szCs w:val="24"/>
        </w:rPr>
        <w:t xml:space="preserve">我要参与</w:t>
      </w:r>
      <w:r>
        <w:rPr>
          <w:rFonts w:ascii="宋体" w:hAnsi="宋体"/>
          <w:sz w:val="24"/>
          <w:szCs w:val="24"/>
        </w:rPr>
        <w:t xml:space="preserve">”——“</w:t>
      </w:r>
      <w:r>
        <w:rPr>
          <w:rFonts w:ascii="宋体" w:hAnsi="宋体"/>
          <w:sz w:val="24"/>
          <w:szCs w:val="24"/>
        </w:rPr>
        <w:t xml:space="preserve">参与投标</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w:t>
      </w:r>
      <w:r>
        <w:rPr>
          <w:rFonts w:hint="eastAsia" w:ascii="宋体" w:hAnsi="宋体"/>
          <w:sz w:val="24"/>
          <w:szCs w:val="24"/>
        </w:rPr>
        <w:t xml:space="preserve">.kedt</w:t>
      </w:r>
      <w:r>
        <w:rPr>
          <w:rFonts w:hint="eastAsia" w:ascii="宋体" w:hAnsi="宋体"/>
          <w:sz w:val="24"/>
          <w:szCs w:val="24"/>
        </w:rPr>
        <w:t xml:space="preserve">”）</w:t>
      </w:r>
      <w:r>
        <w:rPr>
          <w:rFonts w:ascii="宋体" w:hAnsi="宋体"/>
          <w:sz w:val="24"/>
          <w:szCs w:val="24"/>
        </w:rPr>
        <w:t xml:space="preserve">导入到</w:t>
      </w:r>
      <w:r>
        <w:rPr>
          <w:rFonts w:ascii="宋体" w:hAnsi="宋体"/>
          <w:sz w:val="24"/>
          <w:szCs w:val="24"/>
        </w:rPr>
        <w:t xml:space="preserve">“</w:t>
      </w:r>
      <w:r>
        <w:rPr>
          <w:rFonts w:ascii="宋体" w:hAnsi="宋体"/>
          <w:sz w:val="24"/>
          <w:szCs w:val="24"/>
        </w:rPr>
        <w:t xml:space="preserve">政府采购客户端</w:t>
      </w:r>
      <w:r>
        <w:rPr>
          <w:rFonts w:ascii="宋体" w:hAnsi="宋体"/>
          <w:sz w:val="24"/>
          <w:szCs w:val="24"/>
        </w:rPr>
        <w:t xml:space="preserve">”</w:t>
      </w:r>
      <w:r>
        <w:rPr>
          <w:rFonts w:ascii="宋体" w:hAnsi="宋体"/>
          <w:sz w:val="24"/>
          <w:szCs w:val="24"/>
        </w:rPr>
        <w:t xml:space="preserve">，离线按要求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w:t>
      </w:r>
      <w:r>
        <w:rPr>
          <w:rFonts w:hint="eastAsia" w:ascii="宋体" w:hAnsi="宋体"/>
          <w:sz w:val="24"/>
          <w:szCs w:val="24"/>
        </w:rPr>
        <w:t xml:space="preserve">zip</w:t>
      </w:r>
      <w:r>
        <w:rPr>
          <w:rFonts w:hint="eastAsia" w:ascii="宋体" w:hAnsi="宋体"/>
          <w:sz w:val="24"/>
          <w:szCs w:val="24"/>
        </w:rPr>
        <w:t xml:space="preserve">，不得超过</w:t>
      </w:r>
      <w:r>
        <w:rPr>
          <w:rFonts w:hint="eastAsia" w:ascii="宋体" w:hAnsi="宋体"/>
          <w:sz w:val="24"/>
          <w:szCs w:val="24"/>
        </w:rPr>
        <w:t xml:space="preserve">150M</w:t>
      </w:r>
      <w:r>
        <w:rPr>
          <w:rFonts w:hint="eastAsia" w:ascii="宋体" w:hAnsi="宋体"/>
          <w:sz w:val="24"/>
          <w:szCs w:val="24"/>
        </w:rPr>
        <w:t xml:space="preserve">）并在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sz w:val="24"/>
          <w:szCs w:val="24"/>
        </w:rPr>
        <w:t xml:space="preserve">上传该加密</w:t>
      </w:r>
      <w:r>
        <w:rPr>
          <w:rFonts w:ascii="宋体" w:hAnsi="宋体"/>
          <w:sz w:val="24"/>
          <w:szCs w:val="24"/>
        </w:rPr>
        <w:t xml:space="preserve">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rPr>
        <w:t xml:space="preserve">无锡星</w:t>
      </w:r>
      <w:r>
        <w:rPr>
          <w:rFonts w:hint="eastAsia" w:ascii="宋体" w:hAnsi="宋体"/>
          <w:bCs/>
          <w:sz w:val="24"/>
          <w:szCs w:val="24"/>
        </w:rPr>
        <w:t xml:space="preserve">瀚</w:t>
      </w:r>
      <w:r>
        <w:rPr>
          <w:rFonts w:hint="eastAsia" w:ascii="宋体" w:hAnsi="宋体"/>
          <w:bCs/>
          <w:sz w:val="24"/>
          <w:szCs w:val="24"/>
        </w:rPr>
        <w:t xml:space="preserve">工程咨询管理有限公司</w:t>
      </w:r>
      <w:r>
        <w:rPr>
          <w:rFonts w:hint="eastAsia" w:ascii="宋体" w:hAnsi="宋体"/>
          <w:bCs/>
          <w:sz w:val="24"/>
          <w:szCs w:val="24"/>
        </w:rPr>
        <w:t xml:space="preserve">在“无锡政府采购网”“江苏政府采购网”发布的更正公告。</w:t>
      </w:r>
      <w:r/>
    </w:p>
    <w:p>
      <w:pPr>
        <w:ind w:firstLine="480"/>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52" w:name="_Toc120614211"/>
      <w:r>
        <w:rPr>
          <w:rFonts w:hint="eastAsia" w:ascii="黑体" w:hAnsi="黑体" w:eastAsia="黑体"/>
          <w:sz w:val="36"/>
          <w:szCs w:val="36"/>
        </w:rPr>
        <w:t xml:space="preserve">第二章</w:t>
      </w:r>
      <w:r>
        <w:rPr>
          <w:rFonts w:hint="eastAsia" w:ascii="黑体" w:hAnsi="黑体" w:eastAsia="黑体"/>
          <w:sz w:val="36"/>
          <w:szCs w:val="36"/>
        </w:rPr>
        <w:t xml:space="preserve">  </w:t>
      </w:r>
      <w:bookmarkStart w:id="53" w:name="_Toc120614213"/>
      <w:r/>
      <w:bookmarkStart w:id="54" w:name="_Toc16938518"/>
      <w:r/>
      <w:bookmarkStart w:id="55" w:name="_Toc513029202"/>
      <w:r/>
      <w:bookmarkStart w:id="56" w:name="_Toc20823274"/>
      <w:r/>
      <w:bookmarkEnd w:id="1"/>
      <w:r/>
      <w:bookmarkEnd w:id="2"/>
      <w:r/>
      <w:bookmarkEnd w:id="3"/>
      <w:r/>
      <w:bookmarkEnd w:id="4"/>
      <w:r/>
      <w:bookmarkEnd w:id="5"/>
      <w:r/>
      <w:bookmarkEnd w:id="52"/>
      <w:r>
        <w:rPr>
          <w:rFonts w:hint="eastAsia" w:ascii="黑体" w:hAnsi="黑体" w:eastAsia="黑体"/>
          <w:sz w:val="36"/>
          <w:szCs w:val="36"/>
        </w:rPr>
        <w:t xml:space="preserve">投标人须知</w:t>
      </w:r>
      <w:bookmarkEnd w:id="53"/>
      <w:r/>
      <w:bookmarkEnd w:id="54"/>
      <w:r/>
      <w:bookmarkEnd w:id="55"/>
      <w:r/>
      <w:bookmarkEnd w:id="56"/>
      <w:r/>
      <w:r/>
    </w:p>
    <w:p>
      <w:pPr>
        <w:pStyle w:val="1022"/>
        <w:ind w:firstLine="452"/>
        <w:keepLines w:val="0"/>
        <w:keepNext w:val="0"/>
        <w:spacing w:before="0" w:after="0" w:line="500" w:lineRule="exact"/>
        <w:rPr>
          <w:sz w:val="30"/>
          <w:szCs w:val="30"/>
          <w:lang w:eastAsia="zh-CN"/>
        </w:rPr>
      </w:pPr>
      <w:r/>
      <w:bookmarkStart w:id="57" w:name="_Toc513029203"/>
      <w:r/>
      <w:bookmarkStart w:id="58" w:name="_Toc120614214"/>
      <w:r/>
      <w:bookmarkStart w:id="59" w:name="_Toc16938519"/>
      <w:r/>
      <w:bookmarkStart w:id="60" w:name="_Toc20823275"/>
      <w:r>
        <w:rPr>
          <w:rFonts w:hint="eastAsia"/>
          <w:sz w:val="30"/>
          <w:szCs w:val="30"/>
          <w:lang w:eastAsia="zh-CN"/>
        </w:rPr>
        <w:t xml:space="preserve">一、总则</w:t>
      </w:r>
      <w:bookmarkEnd w:id="57"/>
      <w:r/>
      <w:bookmarkEnd w:id="58"/>
      <w:r/>
      <w:bookmarkEnd w:id="59"/>
      <w:r/>
      <w:bookmarkEnd w:id="60"/>
      <w:r/>
      <w:r/>
    </w:p>
    <w:p>
      <w:pPr>
        <w:pStyle w:val="1023"/>
        <w:ind w:firstLine="422"/>
        <w:keepLines w:val="0"/>
        <w:keepNext w:val="0"/>
        <w:spacing w:before="0" w:after="0" w:line="500" w:lineRule="exact"/>
        <w:rPr>
          <w:rFonts w:ascii="宋体" w:hAnsi="宋体" w:eastAsia="宋体"/>
          <w:bCs w:val="0"/>
          <w:lang w:eastAsia="zh-CN"/>
        </w:rPr>
      </w:pPr>
      <w:r/>
      <w:bookmarkStart w:id="61" w:name="_Hlt16619475"/>
      <w:r/>
      <w:bookmarkStart w:id="62" w:name="_Toc20823276"/>
      <w:r/>
      <w:bookmarkStart w:id="63" w:name="_Toc16938520"/>
      <w:r/>
      <w:bookmarkStart w:id="64" w:name="_Toc513029204"/>
      <w:r/>
      <w:bookmarkEnd w:id="61"/>
      <w:r>
        <w:rPr>
          <w:rFonts w:hint="eastAsia" w:ascii="宋体" w:hAnsi="宋体" w:eastAsia="宋体"/>
          <w:bCs w:val="0"/>
          <w:lang w:eastAsia="zh-CN"/>
        </w:rPr>
        <w:t xml:space="preserve">1.</w:t>
      </w:r>
      <w:r>
        <w:rPr>
          <w:rFonts w:hint="eastAsia" w:ascii="宋体" w:hAnsi="宋体" w:eastAsia="宋体"/>
          <w:bCs w:val="0"/>
          <w:lang w:eastAsia="zh-CN"/>
        </w:rPr>
        <w:t xml:space="preserve">招标方式</w:t>
      </w:r>
      <w:bookmarkEnd w:id="62"/>
      <w:r/>
      <w:bookmarkEnd w:id="63"/>
      <w:r/>
      <w:bookmarkEnd w:id="64"/>
      <w:r/>
      <w:r/>
    </w:p>
    <w:p>
      <w:pPr>
        <w:ind w:firstLine="480"/>
        <w:spacing w:line="500" w:lineRule="exact"/>
        <w:rPr>
          <w:rFonts w:ascii="宋体" w:hAnsi="宋体"/>
          <w:sz w:val="24"/>
        </w:rPr>
      </w:pPr>
      <w:r>
        <w:rPr>
          <w:rFonts w:hint="eastAsia" w:ascii="宋体" w:hAnsi="宋体"/>
          <w:sz w:val="24"/>
        </w:rPr>
        <w:t xml:space="preserve">1.1</w:t>
      </w:r>
      <w:r>
        <w:rPr>
          <w:rFonts w:hint="eastAsia" w:ascii="宋体" w:hAnsi="宋体"/>
          <w:sz w:val="24"/>
        </w:rPr>
        <w:t xml:space="preserve">本次招标采取公开招标方式，本招标文件仅适用于招标公告中所述项目。</w:t>
      </w:r>
      <w:r/>
    </w:p>
    <w:p>
      <w:pPr>
        <w:pStyle w:val="1023"/>
        <w:ind w:firstLine="422"/>
        <w:keepLines w:val="0"/>
        <w:keepNext w:val="0"/>
        <w:spacing w:before="0" w:after="0" w:line="500" w:lineRule="exact"/>
        <w:rPr>
          <w:rFonts w:ascii="宋体" w:hAnsi="宋体" w:eastAsia="宋体"/>
          <w:bCs w:val="0"/>
          <w:lang w:eastAsia="zh-CN"/>
        </w:rPr>
      </w:pPr>
      <w:r/>
      <w:bookmarkStart w:id="65" w:name="_Toc16938521"/>
      <w:r/>
      <w:bookmarkStart w:id="66" w:name="_Toc20823277"/>
      <w:r/>
      <w:bookmarkStart w:id="67" w:name="_Toc513029205"/>
      <w:r>
        <w:rPr>
          <w:rFonts w:hint="eastAsia" w:ascii="宋体" w:hAnsi="宋体" w:eastAsia="宋体"/>
          <w:bCs w:val="0"/>
          <w:lang w:eastAsia="zh-CN"/>
        </w:rPr>
        <w:t xml:space="preserve">2.</w:t>
      </w:r>
      <w:bookmarkEnd w:id="65"/>
      <w:r/>
      <w:bookmarkEnd w:id="66"/>
      <w:r/>
      <w:bookmarkEnd w:id="67"/>
      <w:r>
        <w:rPr>
          <w:rFonts w:hint="eastAsia" w:ascii="宋体" w:hAnsi="宋体" w:eastAsia="宋体"/>
          <w:bCs w:val="0"/>
          <w:lang w:eastAsia="zh-CN"/>
        </w:rPr>
        <w:t xml:space="preserve">采购人、采购代理机构、投标人、联合体</w:t>
      </w:r>
      <w:r/>
    </w:p>
    <w:p>
      <w:pPr>
        <w:ind w:firstLine="480"/>
        <w:spacing w:line="5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w:t>
      </w:r>
      <w:r>
        <w:rPr>
          <w:rFonts w:hint="eastAsia" w:ascii="宋体" w:hAnsi="宋体"/>
          <w:sz w:val="24"/>
          <w:szCs w:val="24"/>
        </w:rPr>
        <w:t xml:space="preserve">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sz w:val="24"/>
          <w:szCs w:val="24"/>
        </w:rPr>
      </w:pPr>
      <w:r>
        <w:rPr>
          <w:rFonts w:hint="eastAsia" w:ascii="宋体" w:hAnsi="宋体"/>
          <w:sz w:val="24"/>
          <w:szCs w:val="24"/>
        </w:rPr>
        <w:t xml:space="preserve">2.3</w:t>
      </w:r>
      <w:r>
        <w:rPr>
          <w:rFonts w:hint="eastAsia" w:ascii="宋体" w:hAnsi="宋体"/>
          <w:sz w:val="24"/>
          <w:szCs w:val="24"/>
        </w:rPr>
        <w:t xml:space="preserve">联合体：指两个以上的自然人、法人或者其他组织组成一个联合体，以一个供应商的身份共同参加政府采购。以联合体形</w:t>
      </w:r>
      <w:r>
        <w:rPr>
          <w:rFonts w:hint="eastAsia" w:ascii="宋体" w:hAnsi="宋体"/>
          <w:sz w:val="24"/>
          <w:szCs w:val="24"/>
        </w:rPr>
        <w:t xml:space="preserve">式参加</w:t>
      </w:r>
      <w:r>
        <w:rPr>
          <w:rFonts w:hint="eastAsia" w:ascii="宋体" w:hAnsi="宋体"/>
          <w:sz w:val="24"/>
          <w:szCs w:val="24"/>
        </w:rPr>
        <w:t xml:space="preserve">政府采购活动的，联合体各方不得再单独参加或者与其</w:t>
      </w:r>
      <w:r>
        <w:rPr>
          <w:rFonts w:hint="eastAsia" w:ascii="宋体" w:hAnsi="宋体"/>
          <w:sz w:val="24"/>
          <w:szCs w:val="24"/>
        </w:rPr>
        <w:t xml:space="preserve">他供应</w:t>
      </w:r>
      <w:r>
        <w:rPr>
          <w:rFonts w:hint="eastAsia" w:ascii="宋体" w:hAnsi="宋体"/>
          <w:sz w:val="24"/>
          <w:szCs w:val="24"/>
        </w:rPr>
        <w:t xml:space="preserve">商另外组成</w:t>
      </w:r>
      <w:r>
        <w:rPr>
          <w:rFonts w:hint="eastAsia" w:ascii="宋体" w:hAnsi="宋体"/>
          <w:sz w:val="24"/>
          <w:szCs w:val="24"/>
        </w:rPr>
        <w:t xml:space="preserve">联合体参加同一合同项下的政府采购活动。若联合体中任</w:t>
      </w:r>
      <w:r>
        <w:rPr>
          <w:rFonts w:hint="eastAsia" w:ascii="宋体" w:hAnsi="宋体"/>
          <w:sz w:val="24"/>
          <w:szCs w:val="24"/>
        </w:rPr>
        <w:t xml:space="preserve">一</w:t>
      </w:r>
      <w:r>
        <w:rPr>
          <w:rFonts w:hint="eastAsia" w:ascii="宋体" w:hAnsi="宋体"/>
          <w:sz w:val="24"/>
          <w:szCs w:val="24"/>
        </w:rPr>
        <w:t xml:space="preserve">成员单位中途退出，则该联合体的投标无效。</w:t>
      </w:r>
      <w:r/>
    </w:p>
    <w:p>
      <w:pPr>
        <w:pStyle w:val="1023"/>
        <w:ind w:firstLine="422"/>
        <w:keepLines w:val="0"/>
        <w:keepNext w:val="0"/>
        <w:spacing w:before="0" w:after="0" w:line="500" w:lineRule="exact"/>
        <w:rPr>
          <w:rFonts w:ascii="宋体" w:hAnsi="宋体" w:eastAsia="宋体"/>
          <w:bCs w:val="0"/>
          <w:lang w:eastAsia="zh-CN"/>
        </w:rPr>
      </w:pPr>
      <w:r/>
      <w:bookmarkStart w:id="68" w:name="_Toc513029206"/>
      <w:r/>
      <w:bookmarkStart w:id="69" w:name="_Toc16938522"/>
      <w:r/>
      <w:bookmarkStart w:id="70" w:name="_Toc20823278"/>
      <w:r>
        <w:rPr>
          <w:rFonts w:hint="eastAsia" w:ascii="宋体" w:hAnsi="宋体" w:eastAsia="宋体"/>
          <w:bCs w:val="0"/>
          <w:lang w:eastAsia="zh-CN"/>
        </w:rPr>
        <w:t xml:space="preserve">3.</w:t>
      </w:r>
      <w:r>
        <w:rPr>
          <w:rFonts w:hint="eastAsia" w:ascii="宋体" w:hAnsi="宋体" w:eastAsia="宋体"/>
          <w:bCs w:val="0"/>
          <w:lang w:eastAsia="zh-CN"/>
        </w:rPr>
        <w:t xml:space="preserve">适用法律</w:t>
      </w:r>
      <w:bookmarkEnd w:id="68"/>
      <w:r/>
      <w:bookmarkEnd w:id="69"/>
      <w:r/>
      <w:bookmarkEnd w:id="70"/>
      <w:r/>
      <w:r/>
    </w:p>
    <w:p>
      <w:pPr>
        <w:ind w:firstLine="480"/>
        <w:spacing w:line="5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1023"/>
        <w:ind w:firstLine="422"/>
        <w:keepLines w:val="0"/>
        <w:keepNext w:val="0"/>
        <w:spacing w:before="0" w:after="0" w:line="500" w:lineRule="exact"/>
        <w:rPr>
          <w:rFonts w:ascii="宋体" w:hAnsi="宋体" w:eastAsia="宋体"/>
          <w:bCs w:val="0"/>
          <w:lang w:eastAsia="zh-CN"/>
        </w:rPr>
      </w:pPr>
      <w:r/>
      <w:bookmarkStart w:id="71" w:name="_Toc20823279"/>
      <w:r/>
      <w:bookmarkStart w:id="72" w:name="_Toc16938523"/>
      <w:r/>
      <w:bookmarkStart w:id="73" w:name="_Toc462564067"/>
      <w:r/>
      <w:bookmarkStart w:id="74" w:name="_Toc513029207"/>
      <w:r>
        <w:rPr>
          <w:rFonts w:hint="eastAsia" w:ascii="宋体" w:hAnsi="宋体" w:eastAsia="宋体"/>
          <w:bCs w:val="0"/>
          <w:lang w:eastAsia="zh-CN"/>
        </w:rPr>
        <w:t xml:space="preserve">4.</w:t>
      </w:r>
      <w:r>
        <w:rPr>
          <w:rFonts w:hint="eastAsia" w:ascii="宋体" w:hAnsi="宋体" w:eastAsia="宋体"/>
          <w:bCs w:val="0"/>
          <w:lang w:eastAsia="zh-CN"/>
        </w:rPr>
        <w:t xml:space="preserve">投标费用</w:t>
      </w:r>
      <w:bookmarkEnd w:id="71"/>
      <w:r/>
      <w:bookmarkEnd w:id="72"/>
      <w:r/>
      <w:bookmarkEnd w:id="73"/>
      <w:r/>
      <w:bookmarkEnd w:id="74"/>
      <w:r/>
      <w:r/>
    </w:p>
    <w:p>
      <w:pPr>
        <w:ind w:firstLine="480"/>
        <w:spacing w:line="50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rPr>
        <w:t xml:space="preserve">无锡星</w:t>
      </w:r>
      <w:r>
        <w:rPr>
          <w:rFonts w:hint="eastAsia" w:ascii="宋体" w:hAnsi="宋体"/>
          <w:sz w:val="24"/>
        </w:rPr>
        <w:t xml:space="preserve">瀚</w:t>
      </w:r>
      <w:r>
        <w:rPr>
          <w:rFonts w:hint="eastAsia" w:ascii="宋体" w:hAnsi="宋体"/>
          <w:sz w:val="24"/>
        </w:rPr>
        <w:t xml:space="preserve">工程咨询管理有限公司</w:t>
      </w:r>
      <w:r>
        <w:rPr>
          <w:rFonts w:hint="eastAsia" w:ascii="宋体" w:hAnsi="宋体"/>
          <w:sz w:val="24"/>
        </w:rPr>
        <w:t xml:space="preserve">（以下简称代理机构）在任何情况下均无义务和责任承担这些费用。</w:t>
      </w:r>
      <w:r/>
    </w:p>
    <w:p>
      <w:pPr>
        <w:ind w:firstLine="480"/>
        <w:spacing w:line="5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本次招标标书工本费、招标文件均免费。</w:t>
      </w:r>
      <w:r/>
    </w:p>
    <w:p>
      <w:pPr>
        <w:ind w:firstLine="480"/>
        <w:spacing w:line="500" w:lineRule="exact"/>
        <w:rPr>
          <w:rFonts w:ascii="宋体" w:hAnsi="宋体"/>
          <w:sz w:val="24"/>
        </w:rPr>
      </w:pPr>
      <w:r>
        <w:rPr>
          <w:rFonts w:hint="eastAsia" w:ascii="宋体" w:hAnsi="宋体"/>
          <w:sz w:val="24"/>
        </w:rPr>
        <w:t xml:space="preserve">4.3</w:t>
      </w:r>
      <w:r>
        <w:rPr>
          <w:rFonts w:hint="eastAsia" w:ascii="宋体" w:hAnsi="宋体"/>
          <w:sz w:val="24"/>
        </w:rPr>
        <w:t xml:space="preserve">本项目</w:t>
      </w:r>
      <w:r>
        <w:rPr>
          <w:rFonts w:hint="eastAsia" w:ascii="宋体" w:hAnsi="宋体"/>
          <w:sz w:val="24"/>
        </w:rPr>
        <w:t xml:space="preserve">招标</w:t>
      </w:r>
      <w:r>
        <w:rPr>
          <w:rFonts w:hint="eastAsia" w:ascii="宋体" w:hAnsi="宋体"/>
          <w:sz w:val="24"/>
        </w:rPr>
        <w:t xml:space="preserve">代理服务费由</w:t>
      </w:r>
      <w:r>
        <w:rPr>
          <w:rFonts w:hint="eastAsia" w:ascii="宋体" w:hAnsi="宋体"/>
          <w:sz w:val="24"/>
        </w:rPr>
        <w:t xml:space="preserve">招标人</w:t>
      </w:r>
      <w:r>
        <w:rPr>
          <w:rFonts w:hint="eastAsia" w:ascii="宋体" w:hAnsi="宋体"/>
          <w:sz w:val="24"/>
        </w:rPr>
        <w:t xml:space="preserve">支付，按差额定率累进法计算，</w:t>
      </w:r>
      <w:r>
        <w:rPr>
          <w:rFonts w:hint="eastAsia" w:ascii="宋体" w:hAnsi="宋体"/>
          <w:sz w:val="24"/>
        </w:rPr>
        <w:t xml:space="preserve">100</w:t>
      </w:r>
      <w:r>
        <w:rPr>
          <w:rFonts w:hint="eastAsia" w:ascii="宋体" w:hAnsi="宋体"/>
          <w:sz w:val="24"/>
        </w:rPr>
        <w:t xml:space="preserve">万以下部分费率按</w:t>
      </w:r>
      <w:r>
        <w:rPr>
          <w:rFonts w:hint="eastAsia" w:ascii="宋体" w:hAnsi="宋体"/>
          <w:sz w:val="24"/>
        </w:rPr>
        <w:t xml:space="preserve">1.5%</w:t>
      </w:r>
      <w:r>
        <w:rPr>
          <w:rFonts w:hint="eastAsia" w:ascii="宋体" w:hAnsi="宋体"/>
          <w:sz w:val="24"/>
        </w:rPr>
        <w:t xml:space="preserve">，</w:t>
      </w:r>
      <w:r>
        <w:rPr>
          <w:rFonts w:hint="eastAsia" w:ascii="宋体" w:hAnsi="宋体"/>
          <w:sz w:val="24"/>
        </w:rPr>
        <w:t xml:space="preserve">100</w:t>
      </w:r>
      <w:r>
        <w:rPr>
          <w:rFonts w:hint="eastAsia" w:ascii="宋体" w:hAnsi="宋体"/>
          <w:sz w:val="24"/>
        </w:rPr>
        <w:t xml:space="preserve">万</w:t>
      </w:r>
      <w:r>
        <w:rPr>
          <w:rFonts w:hint="eastAsia" w:ascii="宋体" w:hAnsi="宋体"/>
          <w:sz w:val="24"/>
        </w:rPr>
        <w:t xml:space="preserve">-500</w:t>
      </w:r>
      <w:r>
        <w:rPr>
          <w:rFonts w:hint="eastAsia" w:ascii="宋体" w:hAnsi="宋体"/>
          <w:sz w:val="24"/>
        </w:rPr>
        <w:t xml:space="preserve">万部分费率按</w:t>
      </w:r>
      <w:r>
        <w:rPr>
          <w:rFonts w:hint="eastAsia" w:ascii="宋体" w:hAnsi="宋体"/>
          <w:sz w:val="24"/>
        </w:rPr>
        <w:t xml:space="preserve">0.8</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500</w:t>
      </w:r>
      <w:r>
        <w:rPr>
          <w:rFonts w:hint="eastAsia" w:ascii="宋体" w:hAnsi="宋体"/>
          <w:sz w:val="24"/>
        </w:rPr>
        <w:t xml:space="preserve">万</w:t>
      </w:r>
      <w:r>
        <w:rPr>
          <w:rFonts w:hint="eastAsia" w:ascii="宋体" w:hAnsi="宋体"/>
          <w:sz w:val="24"/>
        </w:rPr>
        <w:t xml:space="preserve">-1000</w:t>
      </w:r>
      <w:r>
        <w:rPr>
          <w:rFonts w:hint="eastAsia" w:ascii="宋体" w:hAnsi="宋体"/>
          <w:sz w:val="24"/>
        </w:rPr>
        <w:t xml:space="preserve">万部分费</w:t>
      </w:r>
      <w:r>
        <w:rPr>
          <w:rFonts w:hint="eastAsia" w:ascii="宋体" w:hAnsi="宋体"/>
          <w:sz w:val="24"/>
        </w:rPr>
        <w:t xml:space="preserve">率按</w:t>
      </w:r>
      <w:r>
        <w:rPr>
          <w:rFonts w:hint="eastAsia" w:ascii="宋体" w:hAnsi="宋体"/>
          <w:sz w:val="24"/>
        </w:rPr>
        <w:t xml:space="preserve">0.</w:t>
      </w:r>
      <w:r>
        <w:rPr>
          <w:rFonts w:hint="eastAsia" w:ascii="宋体" w:hAnsi="宋体"/>
          <w:sz w:val="24"/>
        </w:rPr>
        <w:t xml:space="preserve">45</w:t>
      </w:r>
      <w:r>
        <w:rPr>
          <w:rFonts w:hint="eastAsia" w:ascii="宋体" w:hAnsi="宋体"/>
          <w:sz w:val="24"/>
        </w:rPr>
        <w:t xml:space="preserve">%</w:t>
      </w:r>
      <w:r>
        <w:rPr>
          <w:rFonts w:hint="eastAsia" w:ascii="宋体" w:hAnsi="宋体"/>
          <w:sz w:val="24"/>
        </w:rPr>
        <w:t xml:space="preserve">，在以上计算方法的基础上按</w:t>
      </w:r>
      <w:r>
        <w:rPr>
          <w:rFonts w:hint="eastAsia" w:ascii="宋体" w:hAnsi="宋体"/>
          <w:sz w:val="24"/>
        </w:rPr>
        <w:t xml:space="preserve">八</w:t>
      </w:r>
      <w:r>
        <w:rPr>
          <w:rFonts w:hint="eastAsia" w:ascii="宋体" w:hAnsi="宋体"/>
          <w:sz w:val="24"/>
        </w:rPr>
        <w:t xml:space="preserve">折计取，以</w:t>
      </w:r>
      <w:r>
        <w:rPr>
          <w:rFonts w:hint="eastAsia" w:ascii="宋体" w:hAnsi="宋体"/>
          <w:sz w:val="24"/>
        </w:rPr>
        <w:t xml:space="preserve">最终中标价</w:t>
      </w:r>
      <w:r>
        <w:rPr>
          <w:rFonts w:hint="eastAsia" w:ascii="宋体" w:hAnsi="宋体"/>
          <w:sz w:val="24"/>
        </w:rPr>
        <w:t xml:space="preserve">为计算基数。</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5.</w:t>
      </w:r>
      <w:r>
        <w:rPr>
          <w:rFonts w:hint="eastAsia" w:ascii="宋体" w:hAnsi="宋体" w:eastAsia="宋体"/>
          <w:bCs w:val="0"/>
          <w:lang w:eastAsia="zh-CN"/>
        </w:rPr>
        <w:t xml:space="preserve">招标文件的约束力</w:t>
      </w:r>
      <w:r/>
    </w:p>
    <w:p>
      <w:pPr>
        <w:ind w:firstLine="480"/>
        <w:spacing w:line="5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22"/>
        <w:ind w:firstLine="452"/>
        <w:keepLines w:val="0"/>
        <w:keepNext w:val="0"/>
        <w:spacing w:before="0" w:after="0" w:line="500" w:lineRule="exact"/>
        <w:rPr>
          <w:sz w:val="30"/>
          <w:szCs w:val="30"/>
          <w:lang w:eastAsia="zh-CN"/>
        </w:rPr>
      </w:pPr>
      <w:r/>
      <w:bookmarkStart w:id="75" w:name="_Toc20823281"/>
      <w:r/>
      <w:bookmarkStart w:id="76" w:name="_Toc513029209"/>
      <w:r/>
      <w:bookmarkStart w:id="77" w:name="_Toc120614215"/>
      <w:r/>
      <w:bookmarkStart w:id="78" w:name="_Toc16938525"/>
      <w:r>
        <w:rPr>
          <w:rFonts w:hint="eastAsia"/>
          <w:sz w:val="30"/>
          <w:szCs w:val="30"/>
          <w:lang w:eastAsia="zh-CN"/>
        </w:rPr>
        <w:t xml:space="preserve">二、招标文件</w:t>
      </w:r>
      <w:bookmarkEnd w:id="75"/>
      <w:r/>
      <w:bookmarkEnd w:id="76"/>
      <w:r/>
      <w:bookmarkEnd w:id="77"/>
      <w:r/>
      <w:bookmarkEnd w:id="78"/>
      <w:r/>
      <w:r/>
    </w:p>
    <w:p>
      <w:pPr>
        <w:pStyle w:val="1023"/>
        <w:ind w:firstLine="422"/>
        <w:keepLines w:val="0"/>
        <w:keepNext w:val="0"/>
        <w:spacing w:before="0" w:after="0" w:line="500" w:lineRule="exact"/>
        <w:rPr>
          <w:rFonts w:ascii="宋体" w:hAnsi="宋体" w:eastAsia="宋体"/>
          <w:bCs w:val="0"/>
          <w:lang w:eastAsia="zh-CN"/>
        </w:rPr>
      </w:pPr>
      <w:r/>
      <w:bookmarkStart w:id="79" w:name="_Toc513029210"/>
      <w:r/>
      <w:bookmarkStart w:id="80" w:name="_Toc16938526"/>
      <w:r/>
      <w:bookmarkStart w:id="81" w:name="_Toc20823282"/>
      <w:r>
        <w:rPr>
          <w:rFonts w:hint="eastAsia" w:ascii="宋体" w:hAnsi="宋体" w:eastAsia="宋体"/>
          <w:bCs w:val="0"/>
          <w:lang w:eastAsia="zh-CN"/>
        </w:rPr>
        <w:t xml:space="preserve">6.</w:t>
      </w:r>
      <w:r>
        <w:rPr>
          <w:rFonts w:hint="eastAsia" w:ascii="宋体" w:hAnsi="宋体" w:eastAsia="宋体"/>
          <w:bCs w:val="0"/>
          <w:lang w:eastAsia="zh-CN"/>
        </w:rPr>
        <w:t xml:space="preserve">招标文件构成</w:t>
      </w:r>
      <w:bookmarkEnd w:id="79"/>
      <w:r/>
      <w:bookmarkEnd w:id="80"/>
      <w:r/>
      <w:bookmarkEnd w:id="81"/>
      <w:r/>
      <w:r/>
    </w:p>
    <w:p>
      <w:pPr>
        <w:ind w:firstLine="480"/>
        <w:spacing w:line="50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480"/>
        <w:spacing w:line="500" w:lineRule="exact"/>
        <w:rPr>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hAnsi="宋体"/>
          <w:sz w:val="24"/>
          <w:szCs w:val="24"/>
        </w:rPr>
        <w:t xml:space="preserve">评标方法与评标标准</w:t>
      </w:r>
      <w:r/>
    </w:p>
    <w:p>
      <w:pPr>
        <w:ind w:firstLine="480"/>
        <w:spacing w:line="5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）投标文件内容与格式</w:t>
      </w:r>
      <w:r/>
    </w:p>
    <w:p>
      <w:pPr>
        <w:ind w:firstLine="480"/>
        <w:spacing w:line="5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立即与代理机构联系解决。</w:t>
      </w:r>
      <w:r/>
    </w:p>
    <w:p>
      <w:pPr>
        <w:ind w:firstLine="480"/>
        <w:spacing w:line="500" w:lineRule="exact"/>
        <w:rPr>
          <w:rFonts w:ascii="宋体" w:hAnsi="宋体"/>
          <w:sz w:val="24"/>
        </w:rPr>
      </w:pPr>
      <w:r>
        <w:rPr>
          <w:rFonts w:hint="eastAsia" w:ascii="宋体" w:hAnsi="宋体"/>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1023"/>
        <w:ind w:firstLine="422"/>
        <w:keepLines w:val="0"/>
        <w:keepNext w:val="0"/>
        <w:spacing w:before="0" w:after="0" w:line="500" w:lineRule="exact"/>
        <w:rPr>
          <w:rFonts w:ascii="宋体" w:hAnsi="宋体" w:eastAsia="宋体"/>
          <w:bCs w:val="0"/>
          <w:lang w:eastAsia="zh-CN"/>
        </w:rPr>
      </w:pPr>
      <w:r/>
      <w:bookmarkStart w:id="82" w:name="_Toc16938527"/>
      <w:r/>
      <w:bookmarkStart w:id="83" w:name="_Toc462564070"/>
      <w:r/>
      <w:bookmarkStart w:id="84" w:name="_Toc513029211"/>
      <w:r/>
      <w:bookmarkStart w:id="85" w:name="_Toc20823283"/>
      <w:r>
        <w:rPr>
          <w:rFonts w:hint="eastAsia" w:ascii="宋体" w:hAnsi="宋体" w:eastAsia="宋体"/>
          <w:bCs w:val="0"/>
          <w:lang w:eastAsia="zh-CN"/>
        </w:rPr>
        <w:t xml:space="preserve">7.</w:t>
      </w:r>
      <w:r>
        <w:rPr>
          <w:rFonts w:hint="eastAsia" w:ascii="宋体" w:hAnsi="宋体" w:eastAsia="宋体"/>
          <w:bCs w:val="0"/>
          <w:lang w:eastAsia="zh-CN"/>
        </w:rPr>
        <w:t xml:space="preserve">招标文件的澄清</w:t>
      </w:r>
      <w:bookmarkEnd w:id="82"/>
      <w:r/>
      <w:bookmarkEnd w:id="83"/>
      <w:r/>
      <w:bookmarkEnd w:id="84"/>
      <w:r/>
      <w:bookmarkEnd w:id="85"/>
      <w:r/>
      <w:r/>
    </w:p>
    <w:p>
      <w:pPr>
        <w:ind w:firstLine="480"/>
        <w:spacing w:line="500" w:lineRule="exact"/>
        <w:rPr>
          <w:rFonts w:ascii="宋体" w:hAnsi="宋体"/>
          <w:sz w:val="24"/>
        </w:rPr>
      </w:pPr>
      <w:r/>
      <w:bookmarkStart w:id="86" w:name="_Toc20823284"/>
      <w:r/>
      <w:bookmarkStart w:id="87" w:name="_Toc462564071"/>
      <w:r/>
      <w:bookmarkStart w:id="88" w:name="_Toc16938528"/>
      <w:r/>
      <w:bookmarkStart w:id="89" w:name="_Toc513029212"/>
      <w:r>
        <w:rPr>
          <w:rFonts w:hint="eastAsia" w:ascii="宋体" w:hAnsi="宋体"/>
          <w:sz w:val="24"/>
        </w:rPr>
        <w:t xml:space="preserve">7.1</w:t>
      </w:r>
      <w:r>
        <w:rPr>
          <w:rFonts w:hint="eastAsia" w:ascii="宋体" w:hAnsi="宋体"/>
          <w:sz w:val="24"/>
        </w:rPr>
        <w:t xml:space="preserve">本项目不召开开标前答疑会，投标人如有需要对招标文件要求澄清的问题，应在投标截止期至少十五日前按招标公告或招标文件中的通讯地址，参照本章下述</w:t>
      </w:r>
      <w:r>
        <w:rPr>
          <w:rFonts w:hint="eastAsia" w:ascii="宋体" w:hAnsi="宋体"/>
          <w:sz w:val="24"/>
        </w:rPr>
        <w:t xml:space="preserve">28.4</w:t>
      </w:r>
      <w:r>
        <w:rPr>
          <w:rFonts w:hint="eastAsia" w:ascii="宋体" w:hAnsi="宋体"/>
          <w:sz w:val="24"/>
        </w:rPr>
        <w:t xml:space="preserve">条款的规定向采购人或采购代理机构以书面形式提出。</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8.</w:t>
      </w:r>
      <w:r>
        <w:rPr>
          <w:rFonts w:hint="eastAsia" w:ascii="宋体" w:hAnsi="宋体" w:eastAsia="宋体"/>
          <w:bCs w:val="0"/>
          <w:lang w:eastAsia="zh-CN"/>
        </w:rPr>
        <w:t xml:space="preserve">招标文件的修改</w:t>
      </w:r>
      <w:bookmarkEnd w:id="86"/>
      <w:r/>
      <w:bookmarkEnd w:id="87"/>
      <w:r/>
      <w:bookmarkEnd w:id="88"/>
      <w:r/>
      <w:bookmarkEnd w:id="89"/>
      <w:r/>
      <w:r/>
    </w:p>
    <w:p>
      <w:pPr>
        <w:ind w:firstLine="480"/>
        <w:spacing w:line="500" w:lineRule="exact"/>
        <w:rPr>
          <w:rFonts w:ascii="宋体" w:hAnsi="宋体"/>
          <w:bCs/>
          <w:sz w:val="24"/>
          <w:szCs w:val="24"/>
        </w:rPr>
      </w:pPr>
      <w:r>
        <w:rPr>
          <w:rFonts w:hint="eastAsia" w:ascii="宋体" w:hAnsi="宋体"/>
          <w:bCs/>
          <w:sz w:val="24"/>
          <w:szCs w:val="24"/>
        </w:rPr>
        <w:t xml:space="preserve">8.1</w:t>
      </w:r>
      <w:r>
        <w:rPr>
          <w:rFonts w:hint="eastAsia" w:ascii="宋体" w:hAnsi="宋体"/>
          <w:bCs/>
          <w:sz w:val="24"/>
          <w:szCs w:val="24"/>
        </w:rPr>
        <w:t xml:space="preserve">代理机构可在投标截止时间十五日前对招标文件进行必要的澄清或者修改，不足十五日的，将顺延提交投标文件的截止时间和开标日期。</w:t>
      </w:r>
      <w:r/>
    </w:p>
    <w:p>
      <w:pPr>
        <w:ind w:firstLine="480"/>
        <w:spacing w:line="50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如需对招标文件进行澄清或修改，代理机构将在无锡政府采购网、江</w:t>
      </w:r>
      <w:r>
        <w:rPr>
          <w:rFonts w:hint="eastAsia" w:ascii="宋体" w:hAnsi="宋体"/>
          <w:bCs/>
          <w:sz w:val="24"/>
          <w:szCs w:val="24"/>
        </w:rPr>
        <w:t xml:space="preserve">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w:t>
      </w:r>
      <w:r>
        <w:rPr>
          <w:rFonts w:hint="eastAsia" w:ascii="宋体" w:hAnsi="宋体"/>
          <w:bCs/>
          <w:sz w:val="24"/>
          <w:szCs w:val="24"/>
        </w:rPr>
        <w:t xml:space="preserve">由投标人自行承担。</w:t>
      </w:r>
      <w:r/>
    </w:p>
    <w:p>
      <w:pPr>
        <w:pStyle w:val="1022"/>
        <w:ind w:firstLine="452"/>
        <w:keepLines w:val="0"/>
        <w:keepNext w:val="0"/>
        <w:spacing w:before="0" w:after="0" w:line="500" w:lineRule="exact"/>
        <w:rPr>
          <w:sz w:val="30"/>
          <w:szCs w:val="30"/>
          <w:lang w:eastAsia="zh-CN"/>
        </w:rPr>
      </w:pPr>
      <w:r/>
      <w:bookmarkStart w:id="90" w:name="_Toc20823285"/>
      <w:r/>
      <w:bookmarkStart w:id="91" w:name="_Toc16938529"/>
      <w:r/>
      <w:bookmarkStart w:id="92" w:name="_Toc120614216"/>
      <w:r/>
      <w:bookmarkStart w:id="93" w:name="_Toc513029213"/>
      <w:r/>
      <w:bookmarkStart w:id="94" w:name="_Toc462564072"/>
      <w:r>
        <w:rPr>
          <w:rFonts w:hint="eastAsia"/>
          <w:sz w:val="30"/>
          <w:szCs w:val="30"/>
          <w:lang w:eastAsia="zh-CN"/>
        </w:rPr>
        <w:t xml:space="preserve">三、投标文件的编制</w:t>
      </w:r>
      <w:bookmarkEnd w:id="90"/>
      <w:r/>
      <w:bookmarkEnd w:id="91"/>
      <w:r/>
      <w:bookmarkEnd w:id="92"/>
      <w:r/>
      <w:bookmarkEnd w:id="93"/>
      <w:r/>
      <w:bookmarkEnd w:id="94"/>
      <w:r/>
      <w:r/>
    </w:p>
    <w:p>
      <w:pPr>
        <w:pStyle w:val="1023"/>
        <w:ind w:firstLine="422"/>
        <w:keepLines w:val="0"/>
        <w:keepNext w:val="0"/>
        <w:spacing w:before="0" w:after="0" w:line="500" w:lineRule="exact"/>
        <w:rPr>
          <w:rFonts w:ascii="宋体" w:hAnsi="宋体" w:eastAsia="宋体"/>
          <w:bCs w:val="0"/>
          <w:lang w:eastAsia="zh-CN"/>
        </w:rPr>
      </w:pPr>
      <w:r/>
      <w:bookmarkStart w:id="95" w:name="_Toc20823286"/>
      <w:r/>
      <w:bookmarkStart w:id="96" w:name="_Toc16938530"/>
      <w:r/>
      <w:bookmarkStart w:id="97" w:name="_Toc462564073"/>
      <w:r/>
      <w:bookmarkStart w:id="98" w:name="_Toc513029214"/>
      <w:r>
        <w:rPr>
          <w:rFonts w:hint="eastAsia" w:ascii="宋体" w:hAnsi="宋体" w:eastAsia="宋体"/>
          <w:bCs w:val="0"/>
          <w:lang w:eastAsia="zh-CN"/>
        </w:rPr>
        <w:t xml:space="preserve">9.</w:t>
      </w:r>
      <w:r>
        <w:rPr>
          <w:rFonts w:hint="eastAsia" w:ascii="宋体" w:hAnsi="宋体" w:eastAsia="宋体"/>
          <w:bCs w:val="0"/>
          <w:lang w:eastAsia="zh-CN"/>
        </w:rPr>
        <w:t xml:space="preserve">投标文件的语言及度量衡单位</w:t>
      </w:r>
      <w:bookmarkEnd w:id="95"/>
      <w:r/>
      <w:bookmarkEnd w:id="96"/>
      <w:r/>
      <w:bookmarkEnd w:id="97"/>
      <w:r/>
      <w:bookmarkEnd w:id="98"/>
      <w:r/>
      <w:r/>
    </w:p>
    <w:p>
      <w:pPr>
        <w:ind w:firstLine="480"/>
        <w:spacing w:line="50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投标人提交的投标文件以及投标人与代理机构就有关投标的所有来往通知、函件和文件均应使用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1023"/>
        <w:ind w:firstLine="422"/>
        <w:keepLines w:val="0"/>
        <w:keepNext w:val="0"/>
        <w:spacing w:before="0" w:after="0" w:line="500" w:lineRule="exact"/>
        <w:rPr>
          <w:rFonts w:ascii="宋体" w:hAnsi="宋体" w:eastAsia="宋体"/>
          <w:bCs w:val="0"/>
          <w:lang w:eastAsia="zh-CN"/>
        </w:rPr>
      </w:pPr>
      <w:r/>
      <w:bookmarkStart w:id="99" w:name="_Toc20823287"/>
      <w:r/>
      <w:bookmarkStart w:id="100" w:name="_Toc513029215"/>
      <w:r/>
      <w:bookmarkStart w:id="101" w:name="_Toc16938531"/>
      <w:r/>
      <w:bookmarkStart w:id="102" w:name="_Toc462564074"/>
      <w:r>
        <w:rPr>
          <w:rFonts w:hint="eastAsia" w:ascii="宋体" w:hAnsi="宋体" w:eastAsia="宋体"/>
          <w:bCs w:val="0"/>
          <w:lang w:eastAsia="zh-CN"/>
        </w:rPr>
        <w:t xml:space="preserve">10.</w:t>
      </w:r>
      <w:r>
        <w:rPr>
          <w:rFonts w:hint="eastAsia" w:ascii="宋体" w:hAnsi="宋体" w:eastAsia="宋体"/>
          <w:bCs w:val="0"/>
          <w:lang w:eastAsia="zh-CN"/>
        </w:rPr>
        <w:t xml:space="preserve">投标文件构成</w:t>
      </w:r>
      <w:bookmarkEnd w:id="99"/>
      <w:r/>
      <w:bookmarkEnd w:id="100"/>
      <w:r/>
      <w:bookmarkEnd w:id="101"/>
      <w:r/>
      <w:bookmarkEnd w:id="102"/>
      <w:r/>
      <w:r/>
    </w:p>
    <w:p>
      <w:pPr>
        <w:ind w:firstLine="480"/>
        <w:spacing w:line="500" w:lineRule="exact"/>
        <w:rPr>
          <w:rFonts w:ascii="宋体" w:hAnsi="宋体"/>
          <w:sz w:val="24"/>
        </w:rPr>
      </w:pPr>
      <w:r>
        <w:rPr>
          <w:rFonts w:hint="eastAsia" w:ascii="宋体" w:hAnsi="宋体"/>
          <w:sz w:val="24"/>
        </w:rPr>
        <w:t xml:space="preserve">10.1</w:t>
      </w:r>
      <w:r>
        <w:rPr>
          <w:rFonts w:hint="eastAsia" w:ascii="宋体" w:hAnsi="宋体"/>
          <w:sz w:val="24"/>
        </w:rPr>
        <w:t xml:space="preserve">投标人编写的投标文件应包括资格证明文件、符合性证明文件（投标函、承诺书、开标一览表</w:t>
      </w:r>
      <w:r>
        <w:rPr>
          <w:rFonts w:hint="eastAsia" w:ascii="宋体" w:hAnsi="宋体"/>
          <w:sz w:val="24"/>
        </w:rPr>
        <w:t xml:space="preserve">、</w:t>
      </w:r>
      <w:r>
        <w:rPr>
          <w:rFonts w:hint="eastAsia" w:ascii="宋体" w:hAnsi="宋体"/>
          <w:sz w:val="24"/>
        </w:rPr>
        <w:t xml:space="preserve">明细报价表</w:t>
      </w:r>
      <w:r>
        <w:rPr>
          <w:rFonts w:hint="eastAsia" w:ascii="宋体" w:hAnsi="宋体"/>
          <w:sz w:val="24"/>
        </w:rPr>
        <w:t xml:space="preserve">、投标偏离表、《采购需求》中如有要求须提供的证明文件等）、其他证明文件（《评标方法与评标标准》中涉及的证明文件、其他投标人认为应附的文件）等内容。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sz w:val="24"/>
        </w:rPr>
      </w:pPr>
      <w:r>
        <w:rPr>
          <w:rFonts w:hint="eastAsia" w:ascii="宋体" w:hAnsi="宋体"/>
          <w:sz w:val="24"/>
        </w:rPr>
        <w:t xml:space="preserve">10.2</w:t>
      </w:r>
      <w:r>
        <w:rPr>
          <w:rFonts w:hint="eastAsia" w:ascii="宋体" w:hAnsi="宋体"/>
          <w:sz w:val="24"/>
        </w:rPr>
        <w:t xml:space="preserve">投标人所须提供的相关证明文件和要求以及投标文件的部分格式要求，详见第六章《投标文件内容与格式》。</w:t>
      </w:r>
      <w:r/>
    </w:p>
    <w:p>
      <w:pPr>
        <w:ind w:firstLine="482"/>
        <w:spacing w:line="500" w:lineRule="exact"/>
        <w:rPr>
          <w:rFonts w:ascii="宋体" w:hAnsi="宋体"/>
          <w:sz w:val="24"/>
        </w:rPr>
      </w:pPr>
      <w:r>
        <w:rPr>
          <w:rFonts w:hint="eastAsia" w:ascii="宋体" w:hAnsi="宋体"/>
          <w:sz w:val="24"/>
        </w:rPr>
        <w:t xml:space="preserve">10.3</w:t>
      </w:r>
      <w:r>
        <w:rPr>
          <w:rFonts w:hint="eastAsia" w:ascii="宋体" w:hAnsi="宋体"/>
          <w:sz w:val="24"/>
        </w:rPr>
        <w:t xml:space="preserve">如标书制作工具中格式和内容与招标文件不一致的，请以招标文件为准。</w:t>
      </w:r>
      <w:r/>
    </w:p>
    <w:p>
      <w:pPr>
        <w:ind w:firstLine="482"/>
        <w:spacing w:line="500" w:lineRule="exact"/>
        <w:rPr>
          <w:rFonts w:ascii="宋体" w:hAnsi="宋体"/>
          <w:b/>
          <w:bCs/>
          <w:sz w:val="24"/>
        </w:rPr>
      </w:pPr>
      <w:r/>
      <w:bookmarkStart w:id="103" w:name="_Hlt26670360"/>
      <w:r/>
      <w:bookmarkStart w:id="104" w:name="_Hlt26954838"/>
      <w:r/>
      <w:bookmarkStart w:id="105" w:name="_Hlt26668975"/>
      <w:r/>
      <w:bookmarkStart w:id="106" w:name="_Toc14577354"/>
      <w:r/>
      <w:bookmarkStart w:id="107" w:name="_Toc49090509"/>
      <w:r/>
      <w:bookmarkStart w:id="108" w:name="_Toc14577357"/>
      <w:r/>
      <w:bookmarkStart w:id="109" w:name="_Toc513029216"/>
      <w:r/>
      <w:bookmarkStart w:id="110" w:name="_Toc49090507"/>
      <w:r/>
      <w:bookmarkStart w:id="111" w:name="_Toc513029219"/>
      <w:r/>
      <w:bookmarkEnd w:id="103"/>
      <w:r/>
      <w:bookmarkEnd w:id="104"/>
      <w:r/>
      <w:bookmarkEnd w:id="105"/>
      <w:r>
        <w:rPr>
          <w:rFonts w:hint="eastAsia" w:ascii="宋体" w:hAnsi="宋体"/>
          <w:b/>
          <w:bCs/>
          <w:sz w:val="24"/>
        </w:rPr>
        <w:t xml:space="preserve">10.4</w:t>
      </w:r>
      <w:r>
        <w:rPr>
          <w:rFonts w:hint="eastAsia" w:ascii="宋体" w:hAnsi="宋体"/>
          <w:b/>
          <w:bCs/>
          <w:sz w:val="24"/>
        </w:rPr>
        <w:t xml:space="preserve">特别注意：本项目采用暗标形式，投标人须按第五章《评标方法与评标标准》的相关要求对商务部分和技术部分分别进行制作。其中技术部分属于暗标，投标人在制作技术部分相关内容时不得有体现投</w:t>
      </w:r>
      <w:r>
        <w:rPr>
          <w:rFonts w:hint="eastAsia" w:ascii="宋体" w:hAnsi="宋体"/>
          <w:b/>
          <w:bCs/>
          <w:sz w:val="24"/>
        </w:rPr>
        <w:t xml:space="preserve">标人身份的内容，否则投标无效。</w:t>
      </w:r>
      <w:r/>
    </w:p>
    <w:p>
      <w:pPr>
        <w:ind w:firstLine="482"/>
        <w:spacing w:line="500" w:lineRule="exact"/>
        <w:rPr>
          <w:rFonts w:ascii="宋体" w:hAnsi="宋体"/>
          <w:b/>
          <w:bCs/>
          <w:sz w:val="24"/>
        </w:rPr>
      </w:pPr>
      <w:r>
        <w:rPr>
          <w:rFonts w:hint="eastAsia" w:ascii="宋体" w:hAnsi="宋体"/>
          <w:b/>
          <w:bCs/>
          <w:sz w:val="24"/>
        </w:rPr>
        <w:t xml:space="preserve">不得有体现投标人身份的内容是指：</w:t>
      </w:r>
      <w:r/>
    </w:p>
    <w:p>
      <w:pPr>
        <w:ind w:firstLine="482"/>
        <w:spacing w:line="500" w:lineRule="exact"/>
        <w:rPr>
          <w:rFonts w:ascii="宋体" w:hAnsi="宋体"/>
          <w:b/>
          <w:bCs/>
          <w:sz w:val="24"/>
        </w:rPr>
      </w:pPr>
      <w:r>
        <w:rPr>
          <w:rFonts w:hint="eastAsia" w:ascii="宋体" w:hAnsi="宋体"/>
          <w:b/>
          <w:bCs/>
          <w:sz w:val="24"/>
        </w:rPr>
        <w:t xml:space="preserve">10.4.1</w:t>
      </w:r>
      <w:r>
        <w:rPr>
          <w:rFonts w:hint="eastAsia" w:ascii="宋体" w:hAnsi="宋体"/>
          <w:b/>
          <w:bCs/>
          <w:sz w:val="24"/>
        </w:rPr>
        <w:t xml:space="preserve">技术部分不得出现能够体现投标人身份、名称的相关描述、材料、文件等内容；</w:t>
      </w:r>
      <w:r/>
    </w:p>
    <w:p>
      <w:pPr>
        <w:ind w:firstLine="482"/>
        <w:spacing w:line="500" w:lineRule="exact"/>
        <w:rPr>
          <w:rFonts w:ascii="宋体" w:hAnsi="宋体"/>
          <w:b/>
          <w:bCs/>
          <w:sz w:val="24"/>
        </w:rPr>
      </w:pPr>
      <w:r>
        <w:rPr>
          <w:rFonts w:hint="eastAsia" w:ascii="宋体" w:hAnsi="宋体"/>
          <w:b/>
          <w:bCs/>
          <w:sz w:val="24"/>
        </w:rPr>
        <w:t xml:space="preserve">10.4.2</w:t>
      </w:r>
      <w:r>
        <w:rPr>
          <w:rFonts w:hint="eastAsia" w:ascii="宋体" w:hAnsi="宋体"/>
          <w:b/>
          <w:bCs/>
          <w:sz w:val="24"/>
        </w:rPr>
        <w:t xml:space="preserve">技术部分不得更改，不得在其中涂改、标注或做任何可以辨认投标人及所属人员身份的名称、印章、商标等标记；</w:t>
      </w:r>
      <w:r/>
    </w:p>
    <w:p>
      <w:pPr>
        <w:ind w:firstLine="482"/>
        <w:spacing w:line="500" w:lineRule="exact"/>
        <w:rPr>
          <w:rFonts w:ascii="宋体" w:hAnsi="宋体"/>
          <w:b/>
          <w:bCs/>
          <w:sz w:val="24"/>
        </w:rPr>
      </w:pPr>
      <w:r>
        <w:rPr>
          <w:rFonts w:hint="eastAsia" w:ascii="宋体" w:hAnsi="宋体"/>
          <w:b/>
          <w:bCs/>
          <w:sz w:val="24"/>
        </w:rPr>
        <w:t xml:space="preserve">10.4.3</w:t>
      </w:r>
      <w:r>
        <w:rPr>
          <w:rFonts w:hint="eastAsia" w:ascii="宋体" w:hAnsi="宋体"/>
          <w:b/>
          <w:bCs/>
          <w:sz w:val="24"/>
        </w:rPr>
        <w:t xml:space="preserve">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bCs/>
          <w:sz w:val="24"/>
        </w:rPr>
      </w:pPr>
      <w:r>
        <w:rPr>
          <w:rFonts w:hint="eastAsia" w:ascii="宋体" w:hAnsi="宋体"/>
          <w:b/>
          <w:bCs/>
          <w:sz w:val="24"/>
        </w:rPr>
        <w:t xml:space="preserve">10.4.4</w:t>
      </w:r>
      <w:r>
        <w:rPr>
          <w:rFonts w:hint="eastAsia" w:ascii="宋体" w:hAnsi="宋体"/>
          <w:b/>
          <w:bCs/>
          <w:sz w:val="24"/>
        </w:rPr>
        <w:t xml:space="preserve">不得有其他体现投标人身份的内容。</w:t>
      </w:r>
      <w:r/>
    </w:p>
    <w:p>
      <w:pPr>
        <w:ind w:firstLine="480"/>
        <w:spacing w:line="500" w:lineRule="exact"/>
        <w:rPr>
          <w:rFonts w:ascii="宋体" w:hAnsi="宋体"/>
          <w:bCs/>
          <w:sz w:val="24"/>
        </w:rPr>
      </w:pPr>
      <w:r/>
      <w:bookmarkStart w:id="112" w:name="_Toc14577355"/>
      <w:r/>
      <w:bookmarkStart w:id="113" w:name="_Toc49090508"/>
      <w:r/>
      <w:bookmarkEnd w:id="106"/>
      <w:r/>
      <w:bookmarkEnd w:id="107"/>
      <w:r/>
      <w:bookmarkEnd w:id="108"/>
      <w:r/>
      <w:bookmarkEnd w:id="109"/>
      <w:r/>
      <w:bookmarkEnd w:id="110"/>
      <w:r/>
      <w:bookmarkEnd w:id="111"/>
      <w:r>
        <w:rPr>
          <w:rFonts w:hint="eastAsia" w:ascii="宋体" w:hAnsi="宋体"/>
          <w:bCs/>
          <w:sz w:val="24"/>
        </w:rPr>
        <w:t xml:space="preserve">11.1</w:t>
      </w:r>
      <w:r>
        <w:rPr>
          <w:rFonts w:hint="eastAsia" w:ascii="宋体" w:hAnsi="宋体"/>
          <w:bCs/>
          <w:sz w:val="24"/>
        </w:rPr>
        <w:t xml:space="preserve">投标人应按照法律、法规、规章和规范性文件以及招标文件要求提交证明文件，证明其及投标标的符合招标文件规定。</w:t>
      </w:r>
      <w:r/>
    </w:p>
    <w:p>
      <w:pPr>
        <w:ind w:firstLine="480"/>
        <w:spacing w:line="500" w:lineRule="exact"/>
        <w:rPr>
          <w:rFonts w:ascii="宋体" w:hAnsi="宋体"/>
          <w:sz w:val="24"/>
          <w:szCs w:val="24"/>
        </w:rPr>
      </w:pPr>
      <w:r>
        <w:rPr>
          <w:rFonts w:hint="eastAsia" w:ascii="宋体" w:hAnsi="宋体"/>
          <w:sz w:val="24"/>
          <w:szCs w:val="24"/>
        </w:rPr>
        <w:t xml:space="preserve">11.2</w:t>
      </w:r>
      <w:r>
        <w:rPr>
          <w:rFonts w:hint="eastAsia" w:ascii="宋体" w:hAnsi="宋体"/>
          <w:sz w:val="24"/>
          <w:szCs w:val="24"/>
        </w:rPr>
        <w:t xml:space="preserve">招标文件对证明文件无明确形式要求的，证明文件可以以文字资料、图纸和数据等形式提交。</w:t>
      </w:r>
      <w:r/>
    </w:p>
    <w:p>
      <w:pPr>
        <w:pStyle w:val="1023"/>
        <w:ind w:firstLine="422"/>
        <w:keepLines w:val="0"/>
        <w:keepNext w:val="0"/>
        <w:spacing w:before="0" w:after="0" w:line="500" w:lineRule="exact"/>
        <w:rPr>
          <w:rFonts w:ascii="宋体" w:hAnsi="宋体" w:eastAsia="宋体"/>
          <w:bCs w:val="0"/>
          <w:lang w:eastAsia="zh-CN"/>
        </w:rPr>
      </w:pPr>
      <w:r/>
      <w:bookmarkStart w:id="114" w:name="_Toc49090510"/>
      <w:r/>
      <w:bookmarkStart w:id="115" w:name="_Toc14577359"/>
      <w:r>
        <w:rPr>
          <w:rFonts w:hint="eastAsia" w:ascii="宋体" w:hAnsi="宋体" w:eastAsia="宋体"/>
          <w:bCs w:val="0"/>
          <w:lang w:eastAsia="zh-CN"/>
        </w:rPr>
        <w:t xml:space="preserve">12.</w:t>
      </w:r>
      <w:r>
        <w:rPr>
          <w:rFonts w:hint="eastAsia" w:ascii="宋体" w:hAnsi="宋体" w:eastAsia="宋体"/>
          <w:bCs w:val="0"/>
          <w:lang w:eastAsia="zh-CN"/>
        </w:rPr>
        <w:t xml:space="preserve">投标函、承诺书和开标一览表</w:t>
      </w:r>
      <w:r/>
    </w:p>
    <w:p>
      <w:pPr>
        <w:ind w:firstLine="480"/>
        <w:spacing w:line="50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500" w:lineRule="exact"/>
        <w:rPr>
          <w:rFonts w:ascii="宋体" w:hAnsi="宋体"/>
          <w:bCs/>
          <w:sz w:val="24"/>
        </w:rPr>
      </w:pPr>
      <w:r>
        <w:rPr>
          <w:rFonts w:hint="eastAsia" w:ascii="宋体" w:hAnsi="宋体"/>
          <w:sz w:val="24"/>
        </w:rPr>
        <w:t xml:space="preserve">12.2</w:t>
      </w:r>
      <w:r>
        <w:rPr>
          <w:rFonts w:hint="eastAsia" w:ascii="宋体" w:hAnsi="宋体"/>
          <w:sz w:val="24"/>
        </w:rPr>
        <w:t xml:space="preserve">对于采用货币报价的项目，开标一览表中的投标总报价应与分项报价表的总额一致，如不一致，不作为无效投标处理，但评标时按开标一览表中价格为准。</w:t>
      </w:r>
      <w:bookmarkEnd w:id="112"/>
      <w:r/>
      <w:bookmarkEnd w:id="113"/>
      <w:r/>
      <w:bookmarkEnd w:id="114"/>
      <w:r/>
      <w:bookmarkEnd w:id="115"/>
      <w:r/>
      <w:r/>
    </w:p>
    <w:p>
      <w:pPr>
        <w:pStyle w:val="1023"/>
        <w:ind w:firstLine="422"/>
        <w:keepLines w:val="0"/>
        <w:keepNext w:val="0"/>
        <w:spacing w:before="0" w:after="0" w:line="500" w:lineRule="exact"/>
        <w:rPr>
          <w:rFonts w:ascii="宋体" w:hAnsi="宋体" w:eastAsia="宋体"/>
          <w:bCs w:val="0"/>
          <w:lang w:eastAsia="zh-CN"/>
        </w:rPr>
      </w:pPr>
      <w:r/>
      <w:bookmarkStart w:id="116" w:name="_Hlt26954848"/>
      <w:r/>
      <w:bookmarkStart w:id="117" w:name="_Hlt26954842"/>
      <w:r/>
      <w:bookmarkStart w:id="118" w:name="_Hlt26670403"/>
      <w:r/>
      <w:bookmarkStart w:id="119" w:name="_Hlt26670486"/>
      <w:r/>
      <w:bookmarkStart w:id="120" w:name="_Hlt26954846"/>
      <w:r/>
      <w:bookmarkStart w:id="121" w:name="_Hlt26670425"/>
      <w:r/>
      <w:bookmarkStart w:id="122" w:name="_Hlt26668983"/>
      <w:r/>
      <w:bookmarkStart w:id="123" w:name="_Hlt26954844"/>
      <w:r/>
      <w:bookmarkStart w:id="124" w:name="_Hlt26954731"/>
      <w:r/>
      <w:bookmarkStart w:id="125" w:name="_Hlt26670482"/>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eastAsia="宋体"/>
          <w:bCs w:val="0"/>
          <w:lang w:eastAsia="zh-CN"/>
        </w:rPr>
        <w:t xml:space="preserve">14.</w:t>
      </w:r>
      <w:r>
        <w:rPr>
          <w:rFonts w:hint="eastAsia" w:ascii="宋体" w:hAnsi="宋体" w:eastAsia="宋体"/>
          <w:bCs w:val="0"/>
          <w:lang w:eastAsia="zh-CN"/>
        </w:rPr>
        <w:t xml:space="preserve">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23"/>
        <w:ind w:firstLine="422"/>
        <w:keepLines w:val="0"/>
        <w:keepNext w:val="0"/>
        <w:spacing w:before="0" w:after="0" w:line="500" w:lineRule="exact"/>
        <w:rPr>
          <w:rFonts w:ascii="宋体" w:hAnsi="宋体" w:eastAsia="宋体"/>
          <w:bCs w:val="0"/>
          <w:lang w:eastAsia="zh-CN"/>
        </w:rPr>
      </w:pPr>
      <w:r/>
      <w:bookmarkStart w:id="126" w:name="_Hlt26954734"/>
      <w:r/>
      <w:bookmarkStart w:id="127" w:name="_Hlt26954850"/>
      <w:r/>
      <w:bookmarkStart w:id="128" w:name="_Hlt26670489"/>
      <w:r/>
      <w:bookmarkStart w:id="129" w:name="_Toc14577360"/>
      <w:r/>
      <w:bookmarkStart w:id="130" w:name="_Toc49090511"/>
      <w:r/>
      <w:bookmarkEnd w:id="126"/>
      <w:r/>
      <w:bookmarkEnd w:id="127"/>
      <w:r/>
      <w:bookmarkEnd w:id="128"/>
      <w:r>
        <w:rPr>
          <w:rFonts w:hint="eastAsia" w:ascii="宋体" w:hAnsi="宋体" w:eastAsia="宋体"/>
          <w:bCs w:val="0"/>
          <w:lang w:eastAsia="zh-CN"/>
        </w:rPr>
        <w:t xml:space="preserve">15.</w:t>
      </w:r>
      <w:r>
        <w:rPr>
          <w:rFonts w:hint="eastAsia" w:ascii="宋体" w:hAnsi="宋体" w:eastAsia="宋体"/>
          <w:bCs w:val="0"/>
          <w:lang w:eastAsia="zh-CN"/>
        </w:rPr>
        <w:t xml:space="preserve">投标有效期</w:t>
      </w:r>
      <w:bookmarkEnd w:id="129"/>
      <w:r/>
      <w:bookmarkEnd w:id="130"/>
      <w:r/>
      <w:r/>
    </w:p>
    <w:p>
      <w:pPr>
        <w:ind w:firstLine="480"/>
        <w:spacing w:line="50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w:t>
      </w:r>
      <w:r>
        <w:rPr>
          <w:rFonts w:hint="eastAsia" w:ascii="宋体" w:hAnsi="宋体"/>
          <w:sz w:val="24"/>
        </w:rPr>
        <w:t xml:space="preserve">90</w:t>
      </w:r>
      <w:r>
        <w:rPr>
          <w:rFonts w:hint="eastAsia" w:ascii="宋体" w:hAnsi="宋体"/>
          <w:sz w:val="24"/>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16.</w:t>
      </w:r>
      <w:r>
        <w:rPr>
          <w:rFonts w:hint="eastAsia" w:ascii="宋体" w:hAnsi="宋体" w:eastAsia="宋体"/>
          <w:bCs w:val="0"/>
          <w:lang w:eastAsia="zh-CN"/>
        </w:rPr>
        <w:t xml:space="preserve">投标有效期的延长</w:t>
      </w:r>
      <w:r/>
    </w:p>
    <w:p>
      <w:pPr>
        <w:ind w:firstLine="480"/>
        <w:spacing w:line="50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22"/>
        <w:ind w:firstLine="452"/>
        <w:keepLines w:val="0"/>
        <w:keepNext w:val="0"/>
        <w:spacing w:before="0" w:after="0" w:line="500" w:lineRule="exact"/>
        <w:rPr>
          <w:sz w:val="30"/>
          <w:szCs w:val="30"/>
          <w:lang w:eastAsia="zh-CN"/>
        </w:rPr>
      </w:pPr>
      <w:r/>
      <w:bookmarkStart w:id="131" w:name="_Hlt26954739"/>
      <w:r/>
      <w:bookmarkStart w:id="132" w:name="_Hlt26954852"/>
      <w:r/>
      <w:bookmarkStart w:id="133" w:name="_Toc513029224"/>
      <w:r/>
      <w:bookmarkStart w:id="134" w:name="_Toc20823296"/>
      <w:r/>
      <w:bookmarkStart w:id="135" w:name="_Toc120614217"/>
      <w:r/>
      <w:bookmarkStart w:id="136" w:name="_Toc16938540"/>
      <w:r/>
      <w:bookmarkEnd w:id="131"/>
      <w:r/>
      <w:bookmarkEnd w:id="132"/>
      <w:r>
        <w:rPr>
          <w:rFonts w:hint="eastAsia"/>
          <w:sz w:val="30"/>
          <w:szCs w:val="30"/>
          <w:lang w:eastAsia="zh-CN"/>
        </w:rPr>
        <w:t xml:space="preserve">四、投标文</w:t>
      </w:r>
      <w:r>
        <w:rPr>
          <w:rFonts w:hint="eastAsia"/>
          <w:sz w:val="30"/>
          <w:szCs w:val="30"/>
          <w:lang w:eastAsia="zh-CN"/>
        </w:rPr>
        <w:t xml:space="preserve">件的递交</w:t>
      </w:r>
      <w:bookmarkEnd w:id="133"/>
      <w:r/>
      <w:bookmarkEnd w:id="134"/>
      <w:r/>
      <w:bookmarkEnd w:id="135"/>
      <w:r/>
      <w:bookmarkEnd w:id="136"/>
      <w:r/>
      <w:r/>
    </w:p>
    <w:p>
      <w:pPr>
        <w:pStyle w:val="1023"/>
        <w:ind w:firstLine="422"/>
        <w:keepLines w:val="0"/>
        <w:keepNext w:val="0"/>
        <w:spacing w:before="0" w:after="0" w:line="500" w:lineRule="exact"/>
        <w:rPr>
          <w:rFonts w:ascii="宋体" w:hAnsi="宋体" w:eastAsia="宋体"/>
          <w:bCs w:val="0"/>
          <w:lang w:eastAsia="zh-CN"/>
        </w:rPr>
      </w:pPr>
      <w:r/>
      <w:bookmarkStart w:id="137" w:name="_Toc513029225"/>
      <w:r/>
      <w:bookmarkStart w:id="138" w:name="_Toc20823297"/>
      <w:r/>
      <w:bookmarkStart w:id="139" w:name="_Toc462564084"/>
      <w:r/>
      <w:bookmarkStart w:id="140" w:name="_Toc16938541"/>
      <w:r>
        <w:rPr>
          <w:rFonts w:hint="eastAsia" w:ascii="宋体" w:hAnsi="宋体" w:eastAsia="宋体"/>
          <w:bCs w:val="0"/>
          <w:lang w:eastAsia="zh-CN"/>
        </w:rPr>
        <w:t xml:space="preserve">17.</w:t>
      </w:r>
      <w:r>
        <w:rPr>
          <w:rFonts w:hint="eastAsia" w:ascii="宋体" w:hAnsi="宋体" w:eastAsia="宋体"/>
          <w:bCs w:val="0"/>
          <w:lang w:eastAsia="zh-CN"/>
        </w:rPr>
        <w:t xml:space="preserve">投标文件</w:t>
      </w:r>
      <w:bookmarkEnd w:id="137"/>
      <w:r/>
      <w:bookmarkEnd w:id="138"/>
      <w:r/>
      <w:bookmarkEnd w:id="139"/>
      <w:r/>
      <w:bookmarkEnd w:id="140"/>
      <w:r>
        <w:rPr>
          <w:rFonts w:hint="eastAsia" w:ascii="宋体" w:hAnsi="宋体" w:eastAsia="宋体"/>
          <w:bCs w:val="0"/>
          <w:lang w:eastAsia="zh-CN"/>
        </w:rPr>
        <w:t xml:space="preserve">的递交</w:t>
      </w:r>
      <w:r/>
    </w:p>
    <w:p>
      <w:pPr>
        <w:ind w:firstLine="480"/>
        <w:spacing w:line="50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30"/>
        <w:ind w:firstLine="480"/>
        <w:spacing w:line="5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41" w:name="_Toc513029226"/>
      <w:r/>
      <w:bookmarkStart w:id="142" w:name="_Toc16938542"/>
      <w:r/>
      <w:bookmarkStart w:id="143" w:name="_Toc20823298"/>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18.</w:t>
      </w:r>
      <w:r>
        <w:rPr>
          <w:rFonts w:hint="eastAsia" w:ascii="宋体" w:hAnsi="宋体" w:eastAsia="宋体"/>
          <w:bCs w:val="0"/>
          <w:lang w:eastAsia="zh-CN"/>
        </w:rPr>
        <w:t xml:space="preserve">投标截止</w:t>
      </w:r>
      <w:bookmarkEnd w:id="141"/>
      <w:r/>
      <w:bookmarkEnd w:id="142"/>
      <w:r/>
      <w:bookmarkEnd w:id="143"/>
      <w:r>
        <w:rPr>
          <w:rFonts w:hint="eastAsia" w:ascii="宋体" w:hAnsi="宋体" w:eastAsia="宋体"/>
          <w:bCs w:val="0"/>
          <w:lang w:eastAsia="zh-CN"/>
        </w:rPr>
        <w:t xml:space="preserve">时间</w:t>
      </w:r>
      <w:r/>
    </w:p>
    <w:p>
      <w:pPr>
        <w:ind w:firstLine="480"/>
        <w:spacing w:line="50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sz w:val="24"/>
        </w:rPr>
      </w:pPr>
      <w:r>
        <w:rPr>
          <w:rFonts w:hint="eastAsia" w:ascii="宋体" w:hAnsi="宋体"/>
          <w:sz w:val="24"/>
        </w:rPr>
        <w:t xml:space="preserve">18.2</w:t>
      </w:r>
      <w:r>
        <w:rPr>
          <w:rFonts w:hint="eastAsia" w:ascii="宋体" w:hAnsi="宋体"/>
          <w:bCs/>
          <w:sz w:val="24"/>
        </w:rPr>
        <w:t xml:space="preserve">代理机构可以按照规定，通过更正公告修改投标截止时间，投标人的所有权利和义务以及投标人受制的截止时间均应以延长后新的截止时间为准。</w:t>
      </w:r>
      <w:r/>
    </w:p>
    <w:p>
      <w:pPr>
        <w:pStyle w:val="1023"/>
        <w:ind w:firstLine="422"/>
        <w:keepLines w:val="0"/>
        <w:keepNext w:val="0"/>
        <w:spacing w:before="0" w:after="0" w:line="500" w:lineRule="exact"/>
        <w:rPr>
          <w:rFonts w:ascii="宋体" w:hAnsi="宋体" w:eastAsia="宋体"/>
          <w:bCs w:val="0"/>
          <w:lang w:eastAsia="zh-CN"/>
        </w:rPr>
      </w:pPr>
      <w:r/>
      <w:bookmarkStart w:id="144" w:name="_Toc20823299"/>
      <w:r/>
      <w:bookmarkStart w:id="145" w:name="_Toc16938543"/>
      <w:r/>
      <w:bookmarkStart w:id="146" w:name="_Toc513029227"/>
      <w:r>
        <w:rPr>
          <w:rFonts w:hint="eastAsia" w:ascii="宋体" w:hAnsi="宋体" w:eastAsia="宋体"/>
          <w:bCs w:val="0"/>
          <w:lang w:eastAsia="zh-CN"/>
        </w:rPr>
        <w:t xml:space="preserve">19.</w:t>
      </w:r>
      <w:r>
        <w:rPr>
          <w:rFonts w:hint="eastAsia" w:ascii="宋体" w:hAnsi="宋体" w:eastAsia="宋体"/>
          <w:bCs w:val="0"/>
          <w:lang w:eastAsia="zh-CN"/>
        </w:rPr>
        <w:t xml:space="preserve">投标文件</w:t>
      </w:r>
      <w:bookmarkEnd w:id="144"/>
      <w:r/>
      <w:bookmarkEnd w:id="145"/>
      <w:r/>
      <w:bookmarkEnd w:id="146"/>
      <w:r>
        <w:rPr>
          <w:rFonts w:hint="eastAsia" w:ascii="宋体" w:hAnsi="宋体" w:eastAsia="宋体"/>
          <w:bCs w:val="0"/>
          <w:lang w:eastAsia="zh-CN"/>
        </w:rPr>
        <w:t xml:space="preserve">的拒收</w:t>
      </w:r>
      <w:r/>
    </w:p>
    <w:p>
      <w:pPr>
        <w:ind w:firstLine="480"/>
        <w:spacing w:line="500" w:lineRule="exact"/>
        <w:rPr>
          <w:rFonts w:ascii="宋体" w:hAnsi="宋体"/>
          <w:bCs/>
          <w:sz w:val="24"/>
        </w:rPr>
      </w:pPr>
      <w:r>
        <w:rPr>
          <w:rFonts w:hint="eastAsia" w:ascii="宋体" w:hAnsi="宋体"/>
          <w:sz w:val="24"/>
        </w:rPr>
        <w:t xml:space="preserve">19.1</w:t>
      </w:r>
      <w:r>
        <w:rPr>
          <w:rFonts w:hint="eastAsia" w:ascii="宋体" w:hAnsi="宋体"/>
          <w:bCs/>
          <w:sz w:val="24"/>
        </w:rPr>
        <w:t xml:space="preserve">代理机构拒绝接收在其规定的投标截止时间后上传的任何投标文件。</w:t>
      </w:r>
      <w:r/>
    </w:p>
    <w:p>
      <w:pPr>
        <w:pStyle w:val="1023"/>
        <w:ind w:firstLine="422"/>
        <w:keepLines w:val="0"/>
        <w:keepNext w:val="0"/>
        <w:spacing w:before="0" w:after="0" w:line="500" w:lineRule="exact"/>
        <w:rPr>
          <w:rFonts w:ascii="宋体" w:hAnsi="宋体" w:eastAsia="宋体"/>
          <w:bCs w:val="0"/>
          <w:lang w:eastAsia="zh-CN"/>
        </w:rPr>
      </w:pPr>
      <w:r/>
      <w:bookmarkStart w:id="147" w:name="_Toc16938544"/>
      <w:r/>
      <w:bookmarkStart w:id="148" w:name="_Toc20823300"/>
      <w:r/>
      <w:bookmarkStart w:id="149" w:name="_Toc513029228"/>
      <w:r>
        <w:rPr>
          <w:rFonts w:hint="eastAsia" w:ascii="宋体" w:hAnsi="宋体" w:eastAsia="宋体"/>
          <w:bCs w:val="0"/>
          <w:lang w:eastAsia="zh-CN"/>
        </w:rPr>
        <w:t xml:space="preserve">20.</w:t>
      </w:r>
      <w:r>
        <w:rPr>
          <w:rFonts w:hint="eastAsia" w:ascii="宋体" w:hAnsi="宋体" w:eastAsia="宋体"/>
          <w:bCs w:val="0"/>
          <w:lang w:eastAsia="zh-CN"/>
        </w:rPr>
        <w:t xml:space="preserve">投标文件的撤回和修改</w:t>
      </w:r>
      <w:bookmarkEnd w:id="147"/>
      <w:r/>
      <w:bookmarkEnd w:id="148"/>
      <w:r/>
      <w:bookmarkEnd w:id="149"/>
      <w:r/>
      <w:r/>
    </w:p>
    <w:p>
      <w:pPr>
        <w:ind w:firstLine="480"/>
        <w:spacing w:line="500" w:lineRule="exact"/>
        <w:rPr>
          <w:rFonts w:ascii="宋体" w:hAnsi="宋体"/>
          <w:sz w:val="24"/>
        </w:rPr>
      </w:pPr>
      <w:r>
        <w:rPr>
          <w:rFonts w:hint="eastAsia" w:ascii="宋体" w:hAnsi="宋体"/>
          <w:sz w:val="24"/>
        </w:rPr>
        <w:t xml:space="preserve">20.1</w:t>
      </w:r>
      <w:r>
        <w:rPr>
          <w:rFonts w:hint="eastAsia" w:ascii="宋体" w:hAnsi="宋体"/>
          <w:sz w:val="24"/>
        </w:rPr>
        <w:t xml:space="preserve">投标文件的撤回</w:t>
      </w:r>
      <w:r/>
    </w:p>
    <w:p>
      <w:pPr>
        <w:ind w:firstLine="480"/>
        <w:spacing w:line="500" w:lineRule="exact"/>
        <w:rPr>
          <w:rFonts w:ascii="宋体" w:hAnsi="宋体"/>
          <w:sz w:val="24"/>
        </w:rPr>
      </w:pPr>
      <w:r>
        <w:rPr>
          <w:rFonts w:hint="eastAsia" w:ascii="宋体" w:hAnsi="宋体"/>
          <w:sz w:val="24"/>
        </w:rPr>
        <w:t xml:space="preserve">21.1.1</w:t>
      </w:r>
      <w:r>
        <w:rPr>
          <w:rFonts w:hint="eastAsia" w:ascii="宋体" w:hAnsi="宋体"/>
          <w:sz w:val="24"/>
        </w:rPr>
        <w:t xml:space="preserve">电子投标文件的撤回</w:t>
      </w:r>
      <w:r/>
    </w:p>
    <w:p>
      <w:pPr>
        <w:ind w:firstLine="480"/>
        <w:spacing w:line="5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ascii="宋体" w:hAnsi="宋体"/>
          <w:sz w:val="24"/>
          <w:szCs w:val="24"/>
        </w:rPr>
      </w:pPr>
      <w:r>
        <w:rPr>
          <w:rFonts w:hint="eastAsia" w:ascii="宋体" w:hAnsi="宋体"/>
          <w:sz w:val="24"/>
          <w:szCs w:val="24"/>
        </w:rPr>
        <w:t xml:space="preserve">20.2</w:t>
      </w:r>
      <w:r>
        <w:rPr>
          <w:rFonts w:hint="eastAsia" w:ascii="宋体" w:hAnsi="宋体"/>
          <w:sz w:val="24"/>
          <w:szCs w:val="24"/>
        </w:rPr>
        <w:t xml:space="preserve">投标文件的修改</w:t>
      </w:r>
      <w:r/>
    </w:p>
    <w:p>
      <w:pPr>
        <w:ind w:firstLine="480"/>
        <w:spacing w:line="500" w:lineRule="exact"/>
        <w:rPr>
          <w:rFonts w:ascii="宋体" w:hAnsi="宋体"/>
          <w:sz w:val="24"/>
        </w:rPr>
      </w:pPr>
      <w:r>
        <w:rPr>
          <w:rFonts w:hint="eastAsia" w:ascii="宋体" w:hAnsi="宋体"/>
          <w:sz w:val="24"/>
        </w:rPr>
        <w:t xml:space="preserve">20.2.1</w:t>
      </w:r>
      <w:r>
        <w:rPr>
          <w:rFonts w:hint="eastAsia" w:ascii="宋体" w:hAnsi="宋体"/>
          <w:sz w:val="24"/>
        </w:rPr>
        <w:t xml:space="preserve">投标人可在投标截止时间前</w:t>
      </w:r>
      <w:r>
        <w:rPr>
          <w:rFonts w:hint="eastAsia" w:ascii="宋体" w:hAnsi="宋体"/>
          <w:sz w:val="24"/>
        </w:rPr>
        <w:t xml:space="preserve">，对其电子投标文件进行修改，具体操作方法见《操作手册》。</w:t>
      </w:r>
      <w:r/>
    </w:p>
    <w:p>
      <w:pPr>
        <w:ind w:firstLine="480"/>
        <w:spacing w:line="50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1022"/>
        <w:ind w:firstLine="452"/>
        <w:keepLines w:val="0"/>
        <w:keepNext w:val="0"/>
        <w:spacing w:before="0" w:after="0" w:line="500" w:lineRule="exact"/>
        <w:rPr>
          <w:sz w:val="30"/>
          <w:szCs w:val="30"/>
          <w:lang w:eastAsia="zh-CN"/>
        </w:rPr>
      </w:pPr>
      <w:r/>
      <w:bookmarkStart w:id="150" w:name="_Toc20823301"/>
      <w:r/>
      <w:bookmarkStart w:id="151" w:name="_Toc120614218"/>
      <w:r/>
      <w:bookmarkStart w:id="152" w:name="_Toc16938545"/>
      <w:r/>
      <w:bookmarkStart w:id="153" w:name="_Toc513029229"/>
      <w:r>
        <w:rPr>
          <w:rFonts w:hint="eastAsia"/>
          <w:sz w:val="30"/>
          <w:szCs w:val="30"/>
          <w:lang w:eastAsia="zh-CN"/>
        </w:rPr>
        <w:t xml:space="preserve">五、开标与评标</w:t>
      </w:r>
      <w:bookmarkEnd w:id="150"/>
      <w:r/>
      <w:bookmarkEnd w:id="151"/>
      <w:r/>
      <w:bookmarkEnd w:id="152"/>
      <w:r/>
      <w:bookmarkEnd w:id="153"/>
      <w:r/>
      <w:r/>
    </w:p>
    <w:p>
      <w:pPr>
        <w:pStyle w:val="1023"/>
        <w:ind w:firstLine="422"/>
        <w:keepLines w:val="0"/>
        <w:keepNext w:val="0"/>
        <w:spacing w:before="0" w:after="0" w:line="500" w:lineRule="exact"/>
        <w:rPr>
          <w:rFonts w:ascii="宋体" w:hAnsi="宋体" w:eastAsia="宋体"/>
          <w:bCs w:val="0"/>
          <w:lang w:eastAsia="zh-CN"/>
        </w:rPr>
      </w:pPr>
      <w:r/>
      <w:bookmarkStart w:id="154" w:name="_Toc16938546"/>
      <w:r/>
      <w:bookmarkStart w:id="155" w:name="_Toc513029230"/>
      <w:r/>
      <w:bookmarkStart w:id="156" w:name="_Toc20823302"/>
      <w:r>
        <w:rPr>
          <w:rFonts w:hint="eastAsia" w:ascii="宋体" w:hAnsi="宋体" w:eastAsia="宋体"/>
          <w:bCs w:val="0"/>
          <w:lang w:eastAsia="zh-CN"/>
        </w:rPr>
        <w:t xml:space="preserve">21.</w:t>
      </w:r>
      <w:r>
        <w:rPr>
          <w:rFonts w:hint="eastAsia" w:ascii="宋体" w:hAnsi="宋体" w:eastAsia="宋体"/>
          <w:bCs w:val="0"/>
          <w:lang w:eastAsia="zh-CN"/>
        </w:rPr>
        <w:t xml:space="preserve">开标</w:t>
      </w:r>
      <w:bookmarkEnd w:id="154"/>
      <w:r/>
      <w:bookmarkEnd w:id="155"/>
      <w:r/>
      <w:bookmarkEnd w:id="156"/>
      <w:r/>
      <w:r/>
    </w:p>
    <w:p>
      <w:pPr>
        <w:ind w:firstLine="480"/>
        <w:spacing w:line="500" w:lineRule="exact"/>
      </w:pPr>
      <w:r>
        <w:rPr>
          <w:rFonts w:hint="eastAsia" w:ascii="宋体" w:hAnsi="宋体"/>
          <w:sz w:val="24"/>
        </w:rPr>
        <w:t xml:space="preserve">21.1</w:t>
      </w:r>
      <w:r>
        <w:rPr>
          <w:rFonts w:hint="eastAsia" w:ascii="宋体" w:hAnsi="宋体"/>
          <w:bCs/>
          <w:sz w:val="24"/>
        </w:rPr>
        <w:t xml:space="preserve">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规定的时间内对投标文件进行解密。</w:t>
      </w:r>
      <w:r/>
    </w:p>
    <w:p>
      <w:pPr>
        <w:ind w:firstLine="480"/>
        <w:spacing w:line="500" w:lineRule="exact"/>
        <w:rPr>
          <w:rFonts w:ascii="宋体" w:hAnsi="宋体"/>
          <w:sz w:val="24"/>
        </w:rPr>
      </w:pPr>
      <w:r>
        <w:rPr>
          <w:rFonts w:hint="eastAsia" w:ascii="宋体" w:hAnsi="宋体"/>
          <w:sz w:val="24"/>
        </w:rPr>
        <w:t xml:space="preserve">21.2</w:t>
      </w:r>
      <w:r>
        <w:rPr>
          <w:rFonts w:hint="eastAsia" w:ascii="宋体" w:hAnsi="宋体"/>
          <w:sz w:val="24"/>
        </w:rPr>
        <w:t xml:space="preserve">开标仪式由代理机构组织。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ascii="宋体" w:hAnsi="宋体"/>
          <w:sz w:val="24"/>
        </w:rPr>
      </w:pPr>
      <w:r>
        <w:rPr>
          <w:rFonts w:hint="eastAsia" w:ascii="宋体" w:hAnsi="宋体"/>
          <w:sz w:val="24"/>
        </w:rPr>
        <w:t xml:space="preserve">21.3</w:t>
      </w:r>
      <w:r>
        <w:rPr>
          <w:rFonts w:hint="eastAsia" w:ascii="宋体" w:hAnsi="宋体"/>
          <w:sz w:val="24"/>
        </w:rPr>
        <w:t xml:space="preserve">投标人在开标过程中涉及到的投标文件解密、开标结果确认等工作，应按照《操作手册》规定执行。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w:t>
      </w:r>
      <w:r>
        <w:rPr>
          <w:rFonts w:hint="eastAsia" w:ascii="宋体" w:hAnsi="宋体"/>
          <w:sz w:val="24"/>
        </w:rPr>
        <w:t xml:space="preserve">投标人如果对开标过程和开标记录有疑义，应当根据《操作手册》规定提出，如</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中《开标记录表》宣布后</w:t>
      </w:r>
      <w:r>
        <w:rPr>
          <w:rFonts w:hint="eastAsia" w:ascii="宋体" w:hAnsi="宋体"/>
          <w:sz w:val="24"/>
        </w:rPr>
        <w:t xml:space="preserve">5</w:t>
      </w:r>
      <w:r>
        <w:rPr>
          <w:rFonts w:hint="eastAsia" w:ascii="宋体" w:hAnsi="宋体"/>
          <w:sz w:val="24"/>
        </w:rPr>
        <w:t xml:space="preserve">分钟内未提出的，视同认可开标结果。</w:t>
      </w:r>
      <w:r/>
    </w:p>
    <w:p>
      <w:pPr>
        <w:pStyle w:val="1023"/>
        <w:ind w:firstLine="422"/>
        <w:keepLines w:val="0"/>
        <w:keepNext w:val="0"/>
        <w:spacing w:before="0" w:after="0" w:line="500" w:lineRule="exact"/>
        <w:rPr>
          <w:rFonts w:ascii="宋体" w:hAnsi="宋体" w:eastAsia="宋体"/>
          <w:bCs w:val="0"/>
          <w:lang w:eastAsia="zh-CN"/>
        </w:rPr>
      </w:pPr>
      <w:r/>
      <w:bookmarkStart w:id="157" w:name="_Toc16938547"/>
      <w:r/>
      <w:bookmarkStart w:id="158" w:name="_Toc20823303"/>
      <w:r/>
      <w:bookmarkStart w:id="159" w:name="_Toc513029231"/>
      <w:r>
        <w:rPr>
          <w:rFonts w:hint="eastAsia" w:ascii="宋体" w:hAnsi="宋体" w:eastAsia="宋体"/>
          <w:bCs w:val="0"/>
          <w:lang w:eastAsia="zh-CN"/>
        </w:rPr>
        <w:t xml:space="preserve">22.</w:t>
      </w:r>
      <w:r>
        <w:rPr>
          <w:rFonts w:hint="eastAsia" w:ascii="宋体" w:hAnsi="宋体" w:eastAsia="宋体"/>
          <w:bCs w:val="0"/>
          <w:lang w:eastAsia="zh-CN"/>
        </w:rPr>
        <w:t xml:space="preserve">评标委员会</w:t>
      </w:r>
      <w:r/>
    </w:p>
    <w:p>
      <w:pPr>
        <w:ind w:firstLine="480"/>
        <w:spacing w:line="500" w:lineRule="exact"/>
        <w:rPr>
          <w:rFonts w:ascii="宋体" w:hAnsi="宋体"/>
          <w:b/>
          <w:sz w:val="24"/>
          <w:szCs w:val="24"/>
        </w:rPr>
      </w:pPr>
      <w:r>
        <w:rPr>
          <w:rFonts w:hint="eastAsia" w:ascii="宋体" w:hAnsi="宋体"/>
          <w:sz w:val="24"/>
          <w:szCs w:val="24"/>
        </w:rPr>
        <w:t xml:space="preserve">22.1</w:t>
      </w:r>
      <w:r>
        <w:rPr>
          <w:rFonts w:hint="eastAsia" w:ascii="宋体" w:hAnsi="宋体"/>
          <w:sz w:val="24"/>
          <w:szCs w:val="24"/>
        </w:rPr>
        <w:t xml:space="preserve">开标后，代理机构将立即组织评标委员会（以下简称评委会）进行评标。</w:t>
      </w:r>
      <w:r/>
    </w:p>
    <w:p>
      <w:pPr>
        <w:ind w:firstLine="480"/>
        <w:spacing w:line="500" w:lineRule="exact"/>
        <w:rPr>
          <w:rFonts w:ascii="宋体" w:hAnsi="宋体"/>
          <w:sz w:val="24"/>
          <w:szCs w:val="24"/>
        </w:rPr>
      </w:pPr>
      <w:r>
        <w:rPr>
          <w:rFonts w:hint="eastAsia" w:ascii="宋体" w:hAnsi="宋体"/>
          <w:sz w:val="24"/>
          <w:szCs w:val="24"/>
        </w:rPr>
        <w:t xml:space="preserve">22.2</w:t>
      </w:r>
      <w:r>
        <w:rPr>
          <w:rFonts w:hint="eastAsia" w:ascii="宋体" w:hAnsi="宋体"/>
          <w:sz w:val="24"/>
          <w:szCs w:val="24"/>
        </w:rPr>
        <w:t xml:space="preserve">评委会依法组建，</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500" w:lineRule="exact"/>
        <w:rPr>
          <w:rFonts w:ascii="宋体" w:hAnsi="宋体"/>
          <w:sz w:val="24"/>
          <w:szCs w:val="24"/>
        </w:rPr>
      </w:pPr>
      <w:r>
        <w:rPr>
          <w:rFonts w:hint="eastAsia" w:ascii="宋体" w:hAnsi="宋体"/>
          <w:sz w:val="24"/>
          <w:szCs w:val="24"/>
        </w:rPr>
        <w:t xml:space="preserve">22.3</w:t>
      </w:r>
      <w:r>
        <w:rPr>
          <w:rFonts w:hint="eastAsia" w:ascii="宋体" w:hAnsi="宋体"/>
          <w:sz w:val="24"/>
          <w:szCs w:val="24"/>
        </w:rPr>
        <w:t xml:space="preserve">评委会独立工作，负责评审所有投标文件并确定中标候选人。</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23.</w:t>
      </w:r>
      <w:r>
        <w:rPr>
          <w:rFonts w:hint="eastAsia" w:ascii="宋体" w:hAnsi="宋体" w:eastAsia="宋体"/>
          <w:bCs w:val="0"/>
          <w:lang w:eastAsia="zh-CN"/>
        </w:rPr>
        <w:t xml:space="preserve">评标过程的保密与公正</w:t>
      </w:r>
      <w:bookmarkEnd w:id="157"/>
      <w:r/>
      <w:bookmarkEnd w:id="158"/>
      <w:r/>
      <w:bookmarkEnd w:id="159"/>
      <w:r/>
      <w:r/>
    </w:p>
    <w:p>
      <w:pPr>
        <w:ind w:firstLine="480"/>
        <w:spacing w:line="50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代理机构和评标委员会不向未中标的投标人解释未中标原因，也不公布评标过程中的相关细节。</w:t>
      </w:r>
      <w:r/>
    </w:p>
    <w:p>
      <w:pPr>
        <w:ind w:firstLine="480"/>
        <w:spacing w:line="500" w:lineRule="exact"/>
        <w:rPr>
          <w:rFonts w:ascii="宋体" w:hAnsi="宋体"/>
          <w:sz w:val="24"/>
          <w:szCs w:val="24"/>
        </w:rPr>
      </w:pPr>
      <w:r>
        <w:rPr>
          <w:rFonts w:hint="eastAsia" w:ascii="宋体" w:hAnsi="宋体"/>
          <w:sz w:val="24"/>
          <w:szCs w:val="24"/>
        </w:rPr>
        <w:t xml:space="preserve">23.4</w:t>
      </w:r>
      <w:r>
        <w:rPr>
          <w:rFonts w:hint="eastAsia" w:ascii="宋体" w:hAnsi="宋体"/>
          <w:sz w:val="24"/>
          <w:szCs w:val="24"/>
        </w:rPr>
        <w:t xml:space="preserve">采用综合评分法的项目，未中标的投标人可于中标结果公告发布后通过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查看自己的评审得分及排序情况。</w:t>
      </w:r>
      <w:r/>
    </w:p>
    <w:p>
      <w:pPr>
        <w:pStyle w:val="1023"/>
        <w:ind w:firstLine="422"/>
        <w:keepLines w:val="0"/>
        <w:keepNext w:val="0"/>
        <w:spacing w:before="0" w:after="0" w:line="500" w:lineRule="exact"/>
        <w:rPr>
          <w:rFonts w:ascii="宋体" w:hAnsi="宋体" w:eastAsia="宋体"/>
          <w:bCs w:val="0"/>
          <w:lang w:eastAsia="zh-CN"/>
        </w:rPr>
      </w:pPr>
      <w:r/>
      <w:bookmarkStart w:id="160" w:name="_Toc20823304"/>
      <w:r/>
      <w:bookmarkStart w:id="161" w:name="_Toc513029232"/>
      <w:r/>
      <w:bookmarkStart w:id="162" w:name="_Toc16938548"/>
      <w:r>
        <w:rPr>
          <w:rFonts w:hint="eastAsia" w:ascii="宋体" w:hAnsi="宋体" w:eastAsia="宋体"/>
          <w:bCs w:val="0"/>
          <w:lang w:eastAsia="zh-CN"/>
        </w:rPr>
        <w:t xml:space="preserve">24.</w:t>
      </w:r>
      <w:r>
        <w:rPr>
          <w:rFonts w:hint="eastAsia" w:ascii="宋体" w:hAnsi="宋体" w:eastAsia="宋体"/>
          <w:bCs w:val="0"/>
          <w:lang w:eastAsia="zh-CN"/>
        </w:rPr>
        <w:t xml:space="preserve">投标文件的澄清</w:t>
      </w:r>
      <w:bookmarkEnd w:id="160"/>
      <w:r/>
      <w:bookmarkEnd w:id="161"/>
      <w:r/>
      <w:bookmarkEnd w:id="162"/>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w:t>
      </w:r>
      <w:r>
        <w:rPr>
          <w:rFonts w:hint="eastAsia" w:ascii="宋体" w:hAnsi="宋体"/>
          <w:sz w:val="24"/>
          <w:szCs w:val="24"/>
        </w:rPr>
        <w:t xml:space="preserve">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ascii="宋体" w:hAnsi="宋体"/>
          <w:sz w:val="24"/>
          <w:szCs w:val="24"/>
        </w:rPr>
      </w:pPr>
      <w:r>
        <w:rPr>
          <w:rFonts w:hint="eastAsia" w:ascii="宋体" w:hAnsi="宋体"/>
          <w:sz w:val="24"/>
          <w:szCs w:val="24"/>
        </w:rPr>
        <w:t xml:space="preserve">24.2</w:t>
      </w:r>
      <w:r>
        <w:rPr>
          <w:rFonts w:hint="eastAsia" w:ascii="宋体" w:hAnsi="宋体"/>
          <w:sz w:val="24"/>
          <w:szCs w:val="24"/>
        </w:rPr>
        <w:t xml:space="preserve">需要供应商进行澄清、说明和补正的，评委会将通过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ind w:firstLine="480"/>
        <w:spacing w:line="500" w:lineRule="exact"/>
        <w:rPr>
          <w:rFonts w:ascii="宋体" w:hAnsi="宋体"/>
          <w:sz w:val="24"/>
          <w:szCs w:val="24"/>
        </w:rPr>
      </w:pPr>
      <w:r>
        <w:rPr>
          <w:rFonts w:hint="eastAsia" w:ascii="宋体" w:hAnsi="宋体"/>
          <w:sz w:val="24"/>
          <w:szCs w:val="24"/>
        </w:rPr>
        <w:t xml:space="preserve">24.3</w:t>
      </w:r>
      <w:r>
        <w:rPr>
          <w:rFonts w:hint="eastAsia" w:ascii="宋体" w:hAnsi="宋体"/>
          <w:sz w:val="24"/>
          <w:szCs w:val="24"/>
        </w:rPr>
        <w:t xml:space="preserve">接到评委会澄清、说明和</w:t>
      </w:r>
      <w:r>
        <w:rPr>
          <w:rFonts w:hint="eastAsia" w:ascii="宋体" w:hAnsi="宋体"/>
          <w:sz w:val="24"/>
          <w:szCs w:val="24"/>
        </w:rPr>
        <w:t xml:space="preserve">补正要求的投标人如未按规定及时做出澄清、说明和补正，其风险由投标人自行承担。</w:t>
      </w:r>
      <w:r/>
    </w:p>
    <w:p>
      <w:pPr>
        <w:pStyle w:val="1023"/>
        <w:ind w:firstLine="422"/>
        <w:keepLines w:val="0"/>
        <w:keepNext w:val="0"/>
        <w:spacing w:before="0" w:after="0" w:line="500" w:lineRule="exact"/>
        <w:rPr>
          <w:rFonts w:ascii="宋体" w:hAnsi="宋体" w:eastAsia="宋体"/>
          <w:bCs w:val="0"/>
          <w:lang w:eastAsia="zh-CN"/>
        </w:rPr>
      </w:pPr>
      <w:r/>
      <w:bookmarkStart w:id="163" w:name="_Toc513029233"/>
      <w:r/>
      <w:bookmarkStart w:id="164" w:name="_Toc20823305"/>
      <w:r/>
      <w:bookmarkStart w:id="165" w:name="_Toc16938549"/>
      <w:r>
        <w:rPr>
          <w:rFonts w:hint="eastAsia" w:ascii="宋体" w:hAnsi="宋体" w:eastAsia="宋体"/>
          <w:bCs w:val="0"/>
          <w:lang w:eastAsia="zh-CN"/>
        </w:rPr>
        <w:t xml:space="preserve">25.</w:t>
      </w:r>
      <w:r>
        <w:rPr>
          <w:rFonts w:hint="eastAsia" w:ascii="宋体" w:hAnsi="宋体" w:eastAsia="宋体"/>
          <w:bCs w:val="0"/>
          <w:lang w:eastAsia="zh-CN"/>
        </w:rPr>
        <w:t xml:space="preserve">对投标文件的初审</w:t>
      </w:r>
      <w:bookmarkEnd w:id="163"/>
      <w:r/>
      <w:bookmarkEnd w:id="164"/>
      <w:r/>
      <w:bookmarkEnd w:id="165"/>
      <w:r/>
      <w:r/>
    </w:p>
    <w:p>
      <w:pPr>
        <w:ind w:firstLine="480"/>
        <w:spacing w:line="5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ascii="宋体" w:hAnsi="宋体"/>
          <w:bCs/>
          <w:sz w:val="24"/>
        </w:rPr>
      </w:pPr>
      <w:r>
        <w:rPr>
          <w:rFonts w:hint="eastAsia" w:ascii="宋体" w:hAnsi="宋体"/>
          <w:bCs/>
          <w:sz w:val="24"/>
        </w:rPr>
        <w:t xml:space="preserve">25.1.1</w:t>
      </w:r>
      <w:r>
        <w:rPr>
          <w:rFonts w:hint="eastAsia" w:ascii="宋体" w:hAnsi="宋体"/>
          <w:bCs/>
          <w:sz w:val="24"/>
        </w:rPr>
        <w:t xml:space="preserve">资格审查：依据法律法规和招标文件的规定，由采购人、代理机构对投标文件中的资格证明文件进行审查。</w:t>
      </w:r>
      <w:r/>
    </w:p>
    <w:p>
      <w:pPr>
        <w:ind w:firstLine="480"/>
        <w:spacing w:line="500" w:lineRule="exact"/>
        <w:rPr>
          <w:rFonts w:ascii="宋体" w:hAnsi="宋体" w:cs="宋体"/>
          <w:bCs/>
          <w:sz w:val="24"/>
        </w:rPr>
      </w:pPr>
      <w:r>
        <w:rPr>
          <w:rFonts w:hint="eastAsia" w:ascii="宋体" w:hAnsi="宋体" w:cs="宋体"/>
          <w:bCs/>
          <w:sz w:val="24"/>
        </w:rPr>
        <w:t xml:space="preserve">采购人、代理机构在进行资格审查的同时，将</w:t>
      </w:r>
      <w:r>
        <w:rPr>
          <w:rFonts w:hint="eastAsia" w:ascii="宋体" w:hAnsi="宋体" w:cs="宋体"/>
          <w:bCs/>
          <w:sz w:val="24"/>
          <w:szCs w:val="24"/>
        </w:rPr>
        <w:t xml:space="preserve">通过“信用中国”网站（</w:t>
      </w:r>
      <w:hyperlink r:id="rId20"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500" w:lineRule="exact"/>
        <w:rPr>
          <w:rFonts w:ascii="宋体" w:hAnsi="宋体"/>
          <w:bCs/>
          <w:sz w:val="24"/>
        </w:rPr>
      </w:pPr>
      <w:r>
        <w:rPr>
          <w:rFonts w:hint="eastAsia" w:ascii="宋体" w:hAnsi="宋体"/>
          <w:bCs/>
          <w:sz w:val="24"/>
        </w:rPr>
        <w:t xml:space="preserve">25.1.2</w:t>
      </w:r>
      <w:r>
        <w:rPr>
          <w:rFonts w:hint="eastAsia" w:ascii="宋体" w:hAnsi="宋体"/>
          <w:bCs/>
          <w:sz w:val="24"/>
        </w:rPr>
        <w:t xml:space="preserve">符合性审查：依据招标文件的规定，由评委会从投标文件的</w:t>
      </w:r>
      <w:r>
        <w:rPr>
          <w:rFonts w:hint="eastAsia" w:ascii="宋体" w:hAnsi="宋体"/>
          <w:bCs/>
          <w:sz w:val="24"/>
        </w:rPr>
        <w:t xml:space="preserve"> </w:t>
      </w:r>
      <w:r>
        <w:rPr>
          <w:rFonts w:hint="eastAsia" w:ascii="宋体" w:hAnsi="宋体"/>
          <w:bCs/>
          <w:sz w:val="24"/>
        </w:rPr>
        <w:t xml:space="preserve">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50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w:t>
      </w:r>
      <w:r>
        <w:rPr>
          <w:rFonts w:hint="eastAsia" w:ascii="宋体" w:hAnsi="宋体"/>
          <w:bCs/>
          <w:sz w:val="24"/>
        </w:rPr>
        <w:t xml:space="preserve">未通过资格审查或符合性审查的投标人，将在</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w:t>
      </w:r>
      <w:r>
        <w:rPr>
          <w:rFonts w:ascii="宋体" w:hAnsi="宋体"/>
          <w:bCs/>
          <w:sz w:val="24"/>
        </w:rPr>
        <w:t xml:space="preserve">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w:t>
      </w:r>
      <w:r>
        <w:rPr>
          <w:rFonts w:hint="eastAsia" w:ascii="宋体" w:hAnsi="宋体"/>
          <w:sz w:val="24"/>
        </w:rPr>
        <w:t xml:space="preserve">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sz w:val="24"/>
        </w:rPr>
      </w:pPr>
      <w:r>
        <w:rPr>
          <w:rFonts w:hint="eastAsia" w:ascii="宋体" w:hAnsi="宋体"/>
          <w:sz w:val="24"/>
        </w:rPr>
        <w:t xml:space="preserve">2</w:t>
      </w:r>
      <w:r>
        <w:rPr>
          <w:rFonts w:hint="eastAsia" w:ascii="宋体" w:hAnsi="宋体"/>
          <w:sz w:val="24"/>
        </w:rPr>
        <w:t xml:space="preserve">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p>
    <w:p>
      <w:pPr>
        <w:ind w:firstLine="480"/>
        <w:spacing w:line="5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5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sz w:val="24"/>
        </w:rPr>
      </w:pPr>
      <w:r/>
      <w:bookmarkStart w:id="166" w:name="_Toc20823306"/>
      <w:r/>
      <w:bookmarkStart w:id="167" w:name="_Toc513029234"/>
      <w:r/>
      <w:bookmarkStart w:id="168" w:name="_Toc16938550"/>
      <w:r>
        <w:rPr>
          <w:rFonts w:hint="eastAsia" w:ascii="宋体" w:hAnsi="宋体"/>
          <w:sz w:val="24"/>
        </w:rPr>
        <w:t xml:space="preserve">25.6</w:t>
      </w:r>
      <w:r>
        <w:rPr>
          <w:rFonts w:hint="eastAsia" w:ascii="宋体" w:hAnsi="宋体"/>
          <w:sz w:val="24"/>
        </w:rPr>
        <w:t xml:space="preserve">投标人在开、评标全过程中应保持通信畅通，及时登录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w:t>
      </w:r>
      <w:r>
        <w:rPr>
          <w:rFonts w:hint="eastAsia" w:ascii="宋体" w:hAnsi="宋体"/>
          <w:sz w:val="24"/>
        </w:rPr>
        <w:t xml:space="preserve">询问。</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26</w:t>
      </w:r>
      <w:bookmarkEnd w:id="166"/>
      <w:r/>
      <w:bookmarkEnd w:id="167"/>
      <w:r/>
      <w:bookmarkEnd w:id="168"/>
      <w:r>
        <w:rPr>
          <w:rFonts w:hint="eastAsia" w:ascii="宋体" w:hAnsi="宋体" w:eastAsia="宋体"/>
          <w:bCs w:val="0"/>
          <w:lang w:eastAsia="zh-CN"/>
        </w:rPr>
        <w:t xml:space="preserve">.</w:t>
      </w:r>
      <w:r>
        <w:rPr>
          <w:rFonts w:hint="eastAsia" w:ascii="宋体" w:hAnsi="宋体" w:eastAsia="宋体"/>
          <w:bCs w:val="0"/>
          <w:lang w:eastAsia="zh-CN"/>
        </w:rPr>
        <w:t xml:space="preserve">无效投标条款</w:t>
      </w:r>
      <w:r>
        <w:rPr>
          <w:rFonts w:hint="eastAsia" w:ascii="宋体" w:hAnsi="宋体" w:eastAsia="宋体"/>
          <w:bCs w:val="0"/>
          <w:lang w:eastAsia="zh-CN"/>
        </w:rPr>
        <w:t xml:space="preserve">和废标条款</w:t>
      </w:r>
      <w:r/>
    </w:p>
    <w:p>
      <w:pPr>
        <w:ind w:left="479"/>
        <w:spacing w:line="500" w:lineRule="exact"/>
        <w:rPr>
          <w:rFonts w:ascii="宋体" w:hAnsi="宋体"/>
          <w:bCs/>
          <w:sz w:val="24"/>
        </w:rPr>
      </w:pPr>
      <w:r/>
      <w:bookmarkStart w:id="169" w:name="_Toc20823307"/>
      <w:r/>
      <w:bookmarkStart w:id="170" w:name="_Toc16938551"/>
      <w:r/>
      <w:bookmarkStart w:id="171" w:name="_Toc513029235"/>
      <w:r>
        <w:rPr>
          <w:rFonts w:hint="eastAsia" w:ascii="宋体" w:hAnsi="宋体"/>
          <w:bCs/>
          <w:sz w:val="24"/>
        </w:rPr>
        <w:t xml:space="preserve">26.1</w:t>
      </w:r>
      <w:r>
        <w:rPr>
          <w:rFonts w:hint="eastAsia" w:ascii="宋体" w:hAnsi="宋体"/>
          <w:bCs/>
          <w:sz w:val="24"/>
        </w:rPr>
        <w:t xml:space="preserve">无效投标条款</w:t>
      </w:r>
      <w:r/>
    </w:p>
    <w:p>
      <w:pPr>
        <w:ind w:firstLine="480"/>
        <w:spacing w:line="50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w:t>
      </w:r>
      <w:r>
        <w:rPr>
          <w:rFonts w:hint="eastAsia" w:ascii="宋体" w:hAnsi="宋体"/>
          <w:sz w:val="24"/>
          <w:szCs w:val="24"/>
        </w:rPr>
        <w:t xml:space="preserve">采云</w:t>
      </w:r>
      <w:r>
        <w:rPr>
          <w:rFonts w:hint="eastAsia" w:ascii="宋体" w:hAnsi="宋体"/>
          <w:sz w:val="24"/>
          <w:szCs w:val="24"/>
        </w:rPr>
        <w:t xml:space="preserve">”系统供应商操作手册》进行正确操作的。</w:t>
      </w:r>
      <w:r/>
    </w:p>
    <w:p>
      <w:pPr>
        <w:ind w:firstLine="480"/>
        <w:spacing w:line="500" w:lineRule="exact"/>
        <w:rPr>
          <w:rFonts w:ascii="宋体" w:hAnsi="宋体"/>
          <w:bCs/>
          <w:sz w:val="24"/>
          <w:szCs w:val="24"/>
        </w:rPr>
      </w:pPr>
      <w:r>
        <w:rPr>
          <w:rFonts w:hint="eastAsia" w:ascii="宋体" w:hAnsi="宋体"/>
          <w:bCs/>
          <w:sz w:val="24"/>
          <w:szCs w:val="24"/>
        </w:rPr>
        <w:t xml:space="preserve">26.1.2</w:t>
      </w:r>
      <w:r>
        <w:rPr>
          <w:rFonts w:hint="eastAsia" w:ascii="宋体" w:hAnsi="宋体"/>
          <w:bCs/>
          <w:sz w:val="24"/>
          <w:szCs w:val="24"/>
        </w:rPr>
        <w:t xml:space="preserve">投标人在“苏</w:t>
      </w:r>
      <w:r>
        <w:rPr>
          <w:rFonts w:hint="eastAsia" w:ascii="宋体" w:hAnsi="宋体"/>
          <w:bCs/>
          <w:sz w:val="24"/>
          <w:szCs w:val="24"/>
        </w:rPr>
        <w:t xml:space="preserve">采云</w:t>
      </w:r>
      <w:r>
        <w:rPr>
          <w:rFonts w:hint="eastAsia" w:ascii="宋体" w:hAnsi="宋体"/>
          <w:bCs/>
          <w:sz w:val="24"/>
          <w:szCs w:val="24"/>
        </w:rPr>
        <w:t xml:space="preserve">”系统规定的时间内未成功解密电子投标文件的。</w:t>
      </w:r>
      <w:r/>
    </w:p>
    <w:p>
      <w:pPr>
        <w:ind w:firstLine="480"/>
        <w:spacing w:line="50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w:t>
      </w:r>
      <w:r>
        <w:rPr>
          <w:rFonts w:hint="eastAsia" w:ascii="宋体" w:hAnsi="宋体"/>
          <w:bCs/>
          <w:sz w:val="24"/>
          <w:szCs w:val="24"/>
        </w:rPr>
        <w:t xml:space="preserve">求签章</w:t>
      </w:r>
      <w:r>
        <w:rPr>
          <w:rFonts w:hint="eastAsia" w:ascii="宋体" w:hAnsi="宋体"/>
          <w:bCs/>
          <w:sz w:val="24"/>
          <w:szCs w:val="24"/>
        </w:rPr>
        <w:t xml:space="preserve">的。</w:t>
      </w:r>
      <w:r/>
    </w:p>
    <w:p>
      <w:pPr>
        <w:ind w:firstLine="480"/>
        <w:spacing w:line="500" w:lineRule="exact"/>
        <w:rPr>
          <w:rFonts w:ascii="宋体" w:hAnsi="宋体"/>
          <w:bCs/>
          <w:sz w:val="24"/>
          <w:szCs w:val="24"/>
        </w:rPr>
      </w:pPr>
      <w:r>
        <w:rPr>
          <w:rFonts w:hint="eastAsia" w:ascii="宋体" w:hAnsi="宋体"/>
          <w:bCs/>
          <w:sz w:val="24"/>
          <w:szCs w:val="24"/>
        </w:rPr>
        <w:t xml:space="preserve">26.1.5</w:t>
      </w:r>
      <w:r>
        <w:rPr>
          <w:rFonts w:hint="eastAsia" w:ascii="宋体" w:hAnsi="宋体"/>
          <w:bCs/>
          <w:sz w:val="24"/>
          <w:szCs w:val="24"/>
        </w:rPr>
        <w:t xml:space="preserve">投标人的被授权代表无授权委托书或授权委托日期晚于投标截止日期的。</w:t>
      </w:r>
      <w:r/>
    </w:p>
    <w:p>
      <w:pPr>
        <w:ind w:firstLine="480"/>
        <w:spacing w:line="500" w:lineRule="exact"/>
        <w:rPr>
          <w:rFonts w:ascii="宋体" w:hAnsi="宋体"/>
          <w:bCs/>
          <w:sz w:val="24"/>
          <w:szCs w:val="24"/>
        </w:rPr>
      </w:pPr>
      <w:r>
        <w:rPr>
          <w:rFonts w:hint="eastAsia" w:ascii="宋体" w:hAnsi="宋体"/>
          <w:bCs/>
          <w:sz w:val="24"/>
          <w:szCs w:val="24"/>
        </w:rPr>
        <w:t xml:space="preserve">26.1.6</w:t>
      </w:r>
      <w:r>
        <w:rPr>
          <w:rFonts w:hint="eastAsia" w:ascii="宋体" w:hAnsi="宋体"/>
          <w:bCs/>
          <w:sz w:val="24"/>
          <w:szCs w:val="24"/>
        </w:rPr>
        <w:t xml:space="preserve">投标人不具备招标文件中规定的资格要求或未按招标文件规定的要求提供资格证明文件的。</w:t>
      </w:r>
      <w:r/>
    </w:p>
    <w:p>
      <w:pPr>
        <w:ind w:firstLine="480"/>
        <w:spacing w:line="50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ascii="宋体" w:hAnsi="宋体"/>
          <w:bCs/>
          <w:sz w:val="24"/>
          <w:szCs w:val="24"/>
        </w:rPr>
      </w:pPr>
      <w:r>
        <w:rPr>
          <w:rFonts w:hint="eastAsia" w:ascii="宋体" w:hAnsi="宋体"/>
          <w:sz w:val="24"/>
          <w:szCs w:val="24"/>
        </w:rPr>
        <w:t xml:space="preserve">26.1.8</w:t>
      </w:r>
      <w:r>
        <w:rPr>
          <w:rFonts w:hint="eastAsia" w:ascii="宋体" w:hAnsi="宋体"/>
          <w:sz w:val="24"/>
          <w:szCs w:val="24"/>
        </w:rPr>
        <w:t xml:space="preserve">投标人被“信用中国”网站（</w:t>
      </w:r>
      <w:hyperlink r:id="rId21" w:tooltip="http://www.creditchina.gov.cn" w:history="1">
        <w:r>
          <w:rPr>
            <w:rFonts w:hint="eastAsia" w:ascii="宋体" w:hAnsi="宋体"/>
            <w:sz w:val="24"/>
            <w:szCs w:val="24"/>
          </w:rPr>
          <w:t xml:space="preserve">www.creditchina.gov.cn</w:t>
        </w:r>
      </w:hyperlink>
      <w:r>
        <w:rPr>
          <w:rFonts w:hint="eastAsia" w:ascii="宋体" w:hAnsi="宋体"/>
          <w:sz w:val="24"/>
          <w:szCs w:val="24"/>
        </w:rPr>
        <w:t xml:space="preserve">）、中国政府采购网</w:t>
      </w:r>
      <w:r>
        <w:rPr>
          <w:rFonts w:hint="eastAsia" w:ascii="宋体" w:hAnsi="宋体"/>
          <w:sz w:val="24"/>
          <w:szCs w:val="24"/>
        </w:rPr>
        <w:t xml:space="preserve">(www.ccgp.gov.cn)</w:t>
      </w:r>
      <w:r>
        <w:rPr>
          <w:rFonts w:hint="eastAsia" w:ascii="宋体" w:hAnsi="宋体"/>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ascii="宋体" w:hAnsi="宋体"/>
          <w:bCs/>
          <w:sz w:val="24"/>
          <w:szCs w:val="24"/>
        </w:rPr>
      </w:pPr>
      <w:r>
        <w:rPr>
          <w:rFonts w:hint="eastAsia" w:ascii="宋体" w:hAnsi="宋体"/>
          <w:bCs/>
          <w:sz w:val="24"/>
          <w:szCs w:val="24"/>
        </w:rPr>
        <w:t xml:space="preserve">26.1.9</w:t>
      </w:r>
      <w:r>
        <w:rPr>
          <w:rFonts w:hint="eastAsia" w:ascii="宋体" w:hAnsi="宋体"/>
          <w:bCs/>
          <w:sz w:val="24"/>
          <w:szCs w:val="24"/>
        </w:rPr>
        <w:t xml:space="preserve">投标文件未按招标文件规定的内容和要求填写的。</w:t>
      </w:r>
      <w:r/>
    </w:p>
    <w:p>
      <w:pPr>
        <w:ind w:firstLine="480"/>
        <w:spacing w:line="50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w:t>
      </w:r>
      <w:r>
        <w:rPr>
          <w:rFonts w:hint="eastAsia" w:ascii="宋体" w:hAnsi="宋体"/>
          <w:bCs/>
          <w:sz w:val="24"/>
          <w:szCs w:val="24"/>
        </w:rPr>
        <w:t xml:space="preserve">标总价超过本项目（标项、标段、分包）预算或最高限价的。</w:t>
      </w:r>
      <w:r/>
    </w:p>
    <w:p>
      <w:pPr>
        <w:ind w:firstLine="480"/>
        <w:spacing w:line="500" w:lineRule="exact"/>
        <w:rPr>
          <w:rFonts w:ascii="宋体" w:hAnsi="宋体"/>
          <w:bCs/>
          <w:sz w:val="24"/>
          <w:szCs w:val="24"/>
        </w:rPr>
      </w:pPr>
      <w:r>
        <w:rPr>
          <w:rFonts w:hint="eastAsia" w:ascii="宋体" w:hAnsi="宋体"/>
          <w:bCs/>
          <w:sz w:val="24"/>
          <w:szCs w:val="24"/>
        </w:rPr>
        <w:t xml:space="preserve">26.1.11</w:t>
      </w:r>
      <w:r>
        <w:rPr>
          <w:rFonts w:hint="eastAsia" w:ascii="宋体" w:hAnsi="宋体"/>
          <w:bCs/>
          <w:sz w:val="24"/>
          <w:szCs w:val="24"/>
        </w:rPr>
        <w:t xml:space="preserve">未通过符合性审查的。</w:t>
      </w:r>
      <w:r/>
    </w:p>
    <w:p>
      <w:pPr>
        <w:ind w:firstLine="480"/>
        <w:spacing w:line="500" w:lineRule="exact"/>
        <w:rPr>
          <w:rFonts w:ascii="宋体" w:hAnsi="宋体"/>
          <w:bCs/>
          <w:sz w:val="24"/>
          <w:szCs w:val="24"/>
        </w:rPr>
      </w:pPr>
      <w:r>
        <w:rPr>
          <w:rFonts w:hint="eastAsia" w:ascii="宋体" w:hAnsi="宋体"/>
          <w:bCs/>
          <w:sz w:val="24"/>
          <w:szCs w:val="24"/>
        </w:rPr>
        <w:t xml:space="preserve">26.1.12</w:t>
      </w:r>
      <w:r>
        <w:rPr>
          <w:rFonts w:hint="eastAsia" w:ascii="宋体" w:hAnsi="宋体"/>
          <w:bCs/>
          <w:sz w:val="24"/>
          <w:szCs w:val="24"/>
        </w:rPr>
        <w:t xml:space="preserve">投标文件含有采购人不能接受的附加条件的。</w:t>
      </w:r>
      <w:r/>
    </w:p>
    <w:p>
      <w:pPr>
        <w:ind w:firstLine="480"/>
        <w:spacing w:line="500" w:lineRule="exact"/>
        <w:rPr>
          <w:rFonts w:ascii="宋体" w:hAnsi="宋体"/>
          <w:bCs/>
          <w:sz w:val="24"/>
          <w:szCs w:val="24"/>
        </w:rPr>
      </w:pPr>
      <w:r>
        <w:rPr>
          <w:rFonts w:hint="eastAsia" w:ascii="宋体" w:hAnsi="宋体"/>
          <w:bCs/>
          <w:sz w:val="24"/>
          <w:szCs w:val="24"/>
        </w:rPr>
        <w:t xml:space="preserve">26.1.13</w:t>
      </w:r>
      <w:r>
        <w:rPr>
          <w:rFonts w:hint="eastAsia" w:ascii="宋体" w:hAnsi="宋体"/>
          <w:bCs/>
          <w:sz w:val="24"/>
          <w:szCs w:val="24"/>
        </w:rPr>
        <w:t xml:space="preserve">电子投标文件图片、字迹模糊不清、无法辨认导致无法评审的。</w:t>
      </w:r>
      <w:r/>
    </w:p>
    <w:p>
      <w:pPr>
        <w:ind w:firstLine="480"/>
        <w:spacing w:line="500" w:lineRule="exact"/>
        <w:rPr>
          <w:rFonts w:ascii="宋体" w:hAnsi="宋体"/>
          <w:bCs/>
          <w:sz w:val="24"/>
          <w:szCs w:val="24"/>
        </w:rPr>
      </w:pPr>
      <w:r>
        <w:rPr>
          <w:rFonts w:hint="eastAsia" w:ascii="宋体" w:hAnsi="宋体"/>
          <w:bCs/>
          <w:sz w:val="24"/>
          <w:szCs w:val="24"/>
        </w:rPr>
        <w:t xml:space="preserve">26.1.14</w:t>
      </w:r>
      <w:r>
        <w:rPr>
          <w:rFonts w:hint="eastAsia" w:ascii="宋体" w:hAnsi="宋体"/>
          <w:bCs/>
          <w:sz w:val="24"/>
          <w:szCs w:val="24"/>
        </w:rPr>
        <w:t xml:space="preserve">投标文件中有招标文件未允许提供的选择性内容。</w:t>
      </w:r>
      <w:r/>
    </w:p>
    <w:p>
      <w:pPr>
        <w:ind w:firstLine="480"/>
        <w:spacing w:line="500" w:lineRule="exact"/>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ascii="宋体" w:hAnsi="宋体"/>
          <w:bCs/>
          <w:sz w:val="24"/>
          <w:szCs w:val="24"/>
        </w:rPr>
      </w:pPr>
      <w:r>
        <w:rPr>
          <w:rFonts w:hint="eastAsia" w:ascii="宋体" w:hAnsi="宋体"/>
          <w:bCs/>
          <w:sz w:val="24"/>
          <w:szCs w:val="24"/>
        </w:rPr>
        <w:t xml:space="preserve">26.1.17</w:t>
      </w:r>
      <w:r>
        <w:rPr>
          <w:rFonts w:hint="eastAsia" w:ascii="宋体" w:hAnsi="宋体"/>
          <w:bCs/>
          <w:sz w:val="24"/>
          <w:szCs w:val="24"/>
        </w:rPr>
        <w:t xml:space="preserve">不同投标人的投标文件的装订形式、纸张情况、目录序号、排版格式、文字风格等存在明显</w:t>
      </w:r>
      <w:r>
        <w:rPr>
          <w:rFonts w:hint="eastAsia" w:ascii="宋体" w:hAnsi="宋体"/>
          <w:bCs/>
          <w:sz w:val="24"/>
          <w:szCs w:val="24"/>
        </w:rPr>
        <w:t xml:space="preserve">的相似性或一致性，特征显示由同一单位或者同一个人编制的。</w:t>
      </w:r>
      <w:r/>
    </w:p>
    <w:p>
      <w:pPr>
        <w:ind w:firstLine="480"/>
        <w:spacing w:line="500" w:lineRule="exact"/>
        <w:rPr>
          <w:rFonts w:ascii="宋体" w:hAnsi="宋体"/>
          <w:bCs/>
          <w:sz w:val="24"/>
          <w:szCs w:val="24"/>
        </w:rPr>
      </w:pPr>
      <w:r>
        <w:rPr>
          <w:rFonts w:hint="eastAsia" w:ascii="宋体" w:hAnsi="宋体"/>
          <w:bCs/>
          <w:sz w:val="24"/>
          <w:szCs w:val="24"/>
        </w:rPr>
        <w:t xml:space="preserve">26.1.18</w:t>
      </w: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sz w:val="24"/>
        </w:rPr>
      </w:pPr>
      <w:r>
        <w:rPr>
          <w:rFonts w:hint="eastAsia" w:ascii="宋体" w:hAnsi="宋体"/>
          <w:bCs/>
          <w:sz w:val="24"/>
        </w:rPr>
        <w:t xml:space="preserve">26.1.19</w:t>
      </w:r>
      <w:r>
        <w:rPr>
          <w:rFonts w:hint="eastAsia" w:ascii="宋体" w:hAnsi="宋体"/>
          <w:bCs/>
          <w:sz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w:t>
      </w:r>
      <w:r>
        <w:rPr>
          <w:rFonts w:hint="eastAsia" w:ascii="宋体" w:hAnsi="宋体"/>
          <w:bCs/>
          <w:sz w:val="24"/>
          <w:szCs w:val="24"/>
        </w:rPr>
        <w:t xml:space="preserve">项目提供整体设计或者项目管理、监理等服务的。</w:t>
      </w:r>
      <w:r/>
    </w:p>
    <w:p>
      <w:pPr>
        <w:ind w:firstLine="480"/>
        <w:spacing w:line="500" w:lineRule="exact"/>
        <w:rPr>
          <w:rFonts w:ascii="宋体" w:hAnsi="宋体"/>
          <w:bCs/>
          <w:sz w:val="24"/>
          <w:szCs w:val="24"/>
        </w:rPr>
      </w:pPr>
      <w:r>
        <w:rPr>
          <w:rFonts w:hint="eastAsia" w:ascii="宋体" w:hAnsi="宋体"/>
          <w:bCs/>
          <w:sz w:val="24"/>
          <w:szCs w:val="24"/>
        </w:rPr>
        <w:t xml:space="preserve">26.1.22</w:t>
      </w:r>
      <w:r>
        <w:rPr>
          <w:rFonts w:hint="eastAsia" w:ascii="宋体" w:hAnsi="宋体"/>
          <w:bCs/>
          <w:sz w:val="24"/>
          <w:szCs w:val="24"/>
        </w:rPr>
        <w:t xml:space="preserve">评标委员会认定投标人的报价明显低于其他通过符合性审查投标人的报价，有可能影响产品质量或者不能诚信履约的，应当按照《关于推动解决政府采购异常低价问题的通知》（财库〔</w:t>
      </w:r>
      <w:r>
        <w:rPr>
          <w:rFonts w:hint="eastAsia" w:ascii="宋体" w:hAnsi="宋体"/>
          <w:bCs/>
          <w:sz w:val="24"/>
          <w:szCs w:val="24"/>
        </w:rPr>
        <w:t xml:space="preserve">2026</w:t>
      </w: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号）要求，启动异常低价投标（响应）审查程序。出现招标文件规定的异常低价情形，评标委员会未启动异常低价审查或未对异常低价情形</w:t>
      </w:r>
      <w:r>
        <w:rPr>
          <w:rFonts w:hint="eastAsia" w:ascii="宋体" w:hAnsi="宋体"/>
          <w:bCs/>
          <w:sz w:val="24"/>
          <w:szCs w:val="24"/>
        </w:rPr>
        <w:t xml:space="preserve">作出</w:t>
      </w:r>
      <w:r>
        <w:rPr>
          <w:rFonts w:hint="eastAsia" w:ascii="宋体" w:hAnsi="宋体"/>
          <w:bCs/>
          <w:sz w:val="24"/>
          <w:szCs w:val="24"/>
        </w:rPr>
        <w:t xml:space="preserve">认定意见的，采购人应及时报告同级财政部门，由财政部门按照《中华人民共和国政府采购法实施条例》第七十五条追究评审专家的法律责任。</w:t>
      </w:r>
      <w:r/>
    </w:p>
    <w:p>
      <w:pPr>
        <w:ind w:firstLine="480"/>
        <w:spacing w:line="500" w:lineRule="exact"/>
        <w:rPr>
          <w:rFonts w:ascii="宋体" w:hAnsi="宋体"/>
          <w:bCs/>
          <w:sz w:val="24"/>
          <w:szCs w:val="24"/>
        </w:rPr>
      </w:pPr>
      <w:r>
        <w:rPr>
          <w:rFonts w:hint="eastAsia" w:ascii="宋体" w:hAnsi="宋体"/>
          <w:bCs/>
          <w:sz w:val="24"/>
          <w:szCs w:val="24"/>
        </w:rPr>
        <w:t xml:space="preserve">评标委员会启动异常低价投标（响应）审查的情形和具体要求，包括：</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）评审过程中出现下列情形之一的，评标委员会应当启动异常低价投标（响应）审查程序：</w:t>
      </w:r>
      <w:r/>
    </w:p>
    <w:p>
      <w:pPr>
        <w:ind w:firstLine="480"/>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投标（响应）报价低于全部通过符合性审查供应商投标（响应）报价平均值</w:t>
      </w:r>
      <w:r>
        <w:rPr>
          <w:rFonts w:hint="eastAsia" w:ascii="宋体" w:hAnsi="宋体"/>
          <w:bCs/>
          <w:sz w:val="24"/>
          <w:szCs w:val="24"/>
        </w:rPr>
        <w:t xml:space="preserve">50%</w:t>
      </w:r>
      <w:r>
        <w:rPr>
          <w:rFonts w:hint="eastAsia" w:ascii="宋体" w:hAnsi="宋体"/>
          <w:bCs/>
          <w:sz w:val="24"/>
          <w:szCs w:val="24"/>
        </w:rPr>
        <w:t xml:space="preserve">的，即投标（响应）报价</w:t>
      </w:r>
      <w:r>
        <w:rPr>
          <w:rFonts w:hint="eastAsia" w:ascii="宋体" w:hAnsi="宋体"/>
          <w:bCs/>
          <w:sz w:val="24"/>
          <w:szCs w:val="24"/>
        </w:rPr>
        <w:t xml:space="preserve">&lt;</w:t>
      </w:r>
      <w:r>
        <w:rPr>
          <w:rFonts w:hint="eastAsia" w:ascii="宋体" w:hAnsi="宋体"/>
          <w:bCs/>
          <w:sz w:val="24"/>
          <w:szCs w:val="24"/>
        </w:rPr>
        <w:t xml:space="preserve">全部通过符合性审查供应商投标（响应）报</w:t>
      </w:r>
      <w:r>
        <w:rPr>
          <w:rFonts w:hint="eastAsia" w:ascii="宋体" w:hAnsi="宋体"/>
          <w:bCs/>
          <w:sz w:val="24"/>
          <w:szCs w:val="24"/>
        </w:rPr>
        <w:t xml:space="preserve">价平均值×</w:t>
      </w:r>
      <w:r>
        <w:rPr>
          <w:rFonts w:hint="eastAsia" w:ascii="宋体" w:hAnsi="宋体"/>
          <w:bCs/>
          <w:sz w:val="24"/>
          <w:szCs w:val="24"/>
        </w:rPr>
        <w:t xml:space="preserve">50%</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投标（响应）报价低于通过符合性审查的次低报价供应商投标（响应）报价</w:t>
      </w:r>
      <w:r>
        <w:rPr>
          <w:rFonts w:hint="eastAsia" w:ascii="宋体" w:hAnsi="宋体"/>
          <w:bCs/>
          <w:sz w:val="24"/>
          <w:szCs w:val="24"/>
        </w:rPr>
        <w:t xml:space="preserve">50%</w:t>
      </w:r>
      <w:r>
        <w:rPr>
          <w:rFonts w:hint="eastAsia" w:ascii="宋体" w:hAnsi="宋体"/>
          <w:bCs/>
          <w:sz w:val="24"/>
          <w:szCs w:val="24"/>
        </w:rPr>
        <w:t xml:space="preserve">的，即投标（响应）报价</w:t>
      </w:r>
      <w:r>
        <w:rPr>
          <w:rFonts w:hint="eastAsia" w:ascii="宋体" w:hAnsi="宋体"/>
          <w:bCs/>
          <w:sz w:val="24"/>
          <w:szCs w:val="24"/>
        </w:rPr>
        <w:t xml:space="preserve">&lt;</w:t>
      </w:r>
      <w:r>
        <w:rPr>
          <w:rFonts w:hint="eastAsia" w:ascii="宋体" w:hAnsi="宋体"/>
          <w:bCs/>
          <w:sz w:val="24"/>
          <w:szCs w:val="24"/>
        </w:rPr>
        <w:t xml:space="preserve">通过符合性审查的次低报价供应商投标（响应）报价×</w:t>
      </w:r>
      <w:r>
        <w:rPr>
          <w:rFonts w:hint="eastAsia" w:ascii="宋体" w:hAnsi="宋体"/>
          <w:bCs/>
          <w:sz w:val="24"/>
          <w:szCs w:val="24"/>
        </w:rPr>
        <w:t xml:space="preserve">50%</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投标（响应）报价低于采购项目最高限价</w:t>
      </w:r>
      <w:r>
        <w:rPr>
          <w:rFonts w:hint="eastAsia" w:ascii="宋体" w:hAnsi="宋体"/>
          <w:bCs/>
          <w:sz w:val="24"/>
          <w:szCs w:val="24"/>
        </w:rPr>
        <w:t xml:space="preserve">45%</w:t>
      </w:r>
      <w:r>
        <w:rPr>
          <w:rFonts w:hint="eastAsia" w:ascii="宋体" w:hAnsi="宋体"/>
          <w:bCs/>
          <w:sz w:val="24"/>
          <w:szCs w:val="24"/>
        </w:rPr>
        <w:t xml:space="preserve">的，即投标（响应）报价</w:t>
      </w:r>
      <w:r>
        <w:rPr>
          <w:rFonts w:hint="eastAsia" w:ascii="宋体" w:hAnsi="宋体"/>
          <w:bCs/>
          <w:sz w:val="24"/>
          <w:szCs w:val="24"/>
        </w:rPr>
        <w:t xml:space="preserve">&lt;</w:t>
      </w:r>
      <w:r>
        <w:rPr>
          <w:rFonts w:hint="eastAsia" w:ascii="宋体" w:hAnsi="宋体"/>
          <w:bCs/>
          <w:sz w:val="24"/>
          <w:szCs w:val="24"/>
        </w:rPr>
        <w:t xml:space="preserve">采购项目最高限价×</w:t>
      </w:r>
      <w:r>
        <w:rPr>
          <w:rFonts w:hint="eastAsia" w:ascii="宋体" w:hAnsi="宋体"/>
          <w:bCs/>
          <w:sz w:val="24"/>
          <w:szCs w:val="24"/>
        </w:rPr>
        <w:t xml:space="preserve">45%</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评审委员会基于专业判断，认为供应商报价过低，有可能影响产品质量或者不能诚信履约的其他情形。</w:t>
      </w:r>
      <w:r/>
    </w:p>
    <w:p>
      <w:pPr>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）评审委员会启动异常低价投标（响应）审查后，属于前述第</w:t>
      </w:r>
      <w:r>
        <w:rPr>
          <w:rFonts w:hint="eastAsia" w:ascii="宋体" w:hAnsi="宋体"/>
          <w:bCs/>
          <w:sz w:val="24"/>
          <w:szCs w:val="24"/>
        </w:rPr>
        <w:t xml:space="preserve">1</w:t>
      </w:r>
      <w:r>
        <w:rPr>
          <w:rFonts w:hint="eastAsia" w:ascii="宋体" w:hAnsi="宋体"/>
          <w:bCs/>
          <w:sz w:val="24"/>
          <w:szCs w:val="24"/>
        </w:rPr>
        <w:t xml:space="preserve">项至第</w:t>
      </w:r>
      <w:r>
        <w:rPr>
          <w:rFonts w:hint="eastAsia" w:ascii="宋体" w:hAnsi="宋体"/>
          <w:bCs/>
          <w:sz w:val="24"/>
          <w:szCs w:val="24"/>
        </w:rPr>
        <w:t xml:space="preserve">4</w:t>
      </w:r>
      <w:r>
        <w:rPr>
          <w:rFonts w:hint="eastAsia" w:ascii="宋体" w:hAnsi="宋体"/>
          <w:bCs/>
          <w:sz w:val="24"/>
          <w:szCs w:val="24"/>
        </w:rPr>
        <w:t xml:space="preserve">项情形的，应当要求相关供应商在评审现场合理的时间内对投标（响应）价格</w:t>
      </w:r>
      <w:r>
        <w:rPr>
          <w:rFonts w:hint="eastAsia" w:ascii="宋体" w:hAnsi="宋体"/>
          <w:bCs/>
          <w:sz w:val="24"/>
          <w:szCs w:val="24"/>
        </w:rPr>
        <w:t xml:space="preserve">作出</w:t>
      </w:r>
      <w:r>
        <w:rPr>
          <w:rFonts w:hint="eastAsia" w:ascii="宋体" w:hAnsi="宋体"/>
          <w:bCs/>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宋体" w:hAnsi="宋体"/>
          <w:bCs/>
          <w:sz w:val="24"/>
          <w:szCs w:val="24"/>
        </w:rPr>
        <w:t xml:space="preserve">30</w:t>
      </w:r>
      <w:r>
        <w:rPr>
          <w:rFonts w:hint="eastAsia" w:ascii="宋体" w:hAnsi="宋体"/>
          <w:bCs/>
          <w:sz w:val="24"/>
          <w:szCs w:val="24"/>
        </w:rPr>
        <w:t xml:space="preserve">分钟。其中，属于第</w:t>
      </w:r>
      <w:r>
        <w:rPr>
          <w:rFonts w:hint="eastAsia" w:ascii="宋体" w:hAnsi="宋体"/>
          <w:bCs/>
          <w:sz w:val="24"/>
          <w:szCs w:val="24"/>
        </w:rPr>
        <w:t xml:space="preserve">3</w:t>
      </w:r>
      <w:r>
        <w:rPr>
          <w:rFonts w:hint="eastAsia" w:ascii="宋体" w:hAnsi="宋体"/>
          <w:bCs/>
          <w:sz w:val="24"/>
          <w:szCs w:val="24"/>
        </w:rPr>
        <w:t xml:space="preserve">项情形，供应商已随投标（响应）文件一并提交相关书</w:t>
      </w:r>
      <w:r>
        <w:rPr>
          <w:rFonts w:hint="eastAsia" w:ascii="宋体" w:hAnsi="宋体"/>
          <w:bCs/>
          <w:sz w:val="24"/>
          <w:szCs w:val="24"/>
        </w:rPr>
        <w:t xml:space="preserve">面说明及必要的证明材料的，在评审现场可不再重复提交。</w:t>
      </w:r>
      <w:r/>
    </w:p>
    <w:p>
      <w:pPr>
        <w:ind w:firstLine="480"/>
        <w:spacing w:line="500" w:lineRule="exact"/>
        <w:rPr>
          <w:rFonts w:ascii="宋体" w:hAnsi="宋体"/>
          <w:bCs/>
          <w:sz w:val="24"/>
          <w:szCs w:val="24"/>
        </w:rPr>
      </w:pPr>
      <w:r>
        <w:rPr>
          <w:rFonts w:hint="eastAsia" w:ascii="宋体" w:hAnsi="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sz w:val="24"/>
          <w:szCs w:val="24"/>
        </w:rPr>
      </w:pPr>
      <w:r>
        <w:rPr>
          <w:rFonts w:hint="eastAsia" w:ascii="宋体" w:hAnsi="宋体"/>
          <w:bCs/>
          <w:sz w:val="24"/>
          <w:szCs w:val="24"/>
        </w:rPr>
        <w:t xml:space="preserve">采购人、采购代理机构应当为评审委员会在评审现场及时获取同类项目中标（成交）价格、类似产品市场价格水平、行业人工费用标准、国家有关部门指导行业协会发布</w:t>
      </w:r>
      <w:r>
        <w:rPr>
          <w:rFonts w:hint="eastAsia" w:ascii="宋体" w:hAnsi="宋体"/>
          <w:bCs/>
          <w:sz w:val="24"/>
          <w:szCs w:val="24"/>
        </w:rPr>
        <w:t xml:space="preserve">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bCs/>
          <w:sz w:val="24"/>
          <w:shd w:val="clear" w:color="ffffff" w:fill="d9d9d9"/>
        </w:rPr>
      </w:pPr>
      <w:r>
        <w:rPr>
          <w:rFonts w:hint="eastAsia" w:ascii="宋体" w:hAnsi="宋体"/>
          <w:bCs/>
          <w:sz w:val="24"/>
          <w:szCs w:val="24"/>
        </w:rPr>
        <w:t xml:space="preserve">异常低价投标（响应）审查的启动原因、审查意见和审查结果应当在评审报告中记录，并随供应商提供的相关书面说明及证明材料，以及评审委员会有</w:t>
      </w:r>
      <w:r>
        <w:rPr>
          <w:rFonts w:hint="eastAsia" w:ascii="宋体" w:hAnsi="宋体"/>
          <w:bCs/>
          <w:sz w:val="24"/>
          <w:szCs w:val="24"/>
        </w:rPr>
        <w:t xml:space="preserve">关互联网浏览、查询历史一并归档。</w:t>
      </w:r>
      <w:r/>
    </w:p>
    <w:p>
      <w:pPr>
        <w:ind w:firstLine="480"/>
        <w:spacing w:line="500" w:lineRule="exact"/>
        <w:rPr>
          <w:rFonts w:ascii="宋体" w:hAnsi="宋体"/>
          <w:bCs/>
          <w:sz w:val="24"/>
        </w:rPr>
      </w:pPr>
      <w:r>
        <w:rPr>
          <w:rFonts w:hint="eastAsia" w:ascii="宋体" w:hAnsi="宋体"/>
          <w:bCs/>
          <w:sz w:val="24"/>
          <w:szCs w:val="24"/>
        </w:rPr>
        <w:t xml:space="preserve">26.1.23</w:t>
      </w:r>
      <w:r>
        <w:rPr>
          <w:rFonts w:hint="eastAsia" w:ascii="宋体" w:hAnsi="宋体"/>
          <w:bCs/>
          <w:sz w:val="24"/>
          <w:szCs w:val="24"/>
        </w:rPr>
        <w:t xml:space="preserve">投标文件内容不全或不符合招标文件中规定的其他实质性要求和条件的</w:t>
      </w:r>
      <w:r/>
    </w:p>
    <w:p>
      <w:pPr>
        <w:ind w:firstLine="480"/>
        <w:spacing w:line="500" w:lineRule="exact"/>
        <w:rPr>
          <w:rFonts w:ascii="宋体" w:hAnsi="宋体"/>
          <w:bCs/>
          <w:sz w:val="24"/>
        </w:rPr>
      </w:pPr>
      <w:r>
        <w:rPr>
          <w:rFonts w:hint="eastAsia" w:ascii="宋体" w:hAnsi="宋体"/>
          <w:bCs/>
          <w:sz w:val="24"/>
        </w:rPr>
        <w:t xml:space="preserve">26.1.24</w:t>
      </w:r>
      <w:r>
        <w:rPr>
          <w:rFonts w:hint="eastAsia" w:ascii="宋体" w:hAnsi="宋体"/>
          <w:bCs/>
          <w:sz w:val="24"/>
        </w:rPr>
        <w:t xml:space="preserve">其他法律、法规及本招标文件规定的属无效投标的情形。</w:t>
      </w:r>
      <w:r/>
    </w:p>
    <w:p>
      <w:pPr>
        <w:ind w:left="479"/>
        <w:spacing w:line="500" w:lineRule="exact"/>
        <w:rPr>
          <w:rFonts w:ascii="宋体" w:hAnsi="宋体"/>
          <w:bCs/>
          <w:sz w:val="24"/>
        </w:rPr>
      </w:pPr>
      <w:r>
        <w:rPr>
          <w:rFonts w:hint="eastAsia" w:ascii="宋体" w:hAnsi="宋体"/>
          <w:bCs/>
          <w:sz w:val="24"/>
        </w:rPr>
        <w:t xml:space="preserve">26.2</w:t>
      </w:r>
      <w:r>
        <w:rPr>
          <w:rFonts w:hint="eastAsia" w:ascii="宋体" w:hAnsi="宋体"/>
          <w:bCs/>
          <w:sz w:val="24"/>
        </w:rPr>
        <w:t xml:space="preserve">废标条款</w:t>
      </w:r>
      <w:r/>
    </w:p>
    <w:p>
      <w:pPr>
        <w:ind w:left="479"/>
        <w:spacing w:line="500" w:lineRule="exact"/>
        <w:rPr>
          <w:rFonts w:ascii="宋体" w:hAnsi="宋体"/>
          <w:bCs/>
          <w:sz w:val="24"/>
        </w:rPr>
      </w:pPr>
      <w:r>
        <w:rPr>
          <w:rFonts w:hint="eastAsia" w:ascii="宋体" w:hAnsi="宋体"/>
          <w:bCs/>
          <w:sz w:val="24"/>
        </w:rPr>
        <w:t xml:space="preserve">26.2.1</w:t>
      </w:r>
      <w:r>
        <w:rPr>
          <w:rFonts w:hint="eastAsia" w:ascii="宋体" w:hAnsi="宋体"/>
          <w:bCs/>
          <w:sz w:val="24"/>
        </w:rPr>
        <w:t xml:space="preserve">符合专业条件的供应商或者对招标文件做</w:t>
      </w:r>
      <w:r>
        <w:rPr>
          <w:rFonts w:hint="eastAsia" w:ascii="宋体" w:hAnsi="宋体"/>
          <w:bCs/>
          <w:sz w:val="24"/>
        </w:rPr>
        <w:t xml:space="preserve">实质响应的供应商不足三家的。</w:t>
      </w:r>
      <w:r>
        <w:rPr>
          <w:rFonts w:hint="eastAsia" w:ascii="宋体" w:hAnsi="宋体"/>
          <w:bCs/>
          <w:sz w:val="24"/>
        </w:rPr>
        <w:t xml:space="preserve">26.2.2</w:t>
      </w:r>
      <w:r>
        <w:rPr>
          <w:rFonts w:hint="eastAsia" w:ascii="宋体" w:hAnsi="宋体"/>
          <w:bCs/>
          <w:sz w:val="24"/>
        </w:rPr>
        <w:t xml:space="preserve">出现影响采购公正的违法、违规行为的。</w:t>
      </w:r>
      <w:r/>
    </w:p>
    <w:p>
      <w:pPr>
        <w:ind w:left="479"/>
        <w:spacing w:line="500" w:lineRule="exact"/>
        <w:rPr>
          <w:rFonts w:ascii="宋体" w:hAnsi="宋体"/>
          <w:bCs/>
          <w:sz w:val="24"/>
        </w:rPr>
      </w:pPr>
      <w:r>
        <w:rPr>
          <w:rFonts w:hint="eastAsia" w:ascii="宋体" w:hAnsi="宋体"/>
          <w:bCs/>
          <w:sz w:val="24"/>
        </w:rPr>
        <w:t xml:space="preserve">26.2.3</w:t>
      </w:r>
      <w:r>
        <w:rPr>
          <w:rFonts w:hint="eastAsia" w:ascii="宋体" w:hAnsi="宋体"/>
          <w:bCs/>
          <w:sz w:val="24"/>
        </w:rPr>
        <w:t xml:space="preserve">因重大变故，采购任务取消的。</w:t>
      </w:r>
      <w:r/>
    </w:p>
    <w:p>
      <w:pPr>
        <w:ind w:left="479"/>
        <w:spacing w:line="500" w:lineRule="exact"/>
        <w:rPr>
          <w:rFonts w:ascii="宋体" w:hAnsi="宋体"/>
          <w:bCs/>
          <w:sz w:val="24"/>
        </w:rPr>
      </w:pPr>
      <w:r>
        <w:rPr>
          <w:rFonts w:hint="eastAsia" w:ascii="宋体" w:hAnsi="宋体"/>
          <w:bCs/>
          <w:sz w:val="24"/>
        </w:rPr>
        <w:t xml:space="preserve">26.2.4</w:t>
      </w:r>
      <w:r>
        <w:rPr>
          <w:rFonts w:hint="eastAsia" w:ascii="宋体" w:hAnsi="宋体"/>
          <w:bCs/>
          <w:sz w:val="24"/>
        </w:rPr>
        <w:t xml:space="preserve">评标委员会认定招标文件存在歧义、重大缺陷导致评审工作无法进行。</w:t>
      </w:r>
      <w:r/>
    </w:p>
    <w:p>
      <w:pPr>
        <w:ind w:left="479"/>
        <w:spacing w:line="500" w:lineRule="exact"/>
        <w:rPr>
          <w:rFonts w:ascii="宋体" w:hAnsi="宋体"/>
          <w:bCs/>
          <w:sz w:val="24"/>
        </w:rPr>
      </w:pPr>
      <w:r>
        <w:rPr>
          <w:rFonts w:hint="eastAsia" w:ascii="宋体" w:hAnsi="宋体"/>
          <w:bCs/>
          <w:sz w:val="24"/>
        </w:rPr>
        <w:t xml:space="preserve">26.2.5 </w:t>
      </w:r>
      <w:r>
        <w:rPr>
          <w:rFonts w:hint="eastAsia" w:ascii="宋体" w:hAnsi="宋体"/>
          <w:bCs/>
          <w:sz w:val="24"/>
        </w:rPr>
        <w:t xml:space="preserve">因</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ascii="宋体" w:hAnsi="宋体"/>
          <w:bCs/>
          <w:sz w:val="24"/>
        </w:rPr>
      </w:pPr>
      <w:r>
        <w:rPr>
          <w:rFonts w:hint="eastAsia" w:ascii="宋体" w:hAnsi="宋体"/>
          <w:bCs/>
          <w:sz w:val="24"/>
          <w:szCs w:val="24"/>
        </w:rPr>
        <w:t xml:space="preserve">26.2.6</w:t>
      </w:r>
      <w:r>
        <w:rPr>
          <w:rFonts w:hint="eastAsia" w:ascii="宋体" w:hAnsi="宋体"/>
          <w:bCs/>
          <w:sz w:val="24"/>
          <w:szCs w:val="24"/>
        </w:rPr>
        <w:t xml:space="preserve">投标人的报价均超过采购预算，采购人不能支付的。</w:t>
      </w:r>
      <w:r/>
    </w:p>
    <w:p>
      <w:pPr>
        <w:ind w:left="479"/>
        <w:spacing w:line="500" w:lineRule="exact"/>
        <w:rPr>
          <w:rFonts w:ascii="宋体" w:hAnsi="宋体"/>
          <w:bCs/>
          <w:sz w:val="24"/>
        </w:rPr>
      </w:pPr>
      <w:r>
        <w:rPr>
          <w:rFonts w:hint="eastAsia" w:ascii="宋体" w:hAnsi="宋体"/>
          <w:bCs/>
          <w:sz w:val="24"/>
        </w:rPr>
        <w:t xml:space="preserve">26.3 </w:t>
      </w:r>
      <w:r>
        <w:rPr>
          <w:rFonts w:hint="eastAsia" w:ascii="宋体" w:hAnsi="宋体"/>
          <w:bCs/>
          <w:sz w:val="24"/>
        </w:rPr>
        <w:t xml:space="preserve">投标截止时间结束后参加投标的供应商不足三家的处理：</w:t>
      </w:r>
      <w:r/>
    </w:p>
    <w:p>
      <w:pPr>
        <w:ind w:firstLine="480"/>
        <w:spacing w:line="500" w:lineRule="exact"/>
        <w:rPr>
          <w:rFonts w:ascii="宋体" w:hAnsi="宋体"/>
          <w:bCs/>
          <w:sz w:val="24"/>
        </w:rPr>
      </w:pPr>
      <w:r>
        <w:rPr>
          <w:rFonts w:hint="eastAsia" w:ascii="宋体" w:hAnsi="宋体"/>
          <w:bCs/>
          <w:sz w:val="24"/>
        </w:rPr>
        <w:t xml:space="preserve">26.3.1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ind w:firstLine="480"/>
        <w:spacing w:line="500" w:lineRule="exact"/>
        <w:rPr>
          <w:rFonts w:ascii="宋体" w:hAnsi="宋体"/>
          <w:b/>
          <w:sz w:val="24"/>
        </w:rPr>
      </w:pPr>
      <w:r>
        <w:rPr>
          <w:rFonts w:hint="eastAsia" w:ascii="宋体" w:hAnsi="宋体"/>
          <w:b/>
          <w:sz w:val="24"/>
        </w:rPr>
        <w:t xml:space="preserve">26.4</w:t>
      </w:r>
      <w:r>
        <w:rPr>
          <w:rFonts w:hint="eastAsia" w:ascii="宋体" w:hAnsi="宋体"/>
          <w:b/>
          <w:sz w:val="24"/>
        </w:rPr>
        <w:t xml:space="preserve">技术标（暗标）中出现该报价供应商单位名称、简称、人员姓名、</w:t>
      </w:r>
      <w:r>
        <w:rPr>
          <w:rFonts w:hint="eastAsia" w:ascii="宋体" w:hAnsi="宋体"/>
          <w:b/>
          <w:sz w:val="24"/>
        </w:rPr>
        <w:t xml:space="preserve">Logo</w:t>
      </w:r>
      <w:r>
        <w:rPr>
          <w:rFonts w:hint="eastAsia" w:ascii="宋体" w:hAnsi="宋体"/>
          <w:b/>
          <w:sz w:val="24"/>
        </w:rPr>
        <w:t xml:space="preserve">、商标、电话号码等任何标识标记及其他暗示性标志的；</w:t>
      </w:r>
      <w:r/>
    </w:p>
    <w:p>
      <w:pPr>
        <w:ind w:firstLine="480"/>
        <w:spacing w:line="500" w:lineRule="exact"/>
        <w:rPr>
          <w:rFonts w:ascii="宋体" w:hAnsi="宋体"/>
          <w:b/>
          <w:sz w:val="24"/>
        </w:rPr>
      </w:pPr>
      <w:r>
        <w:rPr>
          <w:rFonts w:hint="eastAsia" w:ascii="宋体" w:hAnsi="宋体"/>
          <w:b/>
          <w:sz w:val="24"/>
        </w:rPr>
        <w:t xml:space="preserve">26.5</w:t>
      </w:r>
      <w:r>
        <w:rPr>
          <w:rFonts w:hint="eastAsia" w:ascii="宋体" w:hAnsi="宋体"/>
          <w:b/>
          <w:sz w:val="24"/>
        </w:rPr>
        <w:t xml:space="preserve">商务标（明标）和技术标（暗标），其中某一标被本项目评委确认为无效响应文件的；</w:t>
      </w:r>
      <w:r/>
    </w:p>
    <w:p>
      <w:pPr>
        <w:ind w:firstLine="480"/>
        <w:spacing w:line="500" w:lineRule="exact"/>
        <w:rPr>
          <w:rFonts w:ascii="宋体" w:hAnsi="宋体"/>
          <w:b/>
          <w:sz w:val="24"/>
        </w:rPr>
      </w:pPr>
      <w:r>
        <w:rPr>
          <w:rFonts w:hint="eastAsia" w:ascii="宋体" w:hAnsi="宋体"/>
          <w:b/>
          <w:sz w:val="24"/>
        </w:rPr>
        <w:t xml:space="preserve">26.6</w:t>
      </w:r>
      <w:r>
        <w:rPr>
          <w:rFonts w:hint="eastAsia" w:ascii="宋体" w:hAnsi="宋体"/>
          <w:b/>
          <w:sz w:val="24"/>
        </w:rPr>
        <w:t xml:space="preserve">暗标未按要求编制，编制粗糙、格式混乱、条理不清的；</w:t>
      </w:r>
      <w:r/>
    </w:p>
    <w:p>
      <w:pPr>
        <w:pStyle w:val="1022"/>
        <w:ind w:firstLine="452"/>
        <w:keepLines w:val="0"/>
        <w:keepNext w:val="0"/>
        <w:spacing w:before="0" w:after="0" w:line="500" w:lineRule="exact"/>
        <w:rPr>
          <w:sz w:val="30"/>
          <w:szCs w:val="30"/>
          <w:lang w:eastAsia="zh-CN"/>
        </w:rPr>
      </w:pPr>
      <w:r/>
      <w:bookmarkStart w:id="172" w:name="_Toc120614219"/>
      <w:r>
        <w:rPr>
          <w:rFonts w:hint="eastAsia"/>
          <w:sz w:val="30"/>
          <w:szCs w:val="30"/>
          <w:lang w:eastAsia="zh-CN"/>
        </w:rPr>
        <w:t xml:space="preserve">六、</w:t>
      </w:r>
      <w:bookmarkEnd w:id="169"/>
      <w:r/>
      <w:bookmarkEnd w:id="170"/>
      <w:r/>
      <w:bookmarkEnd w:id="171"/>
      <w:r>
        <w:rPr>
          <w:rFonts w:hint="eastAsia"/>
          <w:sz w:val="30"/>
          <w:szCs w:val="30"/>
          <w:lang w:eastAsia="zh-CN"/>
        </w:rPr>
        <w:t xml:space="preserve">定标</w:t>
      </w:r>
      <w:bookmarkEnd w:id="172"/>
      <w:r/>
      <w:r/>
    </w:p>
    <w:p>
      <w:pPr>
        <w:pStyle w:val="1023"/>
        <w:ind w:firstLine="422"/>
        <w:keepLines w:val="0"/>
        <w:keepNext w:val="0"/>
        <w:spacing w:before="0" w:after="0" w:line="500" w:lineRule="exact"/>
        <w:rPr>
          <w:rFonts w:ascii="宋体" w:hAnsi="宋体" w:eastAsia="宋体"/>
          <w:bCs w:val="0"/>
          <w:lang w:eastAsia="zh-CN"/>
        </w:rPr>
      </w:pPr>
      <w:r/>
      <w:bookmarkStart w:id="173" w:name="_Toc513029238"/>
      <w:r/>
      <w:bookmarkStart w:id="174" w:name="_Toc16938554"/>
      <w:r/>
      <w:bookmarkStart w:id="175" w:name="_Toc20823310"/>
      <w:r>
        <w:rPr>
          <w:rFonts w:hint="eastAsia" w:ascii="宋体" w:hAnsi="宋体" w:eastAsia="宋体"/>
          <w:bCs w:val="0"/>
          <w:lang w:eastAsia="zh-CN"/>
        </w:rPr>
        <w:t xml:space="preserve">27</w:t>
      </w:r>
      <w:bookmarkEnd w:id="173"/>
      <w:r>
        <w:rPr>
          <w:rFonts w:hint="eastAsia" w:ascii="宋体" w:hAnsi="宋体" w:eastAsia="宋体"/>
          <w:bCs w:val="0"/>
          <w:lang w:eastAsia="zh-CN"/>
        </w:rPr>
        <w:t xml:space="preserve">.</w:t>
      </w:r>
      <w:r>
        <w:rPr>
          <w:rFonts w:hint="eastAsia" w:ascii="宋体" w:hAnsi="宋体" w:eastAsia="宋体"/>
          <w:bCs w:val="0"/>
          <w:lang w:eastAsia="zh-CN"/>
        </w:rPr>
        <w:t xml:space="preserve">确定</w:t>
      </w:r>
      <w:bookmarkEnd w:id="174"/>
      <w:r/>
      <w:bookmarkEnd w:id="175"/>
      <w:r>
        <w:rPr>
          <w:rFonts w:hint="eastAsia" w:ascii="宋体" w:hAnsi="宋体" w:eastAsia="宋体"/>
          <w:bCs w:val="0"/>
          <w:lang w:eastAsia="zh-CN"/>
        </w:rPr>
        <w:t xml:space="preserve">中标单位</w:t>
      </w:r>
      <w:r/>
    </w:p>
    <w:p>
      <w:pPr>
        <w:ind w:firstLine="480"/>
        <w:spacing w:line="500" w:lineRule="exact"/>
        <w:rPr>
          <w:rFonts w:ascii="宋体" w:hAnsi="宋体"/>
          <w:bCs/>
          <w:sz w:val="24"/>
        </w:rPr>
      </w:pPr>
      <w:r>
        <w:rPr>
          <w:rFonts w:hint="eastAsia" w:ascii="宋体" w:hAnsi="宋体"/>
          <w:bCs/>
          <w:sz w:val="24"/>
        </w:rPr>
        <w:t xml:space="preserve">27.1</w:t>
      </w:r>
      <w:r>
        <w:rPr>
          <w:rFonts w:hint="eastAsia" w:ascii="宋体" w:hAnsi="宋体"/>
          <w:bCs/>
          <w:sz w:val="24"/>
        </w:rPr>
        <w:t xml:space="preserve">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sz w:val="24"/>
        </w:rPr>
      </w:pPr>
      <w:r>
        <w:rPr>
          <w:rFonts w:hint="eastAsia" w:ascii="宋体" w:hAnsi="宋体"/>
          <w:bCs/>
          <w:sz w:val="24"/>
        </w:rPr>
        <w:t xml:space="preserve">27.2</w:t>
      </w:r>
      <w:r>
        <w:rPr>
          <w:rFonts w:hint="eastAsia" w:ascii="宋体" w:hAnsi="宋体"/>
          <w:bCs/>
          <w:sz w:val="24"/>
        </w:rPr>
        <w:t xml:space="preserve">采购人应根据评委会推荐的中标候选人名单中</w:t>
      </w:r>
      <w:r>
        <w:rPr>
          <w:rFonts w:hint="eastAsia" w:ascii="宋体" w:hAnsi="宋体"/>
          <w:bCs/>
          <w:sz w:val="24"/>
        </w:rPr>
        <w:t xml:space="preserve">按排名先后</w:t>
      </w:r>
      <w:r>
        <w:rPr>
          <w:rFonts w:hint="eastAsia" w:ascii="宋体" w:hAnsi="宋体"/>
          <w:bCs/>
          <w:sz w:val="24"/>
        </w:rPr>
        <w:t xml:space="preserve">顺序确定一名投标人为中标单位。联合体中标的，联合体各方应当共同与采购人签订合</w:t>
      </w:r>
      <w:r>
        <w:rPr>
          <w:rFonts w:hint="eastAsia" w:ascii="宋体" w:hAnsi="宋体"/>
          <w:bCs/>
          <w:sz w:val="24"/>
        </w:rPr>
        <w:t xml:space="preserve">同，就中标项目向采购人承担连带责任。</w:t>
      </w:r>
      <w:r/>
    </w:p>
    <w:p>
      <w:pPr>
        <w:ind w:firstLine="480"/>
        <w:spacing w:line="50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代理机构将在“无锡政府采购网”“江苏政府采购网”发布中标公告，公告期限为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500" w:lineRule="exact"/>
        <w:rPr>
          <w:rFonts w:ascii="宋体" w:hAnsi="宋体"/>
          <w:sz w:val="24"/>
          <w:szCs w:val="24"/>
        </w:rPr>
      </w:pPr>
      <w:r>
        <w:rPr>
          <w:rFonts w:hint="eastAsia" w:ascii="宋体" w:hAnsi="宋体"/>
          <w:sz w:val="24"/>
          <w:szCs w:val="24"/>
        </w:rPr>
        <w:t xml:space="preserve">27.4</w:t>
      </w:r>
      <w:r>
        <w:rPr>
          <w:rFonts w:hint="eastAsia" w:ascii="宋体" w:hAnsi="宋体"/>
          <w:sz w:val="24"/>
          <w:szCs w:val="24"/>
        </w:rPr>
        <w:t xml:space="preserve">中标无效的确认</w:t>
      </w:r>
      <w:r/>
    </w:p>
    <w:p>
      <w:pPr>
        <w:ind w:firstLine="480"/>
        <w:spacing w:line="50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ascii="宋体" w:hAnsi="宋体"/>
          <w:sz w:val="24"/>
          <w:szCs w:val="24"/>
        </w:rPr>
      </w:pPr>
      <w:r>
        <w:rPr>
          <w:rFonts w:hint="eastAsia" w:ascii="宋体" w:hAnsi="宋体"/>
          <w:sz w:val="24"/>
          <w:szCs w:val="24"/>
        </w:rPr>
        <w:t xml:space="preserve">27.4.1</w:t>
      </w:r>
      <w:r>
        <w:rPr>
          <w:rFonts w:hint="eastAsia" w:ascii="宋体" w:hAnsi="宋体"/>
          <w:sz w:val="24"/>
          <w:szCs w:val="24"/>
        </w:rPr>
        <w:t xml:space="preserve">提供虚假材料谋取中标的。</w:t>
      </w:r>
      <w:r/>
    </w:p>
    <w:p>
      <w:pPr>
        <w:ind w:firstLine="480"/>
        <w:spacing w:line="500" w:lineRule="exact"/>
        <w:rPr>
          <w:rFonts w:ascii="宋体" w:hAnsi="宋体"/>
          <w:sz w:val="24"/>
          <w:szCs w:val="24"/>
        </w:rPr>
      </w:pPr>
      <w:r>
        <w:rPr>
          <w:rFonts w:hint="eastAsia" w:ascii="宋体" w:hAnsi="宋体"/>
          <w:sz w:val="24"/>
          <w:szCs w:val="24"/>
        </w:rPr>
        <w:t xml:space="preserve">27.4.2</w:t>
      </w:r>
      <w:r>
        <w:rPr>
          <w:rFonts w:hint="eastAsia" w:ascii="宋体" w:hAnsi="宋体"/>
          <w:sz w:val="24"/>
          <w:szCs w:val="24"/>
        </w:rPr>
        <w:t xml:space="preserve">向采购人、代理机构行贿或者提供其他不正当利益的。</w:t>
      </w:r>
      <w:r/>
    </w:p>
    <w:p>
      <w:pPr>
        <w:ind w:firstLine="480"/>
        <w:spacing w:line="500" w:lineRule="exact"/>
        <w:rPr>
          <w:rFonts w:ascii="宋体" w:hAnsi="宋体"/>
          <w:sz w:val="24"/>
          <w:szCs w:val="24"/>
        </w:rPr>
      </w:pPr>
      <w:r>
        <w:rPr>
          <w:rFonts w:hint="eastAsia" w:ascii="宋体" w:hAnsi="宋体"/>
          <w:sz w:val="24"/>
          <w:szCs w:val="24"/>
        </w:rPr>
        <w:t xml:space="preserve">27.4.3</w:t>
      </w:r>
      <w:r>
        <w:rPr>
          <w:rFonts w:hint="eastAsia" w:ascii="宋体" w:hAnsi="宋体"/>
          <w:sz w:val="24"/>
          <w:szCs w:val="24"/>
        </w:rPr>
        <w:t xml:space="preserve">属于本文件规定的无效投标文件条件的，</w:t>
      </w:r>
      <w:r>
        <w:rPr>
          <w:rFonts w:hint="eastAsia" w:ascii="宋体" w:hAnsi="宋体"/>
          <w:sz w:val="24"/>
          <w:szCs w:val="24"/>
        </w:rPr>
        <w:t xml:space="preserve">但在评标过程中又未被评委会发现的。</w:t>
      </w:r>
      <w:r/>
    </w:p>
    <w:p>
      <w:pPr>
        <w:ind w:firstLine="480"/>
        <w:spacing w:line="500" w:lineRule="exact"/>
        <w:rPr>
          <w:rFonts w:ascii="宋体" w:hAnsi="宋体"/>
          <w:sz w:val="24"/>
          <w:szCs w:val="24"/>
        </w:rPr>
      </w:pPr>
      <w:r>
        <w:rPr>
          <w:rFonts w:hint="eastAsia" w:ascii="宋体" w:hAnsi="宋体"/>
          <w:sz w:val="24"/>
          <w:szCs w:val="24"/>
        </w:rPr>
        <w:t xml:space="preserve">27.4.4</w:t>
      </w:r>
      <w:r>
        <w:rPr>
          <w:rFonts w:hint="eastAsia" w:ascii="宋体" w:hAnsi="宋体"/>
          <w:sz w:val="24"/>
          <w:szCs w:val="24"/>
        </w:rPr>
        <w:t xml:space="preserve">与采购人或者其他供应商恶意串通的。</w:t>
      </w:r>
      <w:r/>
    </w:p>
    <w:p>
      <w:pPr>
        <w:ind w:firstLine="480"/>
        <w:spacing w:line="500" w:lineRule="exact"/>
        <w:rPr>
          <w:rFonts w:ascii="宋体" w:hAnsi="宋体"/>
          <w:sz w:val="24"/>
          <w:szCs w:val="24"/>
        </w:rPr>
      </w:pPr>
      <w:r>
        <w:rPr>
          <w:rFonts w:hint="eastAsia" w:ascii="宋体" w:hAnsi="宋体"/>
          <w:sz w:val="24"/>
          <w:szCs w:val="24"/>
        </w:rPr>
        <w:t xml:space="preserve">27.4.5</w:t>
      </w:r>
      <w:r>
        <w:rPr>
          <w:rFonts w:hint="eastAsia" w:ascii="宋体" w:hAnsi="宋体"/>
          <w:sz w:val="24"/>
          <w:szCs w:val="24"/>
        </w:rPr>
        <w:t xml:space="preserve">采取不正当手段诋毁、排挤其他供应商的。</w:t>
      </w:r>
      <w:r/>
    </w:p>
    <w:p>
      <w:pPr>
        <w:ind w:firstLine="480"/>
        <w:spacing w:line="500" w:lineRule="exact"/>
        <w:rPr>
          <w:rFonts w:ascii="宋体" w:hAnsi="宋体"/>
          <w:sz w:val="24"/>
          <w:szCs w:val="24"/>
        </w:rPr>
      </w:pPr>
      <w:r/>
      <w:bookmarkStart w:id="176"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28.</w:t>
      </w:r>
      <w:r>
        <w:rPr>
          <w:rFonts w:hint="eastAsia" w:ascii="宋体" w:hAnsi="宋体" w:eastAsia="宋体"/>
          <w:bCs w:val="0"/>
          <w:lang w:eastAsia="zh-CN"/>
        </w:rPr>
        <w:t xml:space="preserve">质疑处理</w:t>
      </w:r>
      <w:bookmarkEnd w:id="176"/>
      <w:r/>
      <w:r/>
    </w:p>
    <w:p>
      <w:pPr>
        <w:ind w:firstLine="480"/>
        <w:spacing w:line="500" w:lineRule="exact"/>
        <w:rPr>
          <w:rFonts w:ascii="宋体" w:hAnsi="宋体"/>
          <w:sz w:val="24"/>
          <w:szCs w:val="24"/>
        </w:rPr>
      </w:pPr>
      <w:r>
        <w:rPr>
          <w:rFonts w:hint="eastAsia" w:ascii="宋体" w:hAnsi="宋体"/>
          <w:sz w:val="24"/>
          <w:szCs w:val="24"/>
        </w:rPr>
        <w:t xml:space="preserve">28.1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500" w:lineRule="exact"/>
        <w:rPr>
          <w:rFonts w:ascii="宋体" w:hAnsi="宋体"/>
          <w:sz w:val="24"/>
          <w:szCs w:val="24"/>
        </w:rPr>
      </w:pPr>
      <w:r>
        <w:rPr>
          <w:rFonts w:hint="eastAsia" w:ascii="宋体" w:hAnsi="宋体"/>
          <w:sz w:val="24"/>
          <w:szCs w:val="24"/>
        </w:rPr>
        <w:t xml:space="preserve">28.2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w:t>
      </w:r>
      <w:r>
        <w:rPr>
          <w:rFonts w:hint="eastAsia" w:ascii="宋体" w:hAnsi="宋体"/>
          <w:sz w:val="24"/>
          <w:szCs w:val="24"/>
        </w:rPr>
        <w:t xml:space="preserve">下述</w:t>
      </w:r>
      <w:r>
        <w:rPr>
          <w:rFonts w:hint="eastAsia" w:ascii="宋体" w:hAnsi="宋体"/>
          <w:sz w:val="24"/>
          <w:szCs w:val="24"/>
        </w:rPr>
        <w:t xml:space="preserve">28.4</w:t>
      </w:r>
      <w:r>
        <w:rPr>
          <w:rFonts w:hint="eastAsia" w:ascii="宋体" w:hAnsi="宋体"/>
          <w:sz w:val="24"/>
          <w:szCs w:val="24"/>
        </w:rPr>
        <w:t xml:space="preserve">条款的规定向采购人或代理机构提出质疑，供应商因未按该规定以相应事项向相应机构</w:t>
      </w:r>
      <w:r>
        <w:rPr>
          <w:rFonts w:hint="eastAsia" w:ascii="宋体" w:hAnsi="宋体"/>
          <w:sz w:val="24"/>
          <w:szCs w:val="24"/>
        </w:rPr>
        <w:t xml:space="preserve">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供应商应当在法定质疑期内一次性提出针对同一采购程序环节的质疑。供应商如在法定期限内对同一采购程序环节提出多次质疑的，代理机构、</w:t>
      </w:r>
      <w:r>
        <w:rPr>
          <w:rFonts w:ascii="宋体" w:hAnsi="宋体"/>
          <w:sz w:val="24"/>
          <w:szCs w:val="24"/>
        </w:rPr>
        <w:t xml:space="preserve">采购人</w:t>
      </w:r>
      <w:r>
        <w:rPr>
          <w:rFonts w:hint="eastAsia" w:ascii="宋体" w:hAnsi="宋体"/>
          <w:sz w:val="24"/>
          <w:szCs w:val="24"/>
        </w:rPr>
        <w:t xml:space="preserve">将只对供应</w:t>
      </w:r>
      <w:r>
        <w:rPr>
          <w:rFonts w:hint="eastAsia" w:ascii="宋体" w:hAnsi="宋体"/>
          <w:sz w:val="24"/>
          <w:szCs w:val="24"/>
        </w:rPr>
        <w:t xml:space="preserve">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500" w:lineRule="exact"/>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28.4</w:t>
      </w:r>
      <w:r>
        <w:rPr>
          <w:rFonts w:hint="eastAsia" w:ascii="宋体" w:hAnsi="宋体"/>
          <w:sz w:val="24"/>
          <w:szCs w:val="24"/>
        </w:rPr>
        <w:t xml:space="preserve">供应商（含潜在供应商）对项目属性、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80"/>
        <w:spacing w:line="500" w:lineRule="exact"/>
        <w:rPr>
          <w:rFonts w:ascii="宋体" w:hAnsi="宋体"/>
          <w:sz w:val="24"/>
          <w:szCs w:val="24"/>
        </w:rPr>
      </w:pPr>
      <w:r>
        <w:rPr>
          <w:rFonts w:hint="eastAsia" w:ascii="宋体" w:hAnsi="宋体"/>
          <w:sz w:val="24"/>
          <w:szCs w:val="24"/>
        </w:rPr>
        <w:t xml:space="preserve">采购人、代理机构只接收以纸质原件形式送达的质疑</w:t>
      </w:r>
      <w:r>
        <w:rPr>
          <w:rFonts w:hint="eastAsia" w:ascii="宋体" w:hAnsi="宋体"/>
          <w:sz w:val="24"/>
          <w:szCs w:val="24"/>
        </w:rPr>
        <w:t xml:space="preserve">,</w:t>
      </w:r>
      <w:r>
        <w:rPr>
          <w:rFonts w:hint="eastAsia" w:ascii="宋体" w:hAnsi="宋体"/>
          <w:sz w:val="24"/>
          <w:szCs w:val="24"/>
        </w:rPr>
        <w:t xml:space="preserve">质疑供应商可通过面交或邮寄方式送达（采购人和代理机构不接受未填写快递运单的快件）。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采购人、代理机构联系人、联系方式、通信地址见招标文件第一章。</w:t>
      </w:r>
      <w:r/>
    </w:p>
    <w:p>
      <w:pPr>
        <w:ind w:firstLine="480"/>
        <w:spacing w:line="500" w:lineRule="exact"/>
        <w:rPr>
          <w:rFonts w:ascii="宋体" w:hAnsi="宋体"/>
          <w:sz w:val="24"/>
          <w:szCs w:val="24"/>
        </w:rPr>
      </w:pPr>
      <w:r>
        <w:rPr>
          <w:rFonts w:hint="eastAsia" w:ascii="宋体" w:hAnsi="宋体"/>
          <w:sz w:val="24"/>
          <w:szCs w:val="24"/>
        </w:rPr>
        <w:t xml:space="preserve">28.5 </w:t>
      </w:r>
      <w:r>
        <w:rPr>
          <w:rFonts w:hint="eastAsia" w:ascii="宋体" w:hAnsi="宋体"/>
          <w:sz w:val="24"/>
          <w:szCs w:val="24"/>
        </w:rPr>
        <w:t xml:space="preserve">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28.5.1 </w:t>
      </w:r>
      <w:r>
        <w:rPr>
          <w:rFonts w:hint="eastAsia" w:ascii="宋体" w:hAnsi="宋体"/>
          <w:sz w:val="24"/>
          <w:szCs w:val="24"/>
        </w:rPr>
        <w:t xml:space="preserve">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28.5.2 </w:t>
      </w:r>
      <w:r>
        <w:rPr>
          <w:rFonts w:hint="eastAsia" w:ascii="宋体" w:hAnsi="宋体"/>
          <w:sz w:val="24"/>
          <w:szCs w:val="24"/>
        </w:rPr>
        <w:t xml:space="preserve">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28.5.3 </w:t>
      </w:r>
      <w:r>
        <w:rPr>
          <w:rFonts w:hint="eastAsia" w:ascii="宋体" w:hAnsi="宋体"/>
          <w:sz w:val="24"/>
          <w:szCs w:val="24"/>
        </w:rPr>
        <w:t xml:space="preserve">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28.5.4</w:t>
      </w:r>
      <w:r>
        <w:rPr>
          <w:rFonts w:hint="eastAsia" w:ascii="宋体" w:hAnsi="宋体"/>
          <w:sz w:val="24"/>
          <w:szCs w:val="24"/>
        </w:rPr>
        <w:t xml:space="preserve">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28.5.5</w:t>
      </w:r>
      <w:r>
        <w:rPr>
          <w:rFonts w:hint="eastAsia" w:ascii="宋体" w:hAnsi="宋体"/>
          <w:sz w:val="24"/>
          <w:szCs w:val="24"/>
        </w:rPr>
        <w:t xml:space="preserve">供应</w:t>
      </w:r>
      <w:r>
        <w:rPr>
          <w:rFonts w:hint="eastAsia" w:ascii="宋体" w:hAnsi="宋体"/>
          <w:sz w:val="24"/>
          <w:szCs w:val="24"/>
        </w:rPr>
        <w:t xml:space="preserve">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28.6</w:t>
      </w:r>
      <w:r>
        <w:rPr>
          <w:rFonts w:hint="eastAsia" w:ascii="宋体" w:hAnsi="宋体"/>
          <w:sz w:val="24"/>
          <w:szCs w:val="24"/>
        </w:rPr>
        <w:t xml:space="preserve">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一经查实，代理机构有权依据政府采购的有关规定，报请政府采购监管部门对该供应商进行相应的行政处罚和记录该供应商的失信信息。</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29.</w:t>
      </w:r>
      <w:r>
        <w:rPr>
          <w:rFonts w:hint="eastAsia" w:ascii="宋体" w:hAnsi="宋体" w:eastAsia="宋体"/>
          <w:bCs w:val="0"/>
          <w:lang w:eastAsia="zh-CN"/>
        </w:rPr>
        <w:t xml:space="preserve">中标通知书</w:t>
      </w:r>
      <w:r/>
    </w:p>
    <w:p>
      <w:pPr>
        <w:ind w:firstLine="480"/>
        <w:spacing w:line="500" w:lineRule="exact"/>
        <w:rPr>
          <w:rFonts w:ascii="宋体" w:hAnsi="宋体"/>
          <w:sz w:val="24"/>
          <w:szCs w:val="24"/>
        </w:rPr>
      </w:pPr>
      <w:r>
        <w:rPr>
          <w:rFonts w:hint="eastAsia" w:ascii="宋体" w:hAnsi="宋体"/>
          <w:sz w:val="24"/>
          <w:szCs w:val="24"/>
        </w:rPr>
        <w:t xml:space="preserve">29.l</w:t>
      </w:r>
      <w:r>
        <w:rPr>
          <w:rFonts w:hint="eastAsia" w:ascii="宋体" w:hAnsi="宋体"/>
          <w:sz w:val="24"/>
          <w:szCs w:val="24"/>
        </w:rPr>
        <w:t xml:space="preserve">中标结果确定后，代理机构将向中标人发出中标通知书。请中标人在中标结果公告届满之日起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w:t>
      </w:r>
      <w:r>
        <w:rPr>
          <w:rFonts w:hint="eastAsia" w:ascii="宋体" w:hAnsi="宋体"/>
          <w:bCs/>
          <w:sz w:val="24"/>
          <w:szCs w:val="24"/>
        </w:rPr>
        <w:t xml:space="preserve">“苏</w:t>
      </w:r>
      <w:r>
        <w:rPr>
          <w:rFonts w:hint="eastAsia" w:ascii="宋体" w:hAnsi="宋体"/>
          <w:bCs/>
          <w:sz w:val="24"/>
          <w:szCs w:val="24"/>
        </w:rPr>
        <w:t xml:space="preserve">采云</w:t>
      </w:r>
      <w:r>
        <w:rPr>
          <w:rFonts w:hint="eastAsia" w:ascii="宋体" w:hAnsi="宋体"/>
          <w:bCs/>
          <w:sz w:val="24"/>
          <w:szCs w:val="24"/>
        </w:rPr>
        <w:t xml:space="preserve">”系统</w:t>
      </w:r>
      <w:r>
        <w:rPr>
          <w:rFonts w:hint="eastAsia" w:ascii="宋体" w:hAnsi="宋体"/>
          <w:sz w:val="24"/>
          <w:szCs w:val="24"/>
        </w:rPr>
        <w:t xml:space="preserve">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因未及时下载而造成的不利后果由中标人自行承担。</w:t>
      </w:r>
      <w:r/>
    </w:p>
    <w:p>
      <w:pPr>
        <w:ind w:firstLine="480"/>
        <w:spacing w:line="50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22"/>
        <w:ind w:firstLine="452"/>
        <w:keepLines w:val="0"/>
        <w:keepNext w:val="0"/>
        <w:spacing w:before="0" w:after="0" w:line="500" w:lineRule="exact"/>
        <w:rPr>
          <w:sz w:val="30"/>
          <w:szCs w:val="30"/>
          <w:lang w:eastAsia="zh-CN"/>
        </w:rPr>
      </w:pPr>
      <w:r/>
      <w:bookmarkStart w:id="177" w:name="_Toc513029236"/>
      <w:r/>
      <w:bookmarkStart w:id="178" w:name="_Toc20823308"/>
      <w:r/>
      <w:bookmarkStart w:id="179" w:name="_Toc16938552"/>
      <w:r/>
      <w:bookmarkStart w:id="180" w:name="_Toc120614220"/>
      <w:r>
        <w:rPr>
          <w:rFonts w:hint="eastAsia"/>
          <w:sz w:val="30"/>
          <w:szCs w:val="30"/>
          <w:lang w:eastAsia="zh-CN"/>
        </w:rPr>
        <w:t xml:space="preserve">七、授予合同</w:t>
      </w:r>
      <w:bookmarkEnd w:id="177"/>
      <w:r/>
      <w:bookmarkEnd w:id="178"/>
      <w:r/>
      <w:bookmarkEnd w:id="179"/>
      <w:r/>
      <w:bookmarkEnd w:id="180"/>
      <w:r/>
      <w:r/>
    </w:p>
    <w:p>
      <w:pPr>
        <w:pStyle w:val="1023"/>
        <w:ind w:firstLine="422"/>
        <w:keepLines w:val="0"/>
        <w:keepNext w:val="0"/>
        <w:spacing w:before="0" w:after="0" w:line="500" w:lineRule="exact"/>
        <w:rPr>
          <w:rFonts w:ascii="宋体" w:hAnsi="宋体" w:eastAsia="宋体"/>
          <w:bCs w:val="0"/>
          <w:lang w:eastAsia="zh-CN"/>
        </w:rPr>
      </w:pPr>
      <w:r/>
      <w:bookmarkStart w:id="181" w:name="_Toc16938553"/>
      <w:r/>
      <w:bookmarkStart w:id="182" w:name="_Toc20823309"/>
      <w:r/>
      <w:bookmarkStart w:id="183" w:name="_Toc513029237"/>
      <w:r>
        <w:rPr>
          <w:rFonts w:hint="eastAsia" w:ascii="宋体" w:hAnsi="宋体" w:eastAsia="宋体"/>
          <w:bCs w:val="0"/>
          <w:lang w:eastAsia="zh-CN"/>
        </w:rPr>
        <w:t xml:space="preserve">30.</w:t>
      </w:r>
      <w:r>
        <w:rPr>
          <w:rFonts w:hint="eastAsia" w:ascii="宋体" w:hAnsi="宋体" w:eastAsia="宋体"/>
          <w:bCs w:val="0"/>
          <w:lang w:eastAsia="zh-CN"/>
        </w:rPr>
        <w:t xml:space="preserve">签订合同</w:t>
      </w:r>
      <w:r/>
    </w:p>
    <w:p>
      <w:pPr>
        <w:ind w:firstLine="480"/>
        <w:spacing w:line="500" w:lineRule="exact"/>
        <w:rPr>
          <w:rFonts w:ascii="宋体" w:hAnsi="宋体"/>
          <w:sz w:val="24"/>
          <w:szCs w:val="24"/>
        </w:rPr>
      </w:pPr>
      <w:r>
        <w:rPr>
          <w:rFonts w:hint="eastAsia" w:ascii="宋体" w:hAnsi="宋体"/>
          <w:bCs/>
          <w:sz w:val="24"/>
          <w:szCs w:val="24"/>
        </w:rPr>
        <w:t xml:space="preserve">30.1</w:t>
      </w:r>
      <w:r>
        <w:rPr>
          <w:rFonts w:hint="eastAsia" w:ascii="宋体" w:hAnsi="宋体"/>
          <w:bCs/>
          <w:sz w:val="24"/>
          <w:szCs w:val="24"/>
        </w:rPr>
        <w:t xml:space="preserve">采购人应当自中标通知书发出之日起三十日内，按照招标文件和中标供应商投标文件的约定，与中标供应商签订政府采购合同。所签订的合同不得对招标文件和中</w:t>
      </w:r>
      <w:r>
        <w:rPr>
          <w:rFonts w:hint="eastAsia" w:ascii="宋体" w:hAnsi="宋体"/>
          <w:bCs/>
          <w:sz w:val="24"/>
          <w:szCs w:val="24"/>
        </w:rPr>
        <w:t xml:space="preserve">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ascii="宋体" w:hAnsi="宋体"/>
          <w:sz w:val="24"/>
          <w:szCs w:val="24"/>
        </w:rPr>
      </w:pPr>
      <w:r>
        <w:rPr>
          <w:rFonts w:hint="eastAsia" w:ascii="宋体" w:hAnsi="宋体"/>
          <w:sz w:val="24"/>
          <w:szCs w:val="24"/>
        </w:rPr>
        <w:t xml:space="preserve">30.2</w:t>
      </w:r>
      <w:r>
        <w:rPr>
          <w:rFonts w:hint="eastAsia" w:ascii="宋体" w:hAnsi="宋体"/>
          <w:sz w:val="24"/>
          <w:szCs w:val="24"/>
        </w:rPr>
        <w:t xml:space="preserve">中标人非因不可抗力未履行招、投标文件和合同规定的义务，一经查实，代理机构将根据具体情况提请政府采购管理部门</w:t>
      </w:r>
      <w:r>
        <w:rPr>
          <w:rFonts w:hint="eastAsia" w:ascii="宋体" w:hAnsi="宋体"/>
          <w:sz w:val="24"/>
          <w:szCs w:val="24"/>
        </w:rPr>
        <w:t xml:space="preserve">作出</w:t>
      </w:r>
      <w:r>
        <w:rPr>
          <w:rFonts w:hint="eastAsia" w:ascii="宋体" w:hAnsi="宋体"/>
          <w:sz w:val="24"/>
          <w:szCs w:val="24"/>
        </w:rPr>
        <w:t xml:space="preserve">相应处理。</w:t>
      </w:r>
      <w:r/>
    </w:p>
    <w:p>
      <w:pPr>
        <w:ind w:firstLine="480"/>
        <w:spacing w:line="500" w:lineRule="exact"/>
        <w:rPr>
          <w:rFonts w:ascii="宋体" w:hAnsi="宋体"/>
          <w:bCs/>
          <w:sz w:val="24"/>
          <w:szCs w:val="24"/>
        </w:rPr>
      </w:pPr>
      <w:r>
        <w:rPr>
          <w:rFonts w:hint="eastAsia" w:ascii="宋体" w:hAnsi="宋体"/>
          <w:sz w:val="24"/>
          <w:szCs w:val="24"/>
        </w:rPr>
        <w:t xml:space="preserve">30.3</w:t>
      </w:r>
      <w:r>
        <w:rPr>
          <w:rFonts w:hint="eastAsia" w:ascii="宋体" w:hAnsi="宋体"/>
          <w:sz w:val="24"/>
          <w:szCs w:val="24"/>
        </w:rPr>
        <w:t xml:space="preserve">签订合同后，中标人不得将合同标的进行转包。未经采购人同意，中标人也不得采用分包的形式履行合同，否则采购人有权终止合同。转包或分包造成采购人损失的，中标人应</w:t>
      </w:r>
      <w:r>
        <w:rPr>
          <w:rFonts w:hint="eastAsia" w:ascii="宋体" w:hAnsi="宋体"/>
          <w:sz w:val="24"/>
          <w:szCs w:val="24"/>
        </w:rPr>
        <w:t xml:space="preserve">承担相应赔偿责任。</w:t>
      </w:r>
      <w:r/>
    </w:p>
    <w:p>
      <w:pPr>
        <w:ind w:firstLine="480"/>
        <w:spacing w:line="500" w:lineRule="exact"/>
        <w:rPr>
          <w:rFonts w:ascii="宋体" w:hAnsi="宋体"/>
          <w:sz w:val="24"/>
          <w:szCs w:val="24"/>
        </w:rPr>
      </w:pPr>
      <w:r>
        <w:rPr>
          <w:rFonts w:hint="eastAsia" w:ascii="宋体" w:hAnsi="宋体"/>
          <w:sz w:val="24"/>
          <w:szCs w:val="24"/>
        </w:rPr>
        <w:t xml:space="preserve">30.4</w:t>
      </w:r>
      <w:r>
        <w:rPr>
          <w:rFonts w:hint="eastAsia" w:ascii="宋体" w:hAnsi="宋体"/>
          <w:sz w:val="24"/>
          <w:szCs w:val="24"/>
        </w:rPr>
        <w:t xml:space="preserve">中标供应商向采购人缴纳的履约保证金不超过政府采购合同金额的</w:t>
      </w:r>
      <w:r>
        <w:rPr>
          <w:rFonts w:hint="eastAsia" w:ascii="宋体" w:hAnsi="宋体"/>
          <w:sz w:val="24"/>
          <w:szCs w:val="24"/>
        </w:rPr>
        <w:t xml:space="preserve">10%</w:t>
      </w:r>
      <w:r>
        <w:rPr>
          <w:rFonts w:hint="eastAsia" w:ascii="宋体" w:hAnsi="宋体"/>
          <w:sz w:val="24"/>
          <w:szCs w:val="24"/>
        </w:rPr>
        <w:t xml:space="preserve">。收取履约保证金的，采购人应当允许供应商自主选择以支票、</w:t>
      </w:r>
      <w:r>
        <w:rPr>
          <w:rFonts w:hint="eastAsia" w:ascii="宋体" w:hAnsi="宋体"/>
          <w:sz w:val="24"/>
          <w:szCs w:val="24"/>
        </w:rPr>
        <w:t xml:space="preserve"> </w:t>
      </w:r>
      <w:r>
        <w:rPr>
          <w:rFonts w:hint="eastAsia" w:ascii="宋体" w:hAnsi="宋体"/>
          <w:sz w:val="24"/>
          <w:szCs w:val="24"/>
        </w:rPr>
        <w:t xml:space="preserve">汇票、</w:t>
      </w:r>
      <w:r>
        <w:rPr>
          <w:rFonts w:hint="eastAsia" w:ascii="宋体" w:hAnsi="宋体"/>
          <w:sz w:val="24"/>
          <w:szCs w:val="24"/>
        </w:rPr>
        <w:t xml:space="preserve"> </w:t>
      </w:r>
      <w:r>
        <w:rPr>
          <w:rFonts w:hint="eastAsia" w:ascii="宋体" w:hAnsi="宋体"/>
          <w:sz w:val="24"/>
          <w:szCs w:val="24"/>
        </w:rPr>
        <w:t xml:space="preserve">本票、</w:t>
      </w:r>
      <w:r>
        <w:rPr>
          <w:rFonts w:hint="eastAsia" w:ascii="宋体" w:hAnsi="宋体"/>
          <w:sz w:val="24"/>
          <w:szCs w:val="24"/>
        </w:rPr>
        <w:t xml:space="preserve"> </w:t>
      </w:r>
      <w:r>
        <w:rPr>
          <w:rFonts w:hint="eastAsia" w:ascii="宋体" w:hAnsi="宋体"/>
          <w:sz w:val="24"/>
          <w:szCs w:val="24"/>
        </w:rPr>
        <w:t xml:space="preserve">保函等非现金形式缴纳或提交，并与中标供应商在采购合同中约定履约保证金退还的方式、时间、条件和不予退还的情形，明确逾期退还履约保证金的违约责任。</w:t>
      </w:r>
      <w:r/>
    </w:p>
    <w:p>
      <w:pPr>
        <w:pStyle w:val="1023"/>
        <w:ind w:firstLine="422"/>
        <w:keepLines w:val="0"/>
        <w:keepNext w:val="0"/>
        <w:spacing w:before="0" w:after="0" w:line="500" w:lineRule="exact"/>
        <w:rPr>
          <w:rFonts w:ascii="宋体" w:hAnsi="宋体" w:eastAsia="宋体"/>
          <w:bCs w:val="0"/>
          <w:lang w:eastAsia="zh-CN"/>
        </w:rPr>
      </w:pPr>
      <w:r>
        <w:rPr>
          <w:rFonts w:hint="eastAsia" w:ascii="宋体" w:hAnsi="宋体" w:eastAsia="宋体"/>
          <w:bCs w:val="0"/>
          <w:lang w:eastAsia="zh-CN"/>
        </w:rPr>
        <w:t xml:space="preserve">31.</w:t>
      </w:r>
      <w:r>
        <w:rPr>
          <w:rFonts w:hint="eastAsia" w:ascii="宋体" w:hAnsi="宋体" w:eastAsia="宋体"/>
          <w:bCs w:val="0"/>
          <w:lang w:eastAsia="zh-CN"/>
        </w:rPr>
        <w:t xml:space="preserve">服务（包含与服务相关的货物）的追加</w:t>
      </w:r>
      <w:r/>
    </w:p>
    <w:p>
      <w:pPr>
        <w:ind w:firstLine="480"/>
        <w:spacing w:line="500" w:lineRule="exact"/>
        <w:rPr>
          <w:rFonts w:ascii="宋体" w:hAnsi="宋体"/>
          <w:sz w:val="24"/>
          <w:szCs w:val="24"/>
        </w:rPr>
      </w:pPr>
      <w:r>
        <w:rPr>
          <w:rFonts w:hint="eastAsia" w:ascii="宋体" w:hAnsi="宋体"/>
          <w:sz w:val="24"/>
          <w:szCs w:val="24"/>
        </w:rPr>
        <w:t xml:space="preserve">31.1</w:t>
      </w:r>
      <w:r>
        <w:rPr>
          <w:rFonts w:hint="eastAsia" w:ascii="宋体" w:hAnsi="宋体"/>
          <w:sz w:val="24"/>
          <w:szCs w:val="24"/>
        </w:rPr>
        <w:t xml:space="preserve">政府采购合同履行中，采购人需追加与合同标的相同的服务（包含与服务相关的货物），在不改变合同其他条款的前提下，可以与中标人协商签订补充合同，但所有补充合同</w:t>
      </w:r>
      <w:r>
        <w:rPr>
          <w:rFonts w:hint="eastAsia" w:ascii="宋体" w:hAnsi="宋体"/>
          <w:sz w:val="24"/>
          <w:szCs w:val="24"/>
        </w:rPr>
        <w:t xml:space="preserve">的采购金额不超过原合同金额的</w:t>
      </w:r>
      <w:r>
        <w:rPr>
          <w:rFonts w:hint="eastAsia" w:ascii="宋体" w:hAnsi="宋体"/>
          <w:sz w:val="24"/>
          <w:szCs w:val="24"/>
        </w:rPr>
        <w:t xml:space="preserve">10%</w:t>
      </w:r>
      <w:r>
        <w:rPr>
          <w:rFonts w:hint="eastAsia" w:ascii="宋体" w:hAnsi="宋体"/>
          <w:sz w:val="24"/>
          <w:szCs w:val="24"/>
        </w:rPr>
        <w:t xml:space="preserve">。</w:t>
      </w:r>
      <w:bookmarkEnd w:id="181"/>
      <w:r/>
      <w:bookmarkEnd w:id="182"/>
      <w:r/>
      <w:bookmarkEnd w:id="183"/>
      <w:r/>
      <w:r/>
    </w:p>
    <w:p>
      <w:pPr>
        <w:pStyle w:val="1021"/>
        <w:numPr>
          <w:ilvl w:val="0"/>
          <w:numId w:val="5"/>
        </w:numPr>
        <w:ind w:firstLine="720"/>
        <w:jc w:val="center"/>
        <w:spacing w:line="500" w:lineRule="exact"/>
        <w:rPr>
          <w:rFonts w:ascii="黑体" w:eastAsia="黑体"/>
          <w:bCs/>
          <w:sz w:val="36"/>
          <w:szCs w:val="36"/>
          <w:lang w:eastAsia="zh-CN"/>
        </w:rPr>
      </w:pPr>
      <w:r/>
      <w:bookmarkStart w:id="184" w:name="_Toc16938558"/>
      <w:r/>
      <w:bookmarkStart w:id="185" w:name="_Toc513029242"/>
      <w:r/>
      <w:bookmarkStart w:id="186" w:name="_Toc120614221"/>
      <w:r/>
      <w:bookmarkStart w:id="187" w:name="_Toc20823314"/>
      <w:r/>
      <w:bookmarkStart w:id="188" w:name="_Toc479757207"/>
      <w:r>
        <w:rPr>
          <w:rFonts w:ascii="宋体" w:hAnsi="宋体"/>
          <w:bCs/>
          <w:sz w:val="24"/>
          <w:shd w:val="clear" w:color="ffffff" w:fill="d9d9d9"/>
          <w:lang w:eastAsia="zh-CN"/>
        </w:rPr>
        <w:br w:type="page" w:clear="all"/>
      </w:r>
      <w:bookmarkStart w:id="189" w:name="_Toc20823315"/>
      <w:r/>
      <w:bookmarkStart w:id="190" w:name="_Toc513029243"/>
      <w:r/>
      <w:bookmarkStart w:id="191" w:name="_Toc16938559"/>
      <w:r/>
      <w:bookmarkEnd w:id="184"/>
      <w:r/>
      <w:bookmarkEnd w:id="185"/>
      <w:r/>
      <w:bookmarkEnd w:id="186"/>
      <w:r/>
      <w:bookmarkEnd w:id="187"/>
      <w:r/>
      <w:bookmarkEnd w:id="188"/>
      <w:r>
        <w:rPr>
          <w:rFonts w:hint="eastAsia" w:ascii="黑体" w:eastAsia="黑体"/>
          <w:bCs/>
          <w:sz w:val="36"/>
          <w:szCs w:val="36"/>
          <w:lang w:eastAsia="zh-CN"/>
        </w:rPr>
        <w:t xml:space="preserve"> </w:t>
      </w:r>
      <w:r>
        <w:rPr>
          <w:rFonts w:hint="eastAsia" w:ascii="黑体" w:eastAsia="黑体"/>
          <w:bCs/>
          <w:sz w:val="36"/>
          <w:szCs w:val="36"/>
          <w:lang w:eastAsia="zh-CN"/>
        </w:rPr>
        <w:t xml:space="preserve">合同文本</w:t>
      </w:r>
      <w:r/>
    </w:p>
    <w:p>
      <w:pPr>
        <w:rPr>
          <w:rFonts w:ascii="宋体" w:hAnsi="宋体" w:cs="宋体"/>
        </w:rPr>
      </w:pPr>
      <w:r/>
      <w:bookmarkStart w:id="192" w:name="_Hlt16619350"/>
      <w:r/>
      <w:bookmarkStart w:id="193" w:name="_Toc16938590"/>
      <w:r/>
      <w:bookmarkStart w:id="194" w:name="_Toc120614244"/>
      <w:r/>
      <w:bookmarkStart w:id="195" w:name="_Toc20823346"/>
      <w:r/>
      <w:bookmarkStart w:id="196" w:name="_Toc479757211"/>
      <w:r/>
      <w:bookmarkStart w:id="197" w:name="_Toc462564139"/>
      <w:r/>
      <w:bookmarkEnd w:id="189"/>
      <w:r/>
      <w:bookmarkEnd w:id="190"/>
      <w:r/>
      <w:bookmarkEnd w:id="191"/>
      <w:r/>
      <w:r/>
    </w:p>
    <w:p>
      <w:pPr>
        <w:rPr>
          <w:rFonts w:ascii="黑体" w:hAnsi="黑体" w:eastAsia="黑体" w:cs="黑体"/>
          <w:sz w:val="56"/>
          <w:szCs w:val="56"/>
        </w:rPr>
      </w:pPr>
      <w:r>
        <w:rPr>
          <w:rFonts w:ascii="黑体" w:hAnsi="黑体" w:eastAsia="黑体" w:cs="黑体"/>
          <w:sz w:val="56"/>
          <w:szCs w:val="56"/>
        </w:rPr>
      </w:r>
      <w:r/>
    </w:p>
    <w:p>
      <w:pPr>
        <w:jc w:val="center"/>
        <w:rPr>
          <w:rFonts w:ascii="黑体" w:hAnsi="黑体" w:eastAsia="黑体" w:cs="黑体"/>
          <w:sz w:val="56"/>
          <w:szCs w:val="56"/>
        </w:rPr>
      </w:pPr>
      <w:r>
        <w:rPr>
          <w:rFonts w:ascii="黑体" w:hAnsi="黑体" w:eastAsia="黑体" w:cs="黑体"/>
          <w:sz w:val="56"/>
          <w:szCs w:val="56"/>
        </w:rPr>
      </w:r>
      <w:r/>
    </w:p>
    <w:p>
      <w:pPr>
        <w:jc w:val="center"/>
        <w:rPr>
          <w:rFonts w:ascii="黑体" w:hAnsi="黑体" w:eastAsia="黑体" w:cs="黑体"/>
          <w:sz w:val="56"/>
          <w:szCs w:val="56"/>
        </w:rPr>
      </w:pPr>
      <w:r>
        <w:rPr>
          <w:rFonts w:hint="eastAsia" w:ascii="黑体" w:hAnsi="黑体" w:eastAsia="黑体" w:cs="黑体"/>
          <w:sz w:val="56"/>
          <w:szCs w:val="56"/>
        </w:rPr>
        <w:t xml:space="preserve">合</w:t>
      </w:r>
      <w:r>
        <w:rPr>
          <w:rFonts w:hint="eastAsia" w:ascii="黑体" w:hAnsi="黑体" w:eastAsia="黑体" w:cs="黑体"/>
          <w:sz w:val="56"/>
          <w:szCs w:val="56"/>
        </w:rPr>
        <w:t xml:space="preserve"> </w:t>
      </w:r>
      <w:r>
        <w:rPr>
          <w:rFonts w:hint="eastAsia" w:ascii="黑体" w:hAnsi="黑体" w:eastAsia="黑体" w:cs="黑体"/>
          <w:sz w:val="56"/>
          <w:szCs w:val="56"/>
        </w:rPr>
        <w:t xml:space="preserve">同</w:t>
      </w:r>
      <w:r>
        <w:rPr>
          <w:rFonts w:hint="eastAsia" w:ascii="黑体" w:hAnsi="黑体" w:eastAsia="黑体" w:cs="黑体"/>
          <w:sz w:val="56"/>
          <w:szCs w:val="56"/>
        </w:rPr>
        <w:t xml:space="preserve"> </w:t>
      </w:r>
      <w:r>
        <w:rPr>
          <w:rFonts w:hint="eastAsia" w:ascii="黑体" w:hAnsi="黑体" w:eastAsia="黑体" w:cs="黑体"/>
          <w:sz w:val="56"/>
          <w:szCs w:val="56"/>
        </w:rPr>
        <w:t xml:space="preserve">书</w:t>
      </w:r>
      <w:r/>
    </w:p>
    <w:p>
      <w:pPr>
        <w:spacing w:line="700" w:lineRule="exact"/>
        <w:rPr>
          <w:rFonts w:ascii="宋体" w:hAnsi="宋体" w:cs="宋体"/>
          <w:spacing w:val="120"/>
          <w:sz w:val="28"/>
          <w:szCs w:val="28"/>
        </w:rPr>
      </w:pPr>
      <w:r>
        <w:rPr>
          <w:rFonts w:ascii="宋体" w:hAnsi="宋体" w:cs="宋体"/>
          <w:spacing w:val="120"/>
          <w:sz w:val="28"/>
          <w:szCs w:val="28"/>
        </w:rPr>
      </w:r>
      <w:r/>
    </w:p>
    <w:p>
      <w:pPr>
        <w:spacing w:line="700" w:lineRule="exact"/>
        <w:rPr>
          <w:rFonts w:ascii="宋体" w:hAnsi="宋体" w:cs="宋体"/>
          <w:spacing w:val="120"/>
          <w:sz w:val="28"/>
          <w:szCs w:val="28"/>
        </w:rPr>
      </w:pPr>
      <w:r>
        <w:rPr>
          <w:rFonts w:ascii="宋体" w:hAnsi="宋体" w:cs="宋体"/>
          <w:spacing w:val="120"/>
          <w:sz w:val="28"/>
          <w:szCs w:val="28"/>
        </w:rPr>
      </w:r>
      <w:r/>
    </w:p>
    <w:p>
      <w:pPr>
        <w:spacing w:line="700" w:lineRule="exact"/>
        <w:rPr>
          <w:rFonts w:ascii="宋体" w:hAnsi="宋体" w:cs="宋体"/>
          <w:spacing w:val="120"/>
          <w:sz w:val="28"/>
          <w:szCs w:val="28"/>
        </w:rPr>
      </w:pPr>
      <w:r>
        <w:rPr>
          <w:rFonts w:ascii="宋体" w:hAnsi="宋体" w:cs="宋体"/>
          <w:spacing w:val="120"/>
          <w:sz w:val="28"/>
          <w:szCs w:val="28"/>
        </w:rPr>
      </w:r>
      <w:r/>
    </w:p>
    <w:p>
      <w:pPr>
        <w:spacing w:line="700" w:lineRule="exact"/>
        <w:rPr>
          <w:rFonts w:ascii="宋体" w:hAnsi="宋体" w:cs="宋体"/>
          <w:spacing w:val="120"/>
          <w:sz w:val="28"/>
          <w:szCs w:val="28"/>
        </w:rPr>
      </w:pPr>
      <w:r>
        <w:rPr>
          <w:rFonts w:ascii="宋体" w:hAnsi="宋体" w:cs="宋体"/>
          <w:spacing w:val="120"/>
          <w:sz w:val="28"/>
          <w:szCs w:val="28"/>
        </w:rPr>
      </w:r>
      <w:r/>
    </w:p>
    <w:p>
      <w:pPr>
        <w:spacing w:line="960" w:lineRule="exact"/>
        <w:rPr>
          <w:rFonts w:ascii="宋体" w:hAnsi="宋体" w:cs="宋体"/>
          <w:sz w:val="28"/>
          <w:szCs w:val="28"/>
          <w:u w:val="single"/>
        </w:rPr>
      </w:pPr>
      <w:r>
        <w:rPr>
          <w:rFonts w:hint="eastAsia" w:ascii="宋体" w:hAnsi="宋体" w:cs="宋体"/>
          <w:spacing w:val="120"/>
          <w:sz w:val="28"/>
          <w:szCs w:val="28"/>
        </w:rPr>
        <w:t xml:space="preserve">项目名</w:t>
      </w:r>
      <w:r>
        <w:rPr>
          <w:rFonts w:hint="eastAsia" w:ascii="宋体" w:hAnsi="宋体" w:cs="宋体"/>
          <w:spacing w:val="10"/>
          <w:sz w:val="28"/>
          <w:szCs w:val="28"/>
        </w:rPr>
        <w:t xml:space="preserve">称</w:t>
      </w:r>
      <w:r>
        <w:rPr>
          <w:rFonts w:hint="eastAsia" w:ascii="宋体" w:hAnsi="宋体" w:cs="宋体"/>
          <w:sz w:val="28"/>
          <w:szCs w:val="28"/>
        </w:rPr>
        <w:t xml:space="preserve">：</w:t>
      </w:r>
      <w:r/>
    </w:p>
    <w:p>
      <w:pPr>
        <w:spacing w:line="960" w:lineRule="exact"/>
        <w:rPr>
          <w:rFonts w:ascii="宋体" w:hAnsi="宋体" w:cs="宋体"/>
          <w:sz w:val="28"/>
          <w:szCs w:val="28"/>
        </w:rPr>
      </w:pPr>
      <w:r>
        <w:rPr>
          <w:rFonts w:hint="eastAsia" w:ascii="宋体" w:hAnsi="宋体" w:cs="宋体"/>
          <w:sz w:val="28"/>
          <w:szCs w:val="28"/>
        </w:rPr>
        <w:t xml:space="preserve">委托方（甲方）：</w:t>
      </w:r>
      <w:r>
        <w:rPr>
          <w:rFonts w:hint="eastAsia" w:ascii="宋体" w:hAnsi="宋体" w:cs="宋体"/>
          <w:sz w:val="28"/>
          <w:szCs w:val="28"/>
          <w:u w:val="single"/>
        </w:rPr>
        <w:t xml:space="preserve">无锡市</w:t>
      </w:r>
      <w:r>
        <w:rPr>
          <w:rFonts w:hint="eastAsia" w:ascii="宋体" w:hAnsi="宋体" w:cs="宋体"/>
          <w:sz w:val="28"/>
          <w:szCs w:val="28"/>
          <w:u w:val="single"/>
        </w:rPr>
        <w:t xml:space="preserve">滨湖区胡埭</w:t>
      </w:r>
      <w:r>
        <w:rPr>
          <w:rFonts w:hint="eastAsia" w:ascii="宋体" w:hAnsi="宋体" w:cs="宋体"/>
          <w:sz w:val="28"/>
          <w:szCs w:val="28"/>
          <w:u w:val="single"/>
        </w:rPr>
        <w:t xml:space="preserve">镇人民政府</w:t>
      </w:r>
      <w:r/>
    </w:p>
    <w:p>
      <w:pPr>
        <w:spacing w:line="960" w:lineRule="exact"/>
        <w:rPr>
          <w:rFonts w:ascii="宋体" w:hAnsi="宋体" w:cs="宋体"/>
          <w:sz w:val="28"/>
          <w:szCs w:val="28"/>
        </w:rPr>
      </w:pPr>
      <w:r>
        <w:rPr>
          <w:rFonts w:hint="eastAsia" w:ascii="宋体" w:hAnsi="宋体" w:cs="宋体"/>
          <w:sz w:val="28"/>
          <w:szCs w:val="28"/>
        </w:rPr>
        <w:t xml:space="preserve">受托方（乙方）：</w:t>
      </w:r>
      <w:r/>
    </w:p>
    <w:p>
      <w:pPr>
        <w:spacing w:line="960" w:lineRule="exact"/>
        <w:rPr>
          <w:rFonts w:ascii="宋体" w:hAnsi="宋体" w:cs="宋体"/>
          <w:sz w:val="28"/>
          <w:szCs w:val="28"/>
        </w:rPr>
      </w:pPr>
      <w:r>
        <w:rPr>
          <w:rFonts w:hint="eastAsia" w:ascii="宋体" w:hAnsi="宋体" w:cs="宋体"/>
          <w:spacing w:val="120"/>
          <w:sz w:val="28"/>
          <w:szCs w:val="28"/>
        </w:rPr>
        <w:t xml:space="preserve">签订日</w:t>
      </w:r>
      <w:r>
        <w:rPr>
          <w:rFonts w:hint="eastAsia" w:ascii="宋体" w:hAnsi="宋体" w:cs="宋体"/>
          <w:spacing w:val="10"/>
          <w:sz w:val="28"/>
          <w:szCs w:val="28"/>
        </w:rPr>
        <w:t xml:space="preserve">期</w:t>
      </w:r>
      <w:r>
        <w:rPr>
          <w:rFonts w:hint="eastAsia" w:ascii="宋体" w:hAnsi="宋体" w:cs="宋体"/>
          <w:sz w:val="28"/>
          <w:szCs w:val="28"/>
        </w:rPr>
        <w:t xml:space="preserve">：</w:t>
      </w:r>
      <w:r>
        <w:rPr>
          <w:rFonts w:hint="eastAsia" w:ascii="宋体" w:hAnsi="宋体" w:cs="宋体"/>
          <w:sz w:val="28"/>
          <w:szCs w:val="28"/>
        </w:rPr>
        <w:t xml:space="preserve"> </w:t>
      </w:r>
      <w:r>
        <w:rPr>
          <w:rFonts w:hint="eastAsia" w:ascii="宋体" w:hAnsi="宋体" w:cs="宋体"/>
          <w:sz w:val="28"/>
          <w:szCs w:val="28"/>
          <w:u w:val="single"/>
        </w:rPr>
        <w:t xml:space="preserve">     </w:t>
      </w:r>
      <w:r>
        <w:rPr>
          <w:rFonts w:hint="eastAsia" w:ascii="宋体" w:hAnsi="宋体" w:cs="宋体"/>
          <w:sz w:val="28"/>
          <w:szCs w:val="28"/>
          <w:u w:val="single"/>
        </w:rPr>
        <w:t xml:space="preserve">年</w:t>
      </w:r>
      <w:r>
        <w:rPr>
          <w:rFonts w:hint="eastAsia" w:ascii="宋体" w:hAnsi="宋体" w:cs="宋体"/>
          <w:sz w:val="28"/>
          <w:szCs w:val="28"/>
          <w:u w:val="single"/>
        </w:rPr>
        <w:t xml:space="preserve">   </w:t>
      </w:r>
      <w:r>
        <w:rPr>
          <w:rFonts w:hint="eastAsia" w:ascii="宋体" w:hAnsi="宋体" w:cs="宋体"/>
          <w:sz w:val="28"/>
          <w:szCs w:val="28"/>
          <w:u w:val="single"/>
        </w:rPr>
        <w:t xml:space="preserve">月</w:t>
      </w:r>
      <w:r>
        <w:rPr>
          <w:rFonts w:hint="eastAsia" w:ascii="宋体" w:hAnsi="宋体" w:cs="宋体"/>
          <w:sz w:val="28"/>
          <w:szCs w:val="28"/>
          <w:u w:val="single"/>
        </w:rPr>
        <w:t xml:space="preserve">   </w:t>
      </w:r>
      <w:r>
        <w:rPr>
          <w:rFonts w:hint="eastAsia" w:ascii="宋体" w:hAnsi="宋体" w:cs="宋体"/>
          <w:sz w:val="28"/>
          <w:szCs w:val="28"/>
          <w:u w:val="single"/>
        </w:rPr>
        <w:t xml:space="preserve">日</w:t>
      </w:r>
      <w:r>
        <w:rPr>
          <w:rFonts w:hint="eastAsia" w:ascii="宋体" w:hAnsi="宋体" w:cs="宋体"/>
          <w:sz w:val="28"/>
          <w:szCs w:val="28"/>
          <w:u w:val="single"/>
        </w:rPr>
        <w:t xml:space="preserve">        </w:t>
      </w:r>
      <w:r/>
    </w:p>
    <w:p>
      <w:pPr>
        <w:jc w:val="center"/>
        <w:spacing w:line="700" w:lineRule="exact"/>
        <w:rPr>
          <w:rFonts w:ascii="黑体" w:eastAsia="黑体"/>
          <w:bCs/>
          <w:sz w:val="28"/>
          <w:szCs w:val="28"/>
        </w:rPr>
        <w:outlineLvl w:val="1"/>
      </w:pPr>
      <w:r>
        <w:rPr>
          <w:rFonts w:hint="eastAsia" w:ascii="黑体" w:hAnsi="宋体" w:eastAsia="黑体"/>
          <w:sz w:val="28"/>
          <w:szCs w:val="28"/>
        </w:rPr>
        <w:br w:type="page" w:clear="all"/>
      </w:r>
      <w:r>
        <w:rPr>
          <w:rFonts w:hint="eastAsia" w:ascii="黑体" w:hAnsi="宋体" w:eastAsia="黑体"/>
          <w:sz w:val="28"/>
          <w:szCs w:val="28"/>
        </w:rPr>
        <w:t xml:space="preserve">合同书（格式文本）</w:t>
      </w:r>
      <w:r/>
    </w:p>
    <w:p>
      <w:pPr>
        <w:pStyle w:val="1056"/>
        <w:jc w:val="center"/>
        <w:spacing w:line="430" w:lineRule="exact"/>
        <w:rPr>
          <w:rFonts w:hAnsi="宋体"/>
          <w:b/>
          <w:bCs/>
          <w:sz w:val="30"/>
          <w:szCs w:val="30"/>
          <w:lang w:eastAsia="zh-CN"/>
        </w:rPr>
      </w:pPr>
      <w:r>
        <w:rPr>
          <w:rFonts w:hint="eastAsia" w:hAnsi="宋体"/>
          <w:b/>
          <w:bCs/>
          <w:sz w:val="30"/>
          <w:szCs w:val="30"/>
          <w:lang w:eastAsia="zh-CN"/>
        </w:rPr>
        <w:t xml:space="preserve">江苏省政府采购合同（服务）（合同编号）</w:t>
      </w:r>
      <w:r/>
    </w:p>
    <w:p>
      <w:pPr>
        <w:pStyle w:val="1056"/>
        <w:spacing w:line="430" w:lineRule="exact"/>
        <w:rPr>
          <w:rFonts w:hAnsi="宋体"/>
          <w:sz w:val="24"/>
          <w:szCs w:val="24"/>
          <w:lang w:eastAsia="zh-CN"/>
        </w:rPr>
      </w:pPr>
      <w:r>
        <w:rPr>
          <w:rFonts w:hAnsi="宋体"/>
          <w:sz w:val="24"/>
          <w:szCs w:val="24"/>
          <w:lang w:eastAsia="zh-CN"/>
        </w:rPr>
        <w:t xml:space="preserve">项目名称：</w:t>
      </w:r>
      <w:r>
        <w:rPr>
          <w:rFonts w:hAnsi="宋体"/>
          <w:sz w:val="24"/>
          <w:szCs w:val="24"/>
          <w:lang w:eastAsia="zh-CN"/>
        </w:rPr>
        <w:t xml:space="preserve">                                       </w:t>
      </w:r>
      <w:r>
        <w:rPr>
          <w:rFonts w:hAnsi="宋体"/>
          <w:sz w:val="24"/>
          <w:szCs w:val="24"/>
          <w:lang w:eastAsia="zh-CN"/>
        </w:rPr>
        <w:t xml:space="preserve">项目编号：</w:t>
      </w:r>
      <w:r/>
    </w:p>
    <w:p>
      <w:pPr>
        <w:pStyle w:val="1056"/>
        <w:spacing w:line="430" w:lineRule="exact"/>
        <w:rPr>
          <w:rFonts w:hAnsi="宋体"/>
          <w:sz w:val="24"/>
          <w:szCs w:val="24"/>
          <w:lang w:eastAsia="zh-CN"/>
        </w:rPr>
      </w:pPr>
      <w:r>
        <w:rPr>
          <w:rFonts w:hAnsi="宋体"/>
          <w:sz w:val="24"/>
          <w:szCs w:val="24"/>
          <w:lang w:eastAsia="zh-CN"/>
        </w:rPr>
        <w:t xml:space="preserve">甲方：（买方、需方、采购人）</w:t>
      </w:r>
      <w:r>
        <w:rPr>
          <w:rFonts w:hint="eastAsia" w:hAnsi="宋体"/>
          <w:sz w:val="24"/>
          <w:szCs w:val="24"/>
          <w:u w:val="single"/>
          <w:lang w:eastAsia="zh-CN"/>
        </w:rPr>
        <w:t xml:space="preserve">无锡市滨湖区胡埭镇人民政府</w:t>
      </w:r>
      <w:r/>
    </w:p>
    <w:p>
      <w:pPr>
        <w:pStyle w:val="1056"/>
        <w:spacing w:line="430" w:lineRule="exact"/>
        <w:rPr>
          <w:rFonts w:hAnsi="宋体"/>
          <w:sz w:val="24"/>
          <w:szCs w:val="24"/>
          <w:lang w:eastAsia="zh-CN"/>
        </w:rPr>
      </w:pPr>
      <w:r>
        <w:rPr>
          <w:rFonts w:hAnsi="宋体"/>
          <w:sz w:val="24"/>
          <w:szCs w:val="24"/>
          <w:lang w:eastAsia="zh-CN"/>
        </w:rPr>
        <w:t xml:space="preserve">乙方：（卖方、供方、供应商）</w:t>
      </w:r>
      <w:r>
        <w:rPr>
          <w:rFonts w:hAnsi="宋体"/>
          <w:sz w:val="24"/>
          <w:szCs w:val="24"/>
          <w:lang w:eastAsia="zh-CN"/>
        </w:rPr>
        <w:t xml:space="preserve">_________</w:t>
      </w:r>
      <w:r/>
    </w:p>
    <w:p>
      <w:pPr>
        <w:pStyle w:val="1056"/>
        <w:spacing w:line="430" w:lineRule="exact"/>
        <w:rPr>
          <w:rFonts w:hAnsi="宋体"/>
          <w:b/>
          <w:sz w:val="24"/>
          <w:szCs w:val="24"/>
          <w:lang w:eastAsia="zh-CN"/>
        </w:rPr>
      </w:pPr>
      <w:r>
        <w:rPr>
          <w:rFonts w:hAnsi="宋体"/>
          <w:sz w:val="24"/>
          <w:szCs w:val="24"/>
          <w:lang w:eastAsia="zh-CN"/>
        </w:rPr>
        <w:t xml:space="preserve">甲、乙双方根据</w:t>
      </w:r>
      <w:r>
        <w:rPr>
          <w:rFonts w:hint="eastAsia" w:hAnsi="宋体"/>
          <w:sz w:val="24"/>
          <w:szCs w:val="24"/>
          <w:lang w:eastAsia="zh-CN"/>
        </w:rPr>
        <w:t xml:space="preserve">江苏省政府采购网</w:t>
      </w:r>
      <w:r>
        <w:rPr>
          <w:rFonts w:hAnsi="宋体"/>
          <w:sz w:val="24"/>
          <w:szCs w:val="24"/>
          <w:lang w:eastAsia="zh-CN"/>
        </w:rPr>
        <w:t xml:space="preserve">项目公开招标的结果，签署本合同。</w:t>
      </w:r>
      <w:r/>
    </w:p>
    <w:p>
      <w:pPr>
        <w:ind w:firstLine="482"/>
        <w:spacing w:line="430" w:lineRule="exact"/>
        <w:rPr>
          <w:rFonts w:ascii="宋体" w:hAnsi="宋体" w:cs="宋体"/>
          <w:b/>
          <w:bCs/>
          <w:sz w:val="24"/>
        </w:rPr>
      </w:pPr>
      <w:r>
        <w:rPr>
          <w:rFonts w:hint="eastAsia" w:ascii="宋体" w:hAnsi="宋体" w:cs="宋体"/>
          <w:b/>
          <w:bCs/>
          <w:sz w:val="24"/>
        </w:rPr>
        <w:t xml:space="preserve">第一条</w:t>
      </w:r>
      <w:r>
        <w:rPr>
          <w:rFonts w:hint="eastAsia" w:ascii="宋体" w:hAnsi="宋体" w:cs="宋体"/>
          <w:b/>
          <w:bCs/>
          <w:sz w:val="24"/>
        </w:rPr>
        <w:t xml:space="preserve"> </w:t>
      </w:r>
      <w:r>
        <w:rPr>
          <w:rFonts w:hint="eastAsia" w:ascii="宋体" w:hAnsi="宋体" w:cs="宋体"/>
          <w:b/>
          <w:bCs/>
          <w:sz w:val="24"/>
        </w:rPr>
        <w:t xml:space="preserve">合同标的</w:t>
      </w:r>
      <w:r/>
    </w:p>
    <w:p>
      <w:pPr>
        <w:ind w:firstLine="480"/>
        <w:spacing w:line="430" w:lineRule="exact"/>
        <w:rPr>
          <w:rFonts w:ascii="宋体" w:hAnsi="宋体" w:cs="宋体"/>
          <w:sz w:val="24"/>
          <w:u w:val="single"/>
        </w:rPr>
      </w:pPr>
      <w:r>
        <w:rPr>
          <w:rFonts w:hint="eastAsia" w:ascii="宋体" w:hAnsi="宋体" w:cs="宋体"/>
          <w:sz w:val="24"/>
        </w:rPr>
        <w:t xml:space="preserve">一、项目名称：</w:t>
      </w:r>
      <w:r/>
    </w:p>
    <w:p>
      <w:pPr>
        <w:ind w:firstLine="480"/>
        <w:spacing w:line="430" w:lineRule="exact"/>
        <w:rPr>
          <w:rFonts w:ascii="宋体" w:hAnsi="宋体" w:cs="宋体"/>
          <w:sz w:val="24"/>
        </w:rPr>
      </w:pPr>
      <w:r>
        <w:rPr>
          <w:rFonts w:hint="eastAsia" w:ascii="宋体" w:hAnsi="宋体" w:cs="宋体"/>
          <w:sz w:val="24"/>
        </w:rPr>
        <w:t xml:space="preserve">二、项目坐落位置：</w:t>
      </w:r>
      <w:r/>
    </w:p>
    <w:p>
      <w:pPr>
        <w:ind w:firstLine="480"/>
        <w:spacing w:line="430" w:lineRule="exact"/>
        <w:rPr>
          <w:rFonts w:ascii="宋体" w:hAnsi="宋体" w:cs="宋体"/>
          <w:sz w:val="24"/>
        </w:rPr>
      </w:pPr>
      <w:r>
        <w:rPr>
          <w:rFonts w:hint="eastAsia" w:ascii="宋体" w:hAnsi="宋体" w:cs="宋体"/>
          <w:sz w:val="24"/>
        </w:rPr>
        <w:t xml:space="preserve">三、管理服务期限</w:t>
      </w:r>
      <w:r>
        <w:rPr>
          <w:rFonts w:hint="eastAsia" w:ascii="宋体" w:hAnsi="宋体" w:cs="宋体"/>
          <w:sz w:val="24"/>
          <w:u w:val="single"/>
        </w:rPr>
        <w:t xml:space="preserve">1</w:t>
      </w:r>
      <w:r>
        <w:rPr>
          <w:rFonts w:hint="eastAsia" w:ascii="宋体" w:hAnsi="宋体" w:cs="宋体"/>
          <w:sz w:val="24"/>
        </w:rPr>
        <w:t xml:space="preserve">年。本合同期限</w:t>
      </w:r>
      <w:r>
        <w:rPr>
          <w:rFonts w:hint="eastAsia" w:ascii="宋体" w:hAnsi="宋体" w:cs="宋体"/>
          <w:sz w:val="24"/>
          <w:u w:val="single"/>
        </w:rPr>
        <w:t xml:space="preserve">1</w:t>
      </w:r>
      <w:r>
        <w:rPr>
          <w:rFonts w:hint="eastAsia" w:ascii="宋体" w:hAnsi="宋体" w:cs="宋体"/>
          <w:sz w:val="24"/>
        </w:rPr>
        <w:t xml:space="preserve">年，自</w:t>
      </w:r>
      <w:r>
        <w:rPr>
          <w:rFonts w:hint="eastAsia" w:ascii="宋体" w:hAnsi="宋体" w:cs="宋体"/>
          <w:sz w:val="24"/>
          <w:u w:val="single"/>
        </w:rPr>
        <w:t xml:space="preserve">2026</w:t>
      </w:r>
      <w:r>
        <w:rPr>
          <w:rFonts w:hint="eastAsia" w:ascii="宋体" w:hAnsi="宋体" w:cs="宋体"/>
          <w:sz w:val="24"/>
        </w:rPr>
        <w:t xml:space="preserve">年月日至</w:t>
      </w:r>
      <w:r>
        <w:rPr>
          <w:rFonts w:hint="eastAsia" w:ascii="宋体" w:hAnsi="宋体" w:cs="宋体"/>
          <w:sz w:val="24"/>
          <w:u w:val="single"/>
        </w:rPr>
        <w:t xml:space="preserve">2027</w:t>
      </w:r>
      <w:r>
        <w:rPr>
          <w:rFonts w:hint="eastAsia" w:ascii="宋体" w:hAnsi="宋体" w:cs="宋体"/>
          <w:sz w:val="24"/>
        </w:rPr>
        <w:t xml:space="preserve">年月日。</w:t>
      </w:r>
      <w:r/>
    </w:p>
    <w:p>
      <w:pPr>
        <w:ind w:firstLine="482"/>
        <w:spacing w:line="430" w:lineRule="exact"/>
        <w:rPr>
          <w:rFonts w:ascii="宋体" w:hAnsi="宋体" w:cs="宋体"/>
          <w:b/>
          <w:bCs/>
          <w:sz w:val="24"/>
        </w:rPr>
      </w:pPr>
      <w:r>
        <w:rPr>
          <w:rFonts w:hint="eastAsia" w:ascii="宋体" w:hAnsi="宋体" w:cs="宋体"/>
          <w:b/>
          <w:bCs/>
          <w:sz w:val="24"/>
        </w:rPr>
        <w:t xml:space="preserve">第二条</w:t>
      </w:r>
      <w:r>
        <w:rPr>
          <w:rFonts w:hint="eastAsia" w:ascii="宋体" w:hAnsi="宋体" w:cs="宋体"/>
          <w:b/>
          <w:bCs/>
          <w:sz w:val="24"/>
        </w:rPr>
        <w:t xml:space="preserve"> </w:t>
      </w:r>
      <w:r>
        <w:rPr>
          <w:rFonts w:hint="eastAsia" w:ascii="宋体" w:hAnsi="宋体" w:cs="宋体"/>
          <w:b/>
          <w:bCs/>
          <w:sz w:val="24"/>
        </w:rPr>
        <w:t xml:space="preserve">委托管理事项</w:t>
      </w:r>
      <w:r/>
    </w:p>
    <w:p>
      <w:pPr>
        <w:ind w:firstLine="480"/>
        <w:spacing w:line="430" w:lineRule="exact"/>
        <w:rPr>
          <w:rFonts w:ascii="宋体" w:hAnsi="宋体" w:cs="宋体"/>
          <w:sz w:val="24"/>
          <w:u w:val="single"/>
        </w:rPr>
      </w:pPr>
      <w:r>
        <w:rPr>
          <w:rFonts w:hint="eastAsia" w:ascii="宋体" w:hAnsi="宋体" w:cs="宋体"/>
          <w:sz w:val="24"/>
        </w:rPr>
        <w:t xml:space="preserve">委托管理服务内容：</w:t>
      </w:r>
      <w:r/>
    </w:p>
    <w:p>
      <w:pPr>
        <w:ind w:firstLine="482"/>
        <w:spacing w:line="430" w:lineRule="exact"/>
        <w:rPr>
          <w:rFonts w:ascii="宋体" w:hAnsi="宋体" w:cs="宋体"/>
          <w:b/>
          <w:bCs/>
          <w:sz w:val="24"/>
        </w:rPr>
      </w:pPr>
      <w:r>
        <w:rPr>
          <w:rFonts w:hint="eastAsia" w:ascii="宋体" w:hAnsi="宋体" w:cs="宋体"/>
          <w:b/>
          <w:bCs/>
          <w:sz w:val="24"/>
        </w:rPr>
        <w:t xml:space="preserve">第三条</w:t>
      </w:r>
      <w:r>
        <w:rPr>
          <w:rFonts w:hint="eastAsia" w:ascii="宋体" w:hAnsi="宋体" w:cs="宋体"/>
          <w:b/>
          <w:bCs/>
          <w:sz w:val="24"/>
        </w:rPr>
        <w:t xml:space="preserve"> </w:t>
      </w:r>
      <w:r>
        <w:rPr>
          <w:rFonts w:hint="eastAsia" w:ascii="宋体" w:hAnsi="宋体" w:cs="宋体"/>
          <w:b/>
          <w:bCs/>
          <w:sz w:val="24"/>
        </w:rPr>
        <w:t xml:space="preserve">合同总价款</w:t>
      </w:r>
      <w:r/>
    </w:p>
    <w:p>
      <w:pPr>
        <w:ind w:firstLine="480"/>
        <w:spacing w:line="430" w:lineRule="exact"/>
        <w:rPr>
          <w:rFonts w:ascii="宋体" w:hAnsi="宋体" w:cs="宋体"/>
          <w:sz w:val="24"/>
        </w:rPr>
      </w:pPr>
      <w:r>
        <w:rPr>
          <w:rFonts w:hint="eastAsia" w:ascii="宋体" w:hAnsi="宋体" w:cs="宋体"/>
          <w:sz w:val="24"/>
        </w:rPr>
        <w:t xml:space="preserve">一、本合同总价款（含税）为人民币</w:t>
      </w:r>
      <w:r>
        <w:rPr>
          <w:rFonts w:hint="eastAsia" w:ascii="宋体" w:hAnsi="宋体" w:cs="宋体"/>
          <w:sz w:val="24"/>
        </w:rPr>
        <w:t xml:space="preserve"> </w:t>
      </w:r>
      <w:r>
        <w:rPr>
          <w:rFonts w:hint="eastAsia" w:ascii="宋体" w:hAnsi="宋体" w:cs="宋体"/>
          <w:sz w:val="24"/>
        </w:rPr>
        <w:t xml:space="preserve">大写：</w:t>
      </w:r>
      <w:r>
        <w:rPr>
          <w:rFonts w:hint="eastAsia" w:ascii="宋体" w:hAnsi="宋体" w:cs="宋体"/>
          <w:sz w:val="24"/>
          <w:u w:val="single"/>
        </w:rPr>
        <w:t xml:space="preserve">     </w:t>
      </w:r>
      <w:r>
        <w:rPr>
          <w:rFonts w:ascii="宋体" w:hAnsi="宋体" w:cs="宋体"/>
          <w:sz w:val="24"/>
          <w:u w:val="single"/>
        </w:rPr>
        <w:t xml:space="preserve">/</w:t>
      </w:r>
      <w:r>
        <w:rPr>
          <w:rFonts w:hint="eastAsia" w:ascii="宋体" w:hAnsi="宋体" w:cs="宋体"/>
          <w:sz w:val="24"/>
          <w:u w:val="single"/>
        </w:rPr>
        <w:t xml:space="preserve">年</w:t>
      </w:r>
      <w:r>
        <w:rPr>
          <w:rFonts w:hint="eastAsia" w:ascii="宋体" w:hAnsi="宋体" w:cs="宋体"/>
          <w:sz w:val="24"/>
        </w:rPr>
        <w:t xml:space="preserve">（</w:t>
      </w:r>
      <w:r>
        <w:rPr>
          <w:rFonts w:hint="eastAsia" w:ascii="宋体" w:hAnsi="宋体" w:cs="宋体"/>
          <w:sz w:val="24"/>
        </w:rPr>
        <w:t xml:space="preserve">RMB</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年）。</w:t>
      </w:r>
      <w:r/>
    </w:p>
    <w:p>
      <w:pPr>
        <w:ind w:firstLine="480"/>
        <w:spacing w:line="430" w:lineRule="exact"/>
        <w:tabs>
          <w:tab w:val="left" w:pos="945" w:leader="none"/>
          <w:tab w:val="left" w:pos="2100" w:leader="none"/>
        </w:tabs>
        <w:rPr>
          <w:rFonts w:ascii="宋体" w:hAnsi="宋体" w:cs="宋体"/>
          <w:sz w:val="24"/>
        </w:rPr>
      </w:pPr>
      <w:r>
        <w:rPr>
          <w:rFonts w:hint="eastAsia" w:ascii="宋体" w:hAnsi="宋体" w:cs="宋体"/>
          <w:sz w:val="24"/>
        </w:rPr>
        <w:t xml:space="preserve">二、实行按季度考核，季度考核实行打分制。季度考核得分</w:t>
      </w:r>
      <w:r>
        <w:rPr>
          <w:rFonts w:hint="eastAsia" w:ascii="宋体" w:hAnsi="宋体" w:cs="宋体"/>
          <w:sz w:val="24"/>
        </w:rPr>
        <w:t xml:space="preserve">90</w:t>
      </w:r>
      <w:r>
        <w:rPr>
          <w:rFonts w:hint="eastAsia" w:ascii="宋体" w:hAnsi="宋体" w:cs="宋体"/>
          <w:sz w:val="24"/>
        </w:rPr>
        <w:t xml:space="preserve">分以上（含</w:t>
      </w:r>
      <w:r>
        <w:rPr>
          <w:rFonts w:hint="eastAsia" w:ascii="宋体" w:hAnsi="宋体" w:cs="宋体"/>
          <w:sz w:val="24"/>
        </w:rPr>
        <w:t xml:space="preserve">90</w:t>
      </w:r>
      <w:r>
        <w:rPr>
          <w:rFonts w:hint="eastAsia" w:ascii="宋体" w:hAnsi="宋体" w:cs="宋体"/>
          <w:sz w:val="24"/>
        </w:rPr>
        <w:t xml:space="preserve">分），全额拨付当季服务费；季度考核得分</w:t>
      </w:r>
      <w:r>
        <w:rPr>
          <w:rFonts w:hint="eastAsia" w:ascii="宋体" w:hAnsi="宋体" w:cs="宋体"/>
          <w:sz w:val="24"/>
        </w:rPr>
        <w:t xml:space="preserve">89</w:t>
      </w:r>
      <w:r>
        <w:rPr>
          <w:rFonts w:hint="eastAsia" w:ascii="宋体" w:hAnsi="宋体" w:cs="宋体"/>
          <w:sz w:val="24"/>
        </w:rPr>
        <w:t xml:space="preserve">分到</w:t>
      </w:r>
      <w:r>
        <w:rPr>
          <w:rFonts w:hint="eastAsia" w:ascii="宋体" w:hAnsi="宋体" w:cs="宋体"/>
          <w:sz w:val="24"/>
        </w:rPr>
        <w:t xml:space="preserve">80</w:t>
      </w:r>
      <w:r>
        <w:rPr>
          <w:rFonts w:hint="eastAsia" w:ascii="宋体" w:hAnsi="宋体" w:cs="宋体"/>
          <w:sz w:val="24"/>
        </w:rPr>
        <w:t xml:space="preserve">分之间的，每少</w:t>
      </w:r>
      <w:r>
        <w:rPr>
          <w:rFonts w:hint="eastAsia" w:ascii="宋体" w:hAnsi="宋体" w:cs="宋体"/>
          <w:sz w:val="24"/>
        </w:rPr>
        <w:t xml:space="preserve">1</w:t>
      </w:r>
      <w:r>
        <w:rPr>
          <w:rFonts w:hint="eastAsia" w:ascii="宋体" w:hAnsi="宋体" w:cs="宋体"/>
          <w:sz w:val="24"/>
        </w:rPr>
        <w:t xml:space="preserve">分，扣除当季服务费的</w:t>
      </w:r>
      <w:r>
        <w:rPr>
          <w:rFonts w:hint="eastAsia" w:ascii="宋体" w:hAnsi="宋体" w:cs="宋体"/>
          <w:sz w:val="24"/>
        </w:rPr>
        <w:t xml:space="preserve">1%</w:t>
      </w:r>
      <w:r>
        <w:rPr>
          <w:rFonts w:hint="eastAsia" w:ascii="宋体" w:hAnsi="宋体" w:cs="宋体"/>
          <w:sz w:val="24"/>
        </w:rPr>
        <w:t xml:space="preserve">；季度考核得分低于</w:t>
      </w:r>
      <w:r>
        <w:rPr>
          <w:rFonts w:hint="eastAsia" w:ascii="宋体" w:hAnsi="宋体" w:cs="宋体"/>
          <w:sz w:val="24"/>
        </w:rPr>
        <w:t xml:space="preserve">80</w:t>
      </w:r>
      <w:r>
        <w:rPr>
          <w:rFonts w:hint="eastAsia" w:ascii="宋体" w:hAnsi="宋体" w:cs="宋体"/>
          <w:sz w:val="24"/>
        </w:rPr>
        <w:t xml:space="preserve">分，扣除当季服务费的</w:t>
      </w:r>
      <w:r>
        <w:rPr>
          <w:rFonts w:hint="eastAsia" w:ascii="宋体" w:hAnsi="宋体" w:cs="宋体"/>
          <w:sz w:val="24"/>
        </w:rPr>
        <w:t xml:space="preserve">20%</w:t>
      </w:r>
      <w:r>
        <w:rPr>
          <w:rFonts w:hint="eastAsia" w:ascii="宋体" w:hAnsi="宋体" w:cs="宋体"/>
          <w:sz w:val="24"/>
        </w:rPr>
        <w:t xml:space="preserve">；连续两次季度考核得分低于</w:t>
      </w:r>
      <w:r>
        <w:rPr>
          <w:rFonts w:hint="eastAsia" w:ascii="宋体" w:hAnsi="宋体" w:cs="宋体"/>
          <w:sz w:val="24"/>
        </w:rPr>
        <w:t xml:space="preserve">80</w:t>
      </w:r>
      <w:r>
        <w:rPr>
          <w:rFonts w:hint="eastAsia" w:ascii="宋体" w:hAnsi="宋体" w:cs="宋体"/>
          <w:sz w:val="24"/>
        </w:rPr>
        <w:t xml:space="preserve">分，甲方有权解除服务合同。现场物管人员发生责任事故或造成不良社会影响的，由乙方对当事人进行调换处理，乙方并承担</w:t>
      </w:r>
      <w:r>
        <w:rPr>
          <w:rFonts w:hint="eastAsia" w:ascii="宋体" w:hAnsi="宋体" w:cs="宋体"/>
          <w:sz w:val="24"/>
        </w:rPr>
        <w:t xml:space="preserve">3000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人</w:t>
      </w:r>
      <w:r>
        <w:rPr>
          <w:rFonts w:hint="eastAsia" w:ascii="宋体" w:hAnsi="宋体" w:cs="宋体"/>
          <w:sz w:val="24"/>
        </w:rPr>
        <w:t xml:space="preserve">/</w:t>
      </w:r>
      <w:r>
        <w:rPr>
          <w:rFonts w:hint="eastAsia" w:ascii="宋体" w:hAnsi="宋体" w:cs="宋体"/>
          <w:sz w:val="24"/>
        </w:rPr>
        <w:t xml:space="preserve">次违约金，构成犯罪的，除有关机关依法追究当事人和直接责任人员的刑事责任</w:t>
      </w:r>
      <w:r>
        <w:rPr>
          <w:rFonts w:hint="eastAsia" w:ascii="宋体" w:hAnsi="宋体" w:cs="宋体"/>
          <w:sz w:val="24"/>
        </w:rPr>
        <w:t xml:space="preserve">:</w:t>
      </w:r>
      <w:r>
        <w:rPr>
          <w:rFonts w:hint="eastAsia" w:ascii="宋体" w:hAnsi="宋体" w:cs="宋体"/>
          <w:sz w:val="24"/>
        </w:rPr>
        <w:t xml:space="preserve">乙方还应承担</w:t>
      </w:r>
      <w:r>
        <w:rPr>
          <w:rFonts w:hint="eastAsia" w:ascii="宋体" w:hAnsi="宋体" w:cs="宋体"/>
          <w:sz w:val="24"/>
        </w:rPr>
        <w:t xml:space="preserve">6000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人</w:t>
      </w:r>
      <w:r>
        <w:rPr>
          <w:rFonts w:hint="eastAsia" w:ascii="宋体" w:hAnsi="宋体" w:cs="宋体"/>
          <w:sz w:val="24"/>
        </w:rPr>
        <w:t xml:space="preserve">/</w:t>
      </w:r>
      <w:r>
        <w:rPr>
          <w:rFonts w:hint="eastAsia" w:ascii="宋体" w:hAnsi="宋体" w:cs="宋体"/>
          <w:sz w:val="24"/>
        </w:rPr>
        <w:t xml:space="preserve">次违约金，费用直接从服务费中扣除。</w:t>
      </w:r>
      <w:r/>
    </w:p>
    <w:p>
      <w:pPr>
        <w:ind w:firstLine="480"/>
        <w:spacing w:line="430" w:lineRule="exact"/>
        <w:tabs>
          <w:tab w:val="left" w:pos="945" w:leader="none"/>
          <w:tab w:val="left" w:pos="2100" w:leader="none"/>
        </w:tabs>
        <w:rPr>
          <w:rFonts w:ascii="宋体" w:hAnsi="宋体"/>
          <w:bCs/>
          <w:sz w:val="24"/>
          <w:szCs w:val="24"/>
        </w:rPr>
      </w:pPr>
      <w:r>
        <w:rPr>
          <w:rFonts w:hint="eastAsia" w:ascii="宋体" w:hAnsi="宋体" w:cs="宋体"/>
          <w:sz w:val="24"/>
        </w:rPr>
        <w:t xml:space="preserve">注：考核具体</w:t>
      </w:r>
      <w:r>
        <w:rPr>
          <w:rFonts w:hint="eastAsia" w:ascii="宋体" w:hAnsi="宋体" w:cs="宋体"/>
          <w:sz w:val="24"/>
        </w:rPr>
        <w:t xml:space="preserve">内容详见《管理考核评分标准》</w:t>
      </w:r>
      <w:r>
        <w:rPr>
          <w:rFonts w:hint="eastAsia" w:ascii="宋体" w:hAnsi="宋体"/>
          <w:bCs/>
          <w:sz w:val="24"/>
          <w:szCs w:val="24"/>
        </w:rPr>
        <w:t xml:space="preserve">。</w:t>
      </w:r>
      <w:r/>
    </w:p>
    <w:p>
      <w:pPr>
        <w:ind w:firstLine="480"/>
        <w:spacing w:line="430" w:lineRule="exact"/>
        <w:rPr>
          <w:rFonts w:ascii="宋体" w:hAnsi="宋体" w:cs="宋体"/>
          <w:sz w:val="24"/>
        </w:rPr>
      </w:pPr>
      <w:r>
        <w:rPr>
          <w:rFonts w:hint="eastAsia" w:ascii="宋体" w:hAnsi="宋体" w:cs="宋体"/>
          <w:sz w:val="24"/>
        </w:rPr>
        <w:t xml:space="preserve">三、履约保证金的缴纳和退付</w:t>
      </w:r>
      <w:r/>
    </w:p>
    <w:p>
      <w:pPr>
        <w:ind w:firstLine="480"/>
        <w:spacing w:line="43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w:t>
      </w:r>
      <w:r>
        <w:rPr>
          <w:rFonts w:hint="eastAsia" w:ascii="宋体" w:hAnsi="宋体"/>
          <w:bCs/>
          <w:sz w:val="24"/>
          <w:szCs w:val="24"/>
        </w:rPr>
        <w:t xml:space="preserve">/</w:t>
      </w:r>
      <w:r>
        <w:rPr>
          <w:rFonts w:hint="eastAsia" w:ascii="宋体" w:hAnsi="宋体"/>
          <w:bCs/>
          <w:sz w:val="24"/>
          <w:szCs w:val="24"/>
        </w:rPr>
        <w:t xml:space="preserve">否向采购人缴纳履约保证金：</w:t>
      </w:r>
      <w:r>
        <w:rPr>
          <w:rFonts w:hint="eastAsia" w:ascii="宋体" w:hAnsi="宋体"/>
          <w:bCs/>
          <w:sz w:val="24"/>
          <w:szCs w:val="24"/>
          <w:u w:val="single"/>
        </w:rPr>
        <w:t xml:space="preserve">/</w:t>
      </w:r>
      <w:r>
        <w:rPr>
          <w:rFonts w:hint="eastAsia" w:ascii="宋体" w:hAnsi="宋体"/>
          <w:bCs/>
          <w:sz w:val="24"/>
          <w:szCs w:val="24"/>
        </w:rPr>
        <w:t xml:space="preserve"> </w:t>
      </w:r>
      <w:r>
        <w:rPr>
          <w:rFonts w:hint="eastAsia" w:ascii="宋体" w:hAnsi="宋体"/>
          <w:bCs/>
          <w:sz w:val="24"/>
          <w:szCs w:val="24"/>
        </w:rPr>
        <w:t xml:space="preserve">。</w:t>
      </w:r>
      <w:r/>
    </w:p>
    <w:p>
      <w:pPr>
        <w:ind w:firstLine="480"/>
        <w:spacing w:line="43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w:t>
      </w:r>
      <w:r>
        <w:rPr>
          <w:rFonts w:hint="eastAsia" w:ascii="宋体" w:hAnsi="宋体"/>
          <w:bCs/>
          <w:sz w:val="24"/>
          <w:szCs w:val="24"/>
        </w:rPr>
        <w:t xml:space="preserve">元。</w:t>
      </w:r>
      <w:r/>
    </w:p>
    <w:p>
      <w:pPr>
        <w:ind w:firstLine="480"/>
        <w:spacing w:line="43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w:t>
      </w:r>
      <w:r>
        <w:rPr>
          <w:rFonts w:hint="eastAsia" w:ascii="宋体" w:hAnsi="宋体"/>
          <w:bCs/>
          <w:sz w:val="24"/>
          <w:szCs w:val="24"/>
        </w:rPr>
        <w:t xml:space="preserve">，缴纳形式：</w:t>
      </w:r>
      <w:r>
        <w:rPr>
          <w:rFonts w:hint="eastAsia" w:ascii="宋体" w:hAnsi="宋体"/>
          <w:bCs/>
          <w:sz w:val="24"/>
          <w:szCs w:val="24"/>
          <w:u w:val="single"/>
        </w:rPr>
        <w:t xml:space="preserve">/</w:t>
      </w:r>
      <w:r>
        <w:rPr>
          <w:rFonts w:hint="eastAsia" w:ascii="宋体" w:hAnsi="宋体"/>
          <w:bCs/>
          <w:sz w:val="24"/>
        </w:rPr>
        <w:t xml:space="preserve">。</w:t>
      </w:r>
      <w:r/>
    </w:p>
    <w:p>
      <w:pPr>
        <w:ind w:firstLine="480"/>
        <w:spacing w:line="43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w:t>
      </w:r>
      <w:r>
        <w:rPr>
          <w:rFonts w:hint="eastAsia" w:ascii="宋体" w:hAnsi="宋体"/>
          <w:bCs/>
          <w:sz w:val="24"/>
          <w:szCs w:val="24"/>
        </w:rPr>
        <w:t xml:space="preserve">，退付办法：</w:t>
      </w:r>
      <w:r>
        <w:rPr>
          <w:rFonts w:hint="eastAsia" w:ascii="宋体" w:hAnsi="宋体"/>
          <w:bCs/>
          <w:sz w:val="24"/>
          <w:szCs w:val="24"/>
          <w:u w:val="single"/>
        </w:rPr>
        <w:t xml:space="preserve">/</w:t>
      </w:r>
      <w:r>
        <w:rPr>
          <w:rFonts w:hint="eastAsia" w:ascii="宋体" w:hAnsi="宋体"/>
          <w:bCs/>
          <w:sz w:val="24"/>
        </w:rPr>
        <w:t xml:space="preserve">。</w:t>
      </w:r>
      <w:r/>
    </w:p>
    <w:p>
      <w:pPr>
        <w:ind w:firstLine="480"/>
        <w:spacing w:line="43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hint="eastAsia" w:ascii="宋体" w:hAnsi="宋体"/>
          <w:bCs/>
          <w:sz w:val="24"/>
          <w:u w:val="single"/>
        </w:rPr>
        <w:t xml:space="preserve">/</w:t>
      </w:r>
      <w:r>
        <w:rPr>
          <w:rFonts w:hint="eastAsia" w:ascii="宋体" w:hAnsi="宋体"/>
          <w:bCs/>
          <w:sz w:val="24"/>
        </w:rPr>
        <w:t xml:space="preserve">。</w:t>
      </w:r>
      <w:r/>
    </w:p>
    <w:p>
      <w:pPr>
        <w:ind w:firstLine="480"/>
        <w:spacing w:line="43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hint="eastAsia" w:ascii="宋体" w:hAnsi="宋体"/>
          <w:bCs/>
          <w:sz w:val="24"/>
          <w:u w:val="single"/>
        </w:rPr>
        <w:t xml:space="preserve">/</w:t>
      </w:r>
      <w:r>
        <w:rPr>
          <w:rFonts w:hint="eastAsia" w:ascii="宋体" w:hAnsi="宋体"/>
          <w:bCs/>
          <w:sz w:val="24"/>
        </w:rPr>
        <w:t xml:space="preserve">。</w:t>
      </w:r>
      <w:r/>
    </w:p>
    <w:p>
      <w:pPr>
        <w:ind w:firstLine="482"/>
        <w:spacing w:line="430" w:lineRule="exact"/>
        <w:rPr>
          <w:rFonts w:ascii="宋体" w:hAnsi="宋体" w:cs="宋体"/>
          <w:b/>
          <w:bCs/>
          <w:sz w:val="24"/>
        </w:rPr>
      </w:pPr>
      <w:r>
        <w:rPr>
          <w:rFonts w:hint="eastAsia" w:ascii="宋体" w:hAnsi="宋体" w:cs="宋体"/>
          <w:b/>
          <w:bCs/>
          <w:sz w:val="24"/>
        </w:rPr>
        <w:t xml:space="preserve">第四条</w:t>
      </w:r>
      <w:r>
        <w:rPr>
          <w:rFonts w:hint="eastAsia" w:ascii="宋体" w:hAnsi="宋体" w:cs="宋体"/>
          <w:b/>
          <w:bCs/>
          <w:sz w:val="24"/>
        </w:rPr>
        <w:t xml:space="preserve"> </w:t>
      </w:r>
      <w:r>
        <w:rPr>
          <w:rFonts w:hint="eastAsia" w:ascii="宋体" w:hAnsi="宋体" w:cs="宋体"/>
          <w:b/>
          <w:bCs/>
          <w:sz w:val="24"/>
        </w:rPr>
        <w:t xml:space="preserve">组成本合同的有关文件</w:t>
      </w:r>
      <w:r/>
    </w:p>
    <w:p>
      <w:pPr>
        <w:ind w:firstLine="480"/>
        <w:spacing w:line="430" w:lineRule="exact"/>
        <w:rPr>
          <w:rFonts w:ascii="宋体" w:hAnsi="宋体" w:cs="宋体"/>
          <w:sz w:val="24"/>
        </w:rPr>
      </w:pPr>
      <w:r>
        <w:rPr>
          <w:rFonts w:hint="eastAsia" w:ascii="宋体" w:hAnsi="宋体" w:cs="宋体"/>
          <w:sz w:val="24"/>
        </w:rPr>
        <w:t xml:space="preserve">下列关于采购项目（编号：</w:t>
      </w:r>
      <w:r>
        <w:rPr>
          <w:rFonts w:hint="eastAsia" w:ascii="宋体" w:hAnsi="宋体" w:cs="宋体"/>
          <w:sz w:val="24"/>
        </w:rPr>
        <w:t xml:space="preserve"> </w:t>
      </w:r>
      <w:r>
        <w:rPr>
          <w:rFonts w:hint="eastAsia" w:ascii="宋体" w:hAnsi="宋体" w:cs="宋体"/>
          <w:sz w:val="24"/>
        </w:rPr>
        <w:t xml:space="preserve">）的招投标文件或与本次采购活动方式相适应的文件及有关附件是本合同不可分割的组成部分，与本合同具有同等法律效力，这些文件包括但不限于：</w:t>
      </w:r>
      <w:r/>
    </w:p>
    <w:p>
      <w:pPr>
        <w:ind w:firstLine="480"/>
        <w:spacing w:line="430" w:lineRule="exact"/>
        <w:rPr>
          <w:rFonts w:ascii="宋体" w:hAnsi="宋体" w:cs="宋体"/>
          <w:sz w:val="24"/>
        </w:rPr>
      </w:pPr>
      <w:r>
        <w:rPr>
          <w:rFonts w:hint="eastAsia" w:ascii="宋体" w:hAnsi="宋体" w:cs="宋体"/>
          <w:sz w:val="24"/>
        </w:rPr>
        <w:t xml:space="preserve">一、乙方提供的投标文件和报价表；</w:t>
      </w:r>
      <w:r/>
    </w:p>
    <w:p>
      <w:pPr>
        <w:ind w:firstLine="480"/>
        <w:spacing w:line="430" w:lineRule="exact"/>
        <w:rPr>
          <w:rFonts w:ascii="宋体" w:hAnsi="宋体" w:cs="宋体"/>
          <w:sz w:val="24"/>
        </w:rPr>
      </w:pPr>
      <w:r>
        <w:rPr>
          <w:rFonts w:hint="eastAsia" w:ascii="宋体" w:hAnsi="宋体" w:cs="宋体"/>
          <w:sz w:val="24"/>
        </w:rPr>
        <w:t xml:space="preserve">二、中标通知书；</w:t>
      </w:r>
      <w:r/>
    </w:p>
    <w:p>
      <w:pPr>
        <w:ind w:firstLine="480"/>
        <w:spacing w:line="430" w:lineRule="exact"/>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采购文件</w:t>
      </w:r>
      <w:r/>
    </w:p>
    <w:p>
      <w:pPr>
        <w:ind w:firstLine="480"/>
        <w:spacing w:line="430" w:lineRule="exac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甲乙双方商定的其他文件。</w:t>
      </w:r>
      <w:r/>
    </w:p>
    <w:p>
      <w:pPr>
        <w:ind w:firstLine="482"/>
        <w:spacing w:line="430" w:lineRule="exact"/>
        <w:rPr>
          <w:rFonts w:ascii="宋体" w:hAnsi="宋体" w:cs="宋体"/>
          <w:b/>
          <w:bCs/>
          <w:sz w:val="24"/>
        </w:rPr>
      </w:pPr>
      <w:r>
        <w:rPr>
          <w:rFonts w:hint="eastAsia" w:ascii="宋体" w:hAnsi="宋体" w:cs="宋体"/>
          <w:b/>
          <w:bCs/>
          <w:sz w:val="24"/>
        </w:rPr>
        <w:t xml:space="preserve">第五条</w:t>
      </w:r>
      <w:r>
        <w:rPr>
          <w:rFonts w:hint="eastAsia" w:ascii="宋体" w:hAnsi="宋体" w:cs="宋体"/>
          <w:b/>
          <w:bCs/>
          <w:sz w:val="24"/>
        </w:rPr>
        <w:t xml:space="preserve"> </w:t>
      </w:r>
      <w:r>
        <w:rPr>
          <w:rFonts w:hint="eastAsia" w:ascii="宋体" w:hAnsi="宋体" w:cs="宋体"/>
          <w:b/>
          <w:bCs/>
          <w:sz w:val="24"/>
        </w:rPr>
        <w:t xml:space="preserve">双方权利义务</w:t>
      </w:r>
      <w:r/>
    </w:p>
    <w:p>
      <w:pPr>
        <w:ind w:firstLine="480"/>
        <w:spacing w:line="430" w:lineRule="exact"/>
        <w:rPr>
          <w:rFonts w:ascii="宋体" w:hAnsi="宋体" w:cs="宋体"/>
          <w:sz w:val="24"/>
        </w:rPr>
      </w:pPr>
      <w:r>
        <w:rPr>
          <w:rFonts w:hint="eastAsia" w:ascii="宋体" w:hAnsi="宋体" w:cs="宋体"/>
          <w:sz w:val="24"/>
        </w:rPr>
        <w:t xml:space="preserve">一、甲方权利义务</w:t>
      </w:r>
      <w:r/>
    </w:p>
    <w:p>
      <w:pPr>
        <w:ind w:firstLine="480"/>
        <w:spacing w:line="430" w:lineRule="exact"/>
        <w:rPr>
          <w:rFonts w:ascii="宋体" w:hAnsi="宋体" w:cs="宋体"/>
          <w:sz w:val="24"/>
        </w:rPr>
      </w:pPr>
      <w:r>
        <w:rPr>
          <w:rFonts w:hint="eastAsia" w:ascii="宋体" w:hAnsi="宋体" w:cs="宋体"/>
          <w:sz w:val="24"/>
        </w:rPr>
        <w:t xml:space="preserve">（一）监督乙方管理服务工作的实施。甲方有权按照合同约定和法律规定的标准规范，对乙方实施的管理服务提出修改和变更建议。</w:t>
      </w:r>
      <w:r/>
    </w:p>
    <w:p>
      <w:pPr>
        <w:ind w:firstLine="480"/>
        <w:spacing w:line="430" w:lineRule="exact"/>
        <w:rPr>
          <w:rFonts w:ascii="宋体" w:hAnsi="宋体" w:cs="宋体"/>
          <w:sz w:val="24"/>
          <w:u w:val="single"/>
        </w:rPr>
      </w:pPr>
      <w:r>
        <w:rPr>
          <w:rFonts w:hint="eastAsia" w:ascii="宋体" w:hAnsi="宋体" w:cs="宋体"/>
          <w:sz w:val="24"/>
        </w:rPr>
        <w:t xml:space="preserve">（二）审议管理区域共用部位和共用设施设备使用、公共秩序和环境卫生、绿化维护等方面的规章制度。</w:t>
      </w:r>
      <w:r/>
    </w:p>
    <w:p>
      <w:pPr>
        <w:ind w:firstLine="480"/>
        <w:spacing w:line="430" w:lineRule="exact"/>
        <w:rPr>
          <w:rFonts w:ascii="宋体" w:hAnsi="宋体" w:cs="宋体"/>
          <w:sz w:val="24"/>
        </w:rPr>
      </w:pPr>
      <w:r>
        <w:rPr>
          <w:rFonts w:hint="eastAsia" w:ascii="宋体" w:hAnsi="宋体" w:cs="宋体"/>
          <w:sz w:val="24"/>
        </w:rPr>
        <w:t xml:space="preserve">（三）对管理服务质量进行监督检查，对不符合质量标准的管理服务要求乙方整改落实。</w:t>
      </w:r>
      <w:r/>
    </w:p>
    <w:p>
      <w:pPr>
        <w:ind w:firstLine="480"/>
        <w:spacing w:line="430" w:lineRule="exact"/>
        <w:rPr>
          <w:rFonts w:ascii="宋体" w:hAnsi="宋体" w:cs="宋体"/>
          <w:sz w:val="24"/>
        </w:rPr>
      </w:pPr>
      <w:r>
        <w:rPr>
          <w:rFonts w:hint="eastAsia" w:ascii="宋体" w:hAnsi="宋体" w:cs="宋体"/>
          <w:sz w:val="24"/>
        </w:rPr>
        <w:t xml:space="preserve">（四）为乙方的管理服务提供必要的工作场所以及</w:t>
      </w:r>
      <w:r>
        <w:rPr>
          <w:rFonts w:hint="eastAsia" w:ascii="宋体" w:hAnsi="宋体"/>
          <w:sz w:val="24"/>
          <w:szCs w:val="24"/>
        </w:rPr>
        <w:t xml:space="preserve">管理服务所必需的水、电供应</w:t>
      </w:r>
      <w:r>
        <w:rPr>
          <w:rFonts w:hint="eastAsia" w:ascii="宋体" w:hAnsi="宋体" w:cs="宋体"/>
          <w:sz w:val="24"/>
        </w:rPr>
        <w:t xml:space="preserve">。</w:t>
      </w:r>
      <w:r/>
    </w:p>
    <w:p>
      <w:pPr>
        <w:ind w:firstLine="480"/>
        <w:spacing w:line="430" w:lineRule="exact"/>
        <w:rPr>
          <w:rFonts w:ascii="宋体" w:hAnsi="宋体" w:cs="宋体"/>
          <w:sz w:val="24"/>
        </w:rPr>
      </w:pPr>
      <w:r>
        <w:rPr>
          <w:rFonts w:hint="eastAsia" w:ascii="宋体" w:hAnsi="宋体" w:cs="宋体"/>
          <w:sz w:val="24"/>
        </w:rPr>
        <w:t xml:space="preserve">（五）对乙方的节能工作进行指导</w:t>
      </w:r>
      <w:r>
        <w:rPr>
          <w:rFonts w:ascii="宋体" w:hAnsi="宋体" w:cs="宋体"/>
          <w:sz w:val="24"/>
        </w:rPr>
        <w:t xml:space="preserve">和监督，</w:t>
      </w:r>
      <w:r>
        <w:rPr>
          <w:rFonts w:hint="eastAsia" w:ascii="宋体" w:hAnsi="宋体" w:cs="宋体"/>
          <w:sz w:val="24"/>
        </w:rPr>
        <w:t xml:space="preserve">提高用能设施设备的能源利用效率。</w:t>
      </w:r>
      <w:r/>
    </w:p>
    <w:p>
      <w:pPr>
        <w:ind w:firstLine="480"/>
        <w:spacing w:line="430" w:lineRule="exact"/>
        <w:rPr>
          <w:rFonts w:ascii="宋体" w:hAnsi="宋体" w:cs="宋体"/>
          <w:sz w:val="24"/>
        </w:rPr>
      </w:pPr>
      <w:r>
        <w:rPr>
          <w:rFonts w:hint="eastAsia" w:ascii="宋体" w:hAnsi="宋体" w:cs="宋体"/>
          <w:sz w:val="24"/>
        </w:rPr>
        <w:t xml:space="preserve">（六）根据有关部门的要求，指导</w:t>
      </w:r>
      <w:r>
        <w:rPr>
          <w:rFonts w:ascii="宋体" w:hAnsi="宋体" w:cs="宋体"/>
          <w:sz w:val="24"/>
        </w:rPr>
        <w:t xml:space="preserve">和监督</w:t>
      </w:r>
      <w:r>
        <w:rPr>
          <w:rFonts w:hint="eastAsia" w:ascii="宋体" w:hAnsi="宋体" w:cs="宋体"/>
          <w:sz w:val="24"/>
        </w:rPr>
        <w:t xml:space="preserve">乙方做好控烟、爱国卫生等工作。</w:t>
      </w:r>
      <w:r/>
    </w:p>
    <w:p>
      <w:pPr>
        <w:ind w:firstLine="480"/>
        <w:spacing w:line="430" w:lineRule="exact"/>
        <w:rPr>
          <w:rFonts w:ascii="宋体" w:hAnsi="宋体" w:cs="宋体"/>
          <w:sz w:val="24"/>
        </w:rPr>
      </w:pPr>
      <w:r>
        <w:rPr>
          <w:rFonts w:hint="eastAsia" w:ascii="宋体" w:hAnsi="宋体" w:cs="宋体"/>
          <w:sz w:val="24"/>
        </w:rPr>
        <w:t xml:space="preserve">（七）定期与乙方沟通协调管理服务相关事宜，组织实施管理服务履约评价，指导和督促乙方提升本</w:t>
      </w:r>
      <w:r>
        <w:rPr>
          <w:rFonts w:hint="eastAsia" w:ascii="宋体" w:hAnsi="宋体" w:cs="宋体"/>
          <w:sz w:val="24"/>
        </w:rPr>
        <w:t xml:space="preserve">项目</w:t>
      </w:r>
      <w:r>
        <w:rPr>
          <w:rFonts w:hint="eastAsia" w:ascii="宋体" w:hAnsi="宋体" w:cs="宋体"/>
          <w:sz w:val="24"/>
        </w:rPr>
        <w:t xml:space="preserve">的服务质量，</w:t>
      </w:r>
      <w:r>
        <w:rPr>
          <w:rFonts w:hint="eastAsia" w:ascii="宋体" w:hAnsi="宋体"/>
          <w:sz w:val="24"/>
          <w:szCs w:val="24"/>
        </w:rPr>
        <w:t xml:space="preserve">协助乙方做好服务管理工作</w:t>
      </w:r>
      <w:r>
        <w:rPr>
          <w:rFonts w:hint="eastAsia" w:ascii="宋体" w:hAnsi="宋体" w:cs="宋体"/>
          <w:sz w:val="24"/>
        </w:rPr>
        <w:t xml:space="preserve">。</w:t>
      </w:r>
      <w:r/>
    </w:p>
    <w:p>
      <w:pPr>
        <w:ind w:firstLine="480"/>
        <w:spacing w:line="430" w:lineRule="exact"/>
        <w:rPr>
          <w:rFonts w:ascii="宋体" w:hAnsi="宋体" w:cs="宋体"/>
          <w:sz w:val="24"/>
        </w:rPr>
      </w:pPr>
      <w:r>
        <w:rPr>
          <w:rFonts w:hint="eastAsia" w:ascii="宋体" w:hAnsi="宋体" w:cs="宋体"/>
          <w:sz w:val="24"/>
        </w:rPr>
        <w:t xml:space="preserve">（八）按照合同约定，及时支付</w:t>
      </w:r>
      <w:r>
        <w:rPr>
          <w:rFonts w:ascii="宋体" w:hAnsi="宋体" w:cs="宋体"/>
          <w:sz w:val="24"/>
        </w:rPr>
        <w:t xml:space="preserve">合同款项。</w:t>
      </w:r>
      <w:r/>
    </w:p>
    <w:p>
      <w:pPr>
        <w:ind w:firstLine="480"/>
        <w:spacing w:line="430" w:lineRule="exact"/>
        <w:rPr>
          <w:rFonts w:ascii="宋体" w:hAnsi="宋体" w:cs="宋体"/>
          <w:sz w:val="24"/>
        </w:rPr>
      </w:pPr>
      <w:r>
        <w:rPr>
          <w:rFonts w:hint="eastAsia" w:ascii="宋体" w:hAnsi="宋体"/>
          <w:sz w:val="24"/>
          <w:szCs w:val="24"/>
        </w:rPr>
        <w:t xml:space="preserve">（九）法规、政策规定由甲方承担的其他责任。</w:t>
      </w:r>
      <w:r/>
    </w:p>
    <w:p>
      <w:pPr>
        <w:ind w:firstLine="480"/>
        <w:spacing w:line="430" w:lineRule="exact"/>
        <w:rPr>
          <w:rFonts w:ascii="宋体" w:hAnsi="宋体" w:cs="宋体"/>
          <w:sz w:val="24"/>
        </w:rPr>
      </w:pPr>
      <w:r>
        <w:rPr>
          <w:rFonts w:hint="eastAsia" w:ascii="宋体" w:hAnsi="宋体" w:cs="宋体"/>
          <w:sz w:val="24"/>
        </w:rPr>
        <w:t xml:space="preserve">二、乙方权利义务</w:t>
      </w:r>
      <w:r/>
    </w:p>
    <w:p>
      <w:pPr>
        <w:ind w:firstLine="480"/>
        <w:spacing w:line="430" w:lineRule="exact"/>
        <w:rPr>
          <w:rFonts w:ascii="宋体" w:hAnsi="宋体" w:cs="宋体"/>
          <w:sz w:val="24"/>
        </w:rPr>
      </w:pPr>
      <w:r>
        <w:rPr>
          <w:rFonts w:hint="eastAsia" w:ascii="宋体" w:hAnsi="宋体" w:cs="宋体"/>
          <w:sz w:val="24"/>
        </w:rPr>
        <w:t xml:space="preserve">（一）在承接</w:t>
      </w:r>
      <w:r>
        <w:rPr>
          <w:rFonts w:hint="eastAsia" w:ascii="宋体" w:hAnsi="宋体" w:cs="宋体"/>
          <w:sz w:val="24"/>
        </w:rPr>
        <w:t xml:space="preserve">本项目</w:t>
      </w:r>
      <w:r>
        <w:rPr>
          <w:rFonts w:hint="eastAsia" w:ascii="宋体" w:hAnsi="宋体" w:cs="宋体"/>
          <w:sz w:val="24"/>
        </w:rPr>
        <w:t xml:space="preserve">时，对</w:t>
      </w:r>
      <w:r>
        <w:rPr>
          <w:rFonts w:hint="eastAsia" w:ascii="宋体" w:hAnsi="宋体" w:cs="宋体"/>
          <w:sz w:val="24"/>
        </w:rPr>
        <w:t xml:space="preserve">项目的</w:t>
      </w:r>
      <w:r>
        <w:rPr>
          <w:rFonts w:hint="eastAsia" w:ascii="宋体" w:hAnsi="宋体" w:cs="宋体"/>
          <w:sz w:val="24"/>
        </w:rPr>
        <w:t xml:space="preserve">技术档案资料、共用部位、设施设备等进行查验</w:t>
      </w:r>
      <w:r>
        <w:rPr>
          <w:rFonts w:hint="eastAsia" w:ascii="宋体" w:hAnsi="宋体" w:cs="宋体"/>
          <w:sz w:val="24"/>
        </w:rPr>
        <w:t xml:space="preserve">，</w:t>
      </w:r>
      <w:r>
        <w:rPr>
          <w:rFonts w:hint="eastAsia" w:ascii="宋体" w:hAnsi="宋体" w:cs="宋体"/>
          <w:sz w:val="24"/>
        </w:rPr>
        <w:t xml:space="preserve">并做好书面确认工作；对所有图、档、卡、册等资料应做好建档工作。</w:t>
      </w:r>
      <w:r/>
    </w:p>
    <w:p>
      <w:pPr>
        <w:ind w:firstLine="480"/>
        <w:spacing w:line="430" w:lineRule="exact"/>
        <w:rPr>
          <w:rFonts w:ascii="宋体" w:hAnsi="宋体" w:cs="宋体"/>
          <w:sz w:val="24"/>
        </w:rPr>
      </w:pPr>
      <w:r>
        <w:rPr>
          <w:rFonts w:hint="eastAsia" w:ascii="宋体" w:hAnsi="宋体" w:cs="宋体"/>
          <w:sz w:val="24"/>
        </w:rPr>
        <w:t xml:space="preserve">（二）在本管理服务区域设立专门机构负责日常管理工作，并按要求委派</w:t>
      </w:r>
      <w:r>
        <w:rPr>
          <w:rFonts w:hint="eastAsia" w:ascii="宋体" w:hAnsi="宋体" w:cs="宋体"/>
          <w:sz w:val="24"/>
        </w:rPr>
        <w:t xml:space="preserve">符合岗位资格条件及能力的人员履行本合同，保证从事本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w:t>
      </w:r>
      <w:r>
        <w:rPr>
          <w:rFonts w:hint="eastAsia" w:ascii="宋体" w:hAnsi="宋体" w:cs="宋体"/>
          <w:sz w:val="24"/>
        </w:rPr>
        <w:t xml:space="preserve">作出</w:t>
      </w:r>
      <w:r>
        <w:rPr>
          <w:rFonts w:hint="eastAsia" w:ascii="宋体" w:hAnsi="宋体" w:cs="宋体"/>
          <w:sz w:val="24"/>
        </w:rPr>
        <w:t xml:space="preserve">调整。</w:t>
      </w:r>
      <w:r/>
    </w:p>
    <w:p>
      <w:pPr>
        <w:ind w:firstLine="480"/>
        <w:spacing w:line="430" w:lineRule="exact"/>
        <w:rPr>
          <w:rFonts w:ascii="宋体" w:hAnsi="宋体" w:cs="宋体"/>
          <w:sz w:val="24"/>
        </w:rPr>
      </w:pPr>
      <w:r>
        <w:rPr>
          <w:rFonts w:hint="eastAsia" w:ascii="宋体" w:hAnsi="宋体" w:cs="宋体"/>
          <w:sz w:val="24"/>
        </w:rPr>
        <w:t xml:space="preserve">（三）根据法律法规的规定及本</w:t>
      </w:r>
      <w:r>
        <w:rPr>
          <w:rFonts w:hint="eastAsia" w:ascii="宋体" w:hAnsi="宋体" w:cs="宋体"/>
          <w:sz w:val="24"/>
        </w:rPr>
        <w:t xml:space="preserve">项目</w:t>
      </w:r>
      <w:r>
        <w:rPr>
          <w:rFonts w:hint="eastAsia" w:ascii="宋体" w:hAnsi="宋体" w:cs="宋体"/>
          <w:sz w:val="24"/>
        </w:rPr>
        <w:t xml:space="preserve">的实际情况开展管理服务。</w:t>
      </w:r>
      <w:r/>
    </w:p>
    <w:p>
      <w:pPr>
        <w:ind w:firstLine="480"/>
        <w:spacing w:line="430" w:lineRule="exact"/>
        <w:rPr>
          <w:rFonts w:ascii="宋体" w:hAnsi="宋体" w:cs="宋体"/>
          <w:sz w:val="24"/>
        </w:rPr>
      </w:pPr>
      <w:r>
        <w:rPr>
          <w:rFonts w:hint="eastAsia" w:ascii="宋体" w:hAnsi="宋体" w:cs="宋体"/>
          <w:sz w:val="24"/>
        </w:rPr>
        <w:t xml:space="preserve">（四）非经甲方书面许可，不得改变管理区域内共用部位、共用设施设备的用途；不得占用、挖掘管理区域内道路和场地；确因工作需</w:t>
      </w:r>
      <w:r>
        <w:rPr>
          <w:rFonts w:hint="eastAsia" w:ascii="宋体" w:hAnsi="宋体" w:cs="宋体"/>
          <w:sz w:val="24"/>
        </w:rPr>
        <w:t xml:space="preserve">要，乙方应</w:t>
      </w:r>
      <w:r>
        <w:rPr>
          <w:rFonts w:hint="eastAsia" w:ascii="宋体" w:hAnsi="宋体" w:cs="宋体"/>
          <w:sz w:val="24"/>
        </w:rPr>
        <w:t xml:space="preserve">事前以</w:t>
      </w:r>
      <w:r>
        <w:rPr>
          <w:rFonts w:hint="eastAsia" w:ascii="宋体" w:hAnsi="宋体" w:cs="宋体"/>
          <w:sz w:val="24"/>
        </w:rPr>
        <w:t xml:space="preserve">书面形式向甲方提出申请并经同意后，方可实施，施工不得影响机关工作秩序。</w:t>
      </w:r>
      <w:r/>
    </w:p>
    <w:p>
      <w:pPr>
        <w:ind w:firstLine="480"/>
        <w:spacing w:line="430" w:lineRule="exact"/>
        <w:rPr>
          <w:rFonts w:ascii="宋体" w:hAnsi="宋体" w:cs="宋体"/>
          <w:sz w:val="24"/>
        </w:rPr>
      </w:pPr>
      <w:r>
        <w:rPr>
          <w:rFonts w:hint="eastAsia" w:ascii="宋体" w:hAnsi="宋体" w:cs="宋体"/>
          <w:sz w:val="24"/>
        </w:rPr>
        <w:t xml:space="preserve">（五）对有违反或影响本合同执行，包括影响</w:t>
      </w:r>
      <w:r>
        <w:rPr>
          <w:rFonts w:hint="eastAsia" w:ascii="宋体" w:hAnsi="宋体" w:cs="宋体"/>
          <w:sz w:val="24"/>
        </w:rPr>
        <w:t xml:space="preserve">公园日常活动</w:t>
      </w:r>
      <w:r>
        <w:rPr>
          <w:rFonts w:hint="eastAsia" w:ascii="宋体" w:hAnsi="宋体" w:cs="宋体"/>
          <w:sz w:val="24"/>
        </w:rPr>
        <w:t xml:space="preserve">秩序的行为，乙方应及时整改。</w:t>
      </w:r>
      <w:r/>
    </w:p>
    <w:p>
      <w:pPr>
        <w:ind w:firstLine="480"/>
        <w:spacing w:line="430" w:lineRule="exact"/>
        <w:rPr>
          <w:rFonts w:ascii="宋体" w:hAnsi="宋体" w:cs="宋体"/>
          <w:sz w:val="24"/>
        </w:rPr>
      </w:pPr>
      <w:r>
        <w:rPr>
          <w:rFonts w:hint="eastAsia" w:ascii="宋体" w:hAnsi="宋体" w:cs="宋体"/>
          <w:sz w:val="24"/>
        </w:rPr>
        <w:t xml:space="preserve">（六）协助甲方做好管理区域内各项节能管理工作。</w:t>
      </w:r>
      <w:r/>
    </w:p>
    <w:p>
      <w:pPr>
        <w:ind w:firstLine="480"/>
        <w:spacing w:line="430" w:lineRule="exact"/>
        <w:rPr>
          <w:rFonts w:ascii="宋体" w:hAnsi="宋体" w:cs="宋体"/>
          <w:sz w:val="24"/>
        </w:rPr>
      </w:pPr>
      <w:r>
        <w:rPr>
          <w:rFonts w:hint="eastAsia" w:ascii="宋体" w:hAnsi="宋体" w:cs="宋体"/>
          <w:sz w:val="24"/>
        </w:rPr>
        <w:t xml:space="preserve">（七）乙方应协助甲方做好本管理区域的安全生产和事故防范工作，对从事本</w:t>
      </w:r>
      <w:r>
        <w:rPr>
          <w:rFonts w:hint="eastAsia" w:ascii="宋体" w:hAnsi="宋体" w:cs="宋体"/>
          <w:sz w:val="24"/>
        </w:rPr>
        <w:t xml:space="preserve">项目</w:t>
      </w:r>
      <w:r>
        <w:rPr>
          <w:rFonts w:hint="eastAsia" w:ascii="宋体" w:hAnsi="宋体" w:cs="宋体"/>
          <w:sz w:val="24"/>
        </w:rPr>
        <w:t xml:space="preserve">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w:t>
      </w:r>
      <w:r>
        <w:rPr>
          <w:rFonts w:hint="eastAsia" w:ascii="宋体" w:hAnsi="宋体" w:cs="宋体"/>
          <w:sz w:val="24"/>
        </w:rPr>
        <w:t xml:space="preserve">协助做好处置工作。</w:t>
      </w:r>
      <w:r/>
    </w:p>
    <w:p>
      <w:pPr>
        <w:ind w:firstLine="480"/>
        <w:spacing w:line="430" w:lineRule="exact"/>
        <w:rPr>
          <w:rFonts w:ascii="宋体" w:hAnsi="宋体" w:cs="宋体"/>
          <w:sz w:val="24"/>
        </w:rPr>
      </w:pPr>
      <w:r>
        <w:rPr>
          <w:rFonts w:hint="eastAsia" w:ascii="宋体" w:hAnsi="宋体" w:cs="宋体"/>
          <w:sz w:val="24"/>
        </w:rPr>
        <w:t xml:space="preserve">（八）加强内部监督检查，至少每季度检查一次管理服务质量情况，及时向甲方通报本管理服务区域有关管理服务的重大事项，稳步提升管理服务质量。</w:t>
      </w:r>
      <w:r/>
    </w:p>
    <w:p>
      <w:pPr>
        <w:ind w:firstLine="480"/>
        <w:spacing w:line="430" w:lineRule="exact"/>
        <w:rPr>
          <w:rFonts w:ascii="宋体" w:hAnsi="宋体" w:cs="宋体"/>
          <w:sz w:val="24"/>
        </w:rPr>
      </w:pPr>
      <w:r>
        <w:rPr>
          <w:rFonts w:hint="eastAsia" w:ascii="宋体" w:hAnsi="宋体" w:cs="宋体"/>
          <w:sz w:val="24"/>
        </w:rPr>
        <w:t xml:space="preserve">（九）投保公众责任险。</w:t>
      </w:r>
      <w:r/>
    </w:p>
    <w:p>
      <w:pPr>
        <w:ind w:firstLine="480"/>
        <w:spacing w:line="430" w:lineRule="exact"/>
        <w:rPr>
          <w:rFonts w:ascii="宋体" w:hAnsi="宋体" w:cs="宋体"/>
          <w:sz w:val="24"/>
        </w:rPr>
      </w:pPr>
      <w:r>
        <w:rPr>
          <w:rFonts w:hint="eastAsia" w:ascii="宋体" w:hAnsi="宋体" w:cs="宋体"/>
          <w:sz w:val="24"/>
        </w:rPr>
        <w:t xml:space="preserve">（十）乙方应在合同期限届满且不再续签新合同时，乙方应向甲方移交房屋、设备、档案和图纸资料，以及甲方所有的工具、物料等，并填写移交清单，由双方签收；全部手续完成后签署移交确认书。</w:t>
      </w:r>
      <w:r/>
    </w:p>
    <w:p>
      <w:pPr>
        <w:ind w:firstLine="480"/>
        <w:spacing w:line="430" w:lineRule="exact"/>
        <w:rPr>
          <w:rFonts w:ascii="宋体" w:hAnsi="宋体" w:cs="宋体"/>
          <w:sz w:val="24"/>
        </w:rPr>
      </w:pPr>
      <w:r>
        <w:rPr>
          <w:rFonts w:hint="eastAsia" w:ascii="宋体" w:hAnsi="宋体" w:cs="宋体"/>
          <w:sz w:val="24"/>
        </w:rPr>
        <w:t xml:space="preserve">（十一）法规、政策规定由乙方承担的其他责任。</w:t>
      </w:r>
      <w:r/>
    </w:p>
    <w:p>
      <w:pPr>
        <w:spacing w:line="430" w:lineRule="exact"/>
        <w:rPr>
          <w:rFonts w:ascii="宋体" w:hAnsi="宋体" w:cs="宋体"/>
          <w:sz w:val="24"/>
        </w:rPr>
      </w:pPr>
      <w:r>
        <w:rPr>
          <w:rFonts w:hint="eastAsia" w:ascii="宋体" w:hAnsi="宋体" w:cs="宋体"/>
          <w:sz w:val="24"/>
        </w:rPr>
        <w:t xml:space="preserve">三、在管理过程中，因下列因素所致的损害构成乙方的免责事由，乙方均不负赔偿之责：</w:t>
      </w:r>
      <w:r/>
    </w:p>
    <w:p>
      <w:pPr>
        <w:ind w:firstLine="480"/>
        <w:spacing w:line="430" w:lineRule="exact"/>
        <w:rPr>
          <w:rFonts w:ascii="宋体" w:hAnsi="宋体" w:cs="宋体"/>
          <w:sz w:val="24"/>
        </w:rPr>
      </w:pPr>
      <w:r>
        <w:rPr>
          <w:rFonts w:hint="eastAsia" w:ascii="宋体" w:hAnsi="宋体" w:cs="宋体"/>
          <w:sz w:val="24"/>
        </w:rPr>
        <w:t xml:space="preserve">（一）天灾、地震等不可抗力的</w:t>
      </w:r>
      <w:r>
        <w:rPr>
          <w:rFonts w:hint="eastAsia" w:ascii="宋体" w:hAnsi="宋体" w:cs="宋体"/>
          <w:sz w:val="24"/>
        </w:rPr>
        <w:t xml:space="preserve">事由所致的损害；</w:t>
      </w:r>
      <w:r/>
    </w:p>
    <w:p>
      <w:pPr>
        <w:ind w:firstLine="480"/>
        <w:spacing w:line="430" w:lineRule="exact"/>
        <w:rPr>
          <w:rFonts w:ascii="宋体" w:hAnsi="宋体" w:cs="宋体"/>
          <w:sz w:val="24"/>
        </w:rPr>
      </w:pPr>
      <w:r>
        <w:rPr>
          <w:rFonts w:hint="eastAsia" w:ascii="宋体" w:hAnsi="宋体" w:cs="宋体"/>
          <w:sz w:val="24"/>
        </w:rPr>
        <w:t xml:space="preserve">（二）暴动、持械抢劫、破坏、爆炸、火灾、刑事犯罪等违法行为等事由所致的损害；</w:t>
      </w:r>
      <w:r/>
    </w:p>
    <w:p>
      <w:pPr>
        <w:ind w:firstLine="480"/>
        <w:spacing w:line="430" w:lineRule="exact"/>
        <w:rPr>
          <w:rFonts w:ascii="宋体" w:hAnsi="宋体" w:cs="宋体"/>
          <w:sz w:val="24"/>
        </w:rPr>
      </w:pPr>
      <w:r>
        <w:rPr>
          <w:rFonts w:hint="eastAsia" w:ascii="宋体" w:hAnsi="宋体" w:cs="宋体"/>
          <w:sz w:val="24"/>
        </w:rPr>
        <w:t xml:space="preserve">（三）因甲方或第三者之故意、重大过失所致的损害；</w:t>
      </w:r>
      <w:r/>
    </w:p>
    <w:p>
      <w:pPr>
        <w:ind w:firstLine="480"/>
        <w:spacing w:line="430" w:lineRule="exact"/>
        <w:rPr>
          <w:rFonts w:ascii="宋体" w:hAnsi="宋体"/>
          <w:sz w:val="24"/>
          <w:szCs w:val="24"/>
        </w:rPr>
      </w:pPr>
      <w:r>
        <w:rPr>
          <w:rFonts w:hint="eastAsia" w:ascii="宋体" w:hAnsi="宋体"/>
          <w:sz w:val="24"/>
          <w:szCs w:val="24"/>
        </w:rPr>
        <w:t xml:space="preserve">（四）因乙方书面建议甲方改善或改进管理措施，而甲方未采纳</w:t>
      </w:r>
      <w:r>
        <w:rPr>
          <w:rFonts w:ascii="宋体" w:hAnsi="宋体"/>
          <w:sz w:val="24"/>
          <w:szCs w:val="24"/>
        </w:rPr>
        <w:t xml:space="preserve">所致的损</w:t>
      </w:r>
      <w:r>
        <w:rPr>
          <w:rFonts w:ascii="宋体" w:hAnsi="宋体"/>
          <w:sz w:val="24"/>
          <w:szCs w:val="24"/>
        </w:rPr>
        <w:t xml:space="preserve">害</w:t>
      </w:r>
      <w:r>
        <w:rPr>
          <w:rFonts w:hint="eastAsia" w:ascii="宋体" w:hAnsi="宋体"/>
          <w:sz w:val="24"/>
          <w:szCs w:val="24"/>
        </w:rPr>
        <w:t xml:space="preserve">；</w:t>
      </w:r>
      <w:r/>
    </w:p>
    <w:p>
      <w:pPr>
        <w:ind w:firstLine="480"/>
        <w:spacing w:line="430" w:lineRule="exact"/>
        <w:rPr>
          <w:rFonts w:ascii="宋体" w:hAnsi="宋体" w:cs="宋体"/>
          <w:sz w:val="24"/>
        </w:rPr>
      </w:pPr>
      <w:r>
        <w:rPr>
          <w:rFonts w:hint="eastAsia" w:ascii="宋体" w:hAnsi="宋体" w:cs="宋体"/>
          <w:sz w:val="24"/>
        </w:rPr>
        <w:t xml:space="preserve">（五）本合同标的物之共用部分（含共用部位、共用设备设施）自然或非乙方人为的任何损坏。</w:t>
      </w:r>
      <w:r/>
    </w:p>
    <w:p>
      <w:pPr>
        <w:ind w:firstLine="480"/>
        <w:spacing w:line="430" w:lineRule="exact"/>
        <w:rPr>
          <w:rFonts w:ascii="宋体" w:hAnsi="宋体" w:cs="宋体"/>
          <w:sz w:val="24"/>
        </w:rPr>
      </w:pPr>
      <w:r>
        <w:rPr>
          <w:rFonts w:hint="eastAsia" w:ascii="宋体" w:hAnsi="宋体"/>
          <w:sz w:val="24"/>
          <w:szCs w:val="24"/>
        </w:rPr>
        <w:t xml:space="preserve">（六）除上述各款外，其他不可归责于乙方之事由的。</w:t>
      </w:r>
      <w:r/>
    </w:p>
    <w:p>
      <w:pPr>
        <w:ind w:firstLine="480"/>
        <w:spacing w:line="430" w:lineRule="exact"/>
        <w:rPr>
          <w:rFonts w:ascii="宋体" w:hAnsi="宋体" w:cs="宋体"/>
          <w:sz w:val="24"/>
        </w:rPr>
      </w:pPr>
      <w:r>
        <w:rPr>
          <w:rFonts w:ascii="宋体" w:hAnsi="宋体" w:cs="宋体"/>
          <w:sz w:val="24"/>
        </w:rPr>
        <w:t xml:space="preserve">以上所有事项</w:t>
      </w:r>
      <w:r>
        <w:rPr>
          <w:rFonts w:hint="eastAsia" w:ascii="宋体" w:hAnsi="宋体" w:cs="宋体"/>
          <w:sz w:val="24"/>
        </w:rPr>
        <w:t xml:space="preserve">因乙方故意或过失所致，或未尽到管理职责的，不在此限；</w:t>
      </w:r>
      <w:r/>
    </w:p>
    <w:p>
      <w:pPr>
        <w:ind w:firstLine="480"/>
        <w:spacing w:line="430" w:lineRule="exact"/>
        <w:rPr>
          <w:rFonts w:ascii="宋体" w:hAnsi="宋体" w:cs="宋体"/>
          <w:sz w:val="24"/>
        </w:rPr>
      </w:pPr>
      <w:r>
        <w:rPr>
          <w:rFonts w:hint="eastAsia" w:ascii="宋体" w:hAnsi="宋体" w:cs="宋体"/>
          <w:sz w:val="24"/>
        </w:rPr>
        <w:t xml:space="preserve">四、为维护公众、甲方的合法利益，在不可预见情况下，如发生煤气泄漏、漏电、火灾、水管破裂、救助人命、协助公安机关执行任务等情况，乙方因采取紧急避险措施造成财产损失的，按有关法律规定处理。</w:t>
      </w:r>
      <w:r/>
    </w:p>
    <w:p>
      <w:pPr>
        <w:ind w:firstLine="482"/>
        <w:spacing w:line="430" w:lineRule="exact"/>
        <w:rPr>
          <w:rFonts w:ascii="宋体" w:hAnsi="宋体" w:cs="宋体"/>
          <w:b/>
          <w:bCs/>
          <w:sz w:val="24"/>
        </w:rPr>
      </w:pPr>
      <w:r>
        <w:rPr>
          <w:rFonts w:hint="eastAsia" w:ascii="宋体" w:hAnsi="宋体" w:cs="宋体"/>
          <w:b/>
          <w:bCs/>
          <w:sz w:val="24"/>
        </w:rPr>
        <w:t xml:space="preserve">第六条</w:t>
      </w:r>
      <w:r>
        <w:rPr>
          <w:rFonts w:hint="eastAsia" w:ascii="宋体" w:hAnsi="宋体" w:cs="宋体"/>
          <w:b/>
          <w:bCs/>
          <w:sz w:val="24"/>
        </w:rPr>
        <w:t xml:space="preserve"> </w:t>
      </w:r>
      <w:r>
        <w:rPr>
          <w:rFonts w:hint="eastAsia" w:ascii="宋体" w:hAnsi="宋体" w:cs="宋体"/>
          <w:b/>
          <w:bCs/>
          <w:sz w:val="24"/>
        </w:rPr>
        <w:t xml:space="preserve">质量保证</w:t>
      </w:r>
      <w:r/>
    </w:p>
    <w:p>
      <w:pPr>
        <w:ind w:firstLine="480"/>
        <w:spacing w:line="430" w:lineRule="exact"/>
        <w:rPr>
          <w:rFonts w:ascii="宋体" w:hAnsi="宋体" w:cs="宋体"/>
          <w:sz w:val="24"/>
        </w:rPr>
      </w:pPr>
      <w:r>
        <w:rPr>
          <w:rFonts w:hint="eastAsia" w:ascii="宋体" w:hAnsi="宋体" w:cs="宋体"/>
          <w:sz w:val="24"/>
        </w:rPr>
        <w:t xml:space="preserve">一、建立质量管理体系并有效运行，管理服务能够接受质量审核。</w:t>
      </w:r>
      <w:r/>
    </w:p>
    <w:p>
      <w:pPr>
        <w:ind w:firstLine="480"/>
        <w:spacing w:line="430" w:lineRule="exact"/>
        <w:rPr>
          <w:rFonts w:ascii="宋体" w:hAnsi="宋体" w:cs="宋体"/>
          <w:sz w:val="24"/>
        </w:rPr>
      </w:pPr>
      <w:r>
        <w:rPr>
          <w:rFonts w:hint="eastAsia" w:ascii="宋体" w:hAnsi="宋体" w:cs="宋体"/>
          <w:sz w:val="24"/>
        </w:rPr>
        <w:t xml:space="preserve">二、管理服务逐步达到接受创优评审条件。</w:t>
      </w:r>
      <w:r/>
    </w:p>
    <w:p>
      <w:pPr>
        <w:ind w:firstLine="480"/>
        <w:spacing w:line="430" w:lineRule="exact"/>
        <w:rPr>
          <w:rFonts w:ascii="宋体" w:hAnsi="宋体" w:cs="宋体"/>
          <w:sz w:val="24"/>
        </w:rPr>
      </w:pPr>
      <w:r>
        <w:rPr>
          <w:rFonts w:hint="eastAsia" w:ascii="宋体" w:hAnsi="宋体" w:cs="宋体"/>
          <w:sz w:val="24"/>
        </w:rPr>
        <w:t xml:space="preserve">三、各项承诺指标及所采取的措施详见“招标文件”及投标文件。</w:t>
      </w:r>
      <w:r/>
    </w:p>
    <w:p>
      <w:pPr>
        <w:ind w:firstLine="480"/>
        <w:spacing w:line="430" w:lineRule="exact"/>
        <w:rPr>
          <w:rFonts w:ascii="宋体" w:hAnsi="宋体" w:cs="宋体"/>
          <w:sz w:val="24"/>
        </w:rPr>
      </w:pPr>
      <w:r>
        <w:rPr>
          <w:rFonts w:hint="eastAsia" w:ascii="宋体" w:hAnsi="宋体" w:cs="宋体"/>
          <w:sz w:val="24"/>
        </w:rPr>
        <w:t xml:space="preserve">四、其他管理服务质量要求按无锡市有关标准执行。</w:t>
      </w:r>
      <w:r/>
    </w:p>
    <w:p>
      <w:pPr>
        <w:ind w:firstLine="482"/>
        <w:spacing w:line="430" w:lineRule="exact"/>
        <w:rPr>
          <w:rFonts w:ascii="宋体" w:hAnsi="宋体" w:cs="宋体"/>
          <w:b/>
          <w:bCs/>
          <w:sz w:val="24"/>
        </w:rPr>
      </w:pPr>
      <w:r>
        <w:rPr>
          <w:rFonts w:hint="eastAsia" w:ascii="宋体" w:hAnsi="宋体" w:cs="宋体"/>
          <w:b/>
          <w:bCs/>
          <w:sz w:val="24"/>
        </w:rPr>
        <w:t xml:space="preserve">第七条</w:t>
      </w:r>
      <w:r>
        <w:rPr>
          <w:rFonts w:hint="eastAsia" w:ascii="宋体" w:hAnsi="宋体" w:cs="宋体"/>
          <w:b/>
          <w:bCs/>
          <w:sz w:val="24"/>
        </w:rPr>
        <w:t xml:space="preserve"> </w:t>
      </w:r>
      <w:r>
        <w:rPr>
          <w:rFonts w:hint="eastAsia" w:ascii="宋体" w:hAnsi="宋体" w:cs="宋体"/>
          <w:b/>
          <w:bCs/>
          <w:sz w:val="24"/>
        </w:rPr>
        <w:t xml:space="preserve">款项支付</w:t>
      </w:r>
      <w:r/>
    </w:p>
    <w:p>
      <w:pPr>
        <w:ind w:firstLine="480"/>
        <w:spacing w:line="430" w:lineRule="exact"/>
        <w:rPr>
          <w:rFonts w:ascii="宋体" w:hAnsi="宋体" w:cs="宋体"/>
          <w:sz w:val="24"/>
        </w:rPr>
      </w:pPr>
      <w:r>
        <w:rPr>
          <w:rFonts w:hint="eastAsia" w:hAnsi="宋体" w:cs="宋体"/>
          <w:sz w:val="24"/>
        </w:rPr>
        <w:t xml:space="preserve">从签订合同生效之日起算，管理服务费经采购人考核后每季度向中标单位根据考评结果支付费用。服务期限内上限费用以此次成交价为准（国家政策性调整除外）。费用支付前，供应商应向采购人开具正式发票，如供应商未提供发票的，则采购人的付款时间相应顺延。</w:t>
      </w:r>
      <w:r/>
    </w:p>
    <w:p>
      <w:pPr>
        <w:ind w:firstLine="482"/>
        <w:spacing w:line="430" w:lineRule="exact"/>
        <w:rPr>
          <w:rFonts w:ascii="宋体" w:hAnsi="宋体" w:cs="宋体"/>
          <w:b/>
          <w:bCs/>
          <w:sz w:val="24"/>
        </w:rPr>
      </w:pPr>
      <w:r>
        <w:rPr>
          <w:rFonts w:hint="eastAsia" w:ascii="宋体" w:hAnsi="宋体" w:cs="宋体"/>
          <w:b/>
          <w:bCs/>
          <w:sz w:val="24"/>
        </w:rPr>
        <w:t xml:space="preserve">第八条</w:t>
      </w:r>
      <w:r>
        <w:rPr>
          <w:rFonts w:hint="eastAsia" w:ascii="宋体" w:hAnsi="宋体" w:cs="宋体"/>
          <w:b/>
          <w:bCs/>
          <w:sz w:val="24"/>
        </w:rPr>
        <w:t xml:space="preserve"> </w:t>
      </w:r>
      <w:r>
        <w:rPr>
          <w:rFonts w:hint="eastAsia" w:ascii="宋体" w:hAnsi="宋体" w:cs="宋体"/>
          <w:b/>
          <w:bCs/>
          <w:sz w:val="24"/>
        </w:rPr>
        <w:t xml:space="preserve">服务范围、服务内容及要求</w:t>
      </w:r>
      <w:r/>
    </w:p>
    <w:p>
      <w:pPr>
        <w:ind w:firstLine="482"/>
        <w:spacing w:line="430" w:lineRule="exact"/>
        <w:rPr>
          <w:rFonts w:ascii="宋体" w:hAnsi="宋体" w:cs="宋体"/>
          <w:sz w:val="24"/>
        </w:rPr>
      </w:pPr>
      <w:r>
        <w:rPr>
          <w:rFonts w:hint="eastAsia" w:ascii="宋体" w:hAnsi="宋体" w:cs="宋体"/>
          <w:sz w:val="24"/>
        </w:rPr>
        <w:t xml:space="preserve">服务范围：</w:t>
      </w:r>
      <w:r/>
    </w:p>
    <w:tbl>
      <w:tblPr>
        <w:tblStyle w:val="825"/>
        <w:tblpPr w:horzAnchor="page" w:tblpX="1307"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10"/>
        <w:gridCol w:w="4604"/>
        <w:gridCol w:w="1508"/>
      </w:tblGrid>
      <w:tr>
        <w:trPr>
          <w:trHeight w:val="566"/>
        </w:trPr>
        <w:tc>
          <w:tcPr>
            <w:tcW w:w="2533"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名称</w:t>
            </w:r>
            <w:r/>
          </w:p>
        </w:tc>
        <w:tc>
          <w:tcPr>
            <w:tcW w:w="4867"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概况</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备注</w:t>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富安七彩花田</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隶属于胡</w:t>
            </w:r>
            <w:r>
              <w:rPr>
                <w:rFonts w:hint="eastAsia" w:ascii="宋体" w:hAnsi="宋体" w:cs="宋体"/>
                <w:bCs/>
                <w:sz w:val="24"/>
                <w:szCs w:val="24"/>
              </w:rPr>
              <w:t xml:space="preserve">埭</w:t>
            </w:r>
            <w:r>
              <w:rPr>
                <w:rFonts w:hint="eastAsia" w:ascii="宋体" w:hAnsi="宋体" w:cs="宋体"/>
                <w:bCs/>
                <w:sz w:val="24"/>
                <w:szCs w:val="24"/>
              </w:rPr>
              <w:t xml:space="preserve">镇富安村的</w:t>
            </w:r>
            <w:r>
              <w:rPr>
                <w:rFonts w:hint="eastAsia" w:ascii="宋体" w:hAnsi="宋体" w:cs="宋体"/>
                <w:bCs/>
                <w:sz w:val="24"/>
                <w:szCs w:val="24"/>
              </w:rPr>
              <w:t xml:space="preserve">456</w:t>
            </w:r>
            <w:r>
              <w:rPr>
                <w:rFonts w:hint="eastAsia" w:ascii="宋体" w:hAnsi="宋体" w:cs="宋体"/>
                <w:bCs/>
                <w:sz w:val="24"/>
                <w:szCs w:val="24"/>
              </w:rPr>
              <w:t xml:space="preserve">亩油菜梯田</w:t>
            </w:r>
            <w:r>
              <w:rPr>
                <w:rFonts w:hint="eastAsia" w:ascii="宋体" w:hAnsi="宋体" w:cs="宋体"/>
                <w:bCs/>
                <w:sz w:val="24"/>
                <w:szCs w:val="24"/>
              </w:rPr>
              <w:t xml:space="preserve">,</w:t>
            </w:r>
            <w:r>
              <w:rPr>
                <w:rFonts w:hint="eastAsia" w:ascii="宋体" w:hAnsi="宋体" w:cs="宋体"/>
                <w:bCs/>
                <w:sz w:val="24"/>
                <w:szCs w:val="24"/>
              </w:rPr>
              <w:t xml:space="preserve">位于环太湖十八湾公路青龙山山脉石皮岭山体西侧，是无锡地区第一处山体梯田。</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胡</w:t>
            </w:r>
            <w:r>
              <w:rPr>
                <w:rFonts w:hint="eastAsia" w:ascii="宋体" w:hAnsi="宋体" w:cs="宋体"/>
                <w:bCs/>
                <w:sz w:val="24"/>
                <w:szCs w:val="24"/>
              </w:rPr>
              <w:t xml:space="preserve">埭</w:t>
            </w:r>
            <w:r>
              <w:rPr>
                <w:rFonts w:hint="eastAsia" w:ascii="宋体" w:hAnsi="宋体" w:cs="宋体"/>
                <w:bCs/>
                <w:sz w:val="24"/>
                <w:szCs w:val="24"/>
              </w:rPr>
              <w:t xml:space="preserve">状元古道</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滨湖区胡埭</w:t>
            </w:r>
            <w:r>
              <w:rPr>
                <w:rFonts w:hint="eastAsia" w:ascii="宋体" w:hAnsi="宋体" w:cs="宋体"/>
                <w:bCs/>
                <w:sz w:val="24"/>
                <w:szCs w:val="24"/>
              </w:rPr>
              <w:t xml:space="preserve">镇状元古道越野跑步线路，起点为胡</w:t>
            </w:r>
            <w:r>
              <w:rPr>
                <w:rFonts w:hint="eastAsia" w:ascii="宋体" w:hAnsi="宋体" w:cs="宋体"/>
                <w:bCs/>
                <w:sz w:val="24"/>
                <w:szCs w:val="24"/>
              </w:rPr>
              <w:t xml:space="preserve">埭</w:t>
            </w:r>
            <w:r>
              <w:rPr>
                <w:rFonts w:hint="eastAsia" w:ascii="宋体" w:hAnsi="宋体" w:cs="宋体"/>
                <w:bCs/>
                <w:sz w:val="24"/>
                <w:szCs w:val="24"/>
              </w:rPr>
              <w:t xml:space="preserve">镇张野自然村村口，途经孟湾、小茶场、康花曲、状元山、照天湾、知青点、中湾生态林，终点为湖山水库</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rHeight w:val="90"/>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胡</w:t>
            </w:r>
            <w:r>
              <w:rPr>
                <w:rFonts w:hint="eastAsia" w:ascii="宋体" w:hAnsi="宋体" w:cs="宋体"/>
                <w:bCs/>
                <w:sz w:val="24"/>
                <w:szCs w:val="24"/>
              </w:rPr>
              <w:t xml:space="preserve">埭</w:t>
            </w:r>
            <w:r>
              <w:rPr>
                <w:rFonts w:hint="eastAsia" w:ascii="宋体" w:hAnsi="宋体" w:cs="宋体"/>
                <w:bCs/>
                <w:sz w:val="24"/>
                <w:szCs w:val="24"/>
              </w:rPr>
              <w:t xml:space="preserve">茶场</w:t>
            </w:r>
            <w:r>
              <w:rPr>
                <w:rFonts w:hint="eastAsia" w:ascii="宋体" w:hAnsi="宋体" w:cs="宋体"/>
                <w:bCs/>
                <w:sz w:val="24"/>
                <w:szCs w:val="24"/>
              </w:rPr>
              <w:t xml:space="preserve">--</w:t>
            </w:r>
            <w:r>
              <w:rPr>
                <w:rFonts w:hint="eastAsia" w:ascii="宋体" w:hAnsi="宋体" w:cs="宋体"/>
                <w:bCs/>
                <w:sz w:val="24"/>
                <w:szCs w:val="24"/>
              </w:rPr>
              <w:t xml:space="preserve">中湾村</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中湾村提升改造</w:t>
            </w:r>
            <w:r>
              <w:rPr>
                <w:rFonts w:hint="eastAsia" w:ascii="宋体" w:hAnsi="宋体" w:cs="宋体"/>
                <w:bCs/>
                <w:sz w:val="24"/>
                <w:szCs w:val="24"/>
              </w:rPr>
              <w:t xml:space="preserve">结束</w:t>
            </w:r>
            <w:r>
              <w:rPr>
                <w:rFonts w:hint="eastAsia" w:ascii="宋体" w:hAnsi="宋体" w:cs="宋体"/>
                <w:bCs/>
                <w:sz w:val="24"/>
                <w:szCs w:val="24"/>
              </w:rPr>
              <w:t xml:space="preserve">，村庄从以往的简单</w:t>
            </w:r>
            <w:r>
              <w:rPr>
                <w:rFonts w:hint="eastAsia" w:ascii="宋体" w:hAnsi="宋体" w:cs="宋体"/>
                <w:bCs/>
                <w:sz w:val="24"/>
                <w:szCs w:val="24"/>
              </w:rPr>
              <w:t xml:space="preserve">保洁转为精细化管理，从状元农场门口</w:t>
            </w:r>
            <w:r>
              <w:rPr>
                <w:rFonts w:hint="eastAsia" w:ascii="宋体" w:hAnsi="宋体" w:cs="宋体"/>
                <w:bCs/>
                <w:sz w:val="24"/>
                <w:szCs w:val="24"/>
              </w:rPr>
              <w:t xml:space="preserve">起至往中</w:t>
            </w:r>
            <w:r>
              <w:rPr>
                <w:rFonts w:hint="eastAsia" w:ascii="宋体" w:hAnsi="宋体" w:cs="宋体"/>
                <w:bCs/>
                <w:sz w:val="24"/>
                <w:szCs w:val="24"/>
              </w:rPr>
              <w:t xml:space="preserve">湾村一路南边两片区树林、中</w:t>
            </w:r>
            <w:r>
              <w:rPr>
                <w:rFonts w:hint="eastAsia" w:ascii="宋体" w:hAnsi="宋体" w:cs="宋体"/>
                <w:bCs/>
                <w:sz w:val="24"/>
                <w:szCs w:val="24"/>
              </w:rPr>
              <w:t xml:space="preserve">湾路</w:t>
            </w:r>
            <w:r>
              <w:rPr>
                <w:rFonts w:hint="eastAsia" w:ascii="宋体" w:hAnsi="宋体" w:cs="宋体"/>
                <w:bCs/>
                <w:sz w:val="24"/>
                <w:szCs w:val="24"/>
              </w:rPr>
              <w:t xml:space="preserve">一侧树林及村南面通往湖山水库交界（铁质造型门处）的一矮山坡树林日常白色垃圾清捡，巡查无乱堆放、乱搭建现象及时上报。中湾村村庄内新增翻建房片区、房前屋后日常保洁</w:t>
            </w:r>
            <w:r>
              <w:rPr>
                <w:rFonts w:hint="eastAsia" w:ascii="宋体" w:hAnsi="宋体" w:cs="宋体"/>
                <w:bCs/>
                <w:sz w:val="24"/>
                <w:szCs w:val="24"/>
              </w:rPr>
              <w:t xml:space="preserve">员卫生</w:t>
            </w:r>
            <w:r>
              <w:rPr>
                <w:rFonts w:hint="eastAsia" w:ascii="宋体" w:hAnsi="宋体" w:cs="宋体"/>
                <w:bCs/>
                <w:sz w:val="24"/>
                <w:szCs w:val="24"/>
              </w:rPr>
              <w:t xml:space="preserve">全面</w:t>
            </w:r>
            <w:r>
              <w:rPr>
                <w:rFonts w:hint="eastAsia" w:ascii="宋体" w:hAnsi="宋体" w:cs="宋体"/>
                <w:bCs/>
                <w:sz w:val="24"/>
                <w:szCs w:val="24"/>
              </w:rPr>
              <w:t xml:space="preserve">巡查清捡打扫</w:t>
            </w:r>
            <w:r>
              <w:rPr>
                <w:rFonts w:hint="eastAsia" w:ascii="宋体" w:hAnsi="宋体" w:cs="宋体"/>
                <w:bCs/>
                <w:sz w:val="24"/>
                <w:szCs w:val="24"/>
              </w:rPr>
              <w:t xml:space="preserve">，整治人员乱堆放垃圾杂物的整治。村内新增加</w:t>
            </w:r>
            <w:r>
              <w:rPr>
                <w:rFonts w:hint="eastAsia" w:ascii="宋体" w:hAnsi="宋体" w:cs="宋体"/>
                <w:bCs/>
                <w:sz w:val="24"/>
                <w:szCs w:val="24"/>
              </w:rPr>
              <w:t xml:space="preserve">2</w:t>
            </w:r>
            <w:r>
              <w:rPr>
                <w:rFonts w:hint="eastAsia" w:ascii="宋体" w:hAnsi="宋体" w:cs="宋体"/>
                <w:bCs/>
                <w:sz w:val="24"/>
                <w:szCs w:val="24"/>
              </w:rPr>
              <w:t xml:space="preserve">个内河塘，新建</w:t>
            </w:r>
            <w:r>
              <w:rPr>
                <w:rFonts w:hint="eastAsia" w:ascii="宋体" w:hAnsi="宋体" w:cs="宋体"/>
                <w:bCs/>
                <w:sz w:val="24"/>
                <w:szCs w:val="24"/>
              </w:rPr>
              <w:t xml:space="preserve">三大块草坪绿地白色垃圾清捡。</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rHeight w:val="1711"/>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马鞍林场</w:t>
            </w:r>
            <w:r>
              <w:rPr>
                <w:rFonts w:hint="eastAsia" w:ascii="宋体" w:hAnsi="宋体" w:cs="宋体"/>
                <w:bCs/>
                <w:sz w:val="24"/>
                <w:szCs w:val="24"/>
              </w:rPr>
              <w:t xml:space="preserve">--</w:t>
            </w:r>
            <w:r>
              <w:rPr>
                <w:rFonts w:hint="eastAsia" w:ascii="宋体" w:hAnsi="宋体" w:cs="宋体"/>
                <w:bCs/>
                <w:sz w:val="24"/>
                <w:szCs w:val="24"/>
              </w:rPr>
              <w:t xml:space="preserve">秦巷</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位于刘</w:t>
            </w:r>
            <w:r>
              <w:rPr>
                <w:rFonts w:hint="eastAsia" w:ascii="宋体" w:hAnsi="宋体" w:cs="宋体"/>
                <w:bCs/>
                <w:sz w:val="24"/>
                <w:szCs w:val="24"/>
              </w:rPr>
              <w:t xml:space="preserve">闾</w:t>
            </w:r>
            <w:r>
              <w:rPr>
                <w:rFonts w:hint="eastAsia" w:ascii="宋体" w:hAnsi="宋体" w:cs="宋体"/>
                <w:bCs/>
                <w:sz w:val="24"/>
                <w:szCs w:val="24"/>
              </w:rPr>
              <w:t xml:space="preserve">路及胡杨路交叉东北角的隶属马鞍林场</w:t>
            </w:r>
            <w:r>
              <w:rPr>
                <w:rFonts w:hint="eastAsia" w:ascii="宋体" w:hAnsi="宋体" w:cs="宋体"/>
                <w:bCs/>
                <w:sz w:val="24"/>
                <w:szCs w:val="24"/>
              </w:rPr>
              <w:t xml:space="preserve">的秦巷自然村</w:t>
            </w:r>
            <w:r>
              <w:rPr>
                <w:rFonts w:hint="eastAsia" w:ascii="宋体" w:hAnsi="宋体" w:cs="宋体"/>
                <w:bCs/>
                <w:sz w:val="24"/>
                <w:szCs w:val="24"/>
              </w:rPr>
              <w:t xml:space="preserve">，位于村庄内房前屋后的</w:t>
            </w:r>
            <w:r>
              <w:rPr>
                <w:rFonts w:hint="eastAsia" w:ascii="宋体" w:hAnsi="宋体" w:cs="宋体"/>
                <w:bCs/>
                <w:sz w:val="24"/>
                <w:szCs w:val="24"/>
              </w:rPr>
              <w:t xml:space="preserve">5</w:t>
            </w:r>
            <w:r>
              <w:rPr>
                <w:rFonts w:hint="eastAsia" w:ascii="宋体" w:hAnsi="宋体" w:cs="宋体"/>
                <w:bCs/>
                <w:sz w:val="24"/>
                <w:szCs w:val="24"/>
              </w:rPr>
              <w:t xml:space="preserve">个大小内河塘打捞保洁，村后沿的尚书湾水库、茶叶、果树种植区域周围环境卫生整治</w:t>
            </w:r>
            <w:r>
              <w:rPr>
                <w:rFonts w:hint="eastAsia" w:ascii="宋体" w:hAnsi="宋体" w:cs="宋体"/>
                <w:bCs/>
                <w:sz w:val="24"/>
                <w:szCs w:val="24"/>
              </w:rPr>
              <w:t xml:space="preserve">(</w:t>
            </w:r>
            <w:r>
              <w:rPr>
                <w:rFonts w:hint="eastAsia" w:ascii="宋体" w:hAnsi="宋体" w:cs="宋体"/>
                <w:bCs/>
                <w:sz w:val="24"/>
                <w:szCs w:val="24"/>
              </w:rPr>
              <w:t xml:space="preserve">路两侧清除杂草，倒</w:t>
            </w:r>
            <w:r>
              <w:rPr>
                <w:rFonts w:hint="eastAsia" w:ascii="宋体" w:hAnsi="宋体" w:cs="宋体"/>
                <w:bCs/>
                <w:sz w:val="24"/>
                <w:szCs w:val="24"/>
              </w:rPr>
              <w:t xml:space="preserve">树杂枝清理</w:t>
            </w:r>
            <w:r>
              <w:rPr>
                <w:rFonts w:hint="eastAsia" w:ascii="宋体" w:hAnsi="宋体" w:cs="宋体"/>
                <w:bCs/>
                <w:sz w:val="24"/>
                <w:szCs w:val="24"/>
              </w:rPr>
              <w:t xml:space="preserve">等）</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协助</w:t>
            </w:r>
            <w:r>
              <w:rPr>
                <w:rFonts w:hint="eastAsia" w:ascii="宋体" w:hAnsi="宋体" w:cs="宋体"/>
                <w:bCs/>
                <w:sz w:val="24"/>
                <w:szCs w:val="24"/>
              </w:rPr>
              <w:t xml:space="preserve">护林防火</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协助配合富安状元古道及九龙湾步道范围内的护林防火工作。</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富安善治茶社</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善治茶社隶属于富安村，作为状元古道党性教育地、文明实践地，提供开展各类功能服务活动</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沿山片区绿化</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沿山片区绿化区域，绿化面积</w:t>
            </w:r>
            <w:r>
              <w:rPr>
                <w:rFonts w:hint="eastAsia" w:ascii="宋体" w:hAnsi="宋体" w:cs="宋体"/>
                <w:bCs/>
                <w:sz w:val="24"/>
                <w:szCs w:val="24"/>
              </w:rPr>
              <w:t xml:space="preserve">54110</w:t>
            </w:r>
            <w:r>
              <w:rPr>
                <w:rFonts w:hint="eastAsia" w:ascii="宋体" w:hAnsi="宋体" w:cs="宋体"/>
                <w:bCs/>
                <w:sz w:val="24"/>
                <w:szCs w:val="24"/>
              </w:rPr>
              <w:t xml:space="preserve">㎡</w:t>
            </w:r>
            <w:r/>
          </w:p>
        </w:tc>
        <w:tc>
          <w:tcPr>
            <w:tcW w:w="1583" w:type="dxa"/>
            <w:textDirection w:val="lrTb"/>
            <w:noWrap w:val="false"/>
          </w:tcPr>
          <w:p>
            <w:pPr>
              <w:jc w:val="left"/>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九龙湾步道</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九龙湾生态步道全长</w:t>
            </w:r>
            <w:r>
              <w:rPr>
                <w:rFonts w:hint="eastAsia" w:ascii="宋体" w:hAnsi="宋体" w:cs="宋体"/>
                <w:bCs/>
                <w:sz w:val="24"/>
                <w:szCs w:val="24"/>
              </w:rPr>
              <w:t xml:space="preserve">1300</w:t>
            </w:r>
            <w:r>
              <w:rPr>
                <w:rFonts w:hint="eastAsia" w:ascii="宋体" w:hAnsi="宋体" w:cs="宋体"/>
                <w:bCs/>
                <w:sz w:val="24"/>
                <w:szCs w:val="24"/>
              </w:rPr>
              <w:t xml:space="preserve">米，步道</w:t>
            </w:r>
            <w:r>
              <w:rPr>
                <w:rFonts w:hint="eastAsia" w:ascii="宋体" w:hAnsi="宋体" w:cs="宋体"/>
                <w:bCs/>
                <w:sz w:val="24"/>
                <w:szCs w:val="24"/>
              </w:rPr>
              <w:t xml:space="preserve">蜿蜒</w:t>
            </w:r>
            <w:r>
              <w:rPr>
                <w:rFonts w:hint="eastAsia" w:ascii="宋体" w:hAnsi="宋体" w:cs="宋体"/>
                <w:bCs/>
                <w:sz w:val="24"/>
                <w:szCs w:val="24"/>
              </w:rPr>
              <w:t xml:space="preserve">而上，途经千亩山林、竹海茂密、茶园香醇；沿途设有凤谷、鹊桥仙、碧山亭三处休憩凉亭。护林</w:t>
            </w:r>
            <w:r>
              <w:rPr>
                <w:rFonts w:hint="eastAsia" w:ascii="宋体" w:hAnsi="宋体" w:cs="宋体"/>
                <w:bCs/>
                <w:sz w:val="24"/>
                <w:szCs w:val="24"/>
              </w:rPr>
              <w:t xml:space="preserve">防火哨起至</w:t>
            </w:r>
            <w:r>
              <w:rPr>
                <w:rFonts w:hint="eastAsia" w:ascii="宋体" w:hAnsi="宋体" w:cs="宋体"/>
                <w:bCs/>
                <w:sz w:val="24"/>
                <w:szCs w:val="24"/>
              </w:rPr>
              <w:t xml:space="preserve">山顶“斫琴台”景点（主路段）约长</w:t>
            </w:r>
            <w:r>
              <w:rPr>
                <w:rFonts w:hint="eastAsia" w:ascii="宋体" w:hAnsi="宋体" w:cs="宋体"/>
                <w:bCs/>
                <w:sz w:val="24"/>
                <w:szCs w:val="24"/>
              </w:rPr>
              <w:t xml:space="preserve">1.3</w:t>
            </w:r>
            <w:r>
              <w:rPr>
                <w:rFonts w:hint="eastAsia" w:ascii="宋体" w:hAnsi="宋体" w:cs="宋体"/>
                <w:bCs/>
                <w:sz w:val="24"/>
                <w:szCs w:val="24"/>
              </w:rPr>
              <w:t xml:space="preserve">公里，果皮箱</w:t>
            </w:r>
            <w:r>
              <w:rPr>
                <w:rFonts w:hint="eastAsia" w:ascii="宋体" w:hAnsi="宋体" w:cs="宋体"/>
                <w:bCs/>
                <w:sz w:val="24"/>
                <w:szCs w:val="24"/>
              </w:rPr>
              <w:t xml:space="preserve">19</w:t>
            </w:r>
            <w:r>
              <w:rPr>
                <w:rFonts w:hint="eastAsia" w:ascii="宋体" w:hAnsi="宋体" w:cs="宋体"/>
                <w:bCs/>
                <w:sz w:val="24"/>
                <w:szCs w:val="24"/>
              </w:rPr>
              <w:t xml:space="preserve">组、大垃圾桶</w:t>
            </w:r>
            <w:r>
              <w:rPr>
                <w:rFonts w:hint="eastAsia" w:ascii="宋体" w:hAnsi="宋体" w:cs="宋体"/>
                <w:bCs/>
                <w:sz w:val="24"/>
                <w:szCs w:val="24"/>
              </w:rPr>
              <w:t xml:space="preserve">2</w:t>
            </w:r>
            <w:r>
              <w:rPr>
                <w:rFonts w:hint="eastAsia" w:ascii="宋体" w:hAnsi="宋体" w:cs="宋体"/>
                <w:bCs/>
                <w:sz w:val="24"/>
                <w:szCs w:val="24"/>
              </w:rPr>
              <w:t xml:space="preserve">个、凉亭</w:t>
            </w:r>
            <w:r>
              <w:rPr>
                <w:rFonts w:hint="eastAsia" w:ascii="宋体" w:hAnsi="宋体" w:cs="宋体"/>
                <w:bCs/>
                <w:sz w:val="24"/>
                <w:szCs w:val="24"/>
              </w:rPr>
              <w:t xml:space="preserve">2</w:t>
            </w:r>
            <w:r>
              <w:rPr>
                <w:rFonts w:hint="eastAsia" w:ascii="宋体" w:hAnsi="宋体" w:cs="宋体"/>
                <w:bCs/>
                <w:sz w:val="24"/>
                <w:szCs w:val="24"/>
              </w:rPr>
              <w:t xml:space="preserve">个、休</w:t>
            </w:r>
            <w:r>
              <w:rPr>
                <w:rFonts w:hint="eastAsia" w:ascii="宋体" w:hAnsi="宋体" w:cs="宋体"/>
                <w:bCs/>
                <w:sz w:val="24"/>
                <w:szCs w:val="24"/>
              </w:rPr>
              <w:t xml:space="preserve">息长凳</w:t>
            </w:r>
            <w:r>
              <w:rPr>
                <w:rFonts w:hint="eastAsia" w:ascii="宋体" w:hAnsi="宋体" w:cs="宋体"/>
                <w:bCs/>
                <w:sz w:val="24"/>
                <w:szCs w:val="24"/>
              </w:rPr>
              <w:t xml:space="preserve">6</w:t>
            </w:r>
            <w:r>
              <w:rPr>
                <w:rFonts w:hint="eastAsia" w:ascii="宋体" w:hAnsi="宋体" w:cs="宋体"/>
                <w:bCs/>
                <w:sz w:val="24"/>
                <w:szCs w:val="24"/>
              </w:rPr>
              <w:t xml:space="preserve">个、公示牌</w:t>
            </w:r>
            <w:r>
              <w:rPr>
                <w:rFonts w:hint="eastAsia" w:ascii="宋体" w:hAnsi="宋体" w:cs="宋体"/>
                <w:bCs/>
                <w:sz w:val="24"/>
                <w:szCs w:val="24"/>
              </w:rPr>
              <w:t xml:space="preserve">24</w:t>
            </w:r>
            <w:r>
              <w:rPr>
                <w:rFonts w:hint="eastAsia" w:ascii="宋体" w:hAnsi="宋体" w:cs="宋体"/>
                <w:bCs/>
                <w:sz w:val="24"/>
                <w:szCs w:val="24"/>
              </w:rPr>
              <w:t xml:space="preserve">个、卡路里指示牌</w:t>
            </w:r>
            <w:r>
              <w:rPr>
                <w:rFonts w:hint="eastAsia" w:ascii="宋体" w:hAnsi="宋体" w:cs="宋体"/>
                <w:bCs/>
                <w:sz w:val="24"/>
                <w:szCs w:val="24"/>
              </w:rPr>
              <w:t xml:space="preserve">12</w:t>
            </w:r>
            <w:r>
              <w:rPr>
                <w:rFonts w:hint="eastAsia" w:ascii="宋体" w:hAnsi="宋体" w:cs="宋体"/>
                <w:bCs/>
                <w:sz w:val="24"/>
                <w:szCs w:val="24"/>
              </w:rPr>
              <w:t xml:space="preserve">个，造型基础设施</w:t>
            </w:r>
            <w:r>
              <w:rPr>
                <w:rFonts w:hint="eastAsia" w:ascii="宋体" w:hAnsi="宋体" w:cs="宋体"/>
                <w:bCs/>
                <w:sz w:val="24"/>
                <w:szCs w:val="24"/>
              </w:rPr>
              <w:t xml:space="preserve">1</w:t>
            </w:r>
            <w:r>
              <w:rPr>
                <w:rFonts w:hint="eastAsia" w:ascii="宋体" w:hAnsi="宋体" w:cs="宋体"/>
                <w:bCs/>
                <w:sz w:val="24"/>
                <w:szCs w:val="24"/>
              </w:rPr>
              <w:t xml:space="preserve">个</w:t>
            </w:r>
            <w:r>
              <w:rPr>
                <w:rFonts w:hint="eastAsia" w:ascii="宋体" w:hAnsi="宋体" w:cs="宋体"/>
                <w:bCs/>
                <w:sz w:val="24"/>
                <w:szCs w:val="24"/>
              </w:rPr>
              <w:t xml:space="preserve">；六条支路，总长度约</w:t>
            </w:r>
            <w:r>
              <w:rPr>
                <w:rFonts w:hint="eastAsia" w:ascii="宋体" w:hAnsi="宋体" w:cs="宋体"/>
                <w:bCs/>
                <w:sz w:val="24"/>
                <w:szCs w:val="24"/>
              </w:rPr>
              <w:t xml:space="preserve">4</w:t>
            </w:r>
            <w:r>
              <w:rPr>
                <w:rFonts w:hint="eastAsia" w:ascii="宋体" w:hAnsi="宋体" w:cs="宋体"/>
                <w:bCs/>
                <w:sz w:val="24"/>
                <w:szCs w:val="24"/>
              </w:rPr>
              <w:t xml:space="preserve">公里，果皮箱</w:t>
            </w:r>
            <w:r>
              <w:rPr>
                <w:rFonts w:hint="eastAsia" w:ascii="宋体" w:hAnsi="宋体" w:cs="宋体"/>
                <w:bCs/>
                <w:sz w:val="24"/>
                <w:szCs w:val="24"/>
              </w:rPr>
              <w:t xml:space="preserve">1</w:t>
            </w:r>
            <w:r>
              <w:rPr>
                <w:rFonts w:hint="eastAsia" w:ascii="宋体" w:hAnsi="宋体" w:cs="宋体"/>
                <w:bCs/>
                <w:sz w:val="24"/>
                <w:szCs w:val="24"/>
              </w:rPr>
              <w:t xml:space="preserve">组、凉亭</w:t>
            </w:r>
            <w:r>
              <w:rPr>
                <w:rFonts w:hint="eastAsia" w:ascii="宋体" w:hAnsi="宋体" w:cs="宋体"/>
                <w:bCs/>
                <w:sz w:val="24"/>
                <w:szCs w:val="24"/>
              </w:rPr>
              <w:t xml:space="preserve">2</w:t>
            </w:r>
            <w:r>
              <w:rPr>
                <w:rFonts w:hint="eastAsia" w:ascii="宋体" w:hAnsi="宋体" w:cs="宋体"/>
                <w:bCs/>
                <w:sz w:val="24"/>
                <w:szCs w:val="24"/>
              </w:rPr>
              <w:t xml:space="preserve">个、石桌石凳</w:t>
            </w:r>
            <w:r>
              <w:rPr>
                <w:rFonts w:hint="eastAsia" w:ascii="宋体" w:hAnsi="宋体" w:cs="宋体"/>
                <w:bCs/>
                <w:sz w:val="24"/>
                <w:szCs w:val="24"/>
              </w:rPr>
              <w:t xml:space="preserve">2</w:t>
            </w:r>
            <w:r>
              <w:rPr>
                <w:rFonts w:hint="eastAsia" w:ascii="宋体" w:hAnsi="宋体" w:cs="宋体"/>
                <w:bCs/>
                <w:sz w:val="24"/>
                <w:szCs w:val="24"/>
              </w:rPr>
              <w:t xml:space="preserve">套、公示牌</w:t>
            </w:r>
            <w:r>
              <w:rPr>
                <w:rFonts w:hint="eastAsia" w:ascii="宋体" w:hAnsi="宋体" w:cs="宋体"/>
                <w:bCs/>
                <w:sz w:val="24"/>
                <w:szCs w:val="24"/>
              </w:rPr>
              <w:t xml:space="preserve">11</w:t>
            </w:r>
            <w:r>
              <w:rPr>
                <w:rFonts w:hint="eastAsia" w:ascii="宋体" w:hAnsi="宋体" w:cs="宋体"/>
                <w:bCs/>
                <w:sz w:val="24"/>
                <w:szCs w:val="24"/>
              </w:rPr>
              <w:t xml:space="preserve">个、台阶</w:t>
            </w:r>
            <w:r>
              <w:rPr>
                <w:rFonts w:hint="eastAsia" w:ascii="宋体" w:hAnsi="宋体" w:cs="宋体"/>
                <w:bCs/>
                <w:sz w:val="24"/>
                <w:szCs w:val="24"/>
              </w:rPr>
              <w:t xml:space="preserve">350</w:t>
            </w:r>
            <w:r>
              <w:rPr>
                <w:rFonts w:hint="eastAsia" w:ascii="宋体" w:hAnsi="宋体" w:cs="宋体"/>
                <w:bCs/>
                <w:sz w:val="24"/>
                <w:szCs w:val="24"/>
              </w:rPr>
              <w:t xml:space="preserve">个。</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滨湖区</w:t>
            </w:r>
            <w:r>
              <w:rPr>
                <w:rFonts w:hint="eastAsia" w:ascii="宋体" w:hAnsi="宋体" w:cs="宋体"/>
                <w:bCs/>
                <w:sz w:val="24"/>
                <w:szCs w:val="24"/>
              </w:rPr>
              <w:t xml:space="preserve">家风馆</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家风馆位于无锡市</w:t>
            </w:r>
            <w:r>
              <w:rPr>
                <w:rFonts w:hint="eastAsia" w:ascii="宋体" w:hAnsi="宋体" w:cs="宋体"/>
                <w:bCs/>
                <w:sz w:val="24"/>
                <w:szCs w:val="24"/>
              </w:rPr>
              <w:t xml:space="preserve">滨湖区胡埭</w:t>
            </w:r>
            <w:r>
              <w:rPr>
                <w:rFonts w:hint="eastAsia" w:ascii="宋体" w:hAnsi="宋体" w:cs="宋体"/>
                <w:bCs/>
                <w:sz w:val="24"/>
                <w:szCs w:val="24"/>
              </w:rPr>
              <w:t xml:space="preserve">镇富安黄家湾，毗邻状元古道主段</w:t>
            </w:r>
            <w:r>
              <w:rPr>
                <w:rFonts w:hint="eastAsia" w:ascii="宋体" w:hAnsi="宋体" w:cs="宋体"/>
                <w:bCs/>
                <w:sz w:val="24"/>
                <w:szCs w:val="24"/>
              </w:rPr>
              <w:t xml:space="preserve">。负责沿线道路巡回保洁（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富安善治茶社广场</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处于善治茶社北面的</w:t>
            </w:r>
            <w:r>
              <w:rPr>
                <w:rFonts w:hint="eastAsia" w:ascii="宋体" w:hAnsi="宋体" w:cs="宋体"/>
                <w:bCs/>
                <w:sz w:val="24"/>
                <w:szCs w:val="24"/>
              </w:rPr>
              <w:t xml:space="preserve">状元台迎宾</w:t>
            </w:r>
            <w:r>
              <w:rPr>
                <w:rFonts w:hint="eastAsia" w:ascii="宋体" w:hAnsi="宋体" w:cs="宋体"/>
                <w:bCs/>
                <w:sz w:val="24"/>
                <w:szCs w:val="24"/>
              </w:rPr>
              <w:t xml:space="preserve">广场，沿线道路巡回保洁（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张野村内入口至山顶</w:t>
            </w:r>
            <w:r>
              <w:rPr>
                <w:rFonts w:hint="eastAsia" w:ascii="宋体" w:hAnsi="宋体" w:cs="宋体"/>
                <w:bCs/>
                <w:sz w:val="24"/>
                <w:szCs w:val="24"/>
              </w:rPr>
              <w:t xml:space="preserve">照天湾瞭望</w:t>
            </w:r>
            <w:r>
              <w:rPr>
                <w:rFonts w:hint="eastAsia" w:ascii="宋体" w:hAnsi="宋体" w:cs="宋体"/>
                <w:bCs/>
                <w:sz w:val="24"/>
                <w:szCs w:val="24"/>
              </w:rPr>
              <w:t xml:space="preserve">观景平台（状元古道二期开发中）</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从张野村村内菜田沿山至山顶</w:t>
            </w:r>
            <w:r>
              <w:rPr>
                <w:rFonts w:hint="eastAsia" w:ascii="宋体" w:hAnsi="宋体" w:cs="宋体"/>
                <w:bCs/>
                <w:sz w:val="24"/>
                <w:szCs w:val="24"/>
              </w:rPr>
              <w:t xml:space="preserve">照天湾瞭望</w:t>
            </w:r>
            <w:r>
              <w:rPr>
                <w:rFonts w:hint="eastAsia" w:ascii="宋体" w:hAnsi="宋体" w:cs="宋体"/>
                <w:bCs/>
                <w:sz w:val="24"/>
                <w:szCs w:val="24"/>
              </w:rPr>
              <w:t xml:space="preserve">观景平台（与一期重合点可同时通往山茶</w:t>
            </w:r>
            <w:r>
              <w:rPr>
                <w:rFonts w:hint="eastAsia" w:ascii="宋体" w:hAnsi="宋体" w:cs="宋体"/>
                <w:bCs/>
                <w:sz w:val="24"/>
                <w:szCs w:val="24"/>
              </w:rPr>
              <w:t xml:space="preserve">屿</w:t>
            </w:r>
            <w:r>
              <w:rPr>
                <w:rFonts w:hint="eastAsia" w:ascii="宋体" w:hAnsi="宋体" w:cs="宋体"/>
                <w:bCs/>
                <w:sz w:val="24"/>
                <w:szCs w:val="24"/>
              </w:rPr>
              <w:t xml:space="preserve">咖啡馆）</w:t>
            </w:r>
            <w:r>
              <w:rPr>
                <w:rFonts w:hint="eastAsia" w:ascii="宋体" w:hAnsi="宋体" w:cs="宋体"/>
                <w:bCs/>
                <w:sz w:val="24"/>
                <w:szCs w:val="24"/>
              </w:rPr>
              <w:t xml:space="preserve">，沿线道路巡回保洁（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瞭望观景</w:t>
            </w:r>
            <w:r>
              <w:rPr>
                <w:rFonts w:hint="eastAsia" w:ascii="宋体" w:hAnsi="宋体" w:cs="宋体"/>
                <w:bCs/>
                <w:sz w:val="24"/>
                <w:szCs w:val="24"/>
              </w:rPr>
              <w:t xml:space="preserve">平台至湖山</w:t>
            </w:r>
            <w:r>
              <w:rPr>
                <w:rFonts w:hint="eastAsia" w:ascii="宋体" w:hAnsi="宋体" w:cs="宋体"/>
                <w:bCs/>
                <w:sz w:val="24"/>
                <w:szCs w:val="24"/>
              </w:rPr>
              <w:t xml:space="preserve">水库土路段</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bl>
    <w:p>
      <w:pPr>
        <w:ind w:firstLine="482"/>
        <w:spacing w:line="430" w:lineRule="exact"/>
        <w:rPr>
          <w:rFonts w:ascii="宋体" w:hAnsi="宋体" w:cs="宋体"/>
          <w:sz w:val="24"/>
        </w:rPr>
      </w:pPr>
      <w:r>
        <w:rPr>
          <w:rFonts w:hint="eastAsia" w:ascii="宋体" w:hAnsi="宋体" w:cs="宋体"/>
          <w:sz w:val="24"/>
        </w:rPr>
        <w:t xml:space="preserve">服务内容及要求：</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、园林植物管理：</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主要指绿地（包括乔木、灌木、绿篱、竹类、球形植物、花卉、</w:t>
      </w:r>
      <w:r>
        <w:rPr>
          <w:rFonts w:hint="eastAsia" w:ascii="宋体" w:hAnsi="宋体" w:cs="宋体"/>
          <w:sz w:val="24"/>
          <w:szCs w:val="24"/>
        </w:rPr>
        <w:t xml:space="preserve">攀缘植物</w:t>
      </w:r>
      <w:r>
        <w:rPr>
          <w:rFonts w:hint="eastAsia" w:ascii="宋体" w:hAnsi="宋体" w:cs="宋体"/>
          <w:sz w:val="24"/>
          <w:szCs w:val="24"/>
        </w:rPr>
        <w:t xml:space="preserve">、地被植物、草坪等）的修剪、松土、除杂草、淋水、施肥、病虫害防治、绿地排水和灌溉设施维护、绿化垃圾等废弃物清洁清运。包括时令花卉更换、</w:t>
      </w:r>
      <w:r>
        <w:rPr>
          <w:rFonts w:hint="eastAsia" w:ascii="宋体" w:hAnsi="宋体" w:cs="宋体"/>
          <w:sz w:val="24"/>
          <w:szCs w:val="24"/>
        </w:rPr>
        <w:t xml:space="preserve">植物造型花卉摆放和绿地更新改造。</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养护</w:t>
      </w:r>
      <w:r>
        <w:rPr>
          <w:rFonts w:ascii="宋体" w:hAnsi="宋体" w:cs="宋体"/>
          <w:sz w:val="24"/>
          <w:szCs w:val="24"/>
        </w:rPr>
        <w:t xml:space="preserve">需达到</w:t>
      </w:r>
      <w:r>
        <w:rPr>
          <w:rFonts w:hint="eastAsia" w:ascii="宋体" w:hAnsi="宋体" w:cs="宋体"/>
          <w:sz w:val="24"/>
          <w:szCs w:val="24"/>
        </w:rPr>
        <w:t xml:space="preserve">相应</w:t>
      </w:r>
      <w:r>
        <w:rPr>
          <w:rFonts w:hint="eastAsia" w:ascii="宋体" w:hAnsi="宋体" w:cs="宋体"/>
          <w:sz w:val="24"/>
          <w:szCs w:val="24"/>
        </w:rPr>
        <w:t xml:space="preserve">养护等级要求，保持</w:t>
      </w:r>
      <w:r>
        <w:rPr>
          <w:rFonts w:hint="eastAsia" w:ascii="宋体" w:hAnsi="宋体" w:cs="宋体"/>
          <w:sz w:val="24"/>
          <w:szCs w:val="24"/>
        </w:rPr>
        <w:t xml:space="preserve">景点</w:t>
      </w:r>
      <w:r>
        <w:rPr>
          <w:rFonts w:hint="eastAsia" w:ascii="宋体" w:hAnsi="宋体" w:cs="宋体"/>
          <w:sz w:val="24"/>
          <w:szCs w:val="24"/>
        </w:rPr>
        <w:t xml:space="preserve">特色植物景观。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景点</w:t>
      </w:r>
      <w:r>
        <w:rPr>
          <w:rFonts w:hint="eastAsia" w:ascii="宋体" w:hAnsi="宋体" w:cs="宋体"/>
          <w:sz w:val="24"/>
          <w:szCs w:val="24"/>
        </w:rPr>
        <w:t xml:space="preserve">植物养护管理应当按照花卉树木种类不同进行养护、施肥，按季节进行养护，按花卉树木品种制定浇水、施肥等工作计划，保持植物自然姿态或艺术造型。</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、园林建筑及设施管理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主要指景点建筑物（构筑物）、</w:t>
      </w:r>
      <w:r>
        <w:rPr>
          <w:rFonts w:hint="eastAsia" w:ascii="宋体" w:hAnsi="宋体" w:cs="宋体"/>
          <w:sz w:val="24"/>
          <w:szCs w:val="24"/>
        </w:rPr>
        <w:t xml:space="preserve">卫生</w:t>
      </w:r>
      <w:r>
        <w:rPr>
          <w:rFonts w:hint="eastAsia" w:ascii="宋体" w:hAnsi="宋体" w:cs="宋体"/>
          <w:sz w:val="24"/>
          <w:szCs w:val="24"/>
        </w:rPr>
        <w:t xml:space="preserve">设施、健身器材</w:t>
      </w:r>
      <w:r>
        <w:rPr>
          <w:rFonts w:hint="eastAsia" w:ascii="宋体" w:hAnsi="宋体" w:cs="宋体"/>
          <w:sz w:val="24"/>
          <w:szCs w:val="24"/>
        </w:rPr>
        <w:t xml:space="preserve">、标识标牌</w:t>
      </w:r>
      <w:r>
        <w:rPr>
          <w:rFonts w:hint="eastAsia" w:ascii="宋体" w:hAnsi="宋体" w:cs="宋体"/>
          <w:sz w:val="24"/>
          <w:szCs w:val="24"/>
        </w:rPr>
        <w:t xml:space="preserve">及其他非植物元素的配件维修更换。设施维护费用于保持设施完整和正常运行所进行的预防性保养和轻微损坏部分的修补，不包括建筑主体结构修复费用和设施更新费用。</w:t>
      </w:r>
      <w:r>
        <w:rPr>
          <w:rFonts w:hint="eastAsia" w:ascii="宋体" w:hAnsi="宋体" w:cs="宋体"/>
          <w:sz w:val="24"/>
          <w:szCs w:val="24"/>
        </w:rPr>
        <w:t xml:space="preserve">维修</w:t>
      </w:r>
      <w:r>
        <w:rPr>
          <w:rFonts w:hint="eastAsia" w:ascii="宋体" w:hAnsi="宋体" w:cs="宋体"/>
          <w:sz w:val="24"/>
          <w:szCs w:val="24"/>
        </w:rPr>
        <w:t xml:space="preserve">费用在</w:t>
      </w:r>
      <w:r>
        <w:rPr>
          <w:rFonts w:hint="eastAsia" w:ascii="宋体" w:hAnsi="宋体" w:cs="宋体"/>
          <w:sz w:val="24"/>
          <w:szCs w:val="24"/>
        </w:rPr>
        <w:t xml:space="preserve">2000</w:t>
      </w:r>
      <w:r>
        <w:rPr>
          <w:rFonts w:hint="eastAsia" w:ascii="宋体" w:hAnsi="宋体" w:cs="宋体"/>
          <w:sz w:val="24"/>
          <w:szCs w:val="24"/>
        </w:rPr>
        <w:t xml:space="preserve">元及以下时由服务单位承担。</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服务单位应当根据</w:t>
      </w:r>
      <w:r>
        <w:rPr>
          <w:rFonts w:hint="eastAsia" w:ascii="宋体" w:hAnsi="宋体" w:cs="宋体"/>
          <w:sz w:val="24"/>
          <w:szCs w:val="24"/>
        </w:rPr>
        <w:t xml:space="preserve">景点</w:t>
      </w:r>
      <w:r>
        <w:rPr>
          <w:rFonts w:hint="eastAsia" w:ascii="宋体" w:hAnsi="宋体" w:cs="宋体"/>
          <w:sz w:val="24"/>
          <w:szCs w:val="24"/>
        </w:rPr>
        <w:t xml:space="preserve">设施的实际情况，完善安全检查措施，保证</w:t>
      </w:r>
      <w:r>
        <w:rPr>
          <w:rFonts w:hint="eastAsia" w:ascii="宋体" w:hAnsi="宋体" w:cs="宋体"/>
          <w:sz w:val="24"/>
          <w:szCs w:val="24"/>
        </w:rPr>
        <w:t xml:space="preserve">景点</w:t>
      </w:r>
      <w:r>
        <w:rPr>
          <w:rFonts w:hint="eastAsia" w:ascii="宋体" w:hAnsi="宋体" w:cs="宋体"/>
          <w:sz w:val="24"/>
          <w:szCs w:val="24"/>
        </w:rPr>
        <w:t xml:space="preserve">设施处于良好的使用状态。</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t xml:space="preserve">景点</w:t>
      </w:r>
      <w:r>
        <w:rPr>
          <w:rFonts w:hint="eastAsia" w:ascii="宋体" w:hAnsi="宋体" w:cs="宋体"/>
          <w:sz w:val="24"/>
          <w:szCs w:val="24"/>
        </w:rPr>
        <w:t xml:space="preserve">建筑应当主要用于为游人服务，合理安排餐饮、展示、游憩等多样化服务内容。</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景点</w:t>
      </w:r>
      <w:r>
        <w:rPr>
          <w:rFonts w:hint="eastAsia" w:ascii="宋体" w:hAnsi="宋体" w:cs="宋体"/>
          <w:sz w:val="24"/>
          <w:szCs w:val="24"/>
        </w:rPr>
        <w:t xml:space="preserve">建筑（亭、台、楼、阁、廊等）及园林小品（雕塑、花架、喷泉、假山等）要保持外观良好，整洁美观。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景点</w:t>
      </w:r>
      <w:r>
        <w:rPr>
          <w:rFonts w:hint="eastAsia" w:ascii="宋体" w:hAnsi="宋体" w:cs="宋体"/>
          <w:sz w:val="24"/>
          <w:szCs w:val="24"/>
        </w:rPr>
        <w:t xml:space="preserve">指示牌、导游图、</w:t>
      </w:r>
      <w:r>
        <w:rPr>
          <w:rFonts w:hint="eastAsia" w:ascii="宋体" w:hAnsi="宋体" w:cs="宋体"/>
          <w:sz w:val="24"/>
          <w:szCs w:val="24"/>
        </w:rPr>
        <w:t xml:space="preserve">景点</w:t>
      </w:r>
      <w:r>
        <w:rPr>
          <w:rFonts w:hint="eastAsia" w:ascii="宋体" w:hAnsi="宋体" w:cs="宋体"/>
          <w:sz w:val="24"/>
          <w:szCs w:val="24"/>
        </w:rPr>
        <w:t xml:space="preserve">简介、游客须知、安全警示牌等公共信息牌示简洁美观。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5</w:t>
      </w:r>
      <w:r>
        <w:rPr>
          <w:rFonts w:hint="eastAsia" w:ascii="宋体" w:hAnsi="宋体" w:cs="宋体"/>
          <w:sz w:val="24"/>
          <w:szCs w:val="24"/>
        </w:rPr>
        <w:t xml:space="preserve">园路、平台、步级、护栏、椅凳、路灯、垃圾箱等设施布局合理，维护及时。</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、园容卫生管理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园容卫生</w:t>
      </w:r>
      <w:r>
        <w:rPr>
          <w:rFonts w:ascii="宋体" w:hAnsi="宋体" w:cs="宋体"/>
          <w:sz w:val="24"/>
          <w:szCs w:val="24"/>
        </w:rPr>
        <w:t xml:space="preserve">需达到</w:t>
      </w:r>
      <w:r>
        <w:rPr>
          <w:rFonts w:hint="eastAsia" w:ascii="宋体" w:hAnsi="宋体" w:cs="宋体"/>
          <w:sz w:val="24"/>
          <w:szCs w:val="24"/>
        </w:rPr>
        <w:t xml:space="preserve">农村道路清扫</w:t>
      </w:r>
      <w:r>
        <w:rPr>
          <w:rFonts w:hint="eastAsia" w:ascii="宋体" w:hAnsi="宋体" w:cs="宋体"/>
          <w:sz w:val="24"/>
          <w:szCs w:val="24"/>
        </w:rPr>
        <w:t xml:space="preserve">保</w:t>
      </w:r>
      <w:r>
        <w:rPr>
          <w:rFonts w:hint="eastAsia" w:ascii="宋体" w:hAnsi="宋体" w:cs="宋体"/>
          <w:sz w:val="24"/>
          <w:szCs w:val="24"/>
        </w:rPr>
        <w:t xml:space="preserve">洁标准</w:t>
      </w:r>
      <w:r>
        <w:rPr>
          <w:rFonts w:hint="eastAsia" w:ascii="宋体" w:hAnsi="宋体" w:cs="宋体"/>
          <w:sz w:val="24"/>
          <w:szCs w:val="24"/>
        </w:rPr>
        <w:t xml:space="preserve">C</w:t>
      </w:r>
      <w:r>
        <w:rPr>
          <w:rFonts w:hint="eastAsia" w:ascii="宋体" w:hAnsi="宋体" w:cs="宋体"/>
          <w:sz w:val="24"/>
          <w:szCs w:val="24"/>
        </w:rPr>
        <w:t xml:space="preserve">级等级要求。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服务单位应当结合</w:t>
      </w:r>
      <w:r>
        <w:rPr>
          <w:rFonts w:hint="eastAsia" w:ascii="宋体" w:hAnsi="宋体" w:cs="宋体"/>
          <w:sz w:val="24"/>
          <w:szCs w:val="24"/>
        </w:rPr>
        <w:t xml:space="preserve">景点</w:t>
      </w:r>
      <w:r>
        <w:rPr>
          <w:rFonts w:hint="eastAsia" w:ascii="宋体" w:hAnsi="宋体" w:cs="宋体"/>
          <w:sz w:val="24"/>
          <w:szCs w:val="24"/>
        </w:rPr>
        <w:t xml:space="preserve">实际制定卫生保洁制度，责任到人，实行定员、定岗、包干管理。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景点</w:t>
      </w:r>
      <w:r>
        <w:rPr>
          <w:rFonts w:hint="eastAsia" w:ascii="宋体" w:hAnsi="宋体" w:cs="宋体"/>
          <w:sz w:val="24"/>
          <w:szCs w:val="24"/>
        </w:rPr>
        <w:t xml:space="preserve">内主要干道、主要游览区要及时进行清扫，并随时保洁。非主干道和非主要游览区应每日至少清扫一次，做到无卫生死角。垃圾日产日清，采用封闭或遮盖的方式清运，防止二次污染。禁止在</w:t>
      </w:r>
      <w:r>
        <w:rPr>
          <w:rFonts w:hint="eastAsia" w:ascii="宋体" w:hAnsi="宋体" w:cs="宋体"/>
          <w:sz w:val="24"/>
          <w:szCs w:val="24"/>
        </w:rPr>
        <w:t xml:space="preserve">景点</w:t>
      </w:r>
      <w:r>
        <w:rPr>
          <w:rFonts w:hint="eastAsia" w:ascii="宋体" w:hAnsi="宋体" w:cs="宋体"/>
          <w:sz w:val="24"/>
          <w:szCs w:val="24"/>
        </w:rPr>
        <w:t xml:space="preserve">内焚烧树叶、荒草、园林废弃物等。</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园内椅凳、垃圾箱、标识牌、健身器材等设施应当每日清洁，定期消毒，做到整洁美观。</w:t>
      </w:r>
      <w:r/>
    </w:p>
    <w:p>
      <w:pPr>
        <w:numPr>
          <w:ilvl w:val="2"/>
          <w:numId w:val="0"/>
        </w:numPr>
        <w:ind w:left="14" w:firstLine="695"/>
        <w:jc w:val="left"/>
        <w:spacing w:line="360" w:lineRule="auto"/>
        <w:widowControl/>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园内有施工现场应做到规范遮挡，竣工后及时清场，恢复原貌。</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6</w:t>
      </w:r>
      <w:r>
        <w:rPr>
          <w:rFonts w:hint="eastAsia" w:ascii="宋体" w:hAnsi="宋体" w:cs="宋体"/>
          <w:sz w:val="24"/>
          <w:szCs w:val="24"/>
        </w:rPr>
        <w:t xml:space="preserve">垃圾收集清运：应按照各地区要求对垃圾进行分类，并做到垃圾日产日清；对有毒物质分离特殊处理；建筑垃圾定点堆放。</w:t>
      </w:r>
      <w:r/>
    </w:p>
    <w:p>
      <w:pPr>
        <w:numPr>
          <w:ilvl w:val="2"/>
          <w:numId w:val="0"/>
        </w:numPr>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水域环境管理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sz w:val="24"/>
          <w:szCs w:val="24"/>
        </w:rPr>
        <w:t xml:space="preserve">水体无异味，水面洁净无废弃漂浮物。</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.2</w:t>
      </w:r>
      <w:r>
        <w:rPr>
          <w:rFonts w:hint="eastAsia" w:ascii="宋体" w:hAnsi="宋体" w:cs="宋体"/>
          <w:sz w:val="24"/>
          <w:szCs w:val="24"/>
        </w:rPr>
        <w:t xml:space="preserve">驳岸、滩涂无建筑垃圾、生活垃圾。</w:t>
      </w:r>
      <w:r>
        <w:rPr>
          <w:rFonts w:hint="eastAsia" w:ascii="宋体" w:hAnsi="宋体" w:cs="宋体"/>
          <w:sz w:val="24"/>
          <w:szCs w:val="24"/>
        </w:rPr>
        <w:t xml:space="preserve">定期检查驳岸、堤岸，确保无白蚁隐患</w:t>
      </w:r>
      <w:r>
        <w:rPr>
          <w:rFonts w:hint="eastAsia" w:ascii="宋体" w:hAnsi="宋体" w:cs="宋体"/>
          <w:sz w:val="24"/>
          <w:szCs w:val="24"/>
        </w:rPr>
        <w:t xml:space="preserve">。</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、秩序管理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.1</w:t>
      </w:r>
      <w:r>
        <w:rPr>
          <w:rFonts w:hint="eastAsia" w:ascii="宋体" w:hAnsi="宋体" w:cs="宋体"/>
          <w:sz w:val="24"/>
          <w:szCs w:val="24"/>
        </w:rPr>
        <w:t xml:space="preserve">负责</w:t>
      </w:r>
      <w:r>
        <w:rPr>
          <w:rFonts w:hint="eastAsia" w:ascii="宋体" w:hAnsi="宋体" w:cs="宋体"/>
          <w:sz w:val="24"/>
          <w:szCs w:val="24"/>
        </w:rPr>
        <w:t xml:space="preserve">招标范围内</w:t>
      </w:r>
      <w:r>
        <w:rPr>
          <w:rFonts w:hint="eastAsia" w:ascii="宋体" w:hAnsi="宋体" w:cs="宋体"/>
          <w:sz w:val="24"/>
          <w:szCs w:val="24"/>
        </w:rPr>
        <w:t xml:space="preserve">安保工作，现场巡查，巡查间隔时间不得大于</w:t>
      </w:r>
      <w:r>
        <w:rPr>
          <w:rFonts w:hint="eastAsia" w:ascii="宋体" w:hAnsi="宋体" w:cs="宋体"/>
          <w:sz w:val="24"/>
          <w:szCs w:val="24"/>
        </w:rPr>
        <w:t xml:space="preserve">2</w:t>
      </w:r>
      <w:r>
        <w:rPr>
          <w:rFonts w:hint="eastAsia" w:ascii="宋体" w:hAnsi="宋体" w:cs="宋体"/>
          <w:sz w:val="24"/>
          <w:szCs w:val="24"/>
        </w:rPr>
        <w:t xml:space="preserve">小时。服务单位应当综合考虑管理面积、日平均人流量、现场实际管理难度等因素，合理配备相应的安保人员和安防措施，维护</w:t>
      </w:r>
      <w:r>
        <w:rPr>
          <w:rFonts w:hint="eastAsia" w:ascii="宋体" w:hAnsi="宋体" w:cs="宋体"/>
          <w:sz w:val="24"/>
          <w:szCs w:val="24"/>
        </w:rPr>
        <w:t xml:space="preserve">招标范围内</w:t>
      </w:r>
      <w:r>
        <w:rPr>
          <w:rFonts w:hint="eastAsia" w:ascii="宋体" w:hAnsi="宋体" w:cs="宋体"/>
          <w:sz w:val="24"/>
          <w:szCs w:val="24"/>
        </w:rPr>
        <w:t xml:space="preserve">日常秩序，确保安全有序。</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.2</w:t>
      </w:r>
      <w:r>
        <w:rPr>
          <w:rFonts w:hint="eastAsia" w:ascii="宋体" w:hAnsi="宋体" w:cs="宋体"/>
          <w:sz w:val="24"/>
          <w:szCs w:val="24"/>
        </w:rPr>
        <w:t xml:space="preserve">安保人员应劝阻游客下列不文明行为：</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）携带各种易燃易爆及危险品入园；</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）私拉横幅、私设摊位、兜售物品、散发广告、抛扔杂物；</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）踩踏草坪，攀折花果树木，跨越围栏，攀爬建筑、雕塑、假山等；</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）垂钓、游泳、戏水、卖艺、乞讨，擅自露营、宿营、使用明火；</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）在建筑物、构筑物、设施或树木上涂抹、</w:t>
      </w:r>
      <w:r>
        <w:rPr>
          <w:rFonts w:hint="eastAsia" w:ascii="宋体" w:hAnsi="宋体" w:cs="宋体"/>
          <w:sz w:val="24"/>
          <w:szCs w:val="24"/>
        </w:rPr>
        <w:t xml:space="preserve">刻划</w:t>
      </w:r>
      <w:r>
        <w:rPr>
          <w:rFonts w:hint="eastAsia" w:ascii="宋体" w:hAnsi="宋体" w:cs="宋体"/>
          <w:sz w:val="24"/>
          <w:szCs w:val="24"/>
        </w:rPr>
        <w:t xml:space="preserve">或粘贴各类宣传品；</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）衣冠不整，躺卧座椅、石凳；</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）滑冰、轮滑、甩鞭等影响他人安全的行为；</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）车辆乱停乱放无序停车、绿地停车。</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.3</w:t>
      </w:r>
      <w:r>
        <w:rPr>
          <w:rFonts w:hint="eastAsia" w:ascii="宋体" w:hAnsi="宋体" w:cs="宋体"/>
          <w:sz w:val="24"/>
          <w:szCs w:val="24"/>
        </w:rPr>
        <w:t xml:space="preserve">安保人员无法劝阻的，可向采购人和公安、城管等部门反映，由相关职能部门依法查处。</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.4</w:t>
      </w:r>
      <w:r>
        <w:rPr>
          <w:rFonts w:hint="eastAsia" w:ascii="宋体" w:hAnsi="宋体" w:cs="宋体"/>
          <w:sz w:val="24"/>
          <w:szCs w:val="24"/>
        </w:rPr>
        <w:t xml:space="preserve">确保</w:t>
      </w:r>
      <w:r>
        <w:rPr>
          <w:rFonts w:hint="eastAsia" w:ascii="宋体" w:hAnsi="宋体" w:cs="宋体"/>
          <w:sz w:val="24"/>
          <w:szCs w:val="24"/>
        </w:rPr>
        <w:t xml:space="preserve">景点</w:t>
      </w:r>
      <w:r>
        <w:rPr>
          <w:rFonts w:hint="eastAsia" w:ascii="宋体" w:hAnsi="宋体" w:cs="宋体"/>
          <w:sz w:val="24"/>
          <w:szCs w:val="24"/>
        </w:rPr>
        <w:t xml:space="preserve">导向牌完好，正确引导游客进出。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、安全管理</w:t>
      </w:r>
      <w:r/>
    </w:p>
    <w:p>
      <w:pPr>
        <w:numPr>
          <w:ilvl w:val="1"/>
          <w:numId w:val="0"/>
        </w:numPr>
        <w:ind w:firstLine="72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sz w:val="24"/>
          <w:szCs w:val="24"/>
        </w:rPr>
        <w:t xml:space="preserve">安全职责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城市</w:t>
      </w:r>
      <w:r>
        <w:rPr>
          <w:rFonts w:hint="eastAsia" w:ascii="宋体" w:hAnsi="宋体" w:cs="宋体"/>
          <w:sz w:val="24"/>
          <w:szCs w:val="24"/>
        </w:rPr>
        <w:t xml:space="preserve">景点</w:t>
      </w:r>
      <w:r>
        <w:rPr>
          <w:rFonts w:hint="eastAsia" w:ascii="宋体" w:hAnsi="宋体" w:cs="宋体"/>
          <w:sz w:val="24"/>
          <w:szCs w:val="24"/>
        </w:rPr>
        <w:t xml:space="preserve">坚持“以人为本”的原则，贯彻“安全第一、预防为主、综合治理”的方针。服务供应商</w:t>
      </w:r>
      <w:r>
        <w:rPr>
          <w:rFonts w:hint="eastAsia" w:ascii="宋体" w:hAnsi="宋体" w:cs="宋体"/>
          <w:sz w:val="24"/>
          <w:szCs w:val="24"/>
        </w:rPr>
        <w:t xml:space="preserve">应对</w:t>
      </w:r>
      <w:r>
        <w:rPr>
          <w:rFonts w:hint="eastAsia" w:ascii="宋体" w:hAnsi="宋体" w:cs="宋体"/>
          <w:sz w:val="24"/>
          <w:szCs w:val="24"/>
        </w:rPr>
        <w:t xml:space="preserve">景点</w:t>
      </w:r>
      <w:r>
        <w:rPr>
          <w:rFonts w:hint="eastAsia" w:ascii="宋体" w:hAnsi="宋体" w:cs="宋体"/>
          <w:sz w:val="24"/>
          <w:szCs w:val="24"/>
        </w:rPr>
        <w:t xml:space="preserve">安全实施综合管理，</w:t>
      </w:r>
      <w:r>
        <w:rPr>
          <w:rFonts w:hint="eastAsia" w:ascii="宋体" w:hAnsi="宋体" w:cs="宋体"/>
          <w:sz w:val="24"/>
          <w:szCs w:val="24"/>
        </w:rPr>
        <w:t xml:space="preserve">景点</w:t>
      </w:r>
      <w:r>
        <w:rPr>
          <w:rFonts w:hint="eastAsia" w:ascii="宋体" w:hAnsi="宋体" w:cs="宋体"/>
          <w:sz w:val="24"/>
          <w:szCs w:val="24"/>
        </w:rPr>
        <w:t xml:space="preserve">安全管理应当符合下列要求：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.1.2</w:t>
      </w:r>
      <w:r>
        <w:rPr>
          <w:rFonts w:hint="eastAsia" w:ascii="宋体" w:hAnsi="宋体" w:cs="宋体"/>
          <w:sz w:val="24"/>
          <w:szCs w:val="24"/>
        </w:rPr>
        <w:t xml:space="preserve">应当建立健全安全责任制，明确职责和责任人。服务单位应当配</w:t>
      </w:r>
      <w:r>
        <w:rPr>
          <w:rFonts w:hint="eastAsia" w:ascii="宋体" w:hAnsi="宋体" w:cs="宋体"/>
          <w:sz w:val="24"/>
          <w:szCs w:val="24"/>
        </w:rPr>
        <w:t xml:space="preserve">备专兼职安全管理人员，定期组织安全检查，及时发现和消除安全隐患。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.1.3</w:t>
      </w:r>
      <w:r>
        <w:rPr>
          <w:rFonts w:hint="eastAsia" w:ascii="宋体" w:hAnsi="宋体" w:cs="宋体"/>
          <w:sz w:val="24"/>
          <w:szCs w:val="24"/>
        </w:rPr>
        <w:t xml:space="preserve">完善安全提示和警示标志，并保持明显清晰。</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.1.4</w:t>
      </w:r>
      <w:r>
        <w:rPr>
          <w:rFonts w:hint="eastAsia" w:ascii="宋体" w:hAnsi="宋体" w:cs="宋体"/>
          <w:sz w:val="24"/>
          <w:szCs w:val="24"/>
        </w:rPr>
        <w:t xml:space="preserve">定期维护检查设施设备，并确保安全运行。</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.1.5</w:t>
      </w:r>
      <w:r>
        <w:rPr>
          <w:rFonts w:hint="eastAsia" w:ascii="宋体" w:hAnsi="宋体" w:cs="宋体"/>
          <w:sz w:val="24"/>
          <w:szCs w:val="24"/>
        </w:rPr>
        <w:t xml:space="preserve">应当定期组织员工安全教育培训，增强员工安全意识和处置突发事件能力。</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.1.6</w:t>
      </w:r>
      <w:r>
        <w:rPr>
          <w:rFonts w:hint="eastAsia" w:ascii="宋体" w:hAnsi="宋体" w:cs="宋体"/>
          <w:sz w:val="24"/>
          <w:szCs w:val="24"/>
        </w:rPr>
        <w:t xml:space="preserve">如</w:t>
      </w:r>
      <w:r>
        <w:rPr>
          <w:rFonts w:hint="eastAsia" w:ascii="宋体" w:hAnsi="宋体" w:cs="宋体"/>
          <w:sz w:val="24"/>
          <w:szCs w:val="24"/>
        </w:rPr>
        <w:t xml:space="preserve">景点</w:t>
      </w:r>
      <w:r>
        <w:rPr>
          <w:rFonts w:hint="eastAsia" w:ascii="宋体" w:hAnsi="宋体" w:cs="宋体"/>
          <w:sz w:val="24"/>
          <w:szCs w:val="24"/>
        </w:rPr>
        <w:t xml:space="preserve">有工程施工现场，应当督促施工单位进行围挡，警示标志明显，安全防范措施得当。服务单位应建立健全消防安全制度，按规定配备必要的消防器材，定期检查维护保养，保持完好。</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.1.7</w:t>
      </w:r>
      <w:r>
        <w:rPr>
          <w:rFonts w:hint="eastAsia" w:ascii="宋体" w:hAnsi="宋体" w:cs="宋体"/>
          <w:sz w:val="24"/>
          <w:szCs w:val="24"/>
        </w:rPr>
        <w:t xml:space="preserve">景点</w:t>
      </w:r>
      <w:r>
        <w:rPr>
          <w:rFonts w:hint="eastAsia" w:ascii="宋体" w:hAnsi="宋体" w:cs="宋体"/>
          <w:sz w:val="24"/>
          <w:szCs w:val="24"/>
        </w:rPr>
        <w:t xml:space="preserve">举办</w:t>
      </w:r>
      <w:r>
        <w:rPr>
          <w:rFonts w:hint="eastAsia" w:ascii="宋体" w:hAnsi="宋体" w:cs="宋体"/>
          <w:sz w:val="24"/>
          <w:szCs w:val="24"/>
        </w:rPr>
        <w:t xml:space="preserve">各类</w:t>
      </w:r>
      <w:r>
        <w:rPr>
          <w:rFonts w:hint="eastAsia" w:ascii="宋体" w:hAnsi="宋体" w:cs="宋体"/>
          <w:sz w:val="24"/>
          <w:szCs w:val="24"/>
        </w:rPr>
        <w:t xml:space="preserve">活动实行</w:t>
      </w:r>
      <w:r>
        <w:rPr>
          <w:rFonts w:ascii="宋体" w:hAnsi="宋体" w:cs="宋体"/>
          <w:sz w:val="24"/>
          <w:szCs w:val="24"/>
        </w:rPr>
        <w:t xml:space="preserve">“</w:t>
      </w:r>
      <w:r>
        <w:rPr>
          <w:rFonts w:hint="eastAsia" w:ascii="宋体" w:hAnsi="宋体" w:cs="宋体"/>
          <w:sz w:val="24"/>
          <w:szCs w:val="24"/>
        </w:rPr>
        <w:t xml:space="preserve">谁主办，谁负责</w:t>
      </w:r>
      <w:r>
        <w:rPr>
          <w:rFonts w:ascii="宋体" w:hAnsi="宋体" w:cs="宋体"/>
          <w:sz w:val="24"/>
          <w:szCs w:val="24"/>
        </w:rPr>
        <w:t xml:space="preserve">”</w:t>
      </w:r>
      <w:r>
        <w:rPr>
          <w:rFonts w:hint="eastAsia" w:ascii="宋体" w:hAnsi="宋体" w:cs="宋体"/>
          <w:sz w:val="24"/>
          <w:szCs w:val="24"/>
        </w:rPr>
        <w:t xml:space="preserve">的安全管理原则。明确活动管理机构，落实岗位责任和保障措施，分工明确，责任到人，确保活动安全。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.1.8</w:t>
      </w:r>
      <w:r>
        <w:rPr>
          <w:rFonts w:hint="eastAsia" w:ascii="宋体" w:hAnsi="宋体" w:cs="宋体"/>
          <w:sz w:val="24"/>
          <w:szCs w:val="24"/>
        </w:rPr>
        <w:t xml:space="preserve">结合安全条件和资源保护要求，承担相应的防灾避险功能。</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游客安全管理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应设保安队伍，定岗定员进行治安巡逻，引导和管理游人遵守游园守则，及时发现和制止不安全的游览活动和行为，维护游览</w:t>
      </w:r>
      <w:r>
        <w:rPr>
          <w:rFonts w:hint="eastAsia" w:ascii="宋体" w:hAnsi="宋体" w:cs="宋体"/>
          <w:sz w:val="24"/>
          <w:szCs w:val="24"/>
        </w:rPr>
        <w:t xml:space="preserve">安全。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应在显著位置设置游览安全警示说明牌，指导游人进行安全文明游览和康体健身活动。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游客集中场所和容易发生危险的地段必须设置安全防护设施和警示标识。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消防安全管理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应落实消防安全管理制度和消防安全责任人，定期组织防火检查，及时发现和整改火灾隐患。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t xml:space="preserve">消防通道应保持畅通。园内消防设施应登记造册，专人管理，按相关规定定期检查。</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.3</w:t>
      </w:r>
      <w:r>
        <w:rPr>
          <w:rFonts w:hint="eastAsia" w:ascii="宋体" w:hAnsi="宋体" w:cs="宋体"/>
          <w:sz w:val="24"/>
          <w:szCs w:val="24"/>
        </w:rPr>
        <w:t xml:space="preserve">在古建筑等要害场所，应设置禁止烟火明显标识。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车辆安全管理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内观光车辆驾驶员必须具有相关驾驶证件，</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.2</w:t>
      </w:r>
      <w:r>
        <w:rPr>
          <w:rFonts w:hint="eastAsia" w:ascii="宋体" w:hAnsi="宋体" w:cs="宋体"/>
          <w:sz w:val="24"/>
          <w:szCs w:val="24"/>
        </w:rPr>
        <w:t xml:space="preserve">驾驶员必须经过内部培训，了解并遵守园内交通安全规定，如限速、禁行区域、禁止醉驾、</w:t>
      </w:r>
      <w:r>
        <w:rPr>
          <w:rFonts w:hint="eastAsia" w:ascii="宋体" w:hAnsi="宋体" w:cs="宋体"/>
          <w:sz w:val="24"/>
          <w:szCs w:val="24"/>
        </w:rPr>
        <w:t xml:space="preserve">毒驾等</w:t>
      </w:r>
      <w:r>
        <w:rPr>
          <w:rFonts w:hint="eastAsia" w:ascii="宋体" w:hAnsi="宋体" w:cs="宋体"/>
          <w:sz w:val="24"/>
          <w:szCs w:val="24"/>
        </w:rPr>
        <w:t xml:space="preserve">。</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.3</w:t>
      </w:r>
      <w:r>
        <w:rPr>
          <w:rFonts w:hint="eastAsia" w:ascii="宋体" w:hAnsi="宋体" w:cs="宋体"/>
          <w:sz w:val="24"/>
          <w:szCs w:val="24"/>
        </w:rPr>
        <w:t xml:space="preserve">定期对管理区域内的车辆进行全面检查，确保车辆安全及行驶安</w:t>
      </w:r>
      <w:r>
        <w:rPr>
          <w:rFonts w:hint="eastAsia" w:ascii="宋体" w:hAnsi="宋体" w:cs="宋体"/>
          <w:sz w:val="24"/>
          <w:szCs w:val="24"/>
        </w:rPr>
        <w:t xml:space="preserve">全。</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.4</w:t>
      </w:r>
      <w:r>
        <w:rPr>
          <w:rFonts w:hint="eastAsia" w:ascii="宋体" w:hAnsi="宋体" w:cs="宋体"/>
          <w:sz w:val="24"/>
          <w:szCs w:val="24"/>
        </w:rPr>
        <w:t xml:space="preserve">服务供应商需对车辆购置安全意外险</w:t>
      </w:r>
      <w:r>
        <w:rPr>
          <w:rFonts w:hint="eastAsia" w:ascii="宋体" w:hAnsi="宋体" w:cs="宋体"/>
          <w:sz w:val="24"/>
          <w:szCs w:val="24"/>
        </w:rPr>
        <w:t xml:space="preserve"> </w:t>
      </w:r>
      <w:r>
        <w:rPr>
          <w:rFonts w:hint="eastAsia" w:ascii="宋体" w:hAnsi="宋体" w:cs="宋体"/>
          <w:sz w:val="24"/>
          <w:szCs w:val="24"/>
        </w:rPr>
        <w:t xml:space="preserve">。</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第三方施工管理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内第三方施工按照先报备，后施工原则。</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.2</w:t>
      </w:r>
      <w:r>
        <w:rPr>
          <w:rFonts w:hint="eastAsia" w:ascii="宋体" w:hAnsi="宋体" w:cs="宋体"/>
          <w:sz w:val="24"/>
          <w:szCs w:val="24"/>
        </w:rPr>
        <w:t xml:space="preserve">服务供应商应建立第三方施工安全管理制度，签订安全施工协议。</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.3</w:t>
      </w:r>
      <w:r>
        <w:rPr>
          <w:rFonts w:hint="eastAsia" w:ascii="宋体" w:hAnsi="宋体" w:cs="宋体"/>
          <w:sz w:val="24"/>
          <w:szCs w:val="24"/>
        </w:rPr>
        <w:t xml:space="preserve">服务供应商需要定期进行施工现场安全检查，在发现安全隐患时，及时处置、消除隐患，保障施工人员和游客的安全。</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.4</w:t>
      </w:r>
      <w:r>
        <w:rPr>
          <w:rFonts w:hint="eastAsia" w:ascii="宋体" w:hAnsi="宋体" w:cs="宋体"/>
          <w:sz w:val="24"/>
          <w:szCs w:val="24"/>
        </w:rPr>
        <w:t xml:space="preserve">施工结束后，服务供应商应监督施工单位及时完场清场。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租户管理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对于流动商贩，巡查人员发现立即劝阻，如遇不听劝阻者，立即上报相关执法部门。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维修安全管理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无证人员禁止维修作业，施工作业人员必须持相关职业资格证书。</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在工作中应注意照明不良、设备损坏、工作区域湿滑有油污等其他危险情况，以避免发生危险。</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高处作业必须按要求佩戴安全带；严禁抛投维修材料、工具，工作地点下面应设有警示保护装置，并设监护人，防止落物伤人；车辆、移动时高空作业平台上严禁载人。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在</w:t>
      </w:r>
      <w:r>
        <w:rPr>
          <w:rFonts w:hint="eastAsia" w:ascii="宋体" w:hAnsi="宋体" w:cs="宋体"/>
          <w:sz w:val="24"/>
          <w:szCs w:val="24"/>
        </w:rPr>
        <w:t xml:space="preserve">使用带电机器时应做好漏电防护。</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未经过操作培训人员，不得私自使用机器，以免发生意外事故。</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应该严格遵守防火制度，未经许可不得动用明火。</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在公共区域进行维修、保养等工作时，应摆放警戒带或警示牌。</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w:t>
      </w:r>
      <w:r>
        <w:rPr>
          <w:rFonts w:ascii="宋体" w:hAnsi="宋体" w:cs="宋体"/>
          <w:sz w:val="24"/>
          <w:szCs w:val="24"/>
        </w:rPr>
        <w:t xml:space="preserve">应急保障管理服务</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9.1</w:t>
      </w:r>
      <w:r>
        <w:rPr>
          <w:rFonts w:ascii="宋体" w:hAnsi="宋体" w:cs="宋体"/>
          <w:sz w:val="24"/>
          <w:szCs w:val="24"/>
        </w:rPr>
        <w:t xml:space="preserve">服务供应商应建立应急保障组织，并确定应急保障工作的责任人，明确各级职责。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9.2</w:t>
      </w:r>
      <w:r>
        <w:rPr>
          <w:rFonts w:ascii="宋体" w:hAnsi="宋体" w:cs="宋体"/>
          <w:sz w:val="24"/>
          <w:szCs w:val="24"/>
        </w:rPr>
        <w:t xml:space="preserve">服务供应商应制定火灾、暴雨、暴雪、防汛、防雷电、</w:t>
      </w:r>
      <w:r>
        <w:rPr>
          <w:rFonts w:ascii="宋体" w:hAnsi="宋体" w:cs="宋体"/>
          <w:sz w:val="24"/>
          <w:szCs w:val="24"/>
        </w:rPr>
        <w:t xml:space="preserve"> </w:t>
      </w:r>
      <w:r>
        <w:rPr>
          <w:rFonts w:ascii="宋体" w:hAnsi="宋体" w:cs="宋体"/>
          <w:sz w:val="24"/>
          <w:szCs w:val="24"/>
        </w:rPr>
        <w:t xml:space="preserve">暴风、漏水、爆管、山体滑坡等突发事件的应急预案。</w:t>
      </w:r>
      <w:r>
        <w:rPr>
          <w:rFonts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9.3</w:t>
      </w:r>
      <w:r>
        <w:rPr>
          <w:rFonts w:ascii="宋体" w:hAnsi="宋体" w:cs="宋体"/>
          <w:sz w:val="24"/>
          <w:szCs w:val="24"/>
        </w:rPr>
        <w:t xml:space="preserve">服务供应商应储备必备的应急物资，如药品、医疗器械、消防器</w:t>
      </w:r>
      <w:r>
        <w:rPr>
          <w:rFonts w:ascii="宋体" w:hAnsi="宋体" w:cs="宋体"/>
          <w:sz w:val="24"/>
          <w:szCs w:val="24"/>
        </w:rPr>
        <w:t xml:space="preserve">材、防暴器械、应急食品等，确保在产生突发事件时能够及时提供必要的应急服务。</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9.4</w:t>
      </w:r>
      <w:r>
        <w:rPr>
          <w:rFonts w:ascii="宋体" w:hAnsi="宋体" w:cs="宋体"/>
          <w:sz w:val="24"/>
          <w:szCs w:val="24"/>
        </w:rPr>
        <w:t xml:space="preserve">服务供应商应不定期组织应急演练，评估应急保障准备和措施，及时发现和解决存在的问题，提高应急保障能力。</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9.5</w:t>
      </w:r>
      <w:r>
        <w:rPr>
          <w:rFonts w:ascii="宋体" w:hAnsi="宋体" w:cs="宋体"/>
          <w:sz w:val="24"/>
          <w:szCs w:val="24"/>
        </w:rPr>
        <w:t xml:space="preserve">服务供应商应及时发布应急信息公告，向公众传递个人安全注意事项、应急处理方法、事故情况等相关信息。</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9.6</w:t>
      </w:r>
      <w:r>
        <w:rPr>
          <w:rFonts w:ascii="宋体" w:hAnsi="宋体" w:cs="宋体"/>
          <w:sz w:val="24"/>
          <w:szCs w:val="24"/>
        </w:rPr>
        <w:t xml:space="preserve">服务供应商应及时响应应急事件，启动应急预案并组织人员开展救援、处置工作，及时控制突发事件发展，尽量减少损失和影响。</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9.7</w:t>
      </w:r>
      <w:r>
        <w:rPr>
          <w:rFonts w:ascii="宋体" w:hAnsi="宋体" w:cs="宋体"/>
          <w:sz w:val="24"/>
          <w:szCs w:val="24"/>
        </w:rPr>
        <w:t xml:space="preserve">做好应急后评估及预案完善工作。</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、其他要求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10.1</w:t>
      </w:r>
      <w:r>
        <w:rPr>
          <w:rFonts w:hint="eastAsia" w:ascii="宋体" w:hAnsi="宋体" w:cs="宋体"/>
          <w:sz w:val="24"/>
          <w:szCs w:val="24"/>
        </w:rPr>
        <w:t xml:space="preserve">本项目要求</w:t>
      </w:r>
      <w:r>
        <w:rPr>
          <w:rFonts w:hint="eastAsia" w:ascii="宋体" w:hAnsi="宋体" w:cs="宋体"/>
          <w:sz w:val="24"/>
          <w:szCs w:val="24"/>
        </w:rPr>
        <w:t xml:space="preserve">做好园内设施的保护和管理。建立巡视报告制，每天有专人对园内设施进行巡视，并</w:t>
      </w:r>
      <w:r>
        <w:rPr>
          <w:rFonts w:hint="eastAsia" w:ascii="宋体" w:hAnsi="宋体" w:cs="宋体"/>
          <w:sz w:val="24"/>
          <w:szCs w:val="24"/>
        </w:rPr>
        <w:t xml:space="preserve">做好</w:t>
      </w:r>
      <w:r>
        <w:rPr>
          <w:rFonts w:hint="eastAsia" w:ascii="宋体" w:hAnsi="宋体" w:cs="宋体"/>
          <w:sz w:val="24"/>
          <w:szCs w:val="24"/>
        </w:rPr>
        <w:t xml:space="preserve">每日巡视日志。巡视中如发现设施损坏，应在</w:t>
      </w:r>
      <w:r>
        <w:rPr>
          <w:rFonts w:hint="eastAsia" w:ascii="宋体" w:hAnsi="宋体" w:cs="宋体"/>
          <w:sz w:val="24"/>
          <w:szCs w:val="24"/>
        </w:rPr>
        <w:t xml:space="preserve">24</w:t>
      </w:r>
      <w:r>
        <w:rPr>
          <w:rFonts w:hint="eastAsia" w:ascii="宋体" w:hAnsi="宋体" w:cs="宋体"/>
          <w:sz w:val="24"/>
          <w:szCs w:val="24"/>
        </w:rPr>
        <w:t xml:space="preserve">小时内处理完毕。对不文明游园现象，</w:t>
      </w:r>
      <w:r>
        <w:rPr>
          <w:rFonts w:hint="eastAsia" w:ascii="宋体" w:hAnsi="宋体" w:cs="宋体"/>
          <w:sz w:val="24"/>
          <w:szCs w:val="24"/>
        </w:rPr>
        <w:t xml:space="preserve">应第一时间</w:t>
      </w:r>
      <w:r>
        <w:rPr>
          <w:rFonts w:hint="eastAsia" w:ascii="宋体" w:hAnsi="宋体" w:cs="宋体"/>
          <w:sz w:val="24"/>
          <w:szCs w:val="24"/>
        </w:rPr>
        <w:t xml:space="preserve">发现并制止，涉及违法的，须主动上报执法部门，协助执法部门做好违法查处工作，并将处理结果及时报告采购人。</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10.5</w:t>
      </w:r>
      <w:r>
        <w:rPr>
          <w:rFonts w:hint="eastAsia" w:ascii="宋体" w:hAnsi="宋体" w:cs="宋体"/>
          <w:sz w:val="24"/>
          <w:szCs w:val="24"/>
        </w:rPr>
        <w:t xml:space="preserve">负责</w:t>
      </w:r>
      <w:r>
        <w:rPr>
          <w:rFonts w:hint="eastAsia" w:ascii="宋体" w:hAnsi="宋体" w:cs="宋体"/>
          <w:sz w:val="24"/>
          <w:szCs w:val="24"/>
        </w:rPr>
        <w:t xml:space="preserve">协助景点</w:t>
      </w:r>
      <w:r>
        <w:rPr>
          <w:rFonts w:hint="eastAsia" w:ascii="宋体" w:hAnsi="宋体" w:cs="宋体"/>
          <w:sz w:val="24"/>
          <w:szCs w:val="24"/>
        </w:rPr>
        <w:t xml:space="preserve">内森林防火等工作。</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10.6</w:t>
      </w:r>
      <w:r>
        <w:rPr>
          <w:rFonts w:hint="eastAsia" w:ascii="宋体" w:hAnsi="宋体" w:cs="宋体"/>
          <w:sz w:val="24"/>
          <w:szCs w:val="24"/>
        </w:rPr>
        <w:t xml:space="preserve">法定节假日特别是重大节日期间应加强</w:t>
      </w:r>
      <w:r>
        <w:rPr>
          <w:rFonts w:hint="eastAsia" w:ascii="宋体" w:hAnsi="宋体" w:cs="宋体"/>
          <w:sz w:val="24"/>
          <w:szCs w:val="24"/>
        </w:rPr>
        <w:t xml:space="preserve">景点</w:t>
      </w:r>
      <w:r>
        <w:rPr>
          <w:rFonts w:hint="eastAsia" w:ascii="宋体" w:hAnsi="宋体" w:cs="宋体"/>
          <w:sz w:val="24"/>
          <w:szCs w:val="24"/>
        </w:rPr>
        <w:t xml:space="preserve">各方面管理工作。</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10.8</w:t>
      </w:r>
      <w:r>
        <w:rPr>
          <w:rFonts w:hint="eastAsia" w:ascii="宋体" w:hAnsi="宋体" w:cs="宋体"/>
          <w:sz w:val="24"/>
          <w:szCs w:val="24"/>
        </w:rPr>
        <w:t xml:space="preserve">按时按量完成采购人交办的其他突击性任务和指令性任务。</w:t>
      </w:r>
      <w:r/>
    </w:p>
    <w:p>
      <w:pPr>
        <w:numPr>
          <w:ilvl w:val="2"/>
          <w:numId w:val="0"/>
        </w:numPr>
        <w:ind w:left="14" w:firstLine="695"/>
        <w:spacing w:line="360" w:lineRule="auto"/>
        <w:rPr>
          <w:rFonts w:hAnsi="宋体" w:cs="宋体"/>
          <w:sz w:val="24"/>
        </w:rPr>
      </w:pPr>
      <w:r>
        <w:rPr>
          <w:rFonts w:hint="eastAsia" w:ascii="宋体" w:hAnsi="宋体" w:cs="宋体"/>
          <w:sz w:val="24"/>
          <w:szCs w:val="24"/>
        </w:rPr>
        <w:t xml:space="preserve">10.9</w:t>
      </w:r>
      <w:r>
        <w:rPr>
          <w:rFonts w:hint="eastAsia" w:ascii="宋体" w:hAnsi="宋体" w:cs="宋体"/>
          <w:sz w:val="24"/>
          <w:szCs w:val="24"/>
        </w:rPr>
        <w:t xml:space="preserve">按时按量完成采购人及上级部门布置的其他工作。</w:t>
      </w:r>
      <w:r/>
    </w:p>
    <w:p>
      <w:pPr>
        <w:ind w:firstLine="482"/>
        <w:spacing w:line="430" w:lineRule="exact"/>
        <w:rPr>
          <w:rFonts w:ascii="宋体" w:hAnsi="宋体" w:cs="宋体"/>
          <w:b/>
          <w:bCs/>
          <w:sz w:val="24"/>
        </w:rPr>
      </w:pPr>
      <w:r>
        <w:rPr>
          <w:rFonts w:hint="eastAsia" w:ascii="宋体" w:hAnsi="宋体" w:cs="宋体"/>
          <w:b/>
          <w:bCs/>
          <w:sz w:val="24"/>
        </w:rPr>
        <w:t xml:space="preserve">第</w:t>
      </w:r>
      <w:r>
        <w:rPr>
          <w:rFonts w:hint="eastAsia" w:ascii="宋体" w:hAnsi="宋体" w:cs="宋体"/>
          <w:b/>
          <w:bCs/>
          <w:sz w:val="24"/>
        </w:rPr>
        <w:t xml:space="preserve">九</w:t>
      </w:r>
      <w:r>
        <w:rPr>
          <w:rFonts w:hint="eastAsia" w:ascii="宋体" w:hAnsi="宋体" w:cs="宋体"/>
          <w:b/>
          <w:bCs/>
          <w:sz w:val="24"/>
        </w:rPr>
        <w:t xml:space="preserve">条</w:t>
      </w:r>
      <w:r>
        <w:rPr>
          <w:rFonts w:hint="eastAsia" w:ascii="宋体" w:hAnsi="宋体" w:cs="宋体"/>
          <w:b/>
          <w:bCs/>
          <w:sz w:val="24"/>
        </w:rPr>
        <w:t xml:space="preserve"> </w:t>
      </w:r>
      <w:r>
        <w:rPr>
          <w:rFonts w:hint="eastAsia" w:ascii="宋体" w:hAnsi="宋体" w:cs="宋体"/>
          <w:b/>
          <w:bCs/>
          <w:sz w:val="24"/>
        </w:rPr>
        <w:t xml:space="preserve">违约责任</w:t>
      </w:r>
      <w:r/>
    </w:p>
    <w:p>
      <w:pPr>
        <w:ind w:firstLine="480"/>
        <w:spacing w:line="430" w:lineRule="exact"/>
        <w:rPr>
          <w:rFonts w:hAnsi="宋体" w:cs="宋体"/>
          <w:sz w:val="24"/>
        </w:rPr>
      </w:pPr>
      <w:r>
        <w:rPr>
          <w:rFonts w:hint="eastAsia" w:hAnsi="宋体" w:cs="宋体"/>
          <w:sz w:val="24"/>
        </w:rPr>
        <w:t xml:space="preserve">一、甲方无正当理由，违反本合同约定的，使乙方未能完成规定管理目标的，乙方有权要求甲方在一定期限内解决。</w:t>
      </w:r>
      <w:r/>
    </w:p>
    <w:p>
      <w:pPr>
        <w:ind w:firstLine="480"/>
        <w:spacing w:line="430" w:lineRule="exact"/>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、乙方无正当理由，违反本合同约定及招标文件规定、投标文件承诺，未能达到规定管理目标及质量保证的，甲方有权要求乙方限期整改，逾期未整改或整改不符合要求的，甲方有权解除合同并要求支付合同总价</w:t>
      </w:r>
      <w:r>
        <w:rPr>
          <w:rFonts w:hint="eastAsia" w:ascii="宋体" w:hAnsi="宋体" w:cs="宋体"/>
          <w:sz w:val="24"/>
        </w:rPr>
        <w:t xml:space="preserve">5%</w:t>
      </w:r>
      <w:r>
        <w:rPr>
          <w:rFonts w:hint="eastAsia" w:ascii="宋体" w:hAnsi="宋体" w:cs="宋体"/>
          <w:sz w:val="24"/>
        </w:rPr>
        <w:t xml:space="preserve">的违约金。</w:t>
      </w:r>
      <w:r/>
    </w:p>
    <w:p>
      <w:pPr>
        <w:ind w:firstLine="480"/>
        <w:spacing w:line="430" w:lineRule="exact"/>
        <w:rPr>
          <w:rFonts w:ascii="宋体" w:hAnsi="宋体" w:cs="宋体"/>
          <w:sz w:val="24"/>
        </w:rPr>
      </w:pPr>
      <w:r>
        <w:rPr>
          <w:rFonts w:hint="eastAsia" w:ascii="宋体" w:hAnsi="宋体" w:cs="宋体"/>
          <w:sz w:val="24"/>
        </w:rPr>
        <w:t xml:space="preserve">三</w:t>
      </w:r>
      <w:r>
        <w:rPr>
          <w:rFonts w:hint="eastAsia" w:ascii="宋体" w:hAnsi="宋体" w:cs="宋体"/>
          <w:sz w:val="24"/>
        </w:rPr>
        <w:t xml:space="preserve">、乙方无正当理由，违反本合同约定，擅自收费或擅自提高收费标准的，对擅自收费部分或超出标准的部分，甲方有权</w:t>
      </w:r>
      <w:r>
        <w:rPr>
          <w:rFonts w:ascii="宋体" w:hAnsi="宋体" w:cs="宋体"/>
          <w:sz w:val="24"/>
        </w:rPr>
        <w:t xml:space="preserve">拒绝付款</w:t>
      </w:r>
      <w:r>
        <w:rPr>
          <w:rFonts w:hint="eastAsia" w:ascii="宋体" w:hAnsi="宋体" w:cs="宋体"/>
          <w:sz w:val="24"/>
        </w:rPr>
        <w:t xml:space="preserve">；</w:t>
      </w:r>
      <w:r>
        <w:rPr>
          <w:rFonts w:ascii="宋体" w:hAnsi="宋体" w:cs="宋体"/>
          <w:sz w:val="24"/>
        </w:rPr>
        <w:t xml:space="preserve">已经支付的，</w:t>
      </w:r>
      <w:r>
        <w:rPr>
          <w:rFonts w:hint="eastAsia" w:ascii="宋体" w:hAnsi="宋体" w:cs="宋体"/>
          <w:sz w:val="24"/>
        </w:rPr>
        <w:t xml:space="preserve">有权</w:t>
      </w:r>
      <w:r>
        <w:rPr>
          <w:rFonts w:hint="eastAsia" w:ascii="宋体" w:hAnsi="宋体" w:cs="宋体"/>
          <w:sz w:val="24"/>
        </w:rPr>
        <w:t xml:space="preserve">要求乙方双倍返还；造成甲方经济损失的，乙方应予赔偿。</w:t>
      </w:r>
      <w:r/>
    </w:p>
    <w:p>
      <w:pPr>
        <w:ind w:firstLine="480"/>
        <w:spacing w:line="430" w:lineRule="exact"/>
        <w:rPr>
          <w:rFonts w:ascii="宋体" w:hAnsi="宋体" w:cs="宋体"/>
          <w:sz w:val="24"/>
        </w:rPr>
      </w:pPr>
      <w:r>
        <w:rPr>
          <w:rFonts w:hint="eastAsia" w:ascii="宋体" w:hAnsi="宋体" w:cs="宋体"/>
          <w:sz w:val="24"/>
        </w:rPr>
        <w:t xml:space="preserve">四</w:t>
      </w:r>
      <w:r>
        <w:rPr>
          <w:rFonts w:hint="eastAsia" w:ascii="宋体" w:hAnsi="宋体" w:cs="宋体"/>
          <w:sz w:val="24"/>
        </w:rPr>
        <w:t xml:space="preserve">、因乙方原因导致重大火灾、失窃、泄密等事件的，甲方有权解除合同，并要求乙方赔偿相关损失。</w:t>
      </w:r>
      <w:r/>
    </w:p>
    <w:p>
      <w:pPr>
        <w:ind w:firstLine="480"/>
        <w:spacing w:line="430" w:lineRule="exact"/>
        <w:rPr>
          <w:rFonts w:ascii="宋体" w:hAnsi="宋体" w:cs="宋体"/>
          <w:sz w:val="24"/>
        </w:rPr>
      </w:pPr>
      <w:r>
        <w:rPr>
          <w:rFonts w:hint="eastAsia" w:ascii="宋体" w:hAnsi="宋体" w:cs="宋体"/>
          <w:sz w:val="24"/>
        </w:rPr>
        <w:t xml:space="preserve">五</w:t>
      </w:r>
      <w:r>
        <w:rPr>
          <w:rFonts w:hint="eastAsia" w:ascii="宋体" w:hAnsi="宋体" w:cs="宋体"/>
          <w:sz w:val="24"/>
        </w:rPr>
        <w:t xml:space="preserve">、合同到期未续签时，乙方拒绝按本合同约定及时、有序撤场并交接的，甲方有权拒付管理服务费用，并要求乙方支付管理服务年度总费用的</w:t>
      </w:r>
      <w:r>
        <w:rPr>
          <w:rFonts w:ascii="宋体" w:hAnsi="宋体" w:cs="宋体"/>
          <w:sz w:val="24"/>
        </w:rPr>
        <w:t xml:space="preserve">3</w:t>
      </w:r>
      <w:r>
        <w:rPr>
          <w:rFonts w:hint="eastAsia" w:ascii="宋体" w:hAnsi="宋体" w:cs="宋体"/>
          <w:sz w:val="24"/>
        </w:rPr>
        <w:t xml:space="preserve">0%</w:t>
      </w:r>
      <w:r>
        <w:rPr>
          <w:rFonts w:hint="eastAsia" w:ascii="宋体" w:hAnsi="宋体" w:cs="宋体"/>
          <w:sz w:val="24"/>
        </w:rPr>
        <w:t xml:space="preserve">作为违约金；造成的损失超出前述违约金的，甲方有权要求乙方按照实际损失予以赔偿。</w:t>
      </w:r>
      <w:r/>
    </w:p>
    <w:p>
      <w:pPr>
        <w:ind w:firstLine="480"/>
        <w:spacing w:line="430" w:lineRule="exact"/>
        <w:rPr>
          <w:rFonts w:ascii="宋体" w:hAnsi="宋体" w:cs="宋体"/>
          <w:sz w:val="24"/>
        </w:rPr>
      </w:pPr>
      <w:r>
        <w:rPr>
          <w:rFonts w:hint="eastAsia" w:ascii="宋体" w:hAnsi="宋体" w:cs="宋体"/>
          <w:sz w:val="24"/>
        </w:rPr>
        <w:t xml:space="preserve">六</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w:t>
      </w:r>
      <w:r>
        <w:rPr>
          <w:rFonts w:hint="eastAsia" w:ascii="宋体" w:hAnsi="宋体" w:cs="宋体"/>
          <w:sz w:val="24"/>
        </w:rPr>
        <w:t xml:space="preserve">项或其他违约责任。</w:t>
      </w:r>
      <w:r/>
    </w:p>
    <w:p>
      <w:pPr>
        <w:ind w:firstLine="482"/>
        <w:spacing w:line="430" w:lineRule="exact"/>
        <w:rPr>
          <w:rFonts w:ascii="宋体" w:hAnsi="宋体" w:cs="宋体"/>
          <w:b/>
          <w:bCs/>
          <w:sz w:val="24"/>
        </w:rPr>
      </w:pPr>
      <w:r>
        <w:rPr>
          <w:rFonts w:hint="eastAsia" w:ascii="宋体" w:hAnsi="宋体" w:cs="宋体"/>
          <w:b/>
          <w:bCs/>
          <w:sz w:val="24"/>
        </w:rPr>
        <w:t xml:space="preserve">第</w:t>
      </w:r>
      <w:r>
        <w:rPr>
          <w:rFonts w:hint="eastAsia" w:ascii="宋体" w:hAnsi="宋体" w:cs="宋体"/>
          <w:b/>
          <w:bCs/>
          <w:sz w:val="24"/>
        </w:rPr>
        <w:t xml:space="preserve">十</w:t>
      </w:r>
      <w:r>
        <w:rPr>
          <w:rFonts w:hint="eastAsia" w:ascii="宋体" w:hAnsi="宋体" w:cs="宋体"/>
          <w:b/>
          <w:bCs/>
          <w:sz w:val="24"/>
        </w:rPr>
        <w:t xml:space="preserve">条</w:t>
      </w:r>
      <w:r>
        <w:rPr>
          <w:rFonts w:hint="eastAsia" w:ascii="宋体" w:hAnsi="宋体" w:cs="宋体"/>
          <w:b/>
          <w:bCs/>
          <w:sz w:val="24"/>
        </w:rPr>
        <w:t xml:space="preserve"> </w:t>
      </w:r>
      <w:r>
        <w:rPr>
          <w:rFonts w:hint="eastAsia" w:ascii="宋体" w:hAnsi="宋体" w:cs="宋体"/>
          <w:b/>
          <w:bCs/>
          <w:sz w:val="24"/>
        </w:rPr>
        <w:t xml:space="preserve">合同的生效、变更和终止</w:t>
      </w:r>
      <w:r/>
    </w:p>
    <w:p>
      <w:pPr>
        <w:ind w:firstLine="480"/>
        <w:spacing w:line="430" w:lineRule="exact"/>
        <w:rPr>
          <w:rFonts w:ascii="宋体" w:hAnsi="宋体" w:cs="宋体"/>
          <w:sz w:val="24"/>
        </w:rPr>
      </w:pPr>
      <w:r>
        <w:rPr>
          <w:rFonts w:hint="eastAsia" w:ascii="宋体" w:hAnsi="宋体" w:cs="宋体"/>
          <w:sz w:val="24"/>
        </w:rPr>
        <w:t xml:space="preserve">一、本合同自签订之日起生效。除《中华人民共和国政府采购法》第五十条第二款规定的情形外，本合同一经签订，甲乙双方不得擅自变更、中止或终止合同。</w:t>
      </w:r>
      <w:r/>
    </w:p>
    <w:p>
      <w:pPr>
        <w:ind w:firstLine="480"/>
        <w:spacing w:line="430" w:lineRule="exact"/>
        <w:rPr>
          <w:rFonts w:ascii="宋体" w:hAnsi="宋体" w:cs="宋体"/>
          <w:sz w:val="24"/>
        </w:rPr>
      </w:pPr>
      <w:r>
        <w:rPr>
          <w:rFonts w:hint="eastAsia" w:ascii="宋体" w:hAnsi="宋体"/>
          <w:bCs/>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30" w:lineRule="exact"/>
        <w:rPr>
          <w:rFonts w:ascii="宋体" w:hAnsi="宋体"/>
          <w:sz w:val="24"/>
          <w:szCs w:val="24"/>
        </w:rPr>
      </w:pPr>
      <w:r>
        <w:rPr>
          <w:rFonts w:hint="eastAsia" w:ascii="宋体" w:hAnsi="宋体"/>
          <w:sz w:val="24"/>
          <w:szCs w:val="24"/>
        </w:rPr>
        <w:t xml:space="preserve">三、合同中未有约定的按照有关的法律法规以及国家行业标准或技术文件规定予以解决。</w:t>
      </w:r>
      <w:r/>
    </w:p>
    <w:p>
      <w:pPr>
        <w:ind w:firstLine="480"/>
        <w:spacing w:line="430" w:lineRule="exact"/>
        <w:rPr>
          <w:rFonts w:ascii="宋体" w:hAnsi="宋体" w:cs="宋体"/>
          <w:sz w:val="24"/>
        </w:rPr>
      </w:pPr>
      <w:r>
        <w:rPr>
          <w:rFonts w:hint="eastAsia" w:ascii="宋体" w:hAnsi="宋体"/>
          <w:bCs/>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30" w:lineRule="exact"/>
        <w:rPr>
          <w:rFonts w:ascii="宋体" w:hAnsi="宋体" w:cs="宋体"/>
          <w:sz w:val="24"/>
        </w:rPr>
      </w:pPr>
      <w:r>
        <w:rPr>
          <w:rFonts w:hint="eastAsia" w:ascii="宋体" w:hAnsi="宋体" w:cs="宋体"/>
          <w:sz w:val="24"/>
        </w:rPr>
        <w:t xml:space="preserve">五、本合同终止时，乙方应移交管理权，撤出本项目，协助甲方</w:t>
      </w:r>
      <w:r>
        <w:rPr>
          <w:rFonts w:hint="eastAsia" w:ascii="宋体" w:hAnsi="宋体" w:cs="宋体"/>
          <w:sz w:val="24"/>
        </w:rPr>
        <w:t xml:space="preserve">做好</w:t>
      </w:r>
      <w:r>
        <w:rPr>
          <w:rFonts w:hint="eastAsia" w:ascii="宋体" w:hAnsi="宋体" w:cs="宋体"/>
          <w:sz w:val="24"/>
        </w:rPr>
        <w:t xml:space="preserve">服务的交接和善后工作，移交或配合甲方移交管理用房和管理的全部档案资料等。</w:t>
      </w:r>
      <w:r/>
    </w:p>
    <w:p>
      <w:pPr>
        <w:ind w:firstLine="480"/>
        <w:spacing w:line="430" w:lineRule="exact"/>
        <w:rPr>
          <w:rFonts w:ascii="宋体" w:hAnsi="宋体" w:cs="宋体"/>
          <w:sz w:val="24"/>
        </w:rPr>
      </w:pPr>
      <w:r>
        <w:rPr>
          <w:rFonts w:hint="eastAsia" w:ascii="宋体" w:hAnsi="宋体" w:cs="宋体"/>
          <w:sz w:val="24"/>
        </w:rPr>
        <w:t xml:space="preserve">六、本合同终止后，在新的管理服务企业接管本项目前，除甲方要求乙方提前撤离外，新老管理服务企业的交接过渡期最长为</w:t>
      </w:r>
      <w:r>
        <w:rPr>
          <w:rFonts w:hint="eastAsia" w:ascii="宋体" w:hAnsi="宋体" w:cs="宋体"/>
          <w:sz w:val="24"/>
        </w:rPr>
        <w:t xml:space="preserve">1</w:t>
      </w:r>
      <w:r>
        <w:rPr>
          <w:rFonts w:hint="eastAsia" w:ascii="宋体" w:hAnsi="宋体" w:cs="宋体"/>
          <w:sz w:val="24"/>
        </w:rPr>
        <w:t xml:space="preserve">个月，在此期间乙方应提供过渡期管理服务，过渡期管理服务标准和服务费标准不变。</w:t>
      </w:r>
      <w:r/>
    </w:p>
    <w:p>
      <w:pPr>
        <w:ind w:firstLine="482"/>
        <w:spacing w:line="430" w:lineRule="exact"/>
        <w:rPr>
          <w:rFonts w:ascii="宋体" w:hAnsi="宋体" w:cs="宋体"/>
          <w:sz w:val="24"/>
        </w:rPr>
      </w:pPr>
      <w:r>
        <w:rPr>
          <w:rFonts w:hint="eastAsia" w:ascii="宋体" w:hAnsi="宋体" w:cs="宋体"/>
          <w:b/>
          <w:bCs/>
          <w:sz w:val="24"/>
        </w:rPr>
        <w:t xml:space="preserve">第十</w:t>
      </w:r>
      <w:r>
        <w:rPr>
          <w:rFonts w:hint="eastAsia" w:ascii="宋体" w:hAnsi="宋体" w:cs="宋体"/>
          <w:b/>
          <w:bCs/>
          <w:sz w:val="24"/>
        </w:rPr>
        <w:t xml:space="preserve">一</w:t>
      </w:r>
      <w:r>
        <w:rPr>
          <w:rFonts w:hint="eastAsia" w:ascii="宋体" w:hAnsi="宋体" w:cs="宋体"/>
          <w:b/>
          <w:bCs/>
          <w:sz w:val="24"/>
        </w:rPr>
        <w:t xml:space="preserve">条</w:t>
      </w:r>
      <w:r>
        <w:rPr>
          <w:rFonts w:hint="eastAsia" w:ascii="宋体" w:hAnsi="宋体" w:cs="宋体"/>
          <w:b/>
          <w:bCs/>
          <w:sz w:val="24"/>
        </w:rPr>
        <w:t xml:space="preserve"> </w:t>
      </w:r>
      <w:r>
        <w:rPr>
          <w:rFonts w:hint="eastAsia" w:ascii="宋体" w:hAnsi="宋体" w:cs="宋体"/>
          <w:b/>
          <w:bCs/>
          <w:sz w:val="24"/>
        </w:rPr>
        <w:t xml:space="preserve">争议的解决</w:t>
      </w:r>
      <w:r/>
    </w:p>
    <w:p>
      <w:pPr>
        <w:ind w:firstLine="480"/>
        <w:spacing w:line="43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合同签订后</w:t>
      </w:r>
      <w:r>
        <w:rPr>
          <w:rFonts w:hint="eastAsia" w:ascii="宋体" w:hAnsi="宋体"/>
          <w:sz w:val="24"/>
          <w:szCs w:val="24"/>
        </w:rPr>
        <w:t xml:space="preserve">甲乙</w:t>
      </w:r>
      <w:r>
        <w:rPr>
          <w:rFonts w:hint="eastAsia" w:ascii="宋体" w:hAnsi="宋体"/>
          <w:bCs/>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rPr>
        <w:t xml:space="preserve">由甲乙双方协商处理，若协商不成，</w:t>
      </w:r>
      <w:r>
        <w:rPr>
          <w:rFonts w:hint="eastAsia" w:ascii="宋体" w:hAnsi="宋体"/>
          <w:bCs/>
          <w:sz w:val="24"/>
          <w:szCs w:val="24"/>
        </w:rPr>
        <w:t xml:space="preserve">可选择以下</w:t>
      </w:r>
      <w:r>
        <w:rPr>
          <w:rFonts w:hint="eastAsia" w:ascii="宋体" w:hAnsi="宋体"/>
          <w:bCs/>
          <w:sz w:val="24"/>
          <w:szCs w:val="24"/>
          <w:u w:val="single"/>
        </w:rPr>
        <w:t xml:space="preserve">二</w:t>
      </w:r>
      <w:r>
        <w:rPr>
          <w:rFonts w:hint="eastAsia" w:ascii="宋体" w:hAnsi="宋体"/>
          <w:bCs/>
          <w:sz w:val="24"/>
          <w:szCs w:val="24"/>
        </w:rPr>
        <w:t xml:space="preserve">方式处理：</w:t>
      </w:r>
      <w:r/>
    </w:p>
    <w:p>
      <w:pPr>
        <w:spacing w:line="430" w:lineRule="exact"/>
        <w:tabs>
          <w:tab w:val="left" w:pos="525" w:leader="none"/>
          <w:tab w:val="left" w:pos="945" w:leader="none"/>
        </w:tabs>
        <w:rPr>
          <w:rFonts w:ascii="宋体" w:hAnsi="宋体"/>
          <w:sz w:val="24"/>
          <w:szCs w:val="24"/>
        </w:rPr>
      </w:pPr>
      <w:r>
        <w:rPr>
          <w:rFonts w:hint="eastAsia" w:ascii="宋体" w:hAnsi="宋体"/>
          <w:sz w:val="24"/>
          <w:szCs w:val="24"/>
        </w:rPr>
        <w:t xml:space="preserve">一、向无锡仲裁委员会申请仲裁。</w:t>
      </w:r>
      <w:r/>
    </w:p>
    <w:p>
      <w:pPr>
        <w:spacing w:line="430" w:lineRule="exact"/>
        <w:tabs>
          <w:tab w:val="left" w:pos="0" w:leader="none"/>
          <w:tab w:val="left" w:pos="525" w:leader="none"/>
          <w:tab w:val="left" w:pos="945" w:leader="none"/>
        </w:tabs>
        <w:rPr>
          <w:rFonts w:ascii="宋体" w:hAnsi="宋体"/>
          <w:bCs/>
          <w:sz w:val="24"/>
          <w:szCs w:val="24"/>
        </w:rPr>
      </w:pPr>
      <w:r>
        <w:rPr>
          <w:rFonts w:hint="eastAsia" w:ascii="宋体" w:hAnsi="宋体"/>
          <w:sz w:val="24"/>
          <w:szCs w:val="24"/>
        </w:rPr>
        <w:t xml:space="preserve">二、向甲方所在地法院提起诉讼。</w:t>
      </w:r>
      <w:r/>
    </w:p>
    <w:p>
      <w:pPr>
        <w:ind w:firstLine="482"/>
        <w:spacing w:line="430" w:lineRule="exact"/>
        <w:rPr>
          <w:rFonts w:ascii="宋体" w:hAnsi="宋体" w:cs="宋体"/>
          <w:b/>
          <w:bCs/>
          <w:sz w:val="24"/>
        </w:rPr>
      </w:pPr>
      <w:r>
        <w:rPr>
          <w:rFonts w:hint="eastAsia" w:ascii="宋体" w:hAnsi="宋体" w:cs="宋体"/>
          <w:b/>
          <w:bCs/>
          <w:sz w:val="24"/>
        </w:rPr>
        <w:t xml:space="preserve">第十</w:t>
      </w:r>
      <w:r>
        <w:rPr>
          <w:rFonts w:hint="eastAsia" w:ascii="宋体" w:hAnsi="宋体" w:cs="宋体"/>
          <w:b/>
          <w:bCs/>
          <w:sz w:val="24"/>
        </w:rPr>
        <w:t xml:space="preserve">二</w:t>
      </w:r>
      <w:r>
        <w:rPr>
          <w:rFonts w:hint="eastAsia" w:ascii="宋体" w:hAnsi="宋体" w:cs="宋体"/>
          <w:b/>
          <w:bCs/>
          <w:sz w:val="24"/>
        </w:rPr>
        <w:t xml:space="preserve">条</w:t>
      </w:r>
      <w:r>
        <w:rPr>
          <w:rFonts w:hint="eastAsia" w:ascii="宋体" w:hAnsi="宋体" w:cs="宋体"/>
          <w:b/>
          <w:bCs/>
          <w:sz w:val="24"/>
        </w:rPr>
        <w:t xml:space="preserve"> </w:t>
      </w:r>
      <w:r>
        <w:rPr>
          <w:rFonts w:hint="eastAsia" w:ascii="宋体" w:hAnsi="宋体" w:cs="宋体"/>
          <w:b/>
          <w:bCs/>
          <w:sz w:val="24"/>
        </w:rPr>
        <w:t xml:space="preserve">诚实信用及其他</w:t>
      </w:r>
      <w:r/>
    </w:p>
    <w:p>
      <w:pPr>
        <w:ind w:firstLine="480"/>
        <w:spacing w:line="430" w:lineRule="exact"/>
        <w:rPr>
          <w:rFonts w:ascii="宋体" w:hAnsi="宋体" w:cs="宋体"/>
          <w:sz w:val="24"/>
        </w:rPr>
      </w:pPr>
      <w:r>
        <w:rPr>
          <w:rFonts w:hint="eastAsia" w:ascii="宋体" w:hAnsi="宋体" w:cs="宋体"/>
          <w:sz w:val="24"/>
        </w:rPr>
        <w:t xml:space="preserve">一、乙方应诚实信用，严格按照招标投标文件要求和承诺履行合同，严禁</w:t>
      </w:r>
      <w:r>
        <w:rPr>
          <w:rFonts w:hint="eastAsia" w:ascii="宋体" w:hAnsi="宋体" w:cs="宋体"/>
          <w:sz w:val="24"/>
        </w:rPr>
        <w:t xml:space="preserve">向甲方进行商业贿赂或者提供不正当利益。</w:t>
      </w:r>
      <w:r>
        <w:rPr>
          <w:rFonts w:hint="eastAsia" w:ascii="宋体" w:hAnsi="宋体" w:cs="宋体"/>
          <w:sz w:val="24"/>
        </w:rPr>
        <w:t xml:space="preserve"> </w:t>
      </w:r>
      <w:r/>
    </w:p>
    <w:p>
      <w:pPr>
        <w:ind w:firstLine="480"/>
        <w:spacing w:line="430" w:lineRule="exact"/>
        <w:rPr>
          <w:rFonts w:ascii="宋体" w:hAnsi="宋体" w:cs="宋体"/>
          <w:sz w:val="24"/>
        </w:rPr>
      </w:pPr>
      <w:r>
        <w:rPr>
          <w:rFonts w:hint="eastAsia" w:ascii="宋体" w:hAnsi="宋体" w:cs="宋体"/>
          <w:sz w:val="24"/>
        </w:rPr>
        <w:t xml:space="preserve">二、本合同应按照</w:t>
      </w:r>
      <w:r>
        <w:rPr>
          <w:rFonts w:hint="eastAsia" w:ascii="宋体" w:hAnsi="宋体" w:cs="宋体"/>
          <w:sz w:val="24"/>
        </w:rPr>
        <w:t xml:space="preserve">中华人民共和国</w:t>
      </w:r>
      <w:r>
        <w:rPr>
          <w:rFonts w:hint="eastAsia" w:ascii="宋体" w:hAnsi="宋体" w:cs="宋体"/>
          <w:sz w:val="24"/>
        </w:rPr>
        <w:t xml:space="preserve">现行法律进行解释。</w:t>
      </w:r>
      <w:r/>
    </w:p>
    <w:p>
      <w:pPr>
        <w:ind w:firstLine="480"/>
        <w:spacing w:line="430" w:lineRule="exact"/>
        <w:rPr>
          <w:rFonts w:ascii="宋体" w:hAnsi="宋体"/>
          <w:sz w:val="24"/>
          <w:szCs w:val="24"/>
        </w:rPr>
      </w:pPr>
      <w:r>
        <w:rPr>
          <w:rFonts w:hint="eastAsia" w:ascii="宋体" w:hAnsi="宋体"/>
          <w:sz w:val="24"/>
          <w:szCs w:val="24"/>
        </w:rPr>
        <w:t xml:space="preserve">三、</w:t>
      </w:r>
      <w:r>
        <w:rPr>
          <w:rFonts w:ascii="宋体" w:hAnsi="宋体"/>
          <w:sz w:val="24"/>
          <w:szCs w:val="24"/>
        </w:rPr>
        <w:t xml:space="preserve">本合同正本一式</w:t>
      </w:r>
      <w:r>
        <w:rPr>
          <w:rFonts w:hint="eastAsia" w:ascii="宋体" w:hAnsi="宋体"/>
          <w:sz w:val="24"/>
          <w:szCs w:val="24"/>
        </w:rPr>
        <w:t xml:space="preserve">四</w:t>
      </w:r>
      <w:r>
        <w:rPr>
          <w:rFonts w:ascii="宋体" w:hAnsi="宋体"/>
          <w:sz w:val="24"/>
          <w:szCs w:val="24"/>
        </w:rPr>
        <w:t xml:space="preserve">份，具有同等法律效力，甲</w:t>
      </w:r>
      <w:r>
        <w:rPr>
          <w:rFonts w:hint="eastAsia" w:ascii="宋体" w:hAnsi="宋体"/>
          <w:sz w:val="24"/>
          <w:szCs w:val="24"/>
        </w:rPr>
        <w:t xml:space="preserve">方、</w:t>
      </w:r>
      <w:r>
        <w:rPr>
          <w:rFonts w:ascii="宋体" w:hAnsi="宋体"/>
          <w:sz w:val="24"/>
          <w:szCs w:val="24"/>
        </w:rPr>
        <w:t xml:space="preserve">乙方各执</w:t>
      </w:r>
      <w:r>
        <w:rPr>
          <w:rFonts w:hint="eastAsia" w:ascii="宋体" w:hAnsi="宋体"/>
          <w:sz w:val="24"/>
          <w:szCs w:val="24"/>
        </w:rPr>
        <w:t xml:space="preserve">两</w:t>
      </w:r>
      <w:r>
        <w:rPr>
          <w:rFonts w:ascii="宋体" w:hAnsi="宋体"/>
          <w:sz w:val="24"/>
          <w:szCs w:val="24"/>
        </w:rPr>
        <w:t xml:space="preserve">份</w:t>
      </w:r>
      <w:r/>
    </w:p>
    <w:p>
      <w:pPr>
        <w:ind w:firstLine="480"/>
        <w:spacing w:line="430" w:lineRule="exact"/>
        <w:rPr>
          <w:rFonts w:ascii="宋体" w:hAnsi="宋体" w:cs="宋体"/>
          <w:sz w:val="24"/>
        </w:rPr>
      </w:pPr>
      <w:r>
        <w:rPr>
          <w:rFonts w:hint="eastAsia" w:ascii="宋体" w:hAnsi="宋体" w:cs="宋体"/>
          <w:sz w:val="24"/>
        </w:rPr>
        <w:t xml:space="preserve">四、本合同附件：考核细则、廉政合同</w:t>
      </w:r>
      <w:r/>
    </w:p>
    <w:p>
      <w:pPr>
        <w:ind w:firstLine="480"/>
        <w:spacing w:line="430" w:lineRule="exact"/>
        <w:rPr>
          <w:rFonts w:ascii="宋体" w:hAnsi="宋体" w:cs="宋体"/>
          <w:sz w:val="24"/>
        </w:rPr>
      </w:pPr>
      <w:r>
        <w:rPr>
          <w:rFonts w:ascii="宋体" w:hAnsi="宋体" w:cs="宋体"/>
          <w:sz w:val="24"/>
        </w:rPr>
      </w:r>
      <w:r/>
    </w:p>
    <w:p>
      <w:pPr>
        <w:ind w:firstLine="480"/>
        <w:spacing w:line="430" w:lineRule="exact"/>
        <w:rPr>
          <w:rFonts w:ascii="宋体" w:hAnsi="宋体" w:cs="宋体"/>
          <w:sz w:val="24"/>
        </w:rPr>
      </w:pPr>
      <w:r>
        <w:rPr>
          <w:rFonts w:hint="eastAsia" w:ascii="宋体" w:hAnsi="宋体" w:cs="宋体"/>
          <w:sz w:val="24"/>
        </w:rPr>
        <w:t xml:space="preserve">甲方（采购人）：（盖章）</w:t>
      </w:r>
      <w:r>
        <w:rPr>
          <w:rFonts w:hint="eastAsia" w:ascii="宋体" w:hAnsi="宋体" w:cs="宋体"/>
          <w:sz w:val="24"/>
        </w:rPr>
        <w:t xml:space="preserve">         </w:t>
      </w:r>
      <w:r>
        <w:rPr>
          <w:rFonts w:hint="eastAsia" w:ascii="宋体" w:hAnsi="宋体" w:cs="宋体"/>
          <w:sz w:val="24"/>
        </w:rPr>
        <w:t xml:space="preserve">乙方（供应商）：（盖章）</w:t>
      </w:r>
      <w:r>
        <w:rPr>
          <w:rFonts w:hint="eastAsia" w:ascii="宋体" w:hAnsi="宋体" w:cs="宋体"/>
          <w:sz w:val="24"/>
        </w:rPr>
        <w:t xml:space="preserve"> </w:t>
      </w:r>
      <w:r/>
    </w:p>
    <w:p>
      <w:pPr>
        <w:ind w:firstLine="480"/>
        <w:spacing w:line="430" w:lineRule="exact"/>
        <w:rPr>
          <w:rFonts w:ascii="宋体" w:hAnsi="宋体" w:cs="宋体"/>
          <w:sz w:val="24"/>
        </w:rPr>
      </w:pPr>
      <w:r>
        <w:rPr>
          <w:rFonts w:hint="eastAsia" w:ascii="宋体" w:hAnsi="宋体" w:cs="宋体"/>
          <w:sz w:val="24"/>
        </w:rPr>
        <w:t xml:space="preserve">代表人：</w:t>
      </w:r>
      <w:r>
        <w:rPr>
          <w:rFonts w:hint="eastAsia" w:ascii="宋体" w:hAnsi="宋体" w:cs="宋体"/>
          <w:sz w:val="24"/>
        </w:rPr>
        <w:t xml:space="preserve">                         </w:t>
      </w:r>
      <w:r>
        <w:rPr>
          <w:rFonts w:hint="eastAsia" w:ascii="宋体" w:hAnsi="宋体" w:cs="宋体"/>
          <w:sz w:val="24"/>
        </w:rPr>
        <w:t xml:space="preserve">代表人：</w:t>
      </w:r>
      <w:r>
        <w:rPr>
          <w:rFonts w:hint="eastAsia" w:ascii="宋体" w:hAnsi="宋体" w:cs="宋体"/>
          <w:sz w:val="24"/>
        </w:rPr>
        <w:t xml:space="preserve"> </w:t>
      </w:r>
      <w:r/>
    </w:p>
    <w:p>
      <w:pPr>
        <w:ind w:firstLine="480"/>
        <w:spacing w:line="430" w:lineRule="exact"/>
        <w:rPr>
          <w:rFonts w:ascii="宋体" w:hAnsi="宋体" w:cs="宋体"/>
          <w:sz w:val="24"/>
        </w:rPr>
      </w:pPr>
      <w:r>
        <w:rPr>
          <w:rFonts w:hint="eastAsia" w:ascii="宋体" w:hAnsi="宋体" w:cs="宋体"/>
          <w:sz w:val="24"/>
        </w:rPr>
        <w:t xml:space="preserve">电话：</w:t>
      </w:r>
      <w:r>
        <w:rPr>
          <w:rFonts w:hint="eastAsia" w:ascii="宋体" w:hAnsi="宋体" w:cs="宋体"/>
          <w:sz w:val="24"/>
        </w:rPr>
        <w:t xml:space="preserve">                           </w:t>
      </w:r>
      <w:r>
        <w:rPr>
          <w:rFonts w:hint="eastAsia" w:ascii="宋体" w:hAnsi="宋体" w:cs="宋体"/>
          <w:sz w:val="24"/>
        </w:rPr>
        <w:t xml:space="preserve">电话：</w:t>
      </w:r>
      <w:r>
        <w:rPr>
          <w:rFonts w:hint="eastAsia" w:ascii="宋体" w:hAnsi="宋体" w:cs="宋体"/>
          <w:sz w:val="24"/>
        </w:rPr>
        <w:t xml:space="preserve"> </w:t>
      </w:r>
      <w:r/>
    </w:p>
    <w:p>
      <w:pPr>
        <w:ind w:firstLine="480"/>
        <w:spacing w:line="430" w:lineRule="exact"/>
        <w:rPr>
          <w:rFonts w:ascii="宋体" w:hAnsi="宋体" w:cs="宋体"/>
          <w:sz w:val="24"/>
        </w:rPr>
      </w:pPr>
      <w:r>
        <w:rPr>
          <w:rFonts w:hint="eastAsia" w:ascii="宋体" w:hAnsi="宋体" w:cs="宋体"/>
          <w:sz w:val="24"/>
        </w:rPr>
        <w:t xml:space="preserve">开户银行：</w:t>
      </w:r>
      <w:r>
        <w:rPr>
          <w:rFonts w:hint="eastAsia" w:ascii="宋体" w:hAnsi="宋体" w:cs="宋体"/>
          <w:sz w:val="24"/>
        </w:rPr>
        <w:t xml:space="preserve">                       </w:t>
      </w:r>
      <w:r>
        <w:rPr>
          <w:rFonts w:hint="eastAsia" w:ascii="宋体" w:hAnsi="宋体" w:cs="宋体"/>
          <w:sz w:val="24"/>
        </w:rPr>
        <w:t xml:space="preserve">开户银行：</w:t>
      </w:r>
      <w:r>
        <w:rPr>
          <w:rFonts w:hint="eastAsia" w:ascii="宋体" w:hAnsi="宋体" w:cs="宋体"/>
          <w:sz w:val="24"/>
        </w:rPr>
        <w:t xml:space="preserve"> </w:t>
      </w:r>
      <w:r/>
    </w:p>
    <w:p>
      <w:pPr>
        <w:ind w:firstLine="480"/>
        <w:spacing w:line="430" w:lineRule="exact"/>
        <w:rPr>
          <w:rFonts w:ascii="宋体" w:hAnsi="宋体" w:cs="宋体"/>
          <w:sz w:val="24"/>
        </w:rPr>
      </w:pPr>
      <w:r>
        <w:rPr>
          <w:rFonts w:hint="eastAsia" w:ascii="宋体" w:hAnsi="宋体" w:cs="宋体"/>
          <w:sz w:val="24"/>
        </w:rPr>
        <w:t xml:space="preserve">账号：</w:t>
      </w:r>
      <w:r>
        <w:rPr>
          <w:rFonts w:hint="eastAsia" w:ascii="宋体" w:hAnsi="宋体" w:cs="宋体"/>
          <w:sz w:val="24"/>
        </w:rPr>
        <w:t xml:space="preserve">                           </w:t>
      </w:r>
      <w:r>
        <w:rPr>
          <w:rFonts w:hint="eastAsia" w:ascii="宋体" w:hAnsi="宋体" w:cs="宋体"/>
          <w:sz w:val="24"/>
        </w:rPr>
        <w:t xml:space="preserve">账号：</w:t>
      </w:r>
      <w:r>
        <w:rPr>
          <w:rFonts w:hint="eastAsia" w:ascii="宋体" w:hAnsi="宋体" w:cs="宋体"/>
          <w:sz w:val="24"/>
        </w:rPr>
        <w:t xml:space="preserve"> </w:t>
      </w:r>
      <w:r/>
    </w:p>
    <w:p>
      <w:pPr>
        <w:ind w:firstLine="480"/>
        <w:spacing w:line="430" w:lineRule="exact"/>
        <w:rPr>
          <w:rFonts w:ascii="宋体" w:hAnsi="宋体" w:cs="宋体"/>
          <w:sz w:val="24"/>
        </w:rPr>
      </w:pPr>
      <w:r>
        <w:rPr>
          <w:rFonts w:ascii="宋体" w:hAnsi="宋体" w:cs="宋体"/>
          <w:sz w:val="24"/>
        </w:rPr>
      </w:r>
      <w:r/>
    </w:p>
    <w:p>
      <w:pPr>
        <w:ind w:firstLine="480"/>
        <w:spacing w:line="430" w:lineRule="exact"/>
        <w:rPr>
          <w:rFonts w:ascii="宋体" w:hAnsi="宋体" w:cs="宋体"/>
          <w:sz w:val="24"/>
        </w:rPr>
      </w:pPr>
      <w:r>
        <w:rPr>
          <w:rFonts w:hint="eastAsia" w:ascii="宋体" w:hAnsi="宋体" w:cs="宋体"/>
          <w:sz w:val="24"/>
        </w:rPr>
        <w:t xml:space="preserve">签订日期：</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ind w:firstLine="480"/>
        <w:spacing w:line="430" w:lineRule="exact"/>
        <w:rPr>
          <w:rFonts w:ascii="宋体" w:hAnsi="宋体" w:cs="宋体"/>
          <w:sz w:val="24"/>
        </w:rPr>
      </w:pPr>
      <w:r>
        <w:rPr>
          <w:rFonts w:ascii="宋体" w:hAnsi="宋体" w:cs="宋体"/>
          <w:sz w:val="24"/>
        </w:rPr>
      </w:r>
      <w:r/>
    </w:p>
    <w:p>
      <w:pPr>
        <w:ind w:firstLine="480"/>
        <w:spacing w:line="430" w:lineRule="exact"/>
        <w:rPr>
          <w:rFonts w:ascii="宋体" w:hAnsi="宋体" w:cs="宋体"/>
          <w:sz w:val="24"/>
        </w:rPr>
      </w:pPr>
      <w:r>
        <w:rPr>
          <w:rFonts w:ascii="宋体" w:hAnsi="宋体" w:cs="宋体"/>
          <w:sz w:val="24"/>
        </w:rPr>
      </w:r>
      <w:r/>
    </w:p>
    <w:p>
      <w:pPr>
        <w:ind w:firstLine="480"/>
        <w:spacing w:line="430" w:lineRule="exact"/>
        <w:rPr>
          <w:rFonts w:ascii="宋体" w:hAnsi="宋体" w:cs="宋体"/>
          <w:sz w:val="24"/>
        </w:rPr>
      </w:pPr>
      <w:r>
        <w:rPr>
          <w:rFonts w:ascii="宋体" w:hAnsi="宋体" w:cs="宋体"/>
          <w:sz w:val="24"/>
        </w:rPr>
      </w:r>
      <w:r/>
    </w:p>
    <w:p>
      <w:pPr>
        <w:ind w:firstLine="480"/>
        <w:spacing w:line="430" w:lineRule="exact"/>
        <w:rPr>
          <w:rFonts w:ascii="宋体" w:hAnsi="宋体" w:cs="宋体"/>
          <w:sz w:val="24"/>
        </w:rPr>
      </w:pPr>
      <w:r>
        <w:rPr>
          <w:rFonts w:hint="eastAsia" w:ascii="宋体" w:hAnsi="宋体" w:cs="宋体"/>
          <w:sz w:val="24"/>
        </w:rPr>
        <w:t xml:space="preserve">见证方：</w:t>
      </w:r>
      <w:r/>
    </w:p>
    <w:p>
      <w:pPr>
        <w:jc w:val="center"/>
        <w:spacing w:line="300" w:lineRule="auto"/>
        <w:rPr>
          <w:rFonts w:ascii="宋体" w:hAnsi="宋体" w:cs="方正小标宋简体"/>
          <w:b/>
          <w:sz w:val="32"/>
          <w:szCs w:val="32"/>
        </w:rPr>
      </w:pPr>
      <w:r>
        <w:rPr>
          <w:rFonts w:ascii="宋体" w:hAnsi="宋体"/>
          <w:bCs/>
          <w:sz w:val="24"/>
          <w:szCs w:val="24"/>
        </w:rPr>
        <w:br w:type="page" w:clear="all"/>
      </w:r>
      <w:r>
        <w:rPr>
          <w:rFonts w:hint="eastAsia" w:ascii="宋体" w:hAnsi="宋体" w:cs="方正小标宋简体"/>
          <w:b/>
          <w:sz w:val="32"/>
          <w:szCs w:val="32"/>
        </w:rPr>
        <w:t xml:space="preserve">廉</w:t>
      </w:r>
      <w:r>
        <w:rPr>
          <w:rFonts w:hint="eastAsia" w:ascii="宋体" w:hAnsi="宋体" w:cs="方正小标宋简体"/>
          <w:b/>
          <w:sz w:val="32"/>
          <w:szCs w:val="32"/>
        </w:rPr>
        <w:t xml:space="preserve">  </w:t>
      </w:r>
      <w:r>
        <w:rPr>
          <w:rFonts w:hint="eastAsia" w:ascii="宋体" w:hAnsi="宋体" w:cs="方正小标宋简体"/>
          <w:b/>
          <w:sz w:val="32"/>
          <w:szCs w:val="32"/>
        </w:rPr>
        <w:t xml:space="preserve">政</w:t>
      </w:r>
      <w:r>
        <w:rPr>
          <w:rFonts w:hint="eastAsia" w:ascii="宋体" w:hAnsi="宋体" w:cs="方正小标宋简体"/>
          <w:b/>
          <w:sz w:val="32"/>
          <w:szCs w:val="32"/>
        </w:rPr>
        <w:t xml:space="preserve">  </w:t>
      </w:r>
      <w:r>
        <w:rPr>
          <w:rFonts w:hint="eastAsia" w:ascii="宋体" w:hAnsi="宋体" w:cs="方正小标宋简体"/>
          <w:b/>
          <w:sz w:val="32"/>
          <w:szCs w:val="32"/>
        </w:rPr>
        <w:t xml:space="preserve">合</w:t>
      </w:r>
      <w:r>
        <w:rPr>
          <w:rFonts w:hint="eastAsia" w:ascii="宋体" w:hAnsi="宋体" w:cs="方正小标宋简体"/>
          <w:b/>
          <w:sz w:val="32"/>
          <w:szCs w:val="32"/>
        </w:rPr>
        <w:t xml:space="preserve">  </w:t>
      </w:r>
      <w:r>
        <w:rPr>
          <w:rFonts w:hint="eastAsia" w:ascii="宋体" w:hAnsi="宋体" w:cs="方正小标宋简体"/>
          <w:b/>
          <w:sz w:val="32"/>
          <w:szCs w:val="32"/>
        </w:rPr>
        <w:t xml:space="preserve">同</w:t>
      </w:r>
      <w:r/>
    </w:p>
    <w:p>
      <w:pPr>
        <w:ind w:firstLine="440"/>
        <w:jc w:val="left"/>
        <w:spacing w:line="300" w:lineRule="auto"/>
        <w:rPr>
          <w:rFonts w:ascii="宋体" w:hAnsi="宋体" w:cs="宋体"/>
          <w:sz w:val="22"/>
          <w:szCs w:val="22"/>
        </w:rPr>
      </w:pPr>
      <w:r>
        <w:rPr>
          <w:rFonts w:hint="eastAsia" w:ascii="宋体" w:hAnsi="宋体" w:cs="宋体"/>
          <w:sz w:val="22"/>
          <w:szCs w:val="22"/>
        </w:rPr>
        <w:t xml:space="preserve">根据党中央、国务院《关于实行党风廉政建设责任制的规定》和</w:t>
      </w:r>
      <w:r>
        <w:rPr>
          <w:rFonts w:hint="eastAsia" w:ascii="宋体" w:hAnsi="宋体" w:cs="宋体"/>
          <w:sz w:val="22"/>
          <w:szCs w:val="22"/>
        </w:rPr>
        <w:t xml:space="preserve">中央</w:t>
      </w:r>
      <w:r>
        <w:rPr>
          <w:rFonts w:hint="eastAsia" w:ascii="宋体" w:hAnsi="宋体" w:cs="宋体"/>
          <w:sz w:val="22"/>
          <w:szCs w:val="22"/>
        </w:rPr>
        <w:t xml:space="preserve">纪委全会精神，为搞好</w:t>
      </w:r>
      <w:r>
        <w:rPr>
          <w:rFonts w:hint="eastAsia" w:ascii="宋体" w:hAnsi="宋体" w:cs="宋体"/>
          <w:sz w:val="22"/>
          <w:szCs w:val="22"/>
        </w:rPr>
        <w:t xml:space="preserve">项目</w:t>
      </w:r>
      <w:r>
        <w:rPr>
          <w:rFonts w:hint="eastAsia" w:ascii="宋体" w:hAnsi="宋体" w:cs="宋体"/>
          <w:sz w:val="22"/>
          <w:szCs w:val="22"/>
        </w:rPr>
        <w:t xml:space="preserve">实施</w:t>
      </w:r>
      <w:r>
        <w:rPr>
          <w:rFonts w:hint="eastAsia" w:ascii="宋体" w:hAnsi="宋体" w:cs="宋体"/>
          <w:sz w:val="22"/>
          <w:szCs w:val="22"/>
        </w:rPr>
        <w:t xml:space="preserve">中的党风廉政建设，保证项目优质、高效、如期建成并交付使用，保证建设资金的安全、合理和有效使用，达到投资效益最大化，确保</w:t>
      </w:r>
      <w:r>
        <w:rPr>
          <w:rFonts w:hint="eastAsia" w:ascii="宋体" w:hAnsi="宋体" w:cs="宋体"/>
          <w:sz w:val="22"/>
          <w:szCs w:val="22"/>
        </w:rPr>
        <w:t xml:space="preserve">项目</w:t>
      </w:r>
      <w:r>
        <w:rPr>
          <w:rFonts w:hint="eastAsia" w:ascii="宋体" w:hAnsi="宋体" w:cs="宋体"/>
          <w:sz w:val="22"/>
          <w:szCs w:val="22"/>
        </w:rPr>
        <w:t xml:space="preserve">顺利推进和圆满完成，特订立如下廉政合同。</w:t>
      </w:r>
      <w:r/>
    </w:p>
    <w:p>
      <w:pPr>
        <w:ind w:left="160" w:firstLine="550"/>
        <w:jc w:val="left"/>
        <w:spacing w:line="300" w:lineRule="auto"/>
        <w:rPr>
          <w:rFonts w:ascii="宋体" w:hAnsi="宋体" w:cs="宋体"/>
          <w:sz w:val="22"/>
          <w:szCs w:val="22"/>
        </w:rPr>
      </w:pPr>
      <w:r>
        <w:rPr>
          <w:rFonts w:hint="eastAsia" w:ascii="宋体" w:hAnsi="宋体" w:cs="宋体"/>
          <w:sz w:val="22"/>
          <w:szCs w:val="22"/>
        </w:rPr>
        <w:t xml:space="preserve">项目名称：</w:t>
      </w:r>
      <w:r>
        <w:rPr>
          <w:rFonts w:hint="eastAsia" w:ascii="宋体" w:hAnsi="宋体" w:cs="宋体"/>
          <w:sz w:val="22"/>
          <w:szCs w:val="22"/>
        </w:rPr>
        <w:t xml:space="preserve"> </w:t>
      </w:r>
      <w:r/>
    </w:p>
    <w:p>
      <w:pPr>
        <w:ind w:left="160" w:firstLine="550"/>
        <w:jc w:val="left"/>
        <w:spacing w:line="300" w:lineRule="auto"/>
        <w:rPr>
          <w:rFonts w:ascii="宋体" w:hAnsi="宋体" w:cs="宋体"/>
          <w:sz w:val="22"/>
          <w:szCs w:val="22"/>
        </w:rPr>
      </w:pPr>
      <w:r>
        <w:rPr>
          <w:rFonts w:hint="eastAsia" w:ascii="宋体" w:hAnsi="宋体" w:cs="宋体"/>
          <w:sz w:val="22"/>
          <w:szCs w:val="22"/>
        </w:rPr>
        <w:t xml:space="preserve">甲方</w:t>
      </w:r>
      <w:r>
        <w:rPr>
          <w:rFonts w:hint="eastAsia" w:ascii="宋体" w:hAnsi="宋体" w:cs="宋体"/>
          <w:sz w:val="22"/>
          <w:szCs w:val="22"/>
        </w:rPr>
        <w:t xml:space="preserve">：</w:t>
      </w:r>
      <w:r>
        <w:rPr>
          <w:rFonts w:hint="eastAsia" w:ascii="宋体" w:hAnsi="宋体" w:cs="宋体"/>
          <w:b/>
          <w:bCs/>
          <w:sz w:val="22"/>
          <w:szCs w:val="22"/>
          <w:u w:val="single"/>
        </w:rPr>
        <w:t xml:space="preserve">无锡市</w:t>
      </w:r>
      <w:r>
        <w:rPr>
          <w:rFonts w:hint="eastAsia" w:ascii="宋体" w:hAnsi="宋体" w:cs="宋体"/>
          <w:b/>
          <w:bCs/>
          <w:sz w:val="22"/>
          <w:szCs w:val="22"/>
          <w:u w:val="single"/>
        </w:rPr>
        <w:t xml:space="preserve">滨湖区胡埭</w:t>
      </w:r>
      <w:r>
        <w:rPr>
          <w:rFonts w:hint="eastAsia" w:ascii="宋体" w:hAnsi="宋体" w:cs="宋体"/>
          <w:b/>
          <w:bCs/>
          <w:sz w:val="22"/>
          <w:szCs w:val="22"/>
          <w:u w:val="single"/>
        </w:rPr>
        <w:t xml:space="preserve">镇人民政府</w:t>
      </w:r>
      <w:r/>
    </w:p>
    <w:p>
      <w:pPr>
        <w:ind w:left="160" w:firstLine="550"/>
        <w:jc w:val="left"/>
        <w:spacing w:line="300" w:lineRule="auto"/>
        <w:rPr>
          <w:rFonts w:ascii="宋体" w:hAnsi="宋体" w:cs="宋体"/>
          <w:sz w:val="22"/>
          <w:szCs w:val="22"/>
        </w:rPr>
      </w:pPr>
      <w:r>
        <w:rPr>
          <w:rFonts w:hint="eastAsia" w:ascii="宋体" w:hAnsi="宋体" w:cs="宋体"/>
          <w:sz w:val="22"/>
          <w:szCs w:val="22"/>
        </w:rPr>
        <w:t xml:space="preserve">乙方：</w:t>
      </w:r>
      <w:r/>
    </w:p>
    <w:p>
      <w:pPr>
        <w:spacing w:line="300" w:lineRule="auto"/>
        <w:rPr>
          <w:rFonts w:ascii="宋体" w:hAnsi="宋体" w:cs="宋体"/>
          <w:sz w:val="22"/>
          <w:szCs w:val="22"/>
        </w:rPr>
      </w:pPr>
      <w:r>
        <w:rPr>
          <w:rFonts w:hint="eastAsia" w:ascii="宋体" w:hAnsi="宋体" w:cs="宋体"/>
          <w:sz w:val="22"/>
          <w:szCs w:val="22"/>
        </w:rPr>
        <w:t xml:space="preserve">    </w:t>
      </w:r>
      <w:r>
        <w:rPr>
          <w:rFonts w:hint="eastAsia" w:ascii="宋体" w:hAnsi="宋体" w:cs="宋体"/>
          <w:sz w:val="22"/>
          <w:szCs w:val="22"/>
        </w:rPr>
        <w:t xml:space="preserve">第一条</w:t>
      </w:r>
      <w:r>
        <w:rPr>
          <w:rFonts w:hint="eastAsia" w:ascii="宋体" w:hAnsi="宋体" w:cs="宋体"/>
          <w:sz w:val="22"/>
          <w:szCs w:val="22"/>
        </w:rPr>
        <w:t xml:space="preserve">   </w:t>
      </w:r>
      <w:r>
        <w:rPr>
          <w:rFonts w:hint="eastAsia" w:ascii="宋体" w:hAnsi="宋体" w:cs="宋体"/>
          <w:sz w:val="22"/>
          <w:szCs w:val="22"/>
        </w:rPr>
        <w:t xml:space="preserve">甲乙双方约定</w:t>
      </w:r>
      <w:r/>
    </w:p>
    <w:p>
      <w:pPr>
        <w:spacing w:line="30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甲乙双方应共同遵守国家和省、市有关</w:t>
      </w:r>
      <w:r>
        <w:rPr>
          <w:rFonts w:hint="eastAsia" w:ascii="宋体" w:hAnsi="宋体" w:cs="宋体"/>
          <w:sz w:val="22"/>
          <w:szCs w:val="22"/>
        </w:rPr>
        <w:t xml:space="preserve">法律法规</w:t>
      </w:r>
      <w:r>
        <w:rPr>
          <w:rFonts w:hint="eastAsia" w:ascii="宋体" w:hAnsi="宋体" w:cs="宋体"/>
          <w:sz w:val="22"/>
          <w:szCs w:val="22"/>
        </w:rPr>
        <w:t xml:space="preserve">以及行业主管部门关于加强</w:t>
      </w:r>
      <w:r>
        <w:rPr>
          <w:rFonts w:hint="eastAsia" w:ascii="宋体" w:hAnsi="宋体" w:cs="宋体"/>
          <w:sz w:val="22"/>
          <w:szCs w:val="22"/>
        </w:rPr>
        <w:t xml:space="preserve">项目</w:t>
      </w:r>
      <w:r>
        <w:rPr>
          <w:rFonts w:hint="eastAsia" w:ascii="宋体" w:hAnsi="宋体" w:cs="宋体"/>
          <w:sz w:val="22"/>
          <w:szCs w:val="22"/>
        </w:rPr>
        <w:t xml:space="preserve">管理以及党风廉政建设的各项规定。</w:t>
      </w:r>
      <w:r/>
    </w:p>
    <w:p>
      <w:pPr>
        <w:ind w:firstLine="440"/>
        <w:spacing w:line="30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甲乙双方应认真执行</w:t>
      </w:r>
      <w:r>
        <w:rPr>
          <w:rFonts w:hint="eastAsia" w:ascii="宋体" w:hAnsi="宋体" w:cs="宋体"/>
          <w:sz w:val="22"/>
          <w:szCs w:val="22"/>
        </w:rPr>
        <w:t xml:space="preserve">项目</w:t>
      </w:r>
      <w:r>
        <w:rPr>
          <w:rFonts w:hint="eastAsia" w:ascii="宋体" w:hAnsi="宋体" w:cs="宋体"/>
          <w:sz w:val="22"/>
          <w:szCs w:val="22"/>
        </w:rPr>
        <w:t xml:space="preserve">合同文件，自觉按合同办事。</w:t>
      </w:r>
      <w:r/>
    </w:p>
    <w:p>
      <w:pPr>
        <w:ind w:firstLine="440"/>
        <w:spacing w:line="300" w:lineRule="auto"/>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除非</w:t>
      </w:r>
      <w:r>
        <w:rPr>
          <w:rFonts w:hint="eastAsia" w:ascii="宋体" w:hAnsi="宋体" w:cs="宋体"/>
          <w:sz w:val="22"/>
          <w:szCs w:val="22"/>
        </w:rPr>
        <w:t xml:space="preserve">法律认定的商业秘密和合同文件另有规定之外，甲乙双方的业务活动应坚持公开、公正、诚信、透明的原则，严禁</w:t>
      </w:r>
      <w:r>
        <w:rPr>
          <w:rFonts w:hint="eastAsia" w:ascii="宋体" w:hAnsi="宋体" w:cs="宋体"/>
          <w:sz w:val="22"/>
          <w:szCs w:val="22"/>
        </w:rPr>
        <w:t xml:space="preserve">搞损害</w:t>
      </w:r>
      <w:r>
        <w:rPr>
          <w:rFonts w:hint="eastAsia" w:ascii="宋体" w:hAnsi="宋体" w:cs="宋体"/>
          <w:sz w:val="22"/>
          <w:szCs w:val="22"/>
        </w:rPr>
        <w:t xml:space="preserve">国家和集体利益、违反</w:t>
      </w:r>
      <w:r>
        <w:rPr>
          <w:rFonts w:hint="eastAsia" w:ascii="宋体" w:hAnsi="宋体" w:cs="宋体"/>
          <w:sz w:val="22"/>
          <w:szCs w:val="22"/>
        </w:rPr>
        <w:t xml:space="preserve">项目</w:t>
      </w:r>
      <w:r>
        <w:rPr>
          <w:rFonts w:hint="eastAsia" w:ascii="宋体" w:hAnsi="宋体" w:cs="宋体"/>
          <w:sz w:val="22"/>
          <w:szCs w:val="22"/>
        </w:rPr>
        <w:t xml:space="preserve">管理规定制度的不正当交易。</w:t>
      </w:r>
      <w:r/>
    </w:p>
    <w:p>
      <w:pPr>
        <w:ind w:firstLine="440"/>
        <w:spacing w:line="300" w:lineRule="auto"/>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甲乙双方应加强对本方人员的党风廉政教育，建立和健全廉政制度，设立廉政告示牌、公布举报电话，监督并认真查处本方人员的违法违纪行为。</w:t>
      </w:r>
      <w:r/>
    </w:p>
    <w:p>
      <w:pPr>
        <w:ind w:firstLine="440"/>
        <w:spacing w:line="300" w:lineRule="auto"/>
        <w:rPr>
          <w:rFonts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甲乙双方如发现对方在业务活动中有不廉洁行为，有及时提醒对方并督促其纠正的权利和义务。</w:t>
      </w:r>
      <w:r/>
    </w:p>
    <w:p>
      <w:pPr>
        <w:ind w:firstLine="440"/>
        <w:spacing w:line="300" w:lineRule="auto"/>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发现对方有严重违反本合同的行为，可向中共</w:t>
      </w:r>
      <w:r>
        <w:rPr>
          <w:rFonts w:hint="eastAsia" w:ascii="宋体" w:hAnsi="宋体" w:cs="宋体"/>
          <w:sz w:val="22"/>
          <w:szCs w:val="22"/>
        </w:rPr>
        <w:t xml:space="preserve">滨湖区</w:t>
      </w:r>
      <w:r>
        <w:rPr>
          <w:rFonts w:hint="eastAsia" w:ascii="宋体" w:hAnsi="宋体" w:cs="宋体"/>
          <w:sz w:val="22"/>
          <w:szCs w:val="22"/>
        </w:rPr>
        <w:t xml:space="preserve">纪检监察机关</w:t>
      </w:r>
      <w:r>
        <w:rPr>
          <w:rFonts w:hint="eastAsia" w:ascii="宋体" w:hAnsi="宋体" w:cs="宋体"/>
          <w:sz w:val="22"/>
          <w:szCs w:val="22"/>
        </w:rPr>
        <w:t xml:space="preserve">举报，并有建议给</w:t>
      </w:r>
      <w:r>
        <w:rPr>
          <w:rFonts w:hint="eastAsia" w:ascii="宋体" w:hAnsi="宋体" w:cs="宋体"/>
          <w:sz w:val="22"/>
          <w:szCs w:val="22"/>
        </w:rPr>
        <w:t xml:space="preserve">予处理</w:t>
      </w:r>
      <w:r>
        <w:rPr>
          <w:rFonts w:hint="eastAsia" w:ascii="宋体" w:hAnsi="宋体" w:cs="宋体"/>
          <w:sz w:val="22"/>
          <w:szCs w:val="22"/>
        </w:rPr>
        <w:t xml:space="preserve">和要求告知处理结果的权利。</w:t>
      </w:r>
      <w:r/>
    </w:p>
    <w:p>
      <w:pPr>
        <w:ind w:firstLine="440"/>
        <w:spacing w:line="300" w:lineRule="auto"/>
        <w:rPr>
          <w:rFonts w:ascii="宋体" w:hAnsi="宋体" w:cs="宋体"/>
          <w:sz w:val="22"/>
          <w:szCs w:val="22"/>
        </w:rPr>
      </w:pPr>
      <w:r>
        <w:rPr>
          <w:rFonts w:hint="eastAsia" w:ascii="宋体" w:hAnsi="宋体" w:cs="宋体"/>
          <w:sz w:val="22"/>
          <w:szCs w:val="22"/>
        </w:rPr>
        <w:t xml:space="preserve">第二条</w:t>
      </w:r>
      <w:r>
        <w:rPr>
          <w:rFonts w:hint="eastAsia" w:ascii="宋体" w:hAnsi="宋体" w:cs="宋体"/>
          <w:sz w:val="22"/>
          <w:szCs w:val="22"/>
        </w:rPr>
        <w:t xml:space="preserve">   </w:t>
      </w:r>
      <w:r>
        <w:rPr>
          <w:rFonts w:hint="eastAsia" w:ascii="宋体" w:hAnsi="宋体" w:cs="宋体"/>
          <w:sz w:val="22"/>
          <w:szCs w:val="22"/>
        </w:rPr>
        <w:t xml:space="preserve">甲方在</w:t>
      </w:r>
      <w:r>
        <w:rPr>
          <w:rFonts w:hint="eastAsia" w:ascii="宋体" w:hAnsi="宋体" w:cs="宋体"/>
          <w:sz w:val="22"/>
          <w:szCs w:val="22"/>
        </w:rPr>
        <w:t xml:space="preserve">廉政建设方面的责任</w:t>
      </w:r>
      <w:r/>
    </w:p>
    <w:p>
      <w:pPr>
        <w:ind w:firstLine="440"/>
        <w:spacing w:line="30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甲方及其工作人员不得以任何理由向乙方索要和收受回扣。</w:t>
      </w:r>
      <w:r/>
    </w:p>
    <w:p>
      <w:pPr>
        <w:ind w:firstLine="440"/>
        <w:spacing w:line="30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甲方及其工作人员不得索要和接受乙方的礼金、有价证券和贵重物品，不得在乙方报销任何</w:t>
      </w:r>
      <w:r>
        <w:rPr>
          <w:rFonts w:hint="eastAsia" w:ascii="宋体" w:hAnsi="宋体" w:cs="宋体"/>
          <w:sz w:val="22"/>
          <w:szCs w:val="22"/>
        </w:rPr>
        <w:t xml:space="preserve">应由甲方</w:t>
      </w:r>
      <w:r>
        <w:rPr>
          <w:rFonts w:hint="eastAsia" w:ascii="宋体" w:hAnsi="宋体" w:cs="宋体"/>
          <w:sz w:val="22"/>
          <w:szCs w:val="22"/>
        </w:rPr>
        <w:t xml:space="preserve">单位或个人支付的费用。</w:t>
      </w:r>
      <w:r/>
    </w:p>
    <w:p>
      <w:pPr>
        <w:ind w:firstLine="440"/>
        <w:spacing w:line="300" w:lineRule="auto"/>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甲方工作人员不得参加乙方为其安排的宴请、娱乐和旅游活动。</w:t>
      </w:r>
      <w:r/>
    </w:p>
    <w:p>
      <w:pPr>
        <w:ind w:firstLine="440"/>
        <w:spacing w:line="300" w:lineRule="auto"/>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甲方及其工作人员不得要求或者接受乙方为其住房装修、婚丧嫁娶、家属子女的工作安排以及出国、出境等提供方便。</w:t>
      </w:r>
      <w:r/>
    </w:p>
    <w:p>
      <w:pPr>
        <w:ind w:firstLine="440"/>
        <w:spacing w:line="300" w:lineRule="auto"/>
        <w:rPr>
          <w:rFonts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甲方及其工作人员不得向乙方介绍家属、亲友从事与甲方</w:t>
      </w:r>
      <w:r>
        <w:rPr>
          <w:rFonts w:hint="eastAsia" w:ascii="宋体" w:hAnsi="宋体" w:cs="宋体"/>
          <w:sz w:val="22"/>
          <w:szCs w:val="22"/>
        </w:rPr>
        <w:t xml:space="preserve">项目</w:t>
      </w:r>
      <w:r>
        <w:rPr>
          <w:rFonts w:hint="eastAsia" w:ascii="宋体" w:hAnsi="宋体" w:cs="宋体"/>
          <w:sz w:val="22"/>
          <w:szCs w:val="22"/>
        </w:rPr>
        <w:t xml:space="preserve">有关的材料设备供应、</w:t>
      </w:r>
      <w:r>
        <w:rPr>
          <w:rFonts w:hint="eastAsia" w:ascii="宋体" w:hAnsi="宋体" w:cs="宋体"/>
          <w:sz w:val="22"/>
          <w:szCs w:val="22"/>
        </w:rPr>
        <w:t xml:space="preserve">项目</w:t>
      </w:r>
      <w:r>
        <w:rPr>
          <w:rFonts w:hint="eastAsia" w:ascii="宋体" w:hAnsi="宋体" w:cs="宋体"/>
          <w:sz w:val="22"/>
          <w:szCs w:val="22"/>
        </w:rPr>
        <w:t xml:space="preserve">分包、劳务等经济活动。</w:t>
      </w:r>
      <w:r/>
    </w:p>
    <w:p>
      <w:pPr>
        <w:ind w:firstLine="440"/>
        <w:spacing w:line="300" w:lineRule="auto"/>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甲方及其工作人员不得以任何理由肢解、分包乙方项目；不得违背合同约定，强行要求乙方购买指定的材料和设备。</w:t>
      </w:r>
      <w:r/>
    </w:p>
    <w:p>
      <w:pPr>
        <w:ind w:firstLine="440"/>
        <w:spacing w:line="300" w:lineRule="auto"/>
        <w:rPr>
          <w:rFonts w:ascii="宋体" w:hAnsi="宋体" w:cs="宋体"/>
          <w:sz w:val="22"/>
          <w:szCs w:val="22"/>
        </w:rPr>
      </w:pPr>
      <w:r>
        <w:rPr>
          <w:rFonts w:hint="eastAsia" w:ascii="宋体" w:hAnsi="宋体" w:cs="宋体"/>
          <w:sz w:val="22"/>
          <w:szCs w:val="22"/>
        </w:rPr>
        <w:t xml:space="preserve">7.</w:t>
      </w:r>
      <w:r>
        <w:rPr>
          <w:rFonts w:hint="eastAsia" w:ascii="宋体" w:hAnsi="宋体" w:cs="宋体"/>
          <w:sz w:val="22"/>
          <w:szCs w:val="22"/>
        </w:rPr>
        <w:t xml:space="preserve">甲方人员不得在家里接待乙方有关</w:t>
      </w:r>
      <w:r>
        <w:rPr>
          <w:rFonts w:hint="eastAsia" w:ascii="宋体" w:hAnsi="宋体" w:cs="宋体"/>
          <w:sz w:val="22"/>
          <w:szCs w:val="22"/>
        </w:rPr>
        <w:t xml:space="preserve">项目</w:t>
      </w:r>
      <w:r>
        <w:rPr>
          <w:rFonts w:hint="eastAsia" w:ascii="宋体" w:hAnsi="宋体" w:cs="宋体"/>
          <w:sz w:val="22"/>
          <w:szCs w:val="22"/>
        </w:rPr>
        <w:t xml:space="preserve">事项的</w:t>
      </w:r>
      <w:r>
        <w:rPr>
          <w:rFonts w:hint="eastAsia" w:ascii="宋体" w:hAnsi="宋体" w:cs="宋体"/>
          <w:sz w:val="22"/>
          <w:szCs w:val="22"/>
        </w:rPr>
        <w:t xml:space="preserve">询</w:t>
      </w:r>
      <w:r>
        <w:rPr>
          <w:rFonts w:hint="eastAsia" w:ascii="宋体" w:hAnsi="宋体" w:cs="宋体"/>
          <w:sz w:val="22"/>
          <w:szCs w:val="22"/>
        </w:rPr>
        <w:t xml:space="preserve">访。</w:t>
      </w:r>
      <w:r/>
    </w:p>
    <w:p>
      <w:pPr>
        <w:ind w:firstLine="440"/>
        <w:spacing w:line="300" w:lineRule="auto"/>
        <w:rPr>
          <w:rFonts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t xml:space="preserve">甲方及其工作人员不得接受乙方提供的交通、</w:t>
      </w:r>
      <w:r>
        <w:rPr>
          <w:rFonts w:hint="eastAsia" w:ascii="宋体" w:hAnsi="宋体" w:cs="宋体"/>
          <w:sz w:val="22"/>
          <w:szCs w:val="22"/>
        </w:rPr>
        <w:t xml:space="preserve">通信工具</w:t>
      </w:r>
      <w:r>
        <w:rPr>
          <w:rFonts w:hint="eastAsia" w:ascii="宋体" w:hAnsi="宋体" w:cs="宋体"/>
          <w:sz w:val="22"/>
          <w:szCs w:val="22"/>
        </w:rPr>
        <w:t xml:space="preserve">和高档办公用品等。</w:t>
      </w:r>
      <w:r/>
    </w:p>
    <w:p>
      <w:pPr>
        <w:ind w:firstLine="440"/>
        <w:spacing w:line="300" w:lineRule="auto"/>
        <w:rPr>
          <w:rFonts w:ascii="宋体" w:hAnsi="宋体" w:cs="宋体"/>
          <w:sz w:val="22"/>
          <w:szCs w:val="22"/>
        </w:rPr>
      </w:pPr>
      <w:r>
        <w:rPr>
          <w:rFonts w:hint="eastAsia" w:ascii="宋体" w:hAnsi="宋体" w:cs="宋体"/>
          <w:sz w:val="22"/>
          <w:szCs w:val="22"/>
        </w:rPr>
        <w:t xml:space="preserve">第三条</w:t>
      </w:r>
      <w:r>
        <w:rPr>
          <w:rFonts w:hint="eastAsia" w:ascii="宋体" w:hAnsi="宋体" w:cs="宋体"/>
          <w:sz w:val="22"/>
          <w:szCs w:val="22"/>
        </w:rPr>
        <w:t xml:space="preserve">   </w:t>
      </w:r>
      <w:r>
        <w:rPr>
          <w:rFonts w:hint="eastAsia" w:ascii="宋体" w:hAnsi="宋体" w:cs="宋体"/>
          <w:sz w:val="22"/>
          <w:szCs w:val="22"/>
        </w:rPr>
        <w:t xml:space="preserve">乙方在廉政建设方面的责任</w:t>
      </w:r>
      <w:r/>
    </w:p>
    <w:p>
      <w:pPr>
        <w:ind w:firstLine="440"/>
        <w:spacing w:line="30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乙方不得以任何理由向甲方及其工作人员行贿或馈赠礼金、礼品、有价证券。</w:t>
      </w:r>
      <w:r/>
    </w:p>
    <w:p>
      <w:pPr>
        <w:ind w:firstLine="440"/>
        <w:spacing w:line="30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乙方不得以任何名义向甲方及其工作人员报支需</w:t>
      </w:r>
      <w:r>
        <w:rPr>
          <w:rFonts w:hint="eastAsia" w:ascii="宋体" w:hAnsi="宋体" w:cs="宋体"/>
          <w:sz w:val="22"/>
          <w:szCs w:val="22"/>
        </w:rPr>
        <w:t xml:space="preserve">由</w:t>
      </w:r>
      <w:r>
        <w:rPr>
          <w:rFonts w:hint="eastAsia" w:ascii="宋体" w:hAnsi="宋体" w:cs="宋体"/>
          <w:sz w:val="22"/>
          <w:szCs w:val="22"/>
        </w:rPr>
        <w:t xml:space="preserve">甲方单位或个人支付的任何费用。</w:t>
      </w:r>
      <w:r/>
    </w:p>
    <w:p>
      <w:pPr>
        <w:ind w:firstLine="440"/>
        <w:spacing w:line="300" w:lineRule="auto"/>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乙方不得以任何理由邀请甲方工作人员参加宴请及娱乐活动。</w:t>
      </w:r>
      <w:r/>
    </w:p>
    <w:p>
      <w:pPr>
        <w:ind w:firstLine="440"/>
        <w:spacing w:line="300" w:lineRule="auto"/>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乙方不得为甲方单位和个人购置或</w:t>
      </w:r>
      <w:r>
        <w:rPr>
          <w:rFonts w:hint="eastAsia" w:ascii="宋体" w:hAnsi="宋体" w:cs="宋体"/>
          <w:sz w:val="22"/>
          <w:szCs w:val="22"/>
        </w:rPr>
        <w:t xml:space="preserve">提供通信</w:t>
      </w:r>
      <w:r>
        <w:rPr>
          <w:rFonts w:hint="eastAsia" w:ascii="宋体" w:hAnsi="宋体" w:cs="宋体"/>
          <w:sz w:val="22"/>
          <w:szCs w:val="22"/>
        </w:rPr>
        <w:t xml:space="preserve">、交通工具、家电和高档办公用品等。</w:t>
      </w:r>
      <w:r/>
    </w:p>
    <w:p>
      <w:pPr>
        <w:ind w:firstLine="440"/>
        <w:spacing w:line="300" w:lineRule="auto"/>
        <w:rPr>
          <w:rFonts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乙方不得到甲方人员家里询</w:t>
      </w:r>
      <w:r>
        <w:rPr>
          <w:rFonts w:hint="eastAsia" w:ascii="宋体" w:hAnsi="宋体" w:cs="宋体"/>
          <w:sz w:val="22"/>
          <w:szCs w:val="22"/>
        </w:rPr>
        <w:t xml:space="preserve">问</w:t>
      </w:r>
      <w:r>
        <w:rPr>
          <w:rFonts w:hint="eastAsia" w:ascii="宋体" w:hAnsi="宋体" w:cs="宋体"/>
          <w:sz w:val="22"/>
          <w:szCs w:val="22"/>
        </w:rPr>
        <w:t xml:space="preserve">有关</w:t>
      </w:r>
      <w:r>
        <w:rPr>
          <w:rFonts w:hint="eastAsia" w:ascii="宋体" w:hAnsi="宋体" w:cs="宋体"/>
          <w:sz w:val="22"/>
          <w:szCs w:val="22"/>
        </w:rPr>
        <w:t xml:space="preserve">项目</w:t>
      </w:r>
      <w:r>
        <w:rPr>
          <w:rFonts w:hint="eastAsia" w:ascii="宋体" w:hAnsi="宋体" w:cs="宋体"/>
          <w:sz w:val="22"/>
          <w:szCs w:val="22"/>
        </w:rPr>
        <w:t xml:space="preserve">事项。</w:t>
      </w:r>
      <w:r/>
    </w:p>
    <w:p>
      <w:pPr>
        <w:ind w:firstLine="440"/>
        <w:spacing w:line="300" w:lineRule="auto"/>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乙方不得随意转包</w:t>
      </w:r>
      <w:r>
        <w:rPr>
          <w:rFonts w:hint="eastAsia" w:ascii="宋体" w:hAnsi="宋体" w:cs="宋体"/>
          <w:sz w:val="22"/>
          <w:szCs w:val="22"/>
        </w:rPr>
        <w:t xml:space="preserve">合同</w:t>
      </w:r>
      <w:r>
        <w:rPr>
          <w:rFonts w:hint="eastAsia" w:ascii="宋体" w:hAnsi="宋体" w:cs="宋体"/>
          <w:sz w:val="22"/>
          <w:szCs w:val="22"/>
        </w:rPr>
        <w:t xml:space="preserve">范围内的</w:t>
      </w:r>
      <w:r>
        <w:rPr>
          <w:rFonts w:hint="eastAsia" w:ascii="宋体" w:hAnsi="宋体" w:cs="宋体"/>
          <w:sz w:val="22"/>
          <w:szCs w:val="22"/>
        </w:rPr>
        <w:t xml:space="preserve">项目</w:t>
      </w:r>
      <w:r>
        <w:rPr>
          <w:rFonts w:hint="eastAsia" w:ascii="宋体" w:hAnsi="宋体" w:cs="宋体"/>
          <w:sz w:val="22"/>
          <w:szCs w:val="22"/>
        </w:rPr>
        <w:t xml:space="preserve">。</w:t>
      </w:r>
      <w:r/>
    </w:p>
    <w:p>
      <w:pPr>
        <w:ind w:firstLine="440"/>
        <w:spacing w:line="300" w:lineRule="auto"/>
        <w:rPr>
          <w:rFonts w:ascii="宋体" w:hAnsi="宋体" w:cs="宋体"/>
          <w:sz w:val="22"/>
          <w:szCs w:val="22"/>
        </w:rPr>
      </w:pPr>
      <w:r>
        <w:rPr>
          <w:rFonts w:hint="eastAsia" w:ascii="宋体" w:hAnsi="宋体" w:cs="宋体"/>
          <w:sz w:val="22"/>
          <w:szCs w:val="22"/>
        </w:rPr>
        <w:t xml:space="preserve">第四条</w:t>
      </w:r>
      <w:r>
        <w:rPr>
          <w:rFonts w:hint="eastAsia" w:ascii="宋体" w:hAnsi="宋体" w:cs="宋体"/>
          <w:sz w:val="22"/>
          <w:szCs w:val="22"/>
        </w:rPr>
        <w:t xml:space="preserve">   </w:t>
      </w:r>
      <w:r>
        <w:rPr>
          <w:rFonts w:hint="eastAsia" w:ascii="宋体" w:hAnsi="宋体" w:cs="宋体"/>
          <w:sz w:val="22"/>
          <w:szCs w:val="22"/>
        </w:rPr>
        <w:t xml:space="preserve">违约责任</w:t>
      </w:r>
      <w:r/>
    </w:p>
    <w:p>
      <w:pPr>
        <w:ind w:firstLine="440"/>
        <w:spacing w:line="30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甲方有违反本“合同”第一条、第二条的，除依据有关规定给予党纪、政纪或组织处理及</w:t>
      </w:r>
      <w:r>
        <w:rPr>
          <w:rFonts w:hint="eastAsia" w:ascii="宋体" w:hAnsi="宋体" w:cs="宋体"/>
          <w:sz w:val="22"/>
          <w:szCs w:val="22"/>
        </w:rPr>
        <w:t xml:space="preserve">项目</w:t>
      </w:r>
      <w:r>
        <w:rPr>
          <w:rFonts w:hint="eastAsia" w:ascii="宋体" w:hAnsi="宋体" w:cs="宋体"/>
          <w:sz w:val="22"/>
          <w:szCs w:val="22"/>
        </w:rPr>
        <w:t xml:space="preserve">有关行业规定处罚外，另处罚款</w:t>
      </w:r>
      <w:r>
        <w:rPr>
          <w:rFonts w:hint="eastAsia" w:ascii="宋体" w:hAnsi="宋体" w:cs="宋体"/>
          <w:sz w:val="22"/>
          <w:szCs w:val="22"/>
        </w:rPr>
        <w:t xml:space="preserve">2</w:t>
      </w:r>
      <w:r>
        <w:rPr>
          <w:rFonts w:hint="eastAsia" w:ascii="宋体" w:hAnsi="宋体" w:cs="宋体"/>
          <w:sz w:val="22"/>
          <w:szCs w:val="22"/>
        </w:rPr>
        <w:t xml:space="preserve">万元；给乙方单位造成损失的，应予赔偿；涉嫌犯罪的，移交司法机关追究刑事责任。</w:t>
      </w:r>
      <w:r/>
    </w:p>
    <w:p>
      <w:pPr>
        <w:ind w:firstLine="440"/>
        <w:spacing w:line="30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乙方有违反本“合同”第一条、第三条的，依据有关规定给予党纪、政纪或组织处理；给甲方造成损失的应予</w:t>
      </w:r>
      <w:r>
        <w:rPr>
          <w:rFonts w:hint="eastAsia" w:ascii="宋体" w:hAnsi="宋体" w:cs="宋体"/>
          <w:sz w:val="22"/>
          <w:szCs w:val="22"/>
        </w:rPr>
        <w:t xml:space="preserve">服务合同</w:t>
      </w:r>
      <w:r>
        <w:rPr>
          <w:rFonts w:hint="eastAsia" w:ascii="宋体" w:hAnsi="宋体" w:cs="宋体"/>
          <w:sz w:val="22"/>
          <w:szCs w:val="22"/>
        </w:rPr>
        <w:t xml:space="preserve">款的</w:t>
      </w:r>
      <w:r>
        <w:rPr>
          <w:rFonts w:hint="eastAsia" w:ascii="宋体" w:hAnsi="宋体" w:cs="宋体"/>
          <w:sz w:val="22"/>
          <w:szCs w:val="22"/>
        </w:rPr>
        <w:t xml:space="preserve">20%</w:t>
      </w:r>
      <w:r>
        <w:rPr>
          <w:rFonts w:hint="eastAsia" w:ascii="宋体" w:hAnsi="宋体" w:cs="宋体"/>
          <w:sz w:val="22"/>
          <w:szCs w:val="22"/>
        </w:rPr>
        <w:t xml:space="preserve">的违约罚款；视情节</w:t>
      </w:r>
      <w:r>
        <w:rPr>
          <w:rFonts w:hint="eastAsia" w:ascii="宋体" w:hAnsi="宋体" w:cs="宋体"/>
          <w:sz w:val="22"/>
          <w:szCs w:val="22"/>
        </w:rPr>
        <w:t xml:space="preserve">轻重，建议市建设主管部门给予乙方一年至三年不得进入市建设市场的处罚。</w:t>
      </w:r>
      <w:r/>
    </w:p>
    <w:p>
      <w:pPr>
        <w:ind w:firstLine="440"/>
        <w:spacing w:line="300" w:lineRule="auto"/>
        <w:rPr>
          <w:rFonts w:ascii="宋体" w:hAnsi="宋体" w:cs="宋体"/>
          <w:sz w:val="22"/>
          <w:szCs w:val="22"/>
        </w:rPr>
      </w:pPr>
      <w:r>
        <w:rPr>
          <w:rFonts w:hint="eastAsia" w:ascii="宋体" w:hAnsi="宋体" w:cs="宋体"/>
          <w:sz w:val="22"/>
          <w:szCs w:val="22"/>
        </w:rPr>
        <w:t xml:space="preserve">第五条</w:t>
      </w:r>
      <w:r>
        <w:rPr>
          <w:rFonts w:hint="eastAsia" w:ascii="宋体" w:hAnsi="宋体" w:cs="宋体"/>
          <w:sz w:val="22"/>
          <w:szCs w:val="22"/>
        </w:rPr>
        <w:t xml:space="preserve">  </w:t>
      </w:r>
      <w:r>
        <w:rPr>
          <w:rFonts w:hint="eastAsia" w:ascii="宋体" w:hAnsi="宋体" w:cs="宋体"/>
          <w:sz w:val="22"/>
          <w:szCs w:val="22"/>
        </w:rPr>
        <w:t xml:space="preserve">本“合同”有效期为甲乙双方</w:t>
      </w:r>
      <w:r>
        <w:rPr>
          <w:rFonts w:hint="eastAsia" w:ascii="宋体" w:hAnsi="宋体" w:cs="宋体"/>
          <w:sz w:val="22"/>
          <w:szCs w:val="22"/>
        </w:rPr>
        <w:t xml:space="preserve">签订</w:t>
      </w:r>
      <w:r>
        <w:rPr>
          <w:rFonts w:hint="eastAsia" w:ascii="宋体" w:hAnsi="宋体" w:cs="宋体"/>
          <w:sz w:val="22"/>
          <w:szCs w:val="22"/>
        </w:rPr>
        <w:t xml:space="preserve">之日起至</w:t>
      </w:r>
      <w:r>
        <w:rPr>
          <w:rFonts w:hint="eastAsia" w:ascii="宋体" w:hAnsi="宋体" w:cs="宋体"/>
          <w:sz w:val="22"/>
          <w:szCs w:val="22"/>
        </w:rPr>
        <w:t xml:space="preserve">代理项目服务结束</w:t>
      </w:r>
      <w:r>
        <w:rPr>
          <w:rFonts w:hint="eastAsia" w:ascii="宋体" w:hAnsi="宋体" w:cs="宋体"/>
          <w:sz w:val="22"/>
          <w:szCs w:val="22"/>
        </w:rPr>
        <w:t xml:space="preserve">止。</w:t>
      </w:r>
      <w:r/>
    </w:p>
    <w:p>
      <w:pPr>
        <w:ind w:firstLine="440"/>
        <w:spacing w:line="300" w:lineRule="auto"/>
        <w:rPr>
          <w:rFonts w:ascii="宋体" w:hAnsi="宋体" w:cs="宋体"/>
          <w:sz w:val="22"/>
          <w:szCs w:val="22"/>
        </w:rPr>
      </w:pPr>
      <w:r>
        <w:rPr>
          <w:rFonts w:hint="eastAsia" w:ascii="宋体" w:hAnsi="宋体" w:cs="宋体"/>
          <w:sz w:val="22"/>
          <w:szCs w:val="22"/>
        </w:rPr>
        <w:t xml:space="preserve">第六条</w:t>
      </w:r>
      <w:r>
        <w:rPr>
          <w:rFonts w:hint="eastAsia" w:ascii="宋体" w:hAnsi="宋体" w:cs="宋体"/>
          <w:sz w:val="22"/>
          <w:szCs w:val="22"/>
        </w:rPr>
        <w:t xml:space="preserve">  </w:t>
      </w:r>
      <w:r>
        <w:rPr>
          <w:rFonts w:hint="eastAsia" w:ascii="宋体" w:hAnsi="宋体" w:cs="宋体"/>
          <w:sz w:val="22"/>
          <w:szCs w:val="22"/>
        </w:rPr>
        <w:t xml:space="preserve">本“合同”作为</w:t>
      </w:r>
      <w:r>
        <w:rPr>
          <w:rFonts w:hint="eastAsia" w:ascii="宋体" w:hAnsi="宋体" w:cs="宋体"/>
          <w:sz w:val="22"/>
          <w:szCs w:val="22"/>
        </w:rPr>
        <w:t xml:space="preserve">项目服务</w:t>
      </w:r>
      <w:r>
        <w:rPr>
          <w:rFonts w:hint="eastAsia" w:ascii="宋体" w:hAnsi="宋体" w:cs="宋体"/>
          <w:sz w:val="22"/>
          <w:szCs w:val="22"/>
        </w:rPr>
        <w:t xml:space="preserve">合同的附件，与</w:t>
      </w:r>
      <w:r>
        <w:rPr>
          <w:rFonts w:hint="eastAsia" w:ascii="宋体" w:hAnsi="宋体" w:cs="宋体"/>
          <w:sz w:val="22"/>
          <w:szCs w:val="22"/>
        </w:rPr>
        <w:t xml:space="preserve">项目</w:t>
      </w:r>
      <w:r>
        <w:rPr>
          <w:rFonts w:hint="eastAsia" w:ascii="宋体" w:hAnsi="宋体" w:cs="宋体"/>
          <w:sz w:val="22"/>
          <w:szCs w:val="22"/>
        </w:rPr>
        <w:t xml:space="preserve">具有同等的法律效力，经协议双方</w:t>
      </w:r>
      <w:r>
        <w:rPr>
          <w:rFonts w:hint="eastAsia" w:ascii="宋体" w:hAnsi="宋体" w:cs="宋体"/>
          <w:sz w:val="22"/>
          <w:szCs w:val="22"/>
        </w:rPr>
        <w:t xml:space="preserve">签订后</w:t>
      </w:r>
      <w:r>
        <w:rPr>
          <w:rFonts w:hint="eastAsia" w:ascii="宋体" w:hAnsi="宋体" w:cs="宋体"/>
          <w:sz w:val="22"/>
          <w:szCs w:val="22"/>
        </w:rPr>
        <w:t xml:space="preserve">即生效。</w:t>
      </w:r>
      <w:r/>
    </w:p>
    <w:p>
      <w:pPr>
        <w:ind w:firstLine="440"/>
        <w:spacing w:line="300" w:lineRule="auto"/>
        <w:rPr>
          <w:rFonts w:ascii="宋体" w:hAnsi="宋体" w:cs="宋体"/>
          <w:sz w:val="22"/>
          <w:szCs w:val="22"/>
        </w:rPr>
      </w:pPr>
      <w:r>
        <w:rPr>
          <w:rFonts w:ascii="宋体" w:hAnsi="宋体" w:cs="宋体"/>
          <w:sz w:val="22"/>
          <w:szCs w:val="22"/>
        </w:rPr>
      </w:r>
      <w:r/>
    </w:p>
    <w:p>
      <w:pPr>
        <w:ind w:firstLine="440"/>
        <w:spacing w:line="300" w:lineRule="auto"/>
        <w:rPr>
          <w:rFonts w:ascii="宋体" w:hAnsi="宋体" w:cs="宋体"/>
          <w:sz w:val="22"/>
          <w:szCs w:val="22"/>
        </w:rPr>
      </w:pPr>
      <w:r>
        <w:rPr>
          <w:rFonts w:hint="eastAsia" w:ascii="宋体" w:hAnsi="宋体" w:cs="宋体"/>
          <w:sz w:val="22"/>
          <w:szCs w:val="22"/>
        </w:rPr>
        <w:t xml:space="preserve">甲方单位：（盖章）</w:t>
      </w:r>
      <w:r>
        <w:rPr>
          <w:rFonts w:hint="eastAsia" w:ascii="宋体" w:hAnsi="宋体" w:cs="宋体"/>
          <w:sz w:val="22"/>
          <w:szCs w:val="22"/>
        </w:rPr>
        <w:t xml:space="preserve">              </w:t>
      </w:r>
      <w:r>
        <w:rPr>
          <w:rFonts w:hint="eastAsia" w:ascii="宋体" w:hAnsi="宋体" w:cs="宋体"/>
          <w:sz w:val="22"/>
          <w:szCs w:val="22"/>
        </w:rPr>
        <w:t xml:space="preserve">乙方单位：（盖章）</w:t>
      </w:r>
      <w:r/>
    </w:p>
    <w:p>
      <w:pPr>
        <w:spacing w:line="300" w:lineRule="auto"/>
        <w:rPr>
          <w:rFonts w:ascii="宋体" w:hAnsi="宋体" w:cs="宋体"/>
          <w:sz w:val="22"/>
          <w:szCs w:val="22"/>
        </w:rPr>
      </w:pPr>
      <w:r>
        <w:rPr>
          <w:rFonts w:ascii="宋体" w:hAnsi="宋体" w:cs="宋体"/>
          <w:sz w:val="22"/>
          <w:szCs w:val="22"/>
        </w:rPr>
      </w:r>
      <w:r/>
    </w:p>
    <w:p>
      <w:pPr>
        <w:ind w:firstLine="440"/>
        <w:spacing w:line="300" w:lineRule="auto"/>
        <w:rPr>
          <w:rFonts w:ascii="宋体" w:hAnsi="宋体" w:cs="宋体"/>
          <w:sz w:val="22"/>
          <w:szCs w:val="22"/>
        </w:rPr>
      </w:pPr>
      <w:r>
        <w:rPr>
          <w:rFonts w:hint="eastAsia" w:ascii="宋体" w:hAnsi="宋体" w:cs="宋体"/>
          <w:sz w:val="22"/>
          <w:szCs w:val="22"/>
        </w:rPr>
        <w:t xml:space="preserve">法定</w:t>
      </w:r>
      <w:r>
        <w:rPr>
          <w:rFonts w:hint="eastAsia" w:ascii="宋体" w:hAnsi="宋体" w:cs="宋体"/>
          <w:sz w:val="22"/>
          <w:szCs w:val="22"/>
        </w:rPr>
        <w:t xml:space="preserve">（</w:t>
      </w:r>
      <w:r>
        <w:rPr>
          <w:rFonts w:hint="eastAsia" w:ascii="宋体" w:hAnsi="宋体" w:cs="宋体"/>
          <w:sz w:val="22"/>
          <w:szCs w:val="22"/>
        </w:rPr>
        <w:t xml:space="preserve">或授权</w:t>
      </w:r>
      <w:r>
        <w:rPr>
          <w:rFonts w:hint="eastAsia" w:ascii="宋体" w:hAnsi="宋体" w:cs="宋体"/>
          <w:sz w:val="22"/>
          <w:szCs w:val="22"/>
        </w:rPr>
        <w:t xml:space="preserve">）</w:t>
      </w:r>
      <w:r>
        <w:rPr>
          <w:rFonts w:hint="eastAsia" w:ascii="宋体" w:hAnsi="宋体" w:cs="宋体"/>
          <w:sz w:val="22"/>
          <w:szCs w:val="22"/>
        </w:rPr>
        <w:t xml:space="preserve">代表人：</w:t>
      </w:r>
      <w:r>
        <w:rPr>
          <w:rFonts w:hint="eastAsia" w:ascii="宋体" w:hAnsi="宋体" w:cs="宋体"/>
          <w:sz w:val="22"/>
          <w:szCs w:val="22"/>
        </w:rPr>
        <w:t xml:space="preserve">         </w:t>
      </w:r>
      <w:r>
        <w:rPr>
          <w:rFonts w:hint="eastAsia" w:ascii="宋体" w:hAnsi="宋体" w:cs="宋体"/>
          <w:sz w:val="22"/>
          <w:szCs w:val="22"/>
        </w:rPr>
        <w:t xml:space="preserve">法定</w:t>
      </w:r>
      <w:r>
        <w:rPr>
          <w:rFonts w:hint="eastAsia" w:ascii="宋体" w:hAnsi="宋体" w:cs="宋体"/>
          <w:sz w:val="22"/>
          <w:szCs w:val="22"/>
        </w:rPr>
        <w:t xml:space="preserve">（</w:t>
      </w:r>
      <w:r>
        <w:rPr>
          <w:rFonts w:hint="eastAsia" w:ascii="宋体" w:hAnsi="宋体" w:cs="宋体"/>
          <w:sz w:val="22"/>
          <w:szCs w:val="22"/>
        </w:rPr>
        <w:t xml:space="preserve">或授权</w:t>
      </w:r>
      <w:r>
        <w:rPr>
          <w:rFonts w:hint="eastAsia" w:ascii="宋体" w:hAnsi="宋体" w:cs="宋体"/>
          <w:sz w:val="22"/>
          <w:szCs w:val="22"/>
        </w:rPr>
        <w:t xml:space="preserve">）</w:t>
      </w:r>
      <w:r>
        <w:rPr>
          <w:rFonts w:hint="eastAsia" w:ascii="宋体" w:hAnsi="宋体" w:cs="宋体"/>
          <w:sz w:val="22"/>
          <w:szCs w:val="22"/>
        </w:rPr>
        <w:t xml:space="preserve">代表人：</w:t>
      </w:r>
      <w:r/>
    </w:p>
    <w:p>
      <w:pPr>
        <w:ind w:firstLine="440"/>
        <w:spacing w:line="300" w:lineRule="auto"/>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t xml:space="preserve">签字或盖章</w:t>
      </w:r>
      <w:r>
        <w:rPr>
          <w:rFonts w:hint="eastAsia" w:ascii="宋体" w:hAnsi="宋体" w:cs="宋体"/>
          <w:sz w:val="22"/>
          <w:szCs w:val="22"/>
        </w:rPr>
        <w:t xml:space="preserve">）（</w:t>
      </w:r>
      <w:r>
        <w:rPr>
          <w:rFonts w:hint="eastAsia" w:ascii="宋体" w:hAnsi="宋体" w:cs="宋体"/>
          <w:sz w:val="22"/>
          <w:szCs w:val="22"/>
        </w:rPr>
        <w:t xml:space="preserve">签字或盖章</w:t>
      </w:r>
      <w:r>
        <w:rPr>
          <w:rFonts w:hint="eastAsia" w:ascii="宋体" w:hAnsi="宋体" w:cs="宋体"/>
          <w:sz w:val="22"/>
          <w:szCs w:val="22"/>
        </w:rPr>
        <w:t xml:space="preserve">）</w:t>
      </w:r>
      <w:r/>
    </w:p>
    <w:p>
      <w:pPr>
        <w:spacing w:line="300" w:lineRule="auto"/>
        <w:rPr>
          <w:rFonts w:ascii="宋体" w:hAnsi="宋体" w:cs="宋体"/>
          <w:sz w:val="22"/>
          <w:szCs w:val="22"/>
        </w:rPr>
      </w:pPr>
      <w:r>
        <w:rPr>
          <w:rFonts w:ascii="宋体" w:hAnsi="宋体" w:cs="宋体"/>
          <w:sz w:val="22"/>
          <w:szCs w:val="22"/>
        </w:rPr>
      </w:r>
      <w:r/>
    </w:p>
    <w:p>
      <w:pPr>
        <w:ind w:firstLine="440"/>
        <w:spacing w:line="300" w:lineRule="auto"/>
        <w:rPr>
          <w:rFonts w:ascii="宋体" w:hAnsi="宋体" w:cs="宋体"/>
          <w:sz w:val="22"/>
          <w:szCs w:val="22"/>
        </w:rPr>
      </w:pPr>
      <w:r>
        <w:rPr>
          <w:rFonts w:hint="eastAsia" w:ascii="宋体" w:hAnsi="宋体" w:cs="宋体"/>
          <w:sz w:val="22"/>
          <w:szCs w:val="22"/>
        </w:rPr>
        <w:t xml:space="preserve">地址：</w:t>
      </w:r>
      <w:r>
        <w:rPr>
          <w:rFonts w:hint="eastAsia" w:ascii="宋体" w:hAnsi="宋体" w:cs="宋体"/>
          <w:sz w:val="22"/>
          <w:szCs w:val="22"/>
        </w:rPr>
        <w:t xml:space="preserve">                       </w:t>
      </w:r>
      <w:r>
        <w:rPr>
          <w:rFonts w:hint="eastAsia" w:ascii="宋体" w:hAnsi="宋体" w:cs="宋体"/>
          <w:sz w:val="22"/>
          <w:szCs w:val="22"/>
        </w:rPr>
        <w:t xml:space="preserve">地址：</w:t>
      </w:r>
      <w:r/>
    </w:p>
    <w:p>
      <w:pPr>
        <w:spacing w:line="300" w:lineRule="auto"/>
        <w:rPr>
          <w:rFonts w:ascii="宋体" w:hAnsi="宋体" w:cs="宋体"/>
          <w:sz w:val="22"/>
          <w:szCs w:val="22"/>
        </w:rPr>
      </w:pPr>
      <w:r>
        <w:rPr>
          <w:rFonts w:ascii="宋体" w:hAnsi="宋体" w:cs="宋体"/>
          <w:sz w:val="22"/>
          <w:szCs w:val="22"/>
        </w:rPr>
      </w:r>
      <w:r/>
    </w:p>
    <w:p>
      <w:pPr>
        <w:ind w:firstLine="440"/>
        <w:spacing w:line="300" w:lineRule="auto"/>
        <w:rPr>
          <w:rFonts w:ascii="宋体" w:hAnsi="宋体" w:cs="宋体"/>
          <w:sz w:val="22"/>
          <w:szCs w:val="22"/>
        </w:rPr>
      </w:pPr>
      <w:r>
        <w:rPr>
          <w:rFonts w:hint="eastAsia" w:ascii="宋体" w:hAnsi="宋体" w:cs="宋体"/>
          <w:sz w:val="22"/>
          <w:szCs w:val="22"/>
        </w:rPr>
        <w:t xml:space="preserve">电话：</w:t>
      </w:r>
      <w:r>
        <w:rPr>
          <w:rFonts w:hint="eastAsia" w:ascii="宋体" w:hAnsi="宋体" w:cs="宋体"/>
          <w:sz w:val="22"/>
          <w:szCs w:val="22"/>
        </w:rPr>
        <w:t xml:space="preserve">                        </w:t>
      </w:r>
      <w:r>
        <w:rPr>
          <w:rFonts w:hint="eastAsia" w:ascii="宋体" w:hAnsi="宋体" w:cs="宋体"/>
          <w:sz w:val="22"/>
          <w:szCs w:val="22"/>
        </w:rPr>
        <w:t xml:space="preserve">电话：</w:t>
      </w:r>
      <w:r/>
    </w:p>
    <w:p>
      <w:r>
        <w:br w:type="page" w:clear="all"/>
      </w:r>
      <w:r/>
    </w:p>
    <w:p>
      <w:pPr>
        <w:ind w:firstLine="480"/>
        <w:spacing w:line="360" w:lineRule="auto"/>
        <w:rPr>
          <w:rFonts w:hAnsi="宋体"/>
          <w:sz w:val="24"/>
          <w:szCs w:val="24"/>
        </w:rPr>
      </w:pPr>
      <w:r>
        <w:rPr>
          <w:rFonts w:hint="eastAsia" w:hAnsi="宋体"/>
          <w:sz w:val="24"/>
          <w:szCs w:val="24"/>
        </w:rPr>
        <w:t xml:space="preserve">附件：</w:t>
      </w:r>
      <w:r/>
    </w:p>
    <w:tbl>
      <w:tblPr>
        <w:tblW w:w="8640" w:type="dxa"/>
        <w:tblInd w:w="93" w:type="dxa"/>
        <w:tblLayout w:type="fixed"/>
        <w:tblLook w:val="04A0" w:firstRow="1" w:lastRow="0" w:firstColumn="1" w:lastColumn="0" w:noHBand="0" w:noVBand="1"/>
      </w:tblPr>
      <w:tblGrid>
        <w:gridCol w:w="1176"/>
        <w:gridCol w:w="4330"/>
        <w:gridCol w:w="1297"/>
        <w:gridCol w:w="944"/>
        <w:gridCol w:w="893"/>
      </w:tblGrid>
      <w:tr>
        <w:trPr>
          <w:trHeight w:val="630"/>
        </w:trPr>
        <w:tc>
          <w:tcPr>
            <w:gridSpan w:val="5"/>
            <w:shd w:val="clear" w:color="auto" w:fill="auto"/>
            <w:tcBorders>
              <w:top w:val="none" w:color="000000" w:sz="4" w:space="0"/>
              <w:left w:val="none" w:color="000000" w:sz="4" w:space="0"/>
              <w:bottom w:val="single" w:color="000000" w:sz="4" w:space="0"/>
              <w:right w:val="none" w:color="000000" w:sz="4" w:space="0"/>
            </w:tcBorders>
            <w:tcW w:w="8640" w:type="dxa"/>
            <w:vAlign w:val="center"/>
            <w:textDirection w:val="lrTb"/>
            <w:noWrap/>
          </w:tcPr>
          <w:p>
            <w:pPr>
              <w:jc w:val="center"/>
              <w:widowControl/>
              <w:rPr>
                <w:rFonts w:ascii="宋体" w:hAnsi="宋体" w:cs="宋体"/>
                <w:b/>
                <w:bCs/>
              </w:rPr>
            </w:pPr>
            <w:r>
              <w:rPr>
                <w:rFonts w:hint="eastAsia" w:ascii="宋体" w:hAnsi="宋体" w:cs="宋体"/>
                <w:b/>
                <w:bCs/>
              </w:rPr>
              <w:t xml:space="preserve">管理考核评分标准</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考核项目及内容</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备注</w:t>
            </w:r>
            <w:r/>
          </w:p>
        </w:tc>
      </w:tr>
      <w:tr>
        <w:trPr>
          <w:trHeight w:val="66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37"/>
                <w:color w:val="auto"/>
                <w:sz w:val="21"/>
                <w:szCs w:val="21"/>
              </w:rPr>
              <w:t xml:space="preserve">一、综合管理</w:t>
            </w:r>
            <w:r>
              <w:rPr>
                <w:rStyle w:val="1137"/>
                <w:color w:val="auto"/>
                <w:sz w:val="21"/>
                <w:szCs w:val="21"/>
              </w:rPr>
              <w:t xml:space="preserve">(1</w:t>
            </w:r>
            <w:r>
              <w:rPr>
                <w:rStyle w:val="1137"/>
                <w:color w:val="auto"/>
                <w:sz w:val="21"/>
                <w:szCs w:val="21"/>
              </w:rPr>
              <w:t xml:space="preserve">0</w:t>
            </w:r>
            <w:r>
              <w:rPr>
                <w:rStyle w:val="1137"/>
                <w:color w:val="auto"/>
                <w:sz w:val="21"/>
                <w:szCs w:val="21"/>
              </w:rPr>
              <w:t xml:space="preserve">分</w:t>
            </w:r>
            <w:r>
              <w:rPr>
                <w:rStyle w:val="1137"/>
                <w:color w:val="auto"/>
                <w:sz w:val="21"/>
                <w:szCs w:val="21"/>
              </w:rPr>
              <w:t xml:space="preserve">)</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人员</w:t>
            </w:r>
            <w:r/>
          </w:p>
          <w:p>
            <w:pPr>
              <w:jc w:val="center"/>
              <w:spacing w:line="300" w:lineRule="exact"/>
              <w:widowControl/>
              <w:rPr>
                <w:rFonts w:ascii="宋体" w:hAnsi="宋体" w:cs="宋体"/>
              </w:rPr>
            </w:pPr>
            <w:r>
              <w:rPr>
                <w:rFonts w:hint="eastAsia" w:ascii="宋体" w:hAnsi="宋体" w:cs="宋体"/>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1</w:t>
            </w:r>
            <w:r>
              <w:rPr>
                <w:rFonts w:hint="eastAsia" w:ascii="宋体" w:hAnsi="宋体" w:cs="宋体"/>
              </w:rPr>
              <w:t xml:space="preserve">、工作人员统一工作</w:t>
            </w:r>
            <w:r>
              <w:rPr>
                <w:rFonts w:hint="eastAsia" w:ascii="宋体" w:hAnsi="宋体" w:cs="宋体"/>
              </w:rPr>
              <w:t xml:space="preserve">制</w:t>
            </w:r>
            <w:r>
              <w:rPr>
                <w:rFonts w:hint="eastAsia" w:ascii="宋体" w:hAnsi="宋体" w:cs="宋体"/>
              </w:rPr>
              <w:t xml:space="preserve">服，挂牌上岗，仪表整洁规范</w:t>
            </w:r>
            <w:r>
              <w:rPr>
                <w:rFonts w:hint="eastAsia" w:ascii="宋体" w:hAnsi="宋体" w:cs="宋体"/>
              </w:rPr>
              <w:t xml:space="preserve">；</w:t>
            </w:r>
            <w:r/>
          </w:p>
          <w:p>
            <w:pPr>
              <w:jc w:val="left"/>
              <w:spacing w:line="300" w:lineRule="exact"/>
              <w:widowControl/>
              <w:rPr>
                <w:rFonts w:ascii="宋体" w:hAnsi="宋体" w:cs="宋体"/>
              </w:rPr>
            </w:pPr>
            <w:r>
              <w:rPr>
                <w:rFonts w:hint="eastAsia" w:ascii="宋体" w:hAnsi="宋体" w:cs="宋体"/>
              </w:rPr>
              <w:t xml:space="preserve">2</w:t>
            </w:r>
            <w:r>
              <w:rPr>
                <w:rFonts w:hint="eastAsia" w:ascii="宋体" w:hAnsi="宋体" w:cs="宋体"/>
              </w:rPr>
              <w:t xml:space="preserve">、人员按合同要求配置到位。</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893" w:type="dxa"/>
            <w:vAlign w:val="center"/>
            <w:textDirection w:val="lrTb"/>
            <w:noWrap/>
          </w:tcPr>
          <w:p>
            <w:pPr>
              <w:spacing w:line="300" w:lineRule="exact"/>
              <w:widowControl/>
              <w:rPr>
                <w:rFonts w:ascii="宋体" w:hAnsi="宋体" w:cs="宋体"/>
              </w:rPr>
            </w:pPr>
            <w:r>
              <w:rPr>
                <w:rFonts w:ascii="宋体" w:hAnsi="宋体" w:cs="宋体"/>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配合协调</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维护景点公共区域内的公共秩序，与甲方、客户的关系和谐融洽，沟通及时。</w:t>
            </w:r>
            <w:r/>
          </w:p>
        </w:tc>
        <w:tc>
          <w:tcPr>
            <w:shd w:val="clear" w:color="auto" w:fill="auto"/>
            <w:tcBorders>
              <w:top w:val="single" w:color="auto" w:sz="4" w:space="0"/>
              <w:left w:val="single" w:color="000000" w:sz="4" w:space="0"/>
              <w:bottom w:val="none" w:color="000000" w:sz="4" w:space="0"/>
              <w:right w:val="single" w:color="000000" w:sz="4" w:space="0"/>
            </w:tcBorders>
            <w:tcW w:w="1297"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893" w:type="dxa"/>
            <w:vAlign w:val="center"/>
            <w:textDirection w:val="lrTb"/>
            <w:noWrap/>
          </w:tcPr>
          <w:p>
            <w:pPr>
              <w:spacing w:line="300" w:lineRule="exact"/>
              <w:widowControl/>
              <w:rPr>
                <w:rFonts w:ascii="宋体" w:hAnsi="宋体" w:cs="宋体"/>
              </w:rPr>
            </w:pPr>
            <w:r>
              <w:rPr>
                <w:rFonts w:ascii="宋体" w:hAnsi="宋体" w:cs="宋体"/>
              </w:rPr>
            </w:r>
            <w:r/>
          </w:p>
        </w:tc>
      </w:tr>
      <w:tr>
        <w:trPr>
          <w:trHeight w:val="64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Fonts w:hint="eastAsia" w:ascii="宋体" w:hAnsi="宋体" w:cs="宋体"/>
                <w:b/>
                <w:bCs/>
              </w:rPr>
              <w:t xml:space="preserve">二、秩序服务（</w:t>
            </w:r>
            <w:r>
              <w:rPr>
                <w:rFonts w:hint="eastAsia" w:ascii="宋体" w:hAnsi="宋体" w:cs="宋体"/>
                <w:b/>
                <w:bCs/>
              </w:rPr>
              <w:t xml:space="preserve">2</w:t>
            </w:r>
            <w:r>
              <w:rPr>
                <w:rFonts w:hint="eastAsia" w:ascii="宋体" w:hAnsi="宋体" w:cs="宋体"/>
                <w:b/>
                <w:bCs/>
              </w:rPr>
              <w:t xml:space="preserve">0</w:t>
            </w:r>
            <w:r>
              <w:rPr>
                <w:rFonts w:hint="eastAsia" w:ascii="宋体" w:hAnsi="宋体" w:cs="宋体"/>
                <w:b/>
                <w:bCs/>
              </w:rP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spacing w:line="300" w:lineRule="exact"/>
              <w:widowControl/>
              <w:rPr>
                <w:rFonts w:ascii="宋体" w:hAnsi="宋体" w:cs="宋体"/>
              </w:rPr>
            </w:pPr>
            <w:r>
              <w:rPr>
                <w:rFonts w:hint="eastAsia" w:ascii="宋体" w:hAnsi="宋体" w:cs="宋体"/>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人员纪律：准时到岗，不得旷工、迟到、早退、中途离岗，不得私自调班，不得酒后上岗或值班时间喝酒。</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礼仪礼貌：上下班执行立岗接待服务，行敬礼礼仪。</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巡逻服务：</w:t>
            </w:r>
            <w:r>
              <w:rPr>
                <w:rFonts w:hint="eastAsia" w:ascii="宋体" w:hAnsi="宋体" w:cs="宋体"/>
              </w:rPr>
              <w:t xml:space="preserve">景点</w:t>
            </w:r>
            <w:r>
              <w:rPr>
                <w:rFonts w:hint="eastAsia" w:ascii="宋体" w:hAnsi="宋体" w:cs="宋体"/>
              </w:rPr>
              <w:t xml:space="preserve">进行不间断巡逻维护公共秩序，防止和劝阻不文明现象；阻止破坏公共财物行为</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台账管理：</w:t>
            </w:r>
            <w:r>
              <w:rPr>
                <w:rFonts w:hint="eastAsia" w:ascii="宋体" w:hAnsi="宋体" w:cs="宋体"/>
              </w:rPr>
              <w:t xml:space="preserve">交接班记录字迹清楚完整，签字完整；巡视发现问题应及时上报、跟踪结果并有记录</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2</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停车管理：</w:t>
            </w:r>
            <w:r>
              <w:rPr>
                <w:rFonts w:hint="eastAsia" w:ascii="宋体" w:hAnsi="宋体" w:cs="宋体"/>
              </w:rPr>
              <w:t xml:space="preserve">景点</w:t>
            </w:r>
            <w:r>
              <w:rPr>
                <w:rFonts w:hint="eastAsia" w:ascii="宋体" w:hAnsi="宋体" w:cs="宋体"/>
              </w:rPr>
              <w:t xml:space="preserve">停车</w:t>
            </w:r>
            <w:r>
              <w:rPr>
                <w:rFonts w:hint="eastAsia" w:ascii="宋体" w:hAnsi="宋体" w:cs="宋体"/>
              </w:rPr>
              <w:t xml:space="preserve">有序</w:t>
            </w:r>
            <w:r>
              <w:rPr>
                <w:rFonts w:hint="eastAsia" w:ascii="宋体" w:hAnsi="宋体" w:cs="宋体"/>
              </w:rPr>
              <w:t xml:space="preserve">引导</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3</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63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41"/>
                <w:color w:val="auto"/>
                <w:sz w:val="21"/>
                <w:szCs w:val="21"/>
              </w:rPr>
              <w:t xml:space="preserve">三、保洁服务（</w:t>
            </w:r>
            <w:r>
              <w:rPr>
                <w:rStyle w:val="1141"/>
                <w:color w:val="auto"/>
                <w:sz w:val="21"/>
                <w:szCs w:val="21"/>
              </w:rPr>
              <w:t xml:space="preserve">25</w:t>
            </w:r>
            <w:r>
              <w:rPr>
                <w:rStyle w:val="1141"/>
                <w:color w:val="auto"/>
                <w:sz w:val="21"/>
                <w:szCs w:val="21"/>
              </w:rPr>
              <w:t xml:space="preserve">分）</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spacing w:line="300" w:lineRule="exact"/>
              <w:widowControl/>
              <w:rPr>
                <w:rFonts w:ascii="宋体" w:hAnsi="宋体" w:cs="宋体"/>
              </w:rPr>
            </w:pPr>
            <w:r>
              <w:rPr>
                <w:rFonts w:hint="eastAsia" w:ascii="宋体" w:hAnsi="宋体" w:cs="宋体"/>
              </w:rPr>
              <w:t xml:space="preserve">保洁管理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公区保洁：景点公共区域道路保持干净整洁，地面无明显垃圾杂物、积水，无明显污渍、泥沙，无石块及动物粪便，绿化带内无垃圾杂物</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10</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垃圾清收：果壳箱外体干净整洁无异味无变形破损，</w:t>
            </w:r>
            <w:r>
              <w:rPr>
                <w:rFonts w:hint="eastAsia" w:ascii="宋体" w:hAnsi="宋体" w:cs="宋体"/>
              </w:rPr>
              <w:t xml:space="preserve">垃圾桶</w:t>
            </w:r>
            <w:r>
              <w:rPr>
                <w:rFonts w:hint="eastAsia" w:ascii="宋体" w:hAnsi="宋体" w:cs="宋体"/>
              </w:rPr>
              <w:t xml:space="preserve">无满溢，四周无污迹、盖子无敞开</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公厕保洁周边外围：公厕周边外围干净整洁，及时清理白色垃圾。</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保洁休息室整洁有序，保洁工具摆</w:t>
            </w:r>
            <w:r>
              <w:rPr>
                <w:rFonts w:hint="eastAsia" w:ascii="宋体" w:hAnsi="宋体" w:cs="宋体"/>
              </w:rPr>
              <w:t xml:space="preserve">放在</w:t>
            </w:r>
            <w:r>
              <w:rPr>
                <w:rFonts w:hint="eastAsia" w:ascii="宋体" w:hAnsi="宋体" w:cs="宋体"/>
              </w:rPr>
              <w:t xml:space="preserve">指定位置，工具用品一律存放在工具间或隐蔽区域</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864"/>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spacing w:line="300" w:lineRule="exact"/>
              <w:widowControl/>
              <w:rPr>
                <w:rFonts w:ascii="宋体" w:hAnsi="宋体" w:cs="宋体"/>
              </w:rPr>
            </w:pPr>
            <w:r>
              <w:rPr>
                <w:rFonts w:hint="eastAsia" w:ascii="宋体" w:hAnsi="宋体" w:cs="宋体"/>
                <w:b/>
                <w:bCs/>
              </w:rPr>
              <w:t xml:space="preserve">四、绿化养护（</w:t>
            </w:r>
            <w:r>
              <w:rPr>
                <w:rFonts w:hint="eastAsia" w:ascii="宋体" w:hAnsi="宋体" w:cs="宋体"/>
                <w:b/>
                <w:bCs/>
              </w:rPr>
              <w:t xml:space="preserve">15</w:t>
            </w:r>
            <w:r>
              <w:rPr>
                <w:rFonts w:hint="eastAsia" w:ascii="宋体" w:hAnsi="宋体" w:cs="宋体"/>
                <w:b/>
                <w:bCs/>
              </w:rPr>
              <w:t xml:space="preserve">分）</w:t>
            </w:r>
            <w:r/>
          </w:p>
        </w:tc>
      </w:tr>
      <w:tr>
        <w:trPr>
          <w:trHeight w:val="1215"/>
        </w:trPr>
        <w:tc>
          <w:tcPr>
            <w:shd w:val="clear" w:color="auto" w:fill="auto"/>
            <w:tcBorders>
              <w:top w:val="single" w:color="000000" w:sz="4" w:space="0"/>
              <w:left w:val="single" w:color="000000" w:sz="4" w:space="0"/>
              <w:right w:val="single" w:color="000000" w:sz="4" w:space="0"/>
            </w:tcBorders>
            <w:tcW w:w="1176" w:type="dxa"/>
            <w:vAlign w:val="center"/>
            <w:vMerge w:val="restart"/>
            <w:textDirection w:val="lrTb"/>
            <w:noWrap w:val="false"/>
          </w:tcPr>
          <w:p>
            <w:pPr>
              <w:jc w:val="left"/>
              <w:widowControl/>
              <w:rPr>
                <w:rFonts w:ascii="宋体" w:hAnsi="宋体" w:cs="宋体"/>
              </w:rPr>
            </w:pPr>
            <w:r>
              <w:rPr>
                <w:rFonts w:hint="eastAsia" w:ascii="宋体" w:hAnsi="宋体" w:cs="宋体"/>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绿地基本整洁，无枯枝病叶，无垃圾，无明显杂物（纸屑、果壳、塑料纸、砖头石块、堆物、堆料、搭棚等）</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1215"/>
        </w:trPr>
        <w:tc>
          <w:tcPr>
            <w:shd w:val="clear" w:color="auto" w:fill="auto"/>
            <w:tcBorders>
              <w:left w:val="single" w:color="000000" w:sz="4" w:space="0"/>
              <w:right w:val="single" w:color="000000" w:sz="4" w:space="0"/>
            </w:tcBorders>
            <w:tcW w:w="117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及时耕除杂草</w:t>
            </w:r>
            <w:r>
              <w:rPr>
                <w:rFonts w:hint="eastAsia" w:ascii="宋体" w:hAnsi="宋体" w:cs="宋体"/>
              </w:rPr>
              <w:t xml:space="preserve">，绿篱两侧</w:t>
            </w:r>
            <w:r>
              <w:rPr>
                <w:rFonts w:hint="eastAsia" w:ascii="宋体" w:hAnsi="宋体" w:cs="宋体"/>
              </w:rPr>
              <w:t xml:space="preserve">30</w:t>
            </w:r>
            <w:r>
              <w:rPr>
                <w:rFonts w:hint="eastAsia" w:ascii="宋体" w:hAnsi="宋体" w:cs="宋体"/>
              </w:rPr>
              <w:t xml:space="preserve">厘米内无杂草或草坪，灌木、色块、草坪修剪及时，平面平整，高度统一，绿化生产垃圾（树枝、树叶、草屑等）日产日清，做到保洁及时。</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1215"/>
        </w:trPr>
        <w:tc>
          <w:tcPr>
            <w:shd w:val="clear" w:color="auto" w:fill="auto"/>
            <w:tcBorders>
              <w:left w:val="single" w:color="000000" w:sz="4" w:space="0"/>
              <w:bottom w:val="single" w:color="000000" w:sz="4" w:space="0"/>
              <w:right w:val="single" w:color="000000" w:sz="4" w:space="0"/>
            </w:tcBorders>
            <w:tcW w:w="117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树木长势好，枝条健壮，无枯枝、无死杈；绿地内无死株、缺苗；补植迅速。</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70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五、河道养护（</w:t>
            </w:r>
            <w:r>
              <w:rPr>
                <w:rStyle w:val="1137"/>
                <w:color w:val="auto"/>
                <w:sz w:val="21"/>
                <w:szCs w:val="21"/>
              </w:rPr>
              <w:t xml:space="preserve">10</w:t>
            </w:r>
            <w:r>
              <w:rPr>
                <w:rStyle w:val="1137"/>
                <w:color w:val="auto"/>
                <w:sz w:val="21"/>
                <w:szCs w:val="21"/>
              </w:rPr>
              <w:t xml:space="preserve">分）</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河道养护</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无漂浮物、无水花生、水葫芦、浮萍（规范养殖除外、浮萍密度能见</w:t>
            </w:r>
            <w:r>
              <w:rPr>
                <w:rStyle w:val="1137"/>
                <w:color w:val="auto"/>
                <w:sz w:val="21"/>
                <w:szCs w:val="21"/>
              </w:rPr>
              <w:t xml:space="preserve">50%</w:t>
            </w:r>
            <w:r>
              <w:rPr>
                <w:rStyle w:val="1137"/>
                <w:color w:val="auto"/>
                <w:sz w:val="21"/>
                <w:szCs w:val="21"/>
              </w:rPr>
              <w:t xml:space="preserve">水面）无死树枯、无动物尸体、水质无黑臭现象、河岸、岸脚、岸坡无垃圾</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10</w:t>
            </w:r>
            <w:r>
              <w:rPr>
                <w:rStyle w:val="1137"/>
                <w:color w:val="auto"/>
                <w:sz w:val="21"/>
                <w:szCs w:val="21"/>
              </w:rPr>
              <w:t xml:space="preserve">分，不符合标准扣</w:t>
            </w:r>
            <w:r>
              <w:rPr>
                <w:rStyle w:val="1137"/>
                <w:color w:val="auto"/>
                <w:sz w:val="21"/>
                <w:szCs w:val="21"/>
              </w:rPr>
              <w:t xml:space="preserve">1</w:t>
            </w:r>
            <w:r>
              <w:rPr>
                <w:rStyle w:val="1137"/>
                <w:color w:val="auto"/>
                <w:sz w:val="21"/>
                <w:szCs w:val="21"/>
              </w:rPr>
              <w:t xml:space="preserve">分</w:t>
            </w:r>
            <w:r>
              <w:rPr>
                <w:rStyle w:val="1137"/>
                <w:color w:val="auto"/>
                <w:sz w:val="21"/>
                <w:szCs w:val="21"/>
              </w:rPr>
              <w:t xml:space="preserve">/</w:t>
            </w:r>
            <w:r>
              <w:rPr>
                <w:rStyle w:val="1137"/>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left"/>
              <w:spacing w:line="300" w:lineRule="exact"/>
              <w:widowControl/>
              <w:rPr>
                <w:rStyle w:val="1137"/>
                <w:rFonts w:hint="default"/>
                <w:color w:val="auto"/>
                <w:sz w:val="21"/>
                <w:szCs w:val="21"/>
              </w:rPr>
            </w:pPr>
            <w:r>
              <w:rPr>
                <w:rFonts w:hint="default"/>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left"/>
              <w:spacing w:line="300" w:lineRule="exact"/>
              <w:widowControl/>
              <w:rPr>
                <w:rStyle w:val="1137"/>
                <w:rFonts w:hint="default"/>
                <w:color w:val="auto"/>
                <w:sz w:val="21"/>
                <w:szCs w:val="21"/>
              </w:rPr>
            </w:pPr>
            <w:r>
              <w:rPr>
                <w:rFonts w:hint="default"/>
                <w:color w:val="auto"/>
                <w:sz w:val="21"/>
                <w:szCs w:val="21"/>
              </w:rPr>
            </w:r>
            <w:r/>
          </w:p>
        </w:tc>
      </w:tr>
      <w:tr>
        <w:trPr>
          <w:trHeight w:val="70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37"/>
                <w:color w:val="auto"/>
                <w:sz w:val="21"/>
                <w:szCs w:val="21"/>
              </w:rPr>
              <w:t xml:space="preserve">六</w:t>
            </w:r>
            <w:r>
              <w:rPr>
                <w:rStyle w:val="1137"/>
                <w:color w:val="auto"/>
                <w:sz w:val="21"/>
                <w:szCs w:val="21"/>
              </w:rPr>
              <w:t xml:space="preserve">、客服服务（</w:t>
            </w:r>
            <w:r>
              <w:rPr>
                <w:rStyle w:val="1137"/>
                <w:color w:val="auto"/>
                <w:sz w:val="21"/>
                <w:szCs w:val="21"/>
              </w:rPr>
              <w:t xml:space="preserve">10</w:t>
            </w:r>
            <w:r>
              <w:rPr>
                <w:rStyle w:val="1137"/>
                <w:color w:val="auto"/>
                <w:sz w:val="21"/>
                <w:szCs w:val="21"/>
              </w:rPr>
              <w:t xml:space="preserve">分）</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spacing w:line="300" w:lineRule="exact"/>
              <w:widowControl/>
              <w:rPr>
                <w:rFonts w:ascii="宋体" w:hAnsi="宋体" w:cs="宋体"/>
              </w:rPr>
            </w:pPr>
            <w:r>
              <w:rPr>
                <w:rFonts w:hint="eastAsia" w:ascii="宋体" w:hAnsi="宋体" w:cs="宋体"/>
              </w:rPr>
              <w:t xml:space="preserve">客</w:t>
            </w:r>
            <w:r>
              <w:rPr>
                <w:rFonts w:hint="eastAsia" w:ascii="宋体" w:hAnsi="宋体" w:cs="宋体"/>
              </w:rPr>
              <w:t xml:space="preserve">服管理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礼仪礼貌：访客接待服务，头发、服装、指甲及饰物，礼貌用语符合标准要求</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4</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tcPr>
          <w:p>
            <w:pPr>
              <w:jc w:val="center"/>
              <w:spacing w:line="300" w:lineRule="exact"/>
              <w:widowControl/>
              <w:rPr>
                <w:rFonts w:ascii="宋体" w:hAnsi="宋体" w:cs="宋体"/>
              </w:rPr>
            </w:pPr>
            <w:r>
              <w:rPr>
                <w:rFonts w:ascii="宋体" w:hAnsi="宋体" w:cs="宋体"/>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会务服务：会前准备、会议摆台、会前检查、会中服务、会后清扫</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3</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茶杯茶具清洗消毒：陶瓷杯</w:t>
            </w:r>
            <w:r>
              <w:rPr>
                <w:rFonts w:hint="eastAsia" w:ascii="宋体" w:hAnsi="宋体" w:cs="宋体"/>
              </w:rPr>
              <w:t xml:space="preserve"> </w:t>
            </w:r>
            <w:r>
              <w:rPr>
                <w:rFonts w:hint="eastAsia" w:ascii="宋体" w:hAnsi="宋体" w:cs="宋体"/>
              </w:rPr>
              <w:t xml:space="preserve">咖啡杯清洗，咖啡机清洁，茶水桶过滤</w:t>
            </w:r>
            <w:r/>
          </w:p>
        </w:tc>
        <w:tc>
          <w:tcPr>
            <w:shd w:val="clear" w:color="auto" w:fill="auto"/>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3</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r>
      <w:tr>
        <w:trPr>
          <w:trHeight w:val="57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Fonts w:hint="eastAsia" w:ascii="宋体" w:hAnsi="宋体" w:cs="宋体"/>
                <w:b/>
                <w:bCs/>
              </w:rPr>
              <w:t xml:space="preserve">七</w:t>
            </w:r>
            <w:r>
              <w:rPr>
                <w:rFonts w:hint="eastAsia" w:ascii="宋体" w:hAnsi="宋体" w:cs="宋体"/>
                <w:b/>
                <w:bCs/>
              </w:rPr>
              <w:t xml:space="preserve">、其他服务（</w:t>
            </w:r>
            <w:r>
              <w:rPr>
                <w:rFonts w:hint="eastAsia" w:ascii="宋体" w:hAnsi="宋体" w:cs="宋体"/>
                <w:b/>
                <w:bCs/>
              </w:rPr>
              <w:t xml:space="preserve">10</w:t>
            </w:r>
            <w:r>
              <w:rPr>
                <w:rFonts w:hint="eastAsia" w:ascii="宋体" w:hAnsi="宋体" w:cs="宋体"/>
                <w:b/>
                <w:bCs/>
              </w:rPr>
              <w:t xml:space="preserve">分）</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及时保质保量完成甲方交办的其他任务。</w:t>
            </w:r>
            <w:r/>
          </w:p>
        </w:tc>
        <w:tc>
          <w:tcPr>
            <w:shd w:val="clear" w:color="auto" w:fill="auto"/>
            <w:tcBorders>
              <w:top w:val="non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non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non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稳定管理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不发生有管理责任的较大交通、火灾事故、重大群体性斗殴事件、重大治安及刑事案件和群体性上访事件。</w:t>
            </w:r>
            <w:r/>
          </w:p>
        </w:tc>
        <w:tc>
          <w:tcPr>
            <w:shd w:val="clear" w:color="auto" w:fill="auto"/>
            <w:tcBorders>
              <w:top w:val="non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不符合标准</w:t>
            </w:r>
            <w:r>
              <w:rPr>
                <w:rFonts w:hint="eastAsia" w:ascii="宋体" w:hAnsi="宋体" w:cs="宋体"/>
              </w:rPr>
              <w:t xml:space="preserve">一次性</w:t>
            </w:r>
            <w:r>
              <w:rPr>
                <w:rFonts w:hint="eastAsia" w:ascii="宋体" w:hAnsi="宋体" w:cs="宋体"/>
              </w:rPr>
              <w:t xml:space="preserve">扣</w:t>
            </w:r>
            <w:r>
              <w:rPr>
                <w:rFonts w:hint="eastAsia" w:ascii="宋体" w:hAnsi="宋体" w:cs="宋体"/>
              </w:rPr>
              <w:t xml:space="preserve">5</w:t>
            </w:r>
            <w:r>
              <w:rPr>
                <w:rFonts w:hint="eastAsia" w:ascii="宋体" w:hAnsi="宋体" w:cs="宋体"/>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non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总得分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464"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910"/>
        </w:trPr>
        <w:tc>
          <w:tcPr>
            <w:shd w:val="clear" w:color="auto" w:fill="auto"/>
            <w:tcBorders>
              <w:top w:val="none" w:color="000000" w:sz="4" w:space="0"/>
              <w:left w:val="none" w:color="000000" w:sz="4" w:space="0"/>
              <w:bottom w:val="none" w:color="000000" w:sz="4" w:space="0"/>
              <w:right w:val="none" w:color="000000" w:sz="4" w:space="0"/>
            </w:tcBorders>
            <w:tcW w:w="1176" w:type="dxa"/>
            <w:vAlign w:val="center"/>
            <w:textDirection w:val="lrTb"/>
            <w:noWrap w:val="false"/>
          </w:tcPr>
          <w:p>
            <w:pPr>
              <w:jc w:val="center"/>
              <w:widowControl/>
              <w:rPr>
                <w:rFonts w:ascii="宋体" w:hAnsi="宋体" w:cs="宋体"/>
              </w:rPr>
            </w:pPr>
            <w:r>
              <w:rPr>
                <w:rFonts w:hint="eastAsia" w:ascii="宋体" w:hAnsi="宋体" w:cs="宋体"/>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433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none" w:color="000000" w:sz="4" w:space="0"/>
              <w:right w:val="non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考核日期：</w:t>
            </w:r>
            <w:r/>
          </w:p>
        </w:tc>
        <w:tc>
          <w:tcPr>
            <w:gridSpan w:val="2"/>
            <w:shd w:val="clear" w:color="auto" w:fill="auto"/>
            <w:tcBorders>
              <w:top w:val="none" w:color="000000" w:sz="4" w:space="0"/>
              <w:left w:val="none" w:color="000000" w:sz="4" w:space="0"/>
              <w:bottom w:val="none" w:color="000000" w:sz="4" w:space="0"/>
              <w:right w:val="none" w:color="000000" w:sz="4" w:space="0"/>
            </w:tcBorders>
            <w:tcW w:w="1837" w:type="dxa"/>
            <w:vAlign w:val="center"/>
            <w:textDirection w:val="lrTb"/>
            <w:noWrap/>
          </w:tcPr>
          <w:p>
            <w:pPr>
              <w:jc w:val="center"/>
              <w:rPr>
                <w:rFonts w:ascii="宋体" w:hAnsi="宋体" w:cs="宋体"/>
              </w:rPr>
            </w:pPr>
            <w:r>
              <w:rPr>
                <w:rFonts w:ascii="宋体" w:hAnsi="宋体" w:cs="宋体"/>
              </w:rPr>
            </w:r>
            <w:r/>
          </w:p>
        </w:tc>
      </w:tr>
    </w:tbl>
    <w:p>
      <w:pPr>
        <w:ind w:firstLine="480"/>
        <w:spacing w:line="360" w:lineRule="auto"/>
        <w:rPr>
          <w:rFonts w:hAnsi="宋体"/>
          <w:sz w:val="24"/>
          <w:szCs w:val="24"/>
        </w:rPr>
      </w:pPr>
      <w:r>
        <w:rPr>
          <w:rFonts w:hAnsi="宋体"/>
          <w:sz w:val="24"/>
          <w:szCs w:val="24"/>
        </w:rPr>
      </w:r>
      <w:r/>
    </w:p>
    <w:p>
      <w:r/>
      <w:r/>
    </w:p>
    <w:p>
      <w:pPr>
        <w:ind w:right="84" w:firstLine="495"/>
        <w:spacing w:after="50" w:line="400" w:lineRule="exact"/>
        <w:rPr>
          <w:rFonts w:ascii="宋体" w:hAnsi="宋体"/>
        </w:rPr>
      </w:pPr>
      <w:r>
        <w:rPr>
          <w:rFonts w:ascii="宋体" w:hAnsi="宋体"/>
        </w:rPr>
      </w:r>
      <w:r/>
    </w:p>
    <w:p>
      <w:pPr>
        <w:spacing w:line="460" w:lineRule="exact"/>
        <w:rPr>
          <w:szCs w:val="20"/>
        </w:rPr>
      </w:pPr>
      <w:r>
        <w:rPr>
          <w:rFonts w:hint="eastAsia" w:ascii="黑体" w:eastAsia="黑体"/>
          <w:bCs/>
          <w:sz w:val="36"/>
          <w:szCs w:val="36"/>
        </w:rPr>
        <w:br w:type="page" w:clear="all"/>
      </w:r>
      <w:r/>
    </w:p>
    <w:p>
      <w:pPr>
        <w:ind w:firstLine="480"/>
        <w:jc w:val="center"/>
        <w:spacing w:line="288" w:lineRule="auto"/>
        <w:rPr>
          <w:rFonts w:hAnsi="宋体"/>
          <w:sz w:val="36"/>
          <w:szCs w:val="36"/>
        </w:rPr>
      </w:pPr>
      <w:r>
        <w:rPr>
          <w:rFonts w:hint="eastAsia" w:ascii="黑体" w:eastAsia="黑体"/>
          <w:bCs/>
          <w:sz w:val="36"/>
          <w:szCs w:val="36"/>
        </w:rPr>
        <w:t xml:space="preserve">第</w:t>
      </w:r>
      <w:bookmarkEnd w:id="192"/>
      <w:r>
        <w:rPr>
          <w:rFonts w:hint="eastAsia" w:ascii="黑体" w:eastAsia="黑体"/>
          <w:bCs/>
          <w:sz w:val="36"/>
          <w:szCs w:val="36"/>
        </w:rPr>
        <w:t xml:space="preserve">四章</w:t>
      </w:r>
      <w:r>
        <w:rPr>
          <w:rFonts w:hint="eastAsia" w:ascii="黑体" w:eastAsia="黑体"/>
          <w:bCs/>
          <w:sz w:val="36"/>
          <w:szCs w:val="36"/>
        </w:rPr>
        <w:t xml:space="preserve"> </w:t>
      </w:r>
      <w:r>
        <w:rPr>
          <w:rFonts w:hint="eastAsia" w:ascii="黑体" w:eastAsia="黑体"/>
          <w:bCs/>
          <w:sz w:val="36"/>
          <w:szCs w:val="36"/>
        </w:rPr>
        <w:t xml:space="preserve">采购需求</w:t>
      </w:r>
      <w:bookmarkEnd w:id="193"/>
      <w:r/>
      <w:bookmarkEnd w:id="194"/>
      <w:r/>
      <w:bookmarkEnd w:id="195"/>
      <w:r/>
      <w:r/>
    </w:p>
    <w:p>
      <w:pPr>
        <w:ind w:firstLine="482"/>
        <w:spacing w:line="360" w:lineRule="auto"/>
        <w:rPr>
          <w:rFonts w:ascii="宋体" w:hAnsi="宋体" w:cs="宋体"/>
          <w:b/>
          <w:sz w:val="24"/>
          <w:szCs w:val="24"/>
        </w:rPr>
      </w:pPr>
      <w:r/>
      <w:bookmarkStart w:id="198" w:name="_Toc36414916"/>
      <w:r/>
      <w:bookmarkStart w:id="199" w:name="_Toc26554093"/>
      <w:r/>
      <w:bookmarkStart w:id="200" w:name="_Toc49090575"/>
      <w:r>
        <w:rPr>
          <w:rFonts w:hint="eastAsia" w:ascii="宋体" w:hAnsi="宋体" w:cs="宋体"/>
          <w:b/>
          <w:sz w:val="24"/>
          <w:szCs w:val="24"/>
        </w:rPr>
        <w:t xml:space="preserve">一、</w:t>
      </w:r>
      <w:r>
        <w:rPr>
          <w:rFonts w:hint="eastAsia" w:ascii="宋体" w:hAnsi="宋体" w:cs="宋体"/>
          <w:b/>
          <w:sz w:val="24"/>
          <w:szCs w:val="24"/>
        </w:rPr>
        <w:t xml:space="preserve">项目情况介绍</w:t>
      </w:r>
      <w:r/>
    </w:p>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本次采购项目为</w:t>
      </w:r>
      <w:r>
        <w:rPr>
          <w:rFonts w:hint="eastAsia" w:ascii="宋体" w:hAnsi="宋体" w:cs="宋体"/>
          <w:bCs/>
          <w:sz w:val="24"/>
          <w:szCs w:val="24"/>
        </w:rPr>
        <w:t xml:space="preserve">富安状元古道及九龙湾步道等周边管理服务</w:t>
      </w:r>
      <w:r>
        <w:rPr>
          <w:rFonts w:hint="eastAsia" w:ascii="宋体" w:hAnsi="宋体" w:cs="宋体"/>
          <w:bCs/>
          <w:sz w:val="24"/>
          <w:szCs w:val="24"/>
        </w:rPr>
        <w:t xml:space="preserve">，为</w:t>
      </w:r>
      <w:r>
        <w:rPr>
          <w:rFonts w:hint="eastAsia" w:ascii="宋体" w:hAnsi="宋体" w:cs="宋体"/>
          <w:bCs/>
          <w:sz w:val="24"/>
          <w:szCs w:val="24"/>
        </w:rPr>
        <w:t xml:space="preserve">提升</w:t>
      </w:r>
      <w:r>
        <w:rPr>
          <w:rFonts w:hint="eastAsia" w:ascii="宋体" w:hAnsi="宋体" w:cs="宋体"/>
          <w:bCs/>
          <w:sz w:val="24"/>
          <w:szCs w:val="24"/>
        </w:rPr>
        <w:t xml:space="preserve">景点</w:t>
      </w:r>
      <w:r>
        <w:rPr>
          <w:rFonts w:hint="eastAsia" w:ascii="宋体" w:hAnsi="宋体" w:cs="宋体"/>
          <w:bCs/>
          <w:sz w:val="24"/>
          <w:szCs w:val="24"/>
        </w:rPr>
        <w:t xml:space="preserve">管养</w:t>
      </w:r>
      <w:r>
        <w:rPr>
          <w:rFonts w:hint="eastAsia" w:ascii="宋体" w:hAnsi="宋体" w:cs="宋体"/>
          <w:bCs/>
          <w:sz w:val="24"/>
          <w:szCs w:val="24"/>
        </w:rPr>
        <w:t xml:space="preserve">服务</w:t>
      </w:r>
      <w:r>
        <w:rPr>
          <w:rFonts w:hint="eastAsia" w:ascii="宋体" w:hAnsi="宋体" w:cs="宋体"/>
          <w:bCs/>
          <w:sz w:val="24"/>
          <w:szCs w:val="24"/>
        </w:rPr>
        <w:t xml:space="preserve">的整体服务水平，创造良好的休闲、娱乐环境，本着严谨、规范、安全、整洁、有序、环保、节能、节约、便利的原则，通过政府采购</w:t>
      </w:r>
      <w:r>
        <w:rPr>
          <w:rFonts w:hint="eastAsia" w:ascii="宋体" w:hAnsi="宋体" w:cs="宋体"/>
          <w:bCs/>
          <w:sz w:val="24"/>
          <w:szCs w:val="24"/>
        </w:rPr>
        <w:t xml:space="preserve">公开招标的方式</w:t>
      </w:r>
      <w:r>
        <w:rPr>
          <w:rFonts w:hint="eastAsia" w:ascii="宋体" w:hAnsi="宋体" w:cs="宋体"/>
          <w:bCs/>
          <w:sz w:val="24"/>
          <w:szCs w:val="24"/>
        </w:rPr>
        <w:t xml:space="preserve">选聘服务</w:t>
      </w:r>
      <w:r>
        <w:rPr>
          <w:rFonts w:hint="eastAsia" w:ascii="宋体" w:hAnsi="宋体" w:cs="宋体"/>
          <w:bCs/>
          <w:sz w:val="24"/>
          <w:szCs w:val="24"/>
        </w:rPr>
        <w:t xml:space="preserve">单位</w:t>
      </w:r>
      <w:r>
        <w:rPr>
          <w:rFonts w:hint="eastAsia" w:ascii="宋体" w:hAnsi="宋体" w:cs="宋体"/>
          <w:bCs/>
          <w:sz w:val="24"/>
          <w:szCs w:val="24"/>
        </w:rPr>
        <w:t xml:space="preserve">。基本情况和管理要求如下：</w:t>
      </w:r>
      <w:r/>
    </w:p>
    <w:p>
      <w:pPr>
        <w:ind w:firstLine="482"/>
        <w:jc w:val="left"/>
        <w:spacing w:line="360" w:lineRule="auto"/>
        <w:widowControl/>
        <w:rPr>
          <w:rFonts w:ascii="宋体" w:hAnsi="宋体" w:cs="宋体"/>
          <w:bCs/>
          <w:sz w:val="24"/>
          <w:szCs w:val="24"/>
        </w:rPr>
      </w:pPr>
      <w:r>
        <w:rPr>
          <w:rFonts w:hint="eastAsia" w:ascii="宋体" w:hAnsi="宋体" w:cs="宋体"/>
          <w:b/>
          <w:sz w:val="24"/>
          <w:szCs w:val="24"/>
        </w:rPr>
        <w:t xml:space="preserve">二、</w:t>
      </w:r>
      <w:r>
        <w:rPr>
          <w:rFonts w:hint="eastAsia" w:ascii="宋体" w:hAnsi="宋体" w:cs="宋体"/>
          <w:b/>
          <w:sz w:val="24"/>
          <w:szCs w:val="24"/>
        </w:rPr>
        <w:t xml:space="preserve">服务范围</w:t>
      </w:r>
      <w:r>
        <w:rPr>
          <w:rFonts w:hint="eastAsia" w:ascii="宋体" w:hAnsi="宋体" w:cs="宋体"/>
          <w:b/>
          <w:sz w:val="24"/>
          <w:szCs w:val="24"/>
        </w:rPr>
        <w:t xml:space="preserve">明细</w:t>
      </w:r>
      <w:r>
        <w:rPr>
          <w:rFonts w:hint="eastAsia" w:ascii="宋体" w:hAnsi="宋体" w:cs="宋体"/>
          <w:b/>
          <w:sz w:val="24"/>
          <w:szCs w:val="24"/>
        </w:rPr>
        <w:t xml:space="preserve">详见下表</w:t>
      </w:r>
      <w:r>
        <w:rPr>
          <w:rFonts w:hint="eastAsia" w:ascii="宋体" w:hAnsi="宋体" w:cs="宋体"/>
          <w:b/>
          <w:sz w:val="24"/>
          <w:szCs w:val="24"/>
        </w:rPr>
        <w:t xml:space="preserve">：</w:t>
      </w:r>
      <w:r/>
    </w:p>
    <w:tbl>
      <w:tblPr>
        <w:tblStyle w:val="825"/>
        <w:tblpPr w:horzAnchor="page" w:tblpX="1307"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10"/>
        <w:gridCol w:w="4604"/>
        <w:gridCol w:w="1508"/>
      </w:tblGrid>
      <w:tr>
        <w:trPr>
          <w:trHeight w:val="566"/>
        </w:trPr>
        <w:tc>
          <w:tcPr>
            <w:tcW w:w="2533"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名称</w:t>
            </w:r>
            <w:r/>
          </w:p>
        </w:tc>
        <w:tc>
          <w:tcPr>
            <w:tcW w:w="4867"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概况</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hint="eastAsia" w:ascii="宋体" w:hAnsi="宋体" w:cs="宋体"/>
                <w:bCs/>
                <w:sz w:val="24"/>
                <w:szCs w:val="24"/>
              </w:rPr>
              <w:t xml:space="preserve">备注</w:t>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富安七彩花田</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隶属于胡</w:t>
            </w:r>
            <w:r>
              <w:rPr>
                <w:rFonts w:hint="eastAsia" w:ascii="宋体" w:hAnsi="宋体" w:cs="宋体"/>
                <w:bCs/>
                <w:sz w:val="24"/>
                <w:szCs w:val="24"/>
              </w:rPr>
              <w:t xml:space="preserve">埭</w:t>
            </w:r>
            <w:r>
              <w:rPr>
                <w:rFonts w:hint="eastAsia" w:ascii="宋体" w:hAnsi="宋体" w:cs="宋体"/>
                <w:bCs/>
                <w:sz w:val="24"/>
                <w:szCs w:val="24"/>
              </w:rPr>
              <w:t xml:space="preserve">镇富安村的</w:t>
            </w:r>
            <w:r>
              <w:rPr>
                <w:rFonts w:hint="eastAsia" w:ascii="宋体" w:hAnsi="宋体" w:cs="宋体"/>
                <w:bCs/>
                <w:sz w:val="24"/>
                <w:szCs w:val="24"/>
              </w:rPr>
              <w:t xml:space="preserve">456</w:t>
            </w:r>
            <w:r>
              <w:rPr>
                <w:rFonts w:hint="eastAsia" w:ascii="宋体" w:hAnsi="宋体" w:cs="宋体"/>
                <w:bCs/>
                <w:sz w:val="24"/>
                <w:szCs w:val="24"/>
              </w:rPr>
              <w:t xml:space="preserve">亩油菜梯田</w:t>
            </w:r>
            <w:r>
              <w:rPr>
                <w:rFonts w:hint="eastAsia" w:ascii="宋体" w:hAnsi="宋体" w:cs="宋体"/>
                <w:bCs/>
                <w:sz w:val="24"/>
                <w:szCs w:val="24"/>
              </w:rPr>
              <w:t xml:space="preserve">,</w:t>
            </w:r>
            <w:r>
              <w:rPr>
                <w:rFonts w:hint="eastAsia" w:ascii="宋体" w:hAnsi="宋体" w:cs="宋体"/>
                <w:bCs/>
                <w:sz w:val="24"/>
                <w:szCs w:val="24"/>
              </w:rPr>
              <w:t xml:space="preserve">位于环太湖十八湾公路青龙山山脉石皮岭山体西侧，是无锡地区第一处山体梯田。</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胡</w:t>
            </w:r>
            <w:r>
              <w:rPr>
                <w:rFonts w:hint="eastAsia" w:ascii="宋体" w:hAnsi="宋体" w:cs="宋体"/>
                <w:bCs/>
                <w:sz w:val="24"/>
                <w:szCs w:val="24"/>
              </w:rPr>
              <w:t xml:space="preserve">埭</w:t>
            </w:r>
            <w:r>
              <w:rPr>
                <w:rFonts w:hint="eastAsia" w:ascii="宋体" w:hAnsi="宋体" w:cs="宋体"/>
                <w:bCs/>
                <w:sz w:val="24"/>
                <w:szCs w:val="24"/>
              </w:rPr>
              <w:t xml:space="preserve">状元古道</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滨湖区胡埭</w:t>
            </w:r>
            <w:r>
              <w:rPr>
                <w:rFonts w:hint="eastAsia" w:ascii="宋体" w:hAnsi="宋体" w:cs="宋体"/>
                <w:bCs/>
                <w:sz w:val="24"/>
                <w:szCs w:val="24"/>
              </w:rPr>
              <w:t xml:space="preserve">镇状元古道越野跑步线路，起点为胡</w:t>
            </w:r>
            <w:r>
              <w:rPr>
                <w:rFonts w:hint="eastAsia" w:ascii="宋体" w:hAnsi="宋体" w:cs="宋体"/>
                <w:bCs/>
                <w:sz w:val="24"/>
                <w:szCs w:val="24"/>
              </w:rPr>
              <w:t xml:space="preserve">埭</w:t>
            </w:r>
            <w:r>
              <w:rPr>
                <w:rFonts w:hint="eastAsia" w:ascii="宋体" w:hAnsi="宋体" w:cs="宋体"/>
                <w:bCs/>
                <w:sz w:val="24"/>
                <w:szCs w:val="24"/>
              </w:rPr>
              <w:t xml:space="preserve">镇张野自然村村口，途经孟湾、小茶场、康花曲、状元山、照天湾、知青点、中湾生态林，终点为湖山水库</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rHeight w:val="90"/>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胡</w:t>
            </w:r>
            <w:r>
              <w:rPr>
                <w:rFonts w:hint="eastAsia" w:ascii="宋体" w:hAnsi="宋体" w:cs="宋体"/>
                <w:bCs/>
                <w:sz w:val="24"/>
                <w:szCs w:val="24"/>
              </w:rPr>
              <w:t xml:space="preserve">埭</w:t>
            </w:r>
            <w:r>
              <w:rPr>
                <w:rFonts w:hint="eastAsia" w:ascii="宋体" w:hAnsi="宋体" w:cs="宋体"/>
                <w:bCs/>
                <w:sz w:val="24"/>
                <w:szCs w:val="24"/>
              </w:rPr>
              <w:t xml:space="preserve">茶场</w:t>
            </w:r>
            <w:r>
              <w:rPr>
                <w:rFonts w:hint="eastAsia" w:ascii="宋体" w:hAnsi="宋体" w:cs="宋体"/>
                <w:bCs/>
                <w:sz w:val="24"/>
                <w:szCs w:val="24"/>
              </w:rPr>
              <w:t xml:space="preserve">--</w:t>
            </w:r>
            <w:r>
              <w:rPr>
                <w:rFonts w:hint="eastAsia" w:ascii="宋体" w:hAnsi="宋体" w:cs="宋体"/>
                <w:bCs/>
                <w:sz w:val="24"/>
                <w:szCs w:val="24"/>
              </w:rPr>
              <w:t xml:space="preserve">中湾村</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中湾村提升改造</w:t>
            </w:r>
            <w:r>
              <w:rPr>
                <w:rFonts w:hint="eastAsia" w:ascii="宋体" w:hAnsi="宋体" w:cs="宋体"/>
                <w:bCs/>
                <w:sz w:val="24"/>
                <w:szCs w:val="24"/>
              </w:rPr>
              <w:t xml:space="preserve">结束</w:t>
            </w:r>
            <w:r>
              <w:rPr>
                <w:rFonts w:hint="eastAsia" w:ascii="宋体" w:hAnsi="宋体" w:cs="宋体"/>
                <w:bCs/>
                <w:sz w:val="24"/>
                <w:szCs w:val="24"/>
              </w:rPr>
              <w:t xml:space="preserve">，村庄从以往的简单保洁转为精细化管理，从状元农场门口</w:t>
            </w:r>
            <w:r>
              <w:rPr>
                <w:rFonts w:hint="eastAsia" w:ascii="宋体" w:hAnsi="宋体" w:cs="宋体"/>
                <w:bCs/>
                <w:sz w:val="24"/>
                <w:szCs w:val="24"/>
              </w:rPr>
              <w:t xml:space="preserve">起至往中</w:t>
            </w:r>
            <w:r>
              <w:rPr>
                <w:rFonts w:hint="eastAsia" w:ascii="宋体" w:hAnsi="宋体" w:cs="宋体"/>
                <w:bCs/>
                <w:sz w:val="24"/>
                <w:szCs w:val="24"/>
              </w:rPr>
              <w:t xml:space="preserve">湾村一路南边两片区树林、中</w:t>
            </w:r>
            <w:r>
              <w:rPr>
                <w:rFonts w:hint="eastAsia" w:ascii="宋体" w:hAnsi="宋体" w:cs="宋体"/>
                <w:bCs/>
                <w:sz w:val="24"/>
                <w:szCs w:val="24"/>
              </w:rPr>
              <w:t xml:space="preserve">湾路</w:t>
            </w:r>
            <w:r>
              <w:rPr>
                <w:rFonts w:hint="eastAsia" w:ascii="宋体" w:hAnsi="宋体" w:cs="宋体"/>
                <w:bCs/>
                <w:sz w:val="24"/>
                <w:szCs w:val="24"/>
              </w:rPr>
              <w:t xml:space="preserve">一侧树林及村南面通往湖山水库交界（铁质造型门处）的一矮山坡树林日常白色垃圾清捡，巡查无乱堆放、乱搭建现象及时上报。中湾村村庄内新增翻建房片区、房前屋后日常保洁</w:t>
            </w:r>
            <w:r>
              <w:rPr>
                <w:rFonts w:hint="eastAsia" w:ascii="宋体" w:hAnsi="宋体" w:cs="宋体"/>
                <w:bCs/>
                <w:sz w:val="24"/>
                <w:szCs w:val="24"/>
              </w:rPr>
              <w:t xml:space="preserve">员卫生</w:t>
            </w:r>
            <w:r>
              <w:rPr>
                <w:rFonts w:hint="eastAsia" w:ascii="宋体" w:hAnsi="宋体" w:cs="宋体"/>
                <w:bCs/>
                <w:sz w:val="24"/>
                <w:szCs w:val="24"/>
              </w:rPr>
              <w:t xml:space="preserve">全面</w:t>
            </w:r>
            <w:r>
              <w:rPr>
                <w:rFonts w:hint="eastAsia" w:ascii="宋体" w:hAnsi="宋体" w:cs="宋体"/>
                <w:bCs/>
                <w:sz w:val="24"/>
                <w:szCs w:val="24"/>
              </w:rPr>
              <w:t xml:space="preserve">巡查清捡打扫</w:t>
            </w:r>
            <w:r>
              <w:rPr>
                <w:rFonts w:hint="eastAsia" w:ascii="宋体" w:hAnsi="宋体" w:cs="宋体"/>
                <w:bCs/>
                <w:sz w:val="24"/>
                <w:szCs w:val="24"/>
              </w:rPr>
              <w:t xml:space="preserve">，整治人员乱堆放垃圾杂物的整治。村内新增加</w:t>
            </w:r>
            <w:r>
              <w:rPr>
                <w:rFonts w:hint="eastAsia" w:ascii="宋体" w:hAnsi="宋体" w:cs="宋体"/>
                <w:bCs/>
                <w:sz w:val="24"/>
                <w:szCs w:val="24"/>
              </w:rPr>
              <w:t xml:space="preserve">2</w:t>
            </w:r>
            <w:r>
              <w:rPr>
                <w:rFonts w:hint="eastAsia" w:ascii="宋体" w:hAnsi="宋体" w:cs="宋体"/>
                <w:bCs/>
                <w:sz w:val="24"/>
                <w:szCs w:val="24"/>
              </w:rPr>
              <w:t xml:space="preserve">个内河塘，新建三大块草坪绿地白色垃圾清捡。</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rHeight w:val="1711"/>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马鞍林场</w:t>
            </w:r>
            <w:r>
              <w:rPr>
                <w:rFonts w:hint="eastAsia" w:ascii="宋体" w:hAnsi="宋体" w:cs="宋体"/>
                <w:bCs/>
                <w:sz w:val="24"/>
                <w:szCs w:val="24"/>
              </w:rPr>
              <w:t xml:space="preserve">--</w:t>
            </w:r>
            <w:r>
              <w:rPr>
                <w:rFonts w:hint="eastAsia" w:ascii="宋体" w:hAnsi="宋体" w:cs="宋体"/>
                <w:bCs/>
                <w:sz w:val="24"/>
                <w:szCs w:val="24"/>
              </w:rPr>
              <w:t xml:space="preserve">秦巷</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位于刘</w:t>
            </w:r>
            <w:r>
              <w:rPr>
                <w:rFonts w:hint="eastAsia" w:ascii="宋体" w:hAnsi="宋体" w:cs="宋体"/>
                <w:bCs/>
                <w:sz w:val="24"/>
                <w:szCs w:val="24"/>
              </w:rPr>
              <w:t xml:space="preserve">闾</w:t>
            </w:r>
            <w:r>
              <w:rPr>
                <w:rFonts w:hint="eastAsia" w:ascii="宋体" w:hAnsi="宋体" w:cs="宋体"/>
                <w:bCs/>
                <w:sz w:val="24"/>
                <w:szCs w:val="24"/>
              </w:rPr>
              <w:t xml:space="preserve">路及胡杨路交叉东北角的隶属马鞍林场</w:t>
            </w:r>
            <w:r>
              <w:rPr>
                <w:rFonts w:hint="eastAsia" w:ascii="宋体" w:hAnsi="宋体" w:cs="宋体"/>
                <w:bCs/>
                <w:sz w:val="24"/>
                <w:szCs w:val="24"/>
              </w:rPr>
              <w:t xml:space="preserve">的秦巷自然村</w:t>
            </w:r>
            <w:r>
              <w:rPr>
                <w:rFonts w:hint="eastAsia" w:ascii="宋体" w:hAnsi="宋体" w:cs="宋体"/>
                <w:bCs/>
                <w:sz w:val="24"/>
                <w:szCs w:val="24"/>
              </w:rPr>
              <w:t xml:space="preserve">，位于村庄内房前屋后的</w:t>
            </w:r>
            <w:r>
              <w:rPr>
                <w:rFonts w:hint="eastAsia" w:ascii="宋体" w:hAnsi="宋体" w:cs="宋体"/>
                <w:bCs/>
                <w:sz w:val="24"/>
                <w:szCs w:val="24"/>
              </w:rPr>
              <w:t xml:space="preserve">5</w:t>
            </w:r>
            <w:r>
              <w:rPr>
                <w:rFonts w:hint="eastAsia" w:ascii="宋体" w:hAnsi="宋体" w:cs="宋体"/>
                <w:bCs/>
                <w:sz w:val="24"/>
                <w:szCs w:val="24"/>
              </w:rPr>
              <w:t xml:space="preserve">个大小内河塘打捞保洁，村后沿的尚书湾水库、茶叶、果树种植区域周围环境卫生整治</w:t>
            </w:r>
            <w:r>
              <w:rPr>
                <w:rFonts w:hint="eastAsia" w:ascii="宋体" w:hAnsi="宋体" w:cs="宋体"/>
                <w:bCs/>
                <w:sz w:val="24"/>
                <w:szCs w:val="24"/>
              </w:rPr>
              <w:t xml:space="preserve">(</w:t>
            </w:r>
            <w:r>
              <w:rPr>
                <w:rFonts w:hint="eastAsia" w:ascii="宋体" w:hAnsi="宋体" w:cs="宋体"/>
                <w:bCs/>
                <w:sz w:val="24"/>
                <w:szCs w:val="24"/>
              </w:rPr>
              <w:t xml:space="preserve">路两侧清除杂草，倒</w:t>
            </w:r>
            <w:r>
              <w:rPr>
                <w:rFonts w:hint="eastAsia" w:ascii="宋体" w:hAnsi="宋体" w:cs="宋体"/>
                <w:bCs/>
                <w:sz w:val="24"/>
                <w:szCs w:val="24"/>
              </w:rPr>
              <w:t xml:space="preserve">树杂枝清理</w:t>
            </w:r>
            <w:r>
              <w:rPr>
                <w:rFonts w:hint="eastAsia" w:ascii="宋体" w:hAnsi="宋体" w:cs="宋体"/>
                <w:bCs/>
                <w:sz w:val="24"/>
                <w:szCs w:val="24"/>
              </w:rPr>
              <w:t xml:space="preserve">等）</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协助</w:t>
            </w:r>
            <w:r>
              <w:rPr>
                <w:rFonts w:hint="eastAsia" w:ascii="宋体" w:hAnsi="宋体" w:cs="宋体"/>
                <w:bCs/>
                <w:sz w:val="24"/>
                <w:szCs w:val="24"/>
              </w:rPr>
              <w:t xml:space="preserve">护林防火</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协助配合富安状元古道及九龙湾步道范围内的护林防火工作。</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富安善治茶社</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善治茶社隶属于富安村，作为状元古道党性教育地、文明实践地，提供开展各类功能服务活动</w:t>
            </w:r>
            <w:r>
              <w:rPr>
                <w:rFonts w:hint="eastAsia" w:ascii="宋体" w:hAnsi="宋体" w:cs="宋体"/>
                <w:bCs/>
                <w:sz w:val="24"/>
                <w:szCs w:val="24"/>
              </w:rPr>
              <w:t xml:space="preserve">。</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沿山片区绿化</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沿山片区绿化区域，绿化面积</w:t>
            </w:r>
            <w:r>
              <w:rPr>
                <w:rFonts w:hint="eastAsia" w:ascii="宋体" w:hAnsi="宋体" w:cs="宋体"/>
                <w:bCs/>
                <w:sz w:val="24"/>
                <w:szCs w:val="24"/>
              </w:rPr>
              <w:t xml:space="preserve">54110</w:t>
            </w:r>
            <w:r>
              <w:rPr>
                <w:rFonts w:hint="eastAsia" w:ascii="宋体" w:hAnsi="宋体" w:cs="宋体"/>
                <w:bCs/>
                <w:sz w:val="24"/>
                <w:szCs w:val="24"/>
              </w:rPr>
              <w:t xml:space="preserve">㎡</w:t>
            </w:r>
            <w:r/>
          </w:p>
        </w:tc>
        <w:tc>
          <w:tcPr>
            <w:tcW w:w="1583" w:type="dxa"/>
            <w:textDirection w:val="lrTb"/>
            <w:noWrap w:val="false"/>
          </w:tcPr>
          <w:p>
            <w:pPr>
              <w:jc w:val="left"/>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九龙湾步道</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九龙湾生态步道全长</w:t>
            </w:r>
            <w:r>
              <w:rPr>
                <w:rFonts w:hint="eastAsia" w:ascii="宋体" w:hAnsi="宋体" w:cs="宋体"/>
                <w:bCs/>
                <w:sz w:val="24"/>
                <w:szCs w:val="24"/>
              </w:rPr>
              <w:t xml:space="preserve">1300</w:t>
            </w:r>
            <w:r>
              <w:rPr>
                <w:rFonts w:hint="eastAsia" w:ascii="宋体" w:hAnsi="宋体" w:cs="宋体"/>
                <w:bCs/>
                <w:sz w:val="24"/>
                <w:szCs w:val="24"/>
              </w:rPr>
              <w:t xml:space="preserve">米，步道</w:t>
            </w:r>
            <w:r>
              <w:rPr>
                <w:rFonts w:hint="eastAsia" w:ascii="宋体" w:hAnsi="宋体" w:cs="宋体"/>
                <w:bCs/>
                <w:sz w:val="24"/>
                <w:szCs w:val="24"/>
              </w:rPr>
              <w:t xml:space="preserve">蜿蜒</w:t>
            </w:r>
            <w:r>
              <w:rPr>
                <w:rFonts w:hint="eastAsia" w:ascii="宋体" w:hAnsi="宋体" w:cs="宋体"/>
                <w:bCs/>
                <w:sz w:val="24"/>
                <w:szCs w:val="24"/>
              </w:rPr>
              <w:t xml:space="preserve">而上，途经千亩山林、竹海茂密、茶园香醇；沿途设有凤谷、鹊桥仙、碧山亭三处休憩凉亭。护林</w:t>
            </w:r>
            <w:r>
              <w:rPr>
                <w:rFonts w:hint="eastAsia" w:ascii="宋体" w:hAnsi="宋体" w:cs="宋体"/>
                <w:bCs/>
                <w:sz w:val="24"/>
                <w:szCs w:val="24"/>
              </w:rPr>
              <w:t xml:space="preserve">防火哨起至</w:t>
            </w:r>
            <w:r>
              <w:rPr>
                <w:rFonts w:hint="eastAsia" w:ascii="宋体" w:hAnsi="宋体" w:cs="宋体"/>
                <w:bCs/>
                <w:sz w:val="24"/>
                <w:szCs w:val="24"/>
              </w:rPr>
              <w:t xml:space="preserve">山顶“斫琴台”景点（主路段）约长</w:t>
            </w:r>
            <w:r>
              <w:rPr>
                <w:rFonts w:hint="eastAsia" w:ascii="宋体" w:hAnsi="宋体" w:cs="宋体"/>
                <w:bCs/>
                <w:sz w:val="24"/>
                <w:szCs w:val="24"/>
              </w:rPr>
              <w:t xml:space="preserve">1.3</w:t>
            </w:r>
            <w:r>
              <w:rPr>
                <w:rFonts w:hint="eastAsia" w:ascii="宋体" w:hAnsi="宋体" w:cs="宋体"/>
                <w:bCs/>
                <w:sz w:val="24"/>
                <w:szCs w:val="24"/>
              </w:rPr>
              <w:t xml:space="preserve">公里，果皮箱</w:t>
            </w:r>
            <w:r>
              <w:rPr>
                <w:rFonts w:hint="eastAsia" w:ascii="宋体" w:hAnsi="宋体" w:cs="宋体"/>
                <w:bCs/>
                <w:sz w:val="24"/>
                <w:szCs w:val="24"/>
              </w:rPr>
              <w:t xml:space="preserve">19</w:t>
            </w:r>
            <w:r>
              <w:rPr>
                <w:rFonts w:hint="eastAsia" w:ascii="宋体" w:hAnsi="宋体" w:cs="宋体"/>
                <w:bCs/>
                <w:sz w:val="24"/>
                <w:szCs w:val="24"/>
              </w:rPr>
              <w:t xml:space="preserve">组、大垃圾桶</w:t>
            </w:r>
            <w:r>
              <w:rPr>
                <w:rFonts w:hint="eastAsia" w:ascii="宋体" w:hAnsi="宋体" w:cs="宋体"/>
                <w:bCs/>
                <w:sz w:val="24"/>
                <w:szCs w:val="24"/>
              </w:rPr>
              <w:t xml:space="preserve">2</w:t>
            </w:r>
            <w:r>
              <w:rPr>
                <w:rFonts w:hint="eastAsia" w:ascii="宋体" w:hAnsi="宋体" w:cs="宋体"/>
                <w:bCs/>
                <w:sz w:val="24"/>
                <w:szCs w:val="24"/>
              </w:rPr>
              <w:t xml:space="preserve">个、凉亭</w:t>
            </w:r>
            <w:r>
              <w:rPr>
                <w:rFonts w:hint="eastAsia" w:ascii="宋体" w:hAnsi="宋体" w:cs="宋体"/>
                <w:bCs/>
                <w:sz w:val="24"/>
                <w:szCs w:val="24"/>
              </w:rPr>
              <w:t xml:space="preserve">2</w:t>
            </w:r>
            <w:r>
              <w:rPr>
                <w:rFonts w:hint="eastAsia" w:ascii="宋体" w:hAnsi="宋体" w:cs="宋体"/>
                <w:bCs/>
                <w:sz w:val="24"/>
                <w:szCs w:val="24"/>
              </w:rPr>
              <w:t xml:space="preserve">个、休息长凳</w:t>
            </w:r>
            <w:r>
              <w:rPr>
                <w:rFonts w:hint="eastAsia" w:ascii="宋体" w:hAnsi="宋体" w:cs="宋体"/>
                <w:bCs/>
                <w:sz w:val="24"/>
                <w:szCs w:val="24"/>
              </w:rPr>
              <w:t xml:space="preserve">6</w:t>
            </w:r>
            <w:r>
              <w:rPr>
                <w:rFonts w:hint="eastAsia" w:ascii="宋体" w:hAnsi="宋体" w:cs="宋体"/>
                <w:bCs/>
                <w:sz w:val="24"/>
                <w:szCs w:val="24"/>
              </w:rPr>
              <w:t xml:space="preserve">个、公示牌</w:t>
            </w:r>
            <w:r>
              <w:rPr>
                <w:rFonts w:hint="eastAsia" w:ascii="宋体" w:hAnsi="宋体" w:cs="宋体"/>
                <w:bCs/>
                <w:sz w:val="24"/>
                <w:szCs w:val="24"/>
              </w:rPr>
              <w:t xml:space="preserve">24</w:t>
            </w:r>
            <w:r>
              <w:rPr>
                <w:rFonts w:hint="eastAsia" w:ascii="宋体" w:hAnsi="宋体" w:cs="宋体"/>
                <w:bCs/>
                <w:sz w:val="24"/>
                <w:szCs w:val="24"/>
              </w:rPr>
              <w:t xml:space="preserve">个、卡路里指示牌</w:t>
            </w:r>
            <w:r>
              <w:rPr>
                <w:rFonts w:hint="eastAsia" w:ascii="宋体" w:hAnsi="宋体" w:cs="宋体"/>
                <w:bCs/>
                <w:sz w:val="24"/>
                <w:szCs w:val="24"/>
              </w:rPr>
              <w:t xml:space="preserve">12</w:t>
            </w:r>
            <w:r>
              <w:rPr>
                <w:rFonts w:hint="eastAsia" w:ascii="宋体" w:hAnsi="宋体" w:cs="宋体"/>
                <w:bCs/>
                <w:sz w:val="24"/>
                <w:szCs w:val="24"/>
              </w:rPr>
              <w:t xml:space="preserve">个，造型基础设施</w:t>
            </w:r>
            <w:r>
              <w:rPr>
                <w:rFonts w:hint="eastAsia" w:ascii="宋体" w:hAnsi="宋体" w:cs="宋体"/>
                <w:bCs/>
                <w:sz w:val="24"/>
                <w:szCs w:val="24"/>
              </w:rPr>
              <w:t xml:space="preserve">1</w:t>
            </w:r>
            <w:r>
              <w:rPr>
                <w:rFonts w:hint="eastAsia" w:ascii="宋体" w:hAnsi="宋体" w:cs="宋体"/>
                <w:bCs/>
                <w:sz w:val="24"/>
                <w:szCs w:val="24"/>
              </w:rPr>
              <w:t xml:space="preserve">个</w:t>
            </w:r>
            <w:r>
              <w:rPr>
                <w:rFonts w:hint="eastAsia" w:ascii="宋体" w:hAnsi="宋体" w:cs="宋体"/>
                <w:bCs/>
                <w:sz w:val="24"/>
                <w:szCs w:val="24"/>
              </w:rPr>
              <w:t xml:space="preserve">；六条支路，总长度约</w:t>
            </w:r>
            <w:r>
              <w:rPr>
                <w:rFonts w:hint="eastAsia" w:ascii="宋体" w:hAnsi="宋体" w:cs="宋体"/>
                <w:bCs/>
                <w:sz w:val="24"/>
                <w:szCs w:val="24"/>
              </w:rPr>
              <w:t xml:space="preserve">4</w:t>
            </w:r>
            <w:r>
              <w:rPr>
                <w:rFonts w:hint="eastAsia" w:ascii="宋体" w:hAnsi="宋体" w:cs="宋体"/>
                <w:bCs/>
                <w:sz w:val="24"/>
                <w:szCs w:val="24"/>
              </w:rPr>
              <w:t xml:space="preserve">公里，果皮箱</w:t>
            </w:r>
            <w:r>
              <w:rPr>
                <w:rFonts w:hint="eastAsia" w:ascii="宋体" w:hAnsi="宋体" w:cs="宋体"/>
                <w:bCs/>
                <w:sz w:val="24"/>
                <w:szCs w:val="24"/>
              </w:rPr>
              <w:t xml:space="preserve">1</w:t>
            </w:r>
            <w:r>
              <w:rPr>
                <w:rFonts w:hint="eastAsia" w:ascii="宋体" w:hAnsi="宋体" w:cs="宋体"/>
                <w:bCs/>
                <w:sz w:val="24"/>
                <w:szCs w:val="24"/>
              </w:rPr>
              <w:t xml:space="preserve">组、凉亭</w:t>
            </w:r>
            <w:r>
              <w:rPr>
                <w:rFonts w:hint="eastAsia" w:ascii="宋体" w:hAnsi="宋体" w:cs="宋体"/>
                <w:bCs/>
                <w:sz w:val="24"/>
                <w:szCs w:val="24"/>
              </w:rPr>
              <w:t xml:space="preserve">2</w:t>
            </w:r>
            <w:r>
              <w:rPr>
                <w:rFonts w:hint="eastAsia" w:ascii="宋体" w:hAnsi="宋体" w:cs="宋体"/>
                <w:bCs/>
                <w:sz w:val="24"/>
                <w:szCs w:val="24"/>
              </w:rPr>
              <w:t xml:space="preserve">个、石桌石凳</w:t>
            </w:r>
            <w:r>
              <w:rPr>
                <w:rFonts w:hint="eastAsia" w:ascii="宋体" w:hAnsi="宋体" w:cs="宋体"/>
                <w:bCs/>
                <w:sz w:val="24"/>
                <w:szCs w:val="24"/>
              </w:rPr>
              <w:t xml:space="preserve">2</w:t>
            </w:r>
            <w:r>
              <w:rPr>
                <w:rFonts w:hint="eastAsia" w:ascii="宋体" w:hAnsi="宋体" w:cs="宋体"/>
                <w:bCs/>
                <w:sz w:val="24"/>
                <w:szCs w:val="24"/>
              </w:rPr>
              <w:t xml:space="preserve">套、公示牌</w:t>
            </w:r>
            <w:r>
              <w:rPr>
                <w:rFonts w:hint="eastAsia" w:ascii="宋体" w:hAnsi="宋体" w:cs="宋体"/>
                <w:bCs/>
                <w:sz w:val="24"/>
                <w:szCs w:val="24"/>
              </w:rPr>
              <w:t xml:space="preserve">11</w:t>
            </w:r>
            <w:r>
              <w:rPr>
                <w:rFonts w:hint="eastAsia" w:ascii="宋体" w:hAnsi="宋体" w:cs="宋体"/>
                <w:bCs/>
                <w:sz w:val="24"/>
                <w:szCs w:val="24"/>
              </w:rPr>
              <w:t xml:space="preserve">个、台阶</w:t>
            </w:r>
            <w:r>
              <w:rPr>
                <w:rFonts w:hint="eastAsia" w:ascii="宋体" w:hAnsi="宋体" w:cs="宋体"/>
                <w:bCs/>
                <w:sz w:val="24"/>
                <w:szCs w:val="24"/>
              </w:rPr>
              <w:t xml:space="preserve">350</w:t>
            </w:r>
            <w:r>
              <w:rPr>
                <w:rFonts w:hint="eastAsia" w:ascii="宋体" w:hAnsi="宋体" w:cs="宋体"/>
                <w:bCs/>
                <w:sz w:val="24"/>
                <w:szCs w:val="24"/>
              </w:rPr>
              <w:t xml:space="preserve">个。</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滨湖区</w:t>
            </w:r>
            <w:r>
              <w:rPr>
                <w:rFonts w:hint="eastAsia" w:ascii="宋体" w:hAnsi="宋体" w:cs="宋体"/>
                <w:bCs/>
                <w:sz w:val="24"/>
                <w:szCs w:val="24"/>
              </w:rPr>
              <w:t xml:space="preserve">家风馆</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家风馆位于无锡市</w:t>
            </w:r>
            <w:r>
              <w:rPr>
                <w:rFonts w:hint="eastAsia" w:ascii="宋体" w:hAnsi="宋体" w:cs="宋体"/>
                <w:bCs/>
                <w:sz w:val="24"/>
                <w:szCs w:val="24"/>
              </w:rPr>
              <w:t xml:space="preserve">滨湖区胡埭</w:t>
            </w:r>
            <w:r>
              <w:rPr>
                <w:rFonts w:hint="eastAsia" w:ascii="宋体" w:hAnsi="宋体" w:cs="宋体"/>
                <w:bCs/>
                <w:sz w:val="24"/>
                <w:szCs w:val="24"/>
              </w:rPr>
              <w:t xml:space="preserve">镇富安黄家湾，毗邻状元古道主段</w:t>
            </w:r>
            <w:r>
              <w:rPr>
                <w:rFonts w:hint="eastAsia" w:ascii="宋体" w:hAnsi="宋体" w:cs="宋体"/>
                <w:bCs/>
                <w:sz w:val="24"/>
                <w:szCs w:val="24"/>
              </w:rPr>
              <w:t xml:space="preserve">。负责沿线道路巡回保洁（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富安善治茶社广场</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处于善治茶社北面的</w:t>
            </w:r>
            <w:r>
              <w:rPr>
                <w:rFonts w:hint="eastAsia" w:ascii="宋体" w:hAnsi="宋体" w:cs="宋体"/>
                <w:bCs/>
                <w:sz w:val="24"/>
                <w:szCs w:val="24"/>
              </w:rPr>
              <w:t xml:space="preserve">状元台迎宾</w:t>
            </w:r>
            <w:r>
              <w:rPr>
                <w:rFonts w:hint="eastAsia" w:ascii="宋体" w:hAnsi="宋体" w:cs="宋体"/>
                <w:bCs/>
                <w:sz w:val="24"/>
                <w:szCs w:val="24"/>
              </w:rPr>
              <w:t xml:space="preserve">广场，沿线道路巡回保洁（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张野村内入口至山顶</w:t>
            </w:r>
            <w:r>
              <w:rPr>
                <w:rFonts w:hint="eastAsia" w:ascii="宋体" w:hAnsi="宋体" w:cs="宋体"/>
                <w:bCs/>
                <w:sz w:val="24"/>
                <w:szCs w:val="24"/>
              </w:rPr>
              <w:t xml:space="preserve">照天湾瞭望</w:t>
            </w:r>
            <w:r>
              <w:rPr>
                <w:rFonts w:hint="eastAsia" w:ascii="宋体" w:hAnsi="宋体" w:cs="宋体"/>
                <w:bCs/>
                <w:sz w:val="24"/>
                <w:szCs w:val="24"/>
              </w:rPr>
              <w:t xml:space="preserve">观景平台（状元古道二期开发中）</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从张野村村内菜田沿山至山顶</w:t>
            </w:r>
            <w:r>
              <w:rPr>
                <w:rFonts w:hint="eastAsia" w:ascii="宋体" w:hAnsi="宋体" w:cs="宋体"/>
                <w:bCs/>
                <w:sz w:val="24"/>
                <w:szCs w:val="24"/>
              </w:rPr>
              <w:t xml:space="preserve">照天湾瞭望</w:t>
            </w:r>
            <w:r>
              <w:rPr>
                <w:rFonts w:hint="eastAsia" w:ascii="宋体" w:hAnsi="宋体" w:cs="宋体"/>
                <w:bCs/>
                <w:sz w:val="24"/>
                <w:szCs w:val="24"/>
              </w:rPr>
              <w:t xml:space="preserve">观景平台（与一期重合点可同时通往山茶</w:t>
            </w:r>
            <w:r>
              <w:rPr>
                <w:rFonts w:hint="eastAsia" w:ascii="宋体" w:hAnsi="宋体" w:cs="宋体"/>
                <w:bCs/>
                <w:sz w:val="24"/>
                <w:szCs w:val="24"/>
              </w:rPr>
              <w:t xml:space="preserve">屿</w:t>
            </w:r>
            <w:r>
              <w:rPr>
                <w:rFonts w:hint="eastAsia" w:ascii="宋体" w:hAnsi="宋体" w:cs="宋体"/>
                <w:bCs/>
                <w:sz w:val="24"/>
                <w:szCs w:val="24"/>
              </w:rPr>
              <w:t xml:space="preserve">咖啡馆）</w:t>
            </w:r>
            <w:r>
              <w:rPr>
                <w:rFonts w:hint="eastAsia" w:ascii="宋体" w:hAnsi="宋体" w:cs="宋体"/>
                <w:bCs/>
                <w:sz w:val="24"/>
                <w:szCs w:val="24"/>
              </w:rPr>
              <w:t xml:space="preserve">，沿线道路巡回保洁（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r>
        <w:trPr/>
        <w:tc>
          <w:tcPr>
            <w:tcW w:w="2533"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瞭望观景</w:t>
            </w:r>
            <w:r>
              <w:rPr>
                <w:rFonts w:hint="eastAsia" w:ascii="宋体" w:hAnsi="宋体" w:cs="宋体"/>
                <w:bCs/>
                <w:sz w:val="24"/>
                <w:szCs w:val="24"/>
              </w:rPr>
              <w:t xml:space="preserve">平台至湖山</w:t>
            </w:r>
            <w:r>
              <w:rPr>
                <w:rFonts w:hint="eastAsia" w:ascii="宋体" w:hAnsi="宋体" w:cs="宋体"/>
                <w:bCs/>
                <w:sz w:val="24"/>
                <w:szCs w:val="24"/>
              </w:rPr>
              <w:t xml:space="preserve">水库土路段</w:t>
            </w:r>
            <w:r/>
          </w:p>
        </w:tc>
        <w:tc>
          <w:tcPr>
            <w:tcW w:w="4867" w:type="dxa"/>
            <w:textDirection w:val="lrTb"/>
            <w:noWrap w:val="false"/>
          </w:tcPr>
          <w:p>
            <w:pPr>
              <w:spacing w:after="120" w:line="360" w:lineRule="auto"/>
              <w:rPr>
                <w:rFonts w:ascii="宋体" w:hAnsi="宋体" w:cs="宋体"/>
                <w:bCs/>
                <w:sz w:val="24"/>
                <w:szCs w:val="24"/>
              </w:rPr>
              <w:outlineLvl w:val="3"/>
            </w:pPr>
            <w:r>
              <w:rPr>
                <w:rFonts w:hint="eastAsia" w:ascii="宋体" w:hAnsi="宋体" w:cs="宋体"/>
                <w:bCs/>
                <w:sz w:val="24"/>
                <w:szCs w:val="24"/>
              </w:rPr>
              <w:t xml:space="preserve">沿线道路巡回保洁（</w:t>
            </w:r>
            <w:r>
              <w:rPr>
                <w:rFonts w:hint="eastAsia" w:ascii="宋体" w:hAnsi="宋体" w:cs="宋体"/>
                <w:bCs/>
                <w:sz w:val="24"/>
                <w:szCs w:val="24"/>
              </w:rPr>
              <w:t xml:space="preserve">清捡暴露</w:t>
            </w:r>
            <w:r>
              <w:rPr>
                <w:rFonts w:hint="eastAsia" w:ascii="宋体" w:hAnsi="宋体" w:cs="宋体"/>
                <w:bCs/>
                <w:sz w:val="24"/>
                <w:szCs w:val="24"/>
              </w:rPr>
              <w:t xml:space="preserve">白色垃圾、擦拭果皮箱、基础造型等标牌设施）及果皮箱垃圾收集清运</w:t>
            </w:r>
            <w:r>
              <w:rPr>
                <w:rFonts w:hint="eastAsia" w:ascii="宋体" w:hAnsi="宋体" w:cs="宋体"/>
                <w:bCs/>
                <w:sz w:val="24"/>
                <w:szCs w:val="24"/>
              </w:rPr>
              <w:t xml:space="preserve">至集中</w:t>
            </w:r>
            <w:r>
              <w:rPr>
                <w:rFonts w:hint="eastAsia" w:ascii="宋体" w:hAnsi="宋体" w:cs="宋体"/>
                <w:bCs/>
                <w:sz w:val="24"/>
                <w:szCs w:val="24"/>
              </w:rPr>
              <w:t xml:space="preserve">点。</w:t>
            </w:r>
            <w:r/>
          </w:p>
        </w:tc>
        <w:tc>
          <w:tcPr>
            <w:tcW w:w="1583" w:type="dxa"/>
            <w:textDirection w:val="lrTb"/>
            <w:noWrap w:val="false"/>
          </w:tcPr>
          <w:p>
            <w:pPr>
              <w:ind w:firstLine="480"/>
              <w:spacing w:after="120" w:line="360" w:lineRule="auto"/>
              <w:rPr>
                <w:rFonts w:ascii="宋体" w:hAnsi="宋体" w:cs="宋体"/>
                <w:bCs/>
                <w:sz w:val="24"/>
                <w:szCs w:val="24"/>
              </w:rPr>
              <w:outlineLvl w:val="3"/>
            </w:pPr>
            <w:r>
              <w:rPr>
                <w:rFonts w:ascii="宋体" w:hAnsi="宋体" w:cs="宋体"/>
                <w:bCs/>
                <w:sz w:val="24"/>
                <w:szCs w:val="24"/>
              </w:rPr>
            </w:r>
            <w:r/>
          </w:p>
        </w:tc>
      </w:tr>
    </w:tbl>
    <w:p>
      <w:pPr>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szCs w:val="24"/>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624" w:footer="907" w:gutter="0"/>
          <w:pgNumType w:start="1"/>
          <w:cols w:num="1" w:sep="0" w:space="720" w:equalWidth="1"/>
          <w:docGrid w:linePitch="360"/>
          <w:titlePg/>
        </w:sect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三、本项目人员配置要求</w:t>
      </w:r>
      <w:r/>
    </w:p>
    <w:tbl>
      <w:tblPr>
        <w:tblpPr w:horzAnchor="page" w:tblpX="1427" w:vertAnchor="text" w:tblpY="53" w:leftFromText="180" w:topFromText="0" w:rightFromText="180" w:bottomFromText="0"/>
        <w:tblW w:w="8600" w:type="dxa"/>
        <w:tblLayout w:type="fixed"/>
        <w:tblLook w:val="04A0" w:firstRow="1" w:lastRow="0" w:firstColumn="1" w:lastColumn="0" w:noHBand="0" w:noVBand="1"/>
      </w:tblPr>
      <w:tblGrid>
        <w:gridCol w:w="812"/>
        <w:gridCol w:w="2325"/>
        <w:gridCol w:w="1123"/>
        <w:gridCol w:w="1232"/>
        <w:gridCol w:w="3108"/>
      </w:tblGrid>
      <w:tr>
        <w:trPr>
          <w:trHeight w:val="488"/>
        </w:trPr>
        <w:tc>
          <w:tcPr>
            <w:gridSpan w:val="5"/>
            <w:tcBorders>
              <w:top w:val="none" w:color="000000" w:sz="4" w:space="0"/>
              <w:left w:val="none" w:color="000000" w:sz="4" w:space="0"/>
              <w:bottom w:val="none" w:color="000000" w:sz="4" w:space="0"/>
              <w:right w:val="none" w:color="000000" w:sz="4" w:space="0"/>
            </w:tcBorders>
            <w:tcW w:w="8600" w:type="dxa"/>
            <w:vAlign w:val="center"/>
            <w:textDirection w:val="lrTb"/>
            <w:noWrap/>
          </w:tcPr>
          <w:p>
            <w:pPr>
              <w:jc w:val="center"/>
              <w:widowControl/>
              <w:rPr>
                <w:rFonts w:ascii="宋体" w:hAnsi="宋体" w:cs="宋体"/>
                <w:b/>
                <w:bCs/>
                <w:sz w:val="22"/>
                <w:szCs w:val="22"/>
              </w:rPr>
            </w:pPr>
            <w:r>
              <w:rPr>
                <w:rFonts w:hint="eastAsia" w:ascii="宋体" w:hAnsi="宋体" w:cs="宋体"/>
                <w:bCs/>
                <w:sz w:val="24"/>
                <w:szCs w:val="24"/>
              </w:rPr>
              <w:t xml:space="preserve">富安状元古道及九龙湾步道等周边管理服务</w:t>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项目内容</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单位</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人员配置</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备注</w:t>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一</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b/>
                <w:bCs/>
                <w:sz w:val="22"/>
                <w:szCs w:val="22"/>
              </w:rPr>
            </w:pPr>
            <w:r>
              <w:rPr>
                <w:rFonts w:hint="eastAsia" w:ascii="宋体" w:hAnsi="宋体" w:cs="宋体"/>
                <w:b/>
                <w:bCs/>
                <w:sz w:val="22"/>
                <w:szCs w:val="22"/>
              </w:rPr>
              <w:t xml:space="preserve">人员最低配备</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rPr>
                <w:rFonts w:ascii="宋体" w:hAnsi="宋体" w:cs="宋体"/>
                <w:b/>
                <w:bCs/>
                <w:sz w:val="22"/>
                <w:szCs w:val="22"/>
              </w:rPr>
            </w:pPr>
            <w:r>
              <w:rPr>
                <w:rFonts w:ascii="宋体" w:hAnsi="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项目负责人</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single" w:color="000000" w:sz="4" w:space="0"/>
              <w:left w:val="single" w:color="000000" w:sz="4" w:space="0"/>
              <w:right w:val="single" w:color="000000" w:sz="4" w:space="0"/>
            </w:tcBorders>
            <w:tcW w:w="3108" w:type="dxa"/>
            <w:vAlign w:val="center"/>
            <w:vMerge w:val="restart"/>
            <w:textDirection w:val="lrTb"/>
            <w:noWrap/>
          </w:tcPr>
          <w:p>
            <w:pPr>
              <w:pStyle w:val="869"/>
              <w:rPr>
                <w:rFonts w:ascii="宋体" w:hAnsi="宋体" w:cs="宋体"/>
                <w:sz w:val="22"/>
                <w:szCs w:val="22"/>
                <w:lang w:eastAsia="zh-CN"/>
              </w:rPr>
            </w:pPr>
            <w:r>
              <w:rPr>
                <w:rFonts w:hint="eastAsia" w:ascii="宋体" w:hAnsi="宋体" w:cs="宋体"/>
                <w:sz w:val="22"/>
                <w:szCs w:val="22"/>
                <w:lang w:eastAsia="zh-CN"/>
              </w:rPr>
              <w:t xml:space="preserve">合计</w:t>
            </w:r>
            <w:r>
              <w:rPr>
                <w:rFonts w:hint="eastAsia" w:ascii="宋体" w:hAnsi="宋体" w:cs="宋体"/>
                <w:sz w:val="22"/>
                <w:szCs w:val="22"/>
                <w:lang w:eastAsia="zh-CN"/>
              </w:rPr>
              <w:t xml:space="preserve">55</w:t>
            </w:r>
            <w:r>
              <w:rPr>
                <w:rFonts w:hint="eastAsia" w:ascii="宋体" w:hAnsi="宋体" w:cs="宋体"/>
                <w:sz w:val="22"/>
                <w:szCs w:val="22"/>
                <w:lang w:eastAsia="zh-CN"/>
              </w:rPr>
              <w:t xml:space="preserve">人（包含旺季增设</w:t>
            </w:r>
            <w:r>
              <w:rPr>
                <w:rFonts w:hint="eastAsia" w:ascii="宋体" w:hAnsi="宋体" w:cs="宋体"/>
                <w:sz w:val="22"/>
                <w:szCs w:val="22"/>
                <w:lang w:eastAsia="zh-CN"/>
              </w:rPr>
              <w:t xml:space="preserve">5</w:t>
            </w:r>
            <w:r>
              <w:rPr>
                <w:rFonts w:hint="eastAsia" w:ascii="宋体" w:hAnsi="宋体" w:cs="宋体"/>
                <w:sz w:val="22"/>
                <w:szCs w:val="22"/>
                <w:lang w:eastAsia="zh-CN"/>
              </w:rPr>
              <w:t xml:space="preserve">个人员，为期三个月）</w:t>
            </w:r>
            <w:r/>
          </w:p>
          <w:p>
            <w:pPr>
              <w:pStyle w:val="869"/>
              <w:rPr>
                <w:rFonts w:ascii="宋体" w:hAnsi="宋体" w:cs="宋体"/>
                <w:sz w:val="22"/>
                <w:szCs w:val="22"/>
                <w:lang w:eastAsia="zh-CN"/>
              </w:rPr>
            </w:pPr>
            <w:r>
              <w:rPr>
                <w:rFonts w:ascii="宋体" w:hAnsi="宋体" w:cs="宋体"/>
                <w:sz w:val="22"/>
                <w:szCs w:val="22"/>
                <w:lang w:eastAsia="zh-CN"/>
              </w:rPr>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综合管理员</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left w:val="single" w:color="000000" w:sz="4" w:space="0"/>
              <w:right w:val="single" w:color="000000" w:sz="4" w:space="0"/>
            </w:tcBorders>
            <w:tcW w:w="3108" w:type="dxa"/>
            <w:vAlign w:val="center"/>
            <w:vMerge w:val="continue"/>
            <w:textDirection w:val="lrTb"/>
            <w:noWrap/>
          </w:tcPr>
          <w:p>
            <w:pPr>
              <w:jc w:val="center"/>
              <w:rPr>
                <w:rFonts w:ascii="宋体" w:hAnsi="宋体" w:cs="宋体"/>
                <w:b/>
                <w:bCs/>
                <w:sz w:val="22"/>
                <w:szCs w:val="22"/>
              </w:rPr>
            </w:pPr>
            <w:r>
              <w:rPr>
                <w:rFonts w:ascii="宋体" w:hAnsi="宋体" w:cs="宋体"/>
                <w:b/>
                <w:bCs/>
                <w:sz w:val="22"/>
                <w:szCs w:val="22"/>
              </w:rPr>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秩序维护人员</w:t>
            </w:r>
            <w:r>
              <w:rPr>
                <w:rFonts w:hint="eastAsia" w:ascii="宋体" w:hAnsi="宋体" w:cs="宋体"/>
                <w:sz w:val="22"/>
                <w:szCs w:val="22"/>
              </w:rPr>
              <w:t xml:space="preserve">（</w:t>
            </w:r>
            <w:r>
              <w:rPr>
                <w:rFonts w:hint="eastAsia" w:ascii="宋体" w:hAnsi="宋体" w:cs="宋体"/>
                <w:sz w:val="22"/>
                <w:szCs w:val="22"/>
              </w:rPr>
              <w:t xml:space="preserve">日常</w:t>
            </w: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11</w:t>
            </w:r>
            <w:r/>
          </w:p>
        </w:tc>
        <w:tc>
          <w:tcPr>
            <w:tcBorders>
              <w:left w:val="single" w:color="000000" w:sz="4" w:space="0"/>
              <w:right w:val="single" w:color="000000" w:sz="4" w:space="0"/>
            </w:tcBorders>
            <w:tcW w:w="3108" w:type="dxa"/>
            <w:vAlign w:val="center"/>
            <w:vMerge w:val="continue"/>
            <w:textDirection w:val="lrTb"/>
            <w:noWrap/>
          </w:tcPr>
          <w:p>
            <w:pPr>
              <w:pStyle w:val="869"/>
              <w:rPr>
                <w:rFonts w:ascii="宋体" w:hAnsi="宋体" w:cs="宋体"/>
                <w:sz w:val="22"/>
                <w:szCs w:val="22"/>
                <w:lang w:eastAsia="zh-CN"/>
              </w:rPr>
            </w:pPr>
            <w:r>
              <w:rPr>
                <w:rFonts w:ascii="宋体" w:hAnsi="宋体" w:cs="宋体"/>
                <w:sz w:val="22"/>
                <w:szCs w:val="22"/>
                <w:lang w:eastAsia="zh-CN"/>
              </w:rPr>
            </w:r>
            <w:r/>
          </w:p>
        </w:tc>
      </w:tr>
      <w:tr>
        <w:trPr>
          <w:trHeight w:val="61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秩序维护人员</w:t>
            </w:r>
            <w:r>
              <w:rPr>
                <w:rFonts w:hint="eastAsia" w:ascii="宋体" w:hAnsi="宋体" w:cs="宋体"/>
                <w:sz w:val="22"/>
                <w:szCs w:val="22"/>
              </w:rPr>
              <w:t xml:space="preserve">（</w:t>
            </w:r>
            <w:r>
              <w:rPr>
                <w:rFonts w:hint="eastAsia" w:ascii="宋体" w:hAnsi="宋体" w:cs="宋体"/>
                <w:sz w:val="22"/>
                <w:szCs w:val="22"/>
              </w:rPr>
              <w:t xml:space="preserve">旺季</w:t>
            </w:r>
            <w:r>
              <w:rPr>
                <w:rFonts w:hint="eastAsia" w:ascii="宋体" w:hAnsi="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（临时增加三个月）</w:t>
            </w:r>
            <w:r/>
          </w:p>
        </w:tc>
        <w:tc>
          <w:tcPr>
            <w:tcBorders>
              <w:left w:val="single" w:color="000000" w:sz="4" w:space="0"/>
              <w:right w:val="single" w:color="000000" w:sz="4" w:space="0"/>
            </w:tcBorders>
            <w:tcW w:w="310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49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保洁人员（日常）</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33</w:t>
            </w:r>
            <w:r/>
          </w:p>
        </w:tc>
        <w:tc>
          <w:tcPr>
            <w:tcBorders>
              <w:left w:val="single" w:color="000000" w:sz="4" w:space="0"/>
              <w:right w:val="single" w:color="000000" w:sz="4" w:space="0"/>
            </w:tcBorders>
            <w:tcW w:w="310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618"/>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保洁人员（旺季）</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（临时增加三个月）</w:t>
            </w:r>
            <w:r/>
          </w:p>
        </w:tc>
        <w:tc>
          <w:tcPr>
            <w:tcBorders>
              <w:left w:val="single" w:color="000000" w:sz="4" w:space="0"/>
              <w:right w:val="single" w:color="000000" w:sz="4" w:space="0"/>
            </w:tcBorders>
            <w:tcW w:w="310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72"/>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河道</w:t>
            </w:r>
            <w:r>
              <w:rPr>
                <w:rFonts w:hint="eastAsia" w:ascii="宋体" w:hAnsi="宋体" w:cs="宋体"/>
                <w:sz w:val="22"/>
                <w:szCs w:val="22"/>
              </w:rPr>
              <w:t xml:space="preserve">整治人员</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left w:val="single" w:color="000000" w:sz="4" w:space="0"/>
              <w:right w:val="single" w:color="000000" w:sz="4" w:space="0"/>
            </w:tcBorders>
            <w:tcW w:w="310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r>
        <w:trPr>
          <w:trHeight w:val="507"/>
        </w:trPr>
        <w:tc>
          <w:tcPr>
            <w:tcBorders>
              <w:top w:val="single" w:color="000000" w:sz="4" w:space="0"/>
              <w:left w:val="single" w:color="000000" w:sz="4" w:space="0"/>
              <w:bottom w:val="single" w:color="000000" w:sz="4" w:space="0"/>
              <w:right w:val="single" w:color="000000" w:sz="4" w:space="0"/>
            </w:tcBorders>
            <w:tcW w:w="81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single" w:color="000000" w:sz="4" w:space="0"/>
              <w:left w:val="single" w:color="000000" w:sz="4" w:space="0"/>
              <w:bottom w:val="single" w:color="000000" w:sz="4" w:space="0"/>
              <w:right w:val="single" w:color="000000" w:sz="4" w:space="0"/>
            </w:tcBorders>
            <w:tcW w:w="232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客服人员</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人</w:t>
            </w:r>
            <w:r/>
          </w:p>
        </w:tc>
        <w:tc>
          <w:tcPr>
            <w:tcBorders>
              <w:top w:val="single" w:color="000000" w:sz="4" w:space="0"/>
              <w:left w:val="single" w:color="000000" w:sz="4" w:space="0"/>
              <w:bottom w:val="single" w:color="000000" w:sz="4" w:space="0"/>
              <w:right w:val="single" w:color="000000" w:sz="4" w:space="0"/>
            </w:tcBorders>
            <w:tcW w:w="1232"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left w:val="single" w:color="000000" w:sz="4" w:space="0"/>
              <w:bottom w:val="single" w:color="000000" w:sz="4" w:space="0"/>
              <w:right w:val="single" w:color="000000" w:sz="4" w:space="0"/>
            </w:tcBorders>
            <w:tcW w:w="3108" w:type="dxa"/>
            <w:vAlign w:val="center"/>
            <w:vMerge w:val="continue"/>
            <w:textDirection w:val="lrTb"/>
            <w:noWrap/>
          </w:tcPr>
          <w:p>
            <w:pPr>
              <w:jc w:val="center"/>
              <w:rPr>
                <w:rFonts w:ascii="宋体" w:hAnsi="宋体" w:cs="宋体"/>
                <w:sz w:val="22"/>
                <w:szCs w:val="22"/>
              </w:rPr>
            </w:pPr>
            <w:r>
              <w:rPr>
                <w:rFonts w:ascii="宋体" w:hAnsi="宋体" w:cs="宋体"/>
                <w:sz w:val="22"/>
                <w:szCs w:val="22"/>
              </w:rPr>
            </w:r>
            <w:r/>
          </w:p>
        </w:tc>
      </w:tr>
    </w:tbl>
    <w:p>
      <w:pPr>
        <w:ind w:firstLine="482"/>
        <w:spacing w:line="360" w:lineRule="auto"/>
        <w:rPr>
          <w:rFonts w:ascii="宋体" w:hAnsi="宋体" w:cs="宋体"/>
          <w:b/>
          <w:bCs/>
          <w:sz w:val="24"/>
          <w:szCs w:val="24"/>
        </w:rPr>
      </w:pPr>
      <w:r>
        <w:rPr>
          <w:rFonts w:ascii="宋体" w:hAnsi="宋体" w:cs="宋体"/>
          <w:b/>
          <w:bCs/>
          <w:sz w:val="24"/>
          <w:szCs w:val="24"/>
        </w:rPr>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四、各岗位工作要求：</w:t>
      </w:r>
      <w:r/>
    </w:p>
    <w:tbl>
      <w:tblPr>
        <w:tblW w:w="877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9"/>
        <w:gridCol w:w="1560"/>
        <w:gridCol w:w="6460"/>
      </w:tblGrid>
      <w:tr>
        <w:trPr>
          <w:trHeight w:val="556"/>
        </w:trPr>
        <w:tc>
          <w:tcPr>
            <w:tcW w:w="759"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序号</w:t>
            </w:r>
            <w:r/>
          </w:p>
        </w:tc>
        <w:tc>
          <w:tcPr>
            <w:tcW w:w="156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岗位名称</w:t>
            </w:r>
            <w:r/>
          </w:p>
        </w:tc>
        <w:tc>
          <w:tcPr>
            <w:tcW w:w="6460" w:type="dxa"/>
            <w:vAlign w:val="center"/>
            <w:textDirection w:val="lrTb"/>
            <w:noWrap/>
          </w:tcPr>
          <w:p>
            <w:pPr>
              <w:jc w:val="center"/>
              <w:widowControl/>
              <w:rPr>
                <w:rFonts w:ascii="宋体" w:hAnsi="宋体" w:cs="宋体"/>
                <w:sz w:val="24"/>
                <w:szCs w:val="24"/>
              </w:rPr>
            </w:pPr>
            <w:r>
              <w:rPr>
                <w:rFonts w:hint="eastAsia" w:ascii="宋体" w:hAnsi="宋体" w:cs="宋体"/>
                <w:sz w:val="24"/>
                <w:szCs w:val="24"/>
              </w:rPr>
              <w:t xml:space="preserve">工作内容</w:t>
            </w:r>
            <w:r/>
          </w:p>
        </w:tc>
      </w:tr>
      <w:tr>
        <w:trPr>
          <w:trHeight w:val="556"/>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项目负责人</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负责本项目的全面管理工作。</w:t>
            </w:r>
            <w:r/>
          </w:p>
        </w:tc>
      </w:tr>
      <w:tr>
        <w:trPr>
          <w:trHeight w:val="556"/>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综合管理员</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配合项目经理做好九龙湾现场管理。</w:t>
            </w:r>
            <w:r/>
          </w:p>
        </w:tc>
      </w:tr>
      <w:tr>
        <w:trPr>
          <w:trHeight w:val="556"/>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秩序维护人员</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负责招标范围内门岗值守、园内巡逻检查、出入口秩序管理、安全检查、防火防盗、规范游园人员行为，制止不文明现象及采购人交代的其他工作等。</w:t>
            </w:r>
            <w:r/>
          </w:p>
        </w:tc>
      </w:tr>
      <w:tr>
        <w:trPr>
          <w:trHeight w:val="1478"/>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保洁人员</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负责招标范围内域内硬质地面、园林设施、园林建筑与小品及垃圾桶、</w:t>
            </w:r>
            <w:r>
              <w:rPr>
                <w:rFonts w:hint="eastAsia" w:ascii="宋体" w:hAnsi="宋体" w:cs="宋体"/>
                <w:sz w:val="24"/>
                <w:szCs w:val="24"/>
              </w:rPr>
              <w:t xml:space="preserve">果屑箱</w:t>
            </w:r>
            <w:r>
              <w:rPr>
                <w:rFonts w:hint="eastAsia" w:ascii="宋体" w:hAnsi="宋体" w:cs="宋体"/>
                <w:sz w:val="24"/>
                <w:szCs w:val="24"/>
              </w:rPr>
              <w:t xml:space="preserve">的清洗保洁及采购人交代的其他工作等。</w:t>
            </w:r>
            <w:r/>
          </w:p>
        </w:tc>
      </w:tr>
      <w:tr>
        <w:trPr>
          <w:trHeight w:val="1478"/>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河道整治人员</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清除水面有害水生植物、落叶枯枝、生活垃圾漂浮物等影响水体质量和美观的各类杂物。</w:t>
            </w:r>
            <w:r/>
          </w:p>
        </w:tc>
      </w:tr>
      <w:tr>
        <w:trPr>
          <w:trHeight w:val="1510"/>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客服人员</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负责状元古道党性教育地、文明实践地提供开展各类功能服务活动</w:t>
            </w:r>
            <w:r/>
          </w:p>
        </w:tc>
      </w:tr>
      <w:tr>
        <w:trPr>
          <w:trHeight w:val="1871"/>
        </w:trPr>
        <w:tc>
          <w:tcPr>
            <w:tcW w:w="75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5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绿地养护</w:t>
            </w:r>
            <w:r/>
          </w:p>
        </w:tc>
        <w:tc>
          <w:tcPr>
            <w:tcW w:w="6460"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负责绿地（包括乔木、灌木、绿篱、竹类、球形植物、花卉、攀缘植物、地被植物、草坪等）的修剪、松土、除杂草、淋水、施肥、病虫害防治、绿地排水和灌溉设施维护、白色垃圾及绿化弃料等废弃物清洁清运及采购人交代的其他工作等。</w:t>
            </w:r>
            <w:r/>
          </w:p>
        </w:tc>
      </w:tr>
    </w:tbl>
    <w:p>
      <w:pPr>
        <w:spacing w:line="360" w:lineRule="auto"/>
        <w:rPr>
          <w:rFonts w:ascii="宋体" w:hAnsi="宋体" w:cs="宋体"/>
          <w:b/>
          <w:bCs/>
          <w:sz w:val="24"/>
        </w:rPr>
      </w:pPr>
      <w:r>
        <w:rPr>
          <w:rFonts w:ascii="宋体" w:hAnsi="宋体" w:cs="宋体"/>
          <w:b/>
          <w:bCs/>
          <w:sz w:val="24"/>
        </w:rPr>
      </w:r>
      <w:r/>
    </w:p>
    <w:p>
      <w:pPr>
        <w:ind w:left="336" w:firstLine="482"/>
        <w:spacing w:line="360" w:lineRule="auto"/>
        <w:rPr>
          <w:rFonts w:ascii="宋体" w:hAnsi="宋体" w:cs="宋体"/>
          <w:b/>
          <w:sz w:val="24"/>
          <w:szCs w:val="24"/>
        </w:rPr>
        <w:outlineLvl w:val="2"/>
      </w:pPr>
      <w:r/>
      <w:bookmarkStart w:id="201" w:name="_Toc168506717"/>
      <w:r>
        <w:rPr>
          <w:rFonts w:hint="eastAsia" w:ascii="宋体" w:hAnsi="宋体" w:cs="宋体"/>
          <w:b/>
          <w:sz w:val="24"/>
          <w:szCs w:val="24"/>
        </w:rPr>
        <w:t xml:space="preserve">五、物资配置</w:t>
      </w:r>
      <w:bookmarkEnd w:id="201"/>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、人员统一服装。</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、办公物资（包括电脑、打</w:t>
      </w:r>
      <w:r>
        <w:rPr>
          <w:rFonts w:hint="eastAsia" w:ascii="宋体" w:hAnsi="宋体" w:cs="宋体"/>
          <w:sz w:val="24"/>
          <w:szCs w:val="24"/>
        </w:rPr>
        <w:t xml:space="preserve">(</w:t>
      </w:r>
      <w:r>
        <w:rPr>
          <w:rFonts w:hint="eastAsia" w:ascii="宋体" w:hAnsi="宋体" w:cs="宋体"/>
          <w:sz w:val="24"/>
          <w:szCs w:val="24"/>
        </w:rPr>
        <w:t xml:space="preserve">复</w:t>
      </w:r>
      <w:r>
        <w:rPr>
          <w:rFonts w:hint="eastAsia" w:ascii="宋体" w:hAnsi="宋体" w:cs="宋体"/>
          <w:sz w:val="24"/>
          <w:szCs w:val="24"/>
        </w:rPr>
        <w:t xml:space="preserve">)</w:t>
      </w:r>
      <w:r>
        <w:rPr>
          <w:rFonts w:hint="eastAsia" w:ascii="宋体" w:hAnsi="宋体" w:cs="宋体"/>
          <w:sz w:val="24"/>
          <w:szCs w:val="24"/>
        </w:rPr>
        <w:t xml:space="preserve">印机、扫描仪等）及耗材。</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、秩序物资（包括对讲机、手电筒、</w:t>
      </w:r>
      <w:r>
        <w:rPr>
          <w:rFonts w:hint="eastAsia" w:ascii="宋体" w:hAnsi="宋体" w:cs="宋体"/>
          <w:sz w:val="24"/>
          <w:szCs w:val="24"/>
        </w:rPr>
        <w:t xml:space="preserve">服装</w:t>
      </w:r>
      <w:r>
        <w:rPr>
          <w:rFonts w:hint="eastAsia" w:ascii="宋体" w:hAnsi="宋体" w:cs="宋体"/>
          <w:sz w:val="24"/>
          <w:szCs w:val="24"/>
        </w:rPr>
        <w:t xml:space="preserve">等）。</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、保洁物资（海绵拖把、塑料扫帚、水桶、超细纤维抹布（毛巾）、马桶软刷、马桶长柄硬刷、板刷、专业全能清洗剂、玻璃清洁剂、滤洁、浓缩洁厕剂、空气清新剂（灌装）、小垃圾袋</w:t>
      </w:r>
      <w:r>
        <w:rPr>
          <w:rFonts w:hint="eastAsia" w:ascii="宋体" w:hAnsi="宋体" w:cs="宋体"/>
          <w:sz w:val="24"/>
          <w:szCs w:val="24"/>
        </w:rPr>
        <w:t xml:space="preserve">50*60</w:t>
      </w:r>
      <w:r>
        <w:rPr>
          <w:rFonts w:hint="eastAsia" w:ascii="宋体" w:hAnsi="宋体" w:cs="宋体"/>
          <w:sz w:val="24"/>
          <w:szCs w:val="24"/>
        </w:rPr>
        <w:t xml:space="preserve">、大垃圾袋</w:t>
      </w:r>
      <w:r>
        <w:rPr>
          <w:rFonts w:hint="eastAsia" w:ascii="宋体" w:hAnsi="宋体" w:cs="宋体"/>
          <w:sz w:val="24"/>
          <w:szCs w:val="24"/>
        </w:rPr>
        <w:t xml:space="preserve">100*120</w:t>
      </w:r>
      <w:r>
        <w:rPr>
          <w:rFonts w:hint="eastAsia" w:ascii="宋体" w:hAnsi="宋体" w:cs="宋体"/>
          <w:sz w:val="24"/>
          <w:szCs w:val="24"/>
        </w:rPr>
        <w:t xml:space="preserve">、免洗消毒液、外科口罩、双层大卷纸、抽纸、熏香液</w:t>
      </w:r>
      <w:r>
        <w:rPr>
          <w:rFonts w:hint="eastAsia" w:ascii="宋体" w:hAnsi="宋体" w:cs="宋体"/>
          <w:sz w:val="24"/>
          <w:szCs w:val="24"/>
        </w:rPr>
        <w:t xml:space="preserve">、</w:t>
      </w:r>
      <w:r>
        <w:rPr>
          <w:rFonts w:hint="eastAsia" w:ascii="宋体" w:hAnsi="宋体" w:cs="宋体"/>
          <w:sz w:val="24"/>
          <w:szCs w:val="24"/>
        </w:rPr>
        <w:t xml:space="preserve">擦手纸等）。</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、保洁设备配置（</w:t>
      </w:r>
      <w:r>
        <w:rPr>
          <w:rFonts w:hint="eastAsia" w:ascii="宋体" w:hAnsi="宋体" w:cs="宋体"/>
          <w:sz w:val="24"/>
          <w:szCs w:val="24"/>
        </w:rPr>
        <w:t xml:space="preserve">电动三轮车</w:t>
      </w:r>
      <w:r>
        <w:rPr>
          <w:rFonts w:hint="eastAsia" w:ascii="宋体" w:hAnsi="宋体" w:cs="宋体"/>
          <w:sz w:val="24"/>
          <w:szCs w:val="24"/>
        </w:rPr>
        <w:t xml:space="preserve">）。</w:t>
      </w:r>
      <w:r/>
    </w:p>
    <w:p>
      <w:pPr>
        <w:ind w:left="336" w:firstLine="482"/>
        <w:spacing w:line="360" w:lineRule="auto"/>
        <w:rPr>
          <w:rFonts w:ascii="宋体" w:hAnsi="宋体" w:cs="宋体"/>
          <w:b/>
          <w:sz w:val="24"/>
          <w:szCs w:val="24"/>
        </w:rPr>
        <w:outlineLvl w:val="2"/>
      </w:pPr>
      <w:r/>
      <w:bookmarkStart w:id="202" w:name="_Toc168506718"/>
      <w:r>
        <w:rPr>
          <w:rFonts w:hint="eastAsia" w:ascii="宋体" w:hAnsi="宋体" w:cs="宋体"/>
          <w:b/>
          <w:sz w:val="24"/>
          <w:szCs w:val="24"/>
        </w:rPr>
        <w:t xml:space="preserve">六、管理服务内容及要求</w:t>
      </w:r>
      <w:bookmarkEnd w:id="202"/>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、园林植物管理：</w:t>
      </w:r>
      <w:r/>
    </w:p>
    <w:p>
      <w:pPr>
        <w:numPr>
          <w:ilvl w:val="1"/>
          <w:numId w:val="0"/>
        </w:numPr>
        <w:ind w:firstLine="480"/>
        <w:spacing w:line="360" w:lineRule="auto"/>
        <w:rPr>
          <w:rFonts w:ascii="宋体" w:hAnsi="宋体" w:cs="宋体"/>
          <w:sz w:val="24"/>
          <w:szCs w:val="24"/>
        </w:rPr>
      </w:pPr>
      <w:r>
        <w:rPr>
          <w:rFonts w:hint="eastAsia" w:ascii="宋体" w:hAnsi="宋体" w:cs="宋体"/>
          <w:sz w:val="24"/>
          <w:szCs w:val="24"/>
        </w:rPr>
        <w:t xml:space="preserve">主要指绿地（包括乔木、灌木、绿篱、竹类、球形植物、花卉、</w:t>
      </w:r>
      <w:r>
        <w:rPr>
          <w:rFonts w:hint="eastAsia" w:ascii="宋体" w:hAnsi="宋体" w:cs="宋体"/>
          <w:sz w:val="24"/>
          <w:szCs w:val="24"/>
        </w:rPr>
        <w:t xml:space="preserve">攀缘植物</w:t>
      </w:r>
      <w:r>
        <w:rPr>
          <w:rFonts w:hint="eastAsia" w:ascii="宋体" w:hAnsi="宋体" w:cs="宋体"/>
          <w:sz w:val="24"/>
          <w:szCs w:val="24"/>
        </w:rPr>
        <w:t xml:space="preserve">、地被植物、草坪等）的修剪、松土、除杂草、淋水、施肥、病虫害防治、绿地排水和灌溉设施维护、绿化垃圾等废弃物</w:t>
      </w:r>
      <w:r>
        <w:rPr>
          <w:rFonts w:hint="eastAsia" w:ascii="宋体" w:hAnsi="宋体" w:cs="宋体"/>
          <w:sz w:val="24"/>
          <w:szCs w:val="24"/>
        </w:rPr>
        <w:t xml:space="preserve">清洁清运。包括时令花卉更换、植物造型花卉摆放和绿地更新改造。</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养护</w:t>
      </w:r>
      <w:r>
        <w:rPr>
          <w:rFonts w:ascii="宋体" w:hAnsi="宋体" w:cs="宋体"/>
          <w:sz w:val="24"/>
          <w:szCs w:val="24"/>
        </w:rPr>
        <w:t xml:space="preserve">需达到</w:t>
      </w:r>
      <w:r>
        <w:rPr>
          <w:rFonts w:hint="eastAsia" w:ascii="宋体" w:hAnsi="宋体" w:cs="宋体"/>
          <w:sz w:val="24"/>
          <w:szCs w:val="24"/>
        </w:rPr>
        <w:t xml:space="preserve">相应</w:t>
      </w:r>
      <w:r>
        <w:rPr>
          <w:rFonts w:hint="eastAsia" w:ascii="宋体" w:hAnsi="宋体" w:cs="宋体"/>
          <w:sz w:val="24"/>
          <w:szCs w:val="24"/>
        </w:rPr>
        <w:t xml:space="preserve">养护等级要求，保持</w:t>
      </w:r>
      <w:r>
        <w:rPr>
          <w:rFonts w:hint="eastAsia" w:ascii="宋体" w:hAnsi="宋体" w:cs="宋体"/>
          <w:sz w:val="24"/>
          <w:szCs w:val="24"/>
        </w:rPr>
        <w:t xml:space="preserve">景点</w:t>
      </w:r>
      <w:r>
        <w:rPr>
          <w:rFonts w:hint="eastAsia" w:ascii="宋体" w:hAnsi="宋体" w:cs="宋体"/>
          <w:sz w:val="24"/>
          <w:szCs w:val="24"/>
        </w:rPr>
        <w:t xml:space="preserve">特色植物景观。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景点</w:t>
      </w:r>
      <w:r>
        <w:rPr>
          <w:rFonts w:hint="eastAsia" w:ascii="宋体" w:hAnsi="宋体" w:cs="宋体"/>
          <w:sz w:val="24"/>
          <w:szCs w:val="24"/>
        </w:rPr>
        <w:t xml:space="preserve">植物养护管理应当按照花卉树木种类不同进行养护、施肥，按季节进行养护，按花卉树木品种制定浇水、施肥等工作计划，保持植物自然姿态或艺术造型。</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、园林建筑及设施管理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主要指景点建筑物（构筑物）、</w:t>
      </w:r>
      <w:r>
        <w:rPr>
          <w:rFonts w:hint="eastAsia" w:ascii="宋体" w:hAnsi="宋体" w:cs="宋体"/>
          <w:sz w:val="24"/>
          <w:szCs w:val="24"/>
        </w:rPr>
        <w:t xml:space="preserve">卫生</w:t>
      </w:r>
      <w:r>
        <w:rPr>
          <w:rFonts w:hint="eastAsia" w:ascii="宋体" w:hAnsi="宋体" w:cs="宋体"/>
          <w:sz w:val="24"/>
          <w:szCs w:val="24"/>
        </w:rPr>
        <w:t xml:space="preserve">设施、健身器材</w:t>
      </w:r>
      <w:r>
        <w:rPr>
          <w:rFonts w:hint="eastAsia" w:ascii="宋体" w:hAnsi="宋体" w:cs="宋体"/>
          <w:sz w:val="24"/>
          <w:szCs w:val="24"/>
        </w:rPr>
        <w:t xml:space="preserve">、标识标牌</w:t>
      </w:r>
      <w:r>
        <w:rPr>
          <w:rFonts w:hint="eastAsia" w:ascii="宋体" w:hAnsi="宋体" w:cs="宋体"/>
          <w:sz w:val="24"/>
          <w:szCs w:val="24"/>
        </w:rPr>
        <w:t xml:space="preserve">及其他非植物</w:t>
      </w:r>
      <w:r>
        <w:rPr>
          <w:rFonts w:hint="eastAsia" w:ascii="宋体" w:hAnsi="宋体" w:cs="宋体"/>
          <w:sz w:val="24"/>
          <w:szCs w:val="24"/>
        </w:rPr>
        <w:t xml:space="preserve">元素的配件维修更换。设施维护费用于保持设施完整和正常运行所进行的预防性保养和轻微损坏部分的修补，不包括建筑主体结构修复费用和设施更新费用。</w:t>
      </w:r>
      <w:r>
        <w:rPr>
          <w:rFonts w:hint="eastAsia" w:ascii="宋体" w:hAnsi="宋体" w:cs="宋体"/>
          <w:sz w:val="24"/>
          <w:szCs w:val="24"/>
        </w:rPr>
        <w:t xml:space="preserve">维修</w:t>
      </w:r>
      <w:r>
        <w:rPr>
          <w:rFonts w:hint="eastAsia" w:ascii="宋体" w:hAnsi="宋体" w:cs="宋体"/>
          <w:sz w:val="24"/>
          <w:szCs w:val="24"/>
        </w:rPr>
        <w:t xml:space="preserve">费用在</w:t>
      </w:r>
      <w:r>
        <w:rPr>
          <w:rFonts w:hint="eastAsia" w:ascii="宋体" w:hAnsi="宋体" w:cs="宋体"/>
          <w:sz w:val="24"/>
          <w:szCs w:val="24"/>
        </w:rPr>
        <w:t xml:space="preserve">2000</w:t>
      </w:r>
      <w:r>
        <w:rPr>
          <w:rFonts w:hint="eastAsia" w:ascii="宋体" w:hAnsi="宋体" w:cs="宋体"/>
          <w:sz w:val="24"/>
          <w:szCs w:val="24"/>
        </w:rPr>
        <w:t xml:space="preserve">元及以下时由服务单位承担。</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服务单位应当根据</w:t>
      </w:r>
      <w:r>
        <w:rPr>
          <w:rFonts w:hint="eastAsia" w:ascii="宋体" w:hAnsi="宋体" w:cs="宋体"/>
          <w:sz w:val="24"/>
          <w:szCs w:val="24"/>
        </w:rPr>
        <w:t xml:space="preserve">景点</w:t>
      </w:r>
      <w:r>
        <w:rPr>
          <w:rFonts w:hint="eastAsia" w:ascii="宋体" w:hAnsi="宋体" w:cs="宋体"/>
          <w:sz w:val="24"/>
          <w:szCs w:val="24"/>
        </w:rPr>
        <w:t xml:space="preserve">设施的实际情况，完善安全检查措施，保证</w:t>
      </w:r>
      <w:r>
        <w:rPr>
          <w:rFonts w:hint="eastAsia" w:ascii="宋体" w:hAnsi="宋体" w:cs="宋体"/>
          <w:sz w:val="24"/>
          <w:szCs w:val="24"/>
        </w:rPr>
        <w:t xml:space="preserve">景点</w:t>
      </w:r>
      <w:r>
        <w:rPr>
          <w:rFonts w:hint="eastAsia" w:ascii="宋体" w:hAnsi="宋体" w:cs="宋体"/>
          <w:sz w:val="24"/>
          <w:szCs w:val="24"/>
        </w:rPr>
        <w:t xml:space="preserve">设施处于良好的使用状态。</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sz w:val="24"/>
          <w:szCs w:val="24"/>
        </w:rPr>
        <w:t xml:space="preserve">景点</w:t>
      </w:r>
      <w:r>
        <w:rPr>
          <w:rFonts w:hint="eastAsia" w:ascii="宋体" w:hAnsi="宋体" w:cs="宋体"/>
          <w:sz w:val="24"/>
          <w:szCs w:val="24"/>
        </w:rPr>
        <w:t xml:space="preserve">建筑应当主要用于为游人服务，合理安排餐饮、展示、游憩等多样化服务内容。</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2.3</w:t>
      </w:r>
      <w:r>
        <w:rPr>
          <w:rFonts w:hint="eastAsia" w:ascii="宋体" w:hAnsi="宋体" w:cs="宋体"/>
          <w:sz w:val="24"/>
          <w:szCs w:val="24"/>
        </w:rPr>
        <w:t xml:space="preserve">景点</w:t>
      </w:r>
      <w:r>
        <w:rPr>
          <w:rFonts w:hint="eastAsia" w:ascii="宋体" w:hAnsi="宋体" w:cs="宋体"/>
          <w:sz w:val="24"/>
          <w:szCs w:val="24"/>
        </w:rPr>
        <w:t xml:space="preserve">建筑（亭、台、楼、阁、廊等）及园林小品（雕塑、花架、喷泉、假山等）要保持外观良好，整洁美观。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景点</w:t>
      </w:r>
      <w:r>
        <w:rPr>
          <w:rFonts w:hint="eastAsia" w:ascii="宋体" w:hAnsi="宋体" w:cs="宋体"/>
          <w:sz w:val="24"/>
          <w:szCs w:val="24"/>
        </w:rPr>
        <w:t xml:space="preserve">指示牌、导游图、</w:t>
      </w:r>
      <w:r>
        <w:rPr>
          <w:rFonts w:hint="eastAsia" w:ascii="宋体" w:hAnsi="宋体" w:cs="宋体"/>
          <w:sz w:val="24"/>
          <w:szCs w:val="24"/>
        </w:rPr>
        <w:t xml:space="preserve">景点</w:t>
      </w:r>
      <w:r>
        <w:rPr>
          <w:rFonts w:hint="eastAsia" w:ascii="宋体" w:hAnsi="宋体" w:cs="宋体"/>
          <w:sz w:val="24"/>
          <w:szCs w:val="24"/>
        </w:rPr>
        <w:t xml:space="preserve">简介、游客须知、安全警示牌等公共信息牌示简洁美观。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5</w:t>
      </w:r>
      <w:r>
        <w:rPr>
          <w:rFonts w:hint="eastAsia" w:ascii="宋体" w:hAnsi="宋体" w:cs="宋体"/>
          <w:sz w:val="24"/>
          <w:szCs w:val="24"/>
        </w:rPr>
        <w:t xml:space="preserve">园路、平台、步级、护栏、椅凳、路灯、垃圾箱等设施布局合理，维护及时。</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、园容卫生管理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园容卫生</w:t>
      </w:r>
      <w:r>
        <w:rPr>
          <w:rFonts w:ascii="宋体" w:hAnsi="宋体" w:cs="宋体"/>
          <w:sz w:val="24"/>
          <w:szCs w:val="24"/>
        </w:rPr>
        <w:t xml:space="preserve">需达到</w:t>
      </w:r>
      <w:r>
        <w:rPr>
          <w:rFonts w:hint="eastAsia" w:ascii="宋体" w:hAnsi="宋体" w:cs="宋体"/>
          <w:sz w:val="24"/>
          <w:szCs w:val="24"/>
        </w:rPr>
        <w:t xml:space="preserve">农村道路清扫</w:t>
      </w:r>
      <w:r>
        <w:rPr>
          <w:rFonts w:hint="eastAsia" w:ascii="宋体" w:hAnsi="宋体" w:cs="宋体"/>
          <w:sz w:val="24"/>
          <w:szCs w:val="24"/>
        </w:rPr>
        <w:t xml:space="preserve">保</w:t>
      </w:r>
      <w:r>
        <w:rPr>
          <w:rFonts w:hint="eastAsia" w:ascii="宋体" w:hAnsi="宋体" w:cs="宋体"/>
          <w:sz w:val="24"/>
          <w:szCs w:val="24"/>
        </w:rPr>
        <w:t xml:space="preserve">洁标准</w:t>
      </w:r>
      <w:r>
        <w:rPr>
          <w:rFonts w:hint="eastAsia" w:ascii="宋体" w:hAnsi="宋体" w:cs="宋体"/>
          <w:sz w:val="24"/>
          <w:szCs w:val="24"/>
        </w:rPr>
        <w:t xml:space="preserve">C</w:t>
      </w:r>
      <w:r>
        <w:rPr>
          <w:rFonts w:hint="eastAsia" w:ascii="宋体" w:hAnsi="宋体" w:cs="宋体"/>
          <w:sz w:val="24"/>
          <w:szCs w:val="24"/>
        </w:rPr>
        <w:t xml:space="preserve">级等级要求。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服务单位应当结合</w:t>
      </w:r>
      <w:r>
        <w:rPr>
          <w:rFonts w:hint="eastAsia" w:ascii="宋体" w:hAnsi="宋体" w:cs="宋体"/>
          <w:sz w:val="24"/>
          <w:szCs w:val="24"/>
        </w:rPr>
        <w:t xml:space="preserve">景点</w:t>
      </w:r>
      <w:r>
        <w:rPr>
          <w:rFonts w:hint="eastAsia" w:ascii="宋体" w:hAnsi="宋体" w:cs="宋体"/>
          <w:sz w:val="24"/>
          <w:szCs w:val="24"/>
        </w:rPr>
        <w:t xml:space="preserve">实际制定卫生保洁制度，责任到人，实行定员、定岗、包干管理。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t xml:space="preserve">景点</w:t>
      </w:r>
      <w:r>
        <w:rPr>
          <w:rFonts w:hint="eastAsia" w:ascii="宋体" w:hAnsi="宋体" w:cs="宋体"/>
          <w:sz w:val="24"/>
          <w:szCs w:val="24"/>
        </w:rPr>
        <w:t xml:space="preserve">内主要干道、主要游览区要及时进行清扫，并随时保洁。非主干道和非主要游览区应每日至少清扫一次，做到无卫生死角。垃圾日产日清，采用封闭或遮盖的方式清运，防止二次污染。禁止在</w:t>
      </w:r>
      <w:r>
        <w:rPr>
          <w:rFonts w:hint="eastAsia" w:ascii="宋体" w:hAnsi="宋体" w:cs="宋体"/>
          <w:sz w:val="24"/>
          <w:szCs w:val="24"/>
        </w:rPr>
        <w:t xml:space="preserve">景点</w:t>
      </w:r>
      <w:r>
        <w:rPr>
          <w:rFonts w:hint="eastAsia" w:ascii="宋体" w:hAnsi="宋体" w:cs="宋体"/>
          <w:sz w:val="24"/>
          <w:szCs w:val="24"/>
        </w:rPr>
        <w:t xml:space="preserve">内焚烧树叶、荒草、园林废弃物等。</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t xml:space="preserve">园内椅凳、垃圾箱、标识牌、健身器材等设施应当每日清洁，定期消毒，做到整洁美观。</w:t>
      </w:r>
      <w:r/>
    </w:p>
    <w:p>
      <w:pPr>
        <w:numPr>
          <w:ilvl w:val="2"/>
          <w:numId w:val="0"/>
        </w:numPr>
        <w:ind w:left="14" w:firstLine="695"/>
        <w:jc w:val="left"/>
        <w:spacing w:line="360" w:lineRule="auto"/>
        <w:widowControl/>
        <w:rPr>
          <w:rFonts w:ascii="宋体" w:hAnsi="宋体" w:cs="宋体"/>
          <w:sz w:val="24"/>
          <w:szCs w:val="24"/>
        </w:rPr>
      </w:pPr>
      <w:r>
        <w:rPr>
          <w:rFonts w:hint="eastAsia" w:ascii="宋体" w:hAnsi="宋体" w:cs="宋体"/>
          <w:sz w:val="24"/>
          <w:szCs w:val="24"/>
        </w:rPr>
        <w:t xml:space="preserve">3.5</w:t>
      </w:r>
      <w:r>
        <w:rPr>
          <w:rFonts w:hint="eastAsia" w:ascii="宋体" w:hAnsi="宋体" w:cs="宋体"/>
          <w:sz w:val="24"/>
          <w:szCs w:val="24"/>
        </w:rPr>
        <w:t xml:space="preserve">园内有施工现场应做到规范遮挡，竣工后及时清场，恢复原貌。</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6</w:t>
      </w:r>
      <w:r>
        <w:rPr>
          <w:rFonts w:hint="eastAsia" w:ascii="宋体" w:hAnsi="宋体" w:cs="宋体"/>
          <w:sz w:val="24"/>
          <w:szCs w:val="24"/>
        </w:rPr>
        <w:t xml:space="preserve">垃圾收集清运</w:t>
      </w:r>
      <w:r>
        <w:rPr>
          <w:rFonts w:hint="eastAsia" w:ascii="宋体" w:hAnsi="宋体" w:cs="宋体"/>
          <w:sz w:val="24"/>
          <w:szCs w:val="24"/>
        </w:rPr>
        <w:t xml:space="preserve">：应按照各地区要求对垃圾进行分类，并做到垃圾日产日清；对有毒物质分离特殊处理；建筑垃圾定点堆放。</w:t>
      </w:r>
      <w:r/>
    </w:p>
    <w:p>
      <w:pPr>
        <w:numPr>
          <w:ilvl w:val="2"/>
          <w:numId w:val="0"/>
        </w:numPr>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水域环境管理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sz w:val="24"/>
          <w:szCs w:val="24"/>
        </w:rPr>
        <w:t xml:space="preserve">水体无异味，水面洁净无废弃漂浮物。</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.2</w:t>
      </w:r>
      <w:r>
        <w:rPr>
          <w:rFonts w:hint="eastAsia" w:ascii="宋体" w:hAnsi="宋体" w:cs="宋体"/>
          <w:sz w:val="24"/>
          <w:szCs w:val="24"/>
        </w:rPr>
        <w:t xml:space="preserve">驳岸、滩涂无建筑垃圾、生活垃圾。</w:t>
      </w:r>
      <w:r>
        <w:rPr>
          <w:rFonts w:hint="eastAsia" w:ascii="宋体" w:hAnsi="宋体" w:cs="宋体"/>
          <w:sz w:val="24"/>
          <w:szCs w:val="24"/>
        </w:rPr>
        <w:t xml:space="preserve">定期检查驳岸、堤岸，确保无白蚁隐患</w:t>
      </w:r>
      <w:r>
        <w:rPr>
          <w:rFonts w:hint="eastAsia" w:ascii="宋体" w:hAnsi="宋体" w:cs="宋体"/>
          <w:sz w:val="24"/>
          <w:szCs w:val="24"/>
        </w:rPr>
        <w:t xml:space="preserve">。</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、秩序管理</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.1</w:t>
      </w:r>
      <w:r>
        <w:rPr>
          <w:rFonts w:hint="eastAsia" w:ascii="宋体" w:hAnsi="宋体" w:cs="宋体"/>
          <w:sz w:val="24"/>
          <w:szCs w:val="24"/>
        </w:rPr>
        <w:t xml:space="preserve">负责</w:t>
      </w:r>
      <w:r>
        <w:rPr>
          <w:rFonts w:hint="eastAsia" w:ascii="宋体" w:hAnsi="宋体" w:cs="宋体"/>
          <w:sz w:val="24"/>
          <w:szCs w:val="24"/>
        </w:rPr>
        <w:t xml:space="preserve">招标范围内</w:t>
      </w:r>
      <w:r>
        <w:rPr>
          <w:rFonts w:hint="eastAsia" w:ascii="宋体" w:hAnsi="宋体" w:cs="宋体"/>
          <w:sz w:val="24"/>
          <w:szCs w:val="24"/>
        </w:rPr>
        <w:t xml:space="preserve">安保工作，现场巡查，巡查间隔时间不得大于</w:t>
      </w:r>
      <w:r>
        <w:rPr>
          <w:rFonts w:hint="eastAsia" w:ascii="宋体" w:hAnsi="宋体" w:cs="宋体"/>
          <w:sz w:val="24"/>
          <w:szCs w:val="24"/>
        </w:rPr>
        <w:t xml:space="preserve">2</w:t>
      </w:r>
      <w:r>
        <w:rPr>
          <w:rFonts w:hint="eastAsia" w:ascii="宋体" w:hAnsi="宋体" w:cs="宋体"/>
          <w:sz w:val="24"/>
          <w:szCs w:val="24"/>
        </w:rPr>
        <w:t xml:space="preserve">小时。服务单位应当综合考虑管理面积、日平均人流量、现场实际管理难度等因素，合理配备相应的安保人员和安防措施，维护</w:t>
      </w:r>
      <w:r>
        <w:rPr>
          <w:rFonts w:hint="eastAsia" w:ascii="宋体" w:hAnsi="宋体" w:cs="宋体"/>
          <w:sz w:val="24"/>
          <w:szCs w:val="24"/>
        </w:rPr>
        <w:t xml:space="preserve">招标范围内</w:t>
      </w:r>
      <w:r>
        <w:rPr>
          <w:rFonts w:hint="eastAsia" w:ascii="宋体" w:hAnsi="宋体" w:cs="宋体"/>
          <w:sz w:val="24"/>
          <w:szCs w:val="24"/>
        </w:rPr>
        <w:t xml:space="preserve">日常秩序，确保安全有序。</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.2</w:t>
      </w:r>
      <w:r>
        <w:rPr>
          <w:rFonts w:hint="eastAsia" w:ascii="宋体" w:hAnsi="宋体" w:cs="宋体"/>
          <w:sz w:val="24"/>
          <w:szCs w:val="24"/>
        </w:rPr>
        <w:t xml:space="preserve">安保人员应劝阻游客下列不文明行为：</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）携带各种易燃易爆及危险品入园；</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）私拉横幅、私设摊位、兜售物品、散发广告、抛扔杂物；</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）踩踏草坪，攀折花果树木，跨越围栏，攀爬建筑、雕塑、假山等；</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）垂钓、游泳、戏水、卖艺、乞讨，擅自露营、宿营、使用明火；</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）在建筑物、构筑物、设施或树木上涂抹、</w:t>
      </w:r>
      <w:r>
        <w:rPr>
          <w:rFonts w:hint="eastAsia" w:ascii="宋体" w:hAnsi="宋体" w:cs="宋体"/>
          <w:sz w:val="24"/>
          <w:szCs w:val="24"/>
        </w:rPr>
        <w:t xml:space="preserve">刻划</w:t>
      </w:r>
      <w:r>
        <w:rPr>
          <w:rFonts w:hint="eastAsia" w:ascii="宋体" w:hAnsi="宋体" w:cs="宋体"/>
          <w:sz w:val="24"/>
          <w:szCs w:val="24"/>
        </w:rPr>
        <w:t xml:space="preserve">或粘贴各类宣传品；</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）衣冠不整，躺卧座椅、石凳；</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）滑冰、轮滑、甩鞭等影响他人安全的行为；</w:t>
      </w:r>
      <w:r/>
    </w:p>
    <w:p>
      <w:pPr>
        <w:ind w:firstLine="566"/>
        <w:spacing w:line="360" w:lineRule="auto"/>
        <w:tabs>
          <w:tab w:val="left" w:pos="900" w:leader="none"/>
        </w:tabs>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）车辆乱停乱放无序停车、绿地停车。</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.3</w:t>
      </w:r>
      <w:r>
        <w:rPr>
          <w:rFonts w:hint="eastAsia" w:ascii="宋体" w:hAnsi="宋体" w:cs="宋体"/>
          <w:sz w:val="24"/>
          <w:szCs w:val="24"/>
        </w:rPr>
        <w:t xml:space="preserve">安保人员无法劝阻的，可向采购人和公安、城管等部门反映，由相关职能部门依法查处。</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.4</w:t>
      </w:r>
      <w:r>
        <w:rPr>
          <w:rFonts w:hint="eastAsia" w:ascii="宋体" w:hAnsi="宋体" w:cs="宋体"/>
          <w:sz w:val="24"/>
          <w:szCs w:val="24"/>
        </w:rPr>
        <w:t xml:space="preserve">确保</w:t>
      </w:r>
      <w:r>
        <w:rPr>
          <w:rFonts w:hint="eastAsia" w:ascii="宋体" w:hAnsi="宋体" w:cs="宋体"/>
          <w:sz w:val="24"/>
          <w:szCs w:val="24"/>
        </w:rPr>
        <w:t xml:space="preserve">景点</w:t>
      </w:r>
      <w:r>
        <w:rPr>
          <w:rFonts w:hint="eastAsia" w:ascii="宋体" w:hAnsi="宋体" w:cs="宋体"/>
          <w:sz w:val="24"/>
          <w:szCs w:val="24"/>
        </w:rPr>
        <w:t xml:space="preserve">导向牌完好，正确引导游客进出。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、安全管理</w:t>
      </w:r>
      <w:r/>
    </w:p>
    <w:p>
      <w:pPr>
        <w:numPr>
          <w:ilvl w:val="1"/>
          <w:numId w:val="0"/>
        </w:numPr>
        <w:ind w:firstLine="720"/>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sz w:val="24"/>
          <w:szCs w:val="24"/>
        </w:rPr>
        <w:t xml:space="preserve">安全职责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城市</w:t>
      </w:r>
      <w:r>
        <w:rPr>
          <w:rFonts w:hint="eastAsia" w:ascii="宋体" w:hAnsi="宋体" w:cs="宋体"/>
          <w:sz w:val="24"/>
          <w:szCs w:val="24"/>
        </w:rPr>
        <w:t xml:space="preserve">景点</w:t>
      </w:r>
      <w:r>
        <w:rPr>
          <w:rFonts w:hint="eastAsia" w:ascii="宋体" w:hAnsi="宋体" w:cs="宋体"/>
          <w:sz w:val="24"/>
          <w:szCs w:val="24"/>
        </w:rPr>
        <w:t xml:space="preserve">坚持“以人为本”的原则，贯彻“安全第一、预防为主、综合治理”的方针。服务供应商</w:t>
      </w:r>
      <w:r>
        <w:rPr>
          <w:rFonts w:hint="eastAsia" w:ascii="宋体" w:hAnsi="宋体" w:cs="宋体"/>
          <w:sz w:val="24"/>
          <w:szCs w:val="24"/>
        </w:rPr>
        <w:t xml:space="preserve">应对</w:t>
      </w:r>
      <w:r>
        <w:rPr>
          <w:rFonts w:hint="eastAsia" w:ascii="宋体" w:hAnsi="宋体" w:cs="宋体"/>
          <w:sz w:val="24"/>
          <w:szCs w:val="24"/>
        </w:rPr>
        <w:t xml:space="preserve">景点</w:t>
      </w:r>
      <w:r>
        <w:rPr>
          <w:rFonts w:hint="eastAsia" w:ascii="宋体" w:hAnsi="宋体" w:cs="宋体"/>
          <w:sz w:val="24"/>
          <w:szCs w:val="24"/>
        </w:rPr>
        <w:t xml:space="preserve">安全实施综合管理，</w:t>
      </w:r>
      <w:r>
        <w:rPr>
          <w:rFonts w:hint="eastAsia" w:ascii="宋体" w:hAnsi="宋体" w:cs="宋体"/>
          <w:sz w:val="24"/>
          <w:szCs w:val="24"/>
        </w:rPr>
        <w:t xml:space="preserve">景点</w:t>
      </w:r>
      <w:r>
        <w:rPr>
          <w:rFonts w:hint="eastAsia" w:ascii="宋体" w:hAnsi="宋体" w:cs="宋体"/>
          <w:sz w:val="24"/>
          <w:szCs w:val="24"/>
        </w:rPr>
        <w:t xml:space="preserve">安全管理应当符合下列要求：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.1.2</w:t>
      </w:r>
      <w:r>
        <w:rPr>
          <w:rFonts w:hint="eastAsia" w:ascii="宋体" w:hAnsi="宋体" w:cs="宋体"/>
          <w:sz w:val="24"/>
          <w:szCs w:val="24"/>
        </w:rPr>
        <w:t xml:space="preserve">应当建立健全安全责任制，明确职责和责任人。服务单位应当配备专兼职安全管理人员，定期组织安全检查，及时发现和消除安全隐患。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.1.3</w:t>
      </w:r>
      <w:r>
        <w:rPr>
          <w:rFonts w:hint="eastAsia" w:ascii="宋体" w:hAnsi="宋体" w:cs="宋体"/>
          <w:sz w:val="24"/>
          <w:szCs w:val="24"/>
        </w:rPr>
        <w:t xml:space="preserve">完善安全提示和警示标志，并保持明显清晰。</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.1.4</w:t>
      </w:r>
      <w:r>
        <w:rPr>
          <w:rFonts w:hint="eastAsia" w:ascii="宋体" w:hAnsi="宋体" w:cs="宋体"/>
          <w:sz w:val="24"/>
          <w:szCs w:val="24"/>
        </w:rPr>
        <w:t xml:space="preserve">定期维护检查设施设备，并确保安全运行。</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.1.5</w:t>
      </w:r>
      <w:r>
        <w:rPr>
          <w:rFonts w:hint="eastAsia" w:ascii="宋体" w:hAnsi="宋体" w:cs="宋体"/>
          <w:sz w:val="24"/>
          <w:szCs w:val="24"/>
        </w:rPr>
        <w:t xml:space="preserve">应当定期组织员工安全教育培训，增强员工安全意识和处置突发事件能力。</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.1.6</w:t>
      </w:r>
      <w:r>
        <w:rPr>
          <w:rFonts w:hint="eastAsia" w:ascii="宋体" w:hAnsi="宋体" w:cs="宋体"/>
          <w:sz w:val="24"/>
          <w:szCs w:val="24"/>
        </w:rPr>
        <w:t xml:space="preserve">如</w:t>
      </w:r>
      <w:r>
        <w:rPr>
          <w:rFonts w:hint="eastAsia" w:ascii="宋体" w:hAnsi="宋体" w:cs="宋体"/>
          <w:sz w:val="24"/>
          <w:szCs w:val="24"/>
        </w:rPr>
        <w:t xml:space="preserve">景点</w:t>
      </w:r>
      <w:r>
        <w:rPr>
          <w:rFonts w:hint="eastAsia" w:ascii="宋体" w:hAnsi="宋体" w:cs="宋体"/>
          <w:sz w:val="24"/>
          <w:szCs w:val="24"/>
        </w:rPr>
        <w:t xml:space="preserve">有工程施工现场，应当督促施工单位进行围挡，警示标志明显，安全防范措施得当。服务单位应建立健全消防安全制度，按规定配备必要的消防器材，定期检查维护保养，保持完好。</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.1.7</w:t>
      </w:r>
      <w:r>
        <w:rPr>
          <w:rFonts w:hint="eastAsia" w:ascii="宋体" w:hAnsi="宋体" w:cs="宋体"/>
          <w:sz w:val="24"/>
          <w:szCs w:val="24"/>
        </w:rPr>
        <w:t xml:space="preserve">景点</w:t>
      </w:r>
      <w:r>
        <w:rPr>
          <w:rFonts w:hint="eastAsia" w:ascii="宋体" w:hAnsi="宋体" w:cs="宋体"/>
          <w:sz w:val="24"/>
          <w:szCs w:val="24"/>
        </w:rPr>
        <w:t xml:space="preserve">举办</w:t>
      </w:r>
      <w:r>
        <w:rPr>
          <w:rFonts w:hint="eastAsia" w:ascii="宋体" w:hAnsi="宋体" w:cs="宋体"/>
          <w:sz w:val="24"/>
          <w:szCs w:val="24"/>
        </w:rPr>
        <w:t xml:space="preserve">各类</w:t>
      </w:r>
      <w:r>
        <w:rPr>
          <w:rFonts w:hint="eastAsia" w:ascii="宋体" w:hAnsi="宋体" w:cs="宋体"/>
          <w:sz w:val="24"/>
          <w:szCs w:val="24"/>
        </w:rPr>
        <w:t xml:space="preserve">活动实行</w:t>
      </w:r>
      <w:r>
        <w:rPr>
          <w:rFonts w:ascii="宋体" w:hAnsi="宋体" w:cs="宋体"/>
          <w:sz w:val="24"/>
          <w:szCs w:val="24"/>
        </w:rPr>
        <w:t xml:space="preserve">“</w:t>
      </w:r>
      <w:r>
        <w:rPr>
          <w:rFonts w:hint="eastAsia" w:ascii="宋体" w:hAnsi="宋体" w:cs="宋体"/>
          <w:sz w:val="24"/>
          <w:szCs w:val="24"/>
        </w:rPr>
        <w:t xml:space="preserve">谁主办，谁负责</w:t>
      </w:r>
      <w:r>
        <w:rPr>
          <w:rFonts w:ascii="宋体" w:hAnsi="宋体" w:cs="宋体"/>
          <w:sz w:val="24"/>
          <w:szCs w:val="24"/>
        </w:rPr>
        <w:t xml:space="preserve">”</w:t>
      </w:r>
      <w:r>
        <w:rPr>
          <w:rFonts w:hint="eastAsia" w:ascii="宋体" w:hAnsi="宋体" w:cs="宋体"/>
          <w:sz w:val="24"/>
          <w:szCs w:val="24"/>
        </w:rPr>
        <w:t xml:space="preserve">的安全管理原则。明确活动</w:t>
      </w:r>
      <w:r>
        <w:rPr>
          <w:rFonts w:hint="eastAsia" w:ascii="宋体" w:hAnsi="宋体" w:cs="宋体"/>
          <w:sz w:val="24"/>
          <w:szCs w:val="24"/>
        </w:rPr>
        <w:t xml:space="preserve">管理机构，落实岗位责任和保障措施，分工明确，责任到人，确保活动安全。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.1.8</w:t>
      </w:r>
      <w:r>
        <w:rPr>
          <w:rFonts w:hint="eastAsia" w:ascii="宋体" w:hAnsi="宋体" w:cs="宋体"/>
          <w:sz w:val="24"/>
          <w:szCs w:val="24"/>
        </w:rPr>
        <w:t xml:space="preserve">结合安全条件和资源保护要求，承担相应的防灾避险功能。</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游客安全管理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应设保安队伍，定岗定员进行治安巡逻，引导和管理游人遵守游园守则，及时发现和制止不安全的游览活动和行为，维护游览安全。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应在显著位置设置游览安全警示说明牌，指导游人进行安全文明游览和康体健身活动。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游客集中场所和容易发生危险的地段必须设置安全防护设施和警示标识。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消防安全管理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应落实消防安全管理制度和消防安全责任人，定期组织防火检查，及时发现和整改火灾隐患。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t xml:space="preserve">消防通道应保持畅通。园内消防设施应登记造册，专人管理，按相关规定定期检查。</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.3</w:t>
      </w:r>
      <w:r>
        <w:rPr>
          <w:rFonts w:hint="eastAsia" w:ascii="宋体" w:hAnsi="宋体" w:cs="宋体"/>
          <w:sz w:val="24"/>
          <w:szCs w:val="24"/>
        </w:rPr>
        <w:t xml:space="preserve">在古建筑等要害场</w:t>
      </w:r>
      <w:r>
        <w:rPr>
          <w:rFonts w:hint="eastAsia" w:ascii="宋体" w:hAnsi="宋体" w:cs="宋体"/>
          <w:sz w:val="24"/>
          <w:szCs w:val="24"/>
        </w:rPr>
        <w:t xml:space="preserve">所，应设置禁止烟火明显标识。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车辆安全管理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内观光车辆驾驶员必须具有相关驾驶证件，</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.2</w:t>
      </w:r>
      <w:r>
        <w:rPr>
          <w:rFonts w:hint="eastAsia" w:ascii="宋体" w:hAnsi="宋体" w:cs="宋体"/>
          <w:sz w:val="24"/>
          <w:szCs w:val="24"/>
        </w:rPr>
        <w:t xml:space="preserve">驾驶员必须经过内部培训，了解并遵守园内交通安全规定，如限速、禁行区域、禁止醉驾、</w:t>
      </w:r>
      <w:r>
        <w:rPr>
          <w:rFonts w:hint="eastAsia" w:ascii="宋体" w:hAnsi="宋体" w:cs="宋体"/>
          <w:sz w:val="24"/>
          <w:szCs w:val="24"/>
        </w:rPr>
        <w:t xml:space="preserve">毒驾等</w:t>
      </w:r>
      <w:r>
        <w:rPr>
          <w:rFonts w:hint="eastAsia" w:ascii="宋体" w:hAnsi="宋体" w:cs="宋体"/>
          <w:sz w:val="24"/>
          <w:szCs w:val="24"/>
        </w:rPr>
        <w:t xml:space="preserve">。</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.3</w:t>
      </w:r>
      <w:r>
        <w:rPr>
          <w:rFonts w:hint="eastAsia" w:ascii="宋体" w:hAnsi="宋体" w:cs="宋体"/>
          <w:sz w:val="24"/>
          <w:szCs w:val="24"/>
        </w:rPr>
        <w:t xml:space="preserve">定期对管理区域内的车辆进行全面检查，确保车辆安全及行驶安全。</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.4</w:t>
      </w:r>
      <w:r>
        <w:rPr>
          <w:rFonts w:hint="eastAsia" w:ascii="宋体" w:hAnsi="宋体" w:cs="宋体"/>
          <w:sz w:val="24"/>
          <w:szCs w:val="24"/>
        </w:rPr>
        <w:t xml:space="preserve">服务供应商需对车辆购置安全意外险</w:t>
      </w:r>
      <w:r>
        <w:rPr>
          <w:rFonts w:hint="eastAsia" w:ascii="宋体" w:hAnsi="宋体" w:cs="宋体"/>
          <w:sz w:val="24"/>
          <w:szCs w:val="24"/>
        </w:rPr>
        <w:t xml:space="preserve"> </w:t>
      </w:r>
      <w:r>
        <w:rPr>
          <w:rFonts w:hint="eastAsia" w:ascii="宋体" w:hAnsi="宋体" w:cs="宋体"/>
          <w:sz w:val="24"/>
          <w:szCs w:val="24"/>
        </w:rPr>
        <w:t xml:space="preserve">。</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第三方施工管理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sz w:val="24"/>
          <w:szCs w:val="24"/>
        </w:rPr>
        <w:t xml:space="preserve">景点</w:t>
      </w:r>
      <w:r>
        <w:rPr>
          <w:rFonts w:hint="eastAsia" w:ascii="宋体" w:hAnsi="宋体" w:cs="宋体"/>
          <w:sz w:val="24"/>
          <w:szCs w:val="24"/>
        </w:rPr>
        <w:t xml:space="preserve">内第三方施工按照先报备，后施工原则。</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.2</w:t>
      </w:r>
      <w:r>
        <w:rPr>
          <w:rFonts w:hint="eastAsia" w:ascii="宋体" w:hAnsi="宋体" w:cs="宋体"/>
          <w:sz w:val="24"/>
          <w:szCs w:val="24"/>
        </w:rPr>
        <w:t xml:space="preserve">服务供应商应建立第三方施工安全管理制度，签订安全施工协议。</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.3</w:t>
      </w:r>
      <w:r>
        <w:rPr>
          <w:rFonts w:hint="eastAsia" w:ascii="宋体" w:hAnsi="宋体" w:cs="宋体"/>
          <w:sz w:val="24"/>
          <w:szCs w:val="24"/>
        </w:rPr>
        <w:t xml:space="preserve">服务供应商需要定期进行施工现场安全检查，在发现安全隐患时，及时处置、消除隐患，保障施工人员和游客的安全。</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.4</w:t>
      </w:r>
      <w:r>
        <w:rPr>
          <w:rFonts w:hint="eastAsia" w:ascii="宋体" w:hAnsi="宋体" w:cs="宋体"/>
          <w:sz w:val="24"/>
          <w:szCs w:val="24"/>
        </w:rPr>
        <w:t xml:space="preserve">施工结束后，服务供应商应监督施工单位及时完场清场。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租户管理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对于流动商贩，巡查人员发现立即劝阻，如遇不听劝阻者，立即上报相关执法部门。</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维修安全管理</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无证人员禁止维修作业，施工作业人员必须持相关职业资格证书。</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在工作中应注意照明不良、设备损坏、工作区域湿滑有油污等其他危险情况，以避免发生危险。</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sz w:val="24"/>
          <w:szCs w:val="24"/>
        </w:rPr>
        <w:t xml:space="preserve">高处作业必须按要求佩戴安全带；严禁抛投维修材料、工具，工作地点下面应设有警示保护装置，并设监护人，防止落物伤人；车辆、移动时高空作业平台上严禁载人。</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.4</w:t>
      </w:r>
      <w:r>
        <w:rPr>
          <w:rFonts w:hint="eastAsia" w:ascii="宋体" w:hAnsi="宋体" w:cs="宋体"/>
          <w:sz w:val="24"/>
          <w:szCs w:val="24"/>
        </w:rPr>
        <w:t xml:space="preserve">在使用带电机器时应做好漏电防护。</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未经过操作培训人员，不得私自使用机器，以免发生意外事故。</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应该严格遵守防火制度，未经许可不得动用明火。</w:t>
      </w:r>
      <w:r>
        <w:rPr>
          <w:rFonts w:hint="eastAsia"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在公共区域进行维修、保养等工作时，应摆放警戒带或警示牌。</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w:t>
      </w:r>
      <w:r>
        <w:rPr>
          <w:rFonts w:ascii="宋体" w:hAnsi="宋体" w:cs="宋体"/>
          <w:sz w:val="24"/>
          <w:szCs w:val="24"/>
        </w:rPr>
        <w:t xml:space="preserve">应急保障管理服务</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9.1</w:t>
      </w:r>
      <w:r>
        <w:rPr>
          <w:rFonts w:ascii="宋体" w:hAnsi="宋体" w:cs="宋体"/>
          <w:sz w:val="24"/>
          <w:szCs w:val="24"/>
        </w:rPr>
        <w:t xml:space="preserve">服务供应商应建立应急保障组织，并确定应急保障工作的责任人，明确各级职责。</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9.2</w:t>
      </w:r>
      <w:r>
        <w:rPr>
          <w:rFonts w:ascii="宋体" w:hAnsi="宋体" w:cs="宋体"/>
          <w:sz w:val="24"/>
          <w:szCs w:val="24"/>
        </w:rPr>
        <w:t xml:space="preserve">服务供应商应制定</w:t>
      </w:r>
      <w:r>
        <w:rPr>
          <w:rFonts w:ascii="宋体" w:hAnsi="宋体" w:cs="宋体"/>
          <w:sz w:val="24"/>
          <w:szCs w:val="24"/>
        </w:rPr>
        <w:t xml:space="preserve">火灾、暴雨、暴雪、防汛、防雷电、</w:t>
      </w:r>
      <w:r>
        <w:rPr>
          <w:rFonts w:ascii="宋体" w:hAnsi="宋体" w:cs="宋体"/>
          <w:sz w:val="24"/>
          <w:szCs w:val="24"/>
        </w:rPr>
        <w:t xml:space="preserve"> </w:t>
      </w:r>
      <w:r>
        <w:rPr>
          <w:rFonts w:ascii="宋体" w:hAnsi="宋体" w:cs="宋体"/>
          <w:sz w:val="24"/>
          <w:szCs w:val="24"/>
        </w:rPr>
        <w:t xml:space="preserve">暴风、漏水、爆管、山体滑坡等突发事件的应急预案。</w:t>
      </w:r>
      <w:r>
        <w:rPr>
          <w:rFonts w:ascii="宋体" w:hAnsi="宋体" w:cs="宋体"/>
          <w:sz w:val="24"/>
          <w:szCs w:val="24"/>
        </w:rPr>
        <w:t xml:space="preserve"> </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9.3</w:t>
      </w:r>
      <w:r>
        <w:rPr>
          <w:rFonts w:ascii="宋体" w:hAnsi="宋体" w:cs="宋体"/>
          <w:sz w:val="24"/>
          <w:szCs w:val="24"/>
        </w:rPr>
        <w:t xml:space="preserve">服务供应商应储备必备的应急物资，如药品、医疗器械、消防器材、防暴器械、应急食品等，确保在产生突发事件时能够及时提供必要的应急服务。</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9.4</w:t>
      </w:r>
      <w:r>
        <w:rPr>
          <w:rFonts w:ascii="宋体" w:hAnsi="宋体" w:cs="宋体"/>
          <w:sz w:val="24"/>
          <w:szCs w:val="24"/>
        </w:rPr>
        <w:t xml:space="preserve">服务供应商应不定期组织应急演练，评估应急保障准备和措施，及时发现和解决存在的问题，提高应急保障能力。</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9.5</w:t>
      </w:r>
      <w:r>
        <w:rPr>
          <w:rFonts w:ascii="宋体" w:hAnsi="宋体" w:cs="宋体"/>
          <w:sz w:val="24"/>
          <w:szCs w:val="24"/>
        </w:rPr>
        <w:t xml:space="preserve">服务供应商应及时发布应急信息公告，向公众传递个人安全注意事项、应急处理方法、事故情况等相关信息。</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9.6</w:t>
      </w:r>
      <w:r>
        <w:rPr>
          <w:rFonts w:ascii="宋体" w:hAnsi="宋体" w:cs="宋体"/>
          <w:sz w:val="24"/>
          <w:szCs w:val="24"/>
        </w:rPr>
        <w:t xml:space="preserve">服务供应商应及时响应应急事件，启动应急预案并组织人员开展救援、处置工作</w:t>
      </w:r>
      <w:r>
        <w:rPr>
          <w:rFonts w:ascii="宋体" w:hAnsi="宋体" w:cs="宋体"/>
          <w:sz w:val="24"/>
          <w:szCs w:val="24"/>
        </w:rPr>
        <w:t xml:space="preserve">，及时控制突发事件发展，尽量减少损失和影响。</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9.7</w:t>
      </w:r>
      <w:r>
        <w:rPr>
          <w:rFonts w:ascii="宋体" w:hAnsi="宋体" w:cs="宋体"/>
          <w:sz w:val="24"/>
          <w:szCs w:val="24"/>
        </w:rPr>
        <w:t xml:space="preserve">做好应急后评估及预案完善工作。</w:t>
      </w:r>
      <w:r/>
    </w:p>
    <w:p>
      <w:pPr>
        <w:numPr>
          <w:ilvl w:val="1"/>
          <w:numId w:val="0"/>
        </w:numPr>
        <w:ind w:firstLine="709"/>
        <w:spacing w:line="360" w:lineRule="auto"/>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、其他要求</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10.1</w:t>
      </w:r>
      <w:r>
        <w:rPr>
          <w:rFonts w:hint="eastAsia" w:ascii="宋体" w:hAnsi="宋体" w:cs="宋体"/>
          <w:sz w:val="24"/>
          <w:szCs w:val="24"/>
        </w:rPr>
        <w:t xml:space="preserve">本项目要求</w:t>
      </w:r>
      <w:r>
        <w:rPr>
          <w:rFonts w:hint="eastAsia" w:ascii="宋体" w:hAnsi="宋体" w:cs="宋体"/>
          <w:sz w:val="24"/>
          <w:szCs w:val="24"/>
        </w:rPr>
        <w:t xml:space="preserve">做好园内设施的保护和管理。建立巡视报告制，每天有专人对园内设施进行巡视，并</w:t>
      </w:r>
      <w:r>
        <w:rPr>
          <w:rFonts w:hint="eastAsia" w:ascii="宋体" w:hAnsi="宋体" w:cs="宋体"/>
          <w:sz w:val="24"/>
          <w:szCs w:val="24"/>
        </w:rPr>
        <w:t xml:space="preserve">做好</w:t>
      </w:r>
      <w:r>
        <w:rPr>
          <w:rFonts w:hint="eastAsia" w:ascii="宋体" w:hAnsi="宋体" w:cs="宋体"/>
          <w:sz w:val="24"/>
          <w:szCs w:val="24"/>
        </w:rPr>
        <w:t xml:space="preserve">每日巡视日志。巡视中如发现设施损坏，应在</w:t>
      </w:r>
      <w:r>
        <w:rPr>
          <w:rFonts w:hint="eastAsia" w:ascii="宋体" w:hAnsi="宋体" w:cs="宋体"/>
          <w:sz w:val="24"/>
          <w:szCs w:val="24"/>
        </w:rPr>
        <w:t xml:space="preserve">24</w:t>
      </w:r>
      <w:r>
        <w:rPr>
          <w:rFonts w:hint="eastAsia" w:ascii="宋体" w:hAnsi="宋体" w:cs="宋体"/>
          <w:sz w:val="24"/>
          <w:szCs w:val="24"/>
        </w:rPr>
        <w:t xml:space="preserve">小时内处理完毕。对不文明游园现象，</w:t>
      </w:r>
      <w:r>
        <w:rPr>
          <w:rFonts w:hint="eastAsia" w:ascii="宋体" w:hAnsi="宋体" w:cs="宋体"/>
          <w:sz w:val="24"/>
          <w:szCs w:val="24"/>
        </w:rPr>
        <w:t xml:space="preserve">应第一时间</w:t>
      </w:r>
      <w:r>
        <w:rPr>
          <w:rFonts w:hint="eastAsia" w:ascii="宋体" w:hAnsi="宋体" w:cs="宋体"/>
          <w:sz w:val="24"/>
          <w:szCs w:val="24"/>
        </w:rPr>
        <w:t xml:space="preserve">发现并制止，涉及违法的，须主动上报执法部门，协助执法部门做好违法查处工作，并将处理结果及时报告采购人。</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10.5</w:t>
      </w:r>
      <w:r>
        <w:rPr>
          <w:rFonts w:hint="eastAsia" w:ascii="宋体" w:hAnsi="宋体" w:cs="宋体"/>
          <w:sz w:val="24"/>
          <w:szCs w:val="24"/>
        </w:rPr>
        <w:t xml:space="preserve">负责</w:t>
      </w:r>
      <w:r>
        <w:rPr>
          <w:rFonts w:hint="eastAsia" w:ascii="宋体" w:hAnsi="宋体" w:cs="宋体"/>
          <w:sz w:val="24"/>
          <w:szCs w:val="24"/>
        </w:rPr>
        <w:t xml:space="preserve">协助景点</w:t>
      </w:r>
      <w:r>
        <w:rPr>
          <w:rFonts w:hint="eastAsia" w:ascii="宋体" w:hAnsi="宋体" w:cs="宋体"/>
          <w:sz w:val="24"/>
          <w:szCs w:val="24"/>
        </w:rPr>
        <w:t xml:space="preserve">内森林防火等工作。</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10.6</w:t>
      </w:r>
      <w:r>
        <w:rPr>
          <w:rFonts w:hint="eastAsia" w:ascii="宋体" w:hAnsi="宋体" w:cs="宋体"/>
          <w:sz w:val="24"/>
          <w:szCs w:val="24"/>
        </w:rPr>
        <w:t xml:space="preserve">法定节假日特别是重大节日期间应加强</w:t>
      </w:r>
      <w:r>
        <w:rPr>
          <w:rFonts w:hint="eastAsia" w:ascii="宋体" w:hAnsi="宋体" w:cs="宋体"/>
          <w:sz w:val="24"/>
          <w:szCs w:val="24"/>
        </w:rPr>
        <w:t xml:space="preserve">景点</w:t>
      </w:r>
      <w:r>
        <w:rPr>
          <w:rFonts w:hint="eastAsia" w:ascii="宋体" w:hAnsi="宋体" w:cs="宋体"/>
          <w:sz w:val="24"/>
          <w:szCs w:val="24"/>
        </w:rPr>
        <w:t xml:space="preserve">各方面管理工作。</w:t>
      </w:r>
      <w:r/>
    </w:p>
    <w:p>
      <w:pPr>
        <w:numPr>
          <w:ilvl w:val="2"/>
          <w:numId w:val="0"/>
        </w:numPr>
        <w:ind w:left="14" w:firstLine="695"/>
        <w:spacing w:line="360" w:lineRule="auto"/>
        <w:rPr>
          <w:rFonts w:ascii="宋体" w:hAnsi="宋体" w:cs="宋体"/>
          <w:sz w:val="24"/>
          <w:szCs w:val="24"/>
        </w:rPr>
      </w:pPr>
      <w:r>
        <w:rPr>
          <w:rFonts w:hint="eastAsia" w:ascii="宋体" w:hAnsi="宋体" w:cs="宋体"/>
          <w:sz w:val="24"/>
          <w:szCs w:val="24"/>
        </w:rPr>
        <w:t xml:space="preserve">10.8</w:t>
      </w:r>
      <w:r>
        <w:rPr>
          <w:rFonts w:hint="eastAsia" w:ascii="宋体" w:hAnsi="宋体" w:cs="宋体"/>
          <w:sz w:val="24"/>
          <w:szCs w:val="24"/>
        </w:rPr>
        <w:t xml:space="preserve">按时按量完成采购人交办的其他突击性任务和指令性任务。</w:t>
      </w:r>
      <w:r/>
    </w:p>
    <w:p>
      <w:pPr>
        <w:numPr>
          <w:ilvl w:val="2"/>
          <w:numId w:val="0"/>
        </w:numPr>
        <w:ind w:left="14" w:firstLine="695"/>
        <w:spacing w:line="360" w:lineRule="auto"/>
        <w:rPr>
          <w:rFonts w:ascii="宋体" w:hAnsi="宋体" w:cs="宋体"/>
          <w:b/>
          <w:sz w:val="24"/>
          <w:szCs w:val="24"/>
        </w:rPr>
      </w:pPr>
      <w:r>
        <w:rPr>
          <w:rFonts w:hint="eastAsia" w:ascii="宋体" w:hAnsi="宋体" w:cs="宋体"/>
          <w:sz w:val="24"/>
          <w:szCs w:val="24"/>
        </w:rPr>
        <w:t xml:space="preserve">10.9</w:t>
      </w:r>
      <w:r>
        <w:rPr>
          <w:rFonts w:hint="eastAsia" w:ascii="宋体" w:hAnsi="宋体" w:cs="宋体"/>
          <w:sz w:val="24"/>
          <w:szCs w:val="24"/>
        </w:rPr>
        <w:t xml:space="preserve">按时按量完成采购人及上级部门布置的其他工作。</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七、本项目其他要求：</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派驻人员工资待遇需符合国家、省、市相关政策，符合无锡市最低工资标准且必须缴纳个人社保费，且社保比例不低于</w:t>
      </w:r>
      <w:r>
        <w:rPr>
          <w:rFonts w:hint="eastAsia" w:ascii="宋体" w:hAnsi="宋体"/>
          <w:sz w:val="24"/>
        </w:rPr>
        <w:t xml:space="preserve">100</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各岗位工作人员，必须按时上下班，统一着装，文明服务，遵守园内规章制度。</w:t>
      </w:r>
      <w:r/>
    </w:p>
    <w:p>
      <w:pPr>
        <w:ind w:firstLine="480"/>
        <w:spacing w:line="360" w:lineRule="auto"/>
        <w:rPr>
          <w:rFonts w:ascii="宋体" w:hAnsi="宋体" w:cs="宋体"/>
          <w:sz w:val="24"/>
          <w:szCs w:val="24"/>
        </w:rPr>
      </w:pPr>
      <w:r>
        <w:rPr>
          <w:rFonts w:hint="eastAsia" w:hAnsi="宋体"/>
          <w:sz w:val="24"/>
          <w:szCs w:val="24"/>
        </w:rPr>
        <w:t xml:space="preserve">2.</w:t>
      </w:r>
      <w:r>
        <w:rPr>
          <w:rFonts w:hint="eastAsia" w:hAnsi="宋体"/>
          <w:sz w:val="24"/>
          <w:szCs w:val="24"/>
        </w:rPr>
        <w:t xml:space="preserve">养护工人应统一着装，</w:t>
      </w:r>
      <w:r>
        <w:rPr>
          <w:rFonts w:hint="eastAsia" w:ascii="宋体" w:hAnsi="宋体" w:cs="宋体"/>
          <w:sz w:val="24"/>
          <w:szCs w:val="24"/>
        </w:rPr>
        <w:t xml:space="preserve">均应统一着装，整齐大方，佩戴标志，服装颜色经采购人相关管理部门认可后由中标人负责购置</w:t>
      </w:r>
      <w:r>
        <w:rPr>
          <w:rFonts w:hint="eastAsia" w:ascii="宋体" w:hAnsi="宋体" w:cs="宋体"/>
          <w:sz w:val="24"/>
          <w:szCs w:val="24"/>
        </w:rPr>
        <w:t xml:space="preserve">，</w:t>
      </w:r>
      <w:r>
        <w:rPr>
          <w:rFonts w:hint="eastAsia" w:ascii="宋体" w:hAnsi="宋体" w:cs="宋体"/>
          <w:sz w:val="24"/>
          <w:szCs w:val="24"/>
        </w:rPr>
        <w:t xml:space="preserve">对不合格人员，采购人有权要求调整，中标人需在一个月内人员更换到位。</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作业车辆按采购人要求配置，统一喷涂标识。</w:t>
      </w:r>
      <w:r/>
    </w:p>
    <w:p>
      <w:pPr>
        <w:ind w:firstLine="480"/>
        <w:spacing w:line="360" w:lineRule="auto"/>
        <w:rPr>
          <w:rFonts w:hAnsi="宋体"/>
          <w:sz w:val="24"/>
          <w:szCs w:val="24"/>
        </w:rPr>
      </w:pPr>
      <w:r>
        <w:rPr>
          <w:rFonts w:hint="eastAsia" w:hAnsi="宋体"/>
          <w:sz w:val="24"/>
        </w:rPr>
        <w:t xml:space="preserve">4.</w:t>
      </w:r>
      <w:r>
        <w:rPr>
          <w:rFonts w:hint="eastAsia" w:hAnsi="宋体"/>
          <w:sz w:val="24"/>
        </w:rPr>
        <w:t xml:space="preserve">各类清洁工具、卫生材料、用品由</w:t>
      </w:r>
      <w:r>
        <w:rPr>
          <w:rFonts w:hint="eastAsia" w:hAnsi="宋体"/>
          <w:sz w:val="24"/>
        </w:rPr>
        <w:t xml:space="preserve">中标供应商自行承担</w:t>
      </w:r>
      <w:r>
        <w:rPr>
          <w:rFonts w:hint="eastAsia" w:hAnsi="宋体"/>
          <w:sz w:val="24"/>
        </w:rPr>
        <w:t xml:space="preserve">。</w:t>
      </w:r>
      <w:r/>
    </w:p>
    <w:p>
      <w:pPr>
        <w:ind w:firstLine="480"/>
        <w:spacing w:line="360" w:lineRule="auto"/>
        <w:rPr>
          <w:rFonts w:hAnsi="宋体"/>
          <w:sz w:val="24"/>
          <w:szCs w:val="24"/>
        </w:rPr>
      </w:pPr>
      <w:r>
        <w:rPr>
          <w:rFonts w:hint="eastAsia" w:hAnsi="宋体"/>
          <w:sz w:val="24"/>
          <w:szCs w:val="24"/>
        </w:rPr>
        <w:t xml:space="preserve">5.</w:t>
      </w:r>
      <w:r>
        <w:rPr>
          <w:rFonts w:hint="eastAsia" w:hAnsi="宋体"/>
          <w:sz w:val="24"/>
          <w:szCs w:val="24"/>
        </w:rPr>
        <w:t xml:space="preserve">所有工作人员</w:t>
      </w:r>
      <w:r>
        <w:rPr>
          <w:rFonts w:hint="eastAsia" w:hAnsi="宋体"/>
          <w:sz w:val="24"/>
          <w:szCs w:val="24"/>
        </w:rPr>
        <w:t xml:space="preserve">严格遵守安全规范和操作规程，</w:t>
      </w:r>
      <w:r>
        <w:rPr>
          <w:rFonts w:hint="eastAsia" w:hAnsi="宋体"/>
          <w:sz w:val="24"/>
          <w:szCs w:val="24"/>
        </w:rPr>
        <w:t xml:space="preserve">中标供应商须为所有工作人员购买相应保险，服务期内若发生意外事故</w:t>
      </w:r>
      <w:r>
        <w:rPr>
          <w:rFonts w:hint="eastAsia" w:hAnsi="宋体"/>
          <w:sz w:val="24"/>
          <w:szCs w:val="24"/>
        </w:rPr>
        <w:t xml:space="preserve">，由</w:t>
      </w:r>
      <w:r>
        <w:rPr>
          <w:rFonts w:hint="eastAsia" w:hAnsi="宋体"/>
          <w:sz w:val="24"/>
          <w:szCs w:val="24"/>
        </w:rPr>
        <w:t xml:space="preserve">中标供应商承担，与采购人无关</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6.</w:t>
      </w:r>
      <w:r>
        <w:rPr>
          <w:rFonts w:hint="eastAsia" w:hAnsi="宋体"/>
          <w:sz w:val="24"/>
          <w:szCs w:val="24"/>
        </w:rPr>
        <w:t xml:space="preserve">在</w:t>
      </w:r>
      <w:r>
        <w:rPr>
          <w:rFonts w:hint="eastAsia" w:hAnsi="宋体"/>
          <w:sz w:val="24"/>
          <w:szCs w:val="24"/>
        </w:rPr>
        <w:t xml:space="preserve">作业</w:t>
      </w:r>
      <w:r>
        <w:rPr>
          <w:rFonts w:hint="eastAsia" w:hAnsi="宋体"/>
          <w:sz w:val="24"/>
          <w:szCs w:val="24"/>
        </w:rPr>
        <w:t xml:space="preserve">过程中，由于</w:t>
      </w:r>
      <w:r>
        <w:rPr>
          <w:rFonts w:hint="eastAsia" w:hAnsi="宋体"/>
          <w:sz w:val="24"/>
          <w:szCs w:val="24"/>
        </w:rPr>
        <w:t xml:space="preserve">中标</w:t>
      </w:r>
      <w:r>
        <w:rPr>
          <w:rFonts w:hint="eastAsia" w:hAnsi="宋体"/>
          <w:sz w:val="24"/>
          <w:szCs w:val="24"/>
        </w:rPr>
        <w:t xml:space="preserve">供应</w:t>
      </w:r>
      <w:r>
        <w:rPr>
          <w:rFonts w:hint="eastAsia" w:hAnsi="宋体"/>
          <w:sz w:val="24"/>
          <w:szCs w:val="24"/>
        </w:rPr>
        <w:t xml:space="preserve">商管理</w:t>
      </w:r>
      <w:r>
        <w:rPr>
          <w:rFonts w:hint="eastAsia" w:hAnsi="宋体"/>
          <w:sz w:val="24"/>
          <w:szCs w:val="24"/>
        </w:rPr>
        <w:t xml:space="preserve">不善，引起政府职能部门处罚或者安全措施不力造成事故的责任和因此发生的费用，由</w:t>
      </w:r>
      <w:r>
        <w:rPr>
          <w:rFonts w:hint="eastAsia" w:hAnsi="宋体"/>
          <w:sz w:val="24"/>
          <w:szCs w:val="24"/>
        </w:rPr>
        <w:t xml:space="preserve">中标</w:t>
      </w:r>
      <w:r>
        <w:rPr>
          <w:rFonts w:hint="eastAsia" w:hAnsi="宋体"/>
          <w:sz w:val="24"/>
          <w:szCs w:val="24"/>
        </w:rPr>
        <w:t xml:space="preserve">供应商</w:t>
      </w:r>
      <w:r>
        <w:rPr>
          <w:rFonts w:hint="eastAsia" w:hAnsi="宋体"/>
          <w:sz w:val="24"/>
          <w:szCs w:val="24"/>
        </w:rPr>
        <w:t xml:space="preserve">自行</w:t>
      </w:r>
      <w:r>
        <w:rPr>
          <w:rFonts w:hint="eastAsia" w:hAnsi="宋体"/>
          <w:sz w:val="24"/>
          <w:szCs w:val="24"/>
        </w:rPr>
        <w:t xml:space="preserve">承担。</w:t>
      </w:r>
      <w:r/>
    </w:p>
    <w:p>
      <w:pPr>
        <w:ind w:firstLine="480"/>
        <w:spacing w:line="360" w:lineRule="auto"/>
        <w:rPr>
          <w:rFonts w:hAnsi="宋体"/>
          <w:sz w:val="24"/>
          <w:szCs w:val="24"/>
        </w:rPr>
      </w:pPr>
      <w:r>
        <w:rPr>
          <w:rFonts w:hint="eastAsia" w:hAnsi="宋体"/>
          <w:sz w:val="24"/>
          <w:szCs w:val="24"/>
        </w:rPr>
        <w:t xml:space="preserve">7.</w:t>
      </w:r>
      <w:r>
        <w:rPr>
          <w:rFonts w:hint="eastAsia" w:hAnsi="宋体"/>
          <w:sz w:val="24"/>
          <w:szCs w:val="24"/>
        </w:rPr>
        <w:t xml:space="preserve">作业</w:t>
      </w:r>
      <w:r>
        <w:rPr>
          <w:rFonts w:hint="eastAsia" w:hAnsi="宋体"/>
          <w:sz w:val="24"/>
          <w:szCs w:val="24"/>
        </w:rPr>
        <w:t xml:space="preserve">人员、施工机械对</w:t>
      </w:r>
      <w:r>
        <w:rPr>
          <w:rFonts w:hint="eastAsia" w:hAnsi="宋体"/>
          <w:sz w:val="24"/>
          <w:szCs w:val="24"/>
        </w:rPr>
        <w:t xml:space="preserve">园内道路、设施</w:t>
      </w:r>
      <w:r>
        <w:rPr>
          <w:rFonts w:hint="eastAsia" w:hAnsi="宋体"/>
          <w:sz w:val="24"/>
          <w:szCs w:val="24"/>
        </w:rPr>
        <w:t xml:space="preserve">等造成损坏</w:t>
      </w:r>
      <w:r>
        <w:rPr>
          <w:rFonts w:hint="eastAsia" w:hAnsi="宋体"/>
          <w:sz w:val="24"/>
          <w:szCs w:val="24"/>
        </w:rPr>
        <w:t xml:space="preserve">的</w:t>
      </w:r>
      <w:r>
        <w:rPr>
          <w:rFonts w:hint="eastAsia" w:hAnsi="宋体"/>
          <w:sz w:val="24"/>
          <w:szCs w:val="24"/>
        </w:rPr>
        <w:t xml:space="preserve">，由</w:t>
      </w:r>
      <w:r>
        <w:rPr>
          <w:rFonts w:hint="eastAsia" w:hAnsi="宋体"/>
          <w:sz w:val="24"/>
          <w:szCs w:val="24"/>
        </w:rPr>
        <w:t xml:space="preserve">中标</w:t>
      </w:r>
      <w:r>
        <w:rPr>
          <w:rFonts w:hint="eastAsia" w:hAnsi="宋体"/>
          <w:sz w:val="24"/>
          <w:szCs w:val="24"/>
        </w:rPr>
        <w:t xml:space="preserve">供应商负责修复</w:t>
      </w:r>
      <w:r>
        <w:rPr>
          <w:rFonts w:hint="eastAsia" w:hAnsi="宋体"/>
          <w:sz w:val="24"/>
          <w:szCs w:val="24"/>
        </w:rPr>
        <w:t xml:space="preserve">并</w:t>
      </w:r>
      <w:r>
        <w:rPr>
          <w:rFonts w:hint="eastAsia" w:hAnsi="宋体"/>
          <w:sz w:val="24"/>
          <w:szCs w:val="24"/>
        </w:rPr>
        <w:t xml:space="preserve">承担</w:t>
      </w:r>
      <w:r>
        <w:rPr>
          <w:rFonts w:hint="eastAsia" w:hAnsi="宋体"/>
          <w:sz w:val="24"/>
          <w:szCs w:val="24"/>
        </w:rPr>
        <w:t xml:space="preserve">相应</w:t>
      </w:r>
      <w:r>
        <w:rPr>
          <w:rFonts w:hint="eastAsia" w:hAnsi="宋体"/>
          <w:sz w:val="24"/>
          <w:szCs w:val="24"/>
        </w:rPr>
        <w:t xml:space="preserve">费用</w:t>
      </w:r>
      <w:r>
        <w:rPr>
          <w:rFonts w:hint="eastAsia" w:hAnsi="宋体"/>
          <w:sz w:val="24"/>
          <w:szCs w:val="24"/>
        </w:rPr>
        <w:t xml:space="preserve">。</w:t>
      </w:r>
      <w:r/>
    </w:p>
    <w:p>
      <w:pPr>
        <w:ind w:firstLine="480"/>
        <w:jc w:val="left"/>
        <w:spacing w:line="360" w:lineRule="auto"/>
        <w:rPr>
          <w:rFonts w:ascii="宋体" w:hAnsi="宋体" w:cs="宋体"/>
          <w:smallCaps/>
          <w:sz w:val="24"/>
          <w:szCs w:val="20"/>
        </w:rPr>
      </w:pPr>
      <w:r>
        <w:rPr>
          <w:rFonts w:hint="eastAsia" w:ascii="宋体" w:hAnsi="宋体" w:cs="宋体"/>
          <w:smallCaps/>
          <w:sz w:val="24"/>
          <w:szCs w:val="20"/>
        </w:rPr>
        <w:t xml:space="preserve">8.</w:t>
      </w:r>
      <w:r>
        <w:rPr>
          <w:rFonts w:hint="eastAsia" w:hAnsi="宋体"/>
          <w:smallCaps/>
          <w:sz w:val="24"/>
          <w:szCs w:val="24"/>
        </w:rPr>
        <w:t xml:space="preserve">景点</w:t>
      </w:r>
      <w:r>
        <w:rPr>
          <w:rFonts w:hint="eastAsia" w:hAnsi="宋体"/>
          <w:smallCaps/>
          <w:sz w:val="24"/>
          <w:szCs w:val="24"/>
        </w:rPr>
        <w:t xml:space="preserve">管理</w:t>
      </w:r>
      <w:r>
        <w:rPr>
          <w:rFonts w:hint="eastAsia" w:ascii="宋体" w:hAnsi="宋体" w:cs="宋体"/>
          <w:smallCaps/>
          <w:sz w:val="24"/>
          <w:szCs w:val="20"/>
        </w:rPr>
        <w:t xml:space="preserve">产生的所有废弃物应</w:t>
      </w:r>
      <w:r>
        <w:rPr>
          <w:rFonts w:hint="eastAsia" w:ascii="宋体" w:hAnsi="宋体" w:cs="宋体"/>
          <w:smallCaps/>
          <w:sz w:val="24"/>
          <w:szCs w:val="20"/>
        </w:rPr>
        <w:t xml:space="preserve">100%</w:t>
      </w:r>
      <w:r>
        <w:rPr>
          <w:rFonts w:hint="eastAsia" w:ascii="宋体" w:hAnsi="宋体" w:cs="宋体"/>
          <w:smallCaps/>
          <w:sz w:val="24"/>
          <w:szCs w:val="20"/>
        </w:rPr>
        <w:t xml:space="preserve">收集并运送至指定的收集点或处置点。</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八、</w:t>
      </w:r>
      <w:r>
        <w:rPr>
          <w:rFonts w:hint="eastAsia" w:ascii="宋体" w:hAnsi="宋体" w:cs="宋体"/>
          <w:b/>
          <w:sz w:val="24"/>
          <w:szCs w:val="24"/>
        </w:rPr>
        <w:t xml:space="preserve">考核与费用支付</w:t>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、考核方式</w:t>
      </w:r>
      <w:r/>
    </w:p>
    <w:p>
      <w:pPr>
        <w:ind w:firstLine="480"/>
        <w:spacing w:line="360" w:lineRule="auto"/>
        <w:widowControl/>
        <w:rPr>
          <w:rFonts w:hAnsi="宋体"/>
          <w:sz w:val="24"/>
          <w:szCs w:val="24"/>
        </w:rPr>
      </w:pPr>
      <w:r>
        <w:rPr>
          <w:rFonts w:hint="eastAsia" w:hAnsi="宋体"/>
          <w:sz w:val="24"/>
          <w:szCs w:val="24"/>
        </w:rPr>
        <w:t xml:space="preserve">实行按季度考核，季度考核实行打分制。季度考核得分</w:t>
      </w:r>
      <w:r>
        <w:rPr>
          <w:rFonts w:hint="eastAsia" w:hAnsi="宋体"/>
          <w:sz w:val="24"/>
          <w:szCs w:val="24"/>
        </w:rPr>
        <w:t xml:space="preserve">90</w:t>
      </w:r>
      <w:r>
        <w:rPr>
          <w:rFonts w:hint="eastAsia" w:hAnsi="宋体"/>
          <w:sz w:val="24"/>
          <w:szCs w:val="24"/>
        </w:rPr>
        <w:t xml:space="preserve">分以上（含</w:t>
      </w:r>
      <w:r>
        <w:rPr>
          <w:rFonts w:hint="eastAsia" w:hAnsi="宋体"/>
          <w:sz w:val="24"/>
          <w:szCs w:val="24"/>
        </w:rPr>
        <w:t xml:space="preserve">90</w:t>
      </w:r>
      <w:r>
        <w:rPr>
          <w:rFonts w:hint="eastAsia" w:hAnsi="宋体"/>
          <w:sz w:val="24"/>
          <w:szCs w:val="24"/>
        </w:rPr>
        <w:t xml:space="preserve">分），全额拨付当季服务费；季度考核得分</w:t>
      </w:r>
      <w:r>
        <w:rPr>
          <w:rFonts w:hint="eastAsia" w:hAnsi="宋体"/>
          <w:sz w:val="24"/>
          <w:szCs w:val="24"/>
        </w:rPr>
        <w:t xml:space="preserve">89</w:t>
      </w:r>
      <w:r>
        <w:rPr>
          <w:rFonts w:hint="eastAsia" w:hAnsi="宋体"/>
          <w:sz w:val="24"/>
          <w:szCs w:val="24"/>
        </w:rPr>
        <w:t xml:space="preserve">分</w:t>
      </w:r>
      <w:r>
        <w:rPr>
          <w:rFonts w:hint="eastAsia" w:hAnsi="宋体"/>
          <w:sz w:val="24"/>
          <w:szCs w:val="24"/>
        </w:rPr>
        <w:t xml:space="preserve">到</w:t>
      </w:r>
      <w:r>
        <w:rPr>
          <w:rFonts w:hint="eastAsia" w:hAnsi="宋体"/>
          <w:sz w:val="24"/>
          <w:szCs w:val="24"/>
        </w:rPr>
        <w:t xml:space="preserve">80</w:t>
      </w:r>
      <w:r>
        <w:rPr>
          <w:rFonts w:hint="eastAsia" w:hAnsi="宋体"/>
          <w:sz w:val="24"/>
          <w:szCs w:val="24"/>
        </w:rPr>
        <w:t xml:space="preserve">分之间的</w:t>
      </w:r>
      <w:r>
        <w:rPr>
          <w:rFonts w:hint="eastAsia" w:hAnsi="宋体"/>
          <w:sz w:val="24"/>
          <w:szCs w:val="24"/>
        </w:rPr>
        <w:t xml:space="preserve">，每少</w:t>
      </w:r>
      <w:r>
        <w:rPr>
          <w:rFonts w:hint="eastAsia" w:hAnsi="宋体"/>
          <w:sz w:val="24"/>
          <w:szCs w:val="24"/>
        </w:rPr>
        <w:t xml:space="preserve">1</w:t>
      </w:r>
      <w:r>
        <w:rPr>
          <w:rFonts w:hint="eastAsia" w:hAnsi="宋体"/>
          <w:sz w:val="24"/>
          <w:szCs w:val="24"/>
        </w:rPr>
        <w:t xml:space="preserve">分，扣除当季服务费的</w:t>
      </w:r>
      <w:r>
        <w:rPr>
          <w:rFonts w:hint="eastAsia" w:hAnsi="宋体"/>
          <w:sz w:val="24"/>
          <w:szCs w:val="24"/>
        </w:rPr>
        <w:t xml:space="preserve">1%</w:t>
      </w:r>
      <w:r>
        <w:rPr>
          <w:rFonts w:hint="eastAsia" w:hAnsi="宋体"/>
          <w:sz w:val="24"/>
          <w:szCs w:val="24"/>
        </w:rPr>
        <w:t xml:space="preserve">；季度考核得分低于</w:t>
      </w:r>
      <w:r>
        <w:rPr>
          <w:rFonts w:hint="eastAsia" w:hAnsi="宋体"/>
          <w:sz w:val="24"/>
          <w:szCs w:val="24"/>
        </w:rPr>
        <w:t xml:space="preserve">80</w:t>
      </w:r>
      <w:r>
        <w:rPr>
          <w:rFonts w:hint="eastAsia" w:hAnsi="宋体"/>
          <w:sz w:val="24"/>
          <w:szCs w:val="24"/>
        </w:rPr>
        <w:t xml:space="preserve">分，</w:t>
      </w:r>
      <w:r>
        <w:rPr>
          <w:rFonts w:hint="eastAsia" w:hAnsi="宋体"/>
          <w:sz w:val="24"/>
          <w:szCs w:val="24"/>
        </w:rPr>
        <w:t xml:space="preserve">扣除当季服务费的</w:t>
      </w:r>
      <w:r>
        <w:rPr>
          <w:rFonts w:hint="eastAsia" w:hAnsi="宋体"/>
          <w:sz w:val="24"/>
          <w:szCs w:val="24"/>
        </w:rPr>
        <w:t xml:space="preserve">20%</w:t>
      </w:r>
      <w:r>
        <w:rPr>
          <w:rFonts w:hint="eastAsia" w:hAnsi="宋体"/>
          <w:sz w:val="24"/>
          <w:szCs w:val="24"/>
        </w:rPr>
        <w:t xml:space="preserve">；连续两次</w:t>
      </w:r>
      <w:r>
        <w:rPr>
          <w:rFonts w:hint="eastAsia" w:hAnsi="宋体"/>
          <w:sz w:val="24"/>
          <w:szCs w:val="24"/>
        </w:rPr>
        <w:t xml:space="preserve">季度考核得分</w:t>
      </w:r>
      <w:r>
        <w:rPr>
          <w:rFonts w:hint="eastAsia" w:hAnsi="宋体"/>
          <w:sz w:val="24"/>
          <w:szCs w:val="24"/>
        </w:rPr>
        <w:t xml:space="preserve">低于</w:t>
      </w:r>
      <w:r>
        <w:rPr>
          <w:rFonts w:hint="eastAsia" w:hAnsi="宋体"/>
          <w:sz w:val="24"/>
          <w:szCs w:val="24"/>
        </w:rPr>
        <w:t xml:space="preserve">80</w:t>
      </w:r>
      <w:r>
        <w:rPr>
          <w:rFonts w:hint="eastAsia" w:hAnsi="宋体"/>
          <w:sz w:val="24"/>
          <w:szCs w:val="24"/>
        </w:rPr>
        <w:t xml:space="preserve">分，</w:t>
      </w:r>
      <w:r>
        <w:rPr>
          <w:rFonts w:hint="eastAsia" w:hAnsi="宋体"/>
          <w:sz w:val="24"/>
          <w:szCs w:val="24"/>
        </w:rPr>
        <w:t xml:space="preserve">甲方有权解除服务合同。</w:t>
      </w:r>
      <w:r>
        <w:rPr>
          <w:rFonts w:ascii="宋体" w:hAnsi="宋体" w:cs="宋体"/>
          <w:sz w:val="24"/>
        </w:rPr>
        <w:t xml:space="preserve">现场物管人员发生责任事故或造成不良社会影响的，由乙方对当事人进行调换处理，乙方并承担</w:t>
      </w:r>
      <w:r>
        <w:rPr>
          <w:rFonts w:hint="eastAsia" w:ascii="宋体" w:hAnsi="宋体" w:cs="宋体"/>
          <w:sz w:val="24"/>
        </w:rPr>
        <w:t xml:space="preserve">3</w:t>
      </w:r>
      <w:r>
        <w:rPr>
          <w:rFonts w:ascii="宋体" w:hAnsi="宋体" w:cs="宋体"/>
          <w:sz w:val="24"/>
        </w:rPr>
        <w:t xml:space="preserve">000</w:t>
      </w:r>
      <w:r>
        <w:rPr>
          <w:rFonts w:ascii="宋体" w:hAnsi="宋体" w:cs="宋体"/>
          <w:sz w:val="24"/>
        </w:rPr>
        <w:t xml:space="preserve">元</w:t>
      </w:r>
      <w:r>
        <w:rPr>
          <w:rFonts w:ascii="宋体" w:hAnsi="宋体" w:cs="宋体"/>
          <w:sz w:val="24"/>
        </w:rPr>
        <w:t xml:space="preserve">/</w:t>
      </w:r>
      <w:r>
        <w:rPr>
          <w:rFonts w:ascii="宋体" w:hAnsi="宋体" w:cs="宋体"/>
          <w:sz w:val="24"/>
        </w:rPr>
        <w:t xml:space="preserve">人</w:t>
      </w:r>
      <w:r>
        <w:rPr>
          <w:rFonts w:ascii="宋体" w:hAnsi="宋体" w:cs="宋体"/>
          <w:sz w:val="24"/>
        </w:rPr>
        <w:t xml:space="preserve">/</w:t>
      </w:r>
      <w:r>
        <w:rPr>
          <w:rFonts w:ascii="宋体" w:hAnsi="宋体" w:cs="宋体"/>
          <w:sz w:val="24"/>
        </w:rPr>
        <w:t xml:space="preserve">次违约金</w:t>
      </w:r>
      <w:r>
        <w:rPr>
          <w:rFonts w:hint="eastAsia" w:ascii="宋体" w:hAnsi="宋体" w:cs="宋体"/>
          <w:sz w:val="24"/>
        </w:rPr>
        <w:t xml:space="preserve">，构成犯罪的，除有关机关依法追究当事人和直接责任人员的刑事责任</w:t>
      </w:r>
      <w:r>
        <w:rPr>
          <w:rFonts w:hint="eastAsia" w:ascii="宋体" w:hAnsi="宋体" w:cs="宋体"/>
          <w:sz w:val="24"/>
        </w:rPr>
        <w:t xml:space="preserve">:</w:t>
      </w:r>
      <w:r>
        <w:rPr>
          <w:rFonts w:hint="eastAsia" w:ascii="宋体" w:hAnsi="宋体" w:cs="宋体"/>
          <w:sz w:val="24"/>
        </w:rPr>
        <w:t xml:space="preserve">乙方还应承担</w:t>
      </w:r>
      <w:r>
        <w:rPr>
          <w:rFonts w:hint="eastAsia" w:ascii="宋体" w:hAnsi="宋体" w:cs="宋体"/>
          <w:sz w:val="24"/>
        </w:rPr>
        <w:t xml:space="preserve">6000</w:t>
      </w:r>
      <w:r>
        <w:rPr>
          <w:rFonts w:hint="eastAsia" w:ascii="宋体" w:hAnsi="宋体" w:cs="宋体"/>
          <w:sz w:val="24"/>
        </w:rPr>
        <w:t xml:space="preserve">元</w:t>
      </w:r>
      <w:r>
        <w:rPr>
          <w:rFonts w:hint="eastAsia" w:ascii="宋体" w:hAnsi="宋体" w:cs="宋体"/>
          <w:sz w:val="24"/>
        </w:rPr>
        <w:t xml:space="preserve">/</w:t>
      </w:r>
      <w:r>
        <w:rPr>
          <w:rFonts w:hint="eastAsia" w:ascii="宋体" w:hAnsi="宋体" w:cs="宋体"/>
          <w:sz w:val="24"/>
        </w:rPr>
        <w:t xml:space="preserve">人</w:t>
      </w:r>
      <w:r>
        <w:rPr>
          <w:rFonts w:hint="eastAsia" w:ascii="宋体" w:hAnsi="宋体" w:cs="宋体"/>
          <w:sz w:val="24"/>
        </w:rPr>
        <w:t xml:space="preserve">/</w:t>
      </w:r>
      <w:r>
        <w:rPr>
          <w:rFonts w:hint="eastAsia" w:ascii="宋体" w:hAnsi="宋体" w:cs="宋体"/>
          <w:sz w:val="24"/>
        </w:rPr>
        <w:t xml:space="preserve">次违约金，费用直接从服务费中扣除。</w:t>
      </w:r>
      <w:r/>
    </w:p>
    <w:p>
      <w:pPr>
        <w:ind w:firstLine="480"/>
        <w:spacing w:line="360" w:lineRule="auto"/>
        <w:rPr>
          <w:rFonts w:hAnsi="宋体"/>
          <w:sz w:val="24"/>
          <w:szCs w:val="24"/>
        </w:rPr>
      </w:pPr>
      <w:r>
        <w:rPr>
          <w:rFonts w:hint="eastAsia" w:hAnsi="宋体"/>
          <w:sz w:val="24"/>
          <w:szCs w:val="24"/>
        </w:rPr>
        <w:t xml:space="preserve">注：考核具体内容详见《</w:t>
      </w:r>
      <w:r>
        <w:rPr>
          <w:rFonts w:hint="eastAsia" w:hAnsi="宋体"/>
          <w:sz w:val="24"/>
          <w:szCs w:val="24"/>
        </w:rPr>
        <w:t xml:space="preserve">管理考核评分标准</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、费用支付</w:t>
      </w:r>
      <w:r/>
    </w:p>
    <w:p>
      <w:pPr>
        <w:ind w:firstLine="480"/>
        <w:spacing w:line="360" w:lineRule="auto"/>
        <w:rPr>
          <w:rFonts w:hAnsi="宋体"/>
          <w:sz w:val="24"/>
          <w:szCs w:val="24"/>
        </w:rPr>
      </w:pPr>
      <w:r>
        <w:rPr>
          <w:rFonts w:hint="eastAsia" w:hAnsi="宋体"/>
          <w:sz w:val="24"/>
          <w:szCs w:val="24"/>
        </w:rPr>
        <w:t xml:space="preserve">从签订合同生效之日起算，管理服务费经采购人考核后每季度向中标单位根据考评结果支付费用。服务期限内上限费用以此次成交价为准（国家政策性调整除外）。费用支付前，供应商应向采购人开具正式发票，如供应商未提供发票的，则采购人的付款时间相应顺延</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附件：</w:t>
      </w:r>
      <w:r/>
    </w:p>
    <w:tbl>
      <w:tblPr>
        <w:tblW w:w="8640" w:type="dxa"/>
        <w:tblInd w:w="93" w:type="dxa"/>
        <w:tblLayout w:type="fixed"/>
        <w:tblLook w:val="04A0" w:firstRow="1" w:lastRow="0" w:firstColumn="1" w:lastColumn="0" w:noHBand="0" w:noVBand="1"/>
      </w:tblPr>
      <w:tblGrid>
        <w:gridCol w:w="1176"/>
        <w:gridCol w:w="4330"/>
        <w:gridCol w:w="1297"/>
        <w:gridCol w:w="944"/>
        <w:gridCol w:w="893"/>
      </w:tblGrid>
      <w:tr>
        <w:trPr>
          <w:trHeight w:val="630"/>
        </w:trPr>
        <w:tc>
          <w:tcPr>
            <w:gridSpan w:val="5"/>
            <w:shd w:val="clear" w:color="auto" w:fill="auto"/>
            <w:tcBorders>
              <w:top w:val="none" w:color="000000" w:sz="4" w:space="0"/>
              <w:left w:val="none" w:color="000000" w:sz="4" w:space="0"/>
              <w:bottom w:val="single" w:color="000000" w:sz="4" w:space="0"/>
              <w:right w:val="none" w:color="000000" w:sz="4" w:space="0"/>
            </w:tcBorders>
            <w:tcW w:w="8640" w:type="dxa"/>
            <w:vAlign w:val="center"/>
            <w:textDirection w:val="lrTb"/>
            <w:noWrap/>
          </w:tcPr>
          <w:p>
            <w:pPr>
              <w:jc w:val="center"/>
              <w:widowControl/>
              <w:rPr>
                <w:rFonts w:ascii="宋体" w:hAnsi="宋体" w:cs="宋体"/>
                <w:b/>
                <w:bCs/>
              </w:rPr>
            </w:pPr>
            <w:r>
              <w:rPr>
                <w:rFonts w:hint="eastAsia" w:ascii="宋体" w:hAnsi="宋体" w:cs="宋体"/>
                <w:b/>
                <w:bCs/>
              </w:rPr>
              <w:t xml:space="preserve">管理考核评分标准</w:t>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5506"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考核项目及内容</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rPr>
            </w:pPr>
            <w:r>
              <w:rPr>
                <w:rFonts w:hint="eastAsia" w:ascii="宋体" w:hAnsi="宋体" w:cs="宋体"/>
              </w:rPr>
              <w:t xml:space="preserve">备注</w:t>
            </w:r>
            <w:r/>
          </w:p>
        </w:tc>
      </w:tr>
      <w:tr>
        <w:trPr>
          <w:trHeight w:val="66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37"/>
                <w:color w:val="auto"/>
                <w:sz w:val="21"/>
                <w:szCs w:val="21"/>
              </w:rPr>
              <w:t xml:space="preserve">一、综合管理</w:t>
            </w:r>
            <w:r>
              <w:rPr>
                <w:rStyle w:val="1137"/>
                <w:color w:val="auto"/>
                <w:sz w:val="21"/>
                <w:szCs w:val="21"/>
              </w:rPr>
              <w:t xml:space="preserve">(1</w:t>
            </w:r>
            <w:r>
              <w:rPr>
                <w:rStyle w:val="1137"/>
                <w:color w:val="auto"/>
                <w:sz w:val="21"/>
                <w:szCs w:val="21"/>
              </w:rPr>
              <w:t xml:space="preserve">0</w:t>
            </w:r>
            <w:r>
              <w:rPr>
                <w:rStyle w:val="1137"/>
                <w:color w:val="auto"/>
                <w:sz w:val="21"/>
                <w:szCs w:val="21"/>
              </w:rPr>
              <w:t xml:space="preserve">分</w:t>
            </w:r>
            <w:r>
              <w:rPr>
                <w:rStyle w:val="1137"/>
                <w:color w:val="auto"/>
                <w:sz w:val="21"/>
                <w:szCs w:val="21"/>
              </w:rPr>
              <w:t xml:space="preserve">)</w:t>
            </w:r>
            <w:r/>
          </w:p>
        </w:tc>
      </w:tr>
      <w:tr>
        <w:trPr>
          <w:trHeight w:val="58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人员</w:t>
            </w:r>
            <w:r/>
          </w:p>
          <w:p>
            <w:pPr>
              <w:jc w:val="center"/>
              <w:spacing w:line="300" w:lineRule="exact"/>
              <w:widowControl/>
              <w:rPr>
                <w:rFonts w:ascii="宋体" w:hAnsi="宋体" w:cs="宋体"/>
              </w:rPr>
            </w:pPr>
            <w:r>
              <w:rPr>
                <w:rFonts w:hint="eastAsia" w:ascii="宋体" w:hAnsi="宋体" w:cs="宋体"/>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1</w:t>
            </w:r>
            <w:r>
              <w:rPr>
                <w:rFonts w:hint="eastAsia" w:ascii="宋体" w:hAnsi="宋体" w:cs="宋体"/>
              </w:rPr>
              <w:t xml:space="preserve">、工作人员统一工作</w:t>
            </w:r>
            <w:r>
              <w:rPr>
                <w:rFonts w:hint="eastAsia" w:ascii="宋体" w:hAnsi="宋体" w:cs="宋体"/>
              </w:rPr>
              <w:t xml:space="preserve">制</w:t>
            </w:r>
            <w:r>
              <w:rPr>
                <w:rFonts w:hint="eastAsia" w:ascii="宋体" w:hAnsi="宋体" w:cs="宋体"/>
              </w:rPr>
              <w:t xml:space="preserve">服，挂牌上岗，仪表整洁规范</w:t>
            </w:r>
            <w:r>
              <w:rPr>
                <w:rFonts w:hint="eastAsia" w:ascii="宋体" w:hAnsi="宋体" w:cs="宋体"/>
              </w:rPr>
              <w:t xml:space="preserve">；</w:t>
            </w:r>
            <w:r/>
          </w:p>
          <w:p>
            <w:pPr>
              <w:jc w:val="left"/>
              <w:spacing w:line="300" w:lineRule="exact"/>
              <w:widowControl/>
              <w:rPr>
                <w:rFonts w:ascii="宋体" w:hAnsi="宋体" w:cs="宋体"/>
              </w:rPr>
            </w:pPr>
            <w:r>
              <w:rPr>
                <w:rFonts w:hint="eastAsia" w:ascii="宋体" w:hAnsi="宋体" w:cs="宋体"/>
              </w:rPr>
              <w:t xml:space="preserve">2</w:t>
            </w:r>
            <w:r>
              <w:rPr>
                <w:rFonts w:hint="eastAsia" w:ascii="宋体" w:hAnsi="宋体" w:cs="宋体"/>
              </w:rPr>
              <w:t xml:space="preserve">、人员按合同要求配置到位。</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893" w:type="dxa"/>
            <w:vAlign w:val="center"/>
            <w:textDirection w:val="lrTb"/>
            <w:noWrap/>
          </w:tcPr>
          <w:p>
            <w:pPr>
              <w:spacing w:line="300" w:lineRule="exact"/>
              <w:widowControl/>
              <w:rPr>
                <w:rFonts w:ascii="宋体" w:hAnsi="宋体" w:cs="宋体"/>
              </w:rPr>
            </w:pPr>
            <w:r>
              <w:rPr>
                <w:rFonts w:ascii="宋体" w:hAnsi="宋体" w:cs="宋体"/>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配合协调</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维护景点公共区域内的公共秩序，与甲方、客户的关系和谐融洽，沟通及时。</w:t>
            </w:r>
            <w:r/>
          </w:p>
        </w:tc>
        <w:tc>
          <w:tcPr>
            <w:shd w:val="clear" w:color="auto" w:fill="auto"/>
            <w:tcBorders>
              <w:top w:val="single" w:color="auto" w:sz="4" w:space="0"/>
              <w:left w:val="single" w:color="000000" w:sz="4" w:space="0"/>
              <w:bottom w:val="none" w:color="000000" w:sz="4" w:space="0"/>
              <w:right w:val="single" w:color="000000" w:sz="4" w:space="0"/>
            </w:tcBorders>
            <w:tcW w:w="1297" w:type="dxa"/>
            <w:vAlign w:val="center"/>
            <w:textDirection w:val="lrTb"/>
            <w:noWrap w:val="false"/>
          </w:tcPr>
          <w:p>
            <w:pP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none" w:color="000000" w:sz="4" w:space="0"/>
              <w:right w:val="single" w:color="000000" w:sz="4" w:space="0"/>
            </w:tcBorders>
            <w:tcW w:w="893" w:type="dxa"/>
            <w:vAlign w:val="center"/>
            <w:textDirection w:val="lrTb"/>
            <w:noWrap/>
          </w:tcPr>
          <w:p>
            <w:pPr>
              <w:spacing w:line="300" w:lineRule="exact"/>
              <w:widowControl/>
              <w:rPr>
                <w:rFonts w:ascii="宋体" w:hAnsi="宋体" w:cs="宋体"/>
              </w:rPr>
            </w:pPr>
            <w:r>
              <w:rPr>
                <w:rFonts w:ascii="宋体" w:hAnsi="宋体" w:cs="宋体"/>
              </w:rPr>
            </w:r>
            <w:r/>
          </w:p>
        </w:tc>
      </w:tr>
      <w:tr>
        <w:trPr>
          <w:trHeight w:val="64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Fonts w:hint="eastAsia" w:ascii="宋体" w:hAnsi="宋体" w:cs="宋体"/>
                <w:b/>
                <w:bCs/>
              </w:rPr>
              <w:t xml:space="preserve">二、秩序服务（</w:t>
            </w:r>
            <w:r>
              <w:rPr>
                <w:rFonts w:hint="eastAsia" w:ascii="宋体" w:hAnsi="宋体" w:cs="宋体"/>
                <w:b/>
                <w:bCs/>
              </w:rPr>
              <w:t xml:space="preserve">2</w:t>
            </w:r>
            <w:r>
              <w:rPr>
                <w:rFonts w:hint="eastAsia" w:ascii="宋体" w:hAnsi="宋体" w:cs="宋体"/>
                <w:b/>
                <w:bCs/>
              </w:rPr>
              <w:t xml:space="preserve">0</w:t>
            </w:r>
            <w:r>
              <w:rPr>
                <w:rFonts w:hint="eastAsia" w:ascii="宋体" w:hAnsi="宋体" w:cs="宋体"/>
                <w:b/>
                <w:bCs/>
              </w:rPr>
              <w:t xml:space="preserve">分）</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spacing w:line="300" w:lineRule="exact"/>
              <w:widowControl/>
              <w:rPr>
                <w:rFonts w:ascii="宋体" w:hAnsi="宋体" w:cs="宋体"/>
              </w:rPr>
            </w:pPr>
            <w:r>
              <w:rPr>
                <w:rFonts w:hint="eastAsia" w:ascii="宋体" w:hAnsi="宋体" w:cs="宋体"/>
              </w:rPr>
              <w:t xml:space="preserve">秩序管理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人员纪律：准时到岗，不得旷工、迟到、早退、中途离岗，不得私自调班，不得酒后上岗或值班时间喝酒。</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礼仪礼貌：上下班执行立岗接待服务，行敬礼礼仪。</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巡逻服务：</w:t>
            </w:r>
            <w:r>
              <w:rPr>
                <w:rFonts w:hint="eastAsia" w:ascii="宋体" w:hAnsi="宋体" w:cs="宋体"/>
              </w:rPr>
              <w:t xml:space="preserve">景点</w:t>
            </w:r>
            <w:r>
              <w:rPr>
                <w:rFonts w:hint="eastAsia" w:ascii="宋体" w:hAnsi="宋体" w:cs="宋体"/>
              </w:rPr>
              <w:t xml:space="preserve">进行不间断巡逻维护公共秩序，防止和劝阻不文明现象；阻止破坏公共财物行为</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台账管理：</w:t>
            </w:r>
            <w:r>
              <w:rPr>
                <w:rFonts w:hint="eastAsia" w:ascii="宋体" w:hAnsi="宋体" w:cs="宋体"/>
              </w:rPr>
              <w:t xml:space="preserve">交接班记录字迹清楚完整，签字完整；巡视发现问题应及时上报、跟踪结果并有记录</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2</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停车管理：</w:t>
            </w:r>
            <w:r>
              <w:rPr>
                <w:rFonts w:hint="eastAsia" w:ascii="宋体" w:hAnsi="宋体" w:cs="宋体"/>
              </w:rPr>
              <w:t xml:space="preserve">景点</w:t>
            </w:r>
            <w:r>
              <w:rPr>
                <w:rFonts w:hint="eastAsia" w:ascii="宋体" w:hAnsi="宋体" w:cs="宋体"/>
              </w:rPr>
              <w:t xml:space="preserve">停车</w:t>
            </w:r>
            <w:r>
              <w:rPr>
                <w:rFonts w:hint="eastAsia" w:ascii="宋体" w:hAnsi="宋体" w:cs="宋体"/>
              </w:rPr>
              <w:t xml:space="preserve">有序</w:t>
            </w:r>
            <w:r>
              <w:rPr>
                <w:rFonts w:hint="eastAsia" w:ascii="宋体" w:hAnsi="宋体" w:cs="宋体"/>
              </w:rPr>
              <w:t xml:space="preserve">引导</w:t>
            </w:r>
            <w:r>
              <w:rPr>
                <w:rFonts w:hint="eastAsia" w:ascii="宋体" w:hAnsi="宋体" w:cs="宋体"/>
              </w:rPr>
              <w:t xml:space="preserve">。</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3</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63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41"/>
                <w:color w:val="auto"/>
                <w:sz w:val="21"/>
                <w:szCs w:val="21"/>
              </w:rPr>
              <w:t xml:space="preserve">三、保洁服务（</w:t>
            </w:r>
            <w:r>
              <w:rPr>
                <w:rStyle w:val="1141"/>
                <w:color w:val="auto"/>
                <w:sz w:val="21"/>
                <w:szCs w:val="21"/>
              </w:rPr>
              <w:t xml:space="preserve">25</w:t>
            </w:r>
            <w:r>
              <w:rPr>
                <w:rStyle w:val="1141"/>
                <w:color w:val="auto"/>
                <w:sz w:val="21"/>
                <w:szCs w:val="21"/>
              </w:rPr>
              <w:t xml:space="preserve">分）</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spacing w:line="300" w:lineRule="exact"/>
              <w:widowControl/>
              <w:rPr>
                <w:rFonts w:ascii="宋体" w:hAnsi="宋体" w:cs="宋体"/>
              </w:rPr>
            </w:pPr>
            <w:r>
              <w:rPr>
                <w:rFonts w:hint="eastAsia" w:ascii="宋体" w:hAnsi="宋体" w:cs="宋体"/>
              </w:rPr>
              <w:t xml:space="preserve">保洁管理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公区保洁：景点公共区域道路保持干净整洁，地面无明显垃圾杂物、积水，无明显污渍、泥沙，无石块及动物粪便，绿化带内无垃圾杂物</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10</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垃圾清收：果壳箱外体干净整洁无异味无变形破损，</w:t>
            </w:r>
            <w:r>
              <w:rPr>
                <w:rFonts w:hint="eastAsia" w:ascii="宋体" w:hAnsi="宋体" w:cs="宋体"/>
              </w:rPr>
              <w:t xml:space="preserve">垃圾桶</w:t>
            </w:r>
            <w:r>
              <w:rPr>
                <w:rFonts w:hint="eastAsia" w:ascii="宋体" w:hAnsi="宋体" w:cs="宋体"/>
              </w:rPr>
              <w:t xml:space="preserve">无满溢，四周无污迹、盖子无敞开</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公厕保洁周边外围：公厕周边外围干净整洁，及时清理白色垃圾。</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保洁休息室整洁有序，保洁工具摆放指定位置，工具用品一律存放在工具间或隐蔽区域</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Style w:val="1139"/>
                <w:color w:val="auto"/>
                <w:sz w:val="21"/>
                <w:szCs w:val="21"/>
              </w:rPr>
              <w:t xml:space="preserve">5</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864"/>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val="false"/>
          </w:tcPr>
          <w:p>
            <w:pPr>
              <w:spacing w:line="300" w:lineRule="exact"/>
              <w:widowControl/>
              <w:rPr>
                <w:rFonts w:ascii="宋体" w:hAnsi="宋体" w:cs="宋体"/>
              </w:rPr>
            </w:pPr>
            <w:r>
              <w:rPr>
                <w:rFonts w:hint="eastAsia" w:ascii="宋体" w:hAnsi="宋体" w:cs="宋体"/>
                <w:b/>
                <w:bCs/>
              </w:rPr>
              <w:t xml:space="preserve">四、绿化养护（</w:t>
            </w:r>
            <w:r>
              <w:rPr>
                <w:rFonts w:hint="eastAsia" w:ascii="宋体" w:hAnsi="宋体" w:cs="宋体"/>
                <w:b/>
                <w:bCs/>
              </w:rPr>
              <w:t xml:space="preserve">15</w:t>
            </w:r>
            <w:r>
              <w:rPr>
                <w:rFonts w:hint="eastAsia" w:ascii="宋体" w:hAnsi="宋体" w:cs="宋体"/>
                <w:b/>
                <w:bCs/>
              </w:rPr>
              <w:t xml:space="preserve">分）</w:t>
            </w:r>
            <w:r/>
          </w:p>
        </w:tc>
      </w:tr>
      <w:tr>
        <w:trPr>
          <w:trHeight w:val="1215"/>
        </w:trPr>
        <w:tc>
          <w:tcPr>
            <w:shd w:val="clear" w:color="auto" w:fill="auto"/>
            <w:tcBorders>
              <w:top w:val="single" w:color="000000" w:sz="4" w:space="0"/>
              <w:left w:val="single" w:color="000000" w:sz="4" w:space="0"/>
              <w:right w:val="single" w:color="000000" w:sz="4" w:space="0"/>
            </w:tcBorders>
            <w:tcW w:w="1176" w:type="dxa"/>
            <w:vAlign w:val="center"/>
            <w:vMerge w:val="restart"/>
            <w:textDirection w:val="lrTb"/>
            <w:noWrap w:val="false"/>
          </w:tcPr>
          <w:p>
            <w:pPr>
              <w:jc w:val="left"/>
              <w:widowControl/>
              <w:rPr>
                <w:rFonts w:ascii="宋体" w:hAnsi="宋体" w:cs="宋体"/>
              </w:rPr>
            </w:pPr>
            <w:r>
              <w:rPr>
                <w:rFonts w:hint="eastAsia" w:ascii="宋体" w:hAnsi="宋体" w:cs="宋体"/>
              </w:rPr>
              <w:t xml:space="preserve">绿化养护</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绿地基本整洁，无枯枝病叶，无垃圾，无明显杂物（纸屑、果壳、塑料纸、砖头石块、堆物、堆料、搭棚等）</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1215"/>
        </w:trPr>
        <w:tc>
          <w:tcPr>
            <w:shd w:val="clear" w:color="auto" w:fill="auto"/>
            <w:tcBorders>
              <w:left w:val="single" w:color="000000" w:sz="4" w:space="0"/>
              <w:right w:val="single" w:color="000000" w:sz="4" w:space="0"/>
            </w:tcBorders>
            <w:tcW w:w="117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及时耕除杂草</w:t>
            </w:r>
            <w:r>
              <w:rPr>
                <w:rFonts w:hint="eastAsia" w:ascii="宋体" w:hAnsi="宋体" w:cs="宋体"/>
              </w:rPr>
              <w:t xml:space="preserve">，绿篱两侧</w:t>
            </w:r>
            <w:r>
              <w:rPr>
                <w:rFonts w:hint="eastAsia" w:ascii="宋体" w:hAnsi="宋体" w:cs="宋体"/>
              </w:rPr>
              <w:t xml:space="preserve">30</w:t>
            </w:r>
            <w:r>
              <w:rPr>
                <w:rFonts w:hint="eastAsia" w:ascii="宋体" w:hAnsi="宋体" w:cs="宋体"/>
              </w:rPr>
              <w:t xml:space="preserve">厘米内无杂草或草坪，灌木、色块、草坪修剪及时，平面平整，高度统一，绿化生产垃圾（树枝、树叶、草屑等）日产日清，做到保洁及时。</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1215"/>
        </w:trPr>
        <w:tc>
          <w:tcPr>
            <w:shd w:val="clear" w:color="auto" w:fill="auto"/>
            <w:tcBorders>
              <w:left w:val="single" w:color="000000" w:sz="4" w:space="0"/>
              <w:bottom w:val="single" w:color="000000" w:sz="4" w:space="0"/>
              <w:right w:val="single" w:color="000000" w:sz="4" w:space="0"/>
            </w:tcBorders>
            <w:tcW w:w="1176" w:type="dxa"/>
            <w:vAlign w:val="center"/>
            <w:vMerge w:val="continue"/>
            <w:textDirection w:val="lrTb"/>
            <w:noWrap w:val="false"/>
          </w:tcPr>
          <w:p>
            <w:pPr>
              <w:jc w:val="lef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widowControl/>
              <w:rPr>
                <w:rFonts w:ascii="宋体" w:hAnsi="宋体" w:cs="宋体"/>
                <w:sz w:val="22"/>
                <w:szCs w:val="22"/>
              </w:rPr>
            </w:pPr>
            <w:r>
              <w:rPr>
                <w:rFonts w:hint="eastAsia" w:ascii="宋体" w:hAnsi="宋体" w:cs="宋体"/>
              </w:rPr>
              <w:t xml:space="preserve">树木长势好，枝条健壮，无枯枝、无死杈；绿地内无死株、缺苗；补植迅速。</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spacing w:line="300" w:lineRule="exact"/>
              <w:widowControl/>
              <w:rPr>
                <w:rFonts w:ascii="宋体" w:hAnsi="宋体" w:cs="宋体"/>
              </w:rPr>
            </w:pPr>
            <w:r>
              <w:rPr>
                <w:rFonts w:ascii="宋体" w:hAnsi="宋体" w:cs="宋体"/>
              </w:rPr>
            </w:r>
            <w:r/>
          </w:p>
        </w:tc>
      </w:tr>
      <w:tr>
        <w:trPr>
          <w:trHeight w:val="70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五、河道养护（</w:t>
            </w:r>
            <w:r>
              <w:rPr>
                <w:rStyle w:val="1137"/>
                <w:color w:val="auto"/>
                <w:sz w:val="21"/>
                <w:szCs w:val="21"/>
              </w:rPr>
              <w:t xml:space="preserve">10</w:t>
            </w:r>
            <w:r>
              <w:rPr>
                <w:rStyle w:val="1137"/>
                <w:color w:val="auto"/>
                <w:sz w:val="21"/>
                <w:szCs w:val="21"/>
              </w:rPr>
              <w:t xml:space="preserve">分）</w:t>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河道养护</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无漂浮物、无水花生、水葫芦、浮萍（规范养殖除外、浮萍密度能见</w:t>
            </w:r>
            <w:r>
              <w:rPr>
                <w:rStyle w:val="1137"/>
                <w:color w:val="auto"/>
                <w:sz w:val="21"/>
                <w:szCs w:val="21"/>
              </w:rPr>
              <w:t xml:space="preserve">50%</w:t>
            </w:r>
            <w:r>
              <w:rPr>
                <w:rStyle w:val="1137"/>
                <w:color w:val="auto"/>
                <w:sz w:val="21"/>
                <w:szCs w:val="21"/>
              </w:rPr>
              <w:t xml:space="preserve">水面）无死树枯、无动物尸体、水质无黑臭现象、河岸、岸脚、岸坡无垃圾</w:t>
            </w:r>
            <w:r/>
          </w:p>
        </w:tc>
        <w:tc>
          <w:tcPr>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left"/>
              <w:spacing w:line="300" w:lineRule="exact"/>
              <w:widowControl/>
              <w:rPr>
                <w:rStyle w:val="1137"/>
                <w:rFonts w:hint="default"/>
                <w:color w:val="auto"/>
                <w:sz w:val="21"/>
                <w:szCs w:val="21"/>
              </w:rPr>
            </w:pPr>
            <w:r>
              <w:rPr>
                <w:rStyle w:val="1137"/>
                <w:color w:val="auto"/>
                <w:sz w:val="21"/>
                <w:szCs w:val="21"/>
              </w:rPr>
              <w:t xml:space="preserve">10</w:t>
            </w:r>
            <w:r>
              <w:rPr>
                <w:rStyle w:val="1137"/>
                <w:color w:val="auto"/>
                <w:sz w:val="21"/>
                <w:szCs w:val="21"/>
              </w:rPr>
              <w:t xml:space="preserve">分，不符合标准扣</w:t>
            </w:r>
            <w:r>
              <w:rPr>
                <w:rStyle w:val="1137"/>
                <w:color w:val="auto"/>
                <w:sz w:val="21"/>
                <w:szCs w:val="21"/>
              </w:rPr>
              <w:t xml:space="preserve">1</w:t>
            </w:r>
            <w:r>
              <w:rPr>
                <w:rStyle w:val="1137"/>
                <w:color w:val="auto"/>
                <w:sz w:val="21"/>
                <w:szCs w:val="21"/>
              </w:rPr>
              <w:t xml:space="preserve">分</w:t>
            </w:r>
            <w:r>
              <w:rPr>
                <w:rStyle w:val="1137"/>
                <w:color w:val="auto"/>
                <w:sz w:val="21"/>
                <w:szCs w:val="21"/>
              </w:rPr>
              <w:t xml:space="preserve">/</w:t>
            </w:r>
            <w:r>
              <w:rPr>
                <w:rStyle w:val="1137"/>
                <w:color w:val="auto"/>
                <w:sz w:val="21"/>
                <w:szCs w:val="21"/>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left"/>
              <w:spacing w:line="300" w:lineRule="exact"/>
              <w:widowControl/>
              <w:rPr>
                <w:rStyle w:val="1137"/>
                <w:rFonts w:hint="default"/>
                <w:color w:val="auto"/>
                <w:sz w:val="21"/>
                <w:szCs w:val="21"/>
              </w:rPr>
            </w:pPr>
            <w:r>
              <w:rPr>
                <w:rFonts w:hint="default"/>
                <w:color w:val="auto"/>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jc w:val="left"/>
              <w:spacing w:line="300" w:lineRule="exact"/>
              <w:widowControl/>
              <w:rPr>
                <w:rStyle w:val="1137"/>
                <w:rFonts w:hint="default"/>
                <w:color w:val="auto"/>
                <w:sz w:val="21"/>
                <w:szCs w:val="21"/>
              </w:rPr>
            </w:pPr>
            <w:r>
              <w:rPr>
                <w:rFonts w:hint="default"/>
                <w:color w:val="auto"/>
                <w:sz w:val="21"/>
                <w:szCs w:val="21"/>
              </w:rPr>
            </w:r>
            <w:r/>
          </w:p>
        </w:tc>
      </w:tr>
      <w:tr>
        <w:trPr>
          <w:trHeight w:val="705"/>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Style w:val="1137"/>
                <w:color w:val="auto"/>
                <w:sz w:val="21"/>
                <w:szCs w:val="21"/>
              </w:rPr>
              <w:t xml:space="preserve">六</w:t>
            </w:r>
            <w:r>
              <w:rPr>
                <w:rStyle w:val="1137"/>
                <w:color w:val="auto"/>
                <w:sz w:val="21"/>
                <w:szCs w:val="21"/>
              </w:rPr>
              <w:t xml:space="preserve">、客服服务（</w:t>
            </w:r>
            <w:r>
              <w:rPr>
                <w:rStyle w:val="1137"/>
                <w:color w:val="auto"/>
                <w:sz w:val="21"/>
                <w:szCs w:val="21"/>
              </w:rPr>
              <w:t xml:space="preserve">10</w:t>
            </w:r>
            <w:r>
              <w:rPr>
                <w:rStyle w:val="1137"/>
                <w:color w:val="auto"/>
                <w:sz w:val="21"/>
                <w:szCs w:val="21"/>
              </w:rPr>
              <w:t xml:space="preserve">分）</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tcPr>
          <w:p>
            <w:pPr>
              <w:jc w:val="center"/>
              <w:spacing w:line="300" w:lineRule="exact"/>
              <w:widowControl/>
              <w:rPr>
                <w:rFonts w:ascii="宋体" w:hAnsi="宋体" w:cs="宋体"/>
              </w:rPr>
            </w:pPr>
            <w:r>
              <w:rPr>
                <w:rFonts w:hint="eastAsia" w:ascii="宋体" w:hAnsi="宋体" w:cs="宋体"/>
              </w:rPr>
              <w:t xml:space="preserve">客</w:t>
            </w:r>
            <w:r>
              <w:rPr>
                <w:rFonts w:hint="eastAsia" w:ascii="宋体" w:hAnsi="宋体" w:cs="宋体"/>
              </w:rPr>
              <w:t xml:space="preserve">服管理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礼仪礼貌：访客接待服务，头发、服装、指甲及饰物，礼貌用语符合标准要求</w:t>
            </w:r>
            <w:r/>
          </w:p>
        </w:tc>
        <w:tc>
          <w:tcPr>
            <w:shd w:val="clear" w:color="auto" w:fill="auto"/>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4</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restart"/>
            <w:textDirection w:val="lrTb"/>
            <w:noWrap/>
          </w:tcPr>
          <w:p>
            <w:pPr>
              <w:jc w:val="center"/>
              <w:spacing w:line="300" w:lineRule="exact"/>
              <w:widowControl/>
              <w:rPr>
                <w:rFonts w:ascii="宋体" w:hAnsi="宋体" w:cs="宋体"/>
              </w:rPr>
            </w:pPr>
            <w:r>
              <w:rPr>
                <w:rFonts w:ascii="宋体" w:hAnsi="宋体" w:cs="宋体"/>
              </w:rPr>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会务服务：会前准备、会议摆台、会前检查、会中服务、会后清扫</w:t>
            </w:r>
            <w:r/>
          </w:p>
        </w:tc>
        <w:tc>
          <w:tcPr>
            <w:shd w:val="clear" w:color="auto" w:fill="auto"/>
            <w:tcBorders>
              <w:top w:val="single" w:color="auto"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3</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茶杯茶具清洗消毒：陶瓷杯</w:t>
            </w:r>
            <w:r>
              <w:rPr>
                <w:rFonts w:hint="eastAsia" w:ascii="宋体" w:hAnsi="宋体" w:cs="宋体"/>
              </w:rPr>
              <w:t xml:space="preserve"> </w:t>
            </w:r>
            <w:r>
              <w:rPr>
                <w:rFonts w:hint="eastAsia" w:ascii="宋体" w:hAnsi="宋体" w:cs="宋体"/>
              </w:rPr>
              <w:t xml:space="preserve">咖啡杯清洗，咖啡机清洁，茶水桶过滤</w:t>
            </w:r>
            <w:r/>
          </w:p>
        </w:tc>
        <w:tc>
          <w:tcPr>
            <w:shd w:val="clear" w:color="auto" w:fill="auto"/>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00" w:lineRule="exact"/>
              <w:widowControl/>
              <w:rPr>
                <w:rFonts w:ascii="宋体" w:hAnsi="宋体" w:cs="宋体"/>
              </w:rPr>
            </w:pPr>
            <w:r>
              <w:rPr>
                <w:rStyle w:val="1139"/>
                <w:color w:val="auto"/>
                <w:sz w:val="21"/>
                <w:szCs w:val="21"/>
              </w:rPr>
              <w:t xml:space="preserve">3</w:t>
            </w:r>
            <w:r>
              <w:rPr>
                <w:rStyle w:val="1139"/>
                <w:color w:val="auto"/>
                <w:sz w:val="21"/>
                <w:szCs w:val="21"/>
              </w:rPr>
              <w:t xml:space="preserve">分，不符合标准扣</w:t>
            </w:r>
            <w:r>
              <w:rPr>
                <w:rStyle w:val="1139"/>
                <w:color w:val="auto"/>
                <w:sz w:val="21"/>
                <w:szCs w:val="21"/>
              </w:rPr>
              <w:t xml:space="preserve">1</w:t>
            </w:r>
            <w:r>
              <w:rPr>
                <w:rStyle w:val="1139"/>
                <w:color w:val="auto"/>
                <w:sz w:val="21"/>
                <w:szCs w:val="21"/>
              </w:rPr>
              <w:t xml:space="preserve">分</w:t>
            </w:r>
            <w:r>
              <w:rPr>
                <w:rStyle w:val="1139"/>
                <w:color w:val="auto"/>
                <w:sz w:val="21"/>
                <w:szCs w:val="21"/>
              </w:rPr>
              <w:t xml:space="preserve">/</w:t>
            </w:r>
            <w:r>
              <w:rPr>
                <w:rStyle w:val="1139"/>
                <w:color w:val="auto"/>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spacing w:line="300" w:lineRule="exact"/>
              <w:widowControl/>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vMerge w:val="continue"/>
            <w:textDirection w:val="lrTb"/>
            <w:noWrap/>
          </w:tcPr>
          <w:p>
            <w:pPr>
              <w:jc w:val="center"/>
              <w:spacing w:line="300" w:lineRule="exact"/>
              <w:widowControl/>
              <w:rPr>
                <w:rFonts w:ascii="宋体" w:hAnsi="宋体" w:cs="宋体"/>
              </w:rPr>
            </w:pPr>
            <w:r>
              <w:rPr>
                <w:rFonts w:ascii="宋体" w:hAnsi="宋体" w:cs="宋体"/>
              </w:rPr>
            </w:r>
            <w:r/>
          </w:p>
        </w:tc>
      </w:tr>
      <w:tr>
        <w:trPr>
          <w:trHeight w:val="570"/>
        </w:trPr>
        <w:tc>
          <w:tcPr>
            <w:gridSpan w:val="5"/>
            <w:shd w:val="clear" w:color="auto" w:fill="auto"/>
            <w:tcBorders>
              <w:top w:val="single" w:color="000000" w:sz="4" w:space="0"/>
              <w:left w:val="single" w:color="000000" w:sz="4" w:space="0"/>
              <w:bottom w:val="single" w:color="000000" w:sz="4" w:space="0"/>
              <w:right w:val="single" w:color="000000" w:sz="4" w:space="0"/>
            </w:tcBorders>
            <w:tcW w:w="8640" w:type="dxa"/>
            <w:vAlign w:val="center"/>
            <w:textDirection w:val="lrTb"/>
            <w:noWrap/>
          </w:tcPr>
          <w:p>
            <w:pPr>
              <w:jc w:val="left"/>
              <w:spacing w:line="300" w:lineRule="exact"/>
              <w:widowControl/>
              <w:rPr>
                <w:rFonts w:ascii="宋体" w:hAnsi="宋体" w:cs="宋体"/>
                <w:b/>
                <w:bCs/>
              </w:rPr>
            </w:pPr>
            <w:r>
              <w:rPr>
                <w:rFonts w:hint="eastAsia" w:ascii="宋体" w:hAnsi="宋体" w:cs="宋体"/>
                <w:b/>
                <w:bCs/>
              </w:rPr>
              <w:t xml:space="preserve">七</w:t>
            </w:r>
            <w:r>
              <w:rPr>
                <w:rFonts w:hint="eastAsia" w:ascii="宋体" w:hAnsi="宋体" w:cs="宋体"/>
                <w:b/>
                <w:bCs/>
              </w:rPr>
              <w:t xml:space="preserve">、其他服务（</w:t>
            </w:r>
            <w:r>
              <w:rPr>
                <w:rFonts w:hint="eastAsia" w:ascii="宋体" w:hAnsi="宋体" w:cs="宋体"/>
                <w:b/>
                <w:bCs/>
              </w:rPr>
              <w:t xml:space="preserve">10</w:t>
            </w:r>
            <w:r>
              <w:rPr>
                <w:rFonts w:hint="eastAsia" w:ascii="宋体" w:hAnsi="宋体" w:cs="宋体"/>
                <w:b/>
                <w:bCs/>
              </w:rPr>
              <w:t xml:space="preserve">分）</w:t>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及时保质保量完成甲方交办的其他任务。</w:t>
            </w:r>
            <w:r/>
          </w:p>
        </w:tc>
        <w:tc>
          <w:tcPr>
            <w:shd w:val="clear" w:color="auto" w:fill="auto"/>
            <w:tcBorders>
              <w:top w:val="non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5</w:t>
            </w:r>
            <w:r>
              <w:rPr>
                <w:rFonts w:hint="eastAsia" w:ascii="宋体" w:hAnsi="宋体" w:cs="宋体"/>
              </w:rPr>
              <w:t xml:space="preserve">分，不符合标准扣</w:t>
            </w:r>
            <w:r>
              <w:rPr>
                <w:rFonts w:hint="eastAsia" w:ascii="宋体" w:hAnsi="宋体" w:cs="宋体"/>
              </w:rPr>
              <w:t xml:space="preserve">1</w:t>
            </w:r>
            <w:r>
              <w:rPr>
                <w:rFonts w:hint="eastAsia" w:ascii="宋体" w:hAnsi="宋体" w:cs="宋体"/>
              </w:rPr>
              <w:t xml:space="preserve">分</w:t>
            </w:r>
            <w:r>
              <w:rPr>
                <w:rFonts w:hint="eastAsia" w:ascii="宋体" w:hAnsi="宋体" w:cs="宋体"/>
              </w:rPr>
              <w:t xml:space="preserve">/</w:t>
            </w:r>
            <w:r>
              <w:rPr>
                <w:rFonts w:hint="eastAsia" w:ascii="宋体" w:hAnsi="宋体" w:cs="宋体"/>
              </w:rPr>
              <w:t xml:space="preserve">次</w:t>
            </w:r>
            <w:r/>
          </w:p>
        </w:tc>
        <w:tc>
          <w:tcPr>
            <w:shd w:val="clear" w:color="auto" w:fill="auto"/>
            <w:tcBorders>
              <w:top w:val="non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non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r>
      <w:tr>
        <w:trPr>
          <w:trHeight w:val="1215"/>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稳定管理</w:t>
            </w:r>
            <w:r/>
          </w:p>
        </w:tc>
        <w:tc>
          <w:tcPr>
            <w:shd w:val="clear" w:color="auto" w:fill="auto"/>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不发生有管理责任的较大交通、火灾事故、重大群体性斗殴事件、重大治安及刑事案件和群体性上访事件。</w:t>
            </w:r>
            <w:r/>
          </w:p>
        </w:tc>
        <w:tc>
          <w:tcPr>
            <w:shd w:val="clear" w:color="auto" w:fill="auto"/>
            <w:tcBorders>
              <w:top w:val="none" w:color="000000" w:sz="4" w:space="0"/>
              <w:left w:val="single" w:color="000000" w:sz="4" w:space="0"/>
              <w:bottom w:val="single" w:color="000000" w:sz="4" w:space="0"/>
              <w:right w:val="single" w:color="000000" w:sz="4" w:space="0"/>
            </w:tcBorders>
            <w:tcW w:w="1297" w:type="dxa"/>
            <w:vAlign w:val="center"/>
            <w:textDirection w:val="lrTb"/>
            <w:noWrap w:val="false"/>
          </w:tcPr>
          <w:p>
            <w:pPr>
              <w:jc w:val="left"/>
              <w:spacing w:line="300" w:lineRule="exact"/>
              <w:widowControl/>
              <w:rPr>
                <w:rFonts w:ascii="宋体" w:hAnsi="宋体" w:cs="宋体"/>
              </w:rPr>
            </w:pPr>
            <w:r>
              <w:rPr>
                <w:rFonts w:hint="eastAsia" w:ascii="宋体" w:hAnsi="宋体" w:cs="宋体"/>
              </w:rPr>
              <w:t xml:space="preserve">不符合标准</w:t>
            </w:r>
            <w:r>
              <w:rPr>
                <w:rFonts w:hint="eastAsia" w:ascii="宋体" w:hAnsi="宋体" w:cs="宋体"/>
              </w:rPr>
              <w:t xml:space="preserve">一次性</w:t>
            </w:r>
            <w:r>
              <w:rPr>
                <w:rFonts w:hint="eastAsia" w:ascii="宋体" w:hAnsi="宋体" w:cs="宋体"/>
              </w:rPr>
              <w:t xml:space="preserve">扣</w:t>
            </w:r>
            <w:r>
              <w:rPr>
                <w:rFonts w:hint="eastAsia" w:ascii="宋体" w:hAnsi="宋体" w:cs="宋体"/>
              </w:rPr>
              <w:t xml:space="preserve">5</w:t>
            </w:r>
            <w:r>
              <w:rPr>
                <w:rFonts w:hint="eastAsia" w:ascii="宋体" w:hAnsi="宋体" w:cs="宋体"/>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944"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c>
          <w:tcPr>
            <w:shd w:val="clear" w:color="auto" w:fill="auto"/>
            <w:tcBorders>
              <w:top w:val="none" w:color="000000" w:sz="4" w:space="0"/>
              <w:left w:val="single" w:color="000000" w:sz="4" w:space="0"/>
              <w:bottom w:val="single" w:color="000000" w:sz="4" w:space="0"/>
              <w:right w:val="single" w:color="000000" w:sz="4" w:space="0"/>
            </w:tcBorders>
            <w:tcW w:w="893" w:type="dxa"/>
            <w:vAlign w:val="center"/>
            <w:textDirection w:val="lrTb"/>
            <w:noWrap/>
          </w:tcPr>
          <w:p>
            <w:pPr>
              <w:jc w:val="center"/>
              <w:spacing w:line="300" w:lineRule="exact"/>
              <w:widowControl/>
              <w:rPr>
                <w:rFonts w:ascii="宋体" w:hAnsi="宋体" w:cs="宋体"/>
                <w:b/>
                <w:bCs/>
              </w:rPr>
            </w:pPr>
            <w:r>
              <w:rPr>
                <w:rFonts w:ascii="宋体" w:hAnsi="宋体" w:cs="宋体"/>
                <w:b/>
                <w:bCs/>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spacing w:line="300" w:lineRule="exact"/>
              <w:widowControl/>
              <w:rPr>
                <w:rFonts w:ascii="宋体" w:hAnsi="宋体" w:cs="宋体"/>
              </w:rPr>
            </w:pPr>
            <w:r>
              <w:rPr>
                <w:rFonts w:hint="eastAsia" w:ascii="宋体" w:hAnsi="宋体" w:cs="宋体"/>
              </w:rPr>
              <w:t xml:space="preserve">总得分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464" w:type="dxa"/>
            <w:vAlign w:val="center"/>
            <w:textDirection w:val="lrTb"/>
            <w:noWrap w:val="false"/>
          </w:tcPr>
          <w:p>
            <w:pPr>
              <w:jc w:val="center"/>
              <w:spacing w:line="300" w:lineRule="exact"/>
              <w:widowControl/>
              <w:rPr>
                <w:rFonts w:ascii="宋体" w:hAnsi="宋体" w:cs="宋体"/>
              </w:rPr>
            </w:pPr>
            <w:r>
              <w:rPr>
                <w:rFonts w:ascii="宋体" w:hAnsi="宋体" w:cs="宋体"/>
              </w:rPr>
            </w:r>
            <w:r/>
          </w:p>
        </w:tc>
      </w:tr>
      <w:tr>
        <w:trPr>
          <w:trHeight w:val="910"/>
        </w:trPr>
        <w:tc>
          <w:tcPr>
            <w:shd w:val="clear" w:color="auto" w:fill="auto"/>
            <w:tcBorders>
              <w:top w:val="none" w:color="000000" w:sz="4" w:space="0"/>
              <w:left w:val="none" w:color="000000" w:sz="4" w:space="0"/>
              <w:bottom w:val="none" w:color="000000" w:sz="4" w:space="0"/>
              <w:right w:val="none" w:color="000000" w:sz="4" w:space="0"/>
            </w:tcBorders>
            <w:tcW w:w="1176" w:type="dxa"/>
            <w:vAlign w:val="center"/>
            <w:textDirection w:val="lrTb"/>
            <w:noWrap w:val="false"/>
          </w:tcPr>
          <w:p>
            <w:pPr>
              <w:jc w:val="center"/>
              <w:widowControl/>
              <w:rPr>
                <w:rFonts w:ascii="宋体" w:hAnsi="宋体" w:cs="宋体"/>
              </w:rPr>
            </w:pPr>
            <w:r>
              <w:rPr>
                <w:rFonts w:hint="eastAsia" w:ascii="宋体" w:hAnsi="宋体" w:cs="宋体"/>
              </w:rPr>
              <w:t xml:space="preserve">考核人：</w:t>
            </w:r>
            <w:r/>
          </w:p>
        </w:tc>
        <w:tc>
          <w:tcPr>
            <w:shd w:val="clear" w:color="auto" w:fill="auto"/>
            <w:tcBorders>
              <w:top w:val="none" w:color="000000" w:sz="4" w:space="0"/>
              <w:left w:val="none" w:color="000000" w:sz="4" w:space="0"/>
              <w:bottom w:val="none" w:color="000000" w:sz="4" w:space="0"/>
              <w:right w:val="none" w:color="000000" w:sz="4" w:space="0"/>
            </w:tcBorders>
            <w:tcW w:w="4330" w:type="dxa"/>
            <w:vAlign w:val="center"/>
            <w:textDirection w:val="lrTb"/>
            <w:noWrap w:val="false"/>
          </w:tcPr>
          <w:p>
            <w:pPr>
              <w:jc w:val="center"/>
              <w:rPr>
                <w:rFonts w:ascii="宋体" w:hAnsi="宋体" w:cs="宋体"/>
              </w:rPr>
            </w:pPr>
            <w:r>
              <w:rPr>
                <w:rFonts w:ascii="宋体" w:hAnsi="宋体" w:cs="宋体"/>
              </w:rPr>
            </w:r>
            <w:r/>
          </w:p>
        </w:tc>
        <w:tc>
          <w:tcPr>
            <w:shd w:val="clear" w:color="auto" w:fill="auto"/>
            <w:tcBorders>
              <w:top w:val="none" w:color="000000" w:sz="4" w:space="0"/>
              <w:left w:val="none" w:color="000000" w:sz="4" w:space="0"/>
              <w:bottom w:val="none" w:color="000000" w:sz="4" w:space="0"/>
              <w:right w:val="none" w:color="000000" w:sz="4" w:space="0"/>
            </w:tcBorders>
            <w:tcW w:w="1297" w:type="dxa"/>
            <w:vAlign w:val="center"/>
            <w:textDirection w:val="lrTb"/>
            <w:noWrap w:val="false"/>
          </w:tcPr>
          <w:p>
            <w:pPr>
              <w:jc w:val="left"/>
              <w:widowControl/>
              <w:rPr>
                <w:rFonts w:ascii="宋体" w:hAnsi="宋体" w:cs="宋体"/>
              </w:rPr>
            </w:pPr>
            <w:r>
              <w:rPr>
                <w:rFonts w:hint="eastAsia" w:ascii="宋体" w:hAnsi="宋体" w:cs="宋体"/>
              </w:rPr>
              <w:t xml:space="preserve">考核日期：</w:t>
            </w:r>
            <w:r/>
          </w:p>
        </w:tc>
        <w:tc>
          <w:tcPr>
            <w:gridSpan w:val="2"/>
            <w:shd w:val="clear" w:color="auto" w:fill="auto"/>
            <w:tcBorders>
              <w:top w:val="none" w:color="000000" w:sz="4" w:space="0"/>
              <w:left w:val="none" w:color="000000" w:sz="4" w:space="0"/>
              <w:bottom w:val="none" w:color="000000" w:sz="4" w:space="0"/>
              <w:right w:val="none" w:color="000000" w:sz="4" w:space="0"/>
            </w:tcBorders>
            <w:tcW w:w="1837" w:type="dxa"/>
            <w:vAlign w:val="center"/>
            <w:textDirection w:val="lrTb"/>
            <w:noWrap/>
          </w:tcPr>
          <w:p>
            <w:pPr>
              <w:jc w:val="center"/>
              <w:rPr>
                <w:rFonts w:ascii="宋体" w:hAnsi="宋体" w:cs="宋体"/>
              </w:rPr>
            </w:pPr>
            <w:r>
              <w:rPr>
                <w:rFonts w:ascii="宋体" w:hAnsi="宋体" w:cs="宋体"/>
              </w:rPr>
            </w:r>
            <w:r/>
          </w:p>
        </w:tc>
      </w:tr>
    </w:tbl>
    <w:p>
      <w:pPr>
        <w:ind w:firstLine="480"/>
        <w:spacing w:line="360" w:lineRule="auto"/>
        <w:rPr>
          <w:rFonts w:hAnsi="宋体"/>
          <w:sz w:val="24"/>
          <w:szCs w:val="24"/>
        </w:rPr>
      </w:pPr>
      <w:r>
        <w:rPr>
          <w:rFonts w:hAnsi="宋体"/>
          <w:sz w:val="24"/>
          <w:szCs w:val="24"/>
        </w:rPr>
      </w:r>
      <w:bookmarkEnd w:id="198"/>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宋体" w:hAnsi="宋体"/>
          <w:sz w:val="24"/>
          <w:szCs w:val="24"/>
        </w:rPr>
        <w:br w:type="page" w:clear="all"/>
      </w:r>
      <w:bookmarkStart w:id="203" w:name="_Toc120614281"/>
      <w:r>
        <w:rPr>
          <w:rFonts w:hint="eastAsia" w:ascii="黑体" w:hAnsi="黑体" w:eastAsia="黑体"/>
          <w:bCs/>
          <w:sz w:val="36"/>
          <w:szCs w:val="36"/>
        </w:rPr>
        <w:t xml:space="preserve">第五章</w:t>
      </w:r>
      <w:r>
        <w:rPr>
          <w:rFonts w:hint="eastAsia" w:ascii="黑体" w:hAnsi="黑体" w:eastAsia="黑体"/>
          <w:bCs/>
          <w:sz w:val="36"/>
          <w:szCs w:val="36"/>
        </w:rPr>
        <w:t xml:space="preserve">  </w:t>
      </w:r>
      <w:r>
        <w:rPr>
          <w:rFonts w:hint="eastAsia" w:ascii="黑体" w:hAnsi="黑体" w:eastAsia="黑体"/>
          <w:b/>
          <w:bCs/>
          <w:sz w:val="36"/>
          <w:szCs w:val="36"/>
        </w:rPr>
        <w:t xml:space="preserve">评标方法与评标标准</w:t>
      </w:r>
      <w:r/>
    </w:p>
    <w:p>
      <w:pPr>
        <w:pStyle w:val="1105"/>
        <w:ind w:firstLine="602"/>
        <w:spacing w:before="0" w:after="0"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评标方法</w:t>
      </w:r>
      <w:r/>
    </w:p>
    <w:p>
      <w:pPr>
        <w:pStyle w:val="1105"/>
        <w:spacing w:before="0" w:after="0" w:line="500" w:lineRule="exact"/>
        <w:rPr>
          <w:rFonts w:cs="Arial"/>
        </w:rPr>
      </w:pPr>
      <w:r>
        <w:rPr>
          <w:rFonts w:hint="eastAsia" w:cs="Arial"/>
        </w:rPr>
        <w:t xml:space="preserve">投标供应商通过资格性检查和符合性检查的，方可进入比较与评价程序。</w:t>
      </w:r>
      <w:r/>
    </w:p>
    <w:p>
      <w:pPr>
        <w:pStyle w:val="1105"/>
        <w:spacing w:before="0" w:after="0" w:line="500" w:lineRule="exact"/>
        <w:rPr>
          <w:rFonts w:cs="Arial"/>
        </w:rPr>
      </w:pPr>
      <w:r>
        <w:rPr>
          <w:rFonts w:hint="eastAsia" w:cs="Arial"/>
        </w:rPr>
        <w:t xml:space="preserve">比较与评价采用综合评分法（计分均保留</w:t>
      </w:r>
      <w:r>
        <w:rPr>
          <w:rFonts w:hint="eastAsia" w:cs="Arial"/>
        </w:rPr>
        <w:t xml:space="preserve">2</w:t>
      </w:r>
      <w:r>
        <w:rPr>
          <w:rFonts w:hint="eastAsia" w:cs="Arial"/>
        </w:rPr>
        <w:t xml:space="preserve">位小数）。</w:t>
      </w:r>
      <w:r/>
    </w:p>
    <w:p>
      <w:pPr>
        <w:pStyle w:val="1105"/>
        <w:spacing w:before="0" w:after="0" w:line="500" w:lineRule="exact"/>
        <w:rPr>
          <w:rFonts w:cs="Arial"/>
        </w:rPr>
      </w:pPr>
      <w:r>
        <w:rPr>
          <w:rFonts w:hint="eastAsia" w:cs="Aria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w:t>
      </w:r>
      <w:r>
        <w:rPr>
          <w:rFonts w:hint="eastAsia" w:cs="Arial"/>
        </w:rPr>
        <w:t xml:space="preserve">且按照</w:t>
      </w:r>
      <w:r>
        <w:rPr>
          <w:rFonts w:hint="eastAsia" w:cs="Arial"/>
        </w:rPr>
        <w:t xml:space="preserve">评审因素的量化指标评审得分最高的投标人排名第一，以此类推，</w:t>
      </w:r>
      <w:r>
        <w:rPr>
          <w:rFonts w:hint="eastAsia" w:cs="Arial"/>
        </w:rPr>
        <w:t xml:space="preserve">按排名先后</w:t>
      </w:r>
      <w:r>
        <w:rPr>
          <w:rFonts w:hint="eastAsia" w:cs="Arial"/>
        </w:rPr>
        <w:t xml:space="preserve">顺序选取</w:t>
      </w:r>
      <w:r>
        <w:rPr>
          <w:rFonts w:hint="eastAsia" w:cs="Arial"/>
        </w:rPr>
        <w:t xml:space="preserve">3</w:t>
      </w:r>
      <w:r>
        <w:rPr>
          <w:rFonts w:hint="eastAsia" w:cs="Arial"/>
        </w:rPr>
        <w:t xml:space="preserve">名中标候选人。</w:t>
      </w:r>
      <w:r/>
    </w:p>
    <w:p>
      <w:pPr>
        <w:pStyle w:val="1105"/>
        <w:spacing w:before="0" w:after="0" w:line="500" w:lineRule="exact"/>
        <w:rPr>
          <w:rFonts w:cs="Arial"/>
        </w:rPr>
      </w:pPr>
      <w:r>
        <w:rPr>
          <w:rFonts w:hint="eastAsia" w:cs="Arial"/>
        </w:rPr>
        <w:t xml:space="preserve">提供相同品牌产品且通过资格审查、符合性审查的不同投标人参加同一合同项下投标的，按一家投标人计算，评审后得分最高的同品牌投标人获得评审排名资格；评审得分相同的，由采购人</w:t>
      </w:r>
      <w:r>
        <w:rPr>
          <w:rFonts w:hint="eastAsia" w:cs="Arial"/>
        </w:rPr>
        <w:t xml:space="preserve">确定其中一个投标人获得评审排名资格，其他同品牌投标人无评审排名资格。非单一产品采购项目，多家投标人提供的核心产品品牌相同的，同上处理。</w:t>
      </w:r>
      <w:r/>
    </w:p>
    <w:p>
      <w:pPr>
        <w:rPr>
          <w:rFonts w:cs="Arial"/>
          <w:b/>
          <w:sz w:val="30"/>
          <w:szCs w:val="30"/>
        </w:rPr>
      </w:pPr>
      <w:r>
        <w:rPr>
          <w:rFonts w:hint="eastAsia" w:cs="Arial"/>
          <w:b/>
          <w:sz w:val="30"/>
          <w:szCs w:val="30"/>
        </w:rPr>
        <w:br w:type="page" w:clear="all"/>
      </w:r>
      <w:r/>
    </w:p>
    <w:p>
      <w:pPr>
        <w:pStyle w:val="1105"/>
        <w:ind w:firstLine="602"/>
        <w:spacing w:before="0" w:after="0" w:line="500" w:lineRule="exact"/>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评标标准</w:t>
      </w:r>
      <w:r/>
    </w:p>
    <w:p>
      <w:pPr>
        <w:pStyle w:val="1105"/>
        <w:ind w:firstLine="562"/>
        <w:spacing w:before="0" w:after="0" w:line="500" w:lineRule="exact"/>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ascii="宋体" w:hAnsi="宋体"/>
          <w:b/>
          <w:bCs/>
          <w:sz w:val="24"/>
          <w:szCs w:val="24"/>
        </w:rPr>
      </w:pPr>
      <w:r>
        <w:rPr>
          <w:rFonts w:hint="eastAsia" w:ascii="宋体" w:hAnsi="宋体"/>
          <w:b/>
          <w:bCs/>
          <w:sz w:val="24"/>
          <w:szCs w:val="24"/>
        </w:rPr>
        <w:t xml:space="preserve">1.</w:t>
      </w:r>
      <w:r>
        <w:rPr>
          <w:rFonts w:hint="eastAsia" w:ascii="宋体" w:hAnsi="宋体"/>
          <w:b/>
          <w:bCs/>
          <w:sz w:val="24"/>
          <w:szCs w:val="24"/>
        </w:rPr>
        <w:t xml:space="preserve">小微型企业价格扣除：本项目或采购包“落实政府采购政策需满足的资格要求”中的“中小企业政策”如为专门面向中小企业的，本项目或采购</w:t>
      </w:r>
      <w:r>
        <w:rPr>
          <w:rFonts w:hint="eastAsia" w:ascii="宋体" w:hAnsi="宋体"/>
          <w:b/>
          <w:bCs/>
          <w:sz w:val="24"/>
          <w:szCs w:val="24"/>
        </w:rPr>
        <w:t xml:space="preserve">包不再</w:t>
      </w:r>
      <w:r>
        <w:rPr>
          <w:rFonts w:hint="eastAsia" w:ascii="宋体" w:hAnsi="宋体"/>
          <w:b/>
          <w:bCs/>
          <w:sz w:val="24"/>
          <w:szCs w:val="24"/>
        </w:rPr>
        <w:t xml:space="preserve">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1.1</w:t>
      </w:r>
      <w:r>
        <w:rPr>
          <w:rFonts w:hint="eastAsia" w:ascii="宋体" w:hAnsi="宋体"/>
          <w:bCs/>
          <w:sz w:val="24"/>
          <w:szCs w:val="24"/>
        </w:rPr>
        <w:t xml:space="preserve">对小型和微型企业产品的价格给予</w:t>
      </w:r>
      <w:r>
        <w:rPr>
          <w:rFonts w:hint="eastAsia" w:ascii="宋体" w:hAnsi="宋体"/>
          <w:bCs/>
          <w:sz w:val="24"/>
          <w:szCs w:val="24"/>
        </w:rPr>
        <w:t xml:space="preserve">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w:t>
      </w:r>
      <w:r>
        <w:rPr>
          <w:rFonts w:ascii="宋体" w:hAnsi="宋体"/>
          <w:bCs/>
          <w:sz w:val="24"/>
          <w:szCs w:val="24"/>
        </w:rPr>
        <w:t xml:space="preserve">2020</w:t>
      </w:r>
      <w:r>
        <w:rPr>
          <w:rFonts w:ascii="宋体" w:hAnsi="宋体"/>
          <w:bCs/>
          <w:sz w:val="24"/>
          <w:szCs w:val="24"/>
        </w:rPr>
        <w:t xml:space="preserve">﹞</w:t>
      </w:r>
      <w:r>
        <w:rPr>
          <w:rFonts w:ascii="宋体" w:hAnsi="宋体"/>
          <w:bCs/>
          <w:sz w:val="24"/>
          <w:szCs w:val="24"/>
        </w:rPr>
        <w:t xml:space="preserve">46 </w:t>
      </w:r>
      <w:r>
        <w:rPr>
          <w:rFonts w:ascii="宋体" w:hAnsi="宋体"/>
          <w:bCs/>
          <w:sz w:val="24"/>
          <w:szCs w:val="24"/>
        </w:rPr>
        <w:t xml:space="preserve">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1.2</w:t>
      </w:r>
      <w:r>
        <w:rPr>
          <w:rFonts w:hint="eastAsia" w:ascii="宋体" w:hAnsi="宋体"/>
          <w:bCs/>
          <w:sz w:val="24"/>
          <w:szCs w:val="24"/>
        </w:rPr>
        <w:t xml:space="preserve">监狱企业视同小型、微型企业，对其产品价格给予</w:t>
      </w:r>
      <w:r>
        <w:rPr>
          <w:rFonts w:hint="eastAsia" w:ascii="宋体" w:hAnsi="宋体"/>
          <w:bCs/>
          <w:sz w:val="24"/>
          <w:szCs w:val="24"/>
        </w:rPr>
        <w:t xml:space="preserve">10%</w:t>
      </w:r>
      <w:r>
        <w:rPr>
          <w:rFonts w:hint="eastAsia" w:ascii="宋体" w:hAnsi="宋体"/>
          <w:bCs/>
          <w:sz w:val="24"/>
          <w:szCs w:val="24"/>
        </w:rPr>
        <w:t xml:space="preserve">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w:t>
      </w:r>
      <w:r>
        <w:rPr>
          <w:rFonts w:hint="eastAsia" w:ascii="宋体" w:hAnsi="宋体"/>
          <w:bCs/>
          <w:sz w:val="24"/>
          <w:szCs w:val="24"/>
        </w:rPr>
        <w:t xml:space="preserve">〕</w:t>
      </w:r>
      <w:r>
        <w:rPr>
          <w:rFonts w:hint="eastAsia" w:ascii="宋体" w:hAnsi="宋体"/>
          <w:bCs/>
          <w:sz w:val="24"/>
          <w:szCs w:val="24"/>
        </w:rPr>
        <w:t xml:space="preserve">68</w:t>
      </w:r>
      <w:r>
        <w:rPr>
          <w:rFonts w:hint="eastAsia" w:ascii="宋体" w:hAnsi="宋体"/>
          <w:bCs/>
          <w:sz w:val="24"/>
          <w:szCs w:val="24"/>
        </w:rPr>
        <w:t xml:space="preserve">号）的规定提供由省级以上监狱管理局、戒毒管理局（含新疆生产建设兵团）出具的属于监狱企业的证明文件复印件。</w:t>
      </w:r>
      <w:r/>
    </w:p>
    <w:p>
      <w:pPr>
        <w:ind w:firstLine="480"/>
        <w:jc w:val="left"/>
        <w:spacing w:line="500" w:lineRule="exact"/>
        <w:rPr>
          <w:rFonts w:ascii="宋体" w:hAnsi="宋体"/>
          <w:bCs/>
          <w:sz w:val="24"/>
          <w:szCs w:val="24"/>
        </w:rPr>
      </w:pPr>
      <w:r>
        <w:rPr>
          <w:rFonts w:hint="eastAsia" w:ascii="宋体" w:hAnsi="宋体"/>
          <w:bCs/>
          <w:sz w:val="24"/>
          <w:szCs w:val="24"/>
        </w:rPr>
        <w:t xml:space="preserve">1.3</w:t>
      </w:r>
      <w:r>
        <w:rPr>
          <w:rFonts w:hint="eastAsia" w:ascii="宋体" w:hAnsi="宋体"/>
          <w:bCs/>
          <w:sz w:val="24"/>
          <w:szCs w:val="24"/>
        </w:rPr>
        <w:t xml:space="preserve">残疾人福利性单位视同小型、微型企业，对其产品价格给予</w:t>
      </w:r>
      <w:r>
        <w:rPr>
          <w:rFonts w:hint="eastAsia" w:ascii="宋体" w:hAnsi="宋体"/>
          <w:bCs/>
          <w:sz w:val="24"/>
          <w:szCs w:val="24"/>
        </w:rPr>
        <w:t xml:space="preserve">10%</w:t>
      </w:r>
      <w:r>
        <w:rPr>
          <w:rFonts w:hint="eastAsia" w:ascii="宋体" w:hAnsi="宋体"/>
          <w:bCs/>
          <w:sz w:val="24"/>
          <w:szCs w:val="24"/>
        </w:rPr>
        <w:t xml:space="preserve">的扣</w:t>
      </w:r>
      <w:r>
        <w:rPr>
          <w:rFonts w:hint="eastAsia" w:ascii="宋体" w:hAnsi="宋体"/>
          <w:bCs/>
          <w:sz w:val="24"/>
          <w:szCs w:val="24"/>
        </w:rPr>
        <w:t xml:space="preserve">除，用扣除后的价格参与评审。参加投标的残疾人福利性单位，应当按照《财政部、民政部、中国残疾人联合会关于促进残疾人就业政府采购政策的通知》（财库〔</w:t>
      </w:r>
      <w:r>
        <w:rPr>
          <w:rFonts w:hint="eastAsia" w:ascii="宋体" w:hAnsi="宋体"/>
          <w:bCs/>
          <w:sz w:val="24"/>
          <w:szCs w:val="24"/>
        </w:rPr>
        <w:t xml:space="preserve">2017</w:t>
      </w:r>
      <w:r>
        <w:rPr>
          <w:rFonts w:hint="eastAsia" w:ascii="宋体" w:hAnsi="宋体"/>
          <w:bCs/>
          <w:sz w:val="24"/>
          <w:szCs w:val="24"/>
        </w:rPr>
        <w:t xml:space="preserve">〕</w:t>
      </w:r>
      <w:r>
        <w:rPr>
          <w:rFonts w:hint="eastAsia" w:ascii="宋体" w:hAnsi="宋体"/>
          <w:bCs/>
          <w:sz w:val="24"/>
          <w:szCs w:val="24"/>
        </w:rPr>
        <w:t xml:space="preserve">141</w:t>
      </w:r>
      <w:r>
        <w:rPr>
          <w:rFonts w:hint="eastAsia" w:ascii="宋体" w:hAnsi="宋体"/>
          <w:bCs/>
          <w:sz w:val="24"/>
          <w:szCs w:val="24"/>
        </w:rPr>
        <w:t xml:space="preserve">号）的规定提供《残疾人福利性单位声明函》。</w:t>
      </w:r>
      <w:r/>
    </w:p>
    <w:p>
      <w:pPr>
        <w:ind w:firstLine="480"/>
        <w:jc w:val="left"/>
        <w:spacing w:line="500" w:lineRule="exact"/>
        <w:rPr>
          <w:rFonts w:ascii="宋体" w:hAnsi="宋体"/>
          <w:bCs/>
          <w:sz w:val="24"/>
          <w:szCs w:val="24"/>
        </w:rPr>
      </w:pPr>
      <w:r>
        <w:rPr>
          <w:rFonts w:hint="eastAsia" w:ascii="宋体" w:hAnsi="宋体"/>
          <w:bCs/>
          <w:sz w:val="24"/>
          <w:szCs w:val="24"/>
        </w:rPr>
        <w:t xml:space="preserve">1.4</w:t>
      </w:r>
      <w:r>
        <w:rPr>
          <w:rFonts w:hint="eastAsia" w:ascii="宋体" w:hAnsi="宋体"/>
          <w:bCs/>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w:t>
      </w:r>
      <w:r>
        <w:rPr>
          <w:rFonts w:ascii="宋体" w:hAnsi="宋体"/>
          <w:bCs/>
          <w:sz w:val="24"/>
          <w:szCs w:val="24"/>
        </w:rPr>
        <w:t xml:space="preserve">的价格扣除，</w:t>
      </w:r>
      <w:r>
        <w:rPr>
          <w:rFonts w:hint="eastAsia" w:ascii="宋体" w:hAnsi="宋体"/>
          <w:bCs/>
          <w:sz w:val="24"/>
          <w:szCs w:val="24"/>
        </w:rPr>
        <w:t xml:space="preserve">用扣除后的价格参与评审。投</w:t>
      </w:r>
      <w:r>
        <w:rPr>
          <w:rFonts w:hint="eastAsia" w:ascii="宋体" w:hAnsi="宋体"/>
          <w:bCs/>
          <w:sz w:val="24"/>
          <w:szCs w:val="24"/>
        </w:rPr>
        <w:t xml:space="preserve">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组成联合体的小</w:t>
      </w:r>
      <w:r>
        <w:rPr>
          <w:rFonts w:hint="eastAsia" w:ascii="宋体" w:hAnsi="宋体"/>
          <w:bCs/>
          <w:sz w:val="24"/>
          <w:szCs w:val="24"/>
        </w:rPr>
        <w:t xml:space="preserve">微企业</w:t>
      </w:r>
      <w:r>
        <w:rPr>
          <w:rFonts w:hint="eastAsia" w:ascii="宋体" w:hAnsi="宋体"/>
          <w:bCs/>
          <w:sz w:val="24"/>
          <w:szCs w:val="24"/>
        </w:rPr>
        <w:t xml:space="preserve">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w:t>
      </w:r>
      <w:r>
        <w:rPr>
          <w:rFonts w:ascii="宋体" w:hAnsi="宋体"/>
          <w:bCs/>
          <w:sz w:val="24"/>
          <w:szCs w:val="24"/>
        </w:rPr>
        <w:t xml:space="preserve">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2"/>
        <w:jc w:val="left"/>
        <w:spacing w:line="500" w:lineRule="exact"/>
        <w:rPr>
          <w:rFonts w:ascii="宋体" w:hAnsi="宋体"/>
          <w:b/>
          <w:bCs/>
          <w:sz w:val="24"/>
          <w:szCs w:val="24"/>
        </w:rPr>
      </w:pPr>
      <w:r>
        <w:rPr>
          <w:rFonts w:hint="eastAsia" w:ascii="宋体" w:hAnsi="宋体"/>
          <w:b/>
          <w:bCs/>
          <w:sz w:val="24"/>
          <w:szCs w:val="24"/>
        </w:rPr>
        <w:t xml:space="preserve">2.</w:t>
      </w:r>
      <w:r>
        <w:rPr>
          <w:rFonts w:hint="eastAsia" w:ascii="宋体" w:hAnsi="宋体"/>
          <w:b/>
          <w:bCs/>
          <w:sz w:val="24"/>
          <w:szCs w:val="24"/>
        </w:rPr>
        <w:t xml:space="preserve">对本国产品的支持政策：根据</w:t>
      </w:r>
      <w:r>
        <w:rPr>
          <w:rFonts w:hint="eastAsia" w:ascii="宋体"/>
          <w:b/>
          <w:bCs/>
          <w:sz w:val="24"/>
          <w:szCs w:val="24"/>
        </w:rPr>
        <w:t xml:space="preserve">《国务院办公厅关于在政府采购中实施本国产品标准及相关政策的通知》</w:t>
      </w:r>
      <w:r>
        <w:rPr>
          <w:rFonts w:hint="eastAsia" w:ascii="宋体"/>
          <w:b/>
          <w:bCs/>
          <w:sz w:val="24"/>
          <w:szCs w:val="24"/>
        </w:rPr>
        <w:t xml:space="preserve">（国办发〔</w:t>
      </w:r>
      <w:r>
        <w:rPr>
          <w:rFonts w:hint="eastAsia" w:ascii="宋体"/>
          <w:b/>
          <w:bCs/>
          <w:sz w:val="24"/>
          <w:szCs w:val="24"/>
        </w:rPr>
        <w:t xml:space="preserve">2025</w:t>
      </w:r>
      <w:r>
        <w:rPr>
          <w:rFonts w:hint="eastAsia" w:ascii="宋体"/>
          <w:b/>
          <w:bCs/>
          <w:sz w:val="24"/>
          <w:szCs w:val="24"/>
        </w:rPr>
        <w:t xml:space="preserve">〕</w:t>
      </w:r>
      <w:r>
        <w:rPr>
          <w:rFonts w:hint="eastAsia" w:ascii="宋体"/>
          <w:b/>
          <w:bCs/>
          <w:sz w:val="24"/>
          <w:szCs w:val="24"/>
        </w:rPr>
        <w:t xml:space="preserve">34</w:t>
      </w:r>
      <w:r>
        <w:rPr>
          <w:rFonts w:hint="eastAsia" w:ascii="宋体"/>
          <w:b/>
          <w:bCs/>
          <w:sz w:val="24"/>
          <w:szCs w:val="24"/>
        </w:rPr>
        <w:t xml:space="preserve">号）要求，</w:t>
      </w:r>
      <w:r>
        <w:rPr>
          <w:rFonts w:hint="eastAsia" w:ascii="宋体" w:hAnsi="宋体"/>
          <w:b/>
          <w:bCs/>
          <w:sz w:val="24"/>
          <w:szCs w:val="24"/>
        </w:rPr>
        <w:t xml:space="preserve">本项目对采购本国产品给与政策支持。关于本国产品标准和本国产品标准的适用范围详见《国务院办公厅关于在政府采购中实施本国产品标准及相关政策的通知》（国办发〔</w:t>
      </w:r>
      <w:r>
        <w:rPr>
          <w:rFonts w:hint="eastAsia" w:ascii="宋体" w:hAnsi="宋体"/>
          <w:b/>
          <w:bCs/>
          <w:sz w:val="24"/>
          <w:szCs w:val="24"/>
        </w:rPr>
        <w:t xml:space="preserve">2025</w:t>
      </w:r>
      <w:r>
        <w:rPr>
          <w:rFonts w:hint="eastAsia" w:ascii="宋体" w:hAnsi="宋体"/>
          <w:b/>
          <w:bCs/>
          <w:sz w:val="24"/>
          <w:szCs w:val="24"/>
        </w:rPr>
        <w:t xml:space="preserve">〕</w:t>
      </w:r>
      <w:r>
        <w:rPr>
          <w:rFonts w:hint="eastAsia" w:ascii="宋体" w:hAnsi="宋体"/>
          <w:b/>
          <w:bCs/>
          <w:sz w:val="24"/>
          <w:szCs w:val="24"/>
        </w:rPr>
        <w:t xml:space="preserve">34</w:t>
      </w:r>
      <w:r>
        <w:rPr>
          <w:rFonts w:hint="eastAsia" w:ascii="宋体" w:hAnsi="宋体"/>
          <w:b/>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rPr>
        <w:t xml:space="preserve">2.1</w:t>
      </w:r>
      <w:r>
        <w:rPr>
          <w:rFonts w:hint="eastAsia" w:ascii="宋体" w:hAnsi="宋体"/>
          <w:bCs/>
          <w:sz w:val="24"/>
          <w:szCs w:val="24"/>
        </w:rPr>
        <w:t xml:space="preserve">本国产品价格扣除政策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）当采购项目或者采购包的采购标的仅包含单一产品时，政府采购活动中既有本国产品又有非本国产品参与竞争的，依法对本国产品给予价格评审优惠，对本国产品的报价给予</w:t>
      </w:r>
      <w:r>
        <w:rPr>
          <w:rFonts w:hint="eastAsia" w:ascii="宋体" w:hAnsi="宋体"/>
          <w:bCs/>
          <w:sz w:val="24"/>
          <w:szCs w:val="24"/>
        </w:rPr>
        <w:t xml:space="preserve">20%</w:t>
      </w:r>
      <w:r>
        <w:rPr>
          <w:rFonts w:hint="eastAsia" w:ascii="宋体" w:hAnsi="宋体"/>
          <w:bCs/>
          <w:sz w:val="24"/>
          <w:szCs w:val="24"/>
        </w:rPr>
        <w:t xml:space="preserve">的价格扣除，用扣除后的价格参与评审。</w:t>
      </w:r>
      <w:r/>
    </w:p>
    <w:p>
      <w:pPr>
        <w:ind w:firstLine="480"/>
        <w:jc w:val="left"/>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）当采购项目或者采购包的采购标的中含有多种产品，供应商为该采购项目或者</w:t>
      </w:r>
      <w:r>
        <w:rPr>
          <w:rFonts w:hint="eastAsia" w:ascii="宋体" w:hAnsi="宋体"/>
          <w:bCs/>
          <w:sz w:val="24"/>
          <w:szCs w:val="24"/>
        </w:rPr>
        <w:t xml:space="preserve">采购包提供的符合本国产品标准的产品成本之和占该供应商提供的全部产品成本之和的比例达到</w:t>
      </w:r>
      <w:r>
        <w:rPr>
          <w:rFonts w:hint="eastAsia" w:ascii="宋体" w:hAnsi="宋体"/>
          <w:bCs/>
          <w:sz w:val="24"/>
          <w:szCs w:val="24"/>
        </w:rPr>
        <w:t xml:space="preserve">80%</w:t>
      </w:r>
      <w:r>
        <w:rPr>
          <w:rFonts w:hint="eastAsia" w:ascii="宋体" w:hAnsi="宋体"/>
          <w:bCs/>
          <w:sz w:val="24"/>
          <w:szCs w:val="24"/>
        </w:rPr>
        <w:t xml:space="preserve">以上时，且供应商在投标（响应）文件中对此做出承诺的，则依法对该供应商提供的全部产品给予价格评审优惠，即对该供应商提供的全部产品的总报价给予</w:t>
      </w:r>
      <w:r>
        <w:rPr>
          <w:rFonts w:hint="eastAsia" w:ascii="宋体" w:hAnsi="宋体"/>
          <w:bCs/>
          <w:sz w:val="24"/>
          <w:szCs w:val="24"/>
        </w:rPr>
        <w:t xml:space="preserve">20%</w:t>
      </w:r>
      <w:r>
        <w:rPr>
          <w:rFonts w:hint="eastAsia" w:ascii="宋体" w:hAnsi="宋体"/>
          <w:bCs/>
          <w:sz w:val="24"/>
          <w:szCs w:val="24"/>
        </w:rPr>
        <w:t xml:space="preserve">的价格扣除，用扣除后的价格参与评审。</w:t>
      </w:r>
      <w:r/>
    </w:p>
    <w:p>
      <w:pPr>
        <w:ind w:firstLine="482"/>
        <w:jc w:val="left"/>
        <w:spacing w:line="500" w:lineRule="exact"/>
        <w:rPr>
          <w:rFonts w:ascii="宋体" w:hAnsi="宋体"/>
          <w:b/>
          <w:bCs/>
          <w:sz w:val="24"/>
          <w:szCs w:val="24"/>
        </w:rPr>
      </w:pPr>
      <w:r>
        <w:rPr>
          <w:rFonts w:hint="eastAsia" w:ascii="宋体" w:hAnsi="宋体"/>
          <w:b/>
          <w:bCs/>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szCs w:val="24"/>
          <w:u w:val="single"/>
        </w:rPr>
        <w:t xml:space="preserve">对于仅有本国产品参与竞争的政府采购项目或采购包，本国产品不享受价格扣除评审优惠。</w:t>
      </w:r>
      <w:r/>
    </w:p>
    <w:p>
      <w:pPr>
        <w:ind w:firstLine="480"/>
        <w:jc w:val="left"/>
        <w:spacing w:line="500" w:lineRule="exact"/>
        <w:rPr>
          <w:rFonts w:ascii="宋体" w:hAnsi="宋体"/>
          <w:bCs/>
          <w:sz w:val="24"/>
          <w:szCs w:val="24"/>
        </w:rPr>
      </w:pPr>
      <w:r>
        <w:rPr>
          <w:rFonts w:hint="eastAsia" w:ascii="宋体" w:hAnsi="宋体"/>
          <w:bCs/>
          <w:sz w:val="24"/>
          <w:szCs w:val="24"/>
        </w:rPr>
        <w:t xml:space="preserve">2.2</w:t>
      </w:r>
      <w:r>
        <w:rPr>
          <w:rFonts w:hint="eastAsia" w:ascii="宋体" w:hAnsi="宋体"/>
          <w:bCs/>
          <w:sz w:val="24"/>
          <w:szCs w:val="24"/>
        </w:rPr>
        <w:t xml:space="preserve">注意事项</w:t>
      </w:r>
      <w:r/>
    </w:p>
    <w:p>
      <w:pPr>
        <w:ind w:firstLine="480"/>
        <w:jc w:val="left"/>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）提供本国产品进行投标（报价）的供应商需在其投标（响应）文件中提供《关于符合本国产品标准的声明函》（格式见第六</w:t>
      </w:r>
      <w:r>
        <w:rPr>
          <w:rFonts w:hint="eastAsia" w:ascii="宋体" w:hAnsi="宋体"/>
          <w:bCs/>
          <w:sz w:val="24"/>
          <w:szCs w:val="24"/>
        </w:rPr>
        <w:t xml:space="preserve">部分</w:t>
      </w:r>
      <w:r>
        <w:rPr>
          <w:rFonts w:hint="eastAsia" w:ascii="宋体" w:hAnsi="宋体"/>
          <w:bCs/>
          <w:sz w:val="24"/>
          <w:szCs w:val="24"/>
        </w:rPr>
        <w:t xml:space="preserve">）或财政部门会同有关部门规定的有关证明文件。供应商提供的《关于符合本国产品标准的声明函》应按要求逐一、准确填写“产品名称</w:t>
      </w:r>
      <w:r>
        <w:rPr>
          <w:rFonts w:hint="eastAsia" w:ascii="宋体" w:hAnsi="宋体"/>
          <w:bCs/>
          <w:sz w:val="24"/>
          <w:szCs w:val="24"/>
        </w:rPr>
        <w:t xml:space="preserve">”“</w:t>
      </w:r>
      <w:r>
        <w:rPr>
          <w:rFonts w:hint="eastAsia" w:ascii="宋体" w:hAnsi="宋体"/>
          <w:bCs/>
          <w:sz w:val="24"/>
          <w:szCs w:val="24"/>
        </w:rPr>
        <w:t xml:space="preserve">厂名</w:t>
      </w:r>
      <w:r>
        <w:rPr>
          <w:rFonts w:hint="eastAsia" w:ascii="宋体" w:hAnsi="宋体"/>
          <w:bCs/>
          <w:sz w:val="24"/>
          <w:szCs w:val="24"/>
        </w:rPr>
        <w:t xml:space="preserve">”“</w:t>
      </w:r>
      <w:r>
        <w:rPr>
          <w:rFonts w:hint="eastAsia" w:ascii="宋体" w:hAnsi="宋体"/>
          <w:bCs/>
          <w:sz w:val="24"/>
          <w:szCs w:val="24"/>
        </w:rPr>
        <w:t xml:space="preserve">生产厂址”三项信息（划删除线的地方可不用填写）。中标（成交）供应商提供的《关于符合本国产品标准的声明函》或有关证明文件将随中标（成交）结果公告进行公布。投标（响应）</w:t>
      </w:r>
      <w:r>
        <w:rPr>
          <w:rFonts w:hint="eastAsia" w:ascii="宋体" w:hAnsi="宋体"/>
          <w:bCs/>
          <w:sz w:val="24"/>
          <w:szCs w:val="24"/>
        </w:rPr>
        <w:t xml:space="preserve">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评标（评审）过程中，如发现供应商在《关于符合本国产品标准的声明函》内容</w:t>
      </w:r>
      <w:r>
        <w:rPr>
          <w:rFonts w:hint="eastAsia" w:ascii="宋体" w:hAnsi="宋体"/>
          <w:bCs/>
          <w:sz w:val="24"/>
          <w:szCs w:val="24"/>
        </w:rPr>
        <w:t xml:space="preserve">含义不明确、同类事项与投标（响应）文件表述不一致或者有明显文字错误等情况的，应当以书面形式要求供应商</w:t>
      </w:r>
      <w:r>
        <w:rPr>
          <w:rFonts w:hint="eastAsia" w:ascii="宋体" w:hAnsi="宋体"/>
          <w:bCs/>
          <w:sz w:val="24"/>
          <w:szCs w:val="24"/>
        </w:rPr>
        <w:t xml:space="preserve">作出</w:t>
      </w:r>
      <w:r>
        <w:rPr>
          <w:rFonts w:hint="eastAsia" w:ascii="宋体" w:hAnsi="宋体"/>
          <w:bCs/>
          <w:sz w:val="24"/>
          <w:szCs w:val="24"/>
        </w:rPr>
        <w:t xml:space="preserve">必要的澄清、说明或者补正。经澄清、说明或者补正的《关于符合本国产品标准的声明函》仍然不符合《国务院办公厅关于在政府采购中实施本国产品标准及相关政策的通知》（国办发〔</w:t>
      </w:r>
      <w:r>
        <w:rPr>
          <w:rFonts w:hint="eastAsia" w:ascii="宋体" w:hAnsi="宋体"/>
          <w:bCs/>
          <w:sz w:val="24"/>
          <w:szCs w:val="24"/>
        </w:rPr>
        <w:t xml:space="preserve">2025</w:t>
      </w:r>
      <w:r>
        <w:rPr>
          <w:rFonts w:hint="eastAsia" w:ascii="宋体" w:hAnsi="宋体"/>
          <w:bCs/>
          <w:sz w:val="24"/>
          <w:szCs w:val="24"/>
        </w:rPr>
        <w:t xml:space="preserve">〕</w:t>
      </w:r>
      <w:r>
        <w:rPr>
          <w:rFonts w:hint="eastAsia" w:ascii="宋体" w:hAnsi="宋体"/>
          <w:bCs/>
          <w:sz w:val="24"/>
          <w:szCs w:val="24"/>
        </w:rPr>
        <w:t xml:space="preserve">34</w:t>
      </w:r>
      <w:r>
        <w:rPr>
          <w:rFonts w:hint="eastAsia" w:ascii="宋体" w:hAnsi="宋体"/>
          <w:bCs/>
          <w:sz w:val="24"/>
          <w:szCs w:val="24"/>
        </w:rPr>
        <w:t xml:space="preserve">号）规定和招</w:t>
      </w:r>
      <w:r>
        <w:rPr>
          <w:rFonts w:hint="eastAsia" w:ascii="宋体" w:hAnsi="宋体"/>
          <w:bCs/>
          <w:sz w:val="24"/>
          <w:szCs w:val="24"/>
        </w:rPr>
        <w:t xml:space="preserve">标（采购）文件要求的，供应商提供的相关产品视为不符合本国产品标准。将不得享受本国产品价格扣除政策。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）当采购项目或者采购包中含有多种产品，除按上述要求提供《关于符合本国产品标准的声明函》外，供应商还应在《</w:t>
      </w:r>
      <w:r>
        <w:rPr>
          <w:rFonts w:hint="eastAsia" w:ascii="宋体" w:hAnsi="宋体" w:cs="宋体"/>
          <w:bCs/>
          <w:sz w:val="24"/>
        </w:rPr>
        <w:t xml:space="preserve">投标产品配置及分项报价表</w:t>
      </w:r>
      <w:r>
        <w:rPr>
          <w:rFonts w:hint="eastAsia" w:ascii="宋体" w:hAnsi="宋体"/>
          <w:bCs/>
          <w:sz w:val="24"/>
          <w:szCs w:val="24"/>
        </w:rPr>
        <w:t xml:space="preserve">》中进行承诺（格式见第六</w:t>
      </w:r>
      <w:r>
        <w:rPr>
          <w:rFonts w:hint="eastAsia" w:ascii="宋体" w:hAnsi="宋体"/>
          <w:bCs/>
          <w:sz w:val="24"/>
          <w:szCs w:val="24"/>
        </w:rPr>
        <w:t xml:space="preserve">部分</w:t>
      </w:r>
      <w:r>
        <w:rPr>
          <w:rFonts w:hint="eastAsia" w:ascii="宋体" w:hAnsi="宋体"/>
          <w:bCs/>
          <w:sz w:val="24"/>
          <w:szCs w:val="24"/>
        </w:rPr>
        <w:t xml:space="preserve">），本项目或采购包中提供的符合本国产品标准的产品成本之和占提供的全部产品成本之和的比例数值。比例达到</w:t>
      </w:r>
      <w:r>
        <w:rPr>
          <w:rFonts w:hint="eastAsia" w:ascii="宋体" w:hAnsi="宋体"/>
          <w:bCs/>
          <w:sz w:val="24"/>
          <w:szCs w:val="24"/>
        </w:rPr>
        <w:t xml:space="preserve">80%</w:t>
      </w:r>
      <w:r>
        <w:rPr>
          <w:rFonts w:hint="eastAsia" w:ascii="宋体" w:hAnsi="宋体"/>
          <w:bCs/>
          <w:sz w:val="24"/>
          <w:szCs w:val="24"/>
        </w:rPr>
        <w:t xml:space="preserve">以上时根据相应要求进行价格扣除，比例数值未达到</w:t>
      </w:r>
      <w:r>
        <w:rPr>
          <w:rFonts w:hint="eastAsia" w:ascii="宋体" w:hAnsi="宋体"/>
          <w:bCs/>
          <w:sz w:val="24"/>
          <w:szCs w:val="24"/>
        </w:rPr>
        <w:t xml:space="preserve">80%</w:t>
      </w:r>
      <w:r>
        <w:rPr>
          <w:rFonts w:hint="eastAsia" w:ascii="宋体" w:hAnsi="宋体"/>
          <w:bCs/>
          <w:sz w:val="24"/>
          <w:szCs w:val="24"/>
        </w:rPr>
        <w:t xml:space="preserve">，或供应商未填写比例数值的，将被视同提供了非本国产品，将不得享受本国产品价格扣除政策。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其中，</w:t>
      </w:r>
      <w:r>
        <w:rPr>
          <w:rFonts w:hint="eastAsia" w:ascii="宋体" w:hAnsi="宋体"/>
          <w:bCs/>
          <w:sz w:val="24"/>
          <w:szCs w:val="24"/>
        </w:rPr>
        <w:t xml:space="preserve">“符合本国产品标准的产品成本之和”是指本项目或采购包中符合本国产品标准的</w:t>
      </w:r>
      <w:r>
        <w:rPr>
          <w:rFonts w:hint="eastAsia" w:ascii="宋体" w:hAnsi="宋体"/>
          <w:b/>
          <w:bCs/>
          <w:sz w:val="24"/>
          <w:szCs w:val="24"/>
        </w:rPr>
        <w:t xml:space="preserve">货物成本之和</w:t>
      </w:r>
      <w:r>
        <w:rPr>
          <w:rFonts w:hint="eastAsia" w:ascii="宋体" w:hAnsi="宋体"/>
          <w:bCs/>
          <w:sz w:val="24"/>
          <w:szCs w:val="24"/>
        </w:rPr>
        <w:t xml:space="preserve">；“全部产品成本之和”是指货物或服务项目（或者采购包）中包含的</w:t>
      </w:r>
      <w:r>
        <w:rPr>
          <w:rFonts w:hint="eastAsia" w:ascii="宋体" w:hAnsi="宋体"/>
          <w:b/>
          <w:bCs/>
          <w:sz w:val="24"/>
          <w:szCs w:val="24"/>
        </w:rPr>
        <w:t xml:space="preserve">全部货物、服务产品的成本之</w:t>
      </w:r>
      <w:r>
        <w:rPr>
          <w:rFonts w:hint="eastAsia" w:ascii="宋体" w:hAnsi="宋体"/>
          <w:b/>
          <w:bCs/>
          <w:sz w:val="24"/>
          <w:szCs w:val="24"/>
        </w:rPr>
        <w:t xml:space="preserve">和</w:t>
      </w:r>
      <w:r>
        <w:rPr>
          <w:rFonts w:hint="eastAsia" w:ascii="宋体" w:hAnsi="宋体"/>
          <w:bCs/>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）对于非专门面向中小企业的采购项目或采购包，既有本国产品也有非本国产品参与竞争，且提供本国产品的供应商同时为小</w:t>
      </w:r>
      <w:r>
        <w:rPr>
          <w:rFonts w:hint="eastAsia" w:ascii="宋体" w:hAnsi="宋体"/>
          <w:bCs/>
          <w:sz w:val="24"/>
          <w:szCs w:val="24"/>
        </w:rPr>
        <w:t xml:space="preserve">微企业</w:t>
      </w:r>
      <w:r>
        <w:rPr>
          <w:rFonts w:hint="eastAsia" w:ascii="宋体" w:hAnsi="宋体"/>
          <w:bCs/>
          <w:sz w:val="24"/>
          <w:szCs w:val="24"/>
        </w:rPr>
        <w:t xml:space="preserve">的，应按照《国务院办公厅关于在政府采购中实施本国产品标准及相关政策的通知》（国办发〔</w:t>
      </w:r>
      <w:r>
        <w:rPr>
          <w:rFonts w:hint="eastAsia" w:ascii="宋体" w:hAnsi="宋体"/>
          <w:bCs/>
          <w:sz w:val="24"/>
          <w:szCs w:val="24"/>
        </w:rPr>
        <w:t xml:space="preserve">2025</w:t>
      </w:r>
      <w:r>
        <w:rPr>
          <w:rFonts w:hint="eastAsia" w:ascii="宋体" w:hAnsi="宋体"/>
          <w:bCs/>
          <w:sz w:val="24"/>
          <w:szCs w:val="24"/>
        </w:rPr>
        <w:t xml:space="preserve">〕</w:t>
      </w:r>
      <w:r>
        <w:rPr>
          <w:rFonts w:hint="eastAsia" w:ascii="宋体" w:hAnsi="宋体"/>
          <w:bCs/>
          <w:sz w:val="24"/>
          <w:szCs w:val="24"/>
        </w:rPr>
        <w:t xml:space="preserve">34</w:t>
      </w:r>
      <w:r>
        <w:rPr>
          <w:rFonts w:hint="eastAsia" w:ascii="宋体" w:hAnsi="宋体"/>
          <w:bCs/>
          <w:sz w:val="24"/>
          <w:szCs w:val="24"/>
        </w:rPr>
        <w:t xml:space="preserve">号）、《政府采购促进中小企业发展管理办法</w:t>
      </w:r>
      <w:r>
        <w:rPr>
          <w:rFonts w:hint="eastAsia" w:ascii="宋体" w:hAnsi="宋体"/>
          <w:bCs/>
          <w:sz w:val="24"/>
          <w:szCs w:val="24"/>
        </w:rPr>
        <w:t xml:space="preserve">》和</w:t>
      </w:r>
      <w:r>
        <w:rPr>
          <w:rFonts w:hint="eastAsia" w:ascii="宋体" w:hAnsi="宋体"/>
          <w:bCs/>
          <w:sz w:val="24"/>
          <w:szCs w:val="24"/>
        </w:rPr>
        <w:t xml:space="preserve">《财政部关于进一步加大政府采购支持中小企业力度的通知</w:t>
      </w:r>
      <w:r>
        <w:rPr>
          <w:rFonts w:hint="eastAsia" w:ascii="宋体" w:hAnsi="宋体"/>
          <w:bCs/>
          <w:sz w:val="24"/>
          <w:szCs w:val="24"/>
        </w:rPr>
        <w:t xml:space="preserve">》等</w:t>
      </w:r>
      <w:r>
        <w:rPr>
          <w:rFonts w:hint="eastAsia" w:ascii="宋体" w:hAnsi="宋体"/>
          <w:bCs/>
          <w:sz w:val="24"/>
          <w:szCs w:val="24"/>
        </w:rPr>
        <w:t xml:space="preserve">规定，对该供应商</w:t>
      </w:r>
      <w:r>
        <w:rPr>
          <w:rFonts w:hint="eastAsia" w:ascii="宋体" w:hAnsi="宋体"/>
          <w:bCs/>
          <w:sz w:val="24"/>
          <w:szCs w:val="24"/>
        </w:rPr>
        <w:t xml:space="preserve">的产品同时给予支持本国产品和小</w:t>
      </w:r>
      <w:r>
        <w:rPr>
          <w:rFonts w:hint="eastAsia" w:ascii="宋体" w:hAnsi="宋体"/>
          <w:bCs/>
          <w:sz w:val="24"/>
          <w:szCs w:val="24"/>
        </w:rPr>
        <w:t xml:space="preserve">微企业</w:t>
      </w:r>
      <w:r>
        <w:rPr>
          <w:rFonts w:hint="eastAsia" w:ascii="宋体" w:hAnsi="宋体"/>
          <w:bCs/>
          <w:sz w:val="24"/>
          <w:szCs w:val="24"/>
        </w:rPr>
        <w:t xml:space="preserve">产品的价格评审优惠。相关价格评审扣除优惠，均应该在供应商原始报价基础上计算，用扣除后的价格参与评审。</w:t>
      </w:r>
      <w:r/>
    </w:p>
    <w:p>
      <w:pPr>
        <w:ind w:firstLine="480"/>
        <w:jc w:val="left"/>
        <w:spacing w:line="500" w:lineRule="exact"/>
        <w:rPr>
          <w:rFonts w:ascii="宋体" w:hAnsi="宋体"/>
          <w:bCs/>
          <w:sz w:val="24"/>
          <w:szCs w:val="24"/>
        </w:rPr>
      </w:pPr>
      <w:r>
        <w:rPr>
          <w:rFonts w:hint="eastAsia" w:ascii="宋体" w:hAnsi="宋体"/>
          <w:bCs/>
          <w:sz w:val="24"/>
          <w:szCs w:val="24"/>
        </w:rPr>
        <w:t xml:space="preserve">即，当小微型企业价格扣除政策和本国产品价格扣除政策同时享受时，按以下计算方式进行计算：</w:t>
      </w:r>
      <w:r/>
    </w:p>
    <w:p>
      <w:pPr>
        <w:ind w:firstLine="480"/>
        <w:jc w:val="left"/>
        <w:spacing w:line="500" w:lineRule="exact"/>
        <w:rPr>
          <w:rFonts w:ascii="宋体" w:hAnsi="宋体"/>
          <w:bCs/>
          <w:sz w:val="24"/>
          <w:szCs w:val="24"/>
        </w:rPr>
      </w:pPr>
      <w:r>
        <w:rPr>
          <w:rFonts w:hint="eastAsia" w:ascii="宋体" w:hAnsi="宋体"/>
          <w:bCs/>
          <w:sz w:val="24"/>
          <w:szCs w:val="24"/>
        </w:rPr>
        <w:t xml:space="preserve">供应商参与评审的报价</w:t>
      </w:r>
      <w:r>
        <w:rPr>
          <w:rFonts w:hint="eastAsia" w:ascii="宋体" w:hAnsi="宋体"/>
          <w:bCs/>
          <w:sz w:val="24"/>
          <w:szCs w:val="24"/>
        </w:rPr>
        <w:t xml:space="preserve">=</w:t>
      </w:r>
      <w:r>
        <w:rPr>
          <w:rFonts w:hint="eastAsia" w:ascii="宋体" w:hAnsi="宋体"/>
          <w:bCs/>
          <w:sz w:val="24"/>
          <w:szCs w:val="24"/>
        </w:rPr>
        <w:t xml:space="preserve">供应商投标总报价×</w:t>
      </w:r>
      <w:r>
        <w:rPr>
          <w:rFonts w:hint="eastAsia" w:ascii="宋体" w:hAnsi="宋体"/>
          <w:bCs/>
          <w:sz w:val="24"/>
          <w:szCs w:val="24"/>
        </w:rPr>
        <w:t xml:space="preserve">[1-</w:t>
      </w:r>
      <w:r>
        <w:rPr>
          <w:rFonts w:hint="eastAsia" w:ascii="宋体" w:hAnsi="宋体"/>
          <w:bCs/>
          <w:sz w:val="24"/>
          <w:szCs w:val="24"/>
        </w:rPr>
        <w:t xml:space="preserve">（小微型企业价格扣除</w:t>
      </w:r>
      <w:r>
        <w:rPr>
          <w:rFonts w:hint="eastAsia" w:ascii="宋体" w:hAnsi="宋体"/>
          <w:bCs/>
          <w:sz w:val="24"/>
          <w:szCs w:val="24"/>
        </w:rPr>
        <w:t xml:space="preserve">+</w:t>
      </w:r>
      <w:r>
        <w:rPr>
          <w:rFonts w:hint="eastAsia" w:ascii="宋体" w:hAnsi="宋体"/>
          <w:bCs/>
          <w:sz w:val="24"/>
          <w:szCs w:val="24"/>
        </w:rPr>
        <w:t xml:space="preserve">本国产品价格扣除）</w:t>
      </w:r>
      <w:r>
        <w:rPr>
          <w:rFonts w:hint="eastAsia" w:ascii="宋体" w:hAnsi="宋体"/>
          <w:bCs/>
          <w:sz w:val="24"/>
          <w:szCs w:val="24"/>
        </w:rPr>
        <w:t xml:space="preserve">]</w:t>
      </w:r>
      <w:r/>
    </w:p>
    <w:p>
      <w:pPr>
        <w:ind w:firstLine="480"/>
        <w:jc w:val="left"/>
        <w:spacing w:line="500" w:lineRule="exact"/>
        <w:rPr>
          <w:rFonts w:ascii="宋体" w:hAnsi="宋体"/>
          <w:bCs/>
          <w:sz w:val="24"/>
          <w:szCs w:val="24"/>
        </w:rPr>
      </w:pPr>
      <w:r>
        <w:rPr>
          <w:rFonts w:hint="eastAsia" w:ascii="宋体" w:hAnsi="宋体"/>
          <w:bCs/>
          <w:sz w:val="24"/>
          <w:szCs w:val="24"/>
        </w:rPr>
        <w:t xml:space="preserve">例如，供应商总报价</w:t>
      </w:r>
      <w:r>
        <w:rPr>
          <w:rFonts w:hint="eastAsia" w:ascii="宋体" w:hAnsi="宋体"/>
          <w:bCs/>
          <w:sz w:val="24"/>
          <w:szCs w:val="24"/>
        </w:rPr>
        <w:t xml:space="preserve">1000000</w:t>
      </w:r>
      <w:r>
        <w:rPr>
          <w:rFonts w:hint="eastAsia" w:ascii="宋体" w:hAnsi="宋体"/>
          <w:bCs/>
          <w:sz w:val="24"/>
          <w:szCs w:val="24"/>
        </w:rPr>
        <w:t xml:space="preserve">元，经认定可以享受小微型企业价格扣除政策以及本国产品价格扣除政策的，则该供应商参与评审的报价为：</w:t>
      </w:r>
      <w:r/>
    </w:p>
    <w:p>
      <w:pPr>
        <w:ind w:firstLine="480"/>
        <w:jc w:val="left"/>
        <w:spacing w:line="500" w:lineRule="exact"/>
      </w:pPr>
      <w:r>
        <w:rPr>
          <w:rFonts w:hint="eastAsia" w:ascii="宋体" w:hAnsi="宋体"/>
          <w:bCs/>
          <w:sz w:val="24"/>
          <w:szCs w:val="24"/>
        </w:rPr>
        <w:t xml:space="preserve">1000000</w:t>
      </w: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w:t>
      </w:r>
      <w:r>
        <w:rPr>
          <w:rFonts w:hint="eastAsia" w:ascii="宋体" w:hAnsi="宋体"/>
          <w:bCs/>
          <w:sz w:val="24"/>
          <w:szCs w:val="24"/>
        </w:rPr>
        <w:t xml:space="preserve">10%+20%</w:t>
      </w:r>
      <w:r>
        <w:rPr>
          <w:rFonts w:hint="eastAsia" w:ascii="宋体" w:hAnsi="宋体"/>
          <w:bCs/>
          <w:sz w:val="24"/>
          <w:szCs w:val="24"/>
        </w:rPr>
        <w:t xml:space="preserve">）</w:t>
      </w:r>
      <w:r>
        <w:rPr>
          <w:rFonts w:hint="eastAsia" w:ascii="宋体" w:hAnsi="宋体"/>
          <w:bCs/>
          <w:sz w:val="24"/>
          <w:szCs w:val="24"/>
        </w:rPr>
        <w:t xml:space="preserve">]=700000</w:t>
      </w:r>
      <w:r>
        <w:rPr>
          <w:rFonts w:hint="eastAsia" w:ascii="宋体" w:hAnsi="宋体"/>
          <w:bCs/>
          <w:sz w:val="24"/>
          <w:szCs w:val="24"/>
        </w:rPr>
        <w:t xml:space="preserve">元</w:t>
      </w:r>
      <w:r>
        <w:rPr>
          <w:rFonts w:hint="eastAsia" w:ascii="宋体" w:hAnsi="宋体"/>
          <w:bCs/>
          <w:sz w:val="24"/>
          <w:szCs w:val="24"/>
        </w:rPr>
        <w:t xml:space="preserve">。</w:t>
      </w:r>
      <w:r/>
    </w:p>
    <w:p>
      <w:pPr>
        <w:pStyle w:val="1105"/>
        <w:numPr>
          <w:ilvl w:val="0"/>
          <w:numId w:val="6"/>
        </w:numPr>
        <w:ind w:firstLine="363"/>
        <w:spacing w:before="0" w:after="0"/>
        <w:rPr>
          <w:rFonts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562"/>
        <w:spacing w:line="360" w:lineRule="auto"/>
        <w:tabs>
          <w:tab w:val="left" w:pos="945" w:leader="none"/>
          <w:tab w:val="left" w:pos="1155" w:leader="none"/>
          <w:tab w:val="left" w:pos="3823" w:leader="none"/>
        </w:tabs>
        <w:rPr>
          <w:rFonts w:ascii="宋体" w:hAnsi="宋体"/>
          <w:b/>
          <w:sz w:val="28"/>
          <w:szCs w:val="28"/>
          <w:u w:val="single"/>
        </w:rPr>
      </w:pPr>
      <w:r>
        <w:rPr>
          <w:rFonts w:hint="eastAsia" w:ascii="宋体" w:hAnsi="宋体"/>
          <w:b/>
          <w:bCs/>
          <w:sz w:val="24"/>
          <w:szCs w:val="20"/>
        </w:rPr>
        <w:t xml:space="preserve">特别注意：本项目采用暗标形式，投标人须对商务部分和技术部分分别进行制作。其中技术部分属于暗标，投标人在制作技术部分相关内容时不得有体现投标人身份的内容，否则投标无效。具体详见“第二章</w:t>
      </w:r>
      <w:r>
        <w:rPr>
          <w:rFonts w:hint="eastAsia" w:ascii="宋体" w:hAnsi="宋体"/>
          <w:b/>
          <w:bCs/>
          <w:sz w:val="24"/>
          <w:szCs w:val="20"/>
        </w:rPr>
        <w:t xml:space="preserve">  </w:t>
      </w:r>
      <w:r>
        <w:rPr>
          <w:rFonts w:hint="eastAsia" w:ascii="宋体" w:hAnsi="宋体"/>
          <w:b/>
          <w:bCs/>
          <w:sz w:val="24"/>
          <w:szCs w:val="20"/>
        </w:rPr>
        <w:t xml:space="preserve">投标人须知”－“</w:t>
      </w:r>
      <w:r>
        <w:rPr>
          <w:rFonts w:hint="eastAsia" w:ascii="宋体" w:hAnsi="宋体"/>
          <w:b/>
          <w:bCs/>
          <w:sz w:val="24"/>
          <w:szCs w:val="20"/>
        </w:rPr>
        <w:t xml:space="preserve">10.</w:t>
      </w:r>
      <w:r>
        <w:rPr>
          <w:rFonts w:hint="eastAsia" w:ascii="宋体" w:hAnsi="宋体"/>
          <w:b/>
          <w:bCs/>
          <w:sz w:val="24"/>
          <w:szCs w:val="20"/>
        </w:rPr>
        <w:t xml:space="preserve">投标文件构成”－“</w:t>
      </w:r>
      <w:r>
        <w:rPr>
          <w:rFonts w:hint="eastAsia" w:ascii="宋体" w:hAnsi="宋体"/>
          <w:b/>
          <w:bCs/>
          <w:sz w:val="24"/>
          <w:szCs w:val="20"/>
        </w:rPr>
        <w:t xml:space="preserve">10.4</w:t>
      </w:r>
      <w:r>
        <w:rPr>
          <w:rFonts w:hint="eastAsia" w:ascii="宋体" w:hAnsi="宋体"/>
          <w:b/>
          <w:bCs/>
          <w:sz w:val="24"/>
          <w:szCs w:val="20"/>
        </w:rPr>
        <w:t xml:space="preserve">”</w:t>
      </w:r>
      <w:r/>
    </w:p>
    <w:p>
      <w:pPr>
        <w:pStyle w:val="1105"/>
        <w:ind w:firstLine="482"/>
        <w:spacing w:before="0" w:after="0"/>
        <w:rPr>
          <w:rFonts w:ascii="宋体" w:hAnsi="宋体"/>
          <w:b/>
        </w:rPr>
      </w:pPr>
      <w:r>
        <w:rPr>
          <w:rFonts w:hint="eastAsia" w:ascii="宋体" w:hAnsi="宋体"/>
          <w:b/>
        </w:rPr>
        <w:t xml:space="preserve">（一）商务部分（</w:t>
      </w:r>
      <w:r>
        <w:rPr>
          <w:rFonts w:hint="eastAsia" w:ascii="宋体" w:hAnsi="宋体"/>
          <w:b/>
        </w:rPr>
        <w:t xml:space="preserve">45</w:t>
      </w:r>
      <w:r>
        <w:rPr>
          <w:rFonts w:hint="eastAsia" w:ascii="宋体" w:hAnsi="宋体"/>
          <w:b/>
        </w:rPr>
        <w:t xml:space="preserve">分）</w:t>
      </w:r>
      <w:r/>
    </w:p>
    <w:p>
      <w:pPr>
        <w:ind w:firstLine="482"/>
        <w:jc w:val="left"/>
        <w:spacing w:line="360" w:lineRule="auto"/>
        <w:rPr>
          <w:rFonts w:hAnsi="宋体" w:cs="宋体"/>
          <w:b/>
          <w:sz w:val="24"/>
        </w:rPr>
      </w:pPr>
      <w:r>
        <w:rPr>
          <w:rFonts w:hint="eastAsia" w:hAnsi="宋体" w:cs="宋体"/>
          <w:b/>
          <w:sz w:val="24"/>
        </w:rPr>
        <w:t xml:space="preserve">1</w:t>
      </w:r>
      <w:r>
        <w:rPr>
          <w:rFonts w:hint="eastAsia" w:hAnsi="宋体" w:cs="宋体"/>
          <w:b/>
          <w:sz w:val="24"/>
        </w:rPr>
        <w:t xml:space="preserve">、投标报价（</w:t>
      </w:r>
      <w:r>
        <w:rPr>
          <w:rFonts w:hint="eastAsia" w:hAnsi="宋体" w:cs="宋体"/>
          <w:b/>
          <w:sz w:val="24"/>
        </w:rPr>
        <w:t xml:space="preserve">23</w:t>
      </w:r>
      <w:r>
        <w:rPr>
          <w:rFonts w:hint="eastAsia" w:hAnsi="宋体" w:cs="宋体"/>
          <w:b/>
          <w:sz w:val="24"/>
        </w:rPr>
        <w:t xml:space="preserve">分）</w:t>
      </w:r>
      <w:r/>
    </w:p>
    <w:p>
      <w:pPr>
        <w:ind w:firstLine="480"/>
        <w:spacing w:line="360" w:lineRule="auto"/>
        <w:rPr>
          <w:rFonts w:ascii="宋体" w:hAnsi="宋体"/>
          <w:sz w:val="24"/>
          <w:szCs w:val="20"/>
        </w:rPr>
      </w:pPr>
      <w:r>
        <w:rPr>
          <w:rFonts w:hint="eastAsia" w:ascii="宋体" w:hAnsi="宋体"/>
          <w:sz w:val="24"/>
          <w:szCs w:val="20"/>
        </w:rPr>
        <w:t xml:space="preserve">投标报价</w:t>
      </w:r>
      <w:r>
        <w:rPr>
          <w:rFonts w:hint="eastAsia" w:ascii="宋体" w:hAnsi="宋体"/>
          <w:sz w:val="24"/>
          <w:szCs w:val="20"/>
        </w:rPr>
        <w:t xml:space="preserve">不高于采购预算的，为有效</w:t>
      </w:r>
      <w:r>
        <w:rPr>
          <w:rFonts w:hint="eastAsia" w:ascii="宋体" w:hAnsi="宋体"/>
          <w:sz w:val="24"/>
          <w:szCs w:val="20"/>
        </w:rPr>
        <w:t xml:space="preserve">投标报价</w:t>
      </w:r>
      <w:r>
        <w:rPr>
          <w:rFonts w:hint="eastAsia" w:ascii="宋体" w:hAnsi="宋体"/>
          <w:sz w:val="24"/>
          <w:szCs w:val="20"/>
        </w:rPr>
        <w:t xml:space="preserve">。高于采购预算的</w:t>
      </w:r>
      <w:r>
        <w:rPr>
          <w:rFonts w:hint="eastAsia" w:ascii="宋体" w:hAnsi="宋体"/>
          <w:sz w:val="24"/>
          <w:szCs w:val="20"/>
        </w:rPr>
        <w:t xml:space="preserve">投标报价</w:t>
      </w:r>
      <w:r>
        <w:rPr>
          <w:rFonts w:hint="eastAsia" w:ascii="宋体" w:hAnsi="宋体"/>
          <w:sz w:val="24"/>
          <w:szCs w:val="20"/>
        </w:rPr>
        <w:t xml:space="preserve">为无效报价，无效报价的</w:t>
      </w:r>
      <w:r>
        <w:rPr>
          <w:rFonts w:hint="eastAsia" w:ascii="宋体" w:hAnsi="宋体"/>
          <w:sz w:val="24"/>
          <w:szCs w:val="20"/>
        </w:rPr>
        <w:t xml:space="preserve">投标</w:t>
      </w:r>
      <w:r>
        <w:rPr>
          <w:rFonts w:hint="eastAsia" w:ascii="宋体" w:hAnsi="宋体"/>
          <w:sz w:val="24"/>
          <w:szCs w:val="20"/>
        </w:rPr>
        <w:t xml:space="preserve">文件不参与评审，也不得成交。以满足采购文件实质性要求且最后</w:t>
      </w:r>
      <w:r>
        <w:rPr>
          <w:rFonts w:hint="eastAsia" w:ascii="宋体" w:hAnsi="宋体"/>
          <w:sz w:val="24"/>
          <w:szCs w:val="20"/>
        </w:rPr>
        <w:t xml:space="preserve">投标</w:t>
      </w:r>
      <w:r>
        <w:rPr>
          <w:rFonts w:hint="eastAsia" w:ascii="宋体" w:hAnsi="宋体"/>
          <w:sz w:val="24"/>
          <w:szCs w:val="20"/>
        </w:rPr>
        <w:t xml:space="preserve">价格最低的有效报价为</w:t>
      </w:r>
      <w:r>
        <w:rPr>
          <w:rFonts w:hint="eastAsia" w:ascii="宋体" w:hAnsi="宋体"/>
          <w:sz w:val="24"/>
          <w:szCs w:val="20"/>
        </w:rPr>
        <w:t xml:space="preserve">投标</w:t>
      </w:r>
      <w:r>
        <w:rPr>
          <w:rFonts w:hint="eastAsia" w:ascii="宋体" w:hAnsi="宋体"/>
          <w:sz w:val="24"/>
          <w:szCs w:val="20"/>
        </w:rPr>
        <w:t xml:space="preserve">基准价，该供应商报价得分为满分。其他供应</w:t>
      </w:r>
      <w:r>
        <w:rPr>
          <w:rFonts w:hint="eastAsia" w:ascii="宋体" w:hAnsi="宋体"/>
          <w:sz w:val="24"/>
          <w:szCs w:val="20"/>
        </w:rPr>
        <w:t xml:space="preserve">商有效</w:t>
      </w:r>
      <w:r>
        <w:rPr>
          <w:rFonts w:hint="eastAsia" w:ascii="宋体" w:hAnsi="宋体"/>
          <w:sz w:val="24"/>
          <w:szCs w:val="20"/>
        </w:rPr>
        <w:t xml:space="preserve">投标报价</w:t>
      </w:r>
      <w:r>
        <w:rPr>
          <w:rFonts w:hint="eastAsia" w:ascii="宋体" w:hAnsi="宋体"/>
          <w:sz w:val="24"/>
          <w:szCs w:val="20"/>
        </w:rPr>
        <w:t xml:space="preserve">得分统一按照下列公式计算：</w:t>
      </w:r>
      <w:r/>
    </w:p>
    <w:p>
      <w:pPr>
        <w:ind w:firstLine="480"/>
        <w:spacing w:line="360" w:lineRule="auto"/>
        <w:rPr>
          <w:rFonts w:ascii="宋体" w:hAnsi="宋体"/>
          <w:sz w:val="24"/>
          <w:szCs w:val="20"/>
        </w:rPr>
      </w:pPr>
      <w:r>
        <w:rPr>
          <w:rFonts w:hint="eastAsia" w:ascii="宋体" w:hAnsi="宋体"/>
          <w:sz w:val="24"/>
          <w:szCs w:val="20"/>
        </w:rPr>
        <w:t xml:space="preserve">投标报价</w:t>
      </w:r>
      <w:r>
        <w:rPr>
          <w:rFonts w:hint="eastAsia" w:ascii="宋体" w:hAnsi="宋体"/>
          <w:sz w:val="24"/>
          <w:szCs w:val="20"/>
        </w:rPr>
        <w:t xml:space="preserve">得分＝（</w:t>
      </w:r>
      <w:r>
        <w:rPr>
          <w:rFonts w:hint="eastAsia" w:ascii="宋体" w:hAnsi="宋体"/>
          <w:sz w:val="24"/>
          <w:szCs w:val="20"/>
        </w:rPr>
        <w:t xml:space="preserve">投标</w:t>
      </w:r>
      <w:r>
        <w:rPr>
          <w:rFonts w:hint="eastAsia" w:ascii="宋体" w:hAnsi="宋体"/>
          <w:sz w:val="24"/>
          <w:szCs w:val="20"/>
        </w:rPr>
        <w:t xml:space="preserve">基准价</w:t>
      </w:r>
      <w:r>
        <w:rPr>
          <w:rFonts w:hint="eastAsia" w:ascii="宋体" w:hAnsi="宋体"/>
          <w:sz w:val="24"/>
          <w:szCs w:val="20"/>
        </w:rPr>
        <w:t xml:space="preserve">/</w:t>
      </w:r>
      <w:r>
        <w:rPr>
          <w:rFonts w:hint="eastAsia" w:ascii="宋体" w:hAnsi="宋体"/>
          <w:sz w:val="24"/>
          <w:szCs w:val="20"/>
        </w:rPr>
        <w:t xml:space="preserve">最后</w:t>
      </w:r>
      <w:r>
        <w:rPr>
          <w:rFonts w:hint="eastAsia" w:ascii="宋体" w:hAnsi="宋体"/>
          <w:sz w:val="24"/>
          <w:szCs w:val="20"/>
        </w:rPr>
        <w:t xml:space="preserve">投标报价</w:t>
      </w:r>
      <w:r>
        <w:rPr>
          <w:rFonts w:hint="eastAsia" w:ascii="宋体" w:hAnsi="宋体"/>
          <w:sz w:val="24"/>
          <w:szCs w:val="20"/>
        </w:rPr>
        <w:t xml:space="preserve">）×</w:t>
      </w:r>
      <w:r>
        <w:rPr>
          <w:rFonts w:hint="eastAsia" w:ascii="宋体" w:hAnsi="宋体"/>
          <w:sz w:val="24"/>
          <w:szCs w:val="20"/>
        </w:rPr>
        <w:t xml:space="preserve">投标报价分</w:t>
      </w:r>
      <w:r/>
    </w:p>
    <w:p>
      <w:pPr>
        <w:ind w:firstLine="482"/>
        <w:spacing w:line="360" w:lineRule="auto"/>
        <w:rPr>
          <w:rFonts w:ascii="宋体" w:hAnsi="宋体"/>
          <w:b/>
          <w:bCs/>
          <w:sz w:val="24"/>
          <w:szCs w:val="20"/>
        </w:rPr>
      </w:pPr>
      <w:r>
        <w:rPr>
          <w:rFonts w:hint="eastAsia" w:ascii="宋体" w:hAnsi="宋体"/>
          <w:b/>
          <w:bCs/>
          <w:sz w:val="24"/>
          <w:szCs w:val="20"/>
        </w:rPr>
        <w:t xml:space="preserve">评标委员会认为投标人的报价明显低于其他通过符合性审查的投标人的报价，有可能影响服务质量或者不能诚信履约的，将要求其在评标现场合理的时间内提供书面说明，必要时提交相关证明材料；投标人不能证明其报价合理性的，评标委员会将其作为无效投标处理。</w:t>
      </w:r>
      <w:r/>
    </w:p>
    <w:p>
      <w:pPr>
        <w:ind w:firstLine="480"/>
        <w:jc w:val="left"/>
        <w:spacing w:line="360" w:lineRule="auto"/>
        <w:rPr>
          <w:rFonts w:hAnsi="宋体" w:cs="宋体"/>
          <w:b/>
          <w:sz w:val="24"/>
        </w:rPr>
      </w:pPr>
      <w:r>
        <w:rPr>
          <w:rFonts w:hint="eastAsia" w:hAnsi="宋体" w:cs="宋体"/>
          <w:b/>
          <w:sz w:val="24"/>
        </w:rPr>
        <w:t xml:space="preserve">2</w:t>
      </w:r>
      <w:r>
        <w:rPr>
          <w:rFonts w:hint="eastAsia" w:hAnsi="宋体" w:cs="宋体"/>
          <w:b/>
          <w:sz w:val="24"/>
        </w:rPr>
        <w:t xml:space="preserve">、供应商评价</w:t>
      </w:r>
      <w:r>
        <w:rPr>
          <w:rFonts w:hint="eastAsia" w:hAnsi="宋体" w:cs="宋体"/>
          <w:b/>
          <w:sz w:val="24"/>
        </w:rPr>
        <w:t xml:space="preserve">（</w:t>
      </w:r>
      <w:r>
        <w:rPr>
          <w:rFonts w:hint="eastAsia" w:hAnsi="宋体" w:cs="宋体"/>
          <w:b/>
          <w:sz w:val="24"/>
        </w:rPr>
        <w:t xml:space="preserve">6</w:t>
      </w:r>
      <w:r>
        <w:rPr>
          <w:rFonts w:hint="eastAsia" w:hAnsi="宋体" w:cs="宋体"/>
          <w:b/>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w:t>
      </w:r>
      <w:r>
        <w:rPr>
          <w:rFonts w:hint="eastAsia" w:hAnsi="宋体" w:cs="宋体"/>
          <w:sz w:val="24"/>
        </w:rPr>
        <w:t xml:space="preserve">）</w:t>
      </w:r>
      <w:r>
        <w:rPr>
          <w:rFonts w:hint="eastAsia" w:hAnsi="宋体" w:cs="宋体"/>
          <w:sz w:val="24"/>
        </w:rPr>
        <w:t xml:space="preserve">2022</w:t>
      </w:r>
      <w:r>
        <w:rPr>
          <w:rFonts w:hint="eastAsia" w:hAnsi="宋体" w:cs="宋体"/>
          <w:sz w:val="24"/>
        </w:rPr>
        <w:t xml:space="preserve">年</w:t>
      </w:r>
      <w:r>
        <w:rPr>
          <w:rFonts w:hint="eastAsia" w:hAnsi="宋体" w:cs="宋体"/>
          <w:sz w:val="24"/>
        </w:rPr>
        <w:t xml:space="preserve">1</w:t>
      </w:r>
      <w:r>
        <w:rPr>
          <w:rFonts w:hint="eastAsia" w:hAnsi="宋体" w:cs="宋体"/>
          <w:sz w:val="24"/>
        </w:rPr>
        <w:t xml:space="preserve">月</w:t>
      </w:r>
      <w:r>
        <w:rPr>
          <w:rFonts w:hint="eastAsia" w:hAnsi="宋体" w:cs="宋体"/>
          <w:sz w:val="24"/>
        </w:rPr>
        <w:t xml:space="preserve">1</w:t>
      </w:r>
      <w:r>
        <w:rPr>
          <w:rFonts w:hint="eastAsia" w:hAnsi="宋体" w:cs="宋体"/>
          <w:sz w:val="24"/>
        </w:rPr>
        <w:t xml:space="preserve">日以来，报价供应商具有类似服务业绩的（投标文件中提供合同</w:t>
      </w:r>
      <w:r>
        <w:rPr>
          <w:rFonts w:hint="eastAsia" w:hAnsi="宋体" w:cs="宋体"/>
          <w:sz w:val="24"/>
        </w:rPr>
        <w:t xml:space="preserve">扫描件并加盖</w:t>
      </w:r>
      <w:r>
        <w:rPr>
          <w:rFonts w:hint="eastAsia" w:hAnsi="宋体" w:cs="宋体"/>
          <w:sz w:val="24"/>
        </w:rPr>
        <w:t xml:space="preserve">公章进入投标文件。未提供</w:t>
      </w:r>
      <w:r>
        <w:rPr>
          <w:rFonts w:hint="eastAsia" w:hAnsi="宋体" w:cs="宋体"/>
          <w:sz w:val="24"/>
        </w:rPr>
        <w:t xml:space="preserve">材料或提供的材料不全均不得分。业绩认定时间以合同签订时间为准），业绩有一个得</w:t>
      </w:r>
      <w:r>
        <w:rPr>
          <w:rFonts w:hint="eastAsia" w:hAnsi="宋体" w:cs="宋体"/>
          <w:sz w:val="24"/>
        </w:rPr>
        <w:t xml:space="preserve">1</w:t>
      </w:r>
      <w:r>
        <w:rPr>
          <w:rFonts w:hint="eastAsia" w:hAnsi="宋体" w:cs="宋体"/>
          <w:sz w:val="24"/>
        </w:rPr>
        <w:t xml:space="preserve">分，最高得</w:t>
      </w:r>
      <w:r>
        <w:rPr>
          <w:rFonts w:hint="eastAsia" w:hAnsi="宋体" w:cs="宋体"/>
          <w:sz w:val="24"/>
        </w:rPr>
        <w:t xml:space="preserve">3</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2</w:t>
      </w:r>
      <w:r>
        <w:rPr>
          <w:rFonts w:hint="eastAsia" w:hAnsi="宋体" w:cs="宋体"/>
          <w:sz w:val="24"/>
        </w:rPr>
        <w:t xml:space="preserve">）投标供应商具备有效的质量管理体系认证证书的得</w:t>
      </w:r>
      <w:r>
        <w:rPr>
          <w:rFonts w:hint="eastAsia" w:hAnsi="宋体" w:cs="宋体"/>
          <w:sz w:val="24"/>
        </w:rPr>
        <w:t xml:space="preserve">1</w:t>
      </w:r>
      <w:r>
        <w:rPr>
          <w:rFonts w:hint="eastAsia" w:hAnsi="宋体" w:cs="宋体"/>
          <w:sz w:val="24"/>
        </w:rPr>
        <w:t xml:space="preserve">分，具备环境管理体系认证证书的得</w:t>
      </w:r>
      <w:r>
        <w:rPr>
          <w:rFonts w:hint="eastAsia" w:hAnsi="宋体" w:cs="宋体"/>
          <w:sz w:val="24"/>
        </w:rPr>
        <w:t xml:space="preserve">1</w:t>
      </w:r>
      <w:r>
        <w:rPr>
          <w:rFonts w:hint="eastAsia" w:hAnsi="宋体" w:cs="宋体"/>
          <w:sz w:val="24"/>
        </w:rPr>
        <w:t xml:space="preserve">分</w:t>
      </w:r>
      <w:r>
        <w:rPr>
          <w:rFonts w:hint="eastAsia" w:hAnsi="宋体" w:cs="宋体"/>
          <w:sz w:val="24"/>
        </w:rPr>
        <w:t xml:space="preserve"> ,</w:t>
      </w:r>
      <w:r>
        <w:rPr>
          <w:rFonts w:hint="eastAsia" w:hAnsi="宋体" w:cs="宋体"/>
          <w:sz w:val="24"/>
        </w:rPr>
        <w:t xml:space="preserve">具备职业健康安全管理体系认证证书的得</w:t>
      </w:r>
      <w:r>
        <w:rPr>
          <w:rFonts w:hint="eastAsia" w:hAnsi="宋体" w:cs="宋体"/>
          <w:sz w:val="24"/>
        </w:rPr>
        <w:t xml:space="preserve">1</w:t>
      </w:r>
      <w:r>
        <w:rPr>
          <w:rFonts w:hint="eastAsia" w:hAnsi="宋体" w:cs="宋体"/>
          <w:sz w:val="24"/>
        </w:rPr>
        <w:t xml:space="preserve">分（投标时需提供相关证书扫描件和“国家市场监督管理总局</w:t>
      </w:r>
      <w:r>
        <w:rPr>
          <w:rFonts w:hint="eastAsia" w:hAnsi="宋体" w:cs="宋体"/>
          <w:sz w:val="24"/>
        </w:rPr>
        <w:t xml:space="preserve">-</w:t>
      </w:r>
      <w:r>
        <w:rPr>
          <w:rFonts w:hint="eastAsia" w:hAnsi="宋体" w:cs="宋体"/>
          <w:sz w:val="24"/>
        </w:rPr>
        <w:t xml:space="preserve">全国认证认可信息公共服务平台”网站查询到的有效认证截图并加盖投标人公章。）（</w:t>
      </w:r>
      <w:r>
        <w:rPr>
          <w:rFonts w:hint="eastAsia" w:hAnsi="宋体" w:cs="宋体"/>
          <w:sz w:val="24"/>
        </w:rPr>
        <w:t xml:space="preserve">3</w:t>
      </w:r>
      <w:r>
        <w:rPr>
          <w:rFonts w:hint="eastAsia" w:hAnsi="宋体" w:cs="宋体"/>
          <w:sz w:val="24"/>
        </w:rPr>
        <w:t xml:space="preserve">分）</w:t>
      </w:r>
      <w:r/>
    </w:p>
    <w:p>
      <w:pPr>
        <w:ind w:firstLine="480"/>
        <w:jc w:val="left"/>
        <w:spacing w:line="360" w:lineRule="auto"/>
        <w:rPr>
          <w:rFonts w:hAnsi="宋体" w:cs="宋体"/>
          <w:b/>
          <w:sz w:val="24"/>
        </w:rPr>
      </w:pPr>
      <w:r>
        <w:rPr>
          <w:rFonts w:hint="eastAsia" w:hAnsi="宋体" w:cs="宋体"/>
          <w:b/>
          <w:sz w:val="24"/>
        </w:rPr>
        <w:t xml:space="preserve">3</w:t>
      </w:r>
      <w:r>
        <w:rPr>
          <w:rFonts w:hint="eastAsia" w:hAnsi="宋体" w:cs="宋体"/>
          <w:b/>
          <w:sz w:val="24"/>
        </w:rPr>
        <w:t xml:space="preserve">、</w:t>
      </w:r>
      <w:r>
        <w:rPr>
          <w:rFonts w:hint="eastAsia" w:hAnsi="宋体" w:cs="宋体"/>
          <w:b/>
          <w:sz w:val="24"/>
        </w:rPr>
        <w:t xml:space="preserve">人员配置情况（</w:t>
      </w:r>
      <w:r>
        <w:rPr>
          <w:rFonts w:hint="eastAsia" w:hAnsi="宋体" w:cs="宋体"/>
          <w:b/>
          <w:sz w:val="24"/>
        </w:rPr>
        <w:t xml:space="preserve">16</w:t>
      </w:r>
      <w:r>
        <w:rPr>
          <w:rFonts w:hint="eastAsia" w:hAnsi="宋体" w:cs="宋体"/>
          <w:b/>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w:t>
      </w:r>
      <w:r>
        <w:rPr>
          <w:rFonts w:hint="eastAsia" w:hAnsi="宋体" w:cs="宋体"/>
          <w:sz w:val="24"/>
        </w:rPr>
        <w:t xml:space="preserve">）拟派任本项目的项目负责人情况（</w:t>
      </w:r>
      <w:r>
        <w:rPr>
          <w:rFonts w:hint="eastAsia" w:hAnsi="宋体" w:cs="宋体"/>
          <w:sz w:val="24"/>
        </w:rPr>
        <w:t xml:space="preserve">4</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项目负责人具有</w:t>
      </w:r>
      <w:r>
        <w:rPr>
          <w:rFonts w:hint="eastAsia" w:hAnsi="宋体" w:cs="宋体"/>
          <w:sz w:val="24"/>
        </w:rPr>
        <w:t xml:space="preserve">人社部门</w:t>
      </w:r>
      <w:r>
        <w:rPr>
          <w:rFonts w:hint="eastAsia" w:hAnsi="宋体" w:cs="宋体"/>
          <w:sz w:val="24"/>
        </w:rPr>
        <w:t xml:space="preserve">或经</w:t>
      </w:r>
      <w:r>
        <w:rPr>
          <w:rFonts w:hint="eastAsia" w:hAnsi="宋体" w:cs="宋体"/>
          <w:sz w:val="24"/>
        </w:rPr>
        <w:t xml:space="preserve">人社部门</w:t>
      </w:r>
      <w:r>
        <w:rPr>
          <w:rFonts w:hint="eastAsia" w:hAnsi="宋体" w:cs="宋体"/>
          <w:sz w:val="24"/>
        </w:rPr>
        <w:t xml:space="preserve">备案的组织颁发的高级保安员（保安员三级）</w:t>
      </w:r>
      <w:r>
        <w:rPr>
          <w:rFonts w:hint="eastAsia" w:ascii="宋体" w:hAnsi="宋体"/>
          <w:bCs/>
          <w:sz w:val="24"/>
          <w:szCs w:val="24"/>
        </w:rPr>
        <w:t xml:space="preserve">及以上</w:t>
      </w:r>
      <w:r>
        <w:rPr>
          <w:rFonts w:hint="eastAsia" w:hAnsi="宋体" w:cs="宋体"/>
          <w:sz w:val="24"/>
        </w:rPr>
        <w:t xml:space="preserve">证书的得</w:t>
      </w:r>
      <w:r>
        <w:rPr>
          <w:rFonts w:hint="eastAsia" w:hAnsi="宋体" w:cs="宋体"/>
          <w:sz w:val="24"/>
        </w:rPr>
        <w:t xml:space="preserve">1</w:t>
      </w:r>
      <w:r>
        <w:rPr>
          <w:rFonts w:hint="eastAsia" w:hAnsi="宋体" w:cs="宋体"/>
          <w:sz w:val="24"/>
        </w:rPr>
        <w:t xml:space="preserve">分，具有</w:t>
      </w:r>
      <w:r>
        <w:rPr>
          <w:rFonts w:hint="eastAsia" w:hAnsi="宋体" w:cs="宋体"/>
          <w:sz w:val="24"/>
        </w:rPr>
        <w:t xml:space="preserve">人社部门</w:t>
      </w:r>
      <w:r>
        <w:rPr>
          <w:rFonts w:hint="eastAsia" w:hAnsi="宋体" w:cs="宋体"/>
          <w:sz w:val="24"/>
        </w:rPr>
        <w:t xml:space="preserve">颁发的园林绿化相关专业工程师（中级）及以上职称证书的得</w:t>
      </w:r>
      <w:r>
        <w:rPr>
          <w:rFonts w:hint="eastAsia" w:hAnsi="宋体" w:cs="宋体"/>
          <w:sz w:val="24"/>
        </w:rPr>
        <w:t xml:space="preserve">2</w:t>
      </w:r>
      <w:r>
        <w:rPr>
          <w:rFonts w:hint="eastAsia" w:hAnsi="宋体" w:cs="宋体"/>
          <w:sz w:val="24"/>
        </w:rPr>
        <w:t xml:space="preserve">分，具有</w:t>
      </w:r>
      <w:r>
        <w:rPr>
          <w:rFonts w:hint="eastAsia" w:hAnsi="宋体" w:cs="宋体"/>
          <w:sz w:val="24"/>
        </w:rPr>
        <w:t xml:space="preserve">人社部门</w:t>
      </w:r>
      <w:r>
        <w:rPr>
          <w:rFonts w:hint="eastAsia" w:hAnsi="宋体" w:cs="宋体"/>
          <w:sz w:val="24"/>
        </w:rPr>
        <w:t xml:space="preserve">或经</w:t>
      </w:r>
      <w:r>
        <w:rPr>
          <w:rFonts w:hint="eastAsia" w:hAnsi="宋体" w:cs="宋体"/>
          <w:sz w:val="24"/>
        </w:rPr>
        <w:t xml:space="preserve">人社部门</w:t>
      </w:r>
      <w:r>
        <w:rPr>
          <w:rFonts w:hint="eastAsia" w:hAnsi="宋体" w:cs="宋体"/>
          <w:sz w:val="24"/>
        </w:rPr>
        <w:t xml:space="preserve">备案的组织颁发的物业管理师职业技能等级证书（职业技能等级：三级</w:t>
      </w:r>
      <w:r>
        <w:rPr>
          <w:rFonts w:hint="eastAsia" w:hAnsi="宋体" w:cs="宋体"/>
          <w:sz w:val="24"/>
        </w:rPr>
        <w:t xml:space="preserve">/</w:t>
      </w:r>
      <w:r>
        <w:rPr>
          <w:rFonts w:hint="eastAsia" w:hAnsi="宋体" w:cs="宋体"/>
          <w:sz w:val="24"/>
        </w:rPr>
        <w:t xml:space="preserve">高级工及以上）的得</w:t>
      </w:r>
      <w:r>
        <w:rPr>
          <w:rFonts w:hint="eastAsia" w:hAnsi="宋体" w:cs="宋体"/>
          <w:sz w:val="24"/>
        </w:rPr>
        <w:t xml:space="preserve">1</w:t>
      </w:r>
      <w:r>
        <w:rPr>
          <w:rFonts w:hint="eastAsia" w:hAnsi="宋体" w:cs="宋体"/>
          <w:sz w:val="24"/>
        </w:rPr>
        <w:t xml:space="preserve">分，需提供有效的证书</w:t>
      </w:r>
      <w:r>
        <w:rPr>
          <w:rFonts w:hint="eastAsia" w:hAnsi="宋体" w:cs="宋体"/>
          <w:sz w:val="24"/>
        </w:rPr>
        <w:t xml:space="preserve">扫描件，否则不得分。本项最高得</w:t>
      </w:r>
      <w:r>
        <w:rPr>
          <w:rFonts w:hint="eastAsia" w:hAnsi="宋体" w:cs="宋体"/>
          <w:sz w:val="24"/>
        </w:rPr>
        <w:t xml:space="preserve">4</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2</w:t>
      </w:r>
      <w:r>
        <w:rPr>
          <w:rFonts w:hint="eastAsia" w:hAnsi="宋体" w:cs="宋体"/>
          <w:sz w:val="24"/>
        </w:rPr>
        <w:t xml:space="preserve">）拟派任本项目的保安主管情况（</w:t>
      </w:r>
      <w:r>
        <w:rPr>
          <w:rFonts w:hint="eastAsia" w:hAnsi="宋体" w:cs="宋体"/>
          <w:sz w:val="24"/>
        </w:rPr>
        <w:t xml:space="preserve">3</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项目保安主管具有</w:t>
      </w:r>
      <w:r>
        <w:rPr>
          <w:rFonts w:hint="eastAsia" w:hAnsi="宋体" w:cs="宋体"/>
          <w:sz w:val="24"/>
        </w:rPr>
        <w:t xml:space="preserve">人社部门</w:t>
      </w:r>
      <w:r>
        <w:rPr>
          <w:rFonts w:hint="eastAsia" w:hAnsi="宋体" w:cs="宋体"/>
          <w:sz w:val="24"/>
        </w:rPr>
        <w:t xml:space="preserve">或经</w:t>
      </w:r>
      <w:r>
        <w:rPr>
          <w:rFonts w:hint="eastAsia" w:hAnsi="宋体" w:cs="宋体"/>
          <w:sz w:val="24"/>
        </w:rPr>
        <w:t xml:space="preserve">人社部门</w:t>
      </w:r>
      <w:r>
        <w:rPr>
          <w:rFonts w:hint="eastAsia" w:hAnsi="宋体" w:cs="宋体"/>
          <w:sz w:val="24"/>
        </w:rPr>
        <w:t xml:space="preserve">备案的组织颁发的高级保安员（保安员三级）</w:t>
      </w:r>
      <w:r>
        <w:rPr>
          <w:rFonts w:hint="eastAsia" w:ascii="宋体" w:hAnsi="宋体"/>
          <w:bCs/>
          <w:sz w:val="24"/>
          <w:szCs w:val="24"/>
        </w:rPr>
        <w:t xml:space="preserve">及以上</w:t>
      </w:r>
      <w:r>
        <w:rPr>
          <w:rFonts w:hint="eastAsia" w:hAnsi="宋体" w:cs="宋体"/>
          <w:sz w:val="24"/>
        </w:rPr>
        <w:t xml:space="preserve">证书的得</w:t>
      </w:r>
      <w:r>
        <w:rPr>
          <w:rFonts w:hint="eastAsia" w:hAnsi="宋体" w:cs="宋体"/>
          <w:sz w:val="24"/>
        </w:rPr>
        <w:t xml:space="preserve">1</w:t>
      </w:r>
      <w:r>
        <w:rPr>
          <w:rFonts w:hint="eastAsia" w:hAnsi="宋体" w:cs="宋体"/>
          <w:sz w:val="24"/>
        </w:rPr>
        <w:t xml:space="preserve">分；具有退伍军人证，得</w:t>
      </w:r>
      <w:r>
        <w:rPr>
          <w:rFonts w:hint="eastAsia" w:hAnsi="宋体" w:cs="宋体"/>
          <w:sz w:val="24"/>
        </w:rPr>
        <w:t xml:space="preserve">1</w:t>
      </w:r>
      <w:r>
        <w:rPr>
          <w:rFonts w:hint="eastAsia" w:hAnsi="宋体" w:cs="宋体"/>
          <w:sz w:val="24"/>
        </w:rPr>
        <w:t xml:space="preserve">分；具有</w:t>
      </w:r>
      <w:r>
        <w:rPr>
          <w:rFonts w:hint="eastAsia" w:hAnsi="宋体" w:cs="宋体"/>
          <w:sz w:val="24"/>
        </w:rPr>
        <w:t xml:space="preserve">人社部门</w:t>
      </w:r>
      <w:r>
        <w:rPr>
          <w:rFonts w:hint="eastAsia" w:hAnsi="宋体" w:cs="宋体"/>
          <w:sz w:val="24"/>
        </w:rPr>
        <w:t xml:space="preserve">或经</w:t>
      </w:r>
      <w:r>
        <w:rPr>
          <w:rFonts w:hint="eastAsia" w:hAnsi="宋体" w:cs="宋体"/>
          <w:sz w:val="24"/>
        </w:rPr>
        <w:t xml:space="preserve">人社部门</w:t>
      </w:r>
      <w:r>
        <w:rPr>
          <w:rFonts w:hint="eastAsia" w:hAnsi="宋体" w:cs="宋体"/>
          <w:sz w:val="24"/>
        </w:rPr>
        <w:t xml:space="preserve">备案的组织颁发的物业管理师职业技能等级证书（职业技能等级：三级</w:t>
      </w:r>
      <w:r>
        <w:rPr>
          <w:rFonts w:hint="eastAsia" w:hAnsi="宋体" w:cs="宋体"/>
          <w:sz w:val="24"/>
        </w:rPr>
        <w:t xml:space="preserve">/</w:t>
      </w:r>
      <w:r>
        <w:rPr>
          <w:rFonts w:hint="eastAsia" w:hAnsi="宋体" w:cs="宋体"/>
          <w:sz w:val="24"/>
        </w:rPr>
        <w:t xml:space="preserve">高级工</w:t>
      </w:r>
      <w:r>
        <w:rPr>
          <w:rFonts w:hint="eastAsia" w:hAnsi="宋体" w:cs="宋体"/>
          <w:sz w:val="24"/>
        </w:rPr>
        <w:t xml:space="preserve">及以上）的得</w:t>
      </w:r>
      <w:r>
        <w:rPr>
          <w:rFonts w:hint="eastAsia" w:hAnsi="宋体" w:cs="宋体"/>
          <w:sz w:val="24"/>
        </w:rPr>
        <w:t xml:space="preserve">1</w:t>
      </w:r>
      <w:r>
        <w:rPr>
          <w:rFonts w:hint="eastAsia" w:hAnsi="宋体" w:cs="宋体"/>
          <w:sz w:val="24"/>
        </w:rPr>
        <w:t xml:space="preserve">分。本项最高得</w:t>
      </w:r>
      <w:r>
        <w:rPr>
          <w:rFonts w:hint="eastAsia" w:hAnsi="宋体" w:cs="宋体"/>
          <w:sz w:val="24"/>
        </w:rPr>
        <w:t xml:space="preserve">3</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3</w:t>
      </w:r>
      <w:r>
        <w:rPr>
          <w:rFonts w:hint="eastAsia" w:hAnsi="宋体" w:cs="宋体"/>
          <w:sz w:val="24"/>
        </w:rPr>
        <w:t xml:space="preserve">）拟派任本项目的</w:t>
      </w:r>
      <w:r>
        <w:rPr>
          <w:rFonts w:hint="eastAsia" w:hAnsi="宋体" w:cs="宋体"/>
          <w:sz w:val="24"/>
        </w:rPr>
        <w:t xml:space="preserve">保洁及绿化主管</w:t>
      </w:r>
      <w:r>
        <w:rPr>
          <w:rFonts w:hint="eastAsia" w:hAnsi="宋体" w:cs="宋体"/>
          <w:sz w:val="24"/>
        </w:rPr>
        <w:t xml:space="preserve">情况（</w:t>
      </w:r>
      <w:r>
        <w:rPr>
          <w:rFonts w:hint="eastAsia" w:hAnsi="宋体" w:cs="宋体"/>
          <w:sz w:val="24"/>
        </w:rPr>
        <w:t xml:space="preserve">3</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保洁主管具有</w:t>
      </w:r>
      <w:r>
        <w:rPr>
          <w:rFonts w:hint="eastAsia" w:hAnsi="宋体" w:cs="宋体"/>
          <w:sz w:val="24"/>
        </w:rPr>
        <w:t xml:space="preserve">人社部门</w:t>
      </w:r>
      <w:r>
        <w:rPr>
          <w:rFonts w:hint="eastAsia" w:hAnsi="宋体" w:cs="宋体"/>
          <w:sz w:val="24"/>
        </w:rPr>
        <w:t xml:space="preserve">颁发的园林绿化相关专业工程师及以上证书的得</w:t>
      </w:r>
      <w:r>
        <w:rPr>
          <w:rFonts w:hint="eastAsia" w:hAnsi="宋体" w:cs="宋体"/>
          <w:sz w:val="24"/>
        </w:rPr>
        <w:t xml:space="preserve">2</w:t>
      </w:r>
      <w:r>
        <w:rPr>
          <w:rFonts w:hint="eastAsia" w:hAnsi="宋体" w:cs="宋体"/>
          <w:sz w:val="24"/>
        </w:rPr>
        <w:t xml:space="preserve">分，具有园林绿化工（三级</w:t>
      </w:r>
      <w:r>
        <w:rPr>
          <w:rFonts w:hint="eastAsia" w:hAnsi="宋体" w:cs="宋体"/>
          <w:sz w:val="24"/>
        </w:rPr>
        <w:t xml:space="preserve">/</w:t>
      </w:r>
      <w:r>
        <w:rPr>
          <w:rFonts w:hint="eastAsia" w:hAnsi="宋体" w:cs="宋体"/>
          <w:sz w:val="24"/>
        </w:rPr>
        <w:t xml:space="preserve">高级工）</w:t>
      </w:r>
      <w:r>
        <w:rPr>
          <w:rFonts w:hint="eastAsia" w:ascii="宋体" w:hAnsi="宋体"/>
          <w:bCs/>
          <w:sz w:val="24"/>
          <w:szCs w:val="24"/>
        </w:rPr>
        <w:t xml:space="preserve">及以上</w:t>
      </w:r>
      <w:r>
        <w:rPr>
          <w:rFonts w:hint="eastAsia" w:hAnsi="宋体" w:cs="宋体"/>
          <w:sz w:val="24"/>
        </w:rPr>
        <w:t xml:space="preserve">职业技能等级证书或盆景师（三级</w:t>
      </w:r>
      <w:r>
        <w:rPr>
          <w:rFonts w:hint="eastAsia" w:hAnsi="宋体" w:cs="宋体"/>
          <w:sz w:val="24"/>
        </w:rPr>
        <w:t xml:space="preserve">/</w:t>
      </w:r>
      <w:r>
        <w:rPr>
          <w:rFonts w:hint="eastAsia" w:hAnsi="宋体" w:cs="宋体"/>
          <w:sz w:val="24"/>
        </w:rPr>
        <w:t xml:space="preserve">高级工）</w:t>
      </w:r>
      <w:r>
        <w:rPr>
          <w:rFonts w:hint="eastAsia" w:ascii="宋体" w:hAnsi="宋体"/>
          <w:bCs/>
          <w:sz w:val="24"/>
          <w:szCs w:val="24"/>
        </w:rPr>
        <w:t xml:space="preserve">及以上</w:t>
      </w:r>
      <w:r>
        <w:rPr>
          <w:rFonts w:hint="eastAsia" w:hAnsi="宋体" w:cs="宋体"/>
          <w:sz w:val="24"/>
        </w:rPr>
        <w:t xml:space="preserve">职业技能等级证书的得</w:t>
      </w:r>
      <w:r>
        <w:rPr>
          <w:rFonts w:hint="eastAsia" w:hAnsi="宋体" w:cs="宋体"/>
          <w:sz w:val="24"/>
        </w:rPr>
        <w:t xml:space="preserve">1</w:t>
      </w:r>
      <w:r>
        <w:rPr>
          <w:rFonts w:hint="eastAsia" w:hAnsi="宋体" w:cs="宋体"/>
          <w:sz w:val="24"/>
        </w:rPr>
        <w:t xml:space="preserve">分。本项最高得</w:t>
      </w:r>
      <w:r>
        <w:rPr>
          <w:rFonts w:hint="eastAsia" w:hAnsi="宋体" w:cs="宋体"/>
          <w:sz w:val="24"/>
        </w:rPr>
        <w:t xml:space="preserve">3</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4</w:t>
      </w:r>
      <w:r>
        <w:rPr>
          <w:rFonts w:hint="eastAsia" w:hAnsi="宋体" w:cs="宋体"/>
          <w:sz w:val="24"/>
        </w:rPr>
        <w:t xml:space="preserve">）其他人员情况（</w:t>
      </w:r>
      <w:r>
        <w:rPr>
          <w:rFonts w:hint="eastAsia" w:hAnsi="宋体" w:cs="宋体"/>
          <w:sz w:val="24"/>
        </w:rPr>
        <w:t xml:space="preserve">6</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拟派其他保安人员具有</w:t>
      </w:r>
      <w:r>
        <w:rPr>
          <w:rFonts w:hint="eastAsia" w:hAnsi="宋体" w:cs="宋体"/>
          <w:sz w:val="24"/>
        </w:rPr>
        <w:t xml:space="preserve">人社部门</w:t>
      </w:r>
      <w:r>
        <w:rPr>
          <w:rFonts w:hint="eastAsia" w:hAnsi="宋体" w:cs="宋体"/>
          <w:sz w:val="24"/>
        </w:rPr>
        <w:t xml:space="preserve">或经</w:t>
      </w:r>
      <w:r>
        <w:rPr>
          <w:rFonts w:hint="eastAsia" w:hAnsi="宋体" w:cs="宋体"/>
          <w:sz w:val="24"/>
        </w:rPr>
        <w:t xml:space="preserve">人社部门</w:t>
      </w:r>
      <w:r>
        <w:rPr>
          <w:rFonts w:hint="eastAsia" w:hAnsi="宋体" w:cs="宋体"/>
          <w:sz w:val="24"/>
        </w:rPr>
        <w:t xml:space="preserve">备案的组织颁发的高级保安员（保安员三级）</w:t>
      </w:r>
      <w:r>
        <w:rPr>
          <w:rFonts w:hint="eastAsia" w:ascii="宋体" w:hAnsi="宋体"/>
          <w:bCs/>
          <w:sz w:val="24"/>
          <w:szCs w:val="24"/>
        </w:rPr>
        <w:t xml:space="preserve">及以上</w:t>
      </w:r>
      <w:r>
        <w:rPr>
          <w:rFonts w:hint="eastAsia" w:hAnsi="宋体" w:cs="宋体"/>
          <w:sz w:val="24"/>
        </w:rPr>
        <w:t xml:space="preserve">证书和消防设施操作员（四级</w:t>
      </w:r>
      <w:r>
        <w:rPr>
          <w:rFonts w:hint="eastAsia" w:hAnsi="宋体" w:cs="宋体"/>
          <w:sz w:val="24"/>
        </w:rPr>
        <w:t xml:space="preserve">/</w:t>
      </w:r>
      <w:r>
        <w:rPr>
          <w:rFonts w:hint="eastAsia" w:hAnsi="宋体" w:cs="宋体"/>
          <w:sz w:val="24"/>
        </w:rPr>
        <w:t xml:space="preserve">中级工）</w:t>
      </w:r>
      <w:r>
        <w:rPr>
          <w:rFonts w:hint="eastAsia" w:ascii="宋体" w:hAnsi="宋体"/>
          <w:bCs/>
          <w:sz w:val="24"/>
          <w:szCs w:val="24"/>
        </w:rPr>
        <w:t xml:space="preserve">及以上</w:t>
      </w:r>
      <w:r>
        <w:rPr>
          <w:rFonts w:hint="eastAsia" w:hAnsi="宋体" w:cs="宋体"/>
          <w:sz w:val="24"/>
        </w:rPr>
        <w:t xml:space="preserve">证书的得</w:t>
      </w:r>
      <w:r>
        <w:rPr>
          <w:rFonts w:hint="eastAsia" w:hAnsi="宋体" w:cs="宋体"/>
          <w:sz w:val="24"/>
        </w:rPr>
        <w:t xml:space="preserve">2</w:t>
      </w:r>
      <w:r>
        <w:rPr>
          <w:rFonts w:hint="eastAsia" w:hAnsi="宋体" w:cs="宋体"/>
          <w:sz w:val="24"/>
        </w:rPr>
        <w:t xml:space="preserve">分，需提供有效的证书扫描件，否则不得分。本项最高得</w:t>
      </w:r>
      <w:r>
        <w:rPr>
          <w:rFonts w:hint="eastAsia" w:hAnsi="宋体" w:cs="宋体"/>
          <w:sz w:val="24"/>
        </w:rPr>
        <w:t xml:space="preserve">2</w:t>
      </w:r>
      <w:r>
        <w:rPr>
          <w:rFonts w:hint="eastAsia" w:hAnsi="宋体" w:cs="宋体"/>
          <w:sz w:val="24"/>
        </w:rPr>
        <w:t xml:space="preserve">分。</w:t>
      </w:r>
      <w:r>
        <w:rPr>
          <w:rFonts w:hint="eastAsia" w:hAnsi="宋体" w:cs="宋体"/>
          <w:sz w:val="24"/>
        </w:rPr>
        <w:t xml:space="preserve"> </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拟派综合管理员具有</w:t>
      </w:r>
      <w:r>
        <w:rPr>
          <w:rFonts w:hint="eastAsia" w:hAnsi="宋体" w:cs="宋体"/>
          <w:sz w:val="24"/>
        </w:rPr>
        <w:t xml:space="preserve">人社部门</w:t>
      </w:r>
      <w:r>
        <w:rPr>
          <w:rFonts w:hint="eastAsia" w:hAnsi="宋体" w:cs="宋体"/>
          <w:sz w:val="24"/>
        </w:rPr>
        <w:t xml:space="preserve">颁发的注册安全工程师证书的得</w:t>
      </w:r>
      <w:r>
        <w:rPr>
          <w:rFonts w:hint="eastAsia" w:hAnsi="宋体" w:cs="宋体"/>
          <w:sz w:val="24"/>
        </w:rPr>
        <w:t xml:space="preserve">2</w:t>
      </w:r>
      <w:r>
        <w:rPr>
          <w:rFonts w:hint="eastAsia" w:hAnsi="宋体" w:cs="宋体"/>
          <w:sz w:val="24"/>
        </w:rPr>
        <w:t xml:space="preserve">分，具有</w:t>
      </w:r>
      <w:r>
        <w:rPr>
          <w:rFonts w:hint="eastAsia" w:hAnsi="宋体" w:cs="宋体"/>
          <w:sz w:val="24"/>
        </w:rPr>
        <w:t xml:space="preserve">人社部门</w:t>
      </w:r>
      <w:r>
        <w:rPr>
          <w:rFonts w:hint="eastAsia" w:hAnsi="宋体" w:cs="宋体"/>
          <w:sz w:val="24"/>
        </w:rPr>
        <w:t xml:space="preserve">颁发的一级消防工程师证书的得</w:t>
      </w:r>
      <w:r>
        <w:rPr>
          <w:rFonts w:hint="eastAsia" w:hAnsi="宋体" w:cs="宋体"/>
          <w:sz w:val="24"/>
        </w:rPr>
        <w:t xml:space="preserve">2</w:t>
      </w:r>
      <w:r>
        <w:rPr>
          <w:rFonts w:hint="eastAsia" w:hAnsi="宋体" w:cs="宋体"/>
          <w:sz w:val="24"/>
        </w:rPr>
        <w:t xml:space="preserve">分。本项最高得</w:t>
      </w:r>
      <w:r>
        <w:rPr>
          <w:rFonts w:hint="eastAsia" w:hAnsi="宋体" w:cs="宋体"/>
          <w:sz w:val="24"/>
        </w:rPr>
        <w:t xml:space="preserve">4</w:t>
      </w:r>
      <w:r>
        <w:rPr>
          <w:rFonts w:hint="eastAsia" w:hAnsi="宋体" w:cs="宋体"/>
          <w:sz w:val="24"/>
        </w:rPr>
        <w:t xml:space="preserve">分。</w:t>
      </w:r>
      <w:r/>
    </w:p>
    <w:p>
      <w:pPr>
        <w:ind w:firstLine="482"/>
        <w:spacing w:line="360" w:lineRule="auto"/>
        <w:tabs>
          <w:tab w:val="left" w:pos="945" w:leader="none"/>
          <w:tab w:val="left" w:pos="1155" w:leader="none"/>
        </w:tabs>
        <w:rPr>
          <w:rFonts w:hAnsi="宋体" w:cs="宋体"/>
          <w:b/>
          <w:bCs/>
          <w:sz w:val="24"/>
        </w:rPr>
      </w:pPr>
      <w:r>
        <w:rPr>
          <w:rFonts w:hint="eastAsia" w:hAnsi="宋体" w:cs="宋体"/>
          <w:b/>
          <w:bCs/>
          <w:sz w:val="24"/>
        </w:rPr>
        <w:t xml:space="preserve">提供相关证书扫描件加盖公章，不提供不得分，同时提供由法定的社保收缴部门出具的近三个月中任意一个月的缴费证明扫描件或带有清晰二</w:t>
      </w:r>
      <w:r>
        <w:rPr>
          <w:rFonts w:hint="eastAsia" w:hAnsi="宋体" w:cs="宋体"/>
          <w:b/>
          <w:bCs/>
          <w:sz w:val="24"/>
        </w:rPr>
        <w:t xml:space="preserve">维码的官网</w:t>
      </w:r>
      <w:r>
        <w:rPr>
          <w:rFonts w:hint="eastAsia" w:hAnsi="宋体" w:cs="宋体"/>
          <w:b/>
          <w:bCs/>
          <w:sz w:val="24"/>
        </w:rPr>
        <w:t xml:space="preserve">扫描件核查，扫描件都加盖公章进入投标文件。</w:t>
      </w:r>
      <w:r/>
    </w:p>
    <w:p>
      <w:pPr>
        <w:ind w:firstLine="482"/>
        <w:spacing w:line="360" w:lineRule="auto"/>
        <w:tabs>
          <w:tab w:val="left" w:pos="945" w:leader="none"/>
          <w:tab w:val="left" w:pos="1155" w:leader="none"/>
        </w:tabs>
        <w:rPr>
          <w:rFonts w:hAnsi="宋体" w:cs="宋体"/>
          <w:b/>
          <w:bCs/>
          <w:sz w:val="24"/>
        </w:rPr>
      </w:pPr>
      <w:r>
        <w:rPr>
          <w:rFonts w:hint="eastAsia" w:hAnsi="宋体" w:cs="宋体"/>
          <w:b/>
          <w:bCs/>
          <w:sz w:val="24"/>
        </w:rPr>
        <w:t xml:space="preserve">（二）技术部分（</w:t>
      </w:r>
      <w:r>
        <w:rPr>
          <w:rFonts w:hint="eastAsia" w:hAnsi="宋体" w:cs="宋体"/>
          <w:b/>
          <w:bCs/>
          <w:sz w:val="24"/>
        </w:rPr>
        <w:t xml:space="preserve">55</w:t>
      </w:r>
      <w:r>
        <w:rPr>
          <w:rFonts w:hint="eastAsia" w:hAnsi="宋体" w:cs="宋体"/>
          <w:b/>
          <w:bCs/>
          <w:sz w:val="24"/>
        </w:rPr>
        <w:t xml:space="preserve">分）</w:t>
      </w:r>
      <w:r/>
    </w:p>
    <w:p>
      <w:pPr>
        <w:ind w:firstLine="482"/>
        <w:spacing w:line="360" w:lineRule="auto"/>
        <w:tabs>
          <w:tab w:val="left" w:pos="945" w:leader="none"/>
          <w:tab w:val="left" w:pos="1155" w:leader="none"/>
        </w:tabs>
        <w:rPr>
          <w:rFonts w:hAnsi="宋体" w:cs="宋体"/>
          <w:b/>
          <w:bCs/>
          <w:sz w:val="24"/>
        </w:rPr>
      </w:pPr>
      <w:r>
        <w:rPr>
          <w:rFonts w:hint="eastAsia" w:hAnsi="宋体" w:cs="宋体"/>
          <w:b/>
          <w:bCs/>
          <w:sz w:val="24"/>
        </w:rPr>
        <w:t xml:space="preserve">注：技术</w:t>
      </w:r>
      <w:r>
        <w:rPr>
          <w:rFonts w:hint="eastAsia" w:hAnsi="宋体" w:cs="宋体"/>
          <w:b/>
          <w:bCs/>
          <w:sz w:val="24"/>
        </w:rPr>
        <w:t xml:space="preserve">部分</w:t>
      </w:r>
      <w:r>
        <w:rPr>
          <w:rFonts w:hint="eastAsia" w:hAnsi="宋体" w:cs="宋体"/>
          <w:b/>
          <w:bCs/>
          <w:sz w:val="24"/>
        </w:rPr>
        <w:t xml:space="preserve">属于暗标，投标人在制作技术部分相关内容时不得有体现投标人身份的内容，否则投标无效。</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在响应招标文件需求的基础上针对下列各部分进行评价，服务方案要求体现科学合理性、条理性、可行性、完善性、针对性，是否有创新元素；投标供应商编制服务方案时请按以下顺序编制，以便评审。以下各部分如未见阐述则不得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w:t>
      </w:r>
      <w:r>
        <w:rPr>
          <w:rFonts w:hint="eastAsia" w:hAnsi="宋体" w:cs="宋体"/>
          <w:sz w:val="24"/>
        </w:rPr>
        <w:t xml:space="preserve">）</w:t>
      </w:r>
      <w:r>
        <w:rPr>
          <w:rFonts w:hint="eastAsia" w:hAnsi="宋体" w:cs="宋体"/>
          <w:sz w:val="24"/>
        </w:rPr>
        <w:t xml:space="preserve">目标及整体设想（</w:t>
      </w:r>
      <w:r>
        <w:rPr>
          <w:rFonts w:hint="eastAsia" w:hAnsi="宋体" w:cs="宋体"/>
          <w:sz w:val="24"/>
        </w:rPr>
        <w:t xml:space="preserve">5</w:t>
      </w:r>
      <w:r>
        <w:rPr>
          <w:rFonts w:hint="eastAsia" w:hAnsi="宋体" w:cs="宋体"/>
          <w:sz w:val="24"/>
        </w:rPr>
        <w:t xml:space="preserve">分）：阐述内容详细、需求贴合度高、有针对性的得</w:t>
      </w:r>
      <w:r>
        <w:rPr>
          <w:rFonts w:hint="eastAsia" w:hAnsi="宋体" w:cs="宋体"/>
          <w:sz w:val="24"/>
        </w:rPr>
        <w:t xml:space="preserve">5</w:t>
      </w:r>
      <w:r>
        <w:rPr>
          <w:rFonts w:hint="eastAsia" w:hAnsi="宋体" w:cs="宋体"/>
          <w:sz w:val="24"/>
        </w:rPr>
        <w:t xml:space="preserve">分；内容详细、需求贴合度一般的得</w:t>
      </w:r>
      <w:r>
        <w:rPr>
          <w:rFonts w:hint="eastAsia" w:hAnsi="宋体" w:cs="宋体"/>
          <w:sz w:val="24"/>
        </w:rPr>
        <w:t xml:space="preserve">3</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2</w:t>
      </w:r>
      <w:r>
        <w:rPr>
          <w:rFonts w:hint="eastAsia" w:hAnsi="宋体" w:cs="宋体"/>
          <w:sz w:val="24"/>
        </w:rPr>
        <w:t xml:space="preserve">）</w:t>
      </w:r>
      <w:r>
        <w:rPr>
          <w:rFonts w:hint="eastAsia" w:hAnsi="宋体" w:cs="宋体"/>
          <w:sz w:val="24"/>
        </w:rPr>
        <w:t xml:space="preserve">项目管理服务体系（</w:t>
      </w:r>
      <w:r>
        <w:rPr>
          <w:rFonts w:hint="eastAsia" w:hAnsi="宋体" w:cs="宋体"/>
          <w:sz w:val="24"/>
        </w:rPr>
        <w:t xml:space="preserve">4</w:t>
      </w:r>
      <w:r>
        <w:rPr>
          <w:rFonts w:hint="eastAsia" w:hAnsi="宋体" w:cs="宋体"/>
          <w:sz w:val="24"/>
        </w:rPr>
        <w:t xml:space="preserve">分）：阐述内容详细、需求贴合度高、有针对性的得</w:t>
      </w:r>
      <w:r>
        <w:rPr>
          <w:rFonts w:hint="eastAsia" w:hAnsi="宋体" w:cs="宋体"/>
          <w:sz w:val="24"/>
        </w:rPr>
        <w:t xml:space="preserve">4</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w:t>
      </w:r>
      <w:r>
        <w:rPr>
          <w:rFonts w:hint="eastAsia" w:hAnsi="宋体" w:cs="宋体"/>
          <w:sz w:val="24"/>
        </w:rPr>
        <w:t xml:space="preserve">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3</w:t>
      </w:r>
      <w:r>
        <w:rPr>
          <w:rFonts w:hint="eastAsia" w:hAnsi="宋体" w:cs="宋体"/>
          <w:sz w:val="24"/>
        </w:rPr>
        <w:t xml:space="preserve">）</w:t>
      </w:r>
      <w:r>
        <w:rPr>
          <w:rFonts w:hint="eastAsia" w:hAnsi="宋体" w:cs="宋体"/>
          <w:sz w:val="24"/>
        </w:rPr>
        <w:t xml:space="preserve">岗前培训及阶段性培训管理（</w:t>
      </w:r>
      <w:r>
        <w:rPr>
          <w:rFonts w:hint="eastAsia" w:hAnsi="宋体" w:cs="宋体"/>
          <w:sz w:val="24"/>
        </w:rPr>
        <w:t xml:space="preserve">4</w:t>
      </w:r>
      <w:r>
        <w:rPr>
          <w:rFonts w:hint="eastAsia" w:hAnsi="宋体" w:cs="宋体"/>
          <w:sz w:val="24"/>
        </w:rPr>
        <w:t xml:space="preserve">分）：阐述内容详细、需求贴合度高、有针对性的得</w:t>
      </w:r>
      <w:r>
        <w:rPr>
          <w:rFonts w:hint="eastAsia" w:hAnsi="宋体" w:cs="宋体"/>
          <w:sz w:val="24"/>
        </w:rPr>
        <w:t xml:space="preserve">4</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分；内容较为简单、细节待完善的该条得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4</w:t>
      </w:r>
      <w:r>
        <w:rPr>
          <w:rFonts w:hint="eastAsia" w:hAnsi="宋体" w:cs="宋体"/>
          <w:sz w:val="24"/>
        </w:rPr>
        <w:t xml:space="preserve">）</w:t>
      </w:r>
      <w:r>
        <w:rPr>
          <w:rFonts w:hint="eastAsia" w:hAnsi="宋体" w:cs="宋体"/>
          <w:sz w:val="24"/>
        </w:rPr>
        <w:t xml:space="preserve">日常管理标准及措施（</w:t>
      </w:r>
      <w:r>
        <w:rPr>
          <w:rFonts w:hint="eastAsia" w:hAnsi="宋体" w:cs="宋体"/>
          <w:sz w:val="24"/>
        </w:rPr>
        <w:t xml:space="preserve">5</w:t>
      </w:r>
      <w:r>
        <w:rPr>
          <w:rFonts w:hint="eastAsia" w:hAnsi="宋体" w:cs="宋体"/>
          <w:sz w:val="24"/>
        </w:rPr>
        <w:t xml:space="preserve">分）：阐述内容详细、需求贴合度高、有针对性的得</w:t>
      </w:r>
      <w:r>
        <w:rPr>
          <w:rFonts w:hint="eastAsia" w:hAnsi="宋体" w:cs="宋体"/>
          <w:sz w:val="24"/>
        </w:rPr>
        <w:t xml:space="preserve">5</w:t>
      </w:r>
      <w:r>
        <w:rPr>
          <w:rFonts w:hint="eastAsia" w:hAnsi="宋体" w:cs="宋体"/>
          <w:sz w:val="24"/>
        </w:rPr>
        <w:t xml:space="preserve">分；内容详细、需求贴合度一般的得</w:t>
      </w:r>
      <w:r>
        <w:rPr>
          <w:rFonts w:hint="eastAsia" w:hAnsi="宋体" w:cs="宋体"/>
          <w:sz w:val="24"/>
        </w:rPr>
        <w:t xml:space="preserve">3</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5</w:t>
      </w:r>
      <w:r>
        <w:rPr>
          <w:rFonts w:hint="eastAsia" w:hAnsi="宋体" w:cs="宋体"/>
          <w:sz w:val="24"/>
        </w:rPr>
        <w:t xml:space="preserve">）</w:t>
      </w:r>
      <w:r>
        <w:rPr>
          <w:rFonts w:hint="eastAsia" w:hAnsi="宋体" w:cs="宋体"/>
          <w:sz w:val="24"/>
        </w:rPr>
        <w:t xml:space="preserve">管理规章制度（</w:t>
      </w:r>
      <w:r>
        <w:rPr>
          <w:rFonts w:hint="eastAsia" w:hAnsi="宋体" w:cs="宋体"/>
          <w:sz w:val="24"/>
        </w:rPr>
        <w:t xml:space="preserve">4</w:t>
      </w:r>
      <w:r>
        <w:rPr>
          <w:rFonts w:hint="eastAsia" w:hAnsi="宋体" w:cs="宋体"/>
          <w:sz w:val="24"/>
        </w:rPr>
        <w:t xml:space="preserve">分）：阐述内容详细、需求贴合度高、有针对性的得</w:t>
      </w:r>
      <w:r>
        <w:rPr>
          <w:rFonts w:hint="eastAsia" w:hAnsi="宋体" w:cs="宋体"/>
          <w:sz w:val="24"/>
        </w:rPr>
        <w:t xml:space="preserve">4</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w:t>
      </w:r>
      <w:r>
        <w:rPr>
          <w:rFonts w:hint="eastAsia" w:hAnsi="宋体" w:cs="宋体"/>
          <w:sz w:val="24"/>
        </w:rPr>
        <w:t xml:space="preserve">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6</w:t>
      </w:r>
      <w:r>
        <w:rPr>
          <w:rFonts w:hint="eastAsia" w:hAnsi="宋体" w:cs="宋体"/>
          <w:sz w:val="24"/>
        </w:rPr>
        <w:t xml:space="preserve">）</w:t>
      </w:r>
      <w:r>
        <w:rPr>
          <w:rFonts w:hint="eastAsia" w:hAnsi="宋体" w:cs="宋体"/>
          <w:sz w:val="24"/>
        </w:rPr>
        <w:t xml:space="preserve">物资装备的配备及日常保养使用方案（</w:t>
      </w:r>
      <w:r>
        <w:rPr>
          <w:rFonts w:hint="eastAsia" w:hAnsi="宋体" w:cs="宋体"/>
          <w:sz w:val="24"/>
        </w:rPr>
        <w:t xml:space="preserve">4</w:t>
      </w:r>
      <w:r>
        <w:rPr>
          <w:rFonts w:hint="eastAsia" w:hAnsi="宋体" w:cs="宋体"/>
          <w:sz w:val="24"/>
        </w:rPr>
        <w:t xml:space="preserve">分）：阐述内容详细、需求贴合度高、有针对性的得</w:t>
      </w:r>
      <w:r>
        <w:rPr>
          <w:rFonts w:hint="eastAsia" w:hAnsi="宋体" w:cs="宋体"/>
          <w:sz w:val="24"/>
        </w:rPr>
        <w:t xml:space="preserve">4</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rPr>
          <w:rFonts w:hint="eastAsia" w:hAnsi="宋体" w:cs="宋体"/>
          <w:sz w:val="24"/>
        </w:rPr>
        <w:t xml:space="preserve"> </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7</w:t>
      </w:r>
      <w:r>
        <w:rPr>
          <w:rFonts w:hint="eastAsia" w:hAnsi="宋体" w:cs="宋体"/>
          <w:sz w:val="24"/>
        </w:rPr>
        <w:t xml:space="preserve">）</w:t>
      </w:r>
      <w:r>
        <w:rPr>
          <w:rFonts w:hint="eastAsia" w:hAnsi="宋体" w:cs="宋体"/>
          <w:sz w:val="24"/>
        </w:rPr>
        <w:t xml:space="preserve">项目管理重点难点和措施（</w:t>
      </w:r>
      <w:r>
        <w:rPr>
          <w:rFonts w:hint="eastAsia" w:hAnsi="宋体" w:cs="宋体"/>
          <w:sz w:val="24"/>
        </w:rPr>
        <w:t xml:space="preserve">5</w:t>
      </w:r>
      <w:r>
        <w:rPr>
          <w:rFonts w:hint="eastAsia" w:hAnsi="宋体" w:cs="宋体"/>
          <w:sz w:val="24"/>
        </w:rPr>
        <w:t xml:space="preserve">分）：阐述内容详细、需求贴合度高、有针对性的得</w:t>
      </w:r>
      <w:r>
        <w:rPr>
          <w:rFonts w:hint="eastAsia" w:hAnsi="宋体" w:cs="宋体"/>
          <w:sz w:val="24"/>
        </w:rPr>
        <w:t xml:space="preserve">5</w:t>
      </w:r>
      <w:r>
        <w:rPr>
          <w:rFonts w:hint="eastAsia" w:hAnsi="宋体" w:cs="宋体"/>
          <w:sz w:val="24"/>
        </w:rPr>
        <w:t xml:space="preserve">分；内容详细、需求贴合度一般的得</w:t>
      </w:r>
      <w:r>
        <w:rPr>
          <w:rFonts w:hint="eastAsia" w:hAnsi="宋体" w:cs="宋体"/>
          <w:sz w:val="24"/>
        </w:rPr>
        <w:t xml:space="preserve">3</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8</w:t>
      </w:r>
      <w:r>
        <w:rPr>
          <w:rFonts w:hint="eastAsia" w:hAnsi="宋体" w:cs="宋体"/>
          <w:sz w:val="24"/>
        </w:rPr>
        <w:t xml:space="preserve">）</w:t>
      </w:r>
      <w:r>
        <w:rPr>
          <w:rFonts w:hint="eastAsia" w:hAnsi="宋体" w:cs="宋体"/>
          <w:sz w:val="24"/>
        </w:rPr>
        <w:t xml:space="preserve">与采购人以及其他单位、部门的综合协调方案（</w:t>
      </w:r>
      <w:r>
        <w:rPr>
          <w:rFonts w:hint="eastAsia" w:hAnsi="宋体" w:cs="宋体"/>
          <w:sz w:val="24"/>
        </w:rPr>
        <w:t xml:space="preserve">3</w:t>
      </w:r>
      <w:r>
        <w:rPr>
          <w:rFonts w:hint="eastAsia" w:hAnsi="宋体" w:cs="宋体"/>
          <w:sz w:val="24"/>
        </w:rPr>
        <w:t xml:space="preserve">分）：阐述内容详细、需求贴合度高、有针对性的得</w:t>
      </w:r>
      <w:r>
        <w:rPr>
          <w:rFonts w:hint="eastAsia" w:hAnsi="宋体" w:cs="宋体"/>
          <w:sz w:val="24"/>
        </w:rPr>
        <w:t xml:space="preserve">3</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w:t>
      </w:r>
      <w:r>
        <w:rPr>
          <w:rFonts w:hint="eastAsia" w:hAnsi="宋体" w:cs="宋体"/>
          <w:sz w:val="24"/>
        </w:rPr>
        <w:t xml:space="preserve">、细节待完善的得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9</w:t>
      </w:r>
      <w:r>
        <w:rPr>
          <w:rFonts w:hint="eastAsia" w:hAnsi="宋体" w:cs="宋体"/>
          <w:sz w:val="24"/>
        </w:rPr>
        <w:t xml:space="preserve">）</w:t>
      </w:r>
      <w:r>
        <w:rPr>
          <w:rFonts w:hint="eastAsia" w:hAnsi="宋体" w:cs="宋体"/>
          <w:sz w:val="24"/>
        </w:rPr>
        <w:t xml:space="preserve">项目正式接管前具体措施（</w:t>
      </w:r>
      <w:r>
        <w:rPr>
          <w:rFonts w:hint="eastAsia" w:hAnsi="宋体" w:cs="宋体"/>
          <w:sz w:val="24"/>
        </w:rPr>
        <w:t xml:space="preserve">4</w:t>
      </w:r>
      <w:r>
        <w:rPr>
          <w:rFonts w:hint="eastAsia" w:hAnsi="宋体" w:cs="宋体"/>
          <w:sz w:val="24"/>
        </w:rPr>
        <w:t xml:space="preserve">分）：阐述内容详细、需求贴合度高、有针对性的得</w:t>
      </w:r>
      <w:r>
        <w:rPr>
          <w:rFonts w:hint="eastAsia" w:hAnsi="宋体" w:cs="宋体"/>
          <w:sz w:val="24"/>
        </w:rPr>
        <w:t xml:space="preserve">4</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10</w:t>
      </w:r>
      <w:r>
        <w:rPr>
          <w:rFonts w:hint="eastAsia" w:hAnsi="宋体" w:cs="宋体"/>
          <w:sz w:val="24"/>
        </w:rPr>
        <w:t xml:space="preserve">）</w:t>
      </w:r>
      <w:r>
        <w:rPr>
          <w:rFonts w:hint="eastAsia" w:hAnsi="宋体" w:cs="宋体"/>
          <w:sz w:val="24"/>
        </w:rPr>
        <w:t xml:space="preserve">项目特殊情况应急预案及措施（</w:t>
      </w:r>
      <w:r>
        <w:rPr>
          <w:rFonts w:hint="eastAsia" w:hAnsi="宋体" w:cs="宋体"/>
          <w:sz w:val="24"/>
        </w:rPr>
        <w:t xml:space="preserve">5</w:t>
      </w:r>
      <w:r>
        <w:rPr>
          <w:rFonts w:hint="eastAsia" w:hAnsi="宋体" w:cs="宋体"/>
          <w:sz w:val="24"/>
        </w:rPr>
        <w:t xml:space="preserve">分）：阐述内容详细、需求贴合度高、有针对性的得</w:t>
      </w:r>
      <w:r>
        <w:rPr>
          <w:rFonts w:hint="eastAsia" w:hAnsi="宋体" w:cs="宋体"/>
          <w:sz w:val="24"/>
        </w:rPr>
        <w:t xml:space="preserve">5</w:t>
      </w:r>
      <w:r>
        <w:rPr>
          <w:rFonts w:hint="eastAsia" w:hAnsi="宋体" w:cs="宋体"/>
          <w:sz w:val="24"/>
        </w:rPr>
        <w:t xml:space="preserve">分；内容详细、需求贴合度一般的得</w:t>
      </w:r>
      <w:r>
        <w:rPr>
          <w:rFonts w:hint="eastAsia" w:hAnsi="宋体" w:cs="宋体"/>
          <w:sz w:val="24"/>
        </w:rPr>
        <w:t xml:space="preserve">3</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11</w:t>
      </w:r>
      <w:r>
        <w:rPr>
          <w:rFonts w:hint="eastAsia" w:hAnsi="宋体" w:cs="宋体"/>
          <w:sz w:val="24"/>
        </w:rPr>
        <w:t xml:space="preserve">）</w:t>
      </w:r>
      <w:r>
        <w:rPr>
          <w:rFonts w:hint="eastAsia" w:hAnsi="宋体" w:cs="宋体"/>
          <w:sz w:val="24"/>
        </w:rPr>
        <w:t xml:space="preserve">项目过失及意外保障措施（</w:t>
      </w:r>
      <w:r>
        <w:rPr>
          <w:rFonts w:hint="eastAsia" w:hAnsi="宋体" w:cs="宋体"/>
          <w:sz w:val="24"/>
        </w:rPr>
        <w:t xml:space="preserve">3</w:t>
      </w:r>
      <w:r>
        <w:rPr>
          <w:rFonts w:hint="eastAsia" w:hAnsi="宋体" w:cs="宋体"/>
          <w:sz w:val="24"/>
        </w:rPr>
        <w:t xml:space="preserve">分）：阐述内容详细、需求贴合度高、有针对性的得</w:t>
      </w:r>
      <w:r>
        <w:rPr>
          <w:rFonts w:hint="eastAsia" w:hAnsi="宋体" w:cs="宋体"/>
          <w:sz w:val="24"/>
        </w:rPr>
        <w:t xml:space="preserve">3</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12</w:t>
      </w:r>
      <w:r>
        <w:rPr>
          <w:rFonts w:hint="eastAsia" w:hAnsi="宋体" w:cs="宋体"/>
          <w:sz w:val="24"/>
        </w:rPr>
        <w:t xml:space="preserve">）</w:t>
      </w:r>
      <w:r>
        <w:rPr>
          <w:rFonts w:hint="eastAsia" w:hAnsi="宋体" w:cs="宋体"/>
          <w:sz w:val="24"/>
        </w:rPr>
        <w:t xml:space="preserve">项目档案资料管理（</w:t>
      </w:r>
      <w:r>
        <w:rPr>
          <w:rFonts w:hint="eastAsia" w:hAnsi="宋体" w:cs="宋体"/>
          <w:sz w:val="24"/>
        </w:rPr>
        <w:t xml:space="preserve">3</w:t>
      </w:r>
      <w:r>
        <w:rPr>
          <w:rFonts w:hint="eastAsia" w:hAnsi="宋体" w:cs="宋体"/>
          <w:sz w:val="24"/>
        </w:rPr>
        <w:t xml:space="preserve">分）：阐述内容详细、需求贴合度高、有针对性的得</w:t>
      </w:r>
      <w:r>
        <w:rPr>
          <w:rFonts w:hint="eastAsia" w:hAnsi="宋体" w:cs="宋体"/>
          <w:sz w:val="24"/>
        </w:rPr>
        <w:t xml:space="preserve">3</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w:t>
      </w:r>
      <w:r>
        <w:rPr>
          <w:rFonts w:hint="eastAsia" w:hAnsi="宋体" w:cs="宋体"/>
          <w:sz w:val="24"/>
        </w:rPr>
        <w:t xml:space="preserve">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13</w:t>
      </w:r>
      <w:r>
        <w:rPr>
          <w:rFonts w:hint="eastAsia" w:hAnsi="宋体" w:cs="宋体"/>
          <w:sz w:val="24"/>
        </w:rPr>
        <w:t xml:space="preserve">）</w:t>
      </w:r>
      <w:r>
        <w:rPr>
          <w:rFonts w:hint="eastAsia" w:hAnsi="宋体" w:cs="宋体"/>
          <w:sz w:val="24"/>
        </w:rPr>
        <w:t xml:space="preserve">项目服务响应时间（</w:t>
      </w:r>
      <w:r>
        <w:rPr>
          <w:rFonts w:hint="eastAsia" w:hAnsi="宋体" w:cs="宋体"/>
          <w:sz w:val="24"/>
        </w:rPr>
        <w:t xml:space="preserve">3</w:t>
      </w:r>
      <w:r>
        <w:rPr>
          <w:rFonts w:hint="eastAsia" w:hAnsi="宋体" w:cs="宋体"/>
          <w:sz w:val="24"/>
        </w:rPr>
        <w:t xml:space="preserve">分）：阐述内容详细、需求贴合度高、有针对性的得</w:t>
      </w:r>
      <w:r>
        <w:rPr>
          <w:rFonts w:hint="eastAsia" w:hAnsi="宋体" w:cs="宋体"/>
          <w:sz w:val="24"/>
        </w:rPr>
        <w:t xml:space="preserve">3</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0"/>
        <w:spacing w:line="360" w:lineRule="auto"/>
        <w:tabs>
          <w:tab w:val="left" w:pos="945" w:leader="none"/>
          <w:tab w:val="left" w:pos="1155" w:leader="none"/>
        </w:tabs>
        <w:rPr>
          <w:rFonts w:hAnsi="宋体" w:cs="宋体"/>
          <w:sz w:val="24"/>
        </w:rPr>
      </w:pPr>
      <w:r>
        <w:rPr>
          <w:rFonts w:hint="eastAsia" w:hAnsi="宋体" w:cs="宋体"/>
          <w:sz w:val="24"/>
        </w:rPr>
        <w:t xml:space="preserve">14</w:t>
      </w:r>
      <w:r>
        <w:rPr>
          <w:rFonts w:hint="eastAsia" w:hAnsi="宋体" w:cs="宋体"/>
          <w:sz w:val="24"/>
        </w:rPr>
        <w:t xml:space="preserve">）</w:t>
      </w:r>
      <w:r>
        <w:rPr>
          <w:rFonts w:hint="eastAsia" w:hAnsi="宋体" w:cs="宋体"/>
          <w:sz w:val="24"/>
        </w:rPr>
        <w:t xml:space="preserve">特色与创</w:t>
      </w:r>
      <w:r>
        <w:rPr>
          <w:rFonts w:hint="eastAsia" w:hAnsi="宋体" w:cs="宋体"/>
          <w:sz w:val="24"/>
        </w:rPr>
        <w:t xml:space="preserve">新（</w:t>
      </w:r>
      <w:r>
        <w:rPr>
          <w:rFonts w:hint="eastAsia" w:hAnsi="宋体" w:cs="宋体"/>
          <w:sz w:val="24"/>
        </w:rPr>
        <w:t xml:space="preserve">3</w:t>
      </w:r>
      <w:r>
        <w:rPr>
          <w:rFonts w:hint="eastAsia" w:hAnsi="宋体" w:cs="宋体"/>
          <w:sz w:val="24"/>
        </w:rPr>
        <w:t xml:space="preserve">分）：阐述内容详细、需求贴合度高、有针对性的得</w:t>
      </w:r>
      <w:r>
        <w:rPr>
          <w:rFonts w:hint="eastAsia" w:hAnsi="宋体" w:cs="宋体"/>
          <w:sz w:val="24"/>
        </w:rPr>
        <w:t xml:space="preserve">3</w:t>
      </w:r>
      <w:r>
        <w:rPr>
          <w:rFonts w:hint="eastAsia" w:hAnsi="宋体" w:cs="宋体"/>
          <w:sz w:val="24"/>
        </w:rPr>
        <w:t xml:space="preserve">分；内容详细、需求贴合度一般的得</w:t>
      </w:r>
      <w:r>
        <w:rPr>
          <w:rFonts w:hint="eastAsia" w:hAnsi="宋体" w:cs="宋体"/>
          <w:sz w:val="24"/>
        </w:rPr>
        <w:t xml:space="preserve">2</w:t>
      </w:r>
      <w:r>
        <w:rPr>
          <w:rFonts w:hint="eastAsia" w:hAnsi="宋体" w:cs="宋体"/>
          <w:sz w:val="24"/>
        </w:rPr>
        <w:t xml:space="preserve">分；内容较为简单、细节待完善的得</w:t>
      </w:r>
      <w:r>
        <w:rPr>
          <w:rFonts w:hint="eastAsia" w:hAnsi="宋体" w:cs="宋体"/>
          <w:sz w:val="24"/>
        </w:rPr>
        <w:t xml:space="preserve">1</w:t>
      </w:r>
      <w:r>
        <w:rPr>
          <w:rFonts w:hint="eastAsia" w:hAnsi="宋体" w:cs="宋体"/>
          <w:sz w:val="24"/>
        </w:rPr>
        <w:t xml:space="preserve">分；未进行阐述得</w:t>
      </w:r>
      <w:r>
        <w:rPr>
          <w:rFonts w:hint="eastAsia" w:hAnsi="宋体" w:cs="宋体"/>
          <w:sz w:val="24"/>
        </w:rPr>
        <w:t xml:space="preserve">0</w:t>
      </w:r>
      <w:r>
        <w:rPr>
          <w:rFonts w:hint="eastAsia" w:hAnsi="宋体" w:cs="宋体"/>
          <w:sz w:val="24"/>
        </w:rPr>
        <w:t xml:space="preserve">分。</w:t>
      </w:r>
      <w:r/>
    </w:p>
    <w:p>
      <w:pPr>
        <w:ind w:firstLine="482"/>
        <w:spacing w:line="360" w:lineRule="auto"/>
        <w:rPr>
          <w:rFonts w:ascii="宋体" w:hAnsi="宋体"/>
          <w:b/>
          <w:sz w:val="24"/>
          <w:szCs w:val="24"/>
        </w:rPr>
      </w:pPr>
      <w:r>
        <w:rPr>
          <w:rFonts w:hint="eastAsia" w:ascii="宋体" w:hAnsi="宋体"/>
          <w:b/>
          <w:sz w:val="24"/>
          <w:szCs w:val="24"/>
        </w:rPr>
        <w:t xml:space="preserve">注：</w:t>
      </w:r>
      <w:r>
        <w:rPr>
          <w:rFonts w:hint="eastAsia" w:asciiTheme="minorEastAsia" w:hAnsiTheme="minorEastAsia" w:eastAsiaTheme="minorEastAsia"/>
          <w:b/>
          <w:sz w:val="24"/>
        </w:rPr>
        <w:t xml:space="preserve">技术</w:t>
      </w:r>
      <w:r>
        <w:rPr>
          <w:rFonts w:hint="eastAsia" w:asciiTheme="minorEastAsia" w:hAnsiTheme="minorEastAsia" w:eastAsiaTheme="minorEastAsia"/>
          <w:b/>
          <w:sz w:val="24"/>
        </w:rPr>
        <w:t xml:space="preserve">部分</w:t>
      </w:r>
      <w:r>
        <w:rPr>
          <w:rFonts w:hint="eastAsia" w:asciiTheme="minorEastAsia" w:hAnsiTheme="minorEastAsia" w:eastAsiaTheme="minorEastAsia"/>
          <w:b/>
          <w:sz w:val="24"/>
        </w:rPr>
        <w:t xml:space="preserve">（服务方案）页数不得少于</w:t>
      </w:r>
      <w:r>
        <w:rPr>
          <w:rFonts w:hint="eastAsia" w:asciiTheme="minorEastAsia" w:hAnsiTheme="minorEastAsia" w:eastAsiaTheme="minorEastAsia"/>
          <w:b/>
          <w:sz w:val="24"/>
        </w:rPr>
        <w:t xml:space="preserve">30</w:t>
      </w:r>
      <w:r>
        <w:rPr>
          <w:rFonts w:hint="eastAsia" w:asciiTheme="minorEastAsia" w:hAnsiTheme="minorEastAsia" w:eastAsiaTheme="minorEastAsia"/>
          <w:b/>
          <w:sz w:val="24"/>
        </w:rPr>
        <w:t xml:space="preserve">页，也不得多于</w:t>
      </w:r>
      <w:r>
        <w:rPr>
          <w:rFonts w:hint="eastAsia" w:asciiTheme="minorEastAsia" w:hAnsiTheme="minorEastAsia" w:eastAsiaTheme="minorEastAsia"/>
          <w:b/>
          <w:sz w:val="24"/>
        </w:rPr>
        <w:t xml:space="preserve">3</w:t>
      </w:r>
      <w:r>
        <w:rPr>
          <w:rFonts w:hint="eastAsia" w:asciiTheme="minorEastAsia" w:hAnsiTheme="minorEastAsia" w:eastAsiaTheme="minorEastAsia"/>
          <w:b/>
          <w:sz w:val="24"/>
        </w:rPr>
        <w:t xml:space="preserve">00</w:t>
      </w:r>
      <w:r>
        <w:rPr>
          <w:rFonts w:hint="eastAsia" w:asciiTheme="minorEastAsia" w:hAnsiTheme="minorEastAsia" w:eastAsiaTheme="minorEastAsia"/>
          <w:b/>
          <w:sz w:val="24"/>
        </w:rPr>
        <w:t xml:space="preserve">页。</w:t>
      </w:r>
      <w:r>
        <w:rPr>
          <w:rFonts w:hint="eastAsia" w:ascii="宋体" w:hAnsi="宋体"/>
          <w:b/>
          <w:sz w:val="24"/>
          <w:szCs w:val="24"/>
        </w:rPr>
        <w:t xml:space="preserve">投标供应商须针对本项目的实际情况，结合自身条件，编制相应的“技术部分”。取所有评委打分的平均值。</w:t>
      </w:r>
      <w:r/>
    </w:p>
    <w:p>
      <w:pPr>
        <w:jc w:val="left"/>
        <w:widowControl/>
        <w:rPr>
          <w:rFonts w:ascii="黑体" w:eastAsia="黑体"/>
          <w:bCs/>
          <w:sz w:val="36"/>
          <w:szCs w:val="36"/>
        </w:rPr>
      </w:pPr>
      <w:r>
        <w:rPr>
          <w:rFonts w:ascii="黑体" w:eastAsia="黑体"/>
          <w:bCs/>
          <w:sz w:val="36"/>
          <w:szCs w:val="36"/>
        </w:rPr>
      </w:r>
      <w:r/>
    </w:p>
    <w:p>
      <w:pPr>
        <w:jc w:val="left"/>
        <w:rPr>
          <w:rFonts w:ascii="黑体" w:eastAsia="黑体"/>
          <w:bCs/>
          <w:sz w:val="36"/>
          <w:szCs w:val="36"/>
        </w:rPr>
      </w:pPr>
      <w:r>
        <w:rPr>
          <w:rFonts w:hint="eastAsia" w:ascii="黑体" w:eastAsia="黑体"/>
          <w:bCs/>
          <w:sz w:val="36"/>
          <w:szCs w:val="36"/>
        </w:rPr>
        <w:br w:type="page" w:clear="all"/>
      </w:r>
      <w:r/>
    </w:p>
    <w:p>
      <w:pPr>
        <w:ind w:firstLine="480"/>
        <w:jc w:val="center"/>
        <w:spacing w:line="360" w:lineRule="auto"/>
        <w:rPr>
          <w:rFonts w:ascii="黑体" w:eastAsia="黑体"/>
          <w:bCs/>
          <w:sz w:val="36"/>
          <w:szCs w:val="36"/>
        </w:rPr>
      </w:pPr>
      <w:r>
        <w:rPr>
          <w:rFonts w:hint="eastAsia" w:ascii="黑体" w:eastAsia="黑体"/>
          <w:bCs/>
          <w:sz w:val="36"/>
          <w:szCs w:val="36"/>
        </w:rPr>
        <w:t xml:space="preserve">第六章</w:t>
      </w:r>
      <w:r>
        <w:rPr>
          <w:rFonts w:hint="eastAsia" w:ascii="黑体" w:eastAsia="黑体"/>
          <w:bCs/>
          <w:sz w:val="36"/>
          <w:szCs w:val="36"/>
        </w:rPr>
        <w:t xml:space="preserve">  </w:t>
      </w:r>
      <w:bookmarkEnd w:id="199"/>
      <w:r/>
      <w:bookmarkEnd w:id="200"/>
      <w:r/>
      <w:bookmarkEnd w:id="203"/>
      <w:r>
        <w:rPr>
          <w:rFonts w:hint="eastAsia" w:ascii="黑体" w:eastAsia="黑体"/>
          <w:bCs/>
          <w:sz w:val="36"/>
          <w:szCs w:val="36"/>
        </w:rPr>
        <w:t xml:space="preserve">投标文件内容与格式</w:t>
      </w:r>
      <w:r/>
    </w:p>
    <w:p>
      <w:pPr>
        <w:pStyle w:val="1105"/>
        <w:ind w:firstLine="602"/>
        <w:spacing w:before="0" w:after="0" w:line="500" w:lineRule="exact"/>
        <w:rPr>
          <w:rFonts w:cs="Arial"/>
          <w:b/>
          <w:sz w:val="30"/>
          <w:szCs w:val="30"/>
        </w:rPr>
      </w:pPr>
      <w:r/>
      <w:bookmarkStart w:id="204" w:name="_Hlt26955039"/>
      <w:r/>
      <w:bookmarkStart w:id="205" w:name="_Hlt26671244"/>
      <w:r/>
      <w:bookmarkStart w:id="206" w:name="_Toc26554094"/>
      <w:r/>
      <w:bookmarkStart w:id="207" w:name="_Toc49090576"/>
      <w:r/>
      <w:bookmarkStart w:id="208" w:name="_Toc120614282"/>
      <w:r/>
      <w:bookmarkEnd w:id="204"/>
      <w:r/>
      <w:bookmarkEnd w:id="205"/>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1105"/>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105"/>
              <w:ind w:firstLine="0"/>
              <w:jc w:val="center"/>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105"/>
              <w:jc w:val="center"/>
              <w:spacing w:before="0" w:after="0" w:line="240" w:lineRule="auto"/>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105"/>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105"/>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rPr>
                <w:rFonts w:hint="eastAsia" w:ascii="宋体" w:hAnsi="宋体" w:cs="宋体"/>
              </w:rPr>
              <w:t xml:space="preserve">。</w:t>
            </w:r>
            <w:r/>
          </w:p>
        </w:tc>
      </w:tr>
      <w:tr>
        <w:trPr>
          <w:cantSplit/>
          <w:jc w:val="center"/>
          <w:trHeight w:val="812"/>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投标人近</w:t>
            </w:r>
            <w:r>
              <w:rPr>
                <w:rFonts w:hint="eastAsia" w:ascii="宋体" w:hAnsi="宋体" w:cs="宋体"/>
              </w:rPr>
              <w:t xml:space="preserve">一年</w:t>
            </w:r>
            <w:r>
              <w:rPr>
                <w:rFonts w:hint="eastAsia" w:ascii="宋体" w:hAnsi="宋体" w:cs="宋体"/>
              </w:rPr>
              <w:t xml:space="preserve">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的财务状况报告（资产负债表和利润表）或由会计师事务所出具的</w:t>
            </w:r>
            <w:r>
              <w:rPr>
                <w:rFonts w:hint="eastAsia" w:ascii="宋体" w:hAnsi="宋体" w:cs="宋体"/>
              </w:rPr>
              <w:t xml:space="preserve">2023</w:t>
            </w:r>
            <w:r>
              <w:rPr>
                <w:rFonts w:hint="eastAsia" w:ascii="宋体" w:hAnsi="宋体" w:cs="宋体"/>
              </w:rPr>
              <w:t xml:space="preserve">或</w:t>
            </w:r>
            <w:r>
              <w:rPr>
                <w:rFonts w:hint="eastAsia" w:ascii="宋体" w:hAnsi="宋体" w:cs="宋体"/>
              </w:rPr>
              <w:t xml:space="preserve">2024</w:t>
            </w:r>
            <w:r>
              <w:rPr>
                <w:rFonts w:hint="eastAsia" w:ascii="宋体" w:hAnsi="宋体" w:cs="宋体"/>
              </w:rPr>
              <w:t xml:space="preserve">任意一个年度的审计报告和所附已审财务报告（投标人如是自然人情形的，没有经审计的财务报告的，可以提供银行出具的资信证明）</w:t>
            </w:r>
            <w:r>
              <w:rPr>
                <w:rStyle w:val="1095"/>
                <w:rFonts w:hint="eastAsia" w:ascii="宋体" w:hAnsi="宋体" w:cs="宋体"/>
                <w:sz w:val="24"/>
                <w:szCs w:val="24"/>
              </w:rPr>
              <w:t xml:space="preserve">。</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投标人近</w:t>
            </w:r>
            <w:r>
              <w:rPr>
                <w:rFonts w:hint="eastAsia" w:ascii="宋体" w:hAnsi="宋体" w:cs="宋体"/>
              </w:rPr>
              <w:t xml:space="preserve">一年</w:t>
            </w:r>
            <w:r>
              <w:rPr>
                <w:rFonts w:hint="eastAsia" w:ascii="宋体" w:hAnsi="宋体" w:cs="宋体"/>
              </w:rPr>
              <w:t xml:space="preserve">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投标人近</w:t>
            </w:r>
            <w:r>
              <w:rPr>
                <w:rFonts w:hint="eastAsia" w:ascii="宋体" w:hAnsi="宋体" w:cs="宋体"/>
              </w:rPr>
              <w:t xml:space="preserve">一年</w:t>
            </w:r>
            <w:r>
              <w:rPr>
                <w:rFonts w:hint="eastAsia" w:ascii="宋体" w:hAnsi="宋体" w:cs="宋体"/>
              </w:rPr>
              <w:t xml:space="preserve">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1105"/>
              <w:ind w:firstLine="0"/>
              <w:jc w:val="both"/>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7</w:t>
            </w:r>
            <w:r/>
          </w:p>
        </w:tc>
        <w:tc>
          <w:tcPr>
            <w:tcW w:w="6104" w:type="dxa"/>
            <w:vAlign w:val="center"/>
            <w:textDirection w:val="lrTb"/>
            <w:noWrap w:val="false"/>
          </w:tcPr>
          <w:p>
            <w:pPr>
              <w:pStyle w:val="1105"/>
              <w:ind w:firstLine="0"/>
              <w:spacing w:before="0" w:after="0" w:line="240" w:lineRule="auto"/>
              <w:rPr>
                <w:rFonts w:ascii="宋体" w:hAnsi="宋体"/>
              </w:rPr>
            </w:pPr>
            <w:r>
              <w:rPr>
                <w:rFonts w:hint="eastAsia" w:ascii="宋体" w:hAnsi="宋体"/>
              </w:rPr>
              <w:t xml:space="preserve">中小企业政策：本项目专门面向中小企业</w:t>
            </w:r>
            <w:r>
              <w:rPr>
                <w:rFonts w:hint="eastAsia" w:ascii="宋体" w:hAnsi="宋体"/>
              </w:rPr>
              <w:t xml:space="preserve">。</w:t>
            </w:r>
            <w:r/>
          </w:p>
        </w:tc>
        <w:tc>
          <w:tcPr>
            <w:tcW w:w="2449" w:type="dxa"/>
            <w:vAlign w:val="center"/>
            <w:vMerge w:val="restart"/>
            <w:textDirection w:val="lrTb"/>
            <w:noWrap w:val="false"/>
          </w:tcPr>
          <w:p>
            <w:pPr>
              <w:pStyle w:val="110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00"/>
        </w:trPr>
        <w:tc>
          <w:tcPr>
            <w:tcW w:w="719" w:type="dxa"/>
            <w:vAlign w:val="center"/>
            <w:textDirection w:val="lrTb"/>
            <w:noWrap w:val="false"/>
          </w:tcPr>
          <w:p>
            <w:pPr>
              <w:pStyle w:val="1105"/>
              <w:ind w:firstLine="0"/>
              <w:jc w:val="center"/>
              <w:spacing w:before="0" w:after="0" w:line="240" w:lineRule="auto"/>
              <w:rPr>
                <w:rFonts w:ascii="宋体" w:hAnsi="宋体" w:cs="宋体"/>
              </w:rPr>
            </w:pPr>
            <w:r>
              <w:rPr>
                <w:rFonts w:hint="eastAsia" w:ascii="宋体" w:hAnsi="宋体" w:cs="宋体"/>
              </w:rPr>
              <w:t xml:space="preserve">8</w:t>
            </w:r>
            <w:r/>
          </w:p>
        </w:tc>
        <w:tc>
          <w:tcPr>
            <w:tcW w:w="6104" w:type="dxa"/>
            <w:vAlign w:val="center"/>
            <w:textDirection w:val="lrTb"/>
            <w:noWrap w:val="false"/>
          </w:tcPr>
          <w:p>
            <w:pPr>
              <w:pStyle w:val="1105"/>
              <w:ind w:firstLine="0"/>
              <w:spacing w:before="0" w:after="0" w:line="240" w:lineRule="auto"/>
              <w:rPr>
                <w:rFonts w:ascii="宋体" w:hAnsi="宋体" w:cs="宋体"/>
              </w:rPr>
            </w:pPr>
            <w:r>
              <w:rPr>
                <w:rFonts w:hint="eastAsia" w:ascii="宋体" w:hAnsi="宋体"/>
              </w:rPr>
              <w:t xml:space="preserve">通用资格要求：在“信用中国”网站（</w:t>
            </w:r>
            <w:r>
              <w:rPr>
                <w:rFonts w:hint="eastAsia" w:ascii="宋体" w:hAnsi="宋体"/>
              </w:rPr>
              <w:t xml:space="preserve">www.creditchina.gov.cn</w:t>
            </w:r>
            <w:r>
              <w:rPr>
                <w:rFonts w:hint="eastAsia" w:ascii="宋体" w:hAnsi="宋体"/>
              </w:rPr>
              <w:t xml:space="preserve">）、中国政府采购网</w:t>
            </w:r>
            <w:r>
              <w:rPr>
                <w:rFonts w:hint="eastAsia" w:ascii="宋体" w:hAnsi="宋体"/>
              </w:rPr>
              <w:t xml:space="preserve">(www.ccgp.gov.cn)</w:t>
            </w:r>
            <w:r>
              <w:rPr>
                <w:rFonts w:hint="eastAsia" w:ascii="宋体" w:hAnsi="宋体"/>
              </w:rPr>
              <w:t xml:space="preserve">查询，无被列入失信被执行人、重大税收违法案件当事人名单、政府采购严重失信行为记录名单及其他不符合《中华人民共和国政府采购法》第二十二条规定条件的信用记录</w:t>
            </w:r>
            <w:r>
              <w:rPr>
                <w:rFonts w:hint="eastAsia" w:ascii="宋体" w:hAnsi="宋体"/>
              </w:rPr>
              <w:t xml:space="preserve">。</w:t>
            </w:r>
            <w:r/>
          </w:p>
        </w:tc>
        <w:tc>
          <w:tcPr>
            <w:tcW w:w="2449" w:type="dxa"/>
            <w:vAlign w:val="center"/>
            <w:vMerge w:val="continue"/>
            <w:textDirection w:val="lrTb"/>
            <w:noWrap w:val="false"/>
          </w:tcPr>
          <w:p>
            <w:pPr>
              <w:pStyle w:val="1105"/>
              <w:ind w:firstLine="0"/>
              <w:spacing w:before="0" w:after="0" w:line="240" w:lineRule="auto"/>
              <w:rPr>
                <w:rFonts w:ascii="宋体" w:hAnsi="宋体" w:cs="宋体"/>
              </w:rPr>
            </w:pPr>
            <w:r>
              <w:rPr>
                <w:rFonts w:ascii="宋体" w:hAnsi="宋体" w:cs="宋体"/>
              </w:rPr>
            </w:r>
            <w:r/>
          </w:p>
        </w:tc>
      </w:tr>
      <w:tr>
        <w:trPr>
          <w:jc w:val="center"/>
          <w:trHeight w:val="726"/>
        </w:trPr>
        <w:tc>
          <w:tcPr>
            <w:tcW w:w="719" w:type="dxa"/>
            <w:vAlign w:val="center"/>
            <w:textDirection w:val="lrTb"/>
            <w:noWrap w:val="false"/>
          </w:tcPr>
          <w:p>
            <w:pPr>
              <w:pStyle w:val="1105"/>
              <w:ind w:firstLine="0"/>
              <w:jc w:val="center"/>
              <w:spacing w:before="0" w:after="0" w:line="240" w:lineRule="auto"/>
              <w:rPr>
                <w:rFonts w:ascii="宋体" w:hAnsi="宋体" w:cs="宋体"/>
                <w:bCs/>
              </w:rPr>
            </w:pPr>
            <w:r>
              <w:rPr>
                <w:rFonts w:hint="eastAsia" w:ascii="宋体" w:hAnsi="宋体" w:cs="宋体"/>
                <w:bCs/>
              </w:rPr>
              <w:t xml:space="preserve">9</w:t>
            </w:r>
            <w:r/>
          </w:p>
        </w:tc>
        <w:tc>
          <w:tcPr>
            <w:tcW w:w="6104" w:type="dxa"/>
            <w:vAlign w:val="center"/>
            <w:textDirection w:val="lrTb"/>
            <w:noWrap w:val="false"/>
          </w:tcPr>
          <w:p>
            <w:pPr>
              <w:pStyle w:val="1105"/>
              <w:ind w:firstLine="0"/>
              <w:jc w:val="both"/>
              <w:spacing w:before="0" w:after="0" w:line="240" w:lineRule="auto"/>
              <w:rPr>
                <w:rFonts w:ascii="宋体" w:hAnsi="宋体" w:cs="宋体"/>
                <w:bCs/>
              </w:rPr>
            </w:pPr>
            <w:r>
              <w:rPr>
                <w:rFonts w:hint="eastAsia" w:ascii="宋体" w:hAnsi="宋体"/>
              </w:rPr>
              <w:t xml:space="preserve">满足特定资格要求：如有，详见第一章《投标邀请》。</w:t>
            </w:r>
            <w:r/>
          </w:p>
        </w:tc>
        <w:tc>
          <w:tcPr>
            <w:tcW w:w="2449" w:type="dxa"/>
            <w:vAlign w:val="center"/>
            <w:textDirection w:val="lrTb"/>
            <w:noWrap w:val="false"/>
          </w:tcPr>
          <w:p>
            <w:pPr>
              <w:pStyle w:val="1105"/>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105"/>
              <w:ind w:firstLine="0"/>
              <w:jc w:val="center"/>
              <w:spacing w:before="0" w:after="0" w:line="240" w:lineRule="auto"/>
              <w:rPr>
                <w:rFonts w:ascii="宋体" w:hAnsi="宋体" w:cs="宋体"/>
                <w:bCs/>
              </w:rPr>
            </w:pPr>
            <w:r>
              <w:rPr>
                <w:rFonts w:hint="eastAsia" w:ascii="宋体" w:hAnsi="宋体" w:cs="宋体"/>
                <w:bCs/>
              </w:rPr>
              <w:t xml:space="preserve">10</w:t>
            </w:r>
            <w:r/>
          </w:p>
        </w:tc>
        <w:tc>
          <w:tcPr>
            <w:gridSpan w:val="2"/>
            <w:tcW w:w="8553" w:type="dxa"/>
            <w:vAlign w:val="center"/>
            <w:textDirection w:val="lrTb"/>
            <w:noWrap w:val="false"/>
          </w:tcPr>
          <w:p>
            <w:pPr>
              <w:pStyle w:val="1105"/>
              <w:ind w:firstLine="0"/>
              <w:spacing w:before="0" w:after="0" w:line="240" w:lineRule="auto"/>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7"/>
        </w:numPr>
        <w:ind w:firstLine="480"/>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项必须全部按要求提供（有给定格式的，必须按给</w:t>
      </w:r>
      <w:r>
        <w:rPr>
          <w:rFonts w:hint="eastAsia" w:ascii="宋体" w:hAnsi="宋体"/>
          <w:sz w:val="24"/>
          <w:szCs w:val="24"/>
        </w:rPr>
        <w:t xml:space="preserve">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w:t>
      </w:r>
      <w:r>
        <w:rPr>
          <w:rFonts w:hint="eastAsia" w:ascii="宋体" w:hAnsi="宋体"/>
          <w:sz w:val="24"/>
          <w:szCs w:val="24"/>
        </w:rPr>
        <w:t xml:space="preserve">提供</w:t>
      </w:r>
      <w:r>
        <w:rPr>
          <w:rFonts w:ascii="宋体" w:hAnsi="宋体"/>
          <w:sz w:val="24"/>
          <w:szCs w:val="24"/>
        </w:rPr>
        <w:t xml:space="preserve">的，可以不提供。</w:t>
      </w:r>
      <w:r/>
    </w:p>
    <w:p>
      <w:pPr>
        <w:ind w:firstLine="480"/>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w:t>
      </w:r>
      <w:r>
        <w:rPr>
          <w:rFonts w:hint="eastAsia" w:ascii="宋体" w:hAnsi="宋体"/>
          <w:sz w:val="24"/>
          <w:szCs w:val="24"/>
        </w:rPr>
        <w:t xml:space="preserve">险、石油石化、电力、电信等有行业特殊情况的，可以分支机构参加政府采购和签订合同。</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w:t>
      </w:r>
      <w:r>
        <w:rPr>
          <w:rFonts w:hint="eastAsia" w:ascii="宋体" w:hAnsi="宋体"/>
          <w:sz w:val="24"/>
          <w:szCs w:val="24"/>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w:t>
      </w:r>
      <w:r>
        <w:rPr>
          <w:rFonts w:hint="eastAsia" w:ascii="宋体" w:hAnsi="宋体"/>
          <w:sz w:val="24"/>
          <w:szCs w:val="24"/>
        </w:rPr>
        <w:t xml:space="preserve">式参加</w:t>
      </w:r>
      <w:r>
        <w:rPr>
          <w:rFonts w:hint="eastAsia" w:ascii="宋体" w:hAnsi="宋体"/>
          <w:sz w:val="24"/>
          <w:szCs w:val="24"/>
        </w:rPr>
        <w:t xml:space="preserve">政府</w:t>
      </w:r>
      <w:r>
        <w:rPr>
          <w:rFonts w:hint="eastAsia" w:ascii="宋体" w:hAnsi="宋体"/>
          <w:sz w:val="24"/>
          <w:szCs w:val="24"/>
        </w:rPr>
        <w:t xml:space="preserve">采购活动的，联合体各方均为中小企业的，联合体视同中小企业；联合体各方均为小</w:t>
      </w:r>
      <w:r>
        <w:rPr>
          <w:rFonts w:hint="eastAsia" w:ascii="宋体" w:hAnsi="宋体"/>
          <w:sz w:val="24"/>
          <w:szCs w:val="24"/>
        </w:rPr>
        <w:t xml:space="preserve">微企业</w:t>
      </w:r>
      <w:r>
        <w:rPr>
          <w:rFonts w:hint="eastAsia" w:ascii="宋体" w:hAnsi="宋体"/>
          <w:sz w:val="24"/>
          <w:szCs w:val="24"/>
        </w:rPr>
        <w:t xml:space="preserve">的，联合体视同小微企业。</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上述资格证明文件第</w:t>
      </w:r>
      <w:r>
        <w:rPr>
          <w:rFonts w:hint="eastAsia" w:ascii="宋体" w:hAnsi="宋体"/>
          <w:sz w:val="24"/>
          <w:szCs w:val="24"/>
        </w:rPr>
        <w:t xml:space="preserve">8</w:t>
      </w:r>
      <w:r>
        <w:rPr>
          <w:rFonts w:hint="eastAsia" w:ascii="宋体" w:hAnsi="宋体"/>
          <w:sz w:val="24"/>
          <w:szCs w:val="24"/>
        </w:rPr>
        <w:t xml:space="preserve">项，如本项目有通用资格要求的（详见第一章《投标邀请》），须提供相应的通用资格要求证明文件</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w:t>
      </w:r>
      <w:r>
        <w:rPr>
          <w:rFonts w:hint="eastAsia" w:ascii="宋体" w:hAnsi="宋体"/>
          <w:sz w:val="24"/>
          <w:szCs w:val="24"/>
        </w:rPr>
        <w:t xml:space="preserve">项，如本项目有特定资格要求的（详见第一章《投标邀请》），须提供相应的特定资格证明文件。</w:t>
      </w:r>
      <w:r/>
    </w:p>
    <w:p>
      <w:pPr>
        <w:numPr>
          <w:ilvl w:val="0"/>
          <w:numId w:val="7"/>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w:t>
      </w:r>
      <w:r>
        <w:rPr>
          <w:rFonts w:hint="eastAsia" w:ascii="宋体" w:hAnsi="宋体"/>
          <w:sz w:val="24"/>
          <w:szCs w:val="24"/>
        </w:rPr>
        <w:t xml:space="preserve">项，如本项目接受联合体投标的（详见第一章《投标邀请》），且投标人为联合体时，必须提供《联合体协议》（格式自拟，明确各方拟承担的工作和责任，并指定联合体牵头人，授权其代</w:t>
      </w:r>
      <w:r>
        <w:rPr>
          <w:rFonts w:hint="eastAsia" w:ascii="宋体" w:hAnsi="宋体"/>
          <w:sz w:val="24"/>
          <w:szCs w:val="24"/>
        </w:rPr>
        <w:t xml:space="preserve">表所有联合体成员负责本项目投标和合同实施阶段的牵头、协调工作），否则投标文件无效。</w:t>
      </w:r>
      <w:r/>
    </w:p>
    <w:p>
      <w:pPr>
        <w:ind w:firstLine="480"/>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项可由联合体主体单位（即联合体牵头人）代表联合体提供；第</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（如有要求）、</w:t>
      </w:r>
      <w:r>
        <w:rPr>
          <w:rFonts w:hint="eastAsia" w:ascii="宋体" w:hAnsi="宋体"/>
          <w:sz w:val="24"/>
          <w:szCs w:val="24"/>
        </w:rPr>
        <w:t xml:space="preserve">9</w:t>
      </w:r>
      <w:r>
        <w:rPr>
          <w:rFonts w:hint="eastAsia" w:ascii="宋体" w:hAnsi="宋体"/>
          <w:sz w:val="24"/>
          <w:szCs w:val="24"/>
        </w:rPr>
        <w:t xml:space="preserve">（如有要求）项，联合体各方均须提供。</w:t>
      </w:r>
      <w:r/>
    </w:p>
    <w:p>
      <w:pPr>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05"/>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val="false"/>
          </w:tcPr>
          <w:p>
            <w:pPr>
              <w:pStyle w:val="1105"/>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val="false"/>
          </w:tcPr>
          <w:p>
            <w:pPr>
              <w:pStyle w:val="1105"/>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val="false"/>
          </w:tcPr>
          <w:p>
            <w:pPr>
              <w:pStyle w:val="1105"/>
              <w:ind w:firstLine="0"/>
              <w:jc w:val="both"/>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05"/>
              <w:ind w:firstLine="0"/>
              <w:jc w:val="center"/>
              <w:spacing w:before="0" w:after="0" w:line="240" w:lineRule="auto"/>
              <w:rPr>
                <w:rFonts w:cs="Arial"/>
              </w:rPr>
            </w:pPr>
            <w:r>
              <w:rPr>
                <w:rFonts w:hint="eastAsia" w:cs="Arial"/>
              </w:rPr>
              <w:t xml:space="preserve">商务符合性</w:t>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val="false"/>
          </w:tcPr>
          <w:p>
            <w:pPr>
              <w:pStyle w:val="1105"/>
              <w:ind w:firstLine="0"/>
              <w:jc w:val="both"/>
              <w:spacing w:before="0" w:after="0" w:line="240" w:lineRule="auto"/>
              <w:rPr>
                <w:rFonts w:ascii="宋体" w:hAnsi="宋体" w:cs="Arial"/>
              </w:rPr>
            </w:pPr>
            <w:r/>
            <w:bookmarkStart w:id="209" w:name="OLE_LINK27"/>
            <w:r>
              <w:rPr>
                <w:rFonts w:hint="eastAsia" w:ascii="宋体" w:hAnsi="宋体" w:cs="Arial"/>
              </w:rPr>
              <w:t xml:space="preserve">承诺书（给定格式）</w:t>
            </w:r>
            <w:bookmarkEnd w:id="209"/>
            <w:r/>
            <w:r/>
          </w:p>
        </w:tc>
        <w:tc>
          <w:tcPr>
            <w:tcBorders>
              <w:bottom w:val="single" w:color="auto" w:sz="4" w:space="0"/>
            </w:tcBorders>
            <w:tcW w:w="1979" w:type="dxa"/>
            <w:vAlign w:val="center"/>
            <w:vMerge w:val="continue"/>
            <w:textDirection w:val="lrTb"/>
            <w:noWrap w:val="false"/>
          </w:tcPr>
          <w:p>
            <w:pPr>
              <w:pStyle w:val="1105"/>
              <w:ind w:firstLine="0"/>
              <w:jc w:val="both"/>
              <w:spacing w:before="0" w:after="0" w:line="240" w:lineRule="auto"/>
              <w:rPr>
                <w:rFonts w:cs="Arial"/>
              </w:rPr>
            </w:pPr>
            <w:r>
              <w:rPr>
                <w:rFonts w:cs="Arial"/>
              </w:rPr>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rPr>
            </w:pPr>
            <w:r>
              <w:rPr>
                <w:rFonts w:hint="eastAsia" w:ascii="宋体" w:hAnsi="宋体"/>
              </w:rPr>
              <w:t xml:space="preserve">3</w:t>
            </w:r>
            <w:r/>
          </w:p>
        </w:tc>
        <w:tc>
          <w:tcPr>
            <w:tcBorders>
              <w:bottom w:val="single" w:color="auto" w:sz="4" w:space="0"/>
            </w:tcBorders>
            <w:tcW w:w="6095" w:type="dxa"/>
            <w:vAlign w:val="center"/>
            <w:textDirection w:val="lrTb"/>
            <w:noWrap w:val="false"/>
          </w:tcPr>
          <w:p>
            <w:pPr>
              <w:pStyle w:val="1105"/>
              <w:ind w:firstLine="0"/>
              <w:jc w:val="both"/>
              <w:spacing w:before="0" w:after="0" w:line="240" w:lineRule="auto"/>
              <w:rPr>
                <w:rFonts w:ascii="宋体" w:hAnsi="宋体" w:cs="Arial"/>
              </w:rPr>
            </w:pPr>
            <w:r/>
            <w:bookmarkStart w:id="210" w:name="OLE_LINK28"/>
            <w:r>
              <w:rPr>
                <w:rFonts w:hint="eastAsia" w:ascii="宋体" w:hAnsi="宋体"/>
              </w:rPr>
              <w:t xml:space="preserve">开标一览表（给定格式）</w:t>
            </w:r>
            <w:bookmarkEnd w:id="210"/>
            <w:r/>
            <w:r/>
          </w:p>
        </w:tc>
        <w:tc>
          <w:tcPr>
            <w:tcBorders>
              <w:top w:val="single" w:color="auto" w:sz="4" w:space="0"/>
            </w:tcBorders>
            <w:tcW w:w="1979" w:type="dxa"/>
            <w:vAlign w:val="center"/>
            <w:vMerge w:val="restart"/>
            <w:textDirection w:val="lrTb"/>
            <w:noWrap w:val="false"/>
          </w:tcPr>
          <w:p>
            <w:pPr>
              <w:pStyle w:val="1105"/>
              <w:ind w:firstLine="0"/>
              <w:jc w:val="center"/>
              <w:spacing w:before="0" w:after="0" w:line="240" w:lineRule="auto"/>
              <w:rPr>
                <w:rFonts w:cs="Arial"/>
              </w:rPr>
            </w:pPr>
            <w:r>
              <w:rPr>
                <w:rFonts w:hint="eastAsia" w:cs="Arial"/>
              </w:rPr>
              <w:t xml:space="preserve">报价符合性</w:t>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rPr>
            </w:pPr>
            <w:r>
              <w:rPr>
                <w:rFonts w:hint="eastAsia" w:ascii="宋体" w:hAnsi="宋体"/>
              </w:rPr>
              <w:t xml:space="preserve">4</w:t>
            </w:r>
            <w:r/>
          </w:p>
        </w:tc>
        <w:tc>
          <w:tcPr>
            <w:tcBorders>
              <w:bottom w:val="single" w:color="auto" w:sz="4" w:space="0"/>
            </w:tcBorders>
            <w:tcW w:w="6095" w:type="dxa"/>
            <w:vAlign w:val="center"/>
            <w:textDirection w:val="lrTb"/>
            <w:noWrap w:val="false"/>
          </w:tcPr>
          <w:p>
            <w:pPr>
              <w:pStyle w:val="1105"/>
              <w:ind w:firstLine="0"/>
              <w:jc w:val="both"/>
              <w:spacing w:before="0" w:after="0" w:line="240" w:lineRule="auto"/>
              <w:rPr>
                <w:rFonts w:ascii="宋体" w:hAnsi="宋体"/>
              </w:rPr>
            </w:pPr>
            <w:r>
              <w:rPr>
                <w:rFonts w:hint="eastAsia" w:ascii="宋体" w:hAnsi="宋体"/>
              </w:rPr>
              <w:t xml:space="preserve">明细报价表（给定格式）</w:t>
            </w:r>
            <w:r/>
          </w:p>
        </w:tc>
        <w:tc>
          <w:tcPr>
            <w:tcBorders>
              <w:bottom w:val="single" w:color="auto" w:sz="4" w:space="0"/>
            </w:tcBorders>
            <w:tcW w:w="1979" w:type="dxa"/>
            <w:vAlign w:val="center"/>
            <w:vMerge w:val="continue"/>
            <w:textDirection w:val="lrTb"/>
            <w:noWrap w:val="false"/>
          </w:tcPr>
          <w:p>
            <w:pPr>
              <w:pStyle w:val="1105"/>
              <w:ind w:firstLine="0"/>
              <w:jc w:val="center"/>
              <w:spacing w:before="0" w:after="0" w:line="240" w:lineRule="auto"/>
              <w:rPr>
                <w:rFonts w:cs="Arial"/>
              </w:rPr>
            </w:pPr>
            <w:r>
              <w:rPr>
                <w:rFonts w:cs="Arial"/>
              </w:rPr>
            </w:r>
            <w:r/>
          </w:p>
        </w:tc>
      </w:tr>
      <w:tr>
        <w:trPr>
          <w:cantSplit/>
          <w:jc w:val="center"/>
          <w:trHeight w:val="545"/>
        </w:trPr>
        <w:tc>
          <w:tcPr>
            <w:tcW w:w="823" w:type="dxa"/>
            <w:vAlign w:val="center"/>
            <w:textDirection w:val="lrTb"/>
            <w:noWrap w:val="false"/>
          </w:tcPr>
          <w:p>
            <w:pPr>
              <w:pStyle w:val="1105"/>
              <w:ind w:firstLine="0"/>
              <w:jc w:val="center"/>
              <w:spacing w:before="0" w:after="0" w:line="240" w:lineRule="auto"/>
              <w:rPr>
                <w:rFonts w:ascii="宋体" w:hAnsi="宋体"/>
              </w:rPr>
            </w:pPr>
            <w:r>
              <w:rPr>
                <w:rFonts w:hint="eastAsia" w:ascii="宋体" w:hAnsi="宋体"/>
              </w:rPr>
              <w:t xml:space="preserve">5</w:t>
            </w:r>
            <w:r/>
          </w:p>
        </w:tc>
        <w:tc>
          <w:tcPr>
            <w:tcW w:w="6095" w:type="dxa"/>
            <w:vAlign w:val="center"/>
            <w:textDirection w:val="lrTb"/>
            <w:noWrap w:val="false"/>
          </w:tcPr>
          <w:p>
            <w:pPr>
              <w:pStyle w:val="1105"/>
              <w:ind w:firstLine="0"/>
              <w:jc w:val="both"/>
              <w:spacing w:before="0" w:after="0" w:line="240" w:lineRule="auto"/>
              <w:rPr>
                <w:rFonts w:ascii="宋体" w:hAnsi="宋体" w:cs="Arial"/>
              </w:rPr>
            </w:pPr>
            <w:r/>
            <w:bookmarkStart w:id="211" w:name="OLE_LINK30"/>
            <w:r>
              <w:rPr>
                <w:rFonts w:hint="eastAsia" w:ascii="宋体" w:hAnsi="宋体"/>
              </w:rPr>
              <w:t xml:space="preserve">投标偏离表（给定格式）</w:t>
            </w:r>
            <w:bookmarkEnd w:id="211"/>
            <w:r/>
            <w:r/>
          </w:p>
        </w:tc>
        <w:tc>
          <w:tcPr>
            <w:tcBorders>
              <w:top w:val="single" w:color="auto" w:sz="4" w:space="0"/>
              <w:bottom w:val="single" w:color="auto" w:sz="4" w:space="0"/>
            </w:tcBorders>
            <w:tcW w:w="1979" w:type="dxa"/>
            <w:vAlign w:val="center"/>
            <w:textDirection w:val="lrTb"/>
            <w:noWrap w:val="false"/>
          </w:tcPr>
          <w:p>
            <w:pPr>
              <w:pStyle w:val="1105"/>
              <w:ind w:firstLine="0"/>
              <w:jc w:val="center"/>
              <w:spacing w:before="0" w:after="0" w:line="240" w:lineRule="auto"/>
              <w:rPr>
                <w:rFonts w:cs="Arial"/>
              </w:rPr>
            </w:pPr>
            <w:r>
              <w:rPr>
                <w:rFonts w:hint="eastAsia" w:cs="Arial"/>
              </w:rPr>
              <w:t xml:space="preserve">技术符合性</w:t>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rPr>
            </w:pPr>
            <w:r>
              <w:rPr>
                <w:rFonts w:hint="eastAsia" w:ascii="宋体" w:hAnsi="宋体"/>
              </w:rPr>
              <w:t xml:space="preserve">6</w:t>
            </w:r>
            <w:r/>
          </w:p>
        </w:tc>
        <w:tc>
          <w:tcPr>
            <w:tcW w:w="6095" w:type="dxa"/>
            <w:vAlign w:val="center"/>
            <w:textDirection w:val="lrTb"/>
            <w:noWrap w:val="false"/>
          </w:tcPr>
          <w:p>
            <w:pPr>
              <w:pStyle w:val="1105"/>
              <w:ind w:firstLine="0"/>
              <w:jc w:val="both"/>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val="false"/>
          </w:tcPr>
          <w:p>
            <w:pPr>
              <w:pStyle w:val="1105"/>
              <w:ind w:firstLine="0"/>
              <w:jc w:val="both"/>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val="false"/>
          </w:tcPr>
          <w:p>
            <w:pPr>
              <w:pStyle w:val="1105"/>
              <w:ind w:firstLine="0"/>
              <w:jc w:val="center"/>
              <w:spacing w:before="0" w:after="0" w:line="240" w:lineRule="auto"/>
              <w:rPr>
                <w:rFonts w:ascii="宋体" w:hAnsi="宋体"/>
              </w:rPr>
            </w:pPr>
            <w:r>
              <w:rPr>
                <w:rFonts w:hint="eastAsia" w:ascii="宋体" w:hAnsi="宋体"/>
              </w:rPr>
              <w:t xml:space="preserve">7</w:t>
            </w:r>
            <w:r/>
          </w:p>
        </w:tc>
        <w:tc>
          <w:tcPr>
            <w:tcW w:w="6095" w:type="dxa"/>
            <w:vAlign w:val="center"/>
            <w:textDirection w:val="lrTb"/>
            <w:noWrap w:val="false"/>
          </w:tcPr>
          <w:p>
            <w:pPr>
              <w:pStyle w:val="1105"/>
              <w:ind w:firstLine="0"/>
              <w:jc w:val="both"/>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val="false"/>
          </w:tcPr>
          <w:p>
            <w:pPr>
              <w:pStyle w:val="1105"/>
              <w:ind w:firstLine="0"/>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项可由联合体主体单位（即联合体牵头人）代表联合体提供。</w:t>
      </w:r>
      <w:r/>
    </w:p>
    <w:p>
      <w:pPr>
        <w:ind w:firstLine="480"/>
        <w:rPr>
          <w:rFonts w:cs="Arial"/>
          <w:b/>
          <w:sz w:val="30"/>
          <w:szCs w:val="30"/>
        </w:rPr>
      </w:pPr>
      <w:r>
        <w:rPr>
          <w:rFonts w:ascii="宋体" w:hAnsi="宋体" w:cs="宋体"/>
          <w:sz w:val="24"/>
          <w:szCs w:val="24"/>
        </w:rPr>
        <w:br w:type="page" w:clear="all"/>
      </w: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1105"/>
        <w:ind w:firstLine="0"/>
        <w:spacing w:before="0" w:after="0"/>
        <w:rPr>
          <w:rFonts w:cs="Arial"/>
          <w:b/>
          <w:sz w:val="28"/>
          <w:szCs w:val="28"/>
        </w:rPr>
      </w:pPr>
      <w:r>
        <w:rPr>
          <w:rFonts w:hint="eastAsia" w:cs="Arial"/>
          <w:b/>
          <w:sz w:val="28"/>
          <w:szCs w:val="28"/>
        </w:rPr>
        <w:t xml:space="preserve">一、封面格式（参考格式）：</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w:t>
      </w:r>
      <w:r>
        <w:rPr>
          <w:rFonts w:hint="eastAsia" w:ascii="黑体" w:hAnsi="华文中宋" w:eastAsia="黑体"/>
          <w:bCs/>
          <w:spacing w:val="20"/>
          <w:sz w:val="84"/>
          <w:szCs w:val="84"/>
        </w:rPr>
        <w:t xml:space="preserve">  </w:t>
      </w:r>
      <w:r>
        <w:rPr>
          <w:rFonts w:hint="eastAsia" w:ascii="黑体" w:hAnsi="华文中宋" w:eastAsia="黑体"/>
          <w:bCs/>
          <w:spacing w:val="20"/>
          <w:sz w:val="84"/>
          <w:szCs w:val="84"/>
        </w:rPr>
        <w:t xml:space="preserve">标</w:t>
      </w:r>
      <w:r>
        <w:rPr>
          <w:rFonts w:hint="eastAsia" w:ascii="黑体" w:hAnsi="华文中宋" w:eastAsia="黑体"/>
          <w:bCs/>
          <w:spacing w:val="20"/>
          <w:sz w:val="84"/>
          <w:szCs w:val="84"/>
        </w:rPr>
        <w:t xml:space="preserve">  </w:t>
      </w:r>
      <w:r>
        <w:rPr>
          <w:rFonts w:hint="eastAsia" w:ascii="黑体" w:hAnsi="华文中宋" w:eastAsia="黑体"/>
          <w:bCs/>
          <w:spacing w:val="20"/>
          <w:sz w:val="84"/>
          <w:szCs w:val="84"/>
        </w:rPr>
        <w:t xml:space="preserve">文</w:t>
      </w:r>
      <w:r>
        <w:rPr>
          <w:rFonts w:hint="eastAsia" w:ascii="黑体" w:hAnsi="华文中宋" w:eastAsia="黑体"/>
          <w:bCs/>
          <w:spacing w:val="20"/>
          <w:sz w:val="84"/>
          <w:szCs w:val="84"/>
        </w:rPr>
        <w:t xml:space="preserve">  </w:t>
      </w:r>
      <w:r>
        <w:rPr>
          <w:rFonts w:hint="eastAsia" w:ascii="黑体" w:hAnsi="华文中宋" w:eastAsia="黑体"/>
          <w:bCs/>
          <w:spacing w:val="20"/>
          <w:sz w:val="84"/>
          <w:szCs w:val="84"/>
        </w:rPr>
        <w:t xml:space="preserve">件</w:t>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jc w:val="center"/>
        <w:rPr>
          <w:rFonts w:ascii="宋体" w:hAnsi="宋体"/>
          <w:b/>
          <w:sz w:val="72"/>
          <w:shd w:val="clear" w:color="ffffff" w:fill="d9d9d9"/>
        </w:rPr>
      </w:pPr>
      <w:r>
        <w:rPr>
          <w:rFonts w:ascii="宋体" w:hAnsi="宋体"/>
          <w:b/>
          <w:sz w:val="72"/>
          <w:shd w:val="clear" w:color="ffffff" w:fill="d9d9d9"/>
        </w:rPr>
      </w:r>
      <w:r/>
    </w:p>
    <w:p>
      <w:pPr>
        <w:ind w:firstLine="900"/>
        <w:rPr>
          <w:rFonts w:ascii="黑体" w:hAnsi="华文中宋" w:eastAsia="黑体"/>
          <w:bCs/>
          <w:sz w:val="30"/>
          <w:szCs w:val="30"/>
        </w:rPr>
      </w:pPr>
      <w:r>
        <w:rPr>
          <w:rFonts w:hint="eastAsia" w:ascii="黑体" w:hAnsi="华文中宋" w:eastAsia="黑体"/>
          <w:bCs/>
          <w:sz w:val="30"/>
          <w:szCs w:val="30"/>
        </w:rPr>
        <w:t xml:space="preserve">项目编号：</w:t>
      </w:r>
      <w:r>
        <w:rPr>
          <w:rFonts w:hint="eastAsia" w:ascii="黑体" w:hAnsi="华文中宋" w:eastAsia="黑体"/>
          <w:bCs/>
          <w:sz w:val="30"/>
          <w:szCs w:val="30"/>
        </w:rPr>
        <w:t xml:space="preserve">JSZC-320211-WXXH-G2026-0008</w:t>
      </w:r>
      <w:r/>
    </w:p>
    <w:p>
      <w:pPr>
        <w:ind w:firstLine="900"/>
        <w:rPr>
          <w:rFonts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富安状元古道及九龙湾步道等周边管理服务</w:t>
      </w:r>
      <w:r/>
    </w:p>
    <w:p>
      <w:pPr>
        <w:ind w:firstLine="900"/>
        <w:rPr>
          <w:rFonts w:ascii="黑体" w:hAnsi="华文中宋" w:eastAsia="黑体"/>
          <w:bCs/>
          <w:sz w:val="30"/>
          <w:szCs w:val="30"/>
        </w:rPr>
      </w:pPr>
      <w:r>
        <w:rPr>
          <w:rFonts w:hint="eastAsia" w:ascii="黑体" w:hAnsi="华文中宋" w:eastAsia="黑体"/>
          <w:bCs/>
          <w:sz w:val="30"/>
          <w:szCs w:val="30"/>
        </w:rPr>
        <w:t xml:space="preserve">标段名称：</w:t>
      </w:r>
      <w:r/>
    </w:p>
    <w:p>
      <w:pPr>
        <w:ind w:firstLine="900"/>
        <w:rPr>
          <w:rFonts w:ascii="黑体" w:hAnsi="华文中宋" w:eastAsia="黑体"/>
          <w:bCs/>
          <w:sz w:val="30"/>
          <w:szCs w:val="30"/>
        </w:rPr>
      </w:pPr>
      <w:r>
        <w:rPr>
          <w:rFonts w:hint="eastAsia" w:ascii="黑体" w:hAnsi="华文中宋" w:eastAsia="黑体"/>
          <w:bCs/>
          <w:sz w:val="30"/>
          <w:szCs w:val="30"/>
        </w:rPr>
        <w:t xml:space="preserve">投</w:t>
      </w:r>
      <w:r>
        <w:rPr>
          <w:rFonts w:hint="eastAsia" w:ascii="黑体" w:hAnsi="华文中宋" w:eastAsia="黑体"/>
          <w:bCs/>
          <w:sz w:val="30"/>
          <w:szCs w:val="30"/>
        </w:rPr>
        <w:t xml:space="preserve"> </w:t>
      </w:r>
      <w:r>
        <w:rPr>
          <w:rFonts w:hint="eastAsia" w:ascii="黑体" w:hAnsi="华文中宋" w:eastAsia="黑体"/>
          <w:bCs/>
          <w:sz w:val="30"/>
          <w:szCs w:val="30"/>
        </w:rPr>
        <w:t xml:space="preserve">标</w:t>
      </w:r>
      <w:r>
        <w:rPr>
          <w:rFonts w:hint="eastAsia" w:ascii="黑体" w:hAnsi="华文中宋" w:eastAsia="黑体"/>
          <w:bCs/>
          <w:sz w:val="30"/>
          <w:szCs w:val="30"/>
        </w:rPr>
        <w:t xml:space="preserve"> </w:t>
      </w:r>
      <w:r>
        <w:rPr>
          <w:rFonts w:hint="eastAsia" w:ascii="黑体" w:hAnsi="华文中宋" w:eastAsia="黑体"/>
          <w:bCs/>
          <w:sz w:val="30"/>
          <w:szCs w:val="30"/>
        </w:rPr>
        <w:t xml:space="preserve">人：</w:t>
      </w:r>
      <w:r/>
    </w:p>
    <w:p>
      <w:pPr>
        <w:ind w:firstLine="900"/>
        <w:rPr>
          <w:rFonts w:ascii="黑体" w:hAnsi="华文中宋" w:eastAsia="黑体"/>
          <w:bCs/>
          <w:sz w:val="30"/>
          <w:szCs w:val="30"/>
        </w:rPr>
      </w:pPr>
      <w:r>
        <w:rPr>
          <w:rFonts w:hint="eastAsia" w:ascii="黑体" w:hAnsi="华文中宋" w:eastAsia="黑体"/>
          <w:bCs/>
          <w:sz w:val="30"/>
          <w:szCs w:val="30"/>
        </w:rPr>
        <w:t xml:space="preserve">日</w:t>
      </w:r>
      <w:r>
        <w:rPr>
          <w:rFonts w:hint="eastAsia" w:ascii="黑体" w:hAnsi="华文中宋" w:eastAsia="黑体"/>
          <w:bCs/>
          <w:sz w:val="30"/>
          <w:szCs w:val="30"/>
        </w:rPr>
        <w:t xml:space="preserve">    </w:t>
      </w:r>
      <w:r>
        <w:rPr>
          <w:rFonts w:hint="eastAsia" w:ascii="黑体" w:hAnsi="华文中宋" w:eastAsia="黑体"/>
          <w:bCs/>
          <w:sz w:val="30"/>
          <w:szCs w:val="30"/>
        </w:rPr>
        <w:t xml:space="preserve">期：</w:t>
      </w:r>
      <w:r/>
    </w:p>
    <w:p>
      <w:pPr>
        <w:spacing w:line="440" w:lineRule="exact"/>
        <w:rPr>
          <w:rFonts w:ascii="Arial" w:hAnsi="Arial"/>
          <w:b/>
          <w:sz w:val="28"/>
          <w:szCs w:val="28"/>
        </w:rPr>
      </w:pPr>
      <w:r>
        <w:rPr>
          <w:rFonts w:ascii="黑体" w:hAnsi="华文中宋" w:eastAsia="黑体"/>
          <w:bCs/>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103"/>
        <w:ind w:firstLine="480"/>
        <w:spacing w:line="360" w:lineRule="auto"/>
        <w:rPr>
          <w:sz w:val="24"/>
          <w:szCs w:val="24"/>
        </w:rPr>
      </w:pPr>
      <w:r>
        <w:rPr>
          <w:rFonts w:hint="eastAsia"/>
          <w:sz w:val="24"/>
          <w:szCs w:val="24"/>
        </w:rPr>
        <w:t xml:space="preserve">我公司（单位）针对</w:t>
      </w:r>
      <w:r>
        <w:rPr>
          <w:rFonts w:hint="eastAsia" w:ascii="宋体" w:hAnsi="宋体"/>
          <w:bCs/>
          <w:sz w:val="24"/>
          <w:szCs w:val="24"/>
        </w:rPr>
        <w:t xml:space="preserve">JSZC-320211-WXXH-G2026-0008</w:t>
      </w:r>
      <w:r>
        <w:rPr>
          <w:rFonts w:hint="eastAsia" w:ascii="宋体" w:hAnsi="宋体"/>
          <w:bCs/>
          <w:sz w:val="24"/>
          <w:szCs w:val="24"/>
        </w:rPr>
        <w:t xml:space="preserve">项目，兹授权：</w:t>
      </w:r>
      <w:r/>
    </w:p>
    <w:p>
      <w:pPr>
        <w:pStyle w:val="1103"/>
        <w:ind w:firstLine="480"/>
        <w:spacing w:line="360" w:lineRule="auto"/>
        <w:rPr>
          <w:sz w:val="24"/>
          <w:szCs w:val="24"/>
        </w:rPr>
      </w:pPr>
      <w:r>
        <w:rPr>
          <w:rFonts w:hint="eastAsia"/>
          <w:sz w:val="24"/>
          <w:szCs w:val="24"/>
        </w:rPr>
        <w:t xml:space="preserve">被授权人的姓名：；性别：；年龄：；职务：；</w:t>
      </w:r>
      <w:r/>
    </w:p>
    <w:p>
      <w:pPr>
        <w:pStyle w:val="1103"/>
        <w:ind w:firstLine="480"/>
        <w:spacing w:line="360" w:lineRule="auto"/>
        <w:rPr>
          <w:sz w:val="24"/>
          <w:szCs w:val="24"/>
        </w:rPr>
      </w:pPr>
      <w:r>
        <w:rPr>
          <w:rFonts w:hint="eastAsia"/>
          <w:sz w:val="24"/>
          <w:szCs w:val="24"/>
        </w:rPr>
        <w:t xml:space="preserve">被授权人的身份证号码：；联系方式：；</w:t>
      </w:r>
      <w:r/>
    </w:p>
    <w:p>
      <w:pPr>
        <w:pStyle w:val="1103"/>
        <w:ind w:firstLine="480"/>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103"/>
        <w:ind w:firstLine="480"/>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103"/>
        <w:ind w:firstLine="480"/>
        <w:spacing w:line="360" w:lineRule="auto"/>
        <w:rPr>
          <w:sz w:val="24"/>
          <w:szCs w:val="24"/>
        </w:rPr>
      </w:pPr>
      <w:r>
        <w:rPr>
          <w:rFonts w:hint="eastAsia"/>
          <w:sz w:val="24"/>
          <w:szCs w:val="24"/>
        </w:rPr>
        <w:t xml:space="preserve">特此授权委托。</w:t>
      </w:r>
      <w:r/>
    </w:p>
    <w:p>
      <w:pPr>
        <w:pStyle w:val="1103"/>
        <w:ind w:firstLine="0"/>
        <w:rPr>
          <w:sz w:val="24"/>
          <w:szCs w:val="24"/>
        </w:rPr>
      </w:pPr>
      <w:r>
        <w:rPr>
          <w:sz w:val="24"/>
          <w:szCs w:val="24"/>
        </w:rPr>
      </w:r>
      <w:r/>
    </w:p>
    <w:p>
      <w:pPr>
        <w:pStyle w:val="1103"/>
        <w:ind w:firstLine="0"/>
        <w:rPr>
          <w:sz w:val="24"/>
          <w:szCs w:val="24"/>
        </w:rPr>
      </w:pPr>
      <w:r>
        <w:rPr>
          <w:sz w:val="24"/>
          <w:szCs w:val="24"/>
        </w:rPr>
      </w:r>
      <w:r/>
    </w:p>
    <w:p>
      <w:pPr>
        <w:pStyle w:val="1103"/>
        <w:ind w:firstLine="0"/>
        <w:rPr>
          <w:sz w:val="24"/>
          <w:szCs w:val="24"/>
        </w:rPr>
      </w:pPr>
      <w:r>
        <w:rPr>
          <w:sz w:val="24"/>
          <w:szCs w:val="24"/>
        </w:rPr>
      </w:r>
      <w:r/>
    </w:p>
    <w:p>
      <w:pPr>
        <w:pStyle w:val="1103"/>
        <w:ind w:firstLine="0"/>
        <w:rPr>
          <w:sz w:val="24"/>
          <w:szCs w:val="24"/>
          <w:u w:val="single"/>
        </w:rPr>
      </w:pPr>
      <w:r>
        <w:rPr>
          <w:rFonts w:hint="eastAsia"/>
          <w:sz w:val="24"/>
          <w:szCs w:val="24"/>
        </w:rPr>
        <w:t xml:space="preserve">授权日期：年月日</w:t>
      </w:r>
      <w:r>
        <w:rPr>
          <w:rFonts w:hint="eastAsia"/>
          <w:sz w:val="24"/>
          <w:szCs w:val="24"/>
        </w:rPr>
        <w:t xml:space="preserve">               </w:t>
      </w:r>
      <w:r>
        <w:rPr>
          <w:rFonts w:hint="eastAsia"/>
          <w:sz w:val="24"/>
          <w:szCs w:val="24"/>
        </w:rPr>
        <w:t xml:space="preserve">投标人名称</w:t>
      </w:r>
      <w:r>
        <w:rPr>
          <w:rFonts w:hint="eastAsia" w:ascii="宋体" w:hAnsi="宋体"/>
          <w:bCs/>
          <w:sz w:val="24"/>
          <w:szCs w:val="24"/>
        </w:rPr>
        <w:t xml:space="preserve">（盖章）</w:t>
      </w:r>
      <w:r>
        <w:rPr>
          <w:rFonts w:hint="eastAsia"/>
          <w:sz w:val="24"/>
          <w:szCs w:val="24"/>
        </w:rPr>
        <w:t xml:space="preserve">：</w:t>
      </w:r>
      <w:r/>
    </w:p>
    <w:p>
      <w:pPr>
        <w:pStyle w:val="1103"/>
        <w:ind w:firstLine="0"/>
        <w:rPr>
          <w:sz w:val="24"/>
          <w:szCs w:val="24"/>
        </w:rPr>
      </w:pPr>
      <w:r>
        <w:rPr>
          <w:rFonts w:hint="eastAsia"/>
          <w:sz w:val="24"/>
          <w:szCs w:val="24"/>
        </w:rPr>
        <w:t xml:space="preserve">法定代表人签字或盖章：</w:t>
      </w:r>
      <w:r>
        <w:rPr>
          <w:rFonts w:hint="eastAsia"/>
          <w:sz w:val="24"/>
          <w:szCs w:val="24"/>
        </w:rPr>
        <w:t xml:space="preserve">             </w:t>
      </w:r>
      <w:r>
        <w:rPr>
          <w:rFonts w:hint="eastAsia"/>
          <w:sz w:val="24"/>
          <w:szCs w:val="24"/>
        </w:rPr>
        <w:t xml:space="preserve">被授权人签字或盖章：</w:t>
      </w:r>
      <w:r/>
    </w:p>
    <w:p>
      <w:pPr>
        <w:pStyle w:val="1103"/>
        <w:ind w:firstLine="0"/>
        <w:rPr>
          <w:sz w:val="24"/>
          <w:szCs w:val="24"/>
        </w:rPr>
      </w:pPr>
      <w:r>
        <w:rPr>
          <w:rFonts w:hint="eastAsia" w:ascii="宋体" w:hAnsi="宋体" w:cs="宋体"/>
          <w:b/>
          <w:sz w:val="30"/>
        </w:rPr>
        <w:t xml:space="preserve">(</w:t>
      </w:r>
      <w:r>
        <w:rPr>
          <w:rFonts w:hint="eastAsia" w:ascii="宋体" w:hAnsi="宋体" w:cs="宋体"/>
          <w:b/>
          <w:sz w:val="30"/>
        </w:rPr>
        <w:t xml:space="preserve">被授权人身份证原件扫描件附后</w:t>
      </w:r>
      <w:r>
        <w:rPr>
          <w:rFonts w:hint="eastAsia" w:ascii="宋体" w:hAnsi="宋体" w:cs="宋体"/>
          <w:b/>
          <w:sz w:val="30"/>
        </w:rPr>
        <w:t xml:space="preserve">)</w:t>
      </w:r>
      <w:r/>
    </w:p>
    <w:p>
      <w:pPr>
        <w:pStyle w:val="1103"/>
        <w:ind w:firstLine="0"/>
        <w:rPr>
          <w:sz w:val="24"/>
          <w:szCs w:val="24"/>
        </w:rPr>
      </w:pPr>
      <w:r>
        <w:rPr>
          <w:sz w:val="24"/>
          <w:szCs w:val="24"/>
        </w:rPr>
      </w:r>
      <w:r/>
    </w:p>
    <w:p>
      <w:pPr>
        <w:pStyle w:val="1103"/>
        <w:ind w:firstLine="0"/>
        <w:rPr>
          <w:sz w:val="24"/>
          <w:szCs w:val="24"/>
        </w:rPr>
      </w:pPr>
      <w:r>
        <w:rPr>
          <w:sz w:val="24"/>
          <w:szCs w:val="24"/>
        </w:rPr>
      </w:r>
      <w:r/>
    </w:p>
    <w:p>
      <w:pPr>
        <w:pStyle w:val="1103"/>
        <w:ind w:firstLine="0"/>
        <w:rPr>
          <w:sz w:val="24"/>
          <w:szCs w:val="24"/>
        </w:rPr>
      </w:pPr>
      <w:r>
        <w:rPr>
          <w:rFonts w:hint="eastAsia"/>
          <w:sz w:val="24"/>
          <w:szCs w:val="24"/>
        </w:rPr>
        <w:t xml:space="preserve">说明：</w:t>
      </w:r>
      <w:r/>
    </w:p>
    <w:p>
      <w:pPr>
        <w:pStyle w:val="1103"/>
        <w:numPr>
          <w:ilvl w:val="0"/>
          <w:numId w:val="9"/>
        </w:numPr>
        <w:ind w:firstLine="480"/>
        <w:rPr>
          <w:rFonts w:ascii="宋体" w:hAnsi="宋体"/>
          <w:sz w:val="24"/>
          <w:szCs w:val="20"/>
        </w:rPr>
      </w:pP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限采购</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103"/>
        <w:numPr>
          <w:ilvl w:val="0"/>
          <w:numId w:val="9"/>
        </w:numPr>
        <w:ind w:firstLine="480"/>
        <w:rPr>
          <w:rFonts w:ascii="宋体" w:hAnsi="宋体"/>
          <w:sz w:val="24"/>
          <w:szCs w:val="20"/>
        </w:rPr>
      </w:pPr>
      <w:r>
        <w:rPr>
          <w:rFonts w:hint="eastAsia" w:ascii="宋体" w:hAnsi="宋体"/>
          <w:sz w:val="24"/>
          <w:szCs w:val="20"/>
        </w:rPr>
        <w:t xml:space="preserve">当被授权人为法定代表人（或上述情况的单位负责人）时，只需在</w:t>
      </w:r>
      <w:r>
        <w:rPr>
          <w:rFonts w:ascii="宋体" w:hAnsi="宋体"/>
          <w:sz w:val="24"/>
          <w:szCs w:val="20"/>
        </w:rPr>
        <w:t xml:space="preserve">法定代表人</w:t>
      </w:r>
      <w:r>
        <w:rPr>
          <w:rFonts w:hint="eastAsia" w:ascii="宋体" w:hAnsi="宋体"/>
          <w:sz w:val="24"/>
          <w:szCs w:val="20"/>
        </w:rPr>
        <w:t xml:space="preserve">处签字</w:t>
      </w:r>
      <w:r>
        <w:rPr>
          <w:rFonts w:hint="eastAsia"/>
          <w:sz w:val="24"/>
          <w:szCs w:val="24"/>
        </w:rPr>
        <w:t xml:space="preserve">或盖章</w:t>
      </w:r>
      <w:r>
        <w:rPr>
          <w:rFonts w:hint="eastAsia" w:ascii="宋体" w:hAnsi="宋体"/>
          <w:sz w:val="24"/>
          <w:szCs w:val="20"/>
        </w:rPr>
        <w:t xml:space="preserve">即可。</w:t>
      </w:r>
      <w:r/>
    </w:p>
    <w:p>
      <w:pPr>
        <w:pStyle w:val="1103"/>
        <w:numPr>
          <w:ilvl w:val="0"/>
          <w:numId w:val="9"/>
        </w:numPr>
        <w:ind w:firstLine="480"/>
        <w:rPr>
          <w:rFonts w:ascii="宋体" w:hAnsi="宋体"/>
          <w:sz w:val="24"/>
          <w:szCs w:val="20"/>
        </w:rPr>
      </w:pPr>
      <w:r>
        <w:rPr>
          <w:rFonts w:hint="eastAsia" w:ascii="宋体" w:hAnsi="宋体"/>
          <w:sz w:val="24"/>
          <w:szCs w:val="20"/>
        </w:rPr>
        <w:t xml:space="preserve">投标人为自然人情形的，可不提供本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103"/>
        <w:numPr>
          <w:ilvl w:val="0"/>
          <w:numId w:val="9"/>
        </w:numPr>
        <w:ind w:firstLine="480"/>
        <w:rPr>
          <w:rFonts w:ascii="宋体" w:hAnsi="宋体"/>
          <w:sz w:val="24"/>
          <w:szCs w:val="20"/>
        </w:rPr>
      </w:pPr>
      <w:r>
        <w:rPr>
          <w:rFonts w:hint="eastAsia" w:ascii="宋体" w:hAnsi="宋体"/>
          <w:bCs/>
          <w:sz w:val="24"/>
          <w:szCs w:val="24"/>
        </w:rPr>
        <w:t xml:space="preserve">被授权人为外籍、港、澳、台地</w:t>
      </w:r>
      <w:r>
        <w:rPr>
          <w:rFonts w:hint="eastAsia" w:ascii="宋体" w:hAnsi="宋体"/>
          <w:bCs/>
          <w:sz w:val="24"/>
          <w:szCs w:val="24"/>
        </w:rPr>
        <w:t xml:space="preserve">区人士</w:t>
      </w:r>
      <w:r>
        <w:rPr>
          <w:rFonts w:hint="eastAsia" w:ascii="宋体" w:hAnsi="宋体"/>
          <w:bCs/>
          <w:sz w:val="24"/>
          <w:szCs w:val="24"/>
        </w:rPr>
        <w:t xml:space="preserve">的，其身份证明须提供有效的护照或港澳同胞来往内地通行证、台湾同胞来往大陆通行证，或其他可在中国大陆有效居留的许可证明。</w:t>
      </w:r>
      <w:r/>
    </w:p>
    <w:p>
      <w:pPr>
        <w:pStyle w:val="1103"/>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212" w:name="报价方关于资格的声明函（格式）"/>
      <w:r/>
      <w:bookmarkEnd w:id="212"/>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无锡星</w:t>
      </w:r>
      <w:r>
        <w:rPr>
          <w:rFonts w:hint="eastAsia" w:ascii="宋体" w:hAnsi="宋体"/>
          <w:bCs/>
          <w:sz w:val="24"/>
          <w:szCs w:val="24"/>
        </w:rPr>
        <w:t xml:space="preserve">瀚</w:t>
      </w:r>
      <w:r>
        <w:rPr>
          <w:rFonts w:hint="eastAsia" w:ascii="宋体" w:hAnsi="宋体"/>
          <w:bCs/>
          <w:sz w:val="24"/>
          <w:szCs w:val="24"/>
        </w:rPr>
        <w:t xml:space="preserve">工程咨询管理有限公司</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rPr>
        <w:t xml:space="preserve">JSZC-320211-WXXH-G2026-0008</w:t>
      </w:r>
      <w:r>
        <w:rPr>
          <w:rFonts w:hint="eastAsia" w:ascii="宋体" w:hAnsi="宋体"/>
          <w:bCs/>
          <w:sz w:val="24"/>
          <w:szCs w:val="24"/>
        </w:rPr>
        <w:t xml:space="preserve"> </w:t>
      </w:r>
      <w:r>
        <w:rPr>
          <w:rFonts w:hint="eastAsia" w:ascii="宋体" w:hAnsi="宋体"/>
          <w:bCs/>
          <w:sz w:val="24"/>
          <w:szCs w:val="24"/>
        </w:rPr>
        <w:t xml:space="preserve">进行投标，并做如下声明</w:t>
      </w:r>
      <w:r/>
    </w:p>
    <w:p>
      <w:pPr>
        <w:ind w:firstLine="480"/>
        <w:spacing w:line="480" w:lineRule="auto"/>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 xml:space="preserve">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本公司（单位）具备本次项目履行合同所必需的设备和专业技术能力。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本公司（单位）无被“信用中国”网站（</w:t>
      </w:r>
      <w:r>
        <w:rPr>
          <w:rFonts w:hint="eastAsia" w:ascii="宋体" w:hAnsi="宋体"/>
          <w:bCs/>
          <w:sz w:val="24"/>
          <w:szCs w:val="24"/>
        </w:rPr>
        <w:t xml:space="preserve">www.creditchina.gov.cn</w:t>
      </w:r>
      <w:r>
        <w:rPr>
          <w:rFonts w:hint="eastAsia" w:ascii="宋体" w:hAnsi="宋体"/>
          <w:bCs/>
          <w:sz w:val="24"/>
          <w:szCs w:val="24"/>
        </w:rPr>
        <w:t xml:space="preserve">）、中国政府采购网</w:t>
      </w:r>
      <w:r>
        <w:rPr>
          <w:rFonts w:hint="eastAsia" w:ascii="宋体" w:hAnsi="宋体"/>
          <w:bCs/>
          <w:sz w:val="24"/>
          <w:szCs w:val="24"/>
        </w:rPr>
        <w:t xml:space="preserve">(www.ccgp.gov.cn)</w:t>
      </w:r>
      <w:r>
        <w:rPr>
          <w:rFonts w:hint="eastAsia" w:ascii="宋体" w:hAnsi="宋体"/>
          <w:bCs/>
          <w:sz w:val="24"/>
          <w:szCs w:val="24"/>
        </w:rPr>
        <w:t xml:space="preserve">列入失信被执行人、重大税收违法案件当事人名单、政府采购严重</w:t>
      </w:r>
      <w:r>
        <w:rPr>
          <w:rFonts w:hint="eastAsia" w:ascii="宋体" w:hAnsi="宋体"/>
          <w:bCs/>
          <w:sz w:val="24"/>
          <w:szCs w:val="24"/>
        </w:rPr>
        <w:t xml:space="preserve">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spacing w:line="440" w:lineRule="exact"/>
        <w:rPr>
          <w:rFonts w:ascii="宋体" w:hAnsi="宋体" w:cs="宋体"/>
          <w:b/>
          <w:sz w:val="28"/>
          <w:szCs w:val="28"/>
        </w:rPr>
      </w:pPr>
      <w:r>
        <w:rPr>
          <w:rFonts w:ascii="宋体"/>
          <w:bCs/>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t xml:space="preserve"> </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ascii="宋体" w:hAnsi="宋体"/>
          <w:bCs/>
          <w:sz w:val="24"/>
          <w:szCs w:val="24"/>
        </w:rPr>
        <w:t xml:space="preserve">2020</w:t>
      </w:r>
      <w:r>
        <w:rPr>
          <w:rFonts w:ascii="宋体" w:hAnsi="宋体"/>
          <w:bCs/>
          <w:sz w:val="24"/>
          <w:szCs w:val="24"/>
        </w:rPr>
        <w:t xml:space="preserve">﹞</w:t>
      </w:r>
      <w:r>
        <w:rPr>
          <w:rFonts w:ascii="宋体" w:hAnsi="宋体"/>
          <w:bCs/>
          <w:sz w:val="24"/>
          <w:szCs w:val="24"/>
        </w:rPr>
        <w:t xml:space="preserve">46 </w:t>
      </w:r>
      <w:r>
        <w:rPr>
          <w:rFonts w:ascii="宋体" w:hAnsi="宋体"/>
          <w:bCs/>
          <w:sz w:val="24"/>
          <w:szCs w:val="24"/>
        </w:rPr>
        <w:t xml:space="preserve">号）的规定，本公司</w:t>
      </w:r>
      <w:r>
        <w:rPr>
          <w:rFonts w:ascii="宋体" w:hAnsi="宋体"/>
          <w:bCs/>
          <w:sz w:val="24"/>
          <w:szCs w:val="24"/>
        </w:rPr>
        <w:t xml:space="preserve">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hint="eastAsia" w:ascii="宋体" w:hAnsi="宋体"/>
          <w:bCs/>
          <w:sz w:val="24"/>
          <w:szCs w:val="24"/>
          <w:u w:val="single"/>
        </w:rPr>
        <w:t xml:space="preserve">、标段名称</w:t>
      </w:r>
      <w:r>
        <w:rPr>
          <w:rFonts w:ascii="宋体" w:hAnsi="宋体"/>
          <w:bCs/>
          <w:sz w:val="24"/>
          <w:szCs w:val="24"/>
          <w:u w:val="single"/>
        </w:rPr>
        <w:t xml:space="preserve">）</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ascii="宋体" w:hAnsi="宋体"/>
          <w:bCs/>
          <w:sz w:val="24"/>
          <w:szCs w:val="24"/>
          <w:u w:val="single"/>
        </w:rPr>
        <w:t xml:space="preserve">（标的名称）</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w:t>
      </w:r>
      <w:r>
        <w:rPr>
          <w:rFonts w:ascii="宋体" w:hAnsi="宋体"/>
          <w:bCs/>
          <w:sz w:val="24"/>
          <w:szCs w:val="24"/>
        </w:rPr>
        <w:t xml:space="preserve"> </w:t>
      </w:r>
      <w:r>
        <w:rPr>
          <w:rFonts w:ascii="宋体" w:hAnsi="宋体"/>
          <w:bCs/>
          <w:sz w:val="24"/>
          <w:szCs w:val="24"/>
        </w:rPr>
        <w:t xml:space="preserve">承建（承接）企业为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w:t>
      </w:r>
      <w:r>
        <w:rPr>
          <w:rFonts w:ascii="宋体" w:hAnsi="宋体"/>
          <w:bCs/>
          <w:sz w:val="24"/>
          <w:szCs w:val="24"/>
          <w:u w:val="single"/>
        </w:rPr>
        <w:t xml:space="preserve"> </w:t>
      </w:r>
      <w:r>
        <w:rPr>
          <w:rFonts w:ascii="宋体" w:hAnsi="宋体"/>
          <w:bCs/>
          <w:sz w:val="24"/>
          <w:szCs w:val="24"/>
          <w:u w:val="single"/>
        </w:rPr>
        <w:t xml:space="preserve">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w:t>
      </w:r>
      <w:r>
        <w:rPr>
          <w:rFonts w:ascii="宋体" w:hAnsi="宋体"/>
          <w:bCs/>
          <w:sz w:val="24"/>
          <w:szCs w:val="24"/>
        </w:rPr>
        <w:t xml:space="preserve">机构，不存在控股股东为大企业的情形，也不存在与大企业的负责人为同一人的情形。</w:t>
      </w:r>
      <w:r>
        <w:rPr>
          <w:rFonts w:ascii="宋体" w:hAnsi="宋体"/>
          <w:bCs/>
          <w:sz w:val="24"/>
          <w:szCs w:val="24"/>
        </w:rPr>
        <w:t xml:space="preserve"> </w:t>
      </w:r>
      <w:r>
        <w:rPr>
          <w:rFonts w:ascii="宋体" w:hAnsi="宋体"/>
          <w:bCs/>
          <w:sz w:val="24"/>
          <w:szCs w:val="24"/>
        </w:rPr>
        <w:t xml:space="preserve">本企业对上述声明内容的真实性负责。如有虚假，将依法承担相应责任。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w:t>
      </w:r>
      <w:r>
        <w:rPr>
          <w:rFonts w:hint="eastAsia" w:ascii="宋体" w:hAnsi="宋体"/>
          <w:bCs/>
          <w:sz w:val="24"/>
          <w:szCs w:val="24"/>
        </w:rPr>
        <w:t xml:space="preserve">　　　　　　</w:t>
      </w:r>
      <w:r>
        <w:rPr>
          <w:rFonts w:hint="eastAsia" w:ascii="宋体" w:hAnsi="宋体"/>
          <w:bCs/>
          <w:sz w:val="24"/>
          <w:szCs w:val="24"/>
        </w:rPr>
        <w:t xml:space="preserve">期：</w:t>
      </w:r>
      <w:r/>
    </w:p>
    <w:p>
      <w:pPr>
        <w:ind w:firstLine="420"/>
        <w:spacing w:line="360" w:lineRule="auto"/>
      </w:pPr>
      <w:r/>
      <w:r/>
    </w:p>
    <w:p>
      <w:pPr>
        <w:ind w:firstLine="420"/>
        <w:spacing w:line="360" w:lineRule="auto"/>
      </w:pPr>
      <w:r>
        <w:rPr>
          <w:rFonts w:hint="eastAsia"/>
        </w:rPr>
        <w:t xml:space="preserve">注：（</w:t>
      </w:r>
      <w:r>
        <w:rPr>
          <w:rFonts w:hint="eastAsia"/>
        </w:rPr>
        <w:t xml:space="preserve">1</w:t>
      </w:r>
      <w:r>
        <w:rPr>
          <w:rFonts w:hint="eastAsia"/>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w:t>
      </w:r>
      <w:r>
        <w:rPr>
          <w:rFonts w:hint="eastAsia"/>
        </w:rPr>
        <w:t xml:space="preserve">2</w:t>
      </w:r>
      <w:r>
        <w:rPr>
          <w:rFonts w:hint="eastAsia"/>
        </w:rPr>
        <w:t xml:space="preserve">）</w:t>
      </w:r>
      <w:r>
        <w:t xml:space="preserve">从业人员、营业收入、资产总额填报上一年度数据，无上</w:t>
      </w:r>
      <w:r>
        <w:t xml:space="preserve">一</w:t>
      </w:r>
      <w:r>
        <w:t xml:space="preserve">年度数据的新成立企业可不填报。</w:t>
      </w:r>
      <w:r/>
    </w:p>
    <w:p>
      <w:pPr>
        <w:ind w:firstLine="420"/>
        <w:spacing w:line="360" w:lineRule="auto"/>
      </w:pPr>
      <w:r>
        <w:rPr>
          <w:rFonts w:hint="eastAsia"/>
        </w:rPr>
        <w:t xml:space="preserve">（</w:t>
      </w:r>
      <w:r>
        <w:rPr>
          <w:rFonts w:hint="eastAsia"/>
        </w:rPr>
        <w:t xml:space="preserve">3</w:t>
      </w:r>
      <w:r>
        <w:rPr>
          <w:rFonts w:hint="eastAsia"/>
        </w:rPr>
        <w:t xml:space="preserve">）中标供应商的《</w:t>
      </w:r>
      <w:r>
        <w:t xml:space="preserve">中小企业声明函</w:t>
      </w:r>
      <w:r>
        <w:rPr>
          <w:rFonts w:hint="eastAsia"/>
        </w:rPr>
        <w:t xml:space="preserve">》将随中标公告进行公示。供应</w:t>
      </w:r>
      <w:r>
        <w:rPr>
          <w:rFonts w:hint="eastAsia"/>
        </w:rPr>
        <w:t xml:space="preserve">商按照</w:t>
      </w:r>
      <w:r>
        <w:rPr>
          <w:rFonts w:hint="eastAsia"/>
        </w:rPr>
        <w:t xml:space="preserve">本办法规定提供声明</w:t>
      </w:r>
      <w:r>
        <w:rPr>
          <w:rFonts w:hint="eastAsia"/>
        </w:rPr>
        <w:t xml:space="preserve">函内容</w:t>
      </w:r>
      <w:r>
        <w:rPr>
          <w:rFonts w:hint="eastAsia"/>
        </w:rPr>
        <w:t xml:space="preserve">不实的，属于提供虚假材料谋取中标、成交，依照《中华人民共和国政府采购法》等国家有关规定追究相应责任。</w:t>
      </w:r>
      <w:r/>
    </w:p>
    <w:p>
      <w:pPr>
        <w:spacing w:line="580" w:lineRule="exact"/>
        <w:rPr>
          <w:rFonts w:ascii="宋体" w:hAnsi="宋体" w:cs="宋体"/>
          <w:b/>
          <w:sz w:val="24"/>
        </w:rPr>
      </w:pPr>
      <w:r>
        <w:rPr>
          <w:rFonts w:hint="eastAsia" w:ascii="宋体" w:hAnsi="宋体" w:cs="宋体"/>
          <w:b/>
          <w:sz w:val="24"/>
        </w:rPr>
        <w:br w:type="page" w:clear="all"/>
      </w:r>
      <w:r/>
    </w:p>
    <w:p>
      <w:pPr>
        <w:rPr>
          <w:rFonts w:ascii="宋体" w:hAnsi="宋体" w:cs="宋体"/>
          <w:b/>
          <w:sz w:val="24"/>
        </w:rPr>
      </w:pPr>
      <w:r/>
      <w:bookmarkStart w:id="213" w:name="_Toc11232"/>
      <w:r/>
      <w:bookmarkStart w:id="214" w:name="_Toc9327"/>
      <w:r/>
      <w:bookmarkStart w:id="215" w:name="_Toc28018"/>
      <w:r/>
      <w:bookmarkStart w:id="216" w:name="_Toc101"/>
      <w:r>
        <w:rPr>
          <w:rFonts w:hint="eastAsia" w:ascii="宋体" w:hAnsi="宋体" w:cs="宋体"/>
          <w:b/>
          <w:sz w:val="24"/>
        </w:rPr>
        <w:t xml:space="preserve">残疾人福利性单位声明函</w:t>
      </w:r>
      <w:bookmarkEnd w:id="213"/>
      <w:r/>
      <w:bookmarkEnd w:id="214"/>
      <w:r/>
      <w:bookmarkEnd w:id="215"/>
      <w:r/>
      <w:bookmarkEnd w:id="216"/>
      <w:r>
        <w:rPr>
          <w:rFonts w:hint="eastAsia" w:ascii="宋体" w:hAnsi="宋体" w:cs="宋体"/>
          <w:b/>
          <w:sz w:val="24"/>
        </w:rPr>
        <w:t xml:space="preserve">：</w:t>
      </w:r>
      <w:r/>
    </w:p>
    <w:p>
      <w:pPr>
        <w:ind w:firstLine="504"/>
        <w:jc w:val="center"/>
        <w:spacing w:line="360" w:lineRule="auto"/>
        <w:tabs>
          <w:tab w:val="left" w:pos="6300" w:leader="none"/>
        </w:tabs>
        <w:rPr>
          <w:rFonts w:ascii="宋体" w:hAnsi="宋体" w:cs="宋体"/>
          <w:spacing w:val="6"/>
          <w:sz w:val="24"/>
        </w:rPr>
        <w:outlineLvl w:val="0"/>
      </w:pPr>
      <w:r/>
      <w:bookmarkStart w:id="217" w:name="_Toc11900"/>
      <w:r/>
      <w:bookmarkStart w:id="218" w:name="_Toc6679"/>
      <w:r/>
      <w:bookmarkStart w:id="219" w:name="_Toc31151"/>
      <w:r/>
      <w:bookmarkStart w:id="220" w:name="_Toc17445"/>
      <w:r/>
      <w:r/>
    </w:p>
    <w:p>
      <w:pPr>
        <w:ind w:firstLine="504"/>
        <w:jc w:val="center"/>
        <w:spacing w:line="360" w:lineRule="auto"/>
        <w:tabs>
          <w:tab w:val="left" w:pos="6300" w:leader="none"/>
        </w:tabs>
        <w:rPr>
          <w:rFonts w:ascii="宋体" w:hAnsi="宋体" w:cs="宋体"/>
          <w:spacing w:val="6"/>
          <w:sz w:val="24"/>
        </w:rPr>
        <w:outlineLvl w:val="0"/>
      </w:pPr>
      <w:r>
        <w:rPr>
          <w:rFonts w:hint="eastAsia" w:ascii="宋体" w:hAnsi="宋体" w:cs="宋体"/>
          <w:spacing w:val="6"/>
          <w:sz w:val="24"/>
        </w:rPr>
        <w:t xml:space="preserve">残疾人福利性单位声明函</w:t>
      </w:r>
      <w:bookmarkEnd w:id="217"/>
      <w:r/>
      <w:bookmarkEnd w:id="218"/>
      <w:r/>
      <w:bookmarkEnd w:id="219"/>
      <w:r/>
      <w:bookmarkEnd w:id="220"/>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本单位郑重声明，根据《财政部</w:t>
      </w:r>
      <w:r>
        <w:rPr>
          <w:rFonts w:hint="eastAsia" w:ascii="宋体" w:hAnsi="宋体" w:cs="宋体"/>
          <w:spacing w:val="6"/>
          <w:sz w:val="24"/>
        </w:rPr>
        <w:t xml:space="preserve"> </w:t>
      </w:r>
      <w:r>
        <w:rPr>
          <w:rFonts w:hint="eastAsia" w:ascii="宋体" w:hAnsi="宋体" w:cs="宋体"/>
          <w:spacing w:val="6"/>
          <w:sz w:val="24"/>
        </w:rPr>
        <w:t xml:space="preserve">民政部</w:t>
      </w:r>
      <w:r>
        <w:rPr>
          <w:rFonts w:hint="eastAsia" w:ascii="宋体" w:hAnsi="宋体" w:cs="宋体"/>
          <w:spacing w:val="6"/>
          <w:sz w:val="24"/>
        </w:rPr>
        <w:t xml:space="preserve"> </w:t>
      </w:r>
      <w:r>
        <w:rPr>
          <w:rFonts w:hint="eastAsia" w:ascii="宋体" w:hAnsi="宋体" w:cs="宋体"/>
          <w:spacing w:val="6"/>
          <w:sz w:val="24"/>
        </w:rPr>
        <w:t xml:space="preserve">中国残疾人联合会关于促进残疾人就业政府采购政策的通知》（财库〔</w:t>
      </w:r>
      <w:r>
        <w:rPr>
          <w:rFonts w:hint="eastAsia" w:ascii="宋体" w:hAnsi="宋体" w:cs="宋体"/>
          <w:spacing w:val="6"/>
          <w:sz w:val="24"/>
        </w:rPr>
        <w:t xml:space="preserve">2017</w:t>
      </w:r>
      <w:r>
        <w:rPr>
          <w:rFonts w:hint="eastAsia" w:ascii="宋体" w:hAnsi="宋体" w:cs="宋体"/>
          <w:spacing w:val="6"/>
          <w:sz w:val="24"/>
        </w:rPr>
        <w:t xml:space="preserve">〕</w:t>
      </w:r>
      <w:r>
        <w:rPr>
          <w:rFonts w:hint="eastAsia" w:ascii="宋体" w:hAnsi="宋体" w:cs="宋体"/>
          <w:spacing w:val="6"/>
          <w:sz w:val="24"/>
        </w:rPr>
        <w:t xml:space="preserve">141</w:t>
      </w:r>
      <w:r>
        <w:rPr>
          <w:rFonts w:hint="eastAsia" w:ascii="宋体" w:hAnsi="宋体" w:cs="宋体"/>
          <w:spacing w:val="6"/>
          <w:sz w:val="24"/>
        </w:rPr>
        <w:t xml:space="preserve">号）的规定，本单位为符合条件的残疾人福利性单位，且本单位参加</w:t>
      </w:r>
      <w:r>
        <w:rPr>
          <w:rFonts w:hint="eastAsia" w:ascii="宋体" w:hAnsi="宋体" w:cs="宋体"/>
          <w:bCs/>
          <w:sz w:val="24"/>
        </w:rPr>
        <w:t xml:space="preserve">______</w:t>
      </w:r>
      <w:r>
        <w:rPr>
          <w:rFonts w:hint="eastAsia" w:ascii="宋体" w:hAnsi="宋体" w:cs="宋体"/>
          <w:spacing w:val="6"/>
          <w:sz w:val="24"/>
        </w:rPr>
        <w:t xml:space="preserve">单位的</w:t>
      </w:r>
      <w:r>
        <w:rPr>
          <w:rFonts w:hint="eastAsia" w:ascii="宋体" w:hAnsi="宋体" w:cs="宋体"/>
          <w:bCs/>
          <w:sz w:val="24"/>
        </w:rPr>
        <w:t xml:space="preserve">______</w:t>
      </w:r>
      <w:r>
        <w:rPr>
          <w:rFonts w:hint="eastAsia" w:ascii="宋体" w:hAnsi="宋体" w:cs="宋体"/>
          <w:spacing w:val="6"/>
          <w:sz w:val="24"/>
        </w:rPr>
        <w:t xml:space="preserve">项目采购活动提供本单位制造的货物（由本单位承担工程</w:t>
      </w:r>
      <w:r>
        <w:rPr>
          <w:rFonts w:hint="eastAsia" w:ascii="宋体" w:hAnsi="宋体" w:cs="宋体"/>
          <w:spacing w:val="6"/>
          <w:sz w:val="24"/>
        </w:rPr>
        <w:t xml:space="preserve">/</w:t>
      </w:r>
      <w:r>
        <w:rPr>
          <w:rFonts w:hint="eastAsia" w:ascii="宋体" w:hAnsi="宋体" w:cs="宋体"/>
          <w:spacing w:val="6"/>
          <w:sz w:val="24"/>
        </w:rPr>
        <w:t xml:space="preserve">提供服务），或者提供其他残疾人福利性单位制造的货物（不包括使用非残疾人福利性单位注册商标的货物）。</w:t>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tabs>
          <w:tab w:val="left" w:pos="6300" w:leader="none"/>
        </w:tabs>
        <w:rPr>
          <w:rFonts w:ascii="宋体" w:hAnsi="宋体" w:cs="宋体"/>
          <w:spacing w:val="6"/>
          <w:sz w:val="24"/>
        </w:rPr>
      </w:pPr>
      <w:r>
        <w:rPr>
          <w:rFonts w:ascii="宋体" w:hAnsi="宋体" w:cs="宋体"/>
          <w:spacing w:val="6"/>
          <w:sz w:val="24"/>
        </w:rPr>
      </w:r>
      <w:r/>
    </w:p>
    <w:p>
      <w:pPr>
        <w:ind w:firstLine="504"/>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供应商名称（</w:t>
      </w:r>
      <w:r>
        <w:rPr>
          <w:rFonts w:hint="eastAsia" w:ascii="宋体" w:hAnsi="宋体" w:cs="宋体"/>
          <w:bCs/>
          <w:sz w:val="24"/>
        </w:rPr>
        <w:t xml:space="preserve">盖章</w:t>
      </w:r>
      <w:r>
        <w:rPr>
          <w:rFonts w:hint="eastAsia" w:ascii="宋体" w:hAnsi="宋体" w:cs="宋体"/>
          <w:spacing w:val="6"/>
          <w:sz w:val="24"/>
        </w:rPr>
        <w:t xml:space="preserve">）：</w:t>
      </w:r>
      <w:r/>
    </w:p>
    <w:p>
      <w:pPr>
        <w:ind w:firstLine="570"/>
        <w:spacing w:line="360" w:lineRule="auto"/>
        <w:tabs>
          <w:tab w:val="left" w:pos="6300" w:leader="none"/>
        </w:tabs>
        <w:rPr>
          <w:rFonts w:ascii="宋体" w:hAnsi="宋体" w:cs="宋体"/>
          <w:spacing w:val="6"/>
          <w:sz w:val="24"/>
        </w:rPr>
      </w:pPr>
      <w:r>
        <w:rPr>
          <w:rFonts w:hint="eastAsia" w:ascii="宋体" w:hAnsi="宋体" w:cs="宋体"/>
          <w:spacing w:val="6"/>
          <w:sz w:val="24"/>
        </w:rPr>
        <w:t xml:space="preserve">                                             </w:t>
      </w:r>
      <w:r>
        <w:rPr>
          <w:rFonts w:hint="eastAsia" w:ascii="宋体" w:hAnsi="宋体" w:cs="宋体"/>
          <w:spacing w:val="6"/>
          <w:sz w:val="24"/>
        </w:rPr>
        <w:t xml:space="preserve">日</w:t>
      </w:r>
      <w:r>
        <w:rPr>
          <w:rFonts w:hint="eastAsia" w:ascii="宋体" w:hAnsi="宋体" w:cs="宋体"/>
          <w:spacing w:val="6"/>
          <w:sz w:val="24"/>
        </w:rPr>
        <w:t xml:space="preserve">  </w:t>
      </w:r>
      <w:r>
        <w:rPr>
          <w:rFonts w:hint="eastAsia" w:ascii="宋体" w:hAnsi="宋体" w:cs="宋体"/>
          <w:spacing w:val="6"/>
          <w:sz w:val="24"/>
        </w:rPr>
        <w:t xml:space="preserve">期：</w:t>
      </w:r>
      <w:r/>
    </w:p>
    <w:p>
      <w:pPr>
        <w:spacing w:line="360" w:lineRule="auto"/>
        <w:rPr>
          <w:rFonts w:ascii="宋体" w:hAnsi="宋体" w:cs="宋体"/>
          <w:b/>
          <w:sz w:val="24"/>
        </w:rPr>
      </w:pPr>
      <w:r>
        <w:rPr>
          <w:rFonts w:ascii="宋体" w:hAnsi="宋体" w:cs="宋体"/>
          <w:b/>
          <w:sz w:val="24"/>
        </w:rPr>
      </w:r>
      <w:r/>
    </w:p>
    <w:p>
      <w:pPr>
        <w:jc w:val="center"/>
        <w:spacing w:before="100" w:beforeAutospacing="1" w:after="100" w:afterAutospacing="1"/>
        <w:shd w:val="clear" w:color="auto" w:fill="ffffff"/>
        <w:widowControl/>
        <w:rPr>
          <w:rFonts w:ascii="宋体" w:hAnsi="宋体" w:cs="宋体"/>
          <w:b/>
          <w:bCs/>
          <w:spacing w:val="-10"/>
          <w:sz w:val="18"/>
          <w:szCs w:val="18"/>
        </w:rPr>
      </w:pPr>
      <w:r>
        <w:rPr>
          <w:rFonts w:ascii="宋体" w:hAnsi="宋体" w:cs="宋体"/>
          <w:b/>
          <w:bCs/>
          <w:spacing w:val="-10"/>
          <w:sz w:val="18"/>
          <w:szCs w:val="18"/>
        </w:rPr>
      </w:r>
      <w:r/>
    </w:p>
    <w:p>
      <w:pPr>
        <w:jc w:val="center"/>
        <w:spacing w:before="100" w:beforeAutospacing="1" w:after="100" w:afterAutospacing="1"/>
        <w:shd w:val="clear" w:color="auto" w:fill="ffffff"/>
        <w:widowControl/>
        <w:rPr>
          <w:rFonts w:ascii="宋体" w:hAnsi="宋体" w:cs="宋体"/>
          <w:b/>
          <w:bCs/>
          <w:spacing w:val="-10"/>
        </w:rPr>
      </w:pPr>
      <w:r>
        <w:rPr>
          <w:rFonts w:ascii="宋体" w:hAnsi="宋体" w:cs="宋体"/>
          <w:b/>
          <w:bCs/>
          <w:spacing w:val="-10"/>
        </w:rPr>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r>
      <w:r/>
    </w:p>
    <w:p>
      <w:pPr>
        <w:rPr>
          <w:rFonts w:ascii="黑体" w:eastAsia="黑体"/>
          <w:bCs/>
          <w:sz w:val="28"/>
          <w:szCs w:val="28"/>
        </w:rPr>
      </w:pPr>
      <w:r>
        <w:rPr>
          <w:rFonts w:hint="eastAsia" w:ascii="黑体" w:eastAsia="黑体"/>
          <w:bCs/>
          <w:sz w:val="28"/>
          <w:szCs w:val="28"/>
        </w:rPr>
        <w:br w:type="page" w:clear="all"/>
      </w:r>
      <w:r/>
    </w:p>
    <w:p>
      <w:pPr>
        <w:pStyle w:val="823"/>
        <w:jc w:val="center"/>
        <w:spacing w:before="15" w:beforeAutospacing="0" w:after="15" w:afterAutospacing="0"/>
        <w:shd w:val="clear" w:color="auto" w:fill="ffffff"/>
      </w:pPr>
      <w:r>
        <w:rPr>
          <w:rFonts w:hint="eastAsia"/>
          <w:b/>
          <w:bCs/>
          <w:color w:val="333333"/>
          <w:sz w:val="30"/>
          <w:szCs w:val="30"/>
          <w:shd w:val="clear" w:color="auto" w:fill="ffffff"/>
        </w:rPr>
        <w:t xml:space="preserve">关于符合本国产品标准的声明函</w:t>
      </w:r>
      <w:r/>
    </w:p>
    <w:p>
      <w:pPr>
        <w:pStyle w:val="823"/>
        <w:ind w:firstLine="420"/>
        <w:spacing w:before="15" w:beforeAutospacing="0" w:after="15" w:afterAutospacing="0"/>
        <w:shd w:val="clear" w:color="auto" w:fill="ffffff"/>
      </w:pPr>
      <w:r>
        <w:rPr>
          <w:shd w:val="clear" w:color="auto" w:fill="ffffff"/>
        </w:rPr>
        <w:t xml:space="preserve"> </w:t>
      </w:r>
      <w:r/>
    </w:p>
    <w:p>
      <w:pPr>
        <w:pStyle w:val="823"/>
        <w:ind w:firstLine="420"/>
        <w:spacing w:before="0" w:beforeAutospacing="0" w:after="0" w:afterAutospacing="0" w:line="360" w:lineRule="auto"/>
      </w:pPr>
      <w:r>
        <w:rPr>
          <w:rFonts w:hint="eastAsia"/>
          <w:color w:val="000000"/>
          <w:szCs w:val="24"/>
        </w:rPr>
        <w:t xml:space="preserve">本公司（单位）郑重声明，根据《国务院办公厅关于在政府采购中实施本国产品标准及相关政策的通知》（国办发〔</w:t>
      </w:r>
      <w:r>
        <w:rPr>
          <w:rFonts w:hint="eastAsia"/>
          <w:color w:val="000000"/>
          <w:szCs w:val="24"/>
        </w:rPr>
        <w:t xml:space="preserve">2025</w:t>
      </w:r>
      <w:r>
        <w:rPr>
          <w:rFonts w:hint="eastAsia"/>
          <w:color w:val="000000"/>
          <w:szCs w:val="24"/>
        </w:rPr>
        <w:t xml:space="preserve">〕</w:t>
      </w:r>
      <w:r>
        <w:rPr>
          <w:rFonts w:hint="eastAsia"/>
          <w:color w:val="000000"/>
          <w:szCs w:val="24"/>
        </w:rPr>
        <w:t xml:space="preserve">34</w:t>
      </w:r>
      <w:r>
        <w:rPr>
          <w:rFonts w:hint="eastAsia"/>
          <w:color w:val="000000"/>
          <w:szCs w:val="24"/>
        </w:rPr>
        <w:t xml:space="preserve">号）的规定，本公司（单位）提供的以下产品属于本国产品。具体情况如下：</w:t>
      </w:r>
      <w:r/>
    </w:p>
    <w:p>
      <w:pPr>
        <w:pStyle w:val="823"/>
        <w:ind w:firstLine="420"/>
        <w:spacing w:before="30" w:beforeAutospacing="0" w:after="30" w:afterAutospacing="0" w:line="360" w:lineRule="auto"/>
        <w:shd w:val="clear" w:color="auto" w:fill="ffffff"/>
      </w:pPr>
      <w:r>
        <w:rPr>
          <w:rFonts w:hint="eastAsia"/>
          <w:color w:val="000000"/>
          <w:szCs w:val="24"/>
          <w:shd w:val="clear" w:color="auto" w:fill="ffffff"/>
        </w:rPr>
        <w:t xml:space="preserve">1.</w:t>
      </w:r>
      <w:r>
        <w:rPr>
          <w:rFonts w:hint="eastAsia"/>
          <w:color w:val="000000"/>
          <w:szCs w:val="24"/>
          <w:u w:val="single"/>
          <w:shd w:val="clear" w:color="auto" w:fill="ffffff"/>
        </w:rPr>
        <w:t xml:space="preserve">（产品名称</w:t>
      </w:r>
      <w:r>
        <w:rPr>
          <w:rFonts w:hint="eastAsia"/>
          <w:color w:val="000000"/>
          <w:szCs w:val="24"/>
          <w:u w:val="single"/>
          <w:shd w:val="clear" w:color="auto" w:fill="ffffff"/>
        </w:rPr>
        <w:t xml:space="preserve">1</w:t>
      </w:r>
      <w:r>
        <w:rPr>
          <w:rFonts w:hint="eastAsia"/>
          <w:color w:val="000000"/>
          <w:szCs w:val="24"/>
          <w:u w:val="single"/>
          <w:shd w:val="clear" w:color="auto" w:fill="ffffff"/>
        </w:rPr>
        <w:t xml:space="preserve">）</w:t>
      </w:r>
      <w:r>
        <w:rPr>
          <w:rFonts w:hint="eastAsia"/>
          <w:color w:val="000000"/>
          <w:szCs w:val="24"/>
          <w:shd w:val="clear" w:color="auto" w:fill="ffffff"/>
          <w:vertAlign w:val="superscript"/>
        </w:rPr>
        <w:t xml:space="preserve">1</w:t>
      </w:r>
      <w:r>
        <w:rPr>
          <w:rFonts w:hint="eastAsia"/>
          <w:color w:val="000000"/>
          <w:szCs w:val="24"/>
          <w:shd w:val="clear" w:color="auto" w:fill="ffffff"/>
        </w:rPr>
        <w:t xml:space="preserve">，生产厂为</w:t>
      </w:r>
      <w:r>
        <w:rPr>
          <w:rFonts w:hint="eastAsia"/>
          <w:color w:val="000000"/>
          <w:szCs w:val="24"/>
          <w:u w:val="single"/>
          <w:shd w:val="clear" w:color="auto" w:fill="ffffff"/>
        </w:rPr>
        <w:t xml:space="preserve">（厂名）</w:t>
      </w:r>
      <w:r>
        <w:rPr>
          <w:rFonts w:hint="eastAsia"/>
          <w:color w:val="000000"/>
          <w:szCs w:val="24"/>
          <w:shd w:val="clear" w:color="auto" w:fill="ffffff"/>
          <w:vertAlign w:val="superscript"/>
        </w:rPr>
        <w:t xml:space="preserve">2</w:t>
      </w:r>
      <w:r>
        <w:rPr>
          <w:rFonts w:hint="eastAsia"/>
          <w:color w:val="000000"/>
          <w:szCs w:val="24"/>
          <w:shd w:val="clear" w:color="auto" w:fill="ffffff"/>
        </w:rPr>
        <w:t xml:space="preserve">，厂址为</w:t>
      </w:r>
      <w:r>
        <w:rPr>
          <w:rFonts w:hint="eastAsia"/>
          <w:color w:val="000000"/>
          <w:szCs w:val="24"/>
          <w:u w:val="single"/>
          <w:shd w:val="clear" w:color="auto" w:fill="ffffff"/>
        </w:rPr>
        <w:t xml:space="preserve">（生产厂址）</w:t>
      </w:r>
      <w:r>
        <w:rPr>
          <w:rFonts w:hint="eastAsia"/>
          <w:color w:val="000000"/>
          <w:szCs w:val="24"/>
          <w:shd w:val="clear" w:color="auto" w:fill="ffffff"/>
        </w:rPr>
        <w:t xml:space="preserve">。</w:t>
      </w:r>
      <w:r>
        <w:rPr>
          <w:rFonts w:hint="eastAsia"/>
          <w:color w:val="000000"/>
          <w:szCs w:val="24"/>
          <w:u w:val="single"/>
          <w:shd w:val="clear" w:color="auto" w:fill="ffffff"/>
        </w:rPr>
        <w:t xml:space="preserve"> / </w:t>
      </w:r>
      <w:r>
        <w:rPr>
          <w:rFonts w:hint="eastAsia"/>
          <w:color w:val="000000"/>
          <w:szCs w:val="24"/>
          <w:shd w:val="clear" w:color="auto" w:fill="ffffff"/>
        </w:rPr>
        <w:t xml:space="preserve">的中国境内生产的组件成本占比≥</w:t>
      </w:r>
      <w:r>
        <w:rPr>
          <w:rFonts w:hint="eastAsia"/>
          <w:color w:val="000000"/>
          <w:szCs w:val="24"/>
          <w:u w:val="single"/>
          <w:shd w:val="clear" w:color="auto" w:fill="ffffff"/>
        </w:rPr>
        <w:t xml:space="preserve">  /  </w:t>
      </w:r>
      <w:r>
        <w:rPr>
          <w:rFonts w:hint="eastAsia"/>
          <w:color w:val="000000"/>
          <w:szCs w:val="24"/>
          <w:shd w:val="clear" w:color="auto" w:fill="ffffff"/>
          <w:vertAlign w:val="superscript"/>
        </w:rPr>
        <w:t xml:space="preserve">3</w:t>
      </w:r>
      <w:r>
        <w:rPr>
          <w:rFonts w:hint="eastAsia"/>
          <w:color w:val="000000"/>
          <w:szCs w:val="24"/>
          <w:shd w:val="clear" w:color="auto" w:fill="ffffff"/>
        </w:rPr>
        <w:t xml:space="preserve">。</w:t>
      </w:r>
      <w:r>
        <w:rPr>
          <w:rFonts w:hint="eastAsia"/>
          <w:color w:val="000000"/>
          <w:szCs w:val="24"/>
          <w:u w:val="single"/>
          <w:shd w:val="clear" w:color="auto" w:fill="ffffff"/>
        </w:rPr>
        <w:t xml:space="preserve">  /  </w:t>
      </w:r>
      <w:r>
        <w:rPr>
          <w:rFonts w:hint="eastAsia"/>
          <w:color w:val="000000"/>
          <w:szCs w:val="24"/>
          <w:shd w:val="clear" w:color="auto" w:fill="ffffff"/>
        </w:rPr>
        <w:t xml:space="preserve">的</w:t>
      </w:r>
      <w:r>
        <w:rPr>
          <w:rFonts w:hint="eastAsia"/>
          <w:color w:val="000000"/>
          <w:szCs w:val="24"/>
          <w:u w:val="single"/>
          <w:shd w:val="clear" w:color="auto" w:fill="ffffff"/>
        </w:rPr>
        <w:t xml:space="preserve">  /  </w:t>
      </w:r>
      <w:r>
        <w:rPr>
          <w:rFonts w:hint="eastAsia"/>
          <w:color w:val="000000"/>
          <w:szCs w:val="24"/>
          <w:shd w:val="clear" w:color="auto" w:fill="ffffff"/>
          <w:vertAlign w:val="superscript"/>
        </w:rPr>
        <w:t xml:space="preserve">4</w:t>
      </w:r>
      <w:r>
        <w:rPr>
          <w:rFonts w:hint="eastAsia"/>
          <w:color w:val="000000"/>
          <w:szCs w:val="24"/>
          <w:shd w:val="clear" w:color="auto" w:fill="ffffff"/>
        </w:rPr>
        <w:t xml:space="preserve">在中国境内生产。</w:t>
      </w:r>
      <w:r>
        <w:rPr>
          <w:rFonts w:hint="eastAsia"/>
          <w:color w:val="000000"/>
          <w:szCs w:val="24"/>
          <w:u w:val="single"/>
          <w:shd w:val="clear" w:color="auto" w:fill="ffffff"/>
        </w:rPr>
        <w:t xml:space="preserve">  /  </w:t>
      </w:r>
      <w:r>
        <w:rPr>
          <w:rFonts w:hint="eastAsia"/>
          <w:color w:val="000000"/>
          <w:szCs w:val="24"/>
          <w:shd w:val="clear" w:color="auto" w:fill="ffffff"/>
        </w:rPr>
        <w:t xml:space="preserve">的</w:t>
      </w:r>
      <w:r>
        <w:rPr>
          <w:rFonts w:hint="eastAsia"/>
          <w:color w:val="000000"/>
          <w:szCs w:val="24"/>
          <w:u w:val="single"/>
          <w:shd w:val="clear" w:color="auto" w:fill="ffffff"/>
        </w:rPr>
        <w:t xml:space="preserve">  /  </w:t>
      </w:r>
      <w:r>
        <w:rPr>
          <w:rFonts w:hint="eastAsia"/>
          <w:color w:val="000000"/>
          <w:szCs w:val="24"/>
          <w:shd w:val="clear" w:color="auto" w:fill="ffffff"/>
          <w:vertAlign w:val="superscript"/>
        </w:rPr>
        <w:t xml:space="preserve">5</w:t>
      </w:r>
      <w:r>
        <w:rPr>
          <w:rFonts w:hint="eastAsia"/>
          <w:color w:val="000000"/>
          <w:szCs w:val="24"/>
          <w:shd w:val="clear" w:color="auto" w:fill="ffffff"/>
        </w:rPr>
        <w:t xml:space="preserve">在中国境内完成。</w:t>
      </w:r>
      <w:r/>
    </w:p>
    <w:p>
      <w:pPr>
        <w:pStyle w:val="823"/>
        <w:ind w:firstLine="420"/>
        <w:spacing w:before="30" w:beforeAutospacing="0" w:after="30" w:afterAutospacing="0" w:line="360" w:lineRule="auto"/>
        <w:shd w:val="clear" w:color="auto" w:fill="ffffff"/>
      </w:pPr>
      <w:r>
        <w:rPr>
          <w:rFonts w:hint="eastAsia"/>
          <w:color w:val="000000"/>
          <w:szCs w:val="24"/>
          <w:shd w:val="clear" w:color="auto" w:fill="ffffff"/>
        </w:rPr>
        <w:t xml:space="preserve">2.</w:t>
      </w:r>
      <w:r>
        <w:rPr>
          <w:rFonts w:hint="eastAsia"/>
          <w:color w:val="000000"/>
          <w:szCs w:val="24"/>
          <w:u w:val="single"/>
          <w:shd w:val="clear" w:color="auto" w:fill="ffffff"/>
        </w:rPr>
        <w:t xml:space="preserve">（产品名称</w:t>
      </w:r>
      <w:r>
        <w:rPr>
          <w:rFonts w:hint="eastAsia"/>
          <w:color w:val="000000"/>
          <w:szCs w:val="24"/>
          <w:u w:val="single"/>
          <w:shd w:val="clear" w:color="auto" w:fill="ffffff"/>
        </w:rPr>
        <w:t xml:space="preserve">2</w:t>
      </w:r>
      <w:r>
        <w:rPr>
          <w:rFonts w:hint="eastAsia"/>
          <w:color w:val="000000"/>
          <w:szCs w:val="24"/>
          <w:u w:val="single"/>
          <w:shd w:val="clear" w:color="auto" w:fill="ffffff"/>
        </w:rPr>
        <w:t xml:space="preserve">）</w:t>
      </w:r>
      <w:r>
        <w:rPr>
          <w:rFonts w:hint="eastAsia"/>
          <w:color w:val="000000"/>
          <w:szCs w:val="24"/>
          <w:shd w:val="clear" w:color="auto" w:fill="ffffff"/>
        </w:rPr>
        <w:t xml:space="preserve">，生产厂为</w:t>
      </w:r>
      <w:r>
        <w:rPr>
          <w:rFonts w:hint="eastAsia"/>
          <w:color w:val="000000"/>
          <w:szCs w:val="24"/>
          <w:u w:val="single"/>
          <w:shd w:val="clear" w:color="auto" w:fill="ffffff"/>
        </w:rPr>
        <w:t xml:space="preserve">（厂名）</w:t>
      </w:r>
      <w:r>
        <w:rPr>
          <w:rFonts w:hint="eastAsia"/>
          <w:color w:val="000000"/>
          <w:szCs w:val="24"/>
          <w:shd w:val="clear" w:color="auto" w:fill="ffffff"/>
        </w:rPr>
        <w:t xml:space="preserve">，厂址为</w:t>
      </w:r>
      <w:r>
        <w:rPr>
          <w:rFonts w:hint="eastAsia"/>
          <w:color w:val="000000"/>
          <w:szCs w:val="24"/>
          <w:u w:val="single"/>
          <w:shd w:val="clear" w:color="auto" w:fill="ffffff"/>
        </w:rPr>
        <w:t xml:space="preserve">（生产厂址）</w:t>
      </w:r>
      <w:r>
        <w:rPr>
          <w:rFonts w:hint="eastAsia"/>
          <w:color w:val="000000"/>
          <w:szCs w:val="24"/>
          <w:shd w:val="clear" w:color="auto" w:fill="ffffff"/>
        </w:rPr>
        <w:t xml:space="preserve">。</w:t>
      </w:r>
      <w:r>
        <w:rPr>
          <w:rFonts w:hint="eastAsia"/>
          <w:color w:val="000000"/>
          <w:szCs w:val="24"/>
          <w:u w:val="single"/>
          <w:shd w:val="clear" w:color="auto" w:fill="ffffff"/>
        </w:rPr>
        <w:t xml:space="preserve"> /  </w:t>
      </w:r>
      <w:r>
        <w:rPr>
          <w:rFonts w:hint="eastAsia"/>
          <w:color w:val="000000"/>
          <w:szCs w:val="24"/>
          <w:shd w:val="clear" w:color="auto" w:fill="ffffff"/>
        </w:rPr>
        <w:t xml:space="preserve">的中国境内生产的组件成本占比≥</w:t>
      </w:r>
      <w:r>
        <w:rPr>
          <w:rFonts w:hint="eastAsia"/>
          <w:color w:val="000000"/>
          <w:szCs w:val="24"/>
          <w:u w:val="single"/>
          <w:shd w:val="clear" w:color="auto" w:fill="ffffff"/>
        </w:rPr>
        <w:t xml:space="preserve">  /  </w:t>
      </w:r>
      <w:r>
        <w:rPr>
          <w:rFonts w:hint="eastAsia"/>
          <w:color w:val="000000"/>
          <w:szCs w:val="24"/>
          <w:shd w:val="clear" w:color="auto" w:fill="ffffff"/>
        </w:rPr>
        <w:t xml:space="preserve">。</w:t>
      </w:r>
      <w:r>
        <w:rPr>
          <w:rFonts w:hint="eastAsia"/>
          <w:color w:val="000000"/>
          <w:szCs w:val="24"/>
          <w:u w:val="single"/>
          <w:shd w:val="clear" w:color="auto" w:fill="ffffff"/>
        </w:rPr>
        <w:t xml:space="preserve">  /  </w:t>
      </w:r>
      <w:r>
        <w:rPr>
          <w:rFonts w:hint="eastAsia"/>
          <w:color w:val="000000"/>
          <w:szCs w:val="24"/>
          <w:shd w:val="clear" w:color="auto" w:fill="ffffff"/>
        </w:rPr>
        <w:t xml:space="preserve">的</w:t>
      </w:r>
      <w:r>
        <w:rPr>
          <w:rFonts w:hint="eastAsia"/>
          <w:color w:val="000000"/>
          <w:szCs w:val="24"/>
          <w:u w:val="single"/>
          <w:shd w:val="clear" w:color="auto" w:fill="ffffff"/>
        </w:rPr>
        <w:t xml:space="preserve">  /  </w:t>
      </w:r>
      <w:r>
        <w:rPr>
          <w:rFonts w:hint="eastAsia"/>
          <w:color w:val="000000"/>
          <w:szCs w:val="24"/>
          <w:shd w:val="clear" w:color="auto" w:fill="ffffff"/>
        </w:rPr>
        <w:t xml:space="preserve">在</w:t>
      </w:r>
      <w:r>
        <w:rPr>
          <w:rFonts w:hint="eastAsia"/>
          <w:color w:val="000000"/>
          <w:szCs w:val="24"/>
          <w:shd w:val="clear" w:color="auto" w:fill="ffffff"/>
        </w:rPr>
        <w:t xml:space="preserve">中国境内生产。</w:t>
      </w:r>
      <w:r>
        <w:rPr>
          <w:rFonts w:hint="eastAsia"/>
          <w:color w:val="000000"/>
          <w:szCs w:val="24"/>
          <w:u w:val="single"/>
          <w:shd w:val="clear" w:color="auto" w:fill="ffffff"/>
        </w:rPr>
        <w:t xml:space="preserve">  /  </w:t>
      </w:r>
      <w:r>
        <w:rPr>
          <w:rFonts w:hint="eastAsia"/>
          <w:color w:val="000000"/>
          <w:szCs w:val="24"/>
          <w:shd w:val="clear" w:color="auto" w:fill="ffffff"/>
        </w:rPr>
        <w:t xml:space="preserve">的</w:t>
      </w:r>
      <w:r>
        <w:rPr>
          <w:rFonts w:hint="eastAsia"/>
          <w:color w:val="000000"/>
          <w:szCs w:val="24"/>
          <w:u w:val="single"/>
          <w:shd w:val="clear" w:color="auto" w:fill="ffffff"/>
        </w:rPr>
        <w:t xml:space="preserve">  /  </w:t>
      </w:r>
      <w:r>
        <w:rPr>
          <w:rFonts w:hint="eastAsia"/>
          <w:color w:val="000000"/>
          <w:szCs w:val="24"/>
          <w:shd w:val="clear" w:color="auto" w:fill="ffffff"/>
        </w:rPr>
        <w:t xml:space="preserve">在中国境内完成。</w:t>
      </w:r>
      <w:r/>
    </w:p>
    <w:p>
      <w:pPr>
        <w:pStyle w:val="823"/>
        <w:ind w:firstLine="420"/>
        <w:spacing w:before="30" w:beforeAutospacing="0" w:after="30" w:afterAutospacing="0" w:line="360" w:lineRule="auto"/>
        <w:shd w:val="clear" w:color="auto" w:fill="ffffff"/>
      </w:pPr>
      <w:r>
        <w:rPr>
          <w:rFonts w:hint="eastAsia"/>
          <w:color w:val="000000"/>
          <w:szCs w:val="24"/>
          <w:shd w:val="clear" w:color="auto" w:fill="ffffff"/>
        </w:rPr>
        <w:t xml:space="preserve">……</w:t>
      </w:r>
      <w:r/>
    </w:p>
    <w:p>
      <w:pPr>
        <w:pStyle w:val="823"/>
        <w:ind w:firstLine="420"/>
        <w:spacing w:before="30" w:beforeAutospacing="0" w:after="30" w:afterAutospacing="0" w:line="360" w:lineRule="auto"/>
        <w:shd w:val="clear" w:color="auto" w:fill="ffffff"/>
      </w:pPr>
      <w:r>
        <w:rPr>
          <w:rFonts w:hint="eastAsia"/>
          <w:color w:val="000000"/>
          <w:szCs w:val="24"/>
          <w:shd w:val="clear" w:color="auto" w:fill="ffffff"/>
        </w:rPr>
        <w:t xml:space="preserve">本公司（单位）对上述声明内容的真实性负责。如有虚假，愿承担相应法律责任。</w:t>
      </w:r>
      <w:r/>
    </w:p>
    <w:p>
      <w:pPr>
        <w:pStyle w:val="823"/>
        <w:spacing w:before="30" w:beforeAutospacing="0" w:after="30" w:afterAutospacing="0" w:line="0" w:lineRule="atLeast"/>
        <w:shd w:val="clear" w:color="auto" w:fill="ffffff"/>
      </w:pPr>
      <w:r>
        <w:rPr>
          <w:shd w:val="clear" w:color="auto" w:fill="ffffff"/>
        </w:rPr>
        <w:t xml:space="preserve"> </w:t>
      </w:r>
      <w:r/>
    </w:p>
    <w:p>
      <w:pPr>
        <w:pStyle w:val="823"/>
        <w:jc w:val="right"/>
        <w:spacing w:before="30" w:beforeAutospacing="0" w:after="30" w:afterAutospacing="0" w:line="360" w:lineRule="auto"/>
        <w:shd w:val="clear" w:color="auto" w:fill="ffffff"/>
      </w:pPr>
      <w:r>
        <w:rPr>
          <w:rFonts w:hint="eastAsia"/>
          <w:color w:val="000000"/>
          <w:szCs w:val="24"/>
          <w:shd w:val="clear" w:color="auto" w:fill="ffffff"/>
        </w:rPr>
        <w:t xml:space="preserve">   </w:t>
      </w:r>
      <w:r>
        <w:rPr>
          <w:rFonts w:hint="eastAsia"/>
          <w:color w:val="000000"/>
          <w:szCs w:val="24"/>
          <w:shd w:val="clear" w:color="auto" w:fill="ffffff"/>
        </w:rPr>
        <w:t xml:space="preserve">公司（单位）名称（加盖公章）：</w:t>
      </w:r>
      <w:r>
        <w:rPr>
          <w:rFonts w:hint="eastAsia"/>
          <w:color w:val="000000"/>
          <w:szCs w:val="24"/>
          <w:shd w:val="clear" w:color="auto" w:fill="ffffff"/>
        </w:rPr>
        <w:t xml:space="preserve">         </w:t>
      </w:r>
      <w:r/>
    </w:p>
    <w:p>
      <w:pPr>
        <w:pStyle w:val="823"/>
        <w:jc w:val="right"/>
        <w:spacing w:before="30" w:beforeAutospacing="0" w:after="30" w:afterAutospacing="0" w:line="360" w:lineRule="auto"/>
        <w:shd w:val="clear" w:color="auto" w:fill="ffffff"/>
      </w:pPr>
      <w:r>
        <w:rPr>
          <w:rFonts w:hint="eastAsia"/>
          <w:color w:val="000000"/>
          <w:szCs w:val="24"/>
          <w:shd w:val="clear" w:color="auto" w:fill="ffffff"/>
        </w:rPr>
        <w:t xml:space="preserve">           </w:t>
      </w:r>
      <w:r>
        <w:rPr>
          <w:rFonts w:hint="eastAsia"/>
          <w:color w:val="000000"/>
          <w:szCs w:val="24"/>
          <w:shd w:val="clear" w:color="auto" w:fill="ffffff"/>
        </w:rPr>
        <w:t xml:space="preserve">日期：</w:t>
      </w:r>
      <w:r>
        <w:rPr>
          <w:rFonts w:hint="eastAsia"/>
          <w:color w:val="000000"/>
          <w:szCs w:val="24"/>
          <w:shd w:val="clear" w:color="auto" w:fill="ffffff"/>
        </w:rPr>
        <w:t xml:space="preserve">      </w:t>
      </w:r>
      <w:r>
        <w:rPr>
          <w:rFonts w:hint="eastAsia"/>
          <w:color w:val="000000"/>
          <w:szCs w:val="24"/>
          <w:shd w:val="clear" w:color="auto" w:fill="ffffff"/>
        </w:rPr>
        <w:t xml:space="preserve">年</w:t>
      </w:r>
      <w:r>
        <w:rPr>
          <w:rFonts w:hint="eastAsia"/>
          <w:color w:val="000000"/>
          <w:szCs w:val="24"/>
          <w:shd w:val="clear" w:color="auto" w:fill="ffffff"/>
        </w:rPr>
        <w:t xml:space="preserve">   </w:t>
      </w:r>
      <w:r>
        <w:rPr>
          <w:rFonts w:hint="eastAsia"/>
          <w:color w:val="000000"/>
          <w:szCs w:val="24"/>
          <w:shd w:val="clear" w:color="auto" w:fill="ffffff"/>
        </w:rPr>
        <w:t xml:space="preserve">月</w:t>
      </w:r>
      <w:r>
        <w:rPr>
          <w:rFonts w:hint="eastAsia"/>
          <w:color w:val="000000"/>
          <w:szCs w:val="24"/>
          <w:shd w:val="clear" w:color="auto" w:fill="ffffff"/>
        </w:rPr>
        <w:t xml:space="preserve">   </w:t>
      </w:r>
      <w:r>
        <w:rPr>
          <w:rFonts w:hint="eastAsia"/>
          <w:color w:val="000000"/>
          <w:szCs w:val="24"/>
          <w:shd w:val="clear" w:color="auto" w:fill="ffffff"/>
        </w:rPr>
        <w:t xml:space="preserve">日</w:t>
      </w:r>
      <w:r>
        <w:rPr>
          <w:rFonts w:hint="eastAsia"/>
          <w:color w:val="000000"/>
          <w:szCs w:val="24"/>
          <w:shd w:val="clear" w:color="auto" w:fill="ffffff"/>
        </w:rPr>
        <w:t xml:space="preserve">         </w:t>
      </w:r>
      <w:r/>
    </w:p>
    <w:p>
      <w:pPr>
        <w:pStyle w:val="823"/>
        <w:spacing w:before="30" w:beforeAutospacing="0" w:after="30" w:afterAutospacing="0" w:line="0" w:lineRule="atLeast"/>
        <w:shd w:val="clear" w:color="auto" w:fill="ffffff"/>
      </w:pPr>
      <w:r>
        <w:rPr>
          <w:shd w:val="clear" w:color="auto" w:fill="ffffff"/>
        </w:rPr>
        <w:t xml:space="preserve"> </w:t>
      </w:r>
      <w:r/>
    </w:p>
    <w:p>
      <w:pPr>
        <w:pStyle w:val="823"/>
        <w:spacing w:before="30" w:beforeAutospacing="0" w:after="30" w:afterAutospacing="0" w:line="0" w:lineRule="atLeast"/>
        <w:shd w:val="clear" w:color="auto" w:fill="ffffff"/>
      </w:pPr>
      <w:r>
        <w:rPr>
          <w:shd w:val="clear" w:color="auto" w:fill="ffffff"/>
        </w:rPr>
        <w:t xml:space="preserve"> </w:t>
      </w:r>
      <w:r/>
    </w:p>
    <w:p>
      <w:pPr>
        <w:pStyle w:val="823"/>
        <w:spacing w:before="30" w:beforeAutospacing="0" w:after="30" w:afterAutospacing="0" w:line="0" w:lineRule="atLeast"/>
        <w:shd w:val="clear" w:color="auto" w:fill="ffffff"/>
      </w:pPr>
      <w:r>
        <w:rPr>
          <w:rFonts w:hint="eastAsia"/>
          <w:color w:val="000000"/>
          <w:szCs w:val="24"/>
          <w:shd w:val="clear" w:color="auto" w:fill="ffffff"/>
        </w:rPr>
        <w:t xml:space="preserve">_________________</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1.</w:t>
      </w:r>
      <w:r>
        <w:rPr>
          <w:rFonts w:hint="eastAsia"/>
          <w:color w:val="000000"/>
          <w:szCs w:val="24"/>
          <w:shd w:val="clear" w:color="auto" w:fill="ffffff"/>
        </w:rPr>
        <w:t xml:space="preserve">产品如有型号，请在“产品名称”栏一并填写。</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2.</w:t>
      </w:r>
      <w:r>
        <w:rPr>
          <w:rFonts w:hint="eastAsia"/>
          <w:color w:val="000000"/>
          <w:szCs w:val="24"/>
          <w:shd w:val="clear" w:color="auto" w:fill="ffffff"/>
        </w:rPr>
        <w:t xml:space="preserve">生产厂名与厂址应与生产厂营业执照载明的相关信息保持一致。</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3.</w:t>
      </w:r>
      <w:r>
        <w:rPr>
          <w:rFonts w:hint="eastAsia"/>
          <w:color w:val="000000"/>
          <w:szCs w:val="24"/>
          <w:shd w:val="clear" w:color="auto" w:fill="ffffff"/>
        </w:rPr>
        <w:t xml:space="preserve">该产品的中国境内生产的组件成本占比相关要求实施前，“规定比例”栏可不填，下同。</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4.</w:t>
      </w:r>
      <w:r>
        <w:rPr>
          <w:rFonts w:hint="eastAsia"/>
          <w:color w:val="000000"/>
          <w:szCs w:val="24"/>
          <w:shd w:val="clear" w:color="auto" w:fill="ffffff"/>
        </w:rPr>
        <w:t xml:space="preserve">该产品的关键组件要求实施前，“关键组件”栏可不填，下同。</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5.</w:t>
      </w:r>
      <w:r>
        <w:rPr>
          <w:rFonts w:hint="eastAsia"/>
          <w:color w:val="000000"/>
          <w:szCs w:val="24"/>
          <w:shd w:val="clear" w:color="auto" w:fill="ffffff"/>
        </w:rPr>
        <w:t xml:space="preserve">该产品的关键工序要求实施前，“关键工序”栏可不填，下同。</w:t>
      </w:r>
      <w:r/>
    </w:p>
    <w:p>
      <w:pPr>
        <w:pStyle w:val="823"/>
        <w:spacing w:before="30" w:beforeAutospacing="0" w:after="30" w:afterAutospacing="0" w:line="360" w:lineRule="auto"/>
        <w:shd w:val="clear" w:color="auto" w:fill="ffffff"/>
      </w:pPr>
      <w:r>
        <w:rPr>
          <w:rFonts w:hint="eastAsia"/>
          <w:color w:val="000000"/>
          <w:szCs w:val="24"/>
          <w:shd w:val="clear" w:color="auto" w:fill="ffffff"/>
        </w:rPr>
        <w:t xml:space="preserve">6.</w:t>
      </w:r>
      <w:r>
        <w:rPr>
          <w:rFonts w:hint="eastAsia"/>
          <w:color w:val="000000"/>
          <w:szCs w:val="24"/>
          <w:shd w:val="clear" w:color="auto" w:fill="ffffff"/>
        </w:rPr>
        <w:t xml:space="preserve">《声明函》中标注“</w:t>
      </w:r>
      <w:r>
        <w:rPr>
          <w:rFonts w:hint="eastAsia"/>
          <w:color w:val="000000"/>
          <w:szCs w:val="24"/>
          <w:u w:val="single"/>
          <w:shd w:val="clear" w:color="auto" w:fill="ffffff"/>
        </w:rPr>
        <w:t xml:space="preserve">  /  </w:t>
      </w:r>
      <w:r>
        <w:rPr>
          <w:rFonts w:hint="eastAsia"/>
          <w:color w:val="000000"/>
          <w:szCs w:val="24"/>
          <w:shd w:val="clear" w:color="auto" w:fill="ffffff"/>
        </w:rPr>
        <w:t xml:space="preserve">”的地方无需填写。</w:t>
      </w:r>
      <w:r/>
    </w:p>
    <w:p>
      <w:pPr>
        <w:spacing w:line="360" w:lineRule="auto"/>
        <w:rPr>
          <w:b/>
          <w:sz w:val="28"/>
          <w:szCs w:val="28"/>
        </w:rPr>
      </w:pPr>
      <w:r>
        <w:rPr>
          <w:rFonts w:ascii="宋体" w:hAnsi="宋体"/>
          <w:bCs/>
          <w:sz w:val="24"/>
          <w:szCs w:val="24"/>
        </w:rPr>
        <w:br w:type="page" w:clear="all"/>
      </w:r>
      <w:r>
        <w:rPr>
          <w:rFonts w:hint="eastAsia"/>
          <w:b/>
          <w:sz w:val="28"/>
          <w:szCs w:val="28"/>
        </w:rPr>
        <w:t xml:space="preserve">五</w:t>
      </w:r>
      <w:r>
        <w:rPr>
          <w:b/>
          <w:sz w:val="28"/>
          <w:szCs w:val="28"/>
        </w:rPr>
        <w:t xml:space="preserve">、投标函</w:t>
      </w:r>
      <w:r>
        <w:rPr>
          <w:rFonts w:hint="eastAsia"/>
          <w:b/>
          <w:sz w:val="28"/>
          <w:szCs w:val="28"/>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spacing w:line="400" w:lineRule="exact"/>
        <w:rPr>
          <w:rFonts w:ascii="宋体"/>
          <w:bCs/>
          <w:sz w:val="24"/>
          <w:szCs w:val="24"/>
        </w:rPr>
      </w:pPr>
      <w:r>
        <w:rPr>
          <w:rFonts w:hint="eastAsia" w:ascii="宋体" w:hAnsi="宋体"/>
          <w:bCs/>
          <w:sz w:val="24"/>
          <w:szCs w:val="24"/>
        </w:rPr>
        <w:t xml:space="preserve">致</w:t>
      </w:r>
      <w:r>
        <w:rPr>
          <w:rFonts w:hint="eastAsia" w:ascii="宋体" w:hAnsi="宋体"/>
          <w:bCs/>
          <w:sz w:val="24"/>
          <w:szCs w:val="24"/>
        </w:rPr>
        <w:t xml:space="preserve">无锡星</w:t>
      </w:r>
      <w:r>
        <w:rPr>
          <w:rFonts w:hint="eastAsia" w:ascii="宋体" w:hAnsi="宋体"/>
          <w:bCs/>
          <w:sz w:val="24"/>
          <w:szCs w:val="24"/>
        </w:rPr>
        <w:t xml:space="preserve">瀚</w:t>
      </w:r>
      <w:r>
        <w:rPr>
          <w:rFonts w:hint="eastAsia" w:ascii="宋体" w:hAnsi="宋体"/>
          <w:bCs/>
          <w:sz w:val="24"/>
          <w:szCs w:val="24"/>
        </w:rPr>
        <w:t xml:space="preserve">工程咨询管理有限公司</w:t>
      </w:r>
      <w:r>
        <w:rPr>
          <w:rFonts w:hint="eastAsia" w:ascii="宋体" w:hAnsi="宋体"/>
          <w:bCs/>
          <w:sz w:val="24"/>
          <w:szCs w:val="24"/>
        </w:rPr>
        <w:t xml:space="preserve">：</w:t>
      </w:r>
      <w:r/>
    </w:p>
    <w:p>
      <w:pPr>
        <w:ind w:firstLine="480"/>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rPr>
        <w:t xml:space="preserve">JSZC-320211-WXXH-G2026-0008</w:t>
      </w:r>
      <w:r>
        <w:rPr>
          <w:rFonts w:hint="eastAsia" w:ascii="宋体" w:hAnsi="宋体"/>
          <w:bCs/>
          <w:sz w:val="24"/>
          <w:szCs w:val="24"/>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93"/>
          <w:bCs/>
        </w:rPr>
      </w:pPr>
      <w:r>
        <w:rPr>
          <w:rFonts w:hint="eastAsia" w:ascii="宋体" w:hAnsi="宋体"/>
          <w:bCs/>
          <w:sz w:val="24"/>
          <w:szCs w:val="24"/>
        </w:rPr>
        <w:t xml:space="preserve">我方愿意提供</w:t>
      </w:r>
      <w:r>
        <w:rPr>
          <w:rFonts w:hint="eastAsia" w:ascii="宋体" w:hAnsi="宋体"/>
          <w:bCs/>
          <w:sz w:val="24"/>
          <w:szCs w:val="24"/>
        </w:rPr>
        <w:t xml:space="preserve">无锡星</w:t>
      </w:r>
      <w:r>
        <w:rPr>
          <w:rFonts w:hint="eastAsia" w:ascii="宋体" w:hAnsi="宋体"/>
          <w:bCs/>
          <w:sz w:val="24"/>
          <w:szCs w:val="24"/>
        </w:rPr>
        <w:t xml:space="preserve">瀚</w:t>
      </w:r>
      <w:r>
        <w:rPr>
          <w:rFonts w:hint="eastAsia" w:ascii="宋体" w:hAnsi="宋体"/>
          <w:bCs/>
          <w:sz w:val="24"/>
          <w:szCs w:val="24"/>
        </w:rPr>
        <w:t xml:space="preserve">工程咨询管理有限公司</w:t>
      </w:r>
      <w:r>
        <w:rPr>
          <w:rFonts w:hint="eastAsia" w:ascii="宋体" w:hAnsi="宋体"/>
          <w:bCs/>
          <w:sz w:val="24"/>
          <w:szCs w:val="24"/>
        </w:rPr>
        <w:t xml:space="preserve">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我方同意按招标文件中的规定，从规定的开标日期起遵循本投标文件，并在规定的投标有效期期满之前均具有约束力。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我方已详细审核全部招标文件及其有效补充文件，我们知道必须放弃提出含糊</w:t>
      </w:r>
      <w:r>
        <w:rPr>
          <w:rFonts w:hint="eastAsia" w:ascii="宋体" w:hAnsi="宋体"/>
          <w:bCs/>
          <w:sz w:val="24"/>
          <w:szCs w:val="24"/>
        </w:rPr>
        <w:t xml:space="preserve">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我方决不提供虚假材料谋取中标、决不采取不正当手段诋毁、排挤其他供应商、决不与采购人、其他供应商或者代理机构恶意串通、决不向采购人、代理机构工作人</w:t>
      </w:r>
      <w:r>
        <w:rPr>
          <w:rFonts w:hint="eastAsia" w:ascii="宋体" w:hAnsi="宋体"/>
          <w:bCs/>
          <w:sz w:val="24"/>
          <w:szCs w:val="24"/>
        </w:rPr>
        <w:t xml:space="preserve">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sz w:val="24"/>
          <w:szCs w:val="24"/>
        </w:rPr>
      </w:pPr>
      <w:r>
        <w:rPr>
          <w:rFonts w:ascii="宋体"/>
          <w:bCs/>
          <w:sz w:val="24"/>
          <w:szCs w:val="24"/>
        </w:rPr>
      </w:r>
      <w:r/>
    </w:p>
    <w:p>
      <w:pPr>
        <w:ind w:firstLine="480"/>
        <w:spacing w:line="400" w:lineRule="exact"/>
        <w:rPr>
          <w:rFonts w:ascii="宋体"/>
          <w:bCs/>
          <w:sz w:val="24"/>
          <w:szCs w:val="24"/>
        </w:rPr>
      </w:pPr>
      <w:r>
        <w:rPr>
          <w:rFonts w:hint="eastAsia" w:ascii="宋体" w:hAnsi="宋体"/>
          <w:bCs/>
          <w:sz w:val="24"/>
          <w:szCs w:val="24"/>
        </w:rPr>
        <w:t xml:space="preserve">电话：</w:t>
      </w:r>
      <w:r>
        <w:rPr>
          <w:rFonts w:hint="eastAsia" w:ascii="宋体" w:hAnsi="宋体"/>
          <w:bCs/>
          <w:sz w:val="24"/>
          <w:szCs w:val="24"/>
        </w:rPr>
        <w:t xml:space="preserve"> </w:t>
      </w:r>
      <w:r>
        <w:rPr>
          <w:rFonts w:hint="eastAsia" w:ascii="宋体" w:hAnsi="宋体"/>
          <w:bCs/>
          <w:sz w:val="24"/>
          <w:szCs w:val="24"/>
        </w:rPr>
        <w:t xml:space="preserve">；传真：；邮编：</w:t>
      </w:r>
      <w:r/>
    </w:p>
    <w:p>
      <w:pPr>
        <w:ind w:firstLine="480"/>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20"/>
        <w:spacing w:line="460" w:lineRule="exact"/>
        <w:rPr>
          <w:rFonts w:ascii="宋体" w:hAnsi="宋体"/>
          <w:bCs/>
          <w:sz w:val="24"/>
          <w:szCs w:val="24"/>
        </w:rPr>
      </w:pPr>
      <w:r>
        <w:rPr>
          <w:rFonts w:hint="eastAsia" w:ascii="宋体" w:hAnsi="宋体"/>
          <w:bCs/>
          <w:sz w:val="24"/>
          <w:szCs w:val="24"/>
        </w:rPr>
        <w:t xml:space="preserve">投标人名称（盖章）：</w:t>
      </w:r>
      <w:r/>
    </w:p>
    <w:p>
      <w:pPr>
        <w:rPr>
          <w:b/>
          <w:sz w:val="28"/>
          <w:szCs w:val="28"/>
        </w:rPr>
        <w:outlineLvl w:val="0"/>
      </w:pPr>
      <w:r>
        <w:rPr>
          <w:rFonts w:hint="eastAsia"/>
          <w:b/>
          <w:sz w:val="28"/>
          <w:szCs w:val="28"/>
        </w:rPr>
        <w:t xml:space="preserve">六</w:t>
      </w:r>
      <w:r>
        <w:rPr>
          <w:rFonts w:hint="eastAsia"/>
          <w:b/>
          <w:sz w:val="28"/>
          <w:szCs w:val="28"/>
        </w:rPr>
        <w:t xml:space="preserve">、承诺书（给定格式）：</w:t>
      </w:r>
      <w:r>
        <w:rPr>
          <w:rFonts w:hint="eastAsia"/>
          <w:b/>
          <w:sz w:val="28"/>
          <w:szCs w:val="28"/>
        </w:rPr>
        <w:t xml:space="preserve"> </w:t>
      </w:r>
      <w:r/>
    </w:p>
    <w:p>
      <w:pPr>
        <w:ind w:firstLine="602"/>
        <w:rPr>
          <w:b/>
          <w:sz w:val="30"/>
          <w:szCs w:val="30"/>
        </w:rPr>
        <w:outlineLvl w:val="0"/>
      </w:pPr>
      <w:r>
        <w:rPr>
          <w:b/>
          <w:sz w:val="30"/>
          <w:szCs w:val="30"/>
        </w:rPr>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sz w:val="24"/>
          <w:szCs w:val="24"/>
        </w:rPr>
      </w:pPr>
      <w:r>
        <w:rPr>
          <w:rFonts w:hint="eastAsia" w:ascii="宋体" w:hAnsi="宋体"/>
          <w:sz w:val="24"/>
          <w:szCs w:val="24"/>
        </w:rPr>
        <w:t xml:space="preserve">（投标人名称）针</w:t>
      </w:r>
      <w:r>
        <w:rPr>
          <w:rFonts w:hint="eastAsia" w:ascii="宋体" w:hAnsi="宋体"/>
          <w:bCs/>
          <w:sz w:val="24"/>
          <w:szCs w:val="24"/>
        </w:rPr>
        <w:t xml:space="preserve">对本项目</w:t>
      </w:r>
      <w:r>
        <w:rPr>
          <w:rFonts w:hint="eastAsia" w:ascii="宋体" w:hAnsi="宋体"/>
          <w:bCs/>
          <w:sz w:val="24"/>
          <w:szCs w:val="24"/>
        </w:rPr>
        <w:t xml:space="preserve">JSZC-320211-WXXH-G2026-0008</w:t>
      </w:r>
      <w:r>
        <w:rPr>
          <w:rFonts w:hint="eastAsia" w:ascii="宋体" w:hAnsi="宋体"/>
          <w:sz w:val="24"/>
          <w:szCs w:val="24"/>
        </w:rPr>
        <w:t xml:space="preserve">在此对服务保障做如下承诺：</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、本公司（单位）对本项目所提供的服务符合招标文件要求；</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、本公司（单位）保证中标</w:t>
      </w:r>
      <w:r>
        <w:rPr>
          <w:rFonts w:hint="eastAsia" w:ascii="宋体" w:hAnsi="宋体" w:cs="宋体"/>
          <w:sz w:val="24"/>
          <w:szCs w:val="24"/>
        </w:rPr>
        <w:t xml:space="preserve">并合同</w:t>
      </w:r>
      <w:r>
        <w:rPr>
          <w:rFonts w:hint="eastAsia" w:ascii="宋体" w:hAnsi="宋体" w:cs="宋体"/>
          <w:sz w:val="24"/>
          <w:szCs w:val="24"/>
        </w:rPr>
        <w:t xml:space="preserve">签订生效后，将按招标文件要求及所投投标文件中做出的相应承诺将相关人员及时配置到位。</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w:t>
      </w:r>
      <w:r/>
    </w:p>
    <w:p>
      <w:pPr>
        <w:ind w:firstLine="465"/>
        <w:spacing w:line="360" w:lineRule="auto"/>
        <w:tabs>
          <w:tab w:val="left" w:pos="945" w:leader="none"/>
        </w:tabs>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p>
    <w:p>
      <w:pPr>
        <w:ind w:firstLine="960"/>
        <w:spacing w:line="480" w:lineRule="auto"/>
        <w:rPr>
          <w:rFonts w:ascii="宋体" w:hAnsi="宋体"/>
          <w:bCs/>
          <w:sz w:val="24"/>
          <w:szCs w:val="24"/>
        </w:rPr>
      </w:pPr>
      <w:r>
        <w:rPr>
          <w:rFonts w:ascii="宋体" w:hAnsi="宋体"/>
          <w:bCs/>
          <w:sz w:val="24"/>
          <w:szCs w:val="24"/>
        </w:rPr>
        <w:t xml:space="preserve">…………………</w:t>
      </w:r>
      <w:r/>
    </w:p>
    <w:p>
      <w:pPr>
        <w:ind w:firstLine="960"/>
        <w:spacing w:line="480" w:lineRule="auto"/>
        <w:rPr>
          <w:rFonts w:ascii="宋体" w:hAns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sz w:val="24"/>
          <w:szCs w:val="24"/>
        </w:rPr>
        <w:t xml:space="preserve">投标人名称</w:t>
      </w:r>
      <w:r>
        <w:rPr>
          <w:rFonts w:hint="eastAsia" w:ascii="宋体" w:hAnsi="宋体"/>
          <w:bCs/>
          <w:sz w:val="24"/>
          <w:szCs w:val="24"/>
        </w:rPr>
        <w:t xml:space="preserve">（盖章）：</w:t>
      </w:r>
      <w:r/>
    </w:p>
    <w:p>
      <w:pPr>
        <w:ind w:firstLine="480"/>
        <w:spacing w:line="480" w:lineRule="auto"/>
        <w:rPr>
          <w:rFonts w:ascii="宋体" w:hAnsi="宋体"/>
          <w:bCs/>
          <w:sz w:val="24"/>
          <w:szCs w:val="24"/>
        </w:rPr>
      </w:pPr>
      <w:r>
        <w:rPr>
          <w:rFonts w:ascii="宋体" w:hAnsi="宋体"/>
          <w:bCs/>
          <w:sz w:val="24"/>
          <w:szCs w:val="24"/>
        </w:rPr>
      </w:r>
      <w:r/>
    </w:p>
    <w:p>
      <w:pPr>
        <w:rPr>
          <w:rFonts w:ascii="宋体" w:hAnsi="宋体"/>
          <w:bCs/>
        </w:rPr>
      </w:pPr>
      <w:r>
        <w:rPr>
          <w:rFonts w:hint="eastAsia" w:ascii="宋体" w:hAnsi="宋体"/>
          <w:bCs/>
        </w:rPr>
        <w:t xml:space="preserve">注：</w:t>
      </w:r>
      <w:r>
        <w:rPr>
          <w:rFonts w:hint="eastAsia" w:ascii="宋体" w:hAnsi="宋体"/>
          <w:bCs/>
        </w:rPr>
        <w:t xml:space="preserve">1</w:t>
      </w:r>
      <w:r>
        <w:rPr>
          <w:rFonts w:hint="eastAsia" w:ascii="宋体" w:hAnsi="宋体"/>
          <w:bCs/>
        </w:rPr>
        <w:t xml:space="preserve">、以上内容由投标单位根据采购要求自行完善。</w:t>
      </w:r>
      <w:r/>
    </w:p>
    <w:p>
      <w:pPr>
        <w:rPr>
          <w:b/>
          <w:sz w:val="28"/>
          <w:szCs w:val="28"/>
        </w:rPr>
      </w:pPr>
      <w:r>
        <w:rPr>
          <w:rFonts w:hint="eastAsia"/>
          <w:b/>
          <w:sz w:val="28"/>
          <w:szCs w:val="28"/>
        </w:rPr>
        <w:br w:type="page" w:clear="all"/>
      </w:r>
      <w:r/>
    </w:p>
    <w:p>
      <w:pPr>
        <w:spacing w:line="360" w:lineRule="auto"/>
        <w:rPr>
          <w:b/>
          <w:sz w:val="28"/>
          <w:szCs w:val="28"/>
        </w:rPr>
      </w:pPr>
      <w:r>
        <w:rPr>
          <w:rFonts w:hint="eastAsia"/>
          <w:b/>
          <w:sz w:val="28"/>
          <w:szCs w:val="28"/>
        </w:rPr>
        <w:t xml:space="preserve">七</w:t>
      </w:r>
      <w:r>
        <w:rPr>
          <w:rFonts w:hint="eastAsia"/>
          <w:b/>
          <w:sz w:val="28"/>
          <w:szCs w:val="28"/>
        </w:rPr>
        <w:t xml:space="preserve">、开标一览表（给定格式）：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center"/>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 </w:t>
      </w:r>
      <w:r>
        <w:rPr>
          <w:rFonts w:hint="eastAsia" w:ascii="黑体" w:eastAsia="黑体"/>
          <w:bCs/>
          <w:sz w:val="24"/>
          <w:szCs w:val="24"/>
        </w:rPr>
        <w:t xml:space="preserve">项目编号：</w:t>
      </w:r>
      <w:r>
        <w:rPr>
          <w:rFonts w:hint="eastAsia" w:ascii="黑体" w:eastAsia="黑体"/>
          <w:bCs/>
          <w:sz w:val="24"/>
          <w:szCs w:val="24"/>
        </w:rPr>
        <w:t xml:space="preserve">JSZC-320211-WXXH-G2026-0008</w:t>
      </w:r>
      <w:r/>
    </w:p>
    <w:p>
      <w:pPr>
        <w:ind w:left="155"/>
        <w:spacing w:line="360" w:lineRule="auto"/>
        <w:rPr>
          <w:rFonts w:ascii="黑体" w:eastAsia="黑体"/>
          <w:bCs/>
          <w:sz w:val="24"/>
          <w:szCs w:val="24"/>
        </w:rPr>
      </w:pPr>
      <w:r>
        <w:rPr>
          <w:rFonts w:ascii="黑体" w:eastAsia="黑体"/>
          <w:bCs/>
          <w:sz w:val="24"/>
          <w:szCs w:val="24"/>
        </w:rPr>
      </w:r>
      <w:r/>
    </w:p>
    <w:tbl>
      <w:tblPr>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395"/>
        <w:gridCol w:w="4809"/>
      </w:tblGrid>
      <w:tr>
        <w:trPr>
          <w:cantSplit/>
          <w:jc w:val="center"/>
          <w:trHeight w:val="567"/>
        </w:trPr>
        <w:tc>
          <w:tcPr>
            <w:tcW w:w="3395" w:type="dxa"/>
            <w:vAlign w:val="center"/>
            <w:textDirection w:val="lrTb"/>
            <w:noWrap w:val="false"/>
          </w:tcPr>
          <w:p>
            <w:pPr>
              <w:jc w:val="center"/>
              <w:rPr>
                <w:rFonts w:ascii="宋体" w:hAnsi="宋体"/>
                <w:bCs/>
                <w:sz w:val="24"/>
              </w:rPr>
            </w:pPr>
            <w:r>
              <w:rPr>
                <w:rFonts w:hint="eastAsia" w:ascii="宋体" w:hAnsi="宋体"/>
                <w:bCs/>
                <w:sz w:val="24"/>
              </w:rPr>
              <w:t xml:space="preserve">项目名称</w:t>
            </w:r>
            <w:r/>
          </w:p>
        </w:tc>
        <w:tc>
          <w:tcPr>
            <w:tcW w:w="4809" w:type="dxa"/>
            <w:vAlign w:val="center"/>
            <w:textDirection w:val="lrTb"/>
            <w:noWrap w:val="false"/>
          </w:tcPr>
          <w:p>
            <w:pPr>
              <w:jc w:val="center"/>
              <w:rPr>
                <w:rFonts w:ascii="宋体" w:hAnsi="宋体"/>
                <w:bCs/>
                <w:sz w:val="24"/>
              </w:rPr>
            </w:pPr>
            <w:r>
              <w:rPr>
                <w:rFonts w:hint="eastAsia" w:ascii="宋体" w:hAnsi="宋体"/>
                <w:bCs/>
                <w:sz w:val="24"/>
              </w:rPr>
              <w:t xml:space="preserve">内容</w:t>
            </w:r>
            <w:r/>
          </w:p>
        </w:tc>
      </w:tr>
      <w:tr>
        <w:trPr>
          <w:cantSplit/>
          <w:jc w:val="center"/>
          <w:trHeight w:val="615"/>
        </w:trPr>
        <w:tc>
          <w:tcPr>
            <w:tcW w:w="3395"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投标报价（万元）</w:t>
            </w:r>
            <w:r/>
          </w:p>
        </w:tc>
        <w:tc>
          <w:tcPr>
            <w:tcW w:w="4809" w:type="dxa"/>
            <w:vAlign w:val="center"/>
            <w:textDirection w:val="lrTb"/>
            <w:noWrap w:val="false"/>
          </w:tcPr>
          <w:p>
            <w:pPr>
              <w:pStyle w:val="1049"/>
              <w:spacing w:line="300" w:lineRule="auto"/>
              <w:rPr>
                <w:rFonts w:ascii="宋体" w:hAnsi="宋体" w:eastAsia="宋体" w:cs="宋体"/>
                <w:sz w:val="24"/>
                <w:u w:val="single"/>
                <w:lang w:eastAsia="zh-CN"/>
              </w:rPr>
            </w:pPr>
            <w:r>
              <w:rPr>
                <w:rFonts w:hint="eastAsia" w:ascii="宋体" w:hAnsi="宋体" w:eastAsia="宋体" w:cs="宋体"/>
                <w:sz w:val="24"/>
              </w:rPr>
              <w:t xml:space="preserve">大写：</w:t>
            </w:r>
            <w:r/>
          </w:p>
          <w:p>
            <w:pPr>
              <w:pStyle w:val="1049"/>
              <w:spacing w:line="300" w:lineRule="auto"/>
              <w:rPr>
                <w:rFonts w:ascii="宋体" w:hAnsi="宋体"/>
                <w:bCs/>
                <w:sz w:val="24"/>
              </w:rPr>
            </w:pPr>
            <w:r>
              <w:rPr>
                <w:rFonts w:hint="eastAsia" w:ascii="宋体" w:hAnsi="宋体" w:eastAsia="宋体" w:cs="宋体"/>
                <w:sz w:val="24"/>
              </w:rPr>
              <w:t xml:space="preserve">小写：</w:t>
            </w:r>
            <w:r/>
          </w:p>
        </w:tc>
      </w:tr>
      <w:tr>
        <w:trPr>
          <w:cantSplit/>
          <w:jc w:val="center"/>
          <w:trHeight w:val="673"/>
        </w:trPr>
        <w:tc>
          <w:tcPr>
            <w:tcBorders>
              <w:bottom w:val="single" w:color="auto" w:sz="4" w:space="0"/>
            </w:tcBorders>
            <w:tcW w:w="3395" w:type="dxa"/>
            <w:vAlign w:val="center"/>
            <w:textDirection w:val="lrTb"/>
            <w:noWrap w:val="false"/>
          </w:tcPr>
          <w:p>
            <w:pPr>
              <w:jc w:val="center"/>
              <w:rPr>
                <w:rFonts w:ascii="宋体" w:hAnsi="宋体"/>
                <w:sz w:val="24"/>
              </w:rPr>
            </w:pPr>
            <w:r>
              <w:rPr>
                <w:rFonts w:hint="eastAsia" w:ascii="宋体" w:hAnsi="宋体"/>
                <w:bCs/>
                <w:sz w:val="24"/>
              </w:rPr>
              <w:t xml:space="preserve">项目负责人</w:t>
            </w:r>
            <w:r/>
          </w:p>
        </w:tc>
        <w:tc>
          <w:tcPr>
            <w:tcBorders>
              <w:bottom w:val="single" w:color="auto" w:sz="4" w:space="0"/>
            </w:tcBorders>
            <w:tcW w:w="4809" w:type="dxa"/>
            <w:vAlign w:val="center"/>
            <w:textDirection w:val="lrTb"/>
            <w:noWrap w:val="false"/>
          </w:tcPr>
          <w:p>
            <w:pPr>
              <w:jc w:val="left"/>
              <w:rPr>
                <w:rFonts w:ascii="宋体" w:hAnsi="宋体"/>
                <w:sz w:val="24"/>
              </w:rPr>
            </w:pPr>
            <w:r>
              <w:rPr>
                <w:rFonts w:ascii="宋体" w:hAnsi="宋体"/>
                <w:sz w:val="24"/>
              </w:rPr>
            </w:r>
            <w:r/>
          </w:p>
        </w:tc>
      </w:tr>
      <w:tr>
        <w:trPr>
          <w:cantSplit/>
          <w:jc w:val="center"/>
          <w:trHeight w:val="673"/>
        </w:trPr>
        <w:tc>
          <w:tcPr>
            <w:tcW w:w="3395" w:type="dxa"/>
            <w:vAlign w:val="center"/>
            <w:textDirection w:val="lrTb"/>
            <w:noWrap w:val="false"/>
          </w:tcPr>
          <w:p>
            <w:pPr>
              <w:jc w:val="center"/>
              <w:rPr>
                <w:rFonts w:ascii="宋体" w:hAnsi="宋体"/>
                <w:bCs/>
                <w:sz w:val="24"/>
              </w:rPr>
            </w:pPr>
            <w:r>
              <w:rPr>
                <w:rFonts w:hint="eastAsia" w:ascii="宋体" w:hAnsi="宋体"/>
                <w:bCs/>
                <w:sz w:val="24"/>
              </w:rPr>
              <w:t xml:space="preserve">服务期</w:t>
            </w:r>
            <w:r/>
          </w:p>
        </w:tc>
        <w:tc>
          <w:tcPr>
            <w:tcW w:w="4809" w:type="dxa"/>
            <w:vAlign w:val="center"/>
            <w:textDirection w:val="lrTb"/>
            <w:noWrap w:val="false"/>
          </w:tcPr>
          <w:p>
            <w:pPr>
              <w:jc w:val="left"/>
              <w:rPr>
                <w:rFonts w:ascii="宋体" w:hAnsi="宋体"/>
                <w:bCs/>
                <w:sz w:val="24"/>
              </w:rPr>
            </w:pPr>
            <w:r>
              <w:rPr>
                <w:rFonts w:ascii="宋体" w:hAnsi="宋体"/>
                <w:bCs/>
                <w:sz w:val="24"/>
              </w:rPr>
            </w:r>
            <w:r/>
          </w:p>
        </w:tc>
      </w:tr>
      <w:tr>
        <w:trPr>
          <w:cantSplit/>
          <w:jc w:val="center"/>
          <w:trHeight w:val="673"/>
        </w:trPr>
        <w:tc>
          <w:tcPr>
            <w:tcW w:w="339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质量要求</w:t>
            </w:r>
            <w:r/>
          </w:p>
        </w:tc>
        <w:tc>
          <w:tcPr>
            <w:tcW w:w="4809" w:type="dxa"/>
            <w:vAlign w:val="center"/>
            <w:textDirection w:val="lrTb"/>
            <w:noWrap w:val="false"/>
          </w:tcPr>
          <w:p>
            <w:pPr>
              <w:jc w:val="left"/>
              <w:rPr>
                <w:rFonts w:ascii="宋体" w:hAnsi="宋体"/>
                <w:bCs/>
                <w:sz w:val="24"/>
              </w:rPr>
            </w:pPr>
            <w:r>
              <w:rPr>
                <w:rFonts w:ascii="宋体" w:hAnsi="宋体"/>
                <w:bCs/>
                <w:sz w:val="24"/>
              </w:rPr>
            </w:r>
            <w:r/>
          </w:p>
        </w:tc>
      </w:tr>
    </w:tbl>
    <w:p>
      <w:pPr>
        <w:spacing w:before="5"/>
        <w:rPr>
          <w:b/>
          <w:bCs/>
          <w:sz w:val="24"/>
          <w:szCs w:val="24"/>
        </w:rPr>
      </w:pPr>
      <w:r>
        <w:rPr>
          <w:b/>
          <w:bCs/>
          <w:sz w:val="24"/>
          <w:szCs w:val="24"/>
        </w:rPr>
      </w:r>
      <w:r/>
    </w:p>
    <w:p>
      <w:pPr>
        <w:spacing w:before="5"/>
        <w:rPr>
          <w:b/>
          <w:bCs/>
          <w:sz w:val="24"/>
          <w:szCs w:val="24"/>
        </w:rPr>
      </w:pPr>
      <w:r>
        <w:rPr>
          <w:b/>
          <w:bCs/>
          <w:sz w:val="24"/>
          <w:szCs w:val="24"/>
        </w:rPr>
      </w:r>
      <w:r/>
    </w:p>
    <w:p>
      <w:pPr>
        <w:spacing w:before="5"/>
        <w:rPr>
          <w:b/>
          <w:bCs/>
          <w:sz w:val="24"/>
          <w:szCs w:val="24"/>
        </w:rPr>
      </w:pPr>
      <w:r>
        <w:rPr>
          <w:b/>
          <w:bCs/>
          <w:sz w:val="24"/>
          <w:szCs w:val="24"/>
        </w:rPr>
        <w:t xml:space="preserve">法定代表人或法定代表人授权代表签字或盖章：</w:t>
      </w:r>
      <w:r/>
    </w:p>
    <w:p>
      <w:pPr>
        <w:spacing w:line="400" w:lineRule="exact"/>
        <w:rPr>
          <w:rFonts w:eastAsia="黑体"/>
          <w:bCs/>
          <w:sz w:val="32"/>
          <w:szCs w:val="20"/>
        </w:rPr>
      </w:pPr>
      <w:r>
        <w:rPr>
          <w:rFonts w:eastAsia="黑体"/>
          <w:bCs/>
          <w:sz w:val="32"/>
          <w:szCs w:val="20"/>
        </w:rPr>
      </w:r>
      <w:r/>
    </w:p>
    <w:p>
      <w:pPr>
        <w:spacing w:before="5" w:line="420" w:lineRule="exact"/>
        <w:rPr>
          <w:rFonts w:ascii="宋体" w:hAnsi="宋体"/>
          <w:b/>
          <w:bCs/>
          <w:sz w:val="24"/>
          <w:szCs w:val="24"/>
        </w:rPr>
      </w:pPr>
      <w:r>
        <w:rPr>
          <w:rFonts w:hint="eastAsia" w:ascii="宋体" w:hAnsi="宋体"/>
          <w:b/>
          <w:bCs/>
          <w:sz w:val="24"/>
          <w:szCs w:val="24"/>
        </w:rPr>
        <w:t xml:space="preserve">日期：</w:t>
      </w:r>
      <w:r>
        <w:rPr>
          <w:rFonts w:hint="eastAsia" w:ascii="宋体" w:hAnsi="宋体"/>
          <w:b/>
          <w:bCs/>
          <w:sz w:val="24"/>
          <w:szCs w:val="24"/>
        </w:rPr>
        <w:t xml:space="preserve">   </w:t>
      </w:r>
      <w:r>
        <w:rPr>
          <w:rFonts w:hint="eastAsia" w:ascii="宋体" w:hAnsi="宋体"/>
          <w:b/>
          <w:bCs/>
          <w:sz w:val="24"/>
          <w:szCs w:val="24"/>
        </w:rPr>
        <w:t xml:space="preserve">年</w:t>
      </w:r>
      <w:r>
        <w:rPr>
          <w:rFonts w:hint="eastAsia" w:ascii="宋体" w:hAnsi="宋体"/>
          <w:b/>
          <w:bCs/>
          <w:sz w:val="24"/>
          <w:szCs w:val="24"/>
        </w:rPr>
        <w:t xml:space="preserve">   </w:t>
      </w:r>
      <w:r>
        <w:rPr>
          <w:rFonts w:hint="eastAsia" w:ascii="宋体" w:hAnsi="宋体"/>
          <w:b/>
          <w:bCs/>
          <w:sz w:val="24"/>
          <w:szCs w:val="24"/>
        </w:rPr>
        <w:t xml:space="preserve">月</w:t>
      </w:r>
      <w:r>
        <w:rPr>
          <w:rFonts w:hint="eastAsia" w:ascii="宋体" w:hAnsi="宋体"/>
          <w:b/>
          <w:bCs/>
          <w:sz w:val="24"/>
          <w:szCs w:val="24"/>
        </w:rPr>
        <w:t xml:space="preserve">   </w:t>
      </w:r>
      <w:r>
        <w:rPr>
          <w:rFonts w:hint="eastAsia" w:ascii="宋体" w:hAnsi="宋体"/>
          <w:b/>
          <w:bCs/>
          <w:sz w:val="24"/>
          <w:szCs w:val="24"/>
        </w:rPr>
        <w:t xml:space="preserve">日</w:t>
      </w:r>
      <w:r/>
    </w:p>
    <w:p>
      <w:pPr>
        <w:rPr>
          <w:sz w:val="24"/>
          <w:szCs w:val="20"/>
        </w:rPr>
      </w:pPr>
      <w:r>
        <w:rPr>
          <w:sz w:val="24"/>
          <w:szCs w:val="20"/>
        </w:rPr>
      </w:r>
      <w:r/>
    </w:p>
    <w:p>
      <w:pPr>
        <w:pStyle w:val="806"/>
      </w:pPr>
      <w:r/>
      <w:r/>
    </w:p>
    <w:p>
      <w:pPr>
        <w:rPr>
          <w:sz w:val="24"/>
          <w:szCs w:val="20"/>
        </w:rPr>
      </w:pPr>
      <w:r>
        <w:rPr>
          <w:sz w:val="24"/>
          <w:szCs w:val="20"/>
        </w:rPr>
        <w:t xml:space="preserve">填写说明：</w:t>
      </w:r>
      <w:r/>
    </w:p>
    <w:p>
      <w:pPr>
        <w:ind w:firstLine="480"/>
        <w:spacing w:line="500" w:lineRule="exact"/>
        <w:rPr>
          <w:rFonts w:ascii="宋体" w:hAnsi="宋体" w:cs="宋体"/>
          <w:bCs/>
          <w:sz w:val="24"/>
          <w:szCs w:val="20"/>
        </w:rPr>
      </w:pPr>
      <w:r>
        <w:rPr>
          <w:bCs/>
          <w:sz w:val="24"/>
          <w:szCs w:val="20"/>
        </w:rPr>
        <w:t xml:space="preserve">注：</w:t>
      </w:r>
      <w:r>
        <w:rPr>
          <w:rFonts w:hint="eastAsia" w:ascii="宋体" w:hAnsi="宋体" w:cs="宋体"/>
          <w:bCs/>
          <w:sz w:val="24"/>
          <w:szCs w:val="20"/>
        </w:rPr>
        <w:t xml:space="preserve">开标一览表中的内容应与投标</w:t>
      </w:r>
      <w:r>
        <w:rPr>
          <w:rFonts w:hint="eastAsia" w:ascii="宋体" w:hAnsi="宋体" w:cs="宋体"/>
          <w:bCs/>
          <w:sz w:val="24"/>
          <w:szCs w:val="20"/>
        </w:rPr>
        <w:t xml:space="preserve">函内容</w:t>
      </w:r>
      <w:r>
        <w:rPr>
          <w:rFonts w:hint="eastAsia" w:ascii="宋体" w:hAnsi="宋体" w:cs="宋体"/>
          <w:bCs/>
          <w:sz w:val="24"/>
          <w:szCs w:val="20"/>
        </w:rPr>
        <w:t xml:space="preserve">一致，否则评标时一律按开标一览表中内容为准，开标一览表中必须盖章或签字。</w:t>
      </w:r>
      <w:bookmarkEnd w:id="206"/>
      <w:r/>
      <w:bookmarkEnd w:id="207"/>
      <w:r/>
      <w:bookmarkEnd w:id="208"/>
      <w:r/>
      <w:r/>
    </w:p>
    <w:p>
      <w:pPr>
        <w:spacing w:line="360" w:lineRule="auto"/>
        <w:rPr>
          <w:rFonts w:ascii="黑体" w:eastAsia="黑体"/>
          <w:bCs/>
          <w:sz w:val="24"/>
          <w:szCs w:val="24"/>
        </w:rPr>
      </w:pPr>
      <w:r/>
      <w:bookmarkStart w:id="221" w:name="_Toc120614284"/>
      <w:r/>
      <w:r/>
    </w:p>
    <w:p>
      <w:pPr>
        <w:rPr>
          <w:b/>
          <w:sz w:val="28"/>
          <w:szCs w:val="28"/>
        </w:rPr>
      </w:pPr>
      <w:r>
        <w:rPr>
          <w:rFonts w:hint="eastAsia"/>
          <w:b/>
          <w:sz w:val="28"/>
          <w:szCs w:val="28"/>
        </w:rPr>
        <w:br w:type="page" w:clear="all"/>
      </w:r>
      <w:r/>
    </w:p>
    <w:p>
      <w:pPr>
        <w:spacing w:line="360" w:lineRule="auto"/>
        <w:rPr>
          <w:b/>
          <w:sz w:val="28"/>
          <w:szCs w:val="28"/>
        </w:rPr>
      </w:pPr>
      <w:r>
        <w:rPr>
          <w:rFonts w:hint="eastAsia"/>
          <w:b/>
          <w:sz w:val="28"/>
          <w:szCs w:val="28"/>
        </w:rPr>
        <w:t xml:space="preserve">八</w:t>
      </w:r>
      <w:r>
        <w:rPr>
          <w:b/>
          <w:sz w:val="28"/>
          <w:szCs w:val="28"/>
        </w:rPr>
        <w:t xml:space="preserve">、</w:t>
      </w:r>
      <w:r>
        <w:rPr>
          <w:rFonts w:hint="eastAsia"/>
          <w:b/>
          <w:sz w:val="28"/>
          <w:szCs w:val="28"/>
        </w:rPr>
        <w:t xml:space="preserve">明细报价</w:t>
      </w:r>
      <w:r>
        <w:rPr>
          <w:rFonts w:hint="eastAsia"/>
          <w:b/>
          <w:sz w:val="28"/>
          <w:szCs w:val="28"/>
        </w:rPr>
        <w:t xml:space="preserve">表（</w:t>
      </w:r>
      <w:r>
        <w:rPr>
          <w:rFonts w:hint="eastAsia"/>
          <w:b/>
          <w:sz w:val="28"/>
          <w:szCs w:val="28"/>
        </w:rPr>
        <w:t xml:space="preserve">给定格式</w:t>
      </w:r>
      <w:r>
        <w:rPr>
          <w:rFonts w:hint="eastAsia"/>
          <w:b/>
          <w:sz w:val="28"/>
          <w:szCs w:val="28"/>
        </w:rPr>
        <w:t xml:space="preserve">）：</w:t>
      </w:r>
      <w:r/>
    </w:p>
    <w:p>
      <w:pPr>
        <w:jc w:val="center"/>
        <w:spacing w:line="360" w:lineRule="auto"/>
        <w:rPr>
          <w:b/>
          <w:sz w:val="28"/>
          <w:szCs w:val="28"/>
        </w:rPr>
      </w:pPr>
      <w:r>
        <w:rPr>
          <w:rFonts w:hint="eastAsia"/>
          <w:b/>
          <w:sz w:val="28"/>
          <w:szCs w:val="28"/>
        </w:rPr>
        <w:t xml:space="preserve">明细报价表</w:t>
      </w:r>
      <w:r/>
    </w:p>
    <w:p>
      <w:pPr>
        <w:pStyle w:val="831"/>
      </w:pPr>
      <w:r/>
      <w:r/>
    </w:p>
    <w:tbl>
      <w:tblPr>
        <w:tblW w:w="10363" w:type="dxa"/>
        <w:jc w:val="center"/>
        <w:tblLayout w:type="fixed"/>
        <w:tblLook w:val="04A0" w:firstRow="1" w:lastRow="0" w:firstColumn="1" w:lastColumn="0" w:noHBand="0" w:noVBand="1"/>
      </w:tblPr>
      <w:tblGrid>
        <w:gridCol w:w="771"/>
        <w:gridCol w:w="2371"/>
        <w:gridCol w:w="1480"/>
        <w:gridCol w:w="1885"/>
        <w:gridCol w:w="1072"/>
        <w:gridCol w:w="1163"/>
        <w:gridCol w:w="1621"/>
      </w:tblGrid>
      <w:tr>
        <w:trPr>
          <w:jc w:val="center"/>
          <w:trHeight w:val="507"/>
        </w:trPr>
        <w:tc>
          <w:tcPr>
            <w:gridSpan w:val="7"/>
            <w:tcBorders>
              <w:top w:val="single" w:color="000000" w:sz="4" w:space="0"/>
              <w:left w:val="single" w:color="000000" w:sz="4" w:space="0"/>
              <w:bottom w:val="single" w:color="000000" w:sz="4" w:space="0"/>
              <w:right w:val="single" w:color="000000" w:sz="4" w:space="0"/>
            </w:tcBorders>
            <w:tcW w:w="10363" w:type="dxa"/>
            <w:vAlign w:val="center"/>
            <w:textDirection w:val="lrTb"/>
            <w:noWrap/>
          </w:tcPr>
          <w:p>
            <w:pPr>
              <w:jc w:val="center"/>
              <w:widowControl/>
              <w:rPr>
                <w:rFonts w:ascii="宋体" w:hAnsi="宋体" w:cs="宋体"/>
                <w:b/>
                <w:bCs/>
                <w:sz w:val="20"/>
                <w:szCs w:val="20"/>
              </w:rPr>
            </w:pPr>
            <w:r>
              <w:rPr>
                <w:rFonts w:hint="eastAsia" w:ascii="宋体" w:hAnsi="宋体" w:cs="宋体"/>
                <w:b/>
                <w:bCs/>
                <w:sz w:val="24"/>
                <w:szCs w:val="24"/>
              </w:rPr>
              <w:t xml:space="preserve">富安状元古道及九龙湾步道等周边管理服务</w:t>
            </w:r>
            <w:r/>
          </w:p>
        </w:tc>
      </w:tr>
      <w:tr>
        <w:trPr>
          <w:jc w:val="center"/>
          <w:trHeight w:val="400"/>
        </w:trPr>
        <w:tc>
          <w:tcPr>
            <w:gridSpan w:val="7"/>
            <w:tcBorders>
              <w:top w:val="single" w:color="000000" w:sz="4" w:space="0"/>
              <w:left w:val="single" w:color="000000" w:sz="4" w:space="0"/>
              <w:bottom w:val="single" w:color="000000" w:sz="4" w:space="0"/>
              <w:right w:val="single" w:color="000000" w:sz="4" w:space="0"/>
            </w:tcBorders>
            <w:tcW w:w="10363" w:type="dxa"/>
            <w:vAlign w:val="center"/>
            <w:textDirection w:val="lrTb"/>
            <w:noWrap/>
          </w:tcPr>
          <w:p>
            <w:pPr>
              <w:jc w:val="right"/>
              <w:widowControl/>
              <w:rPr>
                <w:rFonts w:ascii="宋体" w:hAnsi="宋体" w:cs="宋体"/>
                <w:b/>
                <w:bCs/>
                <w:sz w:val="16"/>
                <w:szCs w:val="16"/>
              </w:rPr>
            </w:pPr>
            <w:r>
              <w:rPr>
                <w:rFonts w:hint="eastAsia" w:ascii="宋体" w:hAnsi="宋体" w:cs="宋体"/>
                <w:b/>
                <w:bCs/>
              </w:rPr>
              <w:t xml:space="preserve">服务期限：</w:t>
            </w:r>
            <w:r>
              <w:rPr>
                <w:rFonts w:hint="eastAsia" w:ascii="宋体" w:hAnsi="宋体" w:cs="宋体"/>
                <w:b/>
                <w:bCs/>
              </w:rPr>
              <w:t xml:space="preserve">12</w:t>
            </w:r>
            <w:r>
              <w:rPr>
                <w:rFonts w:hint="eastAsia" w:ascii="宋体" w:hAnsi="宋体" w:cs="宋体"/>
                <w:b/>
                <w:bCs/>
              </w:rPr>
              <w:t xml:space="preserve">个月</w:t>
            </w:r>
            <w:r/>
          </w:p>
        </w:tc>
      </w:tr>
      <w:tr>
        <w:trPr>
          <w:jc w:val="center"/>
          <w:trHeight w:val="786"/>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项目名称</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b/>
                <w:bCs/>
              </w:rPr>
              <w:t xml:space="preserve">数量</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费用标准（元</w:t>
            </w:r>
            <w:r>
              <w:rPr>
                <w:rFonts w:hint="eastAsia" w:ascii="宋体" w:hAnsi="宋体" w:cs="宋体"/>
                <w:b/>
                <w:bCs/>
              </w:rPr>
              <w:t xml:space="preserve">/</w:t>
            </w:r>
            <w:r>
              <w:rPr>
                <w:rFonts w:hint="eastAsia" w:ascii="宋体" w:hAnsi="宋体" w:cs="宋体"/>
                <w:b/>
                <w:bCs/>
              </w:rPr>
              <w:t xml:space="preserve">月）</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合计费用（元</w:t>
            </w:r>
            <w:r>
              <w:rPr>
                <w:rFonts w:hint="eastAsia" w:ascii="宋体" w:hAnsi="宋体" w:cs="宋体"/>
                <w:b/>
                <w:bCs/>
              </w:rPr>
              <w:t xml:space="preserve">/</w:t>
            </w:r>
            <w:r>
              <w:rPr>
                <w:rFonts w:hint="eastAsia" w:ascii="宋体" w:hAnsi="宋体" w:cs="宋体"/>
                <w:b/>
                <w:bCs/>
              </w:rPr>
              <w:t xml:space="preserve">月）</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rFonts w:hint="eastAsia" w:ascii="宋体" w:hAnsi="宋体" w:cs="宋体"/>
                <w:b/>
                <w:bCs/>
              </w:rPr>
              <w:t xml:space="preserve">合计费用（元</w:t>
            </w:r>
            <w:r>
              <w:rPr>
                <w:rFonts w:hint="eastAsia" w:ascii="宋体" w:hAnsi="宋体" w:cs="宋体"/>
                <w:b/>
                <w:bCs/>
              </w:rPr>
              <w:t xml:space="preserve">/</w:t>
            </w:r>
            <w:r>
              <w:rPr>
                <w:rFonts w:hint="eastAsia" w:ascii="宋体" w:hAnsi="宋体" w:cs="宋体"/>
                <w:b/>
                <w:bCs/>
              </w:rPr>
              <w:t xml:space="preserve">年）</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备注</w:t>
            </w:r>
            <w:r/>
          </w:p>
        </w:tc>
      </w:tr>
      <w:tr>
        <w:trPr>
          <w:jc w:val="center"/>
          <w:trHeight w:val="33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一</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员工工资及福利</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b/>
                <w:bCs/>
              </w:rPr>
              <w:t xml:space="preserve">55</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项目经理</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综合管理员</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客服</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2</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秩序维护班长</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秩序维护人员（日常）</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10</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秩序维护人员（旺季）</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4</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hint="eastAsia" w:ascii="宋体" w:hAnsi="宋体" w:cs="宋体"/>
              </w:rPr>
              <w:t xml:space="preserve">三个月</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保洁</w:t>
            </w:r>
            <w:r>
              <w:rPr>
                <w:rFonts w:hint="eastAsia" w:ascii="宋体" w:hAnsi="宋体" w:cs="宋体"/>
              </w:rPr>
              <w:t xml:space="preserve">及绿化主管</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保洁人员（日常）</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32</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保洁人员（旺季）</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1</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hint="eastAsia" w:ascii="宋体" w:hAnsi="宋体" w:cs="宋体"/>
              </w:rPr>
              <w:t xml:space="preserve">三个月</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河道整治人员</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2</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679"/>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高温费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50</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hint="eastAsia" w:ascii="宋体" w:hAnsi="宋体" w:cs="宋体"/>
              </w:rPr>
              <w:t xml:space="preserve">四个月</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法定节假日加班费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50</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二</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法定计提费用</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社保</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50</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公积金</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widowControl/>
              <w:rPr>
                <w:sz w:val="16"/>
                <w:szCs w:val="20"/>
              </w:rPr>
            </w:pPr>
            <w:r>
              <w:rPr>
                <w:rFonts w:hint="eastAsia" w:ascii="宋体" w:hAnsi="宋体" w:cs="宋体"/>
              </w:rPr>
              <w:t xml:space="preserve">50</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三</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专项费用</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服装费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rFonts w:hint="eastAsia" w:ascii="宋体" w:hAnsi="宋体" w:cs="宋体"/>
              </w:rPr>
              <w:t xml:space="preserve">55</w:t>
            </w:r>
            <w:r>
              <w:rPr>
                <w:rFonts w:hint="eastAsia" w:ascii="宋体" w:hAnsi="宋体" w:cs="宋体"/>
              </w:rPr>
              <w:t xml:space="preserve">人</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绿化维护</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rFonts w:hint="eastAsia" w:ascii="宋体" w:hAnsi="宋体" w:cs="宋体"/>
                <w:sz w:val="20"/>
                <w:szCs w:val="20"/>
              </w:rPr>
              <w:t xml:space="preserve">50852</w:t>
            </w:r>
            <w:r>
              <w:rPr>
                <w:rFonts w:hint="eastAsia" w:ascii="宋体" w:hAnsi="宋体" w:cs="宋体"/>
                <w:sz w:val="20"/>
                <w:szCs w:val="20"/>
              </w:rPr>
              <w:t xml:space="preserve">平方</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5"/>
                <w:szCs w:val="15"/>
              </w:rPr>
            </w:pPr>
            <w:r>
              <w:rPr>
                <w:rFonts w:hint="eastAsia" w:ascii="宋体" w:hAnsi="宋体" w:cs="宋体"/>
                <w:sz w:val="20"/>
                <w:szCs w:val="20"/>
              </w:rPr>
              <w:t xml:space="preserve">养护期一年</w:t>
            </w:r>
            <w:r/>
          </w:p>
        </w:tc>
      </w:tr>
      <w:tr>
        <w:trPr>
          <w:jc w:val="center"/>
          <w:trHeight w:val="115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绿化维护</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rFonts w:hint="eastAsia" w:ascii="宋体" w:hAnsi="宋体" w:cs="宋体"/>
                <w:sz w:val="20"/>
                <w:szCs w:val="20"/>
              </w:rPr>
              <w:t xml:space="preserve">3258</w:t>
            </w:r>
            <w:r>
              <w:rPr>
                <w:rFonts w:hint="eastAsia" w:ascii="宋体" w:hAnsi="宋体" w:cs="宋体"/>
                <w:sz w:val="20"/>
                <w:szCs w:val="20"/>
              </w:rPr>
              <w:t xml:space="preserve">平方</w:t>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5"/>
                <w:szCs w:val="15"/>
              </w:rPr>
            </w:pPr>
            <w:r>
              <w:rPr>
                <w:rFonts w:hint="eastAsia" w:ascii="宋体" w:hAnsi="宋体" w:cs="宋体"/>
                <w:sz w:val="20"/>
                <w:szCs w:val="20"/>
              </w:rPr>
              <w:t xml:space="preserve">养护期自</w:t>
            </w:r>
            <w:r>
              <w:rPr>
                <w:rFonts w:hint="eastAsia" w:ascii="宋体" w:hAnsi="宋体" w:cs="宋体"/>
                <w:sz w:val="20"/>
                <w:szCs w:val="20"/>
              </w:rPr>
              <w:t xml:space="preserve">2026</w:t>
            </w:r>
            <w:r>
              <w:rPr>
                <w:rFonts w:hint="eastAsia" w:ascii="宋体" w:hAnsi="宋体" w:cs="宋体"/>
                <w:sz w:val="20"/>
                <w:szCs w:val="20"/>
              </w:rPr>
              <w:t xml:space="preserve">年</w:t>
            </w:r>
            <w:r>
              <w:rPr>
                <w:rFonts w:hint="eastAsia" w:ascii="宋体" w:hAnsi="宋体" w:cs="宋体"/>
                <w:sz w:val="20"/>
                <w:szCs w:val="20"/>
              </w:rPr>
              <w:t xml:space="preserve">10</w:t>
            </w:r>
            <w:r>
              <w:rPr>
                <w:rFonts w:hint="eastAsia" w:ascii="宋体" w:hAnsi="宋体" w:cs="宋体"/>
                <w:sz w:val="20"/>
                <w:szCs w:val="20"/>
              </w:rPr>
              <w:t xml:space="preserve">月开始</w:t>
            </w:r>
            <w:r/>
          </w:p>
        </w:tc>
      </w:tr>
      <w:tr>
        <w:trPr>
          <w:jc w:val="center"/>
          <w:trHeight w:val="957"/>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垃圾清运</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hint="eastAsia" w:ascii="宋体" w:hAnsi="宋体" w:cs="宋体"/>
              </w:rPr>
              <w:t xml:space="preserve">10</w:t>
            </w:r>
            <w:r>
              <w:rPr>
                <w:rFonts w:hint="eastAsia" w:ascii="宋体" w:hAnsi="宋体" w:cs="宋体"/>
              </w:rPr>
              <w:t xml:space="preserve">个垃圾桶日常垃圾清运费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安保器材工具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sz w:val="16"/>
                <w:szCs w:val="16"/>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sz w:val="16"/>
                <w:szCs w:val="16"/>
              </w:rPr>
            </w:pPr>
            <w:r>
              <w:rPr>
                <w:rFonts w:hint="eastAsia" w:ascii="宋体" w:hAnsi="宋体" w:cs="宋体"/>
              </w:rPr>
              <w:t xml:space="preserve">保洁耗材工具</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sz w:val="16"/>
                <w:szCs w:val="16"/>
              </w:rPr>
            </w:pPr>
            <w:r>
              <w:rPr>
                <w:rFonts w:ascii="宋体" w:hAnsi="宋体" w:cs="宋体"/>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四</w:t>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管理费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sz w:val="16"/>
                <w:szCs w:val="16"/>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三）</w:t>
            </w:r>
            <w:r>
              <w:rPr>
                <w:rFonts w:hint="eastAsia" w:ascii="宋体" w:hAnsi="宋体" w:cs="宋体"/>
              </w:rPr>
              <w:t xml:space="preserve">*</w:t>
            </w:r>
            <w:r>
              <w:rPr>
                <w:rFonts w:hint="eastAsia" w:ascii="宋体" w:hAnsi="宋体" w:cs="宋体"/>
              </w:rPr>
              <w:t xml:space="preserve">（管理费）</w:t>
            </w:r>
            <w:r/>
          </w:p>
        </w:tc>
      </w:tr>
      <w:tr>
        <w:trPr>
          <w:jc w:val="center"/>
          <w:trHeight w:val="407"/>
        </w:trPr>
        <w:tc>
          <w:tcPr>
            <w:gridSpan w:val="2"/>
            <w:tcBorders>
              <w:top w:val="single" w:color="000000" w:sz="4" w:space="0"/>
              <w:left w:val="single" w:color="000000" w:sz="4" w:space="0"/>
              <w:bottom w:val="single" w:color="000000" w:sz="4" w:space="0"/>
              <w:right w:val="single" w:color="000000" w:sz="4" w:space="0"/>
            </w:tcBorders>
            <w:tcW w:w="3142" w:type="dxa"/>
            <w:vAlign w:val="center"/>
            <w:textDirection w:val="lrTb"/>
            <w:noWrap/>
          </w:tcPr>
          <w:p>
            <w:pPr>
              <w:jc w:val="center"/>
              <w:widowControl/>
              <w:rPr>
                <w:rFonts w:ascii="宋体" w:hAnsi="宋体" w:cs="宋体"/>
                <w:b/>
                <w:bCs/>
                <w:sz w:val="16"/>
                <w:szCs w:val="16"/>
              </w:rPr>
            </w:pPr>
            <w:r>
              <w:rPr>
                <w:rFonts w:hint="eastAsia" w:ascii="宋体" w:hAnsi="宋体" w:cs="宋体"/>
                <w:b/>
                <w:bCs/>
              </w:rPr>
              <w:t xml:space="preserve">合计</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tcPr>
          <w:p>
            <w:pPr>
              <w:jc w:val="center"/>
              <w:rPr>
                <w:sz w:val="15"/>
                <w:szCs w:val="15"/>
              </w:rPr>
            </w:pPr>
            <w:r>
              <w:rPr>
                <w:sz w:val="15"/>
                <w:szCs w:val="15"/>
              </w:rPr>
            </w:r>
            <w:r/>
          </w:p>
        </w:tc>
        <w:tc>
          <w:tcPr>
            <w:tcBorders>
              <w:top w:val="single" w:color="000000" w:sz="4" w:space="0"/>
              <w:left w:val="single" w:color="000000" w:sz="4" w:space="0"/>
              <w:bottom w:val="single" w:color="000000" w:sz="4" w:space="0"/>
              <w:right w:val="single" w:color="000000" w:sz="4" w:space="0"/>
            </w:tcBorders>
            <w:tcW w:w="1885"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tcPr>
          <w:p>
            <w:pPr>
              <w:jc w:val="center"/>
              <w:rPr>
                <w:rFonts w:ascii="宋体" w:hAnsi="宋体" w:cs="宋体"/>
                <w:b/>
                <w:bCs/>
                <w:sz w:val="16"/>
                <w:szCs w:val="16"/>
              </w:rPr>
            </w:pPr>
            <w:r>
              <w:rPr>
                <w:rFonts w:ascii="宋体" w:hAnsi="宋体" w:cs="宋体"/>
                <w:b/>
                <w:bCs/>
                <w:sz w:val="16"/>
                <w:szCs w:val="16"/>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widowControl/>
              <w:rPr>
                <w:sz w:val="16"/>
                <w:szCs w:val="20"/>
              </w:rPr>
            </w:pPr>
            <w:r>
              <w:rPr>
                <w:sz w:val="16"/>
                <w:szCs w:val="20"/>
              </w:rPr>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rPr>
                <w:rFonts w:ascii="宋体" w:hAnsi="宋体" w:cs="宋体"/>
                <w:sz w:val="16"/>
                <w:szCs w:val="16"/>
              </w:rPr>
            </w:pPr>
            <w:r>
              <w:rPr>
                <w:rFonts w:ascii="宋体" w:hAnsi="宋体" w:cs="宋体"/>
                <w:sz w:val="16"/>
                <w:szCs w:val="16"/>
              </w:rPr>
            </w:r>
            <w:r/>
          </w:p>
        </w:tc>
      </w:tr>
    </w:tbl>
    <w:p>
      <w:pPr>
        <w:spacing w:line="360" w:lineRule="auto"/>
        <w:rPr>
          <w:b/>
          <w:sz w:val="28"/>
          <w:szCs w:val="28"/>
        </w:rPr>
      </w:pPr>
      <w:r>
        <w:rPr>
          <w:b/>
          <w:sz w:val="28"/>
          <w:szCs w:val="28"/>
        </w:rPr>
      </w:r>
      <w:r/>
    </w:p>
    <w:p>
      <w:pPr>
        <w:spacing w:before="5" w:line="420" w:lineRule="exact"/>
        <w:rPr>
          <w:rFonts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ascii="宋体" w:hAnsi="宋体"/>
          <w:b/>
          <w:bCs/>
          <w:sz w:val="24"/>
          <w:szCs w:val="24"/>
        </w:rPr>
      </w:pPr>
      <w:r>
        <w:rPr>
          <w:rFonts w:ascii="宋体" w:hAnsi="宋体"/>
          <w:b/>
          <w:bCs/>
          <w:sz w:val="24"/>
          <w:szCs w:val="24"/>
        </w:rPr>
      </w:r>
      <w:r/>
    </w:p>
    <w:p>
      <w:pPr>
        <w:spacing w:before="5" w:line="420" w:lineRule="exact"/>
        <w:rPr>
          <w:rFonts w:ascii="宋体" w:hAnsi="宋体"/>
          <w:b/>
          <w:bCs/>
          <w:sz w:val="24"/>
          <w:szCs w:val="24"/>
        </w:rPr>
      </w:pPr>
      <w:r>
        <w:rPr>
          <w:rFonts w:hint="eastAsia" w:ascii="宋体" w:hAnsi="宋体"/>
          <w:b/>
          <w:bCs/>
          <w:sz w:val="24"/>
          <w:szCs w:val="24"/>
        </w:rPr>
        <w:t xml:space="preserve">日期：</w:t>
      </w:r>
      <w:r>
        <w:rPr>
          <w:rFonts w:hint="eastAsia" w:ascii="宋体" w:hAnsi="宋体"/>
          <w:b/>
          <w:bCs/>
          <w:sz w:val="24"/>
          <w:szCs w:val="24"/>
        </w:rPr>
        <w:t xml:space="preserve">   </w:t>
      </w:r>
      <w:r>
        <w:rPr>
          <w:rFonts w:hint="eastAsia" w:ascii="宋体" w:hAnsi="宋体"/>
          <w:b/>
          <w:bCs/>
          <w:sz w:val="24"/>
          <w:szCs w:val="24"/>
        </w:rPr>
        <w:t xml:space="preserve">年</w:t>
      </w:r>
      <w:r>
        <w:rPr>
          <w:rFonts w:hint="eastAsia" w:ascii="宋体" w:hAnsi="宋体"/>
          <w:b/>
          <w:bCs/>
          <w:sz w:val="24"/>
          <w:szCs w:val="24"/>
        </w:rPr>
        <w:t xml:space="preserve">   </w:t>
      </w:r>
      <w:r>
        <w:rPr>
          <w:rFonts w:hint="eastAsia" w:ascii="宋体" w:hAnsi="宋体"/>
          <w:b/>
          <w:bCs/>
          <w:sz w:val="24"/>
          <w:szCs w:val="24"/>
        </w:rPr>
        <w:t xml:space="preserve">月</w:t>
      </w:r>
      <w:r>
        <w:rPr>
          <w:rFonts w:hint="eastAsia" w:ascii="宋体" w:hAnsi="宋体"/>
          <w:b/>
          <w:bCs/>
          <w:sz w:val="24"/>
          <w:szCs w:val="24"/>
        </w:rPr>
        <w:t xml:space="preserve">   </w:t>
      </w:r>
      <w:r>
        <w:rPr>
          <w:rFonts w:hint="eastAsia" w:ascii="宋体" w:hAnsi="宋体"/>
          <w:b/>
          <w:bCs/>
          <w:sz w:val="24"/>
          <w:szCs w:val="24"/>
        </w:rPr>
        <w:t xml:space="preserve">日</w:t>
      </w:r>
      <w:r/>
    </w:p>
    <w:p>
      <w:pPr>
        <w:spacing w:before="5" w:line="420" w:lineRule="exact"/>
        <w:rPr>
          <w:rFonts w:ascii="宋体" w:hAnsi="宋体"/>
          <w:b/>
          <w:bCs/>
          <w:sz w:val="24"/>
          <w:szCs w:val="24"/>
        </w:rPr>
      </w:pPr>
      <w:r>
        <w:rPr>
          <w:rFonts w:ascii="宋体" w:hAnsi="宋体"/>
          <w:b/>
          <w:bCs/>
          <w:sz w:val="24"/>
          <w:szCs w:val="24"/>
        </w:rPr>
      </w:r>
      <w:r/>
    </w:p>
    <w:p>
      <w:pPr>
        <w:rPr>
          <w:rFonts w:ascii="宋体" w:hAnsi="宋体"/>
          <w:bCs/>
        </w:rPr>
      </w:pPr>
      <w:r>
        <w:rPr>
          <w:rFonts w:hint="eastAsia" w:ascii="宋体" w:hAnsi="宋体"/>
          <w:bCs/>
        </w:rPr>
        <w:t xml:space="preserve">注：</w:t>
      </w:r>
      <w:r>
        <w:rPr>
          <w:rFonts w:hint="eastAsia" w:ascii="宋体" w:hAnsi="宋体"/>
          <w:bCs/>
        </w:rPr>
        <w:t xml:space="preserve">1</w:t>
      </w:r>
      <w:r>
        <w:rPr>
          <w:rFonts w:hint="eastAsia" w:ascii="宋体" w:hAnsi="宋体"/>
          <w:bCs/>
        </w:rPr>
        <w:t xml:space="preserve">、总报价除应包括管理服务人员的工资（符合无锡市最低工资标准且必须缴纳社会保险费）、法定税费和合理利润外，还应包括体检、管理、劳务、服装、培训、通讯、安全保卫、调整风险及政策性文件规定等各项应有费用，以及为完成采购文件规定的管理工作所涉及的一切相关费用。</w:t>
      </w:r>
      <w:r>
        <w:rPr>
          <w:rFonts w:hint="eastAsia" w:ascii="宋体" w:hAnsi="宋体"/>
          <w:bCs/>
        </w:rPr>
        <w:t xml:space="preserve">以上报价为含税价。</w:t>
      </w:r>
      <w:r>
        <w:rPr>
          <w:rFonts w:hint="eastAsia" w:ascii="宋体" w:hAnsi="宋体"/>
          <w:bCs/>
        </w:rPr>
        <w:t xml:space="preserve">投标人报价时应充分考虑服务期内所有可能影响到报价的因素。</w:t>
      </w:r>
      <w:bookmarkStart w:id="222" w:name="_GoBack"/>
      <w:r/>
      <w:bookmarkEnd w:id="222"/>
      <w:r/>
      <w:r/>
    </w:p>
    <w:p>
      <w:pPr>
        <w:ind w:firstLine="420"/>
        <w:rPr>
          <w:rFonts w:ascii="宋体" w:hAnsi="宋体"/>
          <w:bCs/>
        </w:rPr>
      </w:pPr>
      <w:r>
        <w:rPr>
          <w:rFonts w:hint="eastAsia" w:ascii="宋体" w:hAnsi="宋体"/>
          <w:bCs/>
        </w:rPr>
        <w:t xml:space="preserve">2</w:t>
      </w:r>
      <w:r>
        <w:rPr>
          <w:rFonts w:hint="eastAsia" w:ascii="宋体" w:hAnsi="宋体"/>
          <w:bCs/>
        </w:rPr>
        <w:t xml:space="preserve">、上述报价表由投标单位参照，不限于此，可根据采购需求自行添加条目进行投报。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宋体"/>
          <w:bCs/>
        </w:rPr>
        <w:t xml:space="preserve">、</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rPr>
        <w:t xml:space="preserve">(</w:t>
      </w:r>
      <w:r>
        <w:rPr>
          <w:rFonts w:hint="eastAsia" w:ascii="宋体" w:hAnsi="Calibri"/>
          <w:bCs/>
        </w:rPr>
        <w:t xml:space="preserve">含新疆生产建设兵团</w:t>
      </w:r>
      <w:r>
        <w:rPr>
          <w:rFonts w:hint="eastAsia" w:ascii="宋体" w:hAnsi="Calibri"/>
          <w:bCs/>
        </w:rPr>
        <w:t xml:space="preserve">)</w:t>
      </w:r>
      <w:r>
        <w:rPr>
          <w:rFonts w:hint="eastAsia" w:ascii="宋体" w:hAnsi="Calibri"/>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p>
    <w:p>
      <w:pPr>
        <w:ind w:firstLine="470"/>
        <w:rPr>
          <w:bCs/>
          <w:sz w:val="24"/>
          <w:szCs w:val="22"/>
        </w:rPr>
      </w:pPr>
      <w:r>
        <w:rPr>
          <w:bCs/>
          <w:sz w:val="24"/>
          <w:szCs w:val="22"/>
        </w:rPr>
      </w:r>
      <w:r/>
    </w:p>
    <w:p>
      <w:pPr>
        <w:ind w:firstLine="431"/>
        <w:spacing w:line="380" w:lineRule="exact"/>
        <w:rPr>
          <w:b/>
          <w:sz w:val="28"/>
          <w:szCs w:val="28"/>
        </w:rPr>
      </w:pPr>
      <w:r>
        <w:rPr>
          <w:rFonts w:hint="eastAsia"/>
          <w:b/>
          <w:sz w:val="28"/>
          <w:szCs w:val="28"/>
        </w:rPr>
        <w:br w:type="page" w:clear="all"/>
      </w:r>
      <w:r/>
    </w:p>
    <w:p>
      <w:pPr>
        <w:spacing w:line="360" w:lineRule="auto"/>
        <w:rPr>
          <w:b/>
          <w:sz w:val="28"/>
          <w:szCs w:val="28"/>
        </w:rPr>
      </w:pPr>
      <w:r>
        <w:rPr>
          <w:rFonts w:hint="eastAsia"/>
          <w:b/>
          <w:sz w:val="28"/>
          <w:szCs w:val="28"/>
        </w:rPr>
        <w:t xml:space="preserve">九</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spacing w:line="400" w:lineRule="exact"/>
        <w:rPr>
          <w:rFonts w:ascii="黑体" w:eastAsia="黑体"/>
          <w:bCs/>
          <w:sz w:val="28"/>
          <w:szCs w:val="28"/>
        </w:rPr>
        <w:outlineLvl w:val="0"/>
      </w:pPr>
      <w:r>
        <w:rPr>
          <w:rFonts w:ascii="黑体" w:eastAsia="黑体"/>
          <w:bCs/>
          <w:sz w:val="28"/>
          <w:szCs w:val="28"/>
        </w:rPr>
      </w:r>
      <w:r/>
    </w:p>
    <w:p>
      <w:pPr>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JSZC-320211-WXXH-G2026-0008</w:t>
      </w:r>
      <w:r/>
    </w:p>
    <w:tbl>
      <w:tblPr>
        <w:tblpPr w:horzAnchor="page" w:tblpX="1339" w:vertAnchor="text" w:tblpY="394" w:leftFromText="180" w:topFromText="0" w:rightFromText="180" w:bottomFromText="0"/>
        <w:tblW w:w="9229" w:type="dxa"/>
        <w:tblLayout w:type="fixed"/>
        <w:tblCellMar>
          <w:left w:w="0" w:type="dxa"/>
          <w:right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采购需求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hAnsi="宋体"/>
                <w:bCs/>
                <w:sz w:val="24"/>
                <w:szCs w:val="24"/>
              </w:rPr>
            </w:pPr>
            <w:r>
              <w:rPr>
                <w:rFonts w:ascii="宋体" w:hAnsi="宋体"/>
                <w:bCs/>
                <w:sz w:val="24"/>
                <w:szCs w:val="24"/>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ascii="宋体" w:hAnsi="宋体"/>
                <w:bCs/>
                <w:sz w:val="24"/>
                <w:szCs w:val="24"/>
              </w:rPr>
            </w:pPr>
            <w:r>
              <w:rPr>
                <w:rFonts w:ascii="宋体" w:hAnsi="宋体"/>
                <w:bCs/>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ascii="宋体" w:hAnsi="宋体"/>
                <w:bCs/>
                <w:sz w:val="24"/>
                <w:szCs w:val="24"/>
              </w:rPr>
            </w:pPr>
            <w:r>
              <w:rPr>
                <w:rFonts w:ascii="宋体" w:hAnsi="宋体"/>
                <w:bCs/>
                <w:sz w:val="24"/>
                <w:szCs w:val="24"/>
              </w:rPr>
            </w:r>
            <w:r/>
          </w:p>
        </w:tc>
      </w:tr>
    </w:tbl>
    <w:p>
      <w:pPr>
        <w:spacing w:line="400" w:lineRule="exact"/>
        <w:rPr>
          <w:rFonts w:ascii="黑体" w:eastAsia="黑体"/>
          <w:bCs/>
          <w:sz w:val="24"/>
          <w:szCs w:val="24"/>
        </w:rPr>
      </w:pPr>
      <w:r>
        <w:rPr>
          <w:rFonts w:ascii="黑体" w:eastAsia="黑体"/>
          <w:bCs/>
          <w:sz w:val="24"/>
          <w:szCs w:val="24"/>
        </w:rPr>
      </w:r>
      <w:bookmarkEnd w:id="196"/>
      <w:r/>
      <w:bookmarkEnd w:id="197"/>
      <w:r/>
      <w:bookmarkEnd w:id="221"/>
      <w:r/>
      <w:r/>
    </w:p>
    <w:p>
      <w:pPr>
        <w:ind w:firstLine="420"/>
        <w:rPr>
          <w:rFonts w:ascii="宋体" w:hAnsi="宋体"/>
          <w:bCs/>
          <w:sz w:val="24"/>
          <w:szCs w:val="24"/>
        </w:rPr>
        <w:outlineLvl w:val="0"/>
      </w:pPr>
      <w:r>
        <w:rPr>
          <w:rFonts w:ascii="宋体" w:hAnsi="宋体"/>
          <w:bCs/>
          <w:sz w:val="24"/>
          <w:szCs w:val="24"/>
        </w:rPr>
      </w:r>
      <w:r/>
    </w:p>
    <w:p>
      <w:pPr>
        <w:rPr>
          <w:rFonts w:ascii="宋体" w:hAnsi="宋体"/>
          <w:b/>
          <w:bCs/>
          <w:sz w:val="24"/>
          <w:szCs w:val="24"/>
        </w:rPr>
        <w:outlineLvl w:val="0"/>
      </w:pPr>
      <w:r>
        <w:rPr>
          <w:rFonts w:hint="eastAsia" w:ascii="宋体" w:hAnsi="宋体"/>
          <w:b/>
          <w:bCs/>
          <w:sz w:val="24"/>
          <w:szCs w:val="24"/>
        </w:rPr>
        <w:t xml:space="preserve">法定代表人或法定代表人授权代表签字或盖章：</w:t>
      </w:r>
      <w:r/>
    </w:p>
    <w:p>
      <w:pPr>
        <w:rPr>
          <w:rFonts w:ascii="宋体" w:hAnsi="宋体"/>
          <w:bCs/>
          <w:sz w:val="24"/>
          <w:szCs w:val="24"/>
        </w:rPr>
        <w:outlineLvl w:val="0"/>
      </w:pPr>
      <w:r>
        <w:rPr>
          <w:rFonts w:ascii="宋体" w:hAnsi="宋体"/>
          <w:bCs/>
          <w:sz w:val="24"/>
          <w:szCs w:val="24"/>
        </w:rPr>
      </w:r>
      <w:r/>
    </w:p>
    <w:p>
      <w:pPr>
        <w:pStyle w:val="806"/>
        <w:rPr>
          <w:rFonts w:ascii="宋体" w:hAnsi="宋体"/>
          <w:bCs/>
          <w:sz w:val="24"/>
          <w:szCs w:val="24"/>
        </w:rPr>
      </w:pPr>
      <w:r>
        <w:rPr>
          <w:rFonts w:ascii="宋体" w:hAnsi="宋体"/>
          <w:bCs/>
          <w:sz w:val="24"/>
          <w:szCs w:val="24"/>
        </w:rPr>
      </w:r>
      <w:r/>
    </w:p>
    <w:p>
      <w:pPr>
        <w:pStyle w:val="806"/>
        <w:rPr>
          <w:rFonts w:ascii="宋体" w:hAnsi="宋体"/>
          <w:bCs/>
          <w:sz w:val="24"/>
          <w:szCs w:val="24"/>
        </w:rPr>
      </w:pPr>
      <w:r>
        <w:rPr>
          <w:rFonts w:ascii="宋体" w:hAnsi="宋体"/>
          <w:bCs/>
          <w:sz w:val="24"/>
          <w:szCs w:val="24"/>
        </w:rPr>
      </w:r>
      <w:r/>
    </w:p>
    <w:p>
      <w:r/>
      <w:r/>
    </w:p>
    <w:p>
      <w:pPr>
        <w:rPr>
          <w:rFonts w:ascii="宋体" w:hAnsi="宋体"/>
          <w:bCs/>
          <w:sz w:val="24"/>
          <w:szCs w:val="24"/>
        </w:rPr>
        <w:outlineLvl w:val="0"/>
      </w:pPr>
      <w:r>
        <w:rPr>
          <w:rFonts w:hint="eastAsia" w:ascii="宋体" w:hAnsi="宋体"/>
          <w:bCs/>
          <w:sz w:val="24"/>
          <w:szCs w:val="24"/>
        </w:rPr>
        <w:t xml:space="preserve">注：（</w:t>
      </w:r>
      <w:r>
        <w:rPr>
          <w:rFonts w:hint="eastAsia" w:ascii="宋体" w:hAnsi="宋体"/>
          <w:bCs/>
          <w:sz w:val="24"/>
          <w:szCs w:val="24"/>
        </w:rPr>
        <w:t xml:space="preserve">1</w:t>
      </w:r>
      <w:r>
        <w:rPr>
          <w:rFonts w:hint="eastAsia" w:ascii="宋体" w:hAnsi="宋体"/>
          <w:bCs/>
          <w:sz w:val="24"/>
          <w:szCs w:val="24"/>
        </w:rPr>
        <w:t xml:space="preserve">）本表不得删除；</w:t>
      </w:r>
      <w:r/>
    </w:p>
    <w:p>
      <w:pPr>
        <w:ind w:left="-214" w:firstLine="720"/>
        <w:rPr>
          <w:rFonts w:ascii="宋体" w:hAnsi="宋体"/>
          <w:bCs/>
          <w:sz w:val="24"/>
          <w:szCs w:val="24"/>
        </w:rPr>
        <w:outlineLvl w:val="0"/>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）供应商应当根据“采购需求”的内容在上表“响应情况”中详细填写，并根据“采购需求”对应填写“偏离情况”；</w:t>
      </w:r>
      <w:r/>
    </w:p>
    <w:p>
      <w:pPr>
        <w:ind w:left="-141" w:firstLine="566"/>
        <w:rPr>
          <w:rFonts w:ascii="宋体" w:hAnsi="宋体"/>
          <w:bCs/>
          <w:sz w:val="24"/>
          <w:szCs w:val="24"/>
        </w:rPr>
        <w:outlineLvl w:val="0"/>
      </w:pPr>
      <w:r>
        <w:rPr>
          <w:rFonts w:hint="eastAsia" w:ascii="宋体" w:hAnsi="宋体"/>
          <w:bCs/>
          <w:sz w:val="24"/>
          <w:szCs w:val="24"/>
        </w:rPr>
        <w:t xml:space="preserve">（</w:t>
      </w:r>
      <w:r>
        <w:rPr>
          <w:rFonts w:hint="eastAsia" w:ascii="宋体" w:hAnsi="宋体"/>
          <w:bCs/>
          <w:sz w:val="24"/>
          <w:szCs w:val="24"/>
        </w:rPr>
        <w:t xml:space="preserve">3</w:t>
      </w:r>
      <w:r>
        <w:rPr>
          <w:rFonts w:hint="eastAsia" w:ascii="宋体" w:hAnsi="宋体"/>
          <w:bCs/>
          <w:sz w:val="24"/>
          <w:szCs w:val="24"/>
        </w:rPr>
        <w:t xml:space="preserve">）如有服务偏离项，请于本表中列明偏离内容，如需要可自行延长，其余无偏离内容不须赘述。</w:t>
      </w:r>
      <w:r/>
    </w:p>
    <w:p>
      <w:pPr>
        <w:spacing w:line="360" w:lineRule="auto"/>
        <w:rPr>
          <w:b/>
          <w:sz w:val="28"/>
          <w:szCs w:val="28"/>
        </w:rPr>
      </w:pPr>
      <w:r>
        <w:rPr>
          <w:rFonts w:ascii="宋体" w:hAnsi="宋体"/>
          <w:bCs/>
          <w:sz w:val="24"/>
          <w:szCs w:val="24"/>
        </w:rPr>
        <w:br w:type="page" w:clear="all"/>
      </w:r>
      <w:r>
        <w:rPr>
          <w:rFonts w:hint="eastAsia"/>
          <w:b/>
          <w:sz w:val="28"/>
          <w:szCs w:val="28"/>
        </w:rPr>
        <w:t xml:space="preserve">十、项目人员配置表（</w:t>
      </w:r>
      <w:r>
        <w:rPr>
          <w:rFonts w:hint="eastAsia"/>
          <w:b/>
          <w:sz w:val="28"/>
          <w:szCs w:val="28"/>
        </w:rPr>
        <w:t xml:space="preserve">给定</w:t>
      </w:r>
      <w:r>
        <w:rPr>
          <w:rFonts w:hint="eastAsia"/>
          <w:b/>
          <w:sz w:val="28"/>
          <w:szCs w:val="28"/>
        </w:rPr>
        <w:t xml:space="preserve">格式）</w:t>
      </w:r>
      <w:r/>
    </w:p>
    <w:p>
      <w:pPr>
        <w:ind w:firstLine="420"/>
        <w:rPr>
          <w:rFonts w:ascii="黑体" w:hAnsi="宋体" w:eastAsia="黑体"/>
          <w:bCs/>
          <w:sz w:val="24"/>
          <w:szCs w:val="24"/>
        </w:rPr>
        <w:outlineLvl w:val="0"/>
      </w:pPr>
      <w:r>
        <w:rPr>
          <w:rFonts w:ascii="黑体" w:hAnsi="宋体" w:eastAsia="黑体"/>
          <w:bCs/>
          <w:sz w:val="24"/>
          <w:szCs w:val="24"/>
        </w:rPr>
      </w:r>
      <w:r/>
    </w:p>
    <w:p>
      <w:pPr>
        <w:ind w:firstLine="490"/>
        <w:jc w:val="center"/>
        <w:rPr>
          <w:rFonts w:ascii="黑体" w:hAnsi="宋体" w:eastAsia="黑体"/>
          <w:bCs/>
          <w:sz w:val="24"/>
          <w:szCs w:val="24"/>
        </w:rPr>
        <w:outlineLvl w:val="0"/>
      </w:pPr>
      <w:r>
        <w:rPr>
          <w:rFonts w:hint="eastAsia" w:ascii="黑体" w:eastAsia="黑体"/>
          <w:bCs/>
          <w:sz w:val="28"/>
          <w:szCs w:val="28"/>
        </w:rPr>
        <w:t xml:space="preserve">项目人员配置表</w:t>
      </w:r>
      <w:r/>
    </w:p>
    <w:p>
      <w:pPr>
        <w:jc w:val="center"/>
        <w:spacing w:line="400" w:lineRule="exact"/>
        <w:rPr>
          <w:rFonts w:ascii="黑体" w:eastAsia="黑体"/>
          <w:bCs/>
          <w:sz w:val="28"/>
          <w:szCs w:val="28"/>
        </w:rPr>
      </w:pPr>
      <w:r>
        <w:rPr>
          <w:rFonts w:ascii="黑体" w:eastAsia="黑体"/>
          <w:bCs/>
          <w:sz w:val="28"/>
          <w:szCs w:val="28"/>
        </w:rPr>
      </w:r>
      <w:r/>
    </w:p>
    <w:p>
      <w:pPr>
        <w:ind w:firstLine="480"/>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JSZC-320211-WXXH-G2026-0008</w:t>
      </w:r>
      <w:r/>
    </w:p>
    <w:p>
      <w:pPr>
        <w:ind w:firstLine="480"/>
        <w:rPr>
          <w:rFonts w:ascii="黑体" w:eastAsia="黑体"/>
          <w:bCs/>
          <w:sz w:val="24"/>
          <w:szCs w:val="24"/>
        </w:rPr>
      </w:pPr>
      <w:r>
        <w:rPr>
          <w:rFonts w:ascii="黑体" w:eastAsia="黑体"/>
          <w:bCs/>
          <w:sz w:val="24"/>
          <w:szCs w:val="24"/>
        </w:rPr>
      </w:r>
      <w:r/>
    </w:p>
    <w:tbl>
      <w:tblPr>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5"/>
        <w:gridCol w:w="972"/>
        <w:gridCol w:w="888"/>
        <w:gridCol w:w="837"/>
        <w:gridCol w:w="861"/>
        <w:gridCol w:w="1206"/>
        <w:gridCol w:w="1186"/>
        <w:gridCol w:w="1697"/>
        <w:gridCol w:w="928"/>
      </w:tblGrid>
      <w:tr>
        <w:trPr>
          <w:jc w:val="center"/>
          <w:trHeight w:val="865"/>
        </w:trPr>
        <w:tc>
          <w:tcPr>
            <w:tcW w:w="765" w:type="dxa"/>
            <w:vAlign w:val="center"/>
            <w:textDirection w:val="lrTb"/>
            <w:noWrap w:val="false"/>
          </w:tcPr>
          <w:p>
            <w:pPr>
              <w:jc w:val="center"/>
              <w:rPr>
                <w:b/>
                <w:sz w:val="24"/>
              </w:rPr>
            </w:pPr>
            <w:r>
              <w:rPr>
                <w:rFonts w:hint="eastAsia"/>
                <w:b/>
                <w:sz w:val="24"/>
              </w:rPr>
              <w:t xml:space="preserve">序号</w:t>
            </w:r>
            <w:r/>
          </w:p>
        </w:tc>
        <w:tc>
          <w:tcPr>
            <w:tcW w:w="972" w:type="dxa"/>
            <w:vAlign w:val="center"/>
            <w:textDirection w:val="lrTb"/>
            <w:noWrap w:val="false"/>
          </w:tcPr>
          <w:p>
            <w:pPr>
              <w:jc w:val="center"/>
              <w:rPr>
                <w:b/>
                <w:sz w:val="24"/>
              </w:rPr>
            </w:pPr>
            <w:r>
              <w:rPr>
                <w:rFonts w:hint="eastAsia"/>
                <w:b/>
                <w:sz w:val="24"/>
              </w:rPr>
              <w:t xml:space="preserve">姓名</w:t>
            </w:r>
            <w:r/>
          </w:p>
        </w:tc>
        <w:tc>
          <w:tcPr>
            <w:tcW w:w="888" w:type="dxa"/>
            <w:vAlign w:val="center"/>
            <w:textDirection w:val="lrTb"/>
            <w:noWrap w:val="false"/>
          </w:tcPr>
          <w:p>
            <w:pPr>
              <w:jc w:val="center"/>
              <w:rPr>
                <w:b/>
                <w:sz w:val="24"/>
              </w:rPr>
            </w:pPr>
            <w:r>
              <w:rPr>
                <w:rFonts w:hint="eastAsia"/>
                <w:b/>
                <w:sz w:val="24"/>
              </w:rPr>
              <w:t xml:space="preserve">性别</w:t>
            </w:r>
            <w:r/>
          </w:p>
        </w:tc>
        <w:tc>
          <w:tcPr>
            <w:tcW w:w="837" w:type="dxa"/>
            <w:vAlign w:val="center"/>
            <w:textDirection w:val="lrTb"/>
            <w:noWrap w:val="false"/>
          </w:tcPr>
          <w:p>
            <w:pPr>
              <w:jc w:val="center"/>
              <w:rPr>
                <w:b/>
                <w:sz w:val="24"/>
              </w:rPr>
            </w:pPr>
            <w:r>
              <w:rPr>
                <w:rFonts w:hint="eastAsia"/>
                <w:b/>
                <w:sz w:val="24"/>
              </w:rPr>
              <w:t xml:space="preserve">年龄</w:t>
            </w:r>
            <w:r/>
          </w:p>
        </w:tc>
        <w:tc>
          <w:tcPr>
            <w:tcW w:w="861" w:type="dxa"/>
            <w:vAlign w:val="center"/>
            <w:textDirection w:val="lrTb"/>
            <w:noWrap w:val="false"/>
          </w:tcPr>
          <w:p>
            <w:pPr>
              <w:jc w:val="center"/>
              <w:rPr>
                <w:b/>
                <w:sz w:val="24"/>
              </w:rPr>
            </w:pPr>
            <w:r>
              <w:rPr>
                <w:rFonts w:hint="eastAsia"/>
                <w:b/>
                <w:sz w:val="24"/>
              </w:rPr>
              <w:t xml:space="preserve">学历</w:t>
            </w:r>
            <w:r/>
          </w:p>
        </w:tc>
        <w:tc>
          <w:tcPr>
            <w:tcW w:w="1206" w:type="dxa"/>
            <w:vAlign w:val="center"/>
            <w:textDirection w:val="lrTb"/>
            <w:noWrap w:val="false"/>
          </w:tcPr>
          <w:p>
            <w:pPr>
              <w:jc w:val="center"/>
              <w:rPr>
                <w:b/>
                <w:sz w:val="24"/>
              </w:rPr>
            </w:pPr>
            <w:r>
              <w:rPr>
                <w:rFonts w:hint="eastAsia"/>
                <w:b/>
                <w:sz w:val="24"/>
              </w:rPr>
              <w:t xml:space="preserve">岗位职责</w:t>
            </w:r>
            <w:r/>
          </w:p>
        </w:tc>
        <w:tc>
          <w:tcPr>
            <w:tcW w:w="1186" w:type="dxa"/>
            <w:vAlign w:val="center"/>
            <w:textDirection w:val="lrTb"/>
            <w:noWrap w:val="false"/>
          </w:tcPr>
          <w:p>
            <w:pPr>
              <w:jc w:val="center"/>
              <w:rPr>
                <w:b/>
                <w:sz w:val="24"/>
              </w:rPr>
            </w:pPr>
            <w:r>
              <w:rPr>
                <w:rFonts w:hint="eastAsia"/>
                <w:b/>
                <w:sz w:val="24"/>
              </w:rPr>
              <w:t xml:space="preserve">人员证书名称</w:t>
            </w:r>
            <w:r/>
          </w:p>
        </w:tc>
        <w:tc>
          <w:tcPr>
            <w:tcW w:w="1697" w:type="dxa"/>
            <w:vAlign w:val="center"/>
            <w:textDirection w:val="lrTb"/>
            <w:noWrap w:val="false"/>
          </w:tcPr>
          <w:p>
            <w:pPr>
              <w:jc w:val="center"/>
              <w:rPr>
                <w:b/>
                <w:sz w:val="24"/>
              </w:rPr>
            </w:pPr>
            <w:r>
              <w:rPr>
                <w:rFonts w:hint="eastAsia"/>
                <w:b/>
                <w:sz w:val="24"/>
              </w:rPr>
              <w:t xml:space="preserve">人员经验描述</w:t>
            </w:r>
            <w:r/>
          </w:p>
          <w:p>
            <w:pPr>
              <w:jc w:val="center"/>
              <w:rPr>
                <w:b/>
                <w:sz w:val="24"/>
              </w:rPr>
            </w:pPr>
            <w:r>
              <w:rPr>
                <w:rFonts w:hint="eastAsia"/>
                <w:b/>
                <w:sz w:val="24"/>
              </w:rPr>
              <w:t xml:space="preserve">（如有要求）</w:t>
            </w:r>
            <w:r/>
          </w:p>
        </w:tc>
        <w:tc>
          <w:tcPr>
            <w:tcW w:w="928" w:type="dxa"/>
            <w:vAlign w:val="center"/>
            <w:textDirection w:val="lrTb"/>
            <w:noWrap w:val="false"/>
          </w:tcPr>
          <w:p>
            <w:pPr>
              <w:jc w:val="center"/>
              <w:rPr>
                <w:b/>
                <w:sz w:val="24"/>
              </w:rPr>
            </w:pPr>
            <w:r>
              <w:rPr>
                <w:rFonts w:hint="eastAsia"/>
                <w:b/>
                <w:sz w:val="24"/>
              </w:rPr>
              <w:t xml:space="preserve">备注</w:t>
            </w:r>
            <w:r/>
          </w:p>
        </w:tc>
      </w:tr>
      <w:tr>
        <w:trPr>
          <w:jc w:val="center"/>
          <w:trHeight w:val="680"/>
        </w:trPr>
        <w:tc>
          <w:tcPr>
            <w:tcW w:w="765" w:type="dxa"/>
            <w:textDirection w:val="lrTb"/>
            <w:noWrap w:val="false"/>
          </w:tcPr>
          <w:p>
            <w:pPr>
              <w:rPr>
                <w:rFonts w:ascii="黑体" w:eastAsia="黑体"/>
                <w:bCs/>
                <w:sz w:val="24"/>
                <w:szCs w:val="24"/>
              </w:rPr>
              <w:outlineLvl w:val="0"/>
            </w:pPr>
            <w:r>
              <w:rPr>
                <w:rFonts w:ascii="黑体" w:eastAsia="黑体"/>
                <w:bCs/>
                <w:sz w:val="24"/>
                <w:szCs w:val="24"/>
              </w:rPr>
            </w:r>
            <w:r/>
          </w:p>
        </w:tc>
        <w:tc>
          <w:tcPr>
            <w:tcW w:w="972" w:type="dxa"/>
            <w:textDirection w:val="lrTb"/>
            <w:noWrap w:val="false"/>
          </w:tcPr>
          <w:p>
            <w:pPr>
              <w:rPr>
                <w:rFonts w:ascii="黑体" w:eastAsia="黑体"/>
                <w:bCs/>
                <w:sz w:val="24"/>
                <w:szCs w:val="24"/>
              </w:rPr>
              <w:outlineLvl w:val="0"/>
            </w:pPr>
            <w:r>
              <w:rPr>
                <w:rFonts w:ascii="黑体" w:eastAsia="黑体"/>
                <w:bCs/>
                <w:sz w:val="24"/>
                <w:szCs w:val="24"/>
              </w:rPr>
            </w:r>
            <w:r/>
          </w:p>
        </w:tc>
        <w:tc>
          <w:tcPr>
            <w:tcW w:w="88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61"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0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18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69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2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5" w:type="dxa"/>
            <w:textDirection w:val="lrTb"/>
            <w:noWrap w:val="false"/>
          </w:tcPr>
          <w:p>
            <w:pPr>
              <w:rPr>
                <w:rFonts w:ascii="黑体" w:eastAsia="黑体"/>
                <w:bCs/>
                <w:sz w:val="24"/>
                <w:szCs w:val="24"/>
              </w:rPr>
              <w:outlineLvl w:val="0"/>
            </w:pPr>
            <w:r>
              <w:rPr>
                <w:rFonts w:ascii="黑体" w:eastAsia="黑体"/>
                <w:bCs/>
                <w:sz w:val="24"/>
                <w:szCs w:val="24"/>
              </w:rPr>
            </w:r>
            <w:r/>
          </w:p>
        </w:tc>
        <w:tc>
          <w:tcPr>
            <w:tcW w:w="972" w:type="dxa"/>
            <w:textDirection w:val="lrTb"/>
            <w:noWrap w:val="false"/>
          </w:tcPr>
          <w:p>
            <w:pPr>
              <w:rPr>
                <w:rFonts w:ascii="黑体" w:eastAsia="黑体"/>
                <w:bCs/>
                <w:sz w:val="24"/>
                <w:szCs w:val="24"/>
              </w:rPr>
              <w:outlineLvl w:val="0"/>
            </w:pPr>
            <w:r>
              <w:rPr>
                <w:rFonts w:ascii="黑体" w:eastAsia="黑体"/>
                <w:bCs/>
                <w:sz w:val="24"/>
                <w:szCs w:val="24"/>
              </w:rPr>
            </w:r>
            <w:r/>
          </w:p>
        </w:tc>
        <w:tc>
          <w:tcPr>
            <w:tcW w:w="88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61"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0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18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69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2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5" w:type="dxa"/>
            <w:textDirection w:val="lrTb"/>
            <w:noWrap w:val="false"/>
          </w:tcPr>
          <w:p>
            <w:pPr>
              <w:rPr>
                <w:rFonts w:ascii="黑体" w:eastAsia="黑体"/>
                <w:bCs/>
                <w:sz w:val="24"/>
                <w:szCs w:val="24"/>
              </w:rPr>
              <w:outlineLvl w:val="0"/>
            </w:pPr>
            <w:r>
              <w:rPr>
                <w:rFonts w:ascii="黑体" w:eastAsia="黑体"/>
                <w:bCs/>
                <w:sz w:val="24"/>
                <w:szCs w:val="24"/>
              </w:rPr>
            </w:r>
            <w:r/>
          </w:p>
        </w:tc>
        <w:tc>
          <w:tcPr>
            <w:tcW w:w="972" w:type="dxa"/>
            <w:textDirection w:val="lrTb"/>
            <w:noWrap w:val="false"/>
          </w:tcPr>
          <w:p>
            <w:pPr>
              <w:rPr>
                <w:rFonts w:ascii="黑体" w:eastAsia="黑体"/>
                <w:bCs/>
                <w:sz w:val="24"/>
                <w:szCs w:val="24"/>
              </w:rPr>
              <w:outlineLvl w:val="0"/>
            </w:pPr>
            <w:r>
              <w:rPr>
                <w:rFonts w:ascii="黑体" w:eastAsia="黑体"/>
                <w:bCs/>
                <w:sz w:val="24"/>
                <w:szCs w:val="24"/>
              </w:rPr>
            </w:r>
            <w:r/>
          </w:p>
        </w:tc>
        <w:tc>
          <w:tcPr>
            <w:tcW w:w="88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61"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0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18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69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2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5" w:type="dxa"/>
            <w:textDirection w:val="lrTb"/>
            <w:noWrap w:val="false"/>
          </w:tcPr>
          <w:p>
            <w:pPr>
              <w:rPr>
                <w:rFonts w:ascii="黑体" w:eastAsia="黑体"/>
                <w:bCs/>
                <w:sz w:val="24"/>
                <w:szCs w:val="24"/>
              </w:rPr>
              <w:outlineLvl w:val="0"/>
            </w:pPr>
            <w:r>
              <w:rPr>
                <w:rFonts w:ascii="黑体" w:eastAsia="黑体"/>
                <w:bCs/>
                <w:sz w:val="24"/>
                <w:szCs w:val="24"/>
              </w:rPr>
            </w:r>
            <w:r/>
          </w:p>
        </w:tc>
        <w:tc>
          <w:tcPr>
            <w:tcW w:w="972" w:type="dxa"/>
            <w:textDirection w:val="lrTb"/>
            <w:noWrap w:val="false"/>
          </w:tcPr>
          <w:p>
            <w:pPr>
              <w:rPr>
                <w:rFonts w:ascii="黑体" w:eastAsia="黑体"/>
                <w:bCs/>
                <w:sz w:val="24"/>
                <w:szCs w:val="24"/>
              </w:rPr>
              <w:outlineLvl w:val="0"/>
            </w:pPr>
            <w:r>
              <w:rPr>
                <w:rFonts w:ascii="黑体" w:eastAsia="黑体"/>
                <w:bCs/>
                <w:sz w:val="24"/>
                <w:szCs w:val="24"/>
              </w:rPr>
            </w:r>
            <w:r/>
          </w:p>
        </w:tc>
        <w:tc>
          <w:tcPr>
            <w:tcW w:w="88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61"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0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18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69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2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5" w:type="dxa"/>
            <w:textDirection w:val="lrTb"/>
            <w:noWrap w:val="false"/>
          </w:tcPr>
          <w:p>
            <w:pPr>
              <w:rPr>
                <w:rFonts w:ascii="黑体" w:eastAsia="黑体"/>
                <w:bCs/>
                <w:sz w:val="24"/>
                <w:szCs w:val="24"/>
              </w:rPr>
              <w:outlineLvl w:val="0"/>
            </w:pPr>
            <w:r>
              <w:rPr>
                <w:rFonts w:ascii="黑体" w:eastAsia="黑体"/>
                <w:bCs/>
                <w:sz w:val="24"/>
                <w:szCs w:val="24"/>
              </w:rPr>
            </w:r>
            <w:r/>
          </w:p>
        </w:tc>
        <w:tc>
          <w:tcPr>
            <w:tcW w:w="972" w:type="dxa"/>
            <w:textDirection w:val="lrTb"/>
            <w:noWrap w:val="false"/>
          </w:tcPr>
          <w:p>
            <w:pPr>
              <w:rPr>
                <w:rFonts w:ascii="黑体" w:eastAsia="黑体"/>
                <w:bCs/>
                <w:sz w:val="24"/>
                <w:szCs w:val="24"/>
              </w:rPr>
              <w:outlineLvl w:val="0"/>
            </w:pPr>
            <w:r>
              <w:rPr>
                <w:rFonts w:ascii="黑体" w:eastAsia="黑体"/>
                <w:bCs/>
                <w:sz w:val="24"/>
                <w:szCs w:val="24"/>
              </w:rPr>
            </w:r>
            <w:r/>
          </w:p>
        </w:tc>
        <w:tc>
          <w:tcPr>
            <w:tcW w:w="88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61"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0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18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697"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28"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ascii="黑体" w:eastAsia="黑体"/>
          <w:bCs/>
          <w:sz w:val="24"/>
          <w:szCs w:val="24"/>
        </w:rPr>
      </w:pPr>
      <w:r>
        <w:rPr>
          <w:rFonts w:ascii="黑体" w:eastAsia="黑体"/>
          <w:bCs/>
          <w:sz w:val="24"/>
          <w:szCs w:val="24"/>
        </w:rPr>
      </w:r>
      <w:r/>
    </w:p>
    <w:p>
      <w:pPr>
        <w:ind w:firstLine="420"/>
        <w:rPr>
          <w:rFonts w:ascii="黑体" w:eastAsia="黑体"/>
          <w:bCs/>
          <w:sz w:val="24"/>
          <w:szCs w:val="24"/>
        </w:rPr>
      </w:pPr>
      <w:r>
        <w:rPr>
          <w:rFonts w:hint="eastAsia" w:ascii="黑体" w:eastAsia="黑体"/>
          <w:bCs/>
          <w:sz w:val="24"/>
          <w:szCs w:val="24"/>
        </w:rPr>
        <w:t xml:space="preserve">投标人名称（盖章）：</w:t>
      </w:r>
      <w:r/>
    </w:p>
    <w:p>
      <w:pPr>
        <w:rPr>
          <w:rFonts w:ascii="宋体" w:hAnsi="宋体"/>
          <w:bCs/>
        </w:rPr>
      </w:pPr>
      <w:r>
        <w:rPr>
          <w:rFonts w:ascii="宋体" w:hAnsi="宋体"/>
          <w:bCs/>
        </w:rPr>
      </w:r>
      <w:r/>
    </w:p>
    <w:p>
      <w:pPr>
        <w:pStyle w:val="830"/>
      </w:pPr>
      <w:r/>
      <w:r/>
    </w:p>
    <w:p>
      <w:pPr>
        <w:rPr>
          <w:rFonts w:ascii="宋体" w:hAnsi="宋体"/>
          <w:bCs/>
        </w:rPr>
      </w:pPr>
      <w:r>
        <w:rPr>
          <w:rFonts w:hint="eastAsia" w:ascii="宋体" w:hAnsi="宋体"/>
          <w:bCs/>
        </w:rPr>
        <w:t xml:space="preserve">注：</w:t>
      </w:r>
      <w:r>
        <w:rPr>
          <w:rFonts w:hint="eastAsia" w:ascii="宋体" w:hAnsi="宋体"/>
          <w:bCs/>
        </w:rPr>
        <w:t xml:space="preserve">1. </w:t>
      </w:r>
      <w:r>
        <w:rPr>
          <w:rFonts w:hint="eastAsia" w:ascii="宋体" w:hAnsi="宋体"/>
          <w:bCs/>
        </w:rPr>
        <w:t xml:space="preserve">本表对应评分标准中的项目人员配置情况，表格</w:t>
      </w:r>
      <w:r>
        <w:rPr>
          <w:rFonts w:hint="eastAsia" w:ascii="宋体" w:hAnsi="宋体"/>
          <w:bCs/>
        </w:rPr>
        <w:t xml:space="preserve">不够可</w:t>
      </w:r>
      <w:r>
        <w:rPr>
          <w:rFonts w:hint="eastAsia" w:ascii="宋体" w:hAnsi="宋体"/>
          <w:bCs/>
        </w:rPr>
        <w:t xml:space="preserve">自行延长。</w:t>
      </w:r>
      <w:r/>
    </w:p>
    <w:p>
      <w:pPr>
        <w:rPr>
          <w:rFonts w:ascii="宋体" w:hAnsi="宋体"/>
          <w:bCs/>
        </w:rPr>
      </w:pPr>
      <w:r>
        <w:rPr>
          <w:rFonts w:hint="eastAsia" w:ascii="宋体" w:hAnsi="宋体"/>
          <w:bCs/>
        </w:rPr>
        <w:t xml:space="preserve">2.</w:t>
      </w:r>
      <w:r>
        <w:rPr>
          <w:rFonts w:hint="eastAsia" w:ascii="宋体" w:hAnsi="宋体"/>
          <w:bCs/>
        </w:rPr>
        <w:t xml:space="preserve">上表内容须按评分标准中的相关要求提供相应证明材料。</w:t>
      </w:r>
      <w:r/>
    </w:p>
    <w:p>
      <w:pPr>
        <w:rPr>
          <w:rFonts w:ascii="宋体" w:hAnsi="宋体"/>
          <w:bCs/>
        </w:rPr>
      </w:pPr>
      <w:r>
        <w:rPr>
          <w:rFonts w:hint="eastAsia" w:ascii="宋体" w:hAnsi="宋体"/>
          <w:bCs/>
        </w:rPr>
        <w:t xml:space="preserve">3.</w:t>
      </w:r>
      <w:r>
        <w:rPr>
          <w:rFonts w:hint="eastAsia" w:ascii="宋体" w:hAnsi="宋体"/>
          <w:bCs/>
        </w:rPr>
        <w:t xml:space="preserve">证明材料均请附在本表之后。</w:t>
      </w:r>
      <w:r/>
    </w:p>
    <w:p>
      <w:r>
        <w:rPr>
          <w:rFonts w:hint="eastAsia"/>
        </w:rPr>
        <w:br w:type="page" w:clear="all"/>
      </w:r>
      <w:r/>
    </w:p>
    <w:p>
      <w:r/>
      <w:r/>
    </w:p>
    <w:p>
      <w:pPr>
        <w:spacing w:line="360" w:lineRule="auto"/>
        <w:rPr>
          <w:b/>
          <w:sz w:val="28"/>
          <w:szCs w:val="28"/>
        </w:rPr>
      </w:pPr>
      <w:r>
        <w:rPr>
          <w:rFonts w:hint="eastAsia"/>
          <w:b/>
          <w:sz w:val="28"/>
          <w:szCs w:val="28"/>
        </w:rPr>
        <w:t xml:space="preserve">十</w:t>
      </w:r>
      <w:r>
        <w:rPr>
          <w:rFonts w:hint="eastAsia"/>
          <w:b/>
          <w:sz w:val="28"/>
          <w:szCs w:val="28"/>
        </w:rPr>
        <w:t xml:space="preserve">一</w:t>
      </w:r>
      <w:r>
        <w:rPr>
          <w:rFonts w:hint="eastAsia"/>
          <w:b/>
          <w:sz w:val="28"/>
          <w:szCs w:val="28"/>
        </w:rPr>
        <w:t xml:space="preserve">、技术</w:t>
      </w:r>
      <w:r>
        <w:rPr>
          <w:rFonts w:hint="eastAsia"/>
          <w:b/>
          <w:sz w:val="28"/>
          <w:szCs w:val="28"/>
        </w:rPr>
        <w:t xml:space="preserve">部分</w:t>
      </w:r>
      <w:r>
        <w:rPr>
          <w:rFonts w:hint="eastAsia"/>
          <w:b/>
          <w:sz w:val="28"/>
          <w:szCs w:val="28"/>
        </w:rPr>
        <w:t xml:space="preserve">（格式自拟）</w:t>
      </w:r>
      <w:r/>
    </w:p>
    <w:p>
      <w:pPr>
        <w:pStyle w:val="807"/>
        <w:ind w:left="1470" w:right="1470"/>
      </w:pPr>
      <w:r/>
      <w:r/>
    </w:p>
    <w:p>
      <w:pPr>
        <w:rPr>
          <w:rFonts w:ascii="宋体" w:hAnsi="宋体" w:cs="宋体"/>
          <w:sz w:val="28"/>
          <w:szCs w:val="28"/>
        </w:rPr>
      </w:pPr>
      <w:r>
        <w:rPr>
          <w:rFonts w:ascii="宋体" w:hAnsi="宋体" w:cs="宋体"/>
          <w:sz w:val="28"/>
          <w:szCs w:val="28"/>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91"/>
        <w:rFonts w:ascii="宋体" w:hAnsi="宋体"/>
      </w:rPr>
      <w:framePr w:wrap="around" w:vAnchor="text" w:hAnchor="margin" w:xAlign="center" w:y="1"/>
    </w:pPr>
    <w:r>
      <w:rPr>
        <w:rFonts w:ascii="宋体" w:hAnsi="宋体"/>
      </w:rPr>
      <w:fldChar w:fldCharType="begin"/>
    </w:r>
    <w:r>
      <w:rPr>
        <w:rStyle w:val="1091"/>
        <w:rFonts w:ascii="宋体" w:hAnsi="宋体"/>
      </w:rPr>
      <w:instrText xml:space="preserve">PAGE  </w:instrText>
    </w:r>
    <w:r>
      <w:rPr>
        <w:rFonts w:ascii="宋体" w:hAnsi="宋体"/>
      </w:rPr>
      <w:fldChar w:fldCharType="separate"/>
    </w:r>
    <w:r>
      <w:rPr>
        <w:rStyle w:val="1091"/>
        <w:rFonts w:ascii="宋体" w:hAnsi="宋体"/>
      </w:rPr>
      <w:t xml:space="preserve">62</w:t>
    </w:r>
    <w:r>
      <w:rPr>
        <w:rFonts w:ascii="宋体" w:hAnsi="宋体"/>
      </w:rPr>
      <w:fldChar w:fldCharType="end"/>
    </w:r>
    <w:r/>
  </w:p>
  <w:p>
    <w:pPr>
      <w:pStyle w:val="106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91"/>
      </w:rPr>
      <w:framePr w:wrap="around" w:vAnchor="text" w:hAnchor="margin" w:xAlign="center" w:y="1"/>
    </w:pPr>
    <w:r>
      <w:fldChar w:fldCharType="begin"/>
    </w:r>
    <w:r>
      <w:rPr>
        <w:rStyle w:val="1091"/>
      </w:rPr>
      <w:instrText xml:space="preserve">PAGE  </w:instrText>
    </w:r>
    <w:r>
      <w:fldChar w:fldCharType="separate"/>
    </w:r>
    <w:r>
      <w:rPr>
        <w:rStyle w:val="1091"/>
      </w:rPr>
      <w:t xml:space="preserve">1</w:t>
    </w:r>
    <w:r>
      <w:fldChar w:fldCharType="end"/>
    </w:r>
    <w:r/>
  </w:p>
  <w:p>
    <w:pPr>
      <w:pStyle w:val="10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eastAsia="楷体_GB2312"/>
      </w:rPr>
      <w:pBdr>
        <w:bottom w:val="none" w:color="auto" w:sz="0" w:space="0"/>
      </w:pBdr>
    </w:pPr>
    <w:r>
      <w:rPr>
        <w:rFonts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1">
    <w:multiLevelType w:val="hybridMultilevel"/>
    <w:lvl w:ilvl="0">
      <w:start w:val="1"/>
      <w:numFmt w:val="upperLetter"/>
      <w:pStyle w:val="110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5"/>
      <w:isLgl w:val="false"/>
      <w:suff w:val="nothing"/>
      <w:lvlText w:val=""/>
      <w:lvlJc w:val="left"/>
      <w:pPr>
        <w:ind w:left="0" w:firstLine="0"/>
      </w:pPr>
      <w:rPr>
        <w:rFonts w:hint="eastAsia"/>
      </w:rPr>
    </w:lvl>
    <w:lvl w:ilvl="6">
      <w:start w:val="1"/>
      <w:numFmt w:val="decimal"/>
      <w:pStyle w:val="1026"/>
      <w:isLgl w:val="false"/>
      <w:suff w:val="nothing"/>
      <w:lvlText w:val=""/>
      <w:lvlJc w:val="left"/>
      <w:pPr>
        <w:ind w:left="0" w:firstLine="0"/>
      </w:pPr>
      <w:rPr>
        <w:rFonts w:hint="eastAsia"/>
      </w:rPr>
    </w:lvl>
    <w:lvl w:ilvl="7">
      <w:start w:val="1"/>
      <w:numFmt w:val="decimal"/>
      <w:pStyle w:val="1027"/>
      <w:isLgl w:val="false"/>
      <w:suff w:val="nothing"/>
      <w:lvlText w:val=""/>
      <w:lvlJc w:val="left"/>
      <w:pPr>
        <w:ind w:left="0" w:firstLine="0"/>
      </w:pPr>
      <w:rPr>
        <w:rFonts w:hint="eastAsia"/>
      </w:rPr>
    </w:lvl>
    <w:lvl w:ilvl="8">
      <w:start w:val="1"/>
      <w:numFmt w:val="decimal"/>
      <w:pStyle w:val="1028"/>
      <w:isLgl w:val="false"/>
      <w:suff w:val="nothing"/>
      <w:lvlText w:val=""/>
      <w:lvlJc w:val="left"/>
      <w:pPr>
        <w:ind w:left="0" w:firstLine="0"/>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2"/>
  </w:num>
  <w:num w:numId="5">
    <w:abstractNumId w:val="3"/>
  </w:num>
  <w:num w:numId="6">
    <w:abstractNumId w:val="7"/>
  </w:num>
  <w:num w:numId="7">
    <w:abstractNumId w:val="4"/>
  </w:num>
  <w:num w:numId="8">
    <w:abstractNumId w:val="0"/>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TOC Heading"/>
    <w:uiPriority w:val="39"/>
    <w:unhideWhenUsed/>
  </w:style>
  <w:style w:type="paragraph" w:styleId="789" w:default="1">
    <w:name w:val="Normal"/>
    <w:qFormat/>
    <w:pPr>
      <w:jc w:val="both"/>
      <w:widowControl w:val="off"/>
    </w:pPr>
    <w:rPr>
      <w:sz w:val="21"/>
      <w:szCs w:val="21"/>
    </w:rPr>
  </w:style>
  <w:style w:type="paragraph" w:styleId="790">
    <w:name w:val="Heading 1"/>
    <w:basedOn w:val="789"/>
    <w:next w:val="789"/>
    <w:link w:val="871"/>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72"/>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73"/>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74"/>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75"/>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76"/>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78"/>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79"/>
    <w:uiPriority w:val="9"/>
    <w:unhideWhenUsed/>
    <w:qFormat/>
    <w:pPr>
      <w:keepLines/>
      <w:keepNext/>
      <w:spacing w:before="320" w:after="200"/>
      <w:outlineLvl w:val="8"/>
    </w:pPr>
    <w:rPr>
      <w:rFonts w:ascii="Arial" w:hAnsi="Arial" w:eastAsia="Arial" w:cs="Arial"/>
      <w:i/>
      <w:iCs/>
    </w:rPr>
  </w:style>
  <w:style w:type="character" w:styleId="799" w:default="1">
    <w:name w:val="Default Paragraph Font"/>
    <w:uiPriority w:val="1"/>
    <w:semiHidden/>
    <w:unhideWhenUsed/>
  </w:style>
  <w:style w:type="table" w:styleId="800" w:default="1">
    <w:name w:val="Normal Table"/>
    <w:uiPriority w:val="99"/>
    <w:semiHidden/>
    <w:unhideWhenUsed/>
    <w:qFormat/>
    <w:tblPr>
      <w:tblInd w:w="0" w:type="dxa"/>
      <w:tblCellMar>
        <w:left w:w="108" w:type="dxa"/>
        <w:top w:w="0" w:type="dxa"/>
        <w:right w:w="108" w:type="dxa"/>
        <w:bottom w:w="0" w:type="dxa"/>
      </w:tblCellMar>
    </w:tblPr>
  </w:style>
  <w:style w:type="numbering" w:styleId="801" w:default="1">
    <w:name w:val="No List"/>
    <w:uiPriority w:val="99"/>
    <w:semiHidden/>
    <w:unhideWhenUsed/>
  </w:style>
  <w:style w:type="paragraph" w:styleId="802">
    <w:name w:val="toc 7"/>
    <w:basedOn w:val="789"/>
    <w:next w:val="789"/>
    <w:uiPriority w:val="39"/>
    <w:unhideWhenUsed/>
    <w:qFormat/>
    <w:pPr>
      <w:ind w:left="1701"/>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rPr>
  </w:style>
  <w:style w:type="paragraph" w:styleId="804">
    <w:name w:val="Document Map"/>
    <w:basedOn w:val="789"/>
    <w:qFormat/>
    <w:pPr>
      <w:shd w:val="clear" w:color="auto" w:fill="000080"/>
    </w:pPr>
  </w:style>
  <w:style w:type="paragraph" w:styleId="805">
    <w:name w:val="annotation text"/>
    <w:basedOn w:val="789"/>
    <w:uiPriority w:val="99"/>
    <w:semiHidden/>
    <w:unhideWhenUsed/>
    <w:qFormat/>
    <w:pPr>
      <w:jc w:val="left"/>
    </w:pPr>
  </w:style>
  <w:style w:type="paragraph" w:styleId="806">
    <w:name w:val="Body Text"/>
    <w:basedOn w:val="789"/>
    <w:next w:val="789"/>
    <w:qFormat/>
    <w:pPr>
      <w:spacing w:after="120"/>
    </w:pPr>
  </w:style>
  <w:style w:type="paragraph" w:styleId="807">
    <w:name w:val="Block Text"/>
    <w:basedOn w:val="789"/>
    <w:qFormat/>
    <w:pPr>
      <w:ind w:left="1440" w:right="1440"/>
      <w:spacing w:after="120"/>
    </w:pPr>
  </w:style>
  <w:style w:type="paragraph" w:styleId="808">
    <w:name w:val="toc 5"/>
    <w:basedOn w:val="789"/>
    <w:next w:val="789"/>
    <w:uiPriority w:val="39"/>
    <w:unhideWhenUsed/>
    <w:qFormat/>
    <w:pPr>
      <w:ind w:left="1134"/>
      <w:spacing w:after="57"/>
    </w:pPr>
  </w:style>
  <w:style w:type="paragraph" w:styleId="809">
    <w:name w:val="toc 3"/>
    <w:basedOn w:val="789"/>
    <w:next w:val="789"/>
    <w:uiPriority w:val="39"/>
    <w:unhideWhenUsed/>
    <w:qFormat/>
    <w:pPr>
      <w:ind w:left="567"/>
      <w:spacing w:after="57"/>
    </w:pPr>
  </w:style>
  <w:style w:type="paragraph" w:styleId="810">
    <w:name w:val="Plain Text"/>
    <w:basedOn w:val="789"/>
    <w:qFormat/>
    <w:rPr>
      <w:rFonts w:ascii="宋体" w:hAnsi="Courier New"/>
    </w:rPr>
  </w:style>
  <w:style w:type="paragraph" w:styleId="811">
    <w:name w:val="toc 8"/>
    <w:basedOn w:val="789"/>
    <w:next w:val="789"/>
    <w:uiPriority w:val="39"/>
    <w:unhideWhenUsed/>
    <w:qFormat/>
    <w:pPr>
      <w:ind w:left="1984"/>
      <w:spacing w:after="57"/>
    </w:pPr>
  </w:style>
  <w:style w:type="paragraph" w:styleId="812">
    <w:name w:val="endnote text"/>
    <w:basedOn w:val="789"/>
    <w:link w:val="1017"/>
    <w:uiPriority w:val="99"/>
    <w:semiHidden/>
    <w:unhideWhenUsed/>
    <w:qFormat/>
    <w:rPr>
      <w:sz w:val="20"/>
    </w:rPr>
  </w:style>
  <w:style w:type="paragraph" w:styleId="813">
    <w:name w:val="Footer"/>
    <w:basedOn w:val="789"/>
    <w:link w:val="890"/>
    <w:uiPriority w:val="99"/>
    <w:unhideWhenUsed/>
    <w:qFormat/>
    <w:pPr>
      <w:tabs>
        <w:tab w:val="center" w:pos="7143" w:leader="none"/>
        <w:tab w:val="right" w:pos="14287" w:leader="none"/>
      </w:tabs>
    </w:pPr>
  </w:style>
  <w:style w:type="paragraph" w:styleId="814">
    <w:name w:val="Header"/>
    <w:basedOn w:val="789"/>
    <w:link w:val="888"/>
    <w:uiPriority w:val="99"/>
    <w:unhideWhenUsed/>
    <w:qFormat/>
    <w:pPr>
      <w:tabs>
        <w:tab w:val="center" w:pos="7143" w:leader="none"/>
        <w:tab w:val="right" w:pos="14287" w:leader="none"/>
      </w:tabs>
    </w:pPr>
  </w:style>
  <w:style w:type="paragraph" w:styleId="815">
    <w:name w:val="toc 1"/>
    <w:basedOn w:val="789"/>
    <w:next w:val="789"/>
    <w:uiPriority w:val="39"/>
    <w:unhideWhenUsed/>
    <w:qFormat/>
    <w:pPr>
      <w:spacing w:after="57"/>
    </w:pPr>
  </w:style>
  <w:style w:type="paragraph" w:styleId="816">
    <w:name w:val="toc 4"/>
    <w:basedOn w:val="789"/>
    <w:next w:val="789"/>
    <w:uiPriority w:val="39"/>
    <w:unhideWhenUsed/>
    <w:qFormat/>
    <w:pPr>
      <w:ind w:left="850"/>
      <w:spacing w:after="57"/>
    </w:pPr>
  </w:style>
  <w:style w:type="paragraph" w:styleId="817">
    <w:name w:val="Subtitle"/>
    <w:basedOn w:val="789"/>
    <w:next w:val="789"/>
    <w:link w:val="883"/>
    <w:uiPriority w:val="11"/>
    <w:qFormat/>
    <w:pPr>
      <w:spacing w:before="200" w:after="200"/>
    </w:pPr>
    <w:rPr>
      <w:sz w:val="24"/>
      <w:szCs w:val="24"/>
    </w:rPr>
  </w:style>
  <w:style w:type="paragraph" w:styleId="818">
    <w:name w:val="footnote text"/>
    <w:basedOn w:val="789"/>
    <w:link w:val="1016"/>
    <w:uiPriority w:val="99"/>
    <w:semiHidden/>
    <w:unhideWhenUsed/>
    <w:qFormat/>
    <w:pPr>
      <w:spacing w:after="40"/>
    </w:pPr>
    <w:rPr>
      <w:sz w:val="18"/>
    </w:rPr>
  </w:style>
  <w:style w:type="paragraph" w:styleId="819">
    <w:name w:val="toc 6"/>
    <w:basedOn w:val="789"/>
    <w:next w:val="789"/>
    <w:uiPriority w:val="39"/>
    <w:unhideWhenUsed/>
    <w:qFormat/>
    <w:pPr>
      <w:ind w:left="1417"/>
      <w:spacing w:after="57"/>
    </w:pPr>
  </w:style>
  <w:style w:type="paragraph" w:styleId="820">
    <w:name w:val="table of figures"/>
    <w:basedOn w:val="789"/>
    <w:next w:val="789"/>
    <w:uiPriority w:val="99"/>
    <w:unhideWhenUsed/>
    <w:qFormat/>
  </w:style>
  <w:style w:type="paragraph" w:styleId="821">
    <w:name w:val="toc 2"/>
    <w:basedOn w:val="789"/>
    <w:next w:val="789"/>
    <w:uiPriority w:val="39"/>
    <w:unhideWhenUsed/>
    <w:qFormat/>
    <w:pPr>
      <w:ind w:left="283"/>
      <w:spacing w:after="57"/>
    </w:pPr>
  </w:style>
  <w:style w:type="paragraph" w:styleId="822">
    <w:name w:val="toc 9"/>
    <w:basedOn w:val="789"/>
    <w:next w:val="789"/>
    <w:uiPriority w:val="39"/>
    <w:unhideWhenUsed/>
    <w:qFormat/>
    <w:pPr>
      <w:ind w:left="2268"/>
      <w:spacing w:after="57"/>
    </w:pPr>
  </w:style>
  <w:style w:type="paragraph" w:styleId="823">
    <w:name w:val="Normal (Web)"/>
    <w:basedOn w:val="789"/>
    <w:qFormat/>
    <w:pPr>
      <w:jc w:val="left"/>
      <w:spacing w:before="100" w:beforeAutospacing="1" w:after="100" w:afterAutospacing="1"/>
      <w:widowControl/>
    </w:pPr>
    <w:rPr>
      <w:rFonts w:ascii="宋体" w:hAnsi="宋体" w:cs="宋体"/>
      <w:sz w:val="24"/>
    </w:rPr>
  </w:style>
  <w:style w:type="paragraph" w:styleId="824">
    <w:name w:val="Title"/>
    <w:basedOn w:val="789"/>
    <w:next w:val="789"/>
    <w:link w:val="882"/>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page number"/>
    <w:basedOn w:val="799"/>
    <w:qFormat/>
  </w:style>
  <w:style w:type="character" w:styleId="828">
    <w:name w:val="Hyperlink"/>
    <w:uiPriority w:val="99"/>
    <w:unhideWhenUsed/>
    <w:qFormat/>
    <w:rPr>
      <w:color w:val="0000ff" w:themeColor="hyperlink"/>
      <w:u w:val="single"/>
    </w:rPr>
  </w:style>
  <w:style w:type="character" w:styleId="829">
    <w:name w:val="footnote reference"/>
    <w:uiPriority w:val="99"/>
    <w:unhideWhenUsed/>
    <w:qFormat/>
    <w:rPr>
      <w:vertAlign w:val="superscript"/>
    </w:rPr>
  </w:style>
  <w:style w:type="paragraph" w:styleId="830" w:customStyle="1">
    <w:name w:val="_Style 1"/>
    <w:basedOn w:val="789"/>
    <w:qFormat/>
    <w:pPr>
      <w:ind w:firstLine="420"/>
      <w:spacing w:line="360" w:lineRule="auto"/>
    </w:pPr>
    <w:rPr>
      <w:rFonts w:ascii="Calibri" w:hAnsi="Calibri"/>
      <w:sz w:val="24"/>
      <w:szCs w:val="22"/>
    </w:rPr>
  </w:style>
  <w:style w:type="paragraph" w:styleId="831" w:customStyle="1">
    <w:name w:val="索引 41"/>
    <w:basedOn w:val="789"/>
    <w:next w:val="789"/>
    <w:uiPriority w:val="99"/>
    <w:qFormat/>
    <w:pPr>
      <w:ind w:left="600"/>
    </w:pPr>
    <w:rPr>
      <w:szCs w:val="24"/>
    </w:rPr>
  </w:style>
  <w:style w:type="character" w:styleId="832" w:customStyle="1">
    <w:name w:val="Heading 1 Char"/>
    <w:basedOn w:val="799"/>
    <w:uiPriority w:val="9"/>
    <w:qFormat/>
    <w:rPr>
      <w:rFonts w:ascii="Arial" w:hAnsi="Arial" w:eastAsia="Arial" w:cs="Arial"/>
      <w:sz w:val="40"/>
      <w:szCs w:val="40"/>
    </w:rPr>
  </w:style>
  <w:style w:type="character" w:styleId="833" w:customStyle="1">
    <w:name w:val="Heading 2 Char"/>
    <w:basedOn w:val="799"/>
    <w:uiPriority w:val="9"/>
    <w:qFormat/>
    <w:rPr>
      <w:rFonts w:ascii="Arial" w:hAnsi="Arial" w:eastAsia="Arial" w:cs="Arial"/>
      <w:sz w:val="34"/>
    </w:rPr>
  </w:style>
  <w:style w:type="character" w:styleId="834" w:customStyle="1">
    <w:name w:val="Heading 3 Char"/>
    <w:basedOn w:val="799"/>
    <w:uiPriority w:val="9"/>
    <w:qFormat/>
    <w:rPr>
      <w:rFonts w:ascii="Arial" w:hAnsi="Arial" w:eastAsia="Arial" w:cs="Arial"/>
      <w:sz w:val="30"/>
      <w:szCs w:val="30"/>
    </w:rPr>
  </w:style>
  <w:style w:type="character" w:styleId="835" w:customStyle="1">
    <w:name w:val="Heading 4 Char"/>
    <w:basedOn w:val="799"/>
    <w:uiPriority w:val="9"/>
    <w:qFormat/>
    <w:rPr>
      <w:rFonts w:ascii="Arial" w:hAnsi="Arial" w:eastAsia="Arial" w:cs="Arial"/>
      <w:b/>
      <w:bCs/>
      <w:sz w:val="26"/>
      <w:szCs w:val="26"/>
    </w:rPr>
  </w:style>
  <w:style w:type="character" w:styleId="836" w:customStyle="1">
    <w:name w:val="Heading 5 Char"/>
    <w:basedOn w:val="799"/>
    <w:uiPriority w:val="9"/>
    <w:qFormat/>
    <w:rPr>
      <w:rFonts w:ascii="Arial" w:hAnsi="Arial" w:eastAsia="Arial" w:cs="Arial"/>
      <w:b/>
      <w:bCs/>
      <w:sz w:val="24"/>
      <w:szCs w:val="24"/>
    </w:rPr>
  </w:style>
  <w:style w:type="character" w:styleId="837" w:customStyle="1">
    <w:name w:val="Heading 6 Char"/>
    <w:basedOn w:val="799"/>
    <w:uiPriority w:val="9"/>
    <w:qFormat/>
    <w:rPr>
      <w:rFonts w:ascii="Arial" w:hAnsi="Arial" w:eastAsia="Arial" w:cs="Arial"/>
      <w:b/>
      <w:bCs/>
      <w:sz w:val="22"/>
      <w:szCs w:val="22"/>
    </w:rPr>
  </w:style>
  <w:style w:type="character" w:styleId="838" w:customStyle="1">
    <w:name w:val="Heading 7 Char"/>
    <w:basedOn w:val="799"/>
    <w:uiPriority w:val="9"/>
    <w:qFormat/>
    <w:rPr>
      <w:rFonts w:ascii="Arial" w:hAnsi="Arial" w:eastAsia="Arial" w:cs="Arial"/>
      <w:b/>
      <w:bCs/>
      <w:i/>
      <w:iCs/>
      <w:sz w:val="22"/>
      <w:szCs w:val="22"/>
    </w:rPr>
  </w:style>
  <w:style w:type="character" w:styleId="839" w:customStyle="1">
    <w:name w:val="Heading 8 Char"/>
    <w:basedOn w:val="799"/>
    <w:uiPriority w:val="9"/>
    <w:qFormat/>
    <w:rPr>
      <w:rFonts w:ascii="Arial" w:hAnsi="Arial" w:eastAsia="Arial" w:cs="Arial"/>
      <w:i/>
      <w:iCs/>
      <w:sz w:val="22"/>
      <w:szCs w:val="22"/>
    </w:rPr>
  </w:style>
  <w:style w:type="character" w:styleId="840" w:customStyle="1">
    <w:name w:val="Heading 9 Char"/>
    <w:basedOn w:val="799"/>
    <w:uiPriority w:val="9"/>
    <w:qFormat/>
    <w:rPr>
      <w:rFonts w:ascii="Arial" w:hAnsi="Arial" w:eastAsia="Arial" w:cs="Arial"/>
      <w:i/>
      <w:iCs/>
      <w:sz w:val="21"/>
      <w:szCs w:val="21"/>
    </w:rPr>
  </w:style>
  <w:style w:type="character" w:styleId="841" w:customStyle="1">
    <w:name w:val="Title Char"/>
    <w:basedOn w:val="799"/>
    <w:uiPriority w:val="10"/>
    <w:qFormat/>
    <w:rPr>
      <w:sz w:val="48"/>
      <w:szCs w:val="48"/>
    </w:rPr>
  </w:style>
  <w:style w:type="character" w:styleId="842" w:customStyle="1">
    <w:name w:val="Subtitle Char"/>
    <w:basedOn w:val="799"/>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99"/>
    <w:uiPriority w:val="99"/>
    <w:qFormat/>
  </w:style>
  <w:style w:type="character" w:styleId="846" w:customStyle="1">
    <w:name w:val="Caption Char"/>
    <w:uiPriority w:val="99"/>
    <w:qFormat/>
  </w:style>
  <w:style w:type="table" w:styleId="847" w:customStyle="1">
    <w:name w:val="Plain Table 1"/>
    <w:basedOn w:val="8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80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8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8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8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80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8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80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80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8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80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8" w:customStyle="1">
    <w:name w:val="Grid Table 7 Colorful"/>
    <w:basedOn w:val="80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80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80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3"/>
    <w:basedOn w:val="8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8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80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customStyle="1">
    <w:name w:val="List Table 6 Colorful"/>
    <w:basedOn w:val="80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5" w:customStyle="1">
    <w:name w:val="List Table 7 Colorful"/>
    <w:basedOn w:val="80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ascii="Calibri" w:hAnsi="Calibri"/>
    </w:rPr>
  </w:style>
  <w:style w:type="paragraph" w:styleId="869" w:customStyle="1">
    <w:name w:val="列出段落1"/>
    <w:basedOn w:val="789"/>
    <w:link w:val="1099"/>
    <w:uiPriority w:val="34"/>
    <w:qFormat/>
    <w:pPr>
      <w:contextualSpacing/>
      <w:ind w:left="720"/>
      <w:jc w:val="left"/>
      <w:widowControl/>
    </w:pPr>
    <w:rPr>
      <w:rFonts w:ascii="Calibri" w:hAnsi="Calibri"/>
      <w:sz w:val="24"/>
      <w:szCs w:val="24"/>
      <w:lang w:eastAsia="en-US" w:bidi="en-US"/>
    </w:rPr>
  </w:style>
  <w:style w:type="paragraph" w:styleId="870" w:customStyle="1">
    <w:name w:val="段"/>
    <w:next w:val="789"/>
    <w:qFormat/>
    <w:pPr>
      <w:ind w:firstLine="200"/>
      <w:jc w:val="both"/>
    </w:pPr>
    <w:rPr>
      <w:rFonts w:ascii="宋体" w:hAnsi="Calibri"/>
      <w:sz w:val="21"/>
    </w:rPr>
  </w:style>
  <w:style w:type="character" w:styleId="871" w:customStyle="1">
    <w:name w:val="标题 1 Char1"/>
    <w:link w:val="790"/>
    <w:uiPriority w:val="9"/>
    <w:qFormat/>
    <w:rPr>
      <w:rFonts w:ascii="Arial" w:hAnsi="Arial" w:eastAsia="Arial" w:cs="Arial"/>
      <w:sz w:val="40"/>
      <w:szCs w:val="40"/>
    </w:rPr>
  </w:style>
  <w:style w:type="character" w:styleId="872" w:customStyle="1">
    <w:name w:val="标题 2 Char1"/>
    <w:link w:val="791"/>
    <w:uiPriority w:val="9"/>
    <w:qFormat/>
    <w:rPr>
      <w:rFonts w:ascii="Arial" w:hAnsi="Arial" w:eastAsia="Arial" w:cs="Arial"/>
      <w:sz w:val="34"/>
    </w:rPr>
  </w:style>
  <w:style w:type="character" w:styleId="873" w:customStyle="1">
    <w:name w:val="标题 3 Char1"/>
    <w:link w:val="792"/>
    <w:uiPriority w:val="9"/>
    <w:qFormat/>
    <w:rPr>
      <w:rFonts w:ascii="Arial" w:hAnsi="Arial" w:eastAsia="Arial" w:cs="Arial"/>
      <w:sz w:val="30"/>
      <w:szCs w:val="30"/>
    </w:rPr>
  </w:style>
  <w:style w:type="character" w:styleId="874" w:customStyle="1">
    <w:name w:val="标题 4 Char1"/>
    <w:link w:val="793"/>
    <w:uiPriority w:val="9"/>
    <w:qFormat/>
    <w:rPr>
      <w:rFonts w:ascii="Arial" w:hAnsi="Arial" w:eastAsia="Arial" w:cs="Arial"/>
      <w:b/>
      <w:bCs/>
      <w:sz w:val="26"/>
      <w:szCs w:val="26"/>
    </w:rPr>
  </w:style>
  <w:style w:type="character" w:styleId="875" w:customStyle="1">
    <w:name w:val="标题 5 Char1"/>
    <w:link w:val="794"/>
    <w:uiPriority w:val="9"/>
    <w:qFormat/>
    <w:rPr>
      <w:rFonts w:ascii="Arial" w:hAnsi="Arial" w:eastAsia="Arial" w:cs="Arial"/>
      <w:b/>
      <w:bCs/>
      <w:sz w:val="24"/>
      <w:szCs w:val="24"/>
    </w:rPr>
  </w:style>
  <w:style w:type="character" w:styleId="876" w:customStyle="1">
    <w:name w:val="标题 6 Char1"/>
    <w:link w:val="795"/>
    <w:uiPriority w:val="9"/>
    <w:qFormat/>
    <w:rPr>
      <w:rFonts w:ascii="Arial" w:hAnsi="Arial" w:eastAsia="Arial" w:cs="Arial"/>
      <w:b/>
      <w:bCs/>
      <w:sz w:val="22"/>
      <w:szCs w:val="22"/>
    </w:rPr>
  </w:style>
  <w:style w:type="character" w:styleId="877" w:customStyle="1">
    <w:name w:val="标题 7 Char1"/>
    <w:link w:val="796"/>
    <w:uiPriority w:val="9"/>
    <w:qFormat/>
    <w:rPr>
      <w:rFonts w:ascii="Arial" w:hAnsi="Arial" w:eastAsia="Arial" w:cs="Arial"/>
      <w:b/>
      <w:bCs/>
      <w:i/>
      <w:iCs/>
      <w:sz w:val="22"/>
      <w:szCs w:val="22"/>
    </w:rPr>
  </w:style>
  <w:style w:type="character" w:styleId="878" w:customStyle="1">
    <w:name w:val="标题 8 Char1"/>
    <w:link w:val="797"/>
    <w:uiPriority w:val="9"/>
    <w:qFormat/>
    <w:rPr>
      <w:rFonts w:ascii="Arial" w:hAnsi="Arial" w:eastAsia="Arial" w:cs="Arial"/>
      <w:i/>
      <w:iCs/>
      <w:sz w:val="22"/>
      <w:szCs w:val="22"/>
    </w:rPr>
  </w:style>
  <w:style w:type="character" w:styleId="879" w:customStyle="1">
    <w:name w:val="标题 9 Char1"/>
    <w:link w:val="798"/>
    <w:uiPriority w:val="9"/>
    <w:qFormat/>
    <w:rPr>
      <w:rFonts w:ascii="Arial" w:hAnsi="Arial" w:eastAsia="Arial" w:cs="Arial"/>
      <w:i/>
      <w:iCs/>
      <w:sz w:val="21"/>
      <w:szCs w:val="21"/>
    </w:rPr>
  </w:style>
  <w:style w:type="paragraph" w:styleId="880">
    <w:name w:val="List Paragraph"/>
    <w:basedOn w:val="789"/>
    <w:uiPriority w:val="34"/>
    <w:qFormat/>
    <w:pPr>
      <w:contextualSpacing/>
      <w:ind w:left="720"/>
    </w:pPr>
  </w:style>
  <w:style w:type="paragraph" w:styleId="881">
    <w:name w:val="No Spacing"/>
    <w:uiPriority w:val="1"/>
    <w:qFormat/>
    <w:rPr>
      <w:rFonts w:ascii="Calibri" w:hAnsi="Calibri"/>
    </w:rPr>
  </w:style>
  <w:style w:type="character" w:styleId="882" w:customStyle="1">
    <w:name w:val="标题 Char"/>
    <w:link w:val="824"/>
    <w:uiPriority w:val="10"/>
    <w:qFormat/>
    <w:rPr>
      <w:sz w:val="48"/>
      <w:szCs w:val="48"/>
    </w:rPr>
  </w:style>
  <w:style w:type="character" w:styleId="883" w:customStyle="1">
    <w:name w:val="副标题 Char"/>
    <w:link w:val="817"/>
    <w:uiPriority w:val="11"/>
    <w:qFormat/>
    <w:rPr>
      <w:sz w:val="24"/>
      <w:szCs w:val="24"/>
    </w:rPr>
  </w:style>
  <w:style w:type="paragraph" w:styleId="884">
    <w:name w:val="Quote"/>
    <w:basedOn w:val="789"/>
    <w:next w:val="789"/>
    <w:link w:val="885"/>
    <w:uiPriority w:val="29"/>
    <w:qFormat/>
    <w:pPr>
      <w:ind w:left="720" w:right="720"/>
    </w:pPr>
    <w:rPr>
      <w:i/>
    </w:rPr>
  </w:style>
  <w:style w:type="character" w:styleId="885" w:customStyle="1">
    <w:name w:val="引用 Char"/>
    <w:link w:val="884"/>
    <w:uiPriority w:val="29"/>
    <w:qFormat/>
    <w:rPr>
      <w:i/>
    </w:rPr>
  </w:style>
  <w:style w:type="paragraph" w:styleId="886">
    <w:name w:val="Intense Quote"/>
    <w:basedOn w:val="789"/>
    <w:next w:val="789"/>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Char"/>
    <w:link w:val="886"/>
    <w:uiPriority w:val="30"/>
    <w:qFormat/>
    <w:rPr>
      <w:i/>
    </w:rPr>
  </w:style>
  <w:style w:type="character" w:styleId="888" w:customStyle="1">
    <w:name w:val="页眉 Char1"/>
    <w:link w:val="814"/>
    <w:uiPriority w:val="99"/>
    <w:qFormat/>
  </w:style>
  <w:style w:type="character" w:styleId="889" w:customStyle="1">
    <w:name w:val="Footer Char"/>
    <w:uiPriority w:val="99"/>
    <w:qFormat/>
  </w:style>
  <w:style w:type="character" w:styleId="890" w:customStyle="1">
    <w:name w:val="页脚 Char1"/>
    <w:link w:val="813"/>
    <w:uiPriority w:val="99"/>
    <w:qFormat/>
  </w:style>
  <w:style w:type="table" w:styleId="89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2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3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3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3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8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8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8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0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0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脚注文本 Char"/>
    <w:link w:val="818"/>
    <w:uiPriority w:val="99"/>
    <w:qFormat/>
    <w:rPr>
      <w:sz w:val="18"/>
    </w:rPr>
  </w:style>
  <w:style w:type="character" w:styleId="1017" w:customStyle="1">
    <w:name w:val="尾注文本 Char"/>
    <w:link w:val="812"/>
    <w:uiPriority w:val="99"/>
    <w:qFormat/>
    <w:rPr>
      <w:sz w:val="20"/>
    </w:rPr>
  </w:style>
  <w:style w:type="paragraph" w:styleId="1018" w:customStyle="1">
    <w:name w:val="TOC 标题1"/>
    <w:uiPriority w:val="39"/>
    <w:unhideWhenUsed/>
    <w:qFormat/>
    <w:rPr>
      <w:rFonts w:ascii="Calibri" w:hAnsi="Calibri"/>
    </w:rPr>
  </w:style>
  <w:style w:type="paragraph" w:styleId="1019" w:customStyle="1">
    <w:name w:val="标题 11"/>
    <w:basedOn w:val="789"/>
    <w:next w:val="789"/>
    <w:link w:val="1031"/>
    <w:qFormat/>
    <w:pPr>
      <w:jc w:val="center"/>
      <w:keepNext/>
      <w:outlineLvl w:val="0"/>
    </w:pPr>
    <w:rPr>
      <w:rFonts w:ascii="楷体_GB2312" w:eastAsia="楷体_GB2312"/>
      <w:sz w:val="28"/>
      <w:szCs w:val="28"/>
      <w:lang w:eastAsia="en-US"/>
    </w:rPr>
  </w:style>
  <w:style w:type="paragraph" w:styleId="1020" w:customStyle="1">
    <w:name w:val="标题 21"/>
    <w:basedOn w:val="789"/>
    <w:next w:val="1021"/>
    <w:link w:val="1032"/>
    <w:qFormat/>
    <w:pPr>
      <w:jc w:val="center"/>
      <w:keepLines/>
      <w:keepNext/>
      <w:spacing w:before="260" w:after="260" w:line="416" w:lineRule="auto"/>
      <w:outlineLvl w:val="1"/>
    </w:pPr>
    <w:rPr>
      <w:rFonts w:ascii="Arial" w:hAnsi="Arial" w:eastAsia="幼圆"/>
      <w:b/>
      <w:bCs/>
      <w:sz w:val="44"/>
      <w:szCs w:val="44"/>
      <w:lang w:eastAsia="en-US"/>
    </w:rPr>
  </w:style>
  <w:style w:type="paragraph" w:styleId="1021" w:customStyle="1">
    <w:name w:val="正文缩进1"/>
    <w:basedOn w:val="789"/>
    <w:link w:val="1033"/>
    <w:qFormat/>
    <w:pPr>
      <w:ind w:firstLine="420"/>
    </w:pPr>
    <w:rPr>
      <w:sz w:val="20"/>
      <w:lang w:eastAsia="en-US"/>
    </w:rPr>
  </w:style>
  <w:style w:type="paragraph" w:styleId="1022" w:customStyle="1">
    <w:name w:val="标题 31"/>
    <w:basedOn w:val="789"/>
    <w:next w:val="1021"/>
    <w:link w:val="1034"/>
    <w:qFormat/>
    <w:pPr>
      <w:keepLines/>
      <w:keepNext/>
      <w:spacing w:before="260" w:after="260" w:line="416" w:lineRule="auto"/>
      <w:outlineLvl w:val="2"/>
    </w:pPr>
    <w:rPr>
      <w:b/>
      <w:bCs/>
      <w:sz w:val="32"/>
      <w:szCs w:val="32"/>
      <w:lang w:eastAsia="en-US"/>
    </w:rPr>
  </w:style>
  <w:style w:type="paragraph" w:styleId="1023" w:customStyle="1">
    <w:name w:val="标题 41"/>
    <w:basedOn w:val="789"/>
    <w:next w:val="1021"/>
    <w:link w:val="1035"/>
    <w:qFormat/>
    <w:pPr>
      <w:keepLines/>
      <w:keepNext/>
      <w:spacing w:before="280" w:after="290" w:line="376" w:lineRule="auto"/>
      <w:outlineLvl w:val="3"/>
    </w:pPr>
    <w:rPr>
      <w:rFonts w:ascii="Arial" w:hAnsi="Arial" w:eastAsia="黑体"/>
      <w:b/>
      <w:bCs/>
      <w:sz w:val="28"/>
      <w:szCs w:val="28"/>
      <w:lang w:eastAsia="en-US"/>
    </w:rPr>
  </w:style>
  <w:style w:type="paragraph" w:styleId="1024" w:customStyle="1">
    <w:name w:val="标题 51"/>
    <w:basedOn w:val="789"/>
    <w:next w:val="1021"/>
    <w:link w:val="1036"/>
    <w:qFormat/>
    <w:pPr>
      <w:keepNext/>
      <w:outlineLvl w:val="4"/>
    </w:pPr>
    <w:rPr>
      <w:rFonts w:ascii="宋体"/>
      <w:color w:val="000000"/>
      <w:sz w:val="28"/>
      <w:szCs w:val="28"/>
      <w:lang w:eastAsia="en-US"/>
    </w:rPr>
  </w:style>
  <w:style w:type="paragraph" w:styleId="1025" w:customStyle="1">
    <w:name w:val="标题 61"/>
    <w:basedOn w:val="789"/>
    <w:next w:val="789"/>
    <w:link w:val="1037"/>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26" w:customStyle="1">
    <w:name w:val="标题 71"/>
    <w:basedOn w:val="789"/>
    <w:next w:val="789"/>
    <w:link w:val="1038"/>
    <w:qFormat/>
    <w:pPr>
      <w:numPr>
        <w:ilvl w:val="6"/>
        <w:numId w:val="1"/>
      </w:numPr>
      <w:keepLines/>
      <w:keepNext/>
      <w:spacing w:before="240" w:after="64" w:line="320" w:lineRule="auto"/>
      <w:outlineLvl w:val="6"/>
    </w:pPr>
    <w:rPr>
      <w:b/>
      <w:bCs/>
      <w:sz w:val="24"/>
      <w:szCs w:val="24"/>
      <w:lang w:eastAsia="en-US"/>
    </w:rPr>
  </w:style>
  <w:style w:type="paragraph" w:styleId="1027" w:customStyle="1">
    <w:name w:val="标题 81"/>
    <w:basedOn w:val="789"/>
    <w:next w:val="789"/>
    <w:link w:val="1039"/>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28" w:customStyle="1">
    <w:name w:val="标题 91"/>
    <w:basedOn w:val="789"/>
    <w:next w:val="789"/>
    <w:link w:val="1040"/>
    <w:qFormat/>
    <w:pPr>
      <w:numPr>
        <w:ilvl w:val="8"/>
        <w:numId w:val="1"/>
      </w:numPr>
      <w:keepLines/>
      <w:keepNext/>
      <w:spacing w:before="240" w:after="64" w:line="320" w:lineRule="auto"/>
      <w:outlineLvl w:val="8"/>
    </w:pPr>
    <w:rPr>
      <w:rFonts w:ascii="Arial" w:hAnsi="Arial" w:eastAsia="黑体"/>
      <w:sz w:val="20"/>
      <w:lang w:eastAsia="en-US"/>
    </w:rPr>
  </w:style>
  <w:style w:type="character" w:styleId="1029" w:customStyle="1">
    <w:name w:val="默认段落字体1"/>
    <w:uiPriority w:val="1"/>
    <w:unhideWhenUsed/>
    <w:qFormat/>
  </w:style>
  <w:style w:type="table" w:styleId="1030" w:customStyle="1">
    <w:name w:val="普通表格1"/>
    <w:uiPriority w:val="99"/>
    <w:unhideWhenUsed/>
    <w:qFormat/>
    <w:tblPr>
      <w:tblCellMar>
        <w:left w:w="0" w:type="dxa"/>
        <w:top w:w="0" w:type="dxa"/>
        <w:right w:w="0" w:type="dxa"/>
        <w:bottom w:w="0" w:type="dxa"/>
      </w:tblCellMar>
    </w:tblPr>
  </w:style>
  <w:style w:type="character" w:styleId="1031" w:customStyle="1">
    <w:name w:val="标题 1 Char"/>
    <w:link w:val="1019"/>
    <w:qFormat/>
    <w:rPr>
      <w:rFonts w:ascii="楷体_GB2312" w:hAnsi="Times New Roman" w:eastAsia="楷体_GB2312" w:cs="Times New Roman"/>
      <w:sz w:val="28"/>
      <w:szCs w:val="28"/>
    </w:rPr>
  </w:style>
  <w:style w:type="character" w:styleId="1032" w:customStyle="1">
    <w:name w:val="标题 2 Char"/>
    <w:link w:val="1020"/>
    <w:qFormat/>
    <w:rPr>
      <w:rFonts w:ascii="Arial" w:hAnsi="Arial" w:eastAsia="幼圆" w:cs="Arial"/>
      <w:b/>
      <w:bCs/>
      <w:sz w:val="44"/>
      <w:szCs w:val="44"/>
    </w:rPr>
  </w:style>
  <w:style w:type="character" w:styleId="1033" w:customStyle="1">
    <w:name w:val="正文缩进 Char"/>
    <w:link w:val="1021"/>
    <w:qFormat/>
    <w:rPr>
      <w:rFonts w:ascii="Times New Roman" w:hAnsi="Times New Roman" w:eastAsia="宋体" w:cs="Times New Roman"/>
      <w:szCs w:val="21"/>
    </w:rPr>
  </w:style>
  <w:style w:type="character" w:styleId="1034" w:customStyle="1">
    <w:name w:val="标题 3 Char"/>
    <w:link w:val="1022"/>
    <w:qFormat/>
    <w:rPr>
      <w:rFonts w:ascii="Times New Roman" w:hAnsi="Times New Roman" w:eastAsia="宋体" w:cs="Times New Roman"/>
      <w:b/>
      <w:bCs/>
      <w:sz w:val="32"/>
      <w:szCs w:val="32"/>
    </w:rPr>
  </w:style>
  <w:style w:type="character" w:styleId="1035" w:customStyle="1">
    <w:name w:val="标题 4 Char"/>
    <w:link w:val="1023"/>
    <w:qFormat/>
    <w:rPr>
      <w:rFonts w:ascii="Arial" w:hAnsi="Arial" w:eastAsia="黑体" w:cs="Arial"/>
      <w:b/>
      <w:bCs/>
      <w:sz w:val="28"/>
      <w:szCs w:val="28"/>
    </w:rPr>
  </w:style>
  <w:style w:type="character" w:styleId="1036" w:customStyle="1">
    <w:name w:val="标题 5 Char"/>
    <w:link w:val="1024"/>
    <w:qFormat/>
    <w:rPr>
      <w:rFonts w:ascii="宋体" w:hAnsi="Times New Roman" w:eastAsia="宋体" w:cs="Times New Roman"/>
      <w:color w:val="000000"/>
      <w:sz w:val="28"/>
      <w:szCs w:val="28"/>
    </w:rPr>
  </w:style>
  <w:style w:type="character" w:styleId="1037" w:customStyle="1">
    <w:name w:val="标题 6 Char"/>
    <w:link w:val="1025"/>
    <w:qFormat/>
    <w:rPr>
      <w:rFonts w:ascii="Arial" w:hAnsi="Arial" w:eastAsia="黑体" w:cs="Times New Roman"/>
      <w:b/>
      <w:bCs/>
      <w:sz w:val="24"/>
      <w:szCs w:val="24"/>
    </w:rPr>
  </w:style>
  <w:style w:type="character" w:styleId="1038" w:customStyle="1">
    <w:name w:val="标题 7 Char"/>
    <w:link w:val="1026"/>
    <w:qFormat/>
    <w:rPr>
      <w:rFonts w:ascii="Times New Roman" w:hAnsi="Times New Roman" w:eastAsia="宋体" w:cs="Times New Roman"/>
      <w:b/>
      <w:bCs/>
      <w:sz w:val="24"/>
      <w:szCs w:val="24"/>
    </w:rPr>
  </w:style>
  <w:style w:type="character" w:styleId="1039" w:customStyle="1">
    <w:name w:val="标题 8 Char"/>
    <w:link w:val="1027"/>
    <w:qFormat/>
    <w:rPr>
      <w:rFonts w:ascii="Arial" w:hAnsi="Arial" w:eastAsia="黑体" w:cs="Times New Roman"/>
      <w:sz w:val="24"/>
      <w:szCs w:val="24"/>
    </w:rPr>
  </w:style>
  <w:style w:type="character" w:styleId="1040" w:customStyle="1">
    <w:name w:val="标题 9 Char"/>
    <w:link w:val="1028"/>
    <w:qFormat/>
    <w:rPr>
      <w:rFonts w:ascii="Arial" w:hAnsi="Arial" w:eastAsia="黑体" w:cs="Times New Roman"/>
      <w:szCs w:val="21"/>
    </w:rPr>
  </w:style>
  <w:style w:type="paragraph" w:styleId="1041" w:customStyle="1">
    <w:name w:val="列表 31"/>
    <w:basedOn w:val="789"/>
    <w:qFormat/>
    <w:pPr>
      <w:ind w:left="100" w:hanging="200"/>
    </w:pPr>
  </w:style>
  <w:style w:type="paragraph" w:styleId="1042" w:customStyle="1">
    <w:name w:val="目录 71"/>
    <w:basedOn w:val="789"/>
    <w:next w:val="789"/>
    <w:semiHidden/>
    <w:qFormat/>
    <w:pPr>
      <w:ind w:left="1260"/>
      <w:jc w:val="left"/>
    </w:pPr>
  </w:style>
  <w:style w:type="paragraph" w:styleId="1043" w:customStyle="1">
    <w:name w:val="文档结构图1"/>
    <w:basedOn w:val="789"/>
    <w:link w:val="1044"/>
    <w:semiHidden/>
    <w:qFormat/>
    <w:pPr>
      <w:shd w:val="clear" w:color="auto" w:fill="000080"/>
    </w:pPr>
    <w:rPr>
      <w:sz w:val="20"/>
      <w:lang w:eastAsia="en-US"/>
    </w:rPr>
  </w:style>
  <w:style w:type="character" w:styleId="1044" w:customStyle="1">
    <w:name w:val="文档结构图 Char"/>
    <w:link w:val="1043"/>
    <w:semiHidden/>
    <w:qFormat/>
    <w:rPr>
      <w:rFonts w:ascii="Times New Roman" w:hAnsi="Times New Roman" w:eastAsia="宋体" w:cs="Times New Roman"/>
      <w:szCs w:val="21"/>
      <w:shd w:val="clear" w:color="auto" w:fill="000080"/>
    </w:rPr>
  </w:style>
  <w:style w:type="paragraph" w:styleId="1045" w:customStyle="1">
    <w:name w:val="批注文字1"/>
    <w:basedOn w:val="789"/>
    <w:link w:val="1046"/>
    <w:semiHidden/>
    <w:qFormat/>
    <w:pPr>
      <w:jc w:val="left"/>
    </w:pPr>
    <w:rPr>
      <w:sz w:val="20"/>
      <w:lang w:eastAsia="en-US"/>
    </w:rPr>
  </w:style>
  <w:style w:type="character" w:styleId="1046" w:customStyle="1">
    <w:name w:val="批注文字 Char"/>
    <w:link w:val="1045"/>
    <w:semiHidden/>
    <w:qFormat/>
    <w:rPr>
      <w:rFonts w:ascii="Times New Roman" w:hAnsi="Times New Roman" w:eastAsia="宋体" w:cs="Times New Roman"/>
      <w:szCs w:val="21"/>
    </w:rPr>
  </w:style>
  <w:style w:type="paragraph" w:styleId="1047" w:customStyle="1">
    <w:name w:val="正文文本 31"/>
    <w:basedOn w:val="789"/>
    <w:link w:val="1048"/>
    <w:qFormat/>
    <w:rPr>
      <w:rFonts w:ascii="仿宋_GB2312" w:hAnsi="Arial" w:eastAsia="仿宋_GB2312"/>
      <w:sz w:val="32"/>
      <w:szCs w:val="32"/>
      <w:lang w:eastAsia="en-US"/>
    </w:rPr>
  </w:style>
  <w:style w:type="character" w:styleId="1048" w:customStyle="1">
    <w:name w:val="正文文本 3 Char"/>
    <w:link w:val="1047"/>
    <w:qFormat/>
    <w:rPr>
      <w:rFonts w:ascii="仿宋_GB2312" w:hAnsi="Arial" w:eastAsia="仿宋_GB2312" w:cs="Times New Roman"/>
      <w:sz w:val="32"/>
      <w:szCs w:val="32"/>
    </w:rPr>
  </w:style>
  <w:style w:type="paragraph" w:styleId="1049" w:customStyle="1">
    <w:name w:val="正文文本1"/>
    <w:basedOn w:val="789"/>
    <w:link w:val="1050"/>
    <w:qFormat/>
    <w:rPr>
      <w:rFonts w:ascii="楷体_GB2312" w:hAnsi="Arial" w:eastAsia="楷体_GB2312"/>
      <w:sz w:val="28"/>
      <w:szCs w:val="28"/>
      <w:lang w:eastAsia="en-US"/>
    </w:rPr>
  </w:style>
  <w:style w:type="character" w:styleId="1050" w:customStyle="1">
    <w:name w:val="正文文本 Char"/>
    <w:link w:val="1049"/>
    <w:qFormat/>
    <w:rPr>
      <w:rFonts w:ascii="楷体_GB2312" w:hAnsi="Arial" w:eastAsia="楷体_GB2312" w:cs="Times New Roman"/>
      <w:sz w:val="28"/>
      <w:szCs w:val="28"/>
    </w:rPr>
  </w:style>
  <w:style w:type="paragraph" w:styleId="1051" w:customStyle="1">
    <w:name w:val="正文文本缩进1"/>
    <w:basedOn w:val="789"/>
    <w:link w:val="1052"/>
    <w:qFormat/>
    <w:pPr>
      <w:ind w:firstLine="645"/>
    </w:pPr>
    <w:rPr>
      <w:rFonts w:ascii="楷体_GB2312" w:eastAsia="楷体_GB2312"/>
      <w:sz w:val="32"/>
      <w:szCs w:val="32"/>
      <w:lang w:eastAsia="en-US"/>
    </w:rPr>
  </w:style>
  <w:style w:type="character" w:styleId="1052" w:customStyle="1">
    <w:name w:val="正文文本缩进 Char"/>
    <w:link w:val="1051"/>
    <w:qFormat/>
    <w:rPr>
      <w:rFonts w:ascii="楷体_GB2312" w:hAnsi="Times New Roman" w:eastAsia="楷体_GB2312" w:cs="Times New Roman"/>
      <w:sz w:val="32"/>
      <w:szCs w:val="32"/>
    </w:rPr>
  </w:style>
  <w:style w:type="paragraph" w:styleId="1053" w:customStyle="1">
    <w:name w:val="列表 21"/>
    <w:basedOn w:val="789"/>
    <w:qFormat/>
    <w:pPr>
      <w:ind w:left="100" w:hanging="200"/>
    </w:pPr>
  </w:style>
  <w:style w:type="paragraph" w:styleId="1054" w:customStyle="1">
    <w:name w:val="目录 51"/>
    <w:basedOn w:val="789"/>
    <w:next w:val="789"/>
    <w:semiHidden/>
    <w:qFormat/>
    <w:pPr>
      <w:ind w:left="840"/>
      <w:jc w:val="left"/>
    </w:pPr>
  </w:style>
  <w:style w:type="paragraph" w:styleId="1055" w:customStyle="1">
    <w:name w:val="目录 31"/>
    <w:basedOn w:val="789"/>
    <w:next w:val="789"/>
    <w:semiHidden/>
    <w:qFormat/>
    <w:pPr>
      <w:ind w:left="420"/>
      <w:jc w:val="left"/>
    </w:pPr>
    <w:rPr>
      <w:i/>
      <w:iCs/>
      <w:szCs w:val="24"/>
    </w:rPr>
  </w:style>
  <w:style w:type="paragraph" w:styleId="1056" w:customStyle="1">
    <w:name w:val="纯文本1"/>
    <w:basedOn w:val="789"/>
    <w:link w:val="1057"/>
    <w:qFormat/>
    <w:rPr>
      <w:rFonts w:ascii="宋体" w:hAnsi="Courier New"/>
      <w:sz w:val="20"/>
      <w:lang w:eastAsia="en-US"/>
    </w:rPr>
  </w:style>
  <w:style w:type="character" w:styleId="1057" w:customStyle="1">
    <w:name w:val="纯文本 Char"/>
    <w:link w:val="1056"/>
    <w:qFormat/>
    <w:rPr>
      <w:rFonts w:ascii="宋体" w:hAnsi="Courier New" w:eastAsia="宋体" w:cs="Courier New"/>
      <w:szCs w:val="21"/>
    </w:rPr>
  </w:style>
  <w:style w:type="paragraph" w:styleId="1058" w:customStyle="1">
    <w:name w:val="目录 81"/>
    <w:basedOn w:val="789"/>
    <w:next w:val="789"/>
    <w:semiHidden/>
    <w:qFormat/>
    <w:pPr>
      <w:ind w:left="1470"/>
      <w:jc w:val="left"/>
    </w:pPr>
  </w:style>
  <w:style w:type="paragraph" w:styleId="1059" w:customStyle="1">
    <w:name w:val="日期1"/>
    <w:basedOn w:val="789"/>
    <w:next w:val="789"/>
    <w:link w:val="1060"/>
    <w:qFormat/>
    <w:rPr>
      <w:sz w:val="24"/>
      <w:szCs w:val="24"/>
      <w:lang w:eastAsia="en-US"/>
    </w:rPr>
  </w:style>
  <w:style w:type="character" w:styleId="1060" w:customStyle="1">
    <w:name w:val="日期 Char"/>
    <w:link w:val="1059"/>
    <w:qFormat/>
    <w:rPr>
      <w:rFonts w:ascii="Times New Roman" w:hAnsi="Times New Roman" w:eastAsia="宋体" w:cs="Times New Roman"/>
      <w:sz w:val="24"/>
      <w:szCs w:val="24"/>
    </w:rPr>
  </w:style>
  <w:style w:type="paragraph" w:styleId="1061" w:customStyle="1">
    <w:name w:val="正文文本缩进 21"/>
    <w:basedOn w:val="789"/>
    <w:link w:val="1062"/>
    <w:qFormat/>
    <w:pPr>
      <w:ind w:left="630" w:firstLine="645"/>
    </w:pPr>
    <w:rPr>
      <w:rFonts w:ascii="Arial" w:hAnsi="Arial" w:eastAsia="仿宋_GB2312"/>
      <w:sz w:val="32"/>
      <w:szCs w:val="32"/>
      <w:lang w:eastAsia="en-US"/>
    </w:rPr>
  </w:style>
  <w:style w:type="character" w:styleId="1062" w:customStyle="1">
    <w:name w:val="正文文本缩进 2 Char"/>
    <w:link w:val="1061"/>
    <w:qFormat/>
    <w:rPr>
      <w:rFonts w:ascii="Arial" w:hAnsi="Arial" w:eastAsia="仿宋_GB2312" w:cs="Arial"/>
      <w:sz w:val="32"/>
      <w:szCs w:val="32"/>
    </w:rPr>
  </w:style>
  <w:style w:type="paragraph" w:styleId="1063" w:customStyle="1">
    <w:name w:val="批注框文本1"/>
    <w:basedOn w:val="789"/>
    <w:link w:val="1064"/>
    <w:semiHidden/>
    <w:qFormat/>
    <w:rPr>
      <w:sz w:val="18"/>
      <w:szCs w:val="18"/>
      <w:lang w:eastAsia="en-US"/>
    </w:rPr>
  </w:style>
  <w:style w:type="character" w:styleId="1064" w:customStyle="1">
    <w:name w:val="批注框文本 Char"/>
    <w:link w:val="1063"/>
    <w:semiHidden/>
    <w:qFormat/>
    <w:rPr>
      <w:rFonts w:ascii="Times New Roman" w:hAnsi="Times New Roman" w:eastAsia="宋体" w:cs="Times New Roman"/>
      <w:sz w:val="18"/>
      <w:szCs w:val="18"/>
    </w:rPr>
  </w:style>
  <w:style w:type="paragraph" w:styleId="1065" w:customStyle="1">
    <w:name w:val="页脚1"/>
    <w:basedOn w:val="789"/>
    <w:next w:val="1066"/>
    <w:link w:val="1067"/>
    <w:qFormat/>
    <w:pPr>
      <w:jc w:val="left"/>
      <w:tabs>
        <w:tab w:val="center" w:pos="4153" w:leader="none"/>
        <w:tab w:val="right" w:pos="8306" w:leader="none"/>
      </w:tabs>
    </w:pPr>
    <w:rPr>
      <w:sz w:val="18"/>
      <w:szCs w:val="18"/>
      <w:lang w:eastAsia="en-US"/>
    </w:rPr>
  </w:style>
  <w:style w:type="paragraph" w:styleId="1066" w:customStyle="1">
    <w:name w:val="TOC Heading1"/>
    <w:next w:val="789"/>
    <w:qFormat/>
    <w:rPr>
      <w:sz w:val="32"/>
    </w:rPr>
  </w:style>
  <w:style w:type="character" w:styleId="1067" w:customStyle="1">
    <w:name w:val="页脚 Char"/>
    <w:link w:val="1065"/>
    <w:qFormat/>
    <w:rPr>
      <w:rFonts w:ascii="Times New Roman" w:hAnsi="Times New Roman" w:eastAsia="宋体" w:cs="Times New Roman"/>
      <w:sz w:val="18"/>
      <w:szCs w:val="18"/>
    </w:rPr>
  </w:style>
  <w:style w:type="paragraph" w:styleId="1068" w:customStyle="1">
    <w:name w:val="页眉1"/>
    <w:basedOn w:val="789"/>
    <w:link w:val="1069"/>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69" w:customStyle="1">
    <w:name w:val="页眉 Char"/>
    <w:link w:val="1068"/>
    <w:uiPriority w:val="99"/>
    <w:qFormat/>
    <w:rPr>
      <w:rFonts w:ascii="Times New Roman" w:hAnsi="Times New Roman" w:eastAsia="宋体" w:cs="Times New Roman"/>
      <w:sz w:val="18"/>
      <w:szCs w:val="18"/>
    </w:rPr>
  </w:style>
  <w:style w:type="paragraph" w:styleId="1070" w:customStyle="1">
    <w:name w:val="目录 11"/>
    <w:basedOn w:val="789"/>
    <w:next w:val="789"/>
    <w:semiHidden/>
    <w:qFormat/>
    <w:pPr>
      <w:jc w:val="left"/>
      <w:spacing w:before="120" w:after="120" w:line="400" w:lineRule="exact"/>
      <w:tabs>
        <w:tab w:val="right" w:pos="8720" w:leader="dot"/>
      </w:tabs>
    </w:pPr>
    <w:rPr>
      <w:rFonts w:ascii="宋体" w:hAnsi="宋体"/>
      <w:caps/>
      <w:sz w:val="24"/>
      <w:szCs w:val="24"/>
    </w:rPr>
  </w:style>
  <w:style w:type="paragraph" w:styleId="1071" w:customStyle="1">
    <w:name w:val="目录 41"/>
    <w:basedOn w:val="789"/>
    <w:next w:val="789"/>
    <w:semiHidden/>
    <w:qFormat/>
    <w:pPr>
      <w:ind w:left="630"/>
      <w:jc w:val="left"/>
    </w:pPr>
  </w:style>
  <w:style w:type="paragraph" w:styleId="1072" w:customStyle="1">
    <w:name w:val="列表1"/>
    <w:basedOn w:val="789"/>
    <w:qFormat/>
    <w:pPr>
      <w:ind w:left="200" w:hanging="200"/>
    </w:pPr>
  </w:style>
  <w:style w:type="paragraph" w:styleId="1073" w:customStyle="1">
    <w:name w:val="目录 61"/>
    <w:basedOn w:val="789"/>
    <w:next w:val="789"/>
    <w:semiHidden/>
    <w:qFormat/>
    <w:pPr>
      <w:ind w:left="1050"/>
      <w:jc w:val="left"/>
    </w:pPr>
  </w:style>
  <w:style w:type="paragraph" w:styleId="1074" w:customStyle="1">
    <w:name w:val="正文文本缩进 31"/>
    <w:basedOn w:val="789"/>
    <w:link w:val="1075"/>
    <w:qFormat/>
    <w:pPr>
      <w:ind w:left="645" w:firstLine="645"/>
    </w:pPr>
    <w:rPr>
      <w:rFonts w:ascii="Arial" w:hAnsi="Arial" w:eastAsia="仿宋_GB2312"/>
      <w:color w:val="ffff00"/>
      <w:sz w:val="32"/>
      <w:szCs w:val="32"/>
      <w:lang w:eastAsia="en-US"/>
    </w:rPr>
  </w:style>
  <w:style w:type="character" w:styleId="1075" w:customStyle="1">
    <w:name w:val="正文文本缩进 3 Char"/>
    <w:link w:val="1074"/>
    <w:qFormat/>
    <w:rPr>
      <w:rFonts w:ascii="Arial" w:hAnsi="Arial" w:eastAsia="仿宋_GB2312" w:cs="Arial"/>
      <w:color w:val="ffff00"/>
      <w:sz w:val="32"/>
      <w:szCs w:val="32"/>
    </w:rPr>
  </w:style>
  <w:style w:type="paragraph" w:styleId="1076" w:customStyle="1">
    <w:name w:val="图表目录1"/>
    <w:basedOn w:val="789"/>
    <w:next w:val="789"/>
    <w:semiHidden/>
    <w:qFormat/>
    <w:pPr>
      <w:ind w:left="840" w:hanging="420"/>
    </w:pPr>
  </w:style>
  <w:style w:type="paragraph" w:styleId="1077" w:customStyle="1">
    <w:name w:val="目录 21"/>
    <w:basedOn w:val="789"/>
    <w:next w:val="789"/>
    <w:semiHidden/>
    <w:qFormat/>
    <w:pPr>
      <w:ind w:left="210"/>
      <w:jc w:val="left"/>
    </w:pPr>
    <w:rPr>
      <w:smallCaps/>
      <w:szCs w:val="24"/>
    </w:rPr>
  </w:style>
  <w:style w:type="paragraph" w:styleId="1078" w:customStyle="1">
    <w:name w:val="目录 91"/>
    <w:basedOn w:val="789"/>
    <w:next w:val="789"/>
    <w:semiHidden/>
    <w:qFormat/>
    <w:pPr>
      <w:ind w:left="1680"/>
      <w:jc w:val="left"/>
    </w:pPr>
  </w:style>
  <w:style w:type="paragraph" w:styleId="1079" w:customStyle="1">
    <w:name w:val="正文文本 21"/>
    <w:basedOn w:val="789"/>
    <w:link w:val="1080"/>
    <w:qFormat/>
    <w:pPr>
      <w:jc w:val="center"/>
      <w:widowControl/>
    </w:pPr>
    <w:rPr>
      <w:rFonts w:ascii="楷体_GB2312" w:eastAsia="楷体_GB2312"/>
      <w:sz w:val="28"/>
      <w:szCs w:val="28"/>
      <w:lang w:eastAsia="en-US"/>
    </w:rPr>
  </w:style>
  <w:style w:type="character" w:styleId="1080" w:customStyle="1">
    <w:name w:val="正文文本 2 Char"/>
    <w:link w:val="1079"/>
    <w:qFormat/>
    <w:rPr>
      <w:rFonts w:ascii="楷体_GB2312" w:hAnsi="Times New Roman" w:eastAsia="楷体_GB2312" w:cs="Times New Roman"/>
      <w:sz w:val="28"/>
      <w:szCs w:val="28"/>
    </w:rPr>
  </w:style>
  <w:style w:type="paragraph" w:styleId="1081" w:customStyle="1">
    <w:name w:val="普通(网站)1"/>
    <w:basedOn w:val="789"/>
    <w:uiPriority w:val="99"/>
    <w:qFormat/>
    <w:pPr>
      <w:jc w:val="left"/>
      <w:spacing w:before="100" w:beforeAutospacing="1" w:after="100" w:afterAutospacing="1"/>
      <w:widowControl/>
    </w:pPr>
    <w:rPr>
      <w:rFonts w:ascii="宋体" w:hAnsi="宋体" w:cs="宋体"/>
      <w:sz w:val="24"/>
      <w:szCs w:val="24"/>
    </w:rPr>
  </w:style>
  <w:style w:type="paragraph" w:styleId="1082" w:customStyle="1">
    <w:name w:val="索引 11"/>
    <w:basedOn w:val="789"/>
    <w:next w:val="789"/>
    <w:semiHidden/>
    <w:qFormat/>
    <w:pPr>
      <w:spacing w:line="240" w:lineRule="atLeast"/>
    </w:pPr>
    <w:rPr>
      <w:b/>
      <w:bCs/>
    </w:rPr>
  </w:style>
  <w:style w:type="paragraph" w:styleId="1083" w:customStyle="1">
    <w:name w:val="批注主题1"/>
    <w:basedOn w:val="1045"/>
    <w:next w:val="1045"/>
    <w:link w:val="1084"/>
    <w:semiHidden/>
    <w:qFormat/>
    <w:rPr>
      <w:b/>
      <w:bCs/>
    </w:rPr>
  </w:style>
  <w:style w:type="character" w:styleId="1084" w:customStyle="1">
    <w:name w:val="批注主题 Char"/>
    <w:link w:val="1083"/>
    <w:semiHidden/>
    <w:qFormat/>
    <w:rPr>
      <w:rFonts w:ascii="Times New Roman" w:hAnsi="Times New Roman" w:eastAsia="宋体" w:cs="Times New Roman"/>
      <w:b/>
      <w:bCs/>
      <w:szCs w:val="21"/>
    </w:rPr>
  </w:style>
  <w:style w:type="paragraph" w:styleId="1085" w:customStyle="1">
    <w:name w:val="正文首行缩进1"/>
    <w:basedOn w:val="789"/>
    <w:link w:val="1086"/>
    <w:qFormat/>
    <w:pPr>
      <w:ind w:firstLine="200"/>
      <w:spacing w:line="360" w:lineRule="auto"/>
    </w:pPr>
    <w:rPr>
      <w:rFonts w:ascii="仿宋_GB2312" w:eastAsia="仿宋_GB2312"/>
      <w:sz w:val="30"/>
      <w:szCs w:val="30"/>
      <w:lang w:eastAsia="en-US"/>
    </w:rPr>
  </w:style>
  <w:style w:type="character" w:styleId="1086" w:customStyle="1">
    <w:name w:val="正文首行缩进 Char"/>
    <w:link w:val="1085"/>
    <w:qFormat/>
    <w:rPr>
      <w:rFonts w:ascii="仿宋_GB2312" w:hAnsi="Times New Roman" w:eastAsia="仿宋_GB2312" w:cs="Times New Roman"/>
      <w:sz w:val="30"/>
      <w:szCs w:val="30"/>
    </w:rPr>
  </w:style>
  <w:style w:type="paragraph" w:styleId="1087" w:customStyle="1">
    <w:name w:val="正文首行缩进 21"/>
    <w:basedOn w:val="1051"/>
    <w:link w:val="1088"/>
    <w:qFormat/>
    <w:pPr>
      <w:ind w:firstLine="420"/>
      <w:spacing w:line="360" w:lineRule="auto"/>
    </w:pPr>
    <w:rPr>
      <w:rFonts w:ascii="宋体" w:hAnsi="宋体" w:eastAsia="宋体"/>
      <w:szCs w:val="20"/>
    </w:rPr>
  </w:style>
  <w:style w:type="character" w:styleId="1088" w:customStyle="1">
    <w:name w:val="正文首行缩进 2 Char"/>
    <w:link w:val="1087"/>
    <w:qFormat/>
    <w:rPr>
      <w:rFonts w:ascii="宋体" w:hAnsi="宋体" w:eastAsia="宋体" w:cs="Times New Roman"/>
      <w:sz w:val="32"/>
      <w:szCs w:val="20"/>
    </w:rPr>
  </w:style>
  <w:style w:type="table" w:styleId="1089" w:customStyle="1">
    <w:name w:val="网格型1"/>
    <w:basedOn w:val="1030"/>
    <w:qFormat/>
    <w:pPr>
      <w:jc w:val="both"/>
      <w:widowControl w:val="off"/>
    </w:pPr>
    <w:tblPr>
      <w:tblCellMar>
        <w:left w:w="0" w:type="dxa"/>
        <w:top w:w="0" w:type="dxa"/>
        <w:right w:w="0" w:type="dxa"/>
        <w:bottom w:w="0" w:type="dxa"/>
      </w:tblCellMar>
    </w:tblPr>
  </w:style>
  <w:style w:type="character" w:styleId="1090" w:customStyle="1">
    <w:name w:val="要点1"/>
    <w:qFormat/>
    <w:rPr>
      <w:b/>
      <w:bCs/>
    </w:rPr>
  </w:style>
  <w:style w:type="character" w:styleId="1091" w:customStyle="1">
    <w:name w:val="页码1"/>
    <w:qFormat/>
  </w:style>
  <w:style w:type="character" w:styleId="1092" w:customStyle="1">
    <w:name w:val="已访问的超链接1"/>
    <w:qFormat/>
    <w:rPr>
      <w:color w:val="800080"/>
      <w:u w:val="single"/>
    </w:rPr>
  </w:style>
  <w:style w:type="character" w:styleId="1093" w:customStyle="1">
    <w:name w:val="HTML 打字机1"/>
    <w:uiPriority w:val="99"/>
    <w:qFormat/>
    <w:rPr>
      <w:rFonts w:ascii="宋体" w:hAnsi="宋体" w:eastAsia="宋体" w:cs="宋体"/>
      <w:sz w:val="24"/>
      <w:szCs w:val="24"/>
    </w:rPr>
  </w:style>
  <w:style w:type="character" w:styleId="1094" w:customStyle="1">
    <w:name w:val="超链接1"/>
    <w:qFormat/>
    <w:rPr>
      <w:color w:val="0000ff"/>
      <w:u w:val="single"/>
    </w:rPr>
  </w:style>
  <w:style w:type="character" w:styleId="1095" w:customStyle="1">
    <w:name w:val="批注引用1"/>
    <w:semiHidden/>
    <w:qFormat/>
    <w:rPr>
      <w:sz w:val="21"/>
      <w:szCs w:val="21"/>
    </w:rPr>
  </w:style>
  <w:style w:type="character" w:styleId="1096" w:customStyle="1">
    <w:name w:val="font5 Char"/>
    <w:qFormat/>
    <w:rPr>
      <w:rFonts w:ascii="宋体" w:hAnsi="宋体" w:eastAsia="宋体"/>
      <w:sz w:val="28"/>
      <w:szCs w:val="28"/>
      <w:lang w:val="en-US" w:eastAsia="zh-CN" w:bidi="ar-SA"/>
    </w:rPr>
  </w:style>
  <w:style w:type="character" w:styleId="1097" w:customStyle="1">
    <w:name w:val="二级目录 Char"/>
    <w:link w:val="1098"/>
    <w:qFormat/>
    <w:rPr>
      <w:b/>
      <w:sz w:val="30"/>
      <w:szCs w:val="28"/>
    </w:rPr>
  </w:style>
  <w:style w:type="paragraph" w:styleId="1098" w:customStyle="1">
    <w:name w:val="二级目录"/>
    <w:next w:val="789"/>
    <w:link w:val="1097"/>
    <w:qFormat/>
    <w:pPr>
      <w:ind w:left="907" w:hanging="907"/>
      <w:tabs>
        <w:tab w:val="left" w:pos="907" w:leader="none"/>
        <w:tab w:val="left" w:pos="1145" w:leader="none"/>
      </w:tabs>
      <w:outlineLvl w:val="1"/>
    </w:pPr>
    <w:rPr>
      <w:rFonts w:ascii="Calibri" w:hAnsi="Calibri"/>
      <w:b/>
      <w:sz w:val="30"/>
      <w:szCs w:val="28"/>
    </w:rPr>
  </w:style>
  <w:style w:type="character" w:styleId="1099" w:customStyle="1">
    <w:name w:val="列出段落 Char"/>
    <w:link w:val="869"/>
    <w:qFormat/>
    <w:rPr>
      <w:rFonts w:ascii="Calibri" w:hAnsi="Calibri"/>
      <w:sz w:val="24"/>
      <w:szCs w:val="24"/>
      <w:lang w:eastAsia="en-US" w:bidi="en-US"/>
    </w:rPr>
  </w:style>
  <w:style w:type="paragraph" w:styleId="1100" w:customStyle="1">
    <w:name w:val="Body Text(ch)"/>
    <w:basedOn w:val="789"/>
    <w:next w:val="1049"/>
    <w:qFormat/>
    <w:pPr>
      <w:spacing w:after="120"/>
    </w:pPr>
    <w:rPr>
      <w:rFonts w:ascii="宋体" w:hAnsi="Arial"/>
      <w:bCs/>
      <w:iCs/>
      <w:szCs w:val="24"/>
    </w:rPr>
  </w:style>
  <w:style w:type="paragraph" w:styleId="1101" w:customStyle="1">
    <w:name w:val="xl27"/>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6"/>
    <w:basedOn w:val="7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w:basedOn w:val="789"/>
    <w:qFormat/>
    <w:pPr>
      <w:ind w:firstLine="200"/>
      <w:tabs>
        <w:tab w:val="left" w:pos="360" w:leader="none"/>
      </w:tabs>
    </w:pPr>
    <w:rPr>
      <w:sz w:val="28"/>
      <w:szCs w:val="30"/>
    </w:rPr>
  </w:style>
  <w:style w:type="paragraph" w:styleId="1104" w:customStyle="1">
    <w:name w:val="Char1"/>
    <w:basedOn w:val="1043"/>
    <w:qFormat/>
    <w:rPr>
      <w:rFonts w:ascii="Tahoma" w:hAnsi="Tahoma"/>
      <w:sz w:val="24"/>
      <w:szCs w:val="24"/>
    </w:rPr>
  </w:style>
  <w:style w:type="paragraph" w:styleId="1105" w:customStyle="1">
    <w:name w:val="普通正文"/>
    <w:basedOn w:val="789"/>
    <w:qFormat/>
    <w:pPr>
      <w:ind w:firstLine="480"/>
      <w:jc w:val="left"/>
      <w:spacing w:before="120" w:after="120" w:line="360" w:lineRule="auto"/>
    </w:pPr>
    <w:rPr>
      <w:rFonts w:ascii="Arial" w:hAnsi="Arial"/>
      <w:sz w:val="24"/>
      <w:szCs w:val="24"/>
    </w:rPr>
  </w:style>
  <w:style w:type="paragraph" w:styleId="1106" w:customStyle="1">
    <w:name w:val="table_lines"/>
    <w:basedOn w:val="789"/>
    <w:qFormat/>
    <w:pPr>
      <w:jc w:val="left"/>
      <w:widowControl/>
    </w:pPr>
    <w:rPr>
      <w:sz w:val="20"/>
      <w:szCs w:val="20"/>
      <w:lang w:val="de-DE" w:eastAsia="de-DE"/>
    </w:rPr>
  </w:style>
  <w:style w:type="paragraph" w:styleId="1107" w:customStyle="1">
    <w:name w:val="附录1"/>
    <w:qFormat/>
    <w:pPr>
      <w:numPr>
        <w:numId w:val="2"/>
      </w:numPr>
      <w:spacing w:before="240" w:line="600" w:lineRule="atLeast"/>
    </w:pPr>
    <w:rPr>
      <w:b/>
      <w:i/>
      <w:sz w:val="28"/>
    </w:rPr>
  </w:style>
  <w:style w:type="paragraph" w:styleId="1108" w:customStyle="1">
    <w:name w:val="font7"/>
    <w:basedOn w:val="789"/>
    <w:qFormat/>
    <w:pPr>
      <w:jc w:val="left"/>
      <w:spacing w:before="100" w:beforeAutospacing="1" w:after="100" w:afterAutospacing="1"/>
      <w:widowControl/>
    </w:pPr>
    <w:rPr>
      <w:rFonts w:hint="eastAsia" w:ascii="宋体" w:hAnsi="宋体"/>
      <w:sz w:val="18"/>
      <w:szCs w:val="18"/>
    </w:rPr>
  </w:style>
  <w:style w:type="paragraph" w:styleId="1109" w:customStyle="1">
    <w:name w:val="Char Char Char Char"/>
    <w:basedOn w:val="1043"/>
    <w:qFormat/>
    <w:pPr>
      <w:spacing w:line="360" w:lineRule="auto"/>
    </w:pPr>
    <w:rPr>
      <w:rFonts w:ascii="Tahoma" w:hAnsi="Tahoma"/>
      <w:sz w:val="24"/>
      <w:szCs w:val="24"/>
    </w:rPr>
  </w:style>
  <w:style w:type="paragraph" w:styleId="1110" w:customStyle="1">
    <w:name w:val="列出段落2"/>
    <w:basedOn w:val="789"/>
    <w:uiPriority w:val="99"/>
    <w:qFormat/>
    <w:pPr>
      <w:contextualSpacing/>
      <w:ind w:left="720"/>
      <w:jc w:val="left"/>
      <w:widowControl/>
    </w:pPr>
    <w:rPr>
      <w:rFonts w:ascii="Calibri" w:hAnsi="Calibri"/>
      <w:sz w:val="24"/>
      <w:szCs w:val="24"/>
      <w:lang w:eastAsia="en-US" w:bidi="en-US"/>
    </w:rPr>
  </w:style>
  <w:style w:type="paragraph" w:styleId="1111" w:customStyle="1">
    <w:name w:val="4"/>
    <w:basedOn w:val="789"/>
    <w:next w:val="1074"/>
    <w:qFormat/>
    <w:pPr>
      <w:ind w:firstLine="420"/>
      <w:spacing w:line="360" w:lineRule="auto"/>
    </w:pPr>
    <w:rPr>
      <w:color w:val="ff0000"/>
      <w:sz w:val="24"/>
      <w:szCs w:val="24"/>
    </w:rPr>
  </w:style>
  <w:style w:type="paragraph" w:styleId="1112" w:customStyle="1">
    <w:name w:val="普通 (Web)"/>
    <w:basedOn w:val="789"/>
    <w:qFormat/>
    <w:pPr>
      <w:jc w:val="left"/>
      <w:spacing w:before="100" w:beforeAutospacing="1" w:after="100" w:afterAutospacing="1"/>
      <w:widowControl/>
    </w:pPr>
    <w:rPr>
      <w:rFonts w:ascii="宋体" w:hAnsi="宋体"/>
      <w:sz w:val="24"/>
      <w:szCs w:val="24"/>
    </w:rPr>
  </w:style>
  <w:style w:type="paragraph" w:styleId="1113" w:customStyle="1">
    <w:name w:val="Char Char Char Char Char Char Char Char Char Char"/>
    <w:basedOn w:val="789"/>
    <w:qFormat/>
    <w:pPr>
      <w:spacing w:line="360" w:lineRule="auto"/>
    </w:pPr>
    <w:rPr>
      <w:sz w:val="24"/>
      <w:szCs w:val="20"/>
    </w:rPr>
  </w:style>
  <w:style w:type="paragraph" w:styleId="1114" w:customStyle="1">
    <w:name w:val="样式1"/>
    <w:basedOn w:val="789"/>
    <w:qFormat/>
    <w:pPr>
      <w:numPr>
        <w:numId w:val="3"/>
      </w:numPr>
    </w:pPr>
    <w:rPr>
      <w:rFonts w:ascii="宋体" w:hAnsi="宋体"/>
    </w:rPr>
  </w:style>
  <w:style w:type="paragraph" w:styleId="1115" w:customStyle="1">
    <w:name w:val="font6"/>
    <w:basedOn w:val="789"/>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图标"/>
    <w:basedOn w:val="789"/>
    <w:next w:val="78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标题3"/>
    <w:basedOn w:val="789"/>
    <w:next w:val="789"/>
    <w:qFormat/>
    <w:pPr>
      <w:ind w:firstLine="624"/>
      <w:spacing w:line="590" w:lineRule="atLeast"/>
    </w:pPr>
    <w:rPr>
      <w:rFonts w:ascii="方正黑体_GBK" w:eastAsia="方正黑体_GBK"/>
      <w:sz w:val="32"/>
      <w:szCs w:val="32"/>
    </w:rPr>
  </w:style>
  <w:style w:type="paragraph" w:styleId="1119" w:customStyle="1">
    <w:name w:val="xl24"/>
    <w:basedOn w:val="7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9"/>
    <w:basedOn w:val="78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customStyle="1">
    <w:name w:val="Char Char Char Char Char Char Char Char"/>
    <w:basedOn w:val="789"/>
    <w:qFormat/>
    <w:pPr>
      <w:jc w:val="left"/>
      <w:spacing w:after="160" w:line="240" w:lineRule="exact"/>
      <w:widowControl/>
    </w:pPr>
    <w:rPr>
      <w:rFonts w:ascii="Verdana" w:hAnsi="Verdana"/>
      <w:sz w:val="20"/>
      <w:szCs w:val="20"/>
      <w:lang w:eastAsia="en-US"/>
    </w:rPr>
  </w:style>
  <w:style w:type="paragraph" w:styleId="1122" w:customStyle="1">
    <w:name w:val="xl28"/>
    <w:basedOn w:val="7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Char Char Char Char Char Char Char Char1"/>
    <w:basedOn w:val="789"/>
    <w:qFormat/>
    <w:pPr>
      <w:jc w:val="left"/>
      <w:spacing w:after="160" w:line="240" w:lineRule="exact"/>
      <w:widowControl/>
    </w:pPr>
    <w:rPr>
      <w:rFonts w:ascii="Verdana" w:hAnsi="Verdana"/>
      <w:sz w:val="20"/>
      <w:szCs w:val="20"/>
      <w:lang w:eastAsia="en-US"/>
    </w:rPr>
  </w:style>
  <w:style w:type="paragraph" w:styleId="1124" w:customStyle="1">
    <w:name w:val="xl30"/>
    <w:basedOn w:val="789"/>
    <w:qFormat/>
    <w:pPr>
      <w:jc w:val="center"/>
      <w:spacing w:before="100" w:beforeAutospacing="1" w:after="100" w:afterAutospacing="1"/>
      <w:widowControl/>
    </w:pPr>
    <w:rPr>
      <w:rFonts w:ascii="宋体" w:hAnsi="宋体"/>
      <w:b/>
      <w:bCs/>
      <w:sz w:val="36"/>
      <w:szCs w:val="36"/>
    </w:rPr>
  </w:style>
  <w:style w:type="paragraph" w:styleId="1125" w:customStyle="1">
    <w:name w:val="Char Char Char Char1"/>
    <w:basedOn w:val="1043"/>
    <w:qFormat/>
    <w:pPr>
      <w:spacing w:line="360" w:lineRule="auto"/>
    </w:pPr>
    <w:rPr>
      <w:rFonts w:ascii="Tahoma" w:hAnsi="Tahoma"/>
      <w:sz w:val="24"/>
      <w:szCs w:val="24"/>
    </w:rPr>
  </w:style>
  <w:style w:type="paragraph" w:styleId="1126" w:customStyle="1">
    <w:name w:val="table_1stline"/>
    <w:basedOn w:val="789"/>
    <w:qFormat/>
    <w:pPr>
      <w:jc w:val="left"/>
      <w:spacing w:before="120"/>
      <w:widowControl/>
    </w:pPr>
    <w:rPr>
      <w:bCs/>
      <w:sz w:val="20"/>
      <w:szCs w:val="20"/>
      <w:lang w:val="de-DE" w:eastAsia="de-DE"/>
    </w:rPr>
  </w:style>
  <w:style w:type="paragraph" w:styleId="1127" w:customStyle="1">
    <w:name w:val="font5"/>
    <w:basedOn w:val="789"/>
    <w:qFormat/>
    <w:pPr>
      <w:jc w:val="left"/>
      <w:spacing w:before="100" w:beforeAutospacing="1" w:after="100" w:afterAutospacing="1"/>
      <w:widowControl/>
    </w:pPr>
    <w:rPr>
      <w:rFonts w:hint="eastAsia" w:ascii="宋体" w:hAnsi="宋体"/>
      <w:sz w:val="28"/>
      <w:szCs w:val="28"/>
    </w:rPr>
  </w:style>
  <w:style w:type="paragraph" w:styleId="1128" w:customStyle="1">
    <w:name w:val="标题1"/>
    <w:basedOn w:val="789"/>
    <w:next w:val="78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修订1"/>
    <w:uiPriority w:val="99"/>
    <w:semiHidden/>
    <w:qFormat/>
    <w:rPr>
      <w:sz w:val="21"/>
      <w:szCs w:val="21"/>
    </w:rPr>
  </w:style>
  <w:style w:type="paragraph" w:styleId="1130" w:customStyle="1">
    <w:name w:val="无间隔1"/>
    <w:uiPriority w:val="99"/>
    <w:qFormat/>
    <w:pPr>
      <w:jc w:val="both"/>
      <w:widowControl w:val="off"/>
    </w:pPr>
    <w:rPr>
      <w:sz w:val="21"/>
      <w:szCs w:val="21"/>
    </w:rPr>
  </w:style>
  <w:style w:type="paragraph" w:styleId="1131" w:customStyle="1">
    <w:name w:val="普通文字"/>
    <w:basedOn w:val="789"/>
    <w:next w:val="789"/>
    <w:qFormat/>
    <w:rPr>
      <w:rFonts w:ascii="宋体"/>
      <w:sz w:val="24"/>
      <w:szCs w:val="20"/>
    </w:rPr>
  </w:style>
  <w:style w:type="paragraph" w:styleId="1132" w:customStyle="1">
    <w:name w:val="目录 111"/>
    <w:basedOn w:val="789"/>
    <w:next w:val="789"/>
    <w:uiPriority w:val="39"/>
    <w:unhideWhenUsed/>
    <w:qFormat/>
    <w:pPr>
      <w:jc w:val="left"/>
      <w:spacing w:after="100" w:line="259" w:lineRule="auto"/>
      <w:widowControl/>
    </w:pPr>
    <w:rPr>
      <w:rFonts w:ascii="Calibri" w:hAnsi="Calibri"/>
      <w:sz w:val="22"/>
      <w:szCs w:val="22"/>
    </w:rPr>
  </w:style>
  <w:style w:type="paragraph" w:styleId="1133" w:customStyle="1">
    <w:name w:val="首行缩进"/>
    <w:qFormat/>
    <w:pPr>
      <w:ind w:firstLine="480"/>
      <w:jc w:val="both"/>
      <w:widowControl w:val="off"/>
    </w:pPr>
    <w:rPr>
      <w:rFonts w:ascii="Calibri" w:hAnsi="Calibri"/>
      <w:sz w:val="21"/>
      <w:lang w:val="zh-CN"/>
    </w:rPr>
  </w:style>
  <w:style w:type="paragraph" w:styleId="1134" w:customStyle="1">
    <w:name w:val="引文目录1"/>
    <w:basedOn w:val="789"/>
    <w:next w:val="789"/>
    <w:qFormat/>
    <w:pPr>
      <w:ind w:left="420"/>
    </w:pPr>
  </w:style>
  <w:style w:type="paragraph" w:styleId="1135" w:customStyle="1">
    <w:name w:val="List Paragraph1"/>
    <w:uiPriority w:val="34"/>
    <w:qFormat/>
    <w:pPr>
      <w:ind w:firstLine="420"/>
    </w:pPr>
  </w:style>
  <w:style w:type="character" w:styleId="1136" w:customStyle="1">
    <w:name w:val="font11"/>
    <w:basedOn w:val="799"/>
    <w:qFormat/>
    <w:rPr>
      <w:rFonts w:hint="default" w:ascii="Times New Roman" w:hAnsi="Times New Roman" w:cs="Times New Roman"/>
      <w:color w:val="000000"/>
      <w:sz w:val="26"/>
      <w:szCs w:val="26"/>
      <w:u w:val="none"/>
    </w:rPr>
  </w:style>
  <w:style w:type="character" w:styleId="1137" w:customStyle="1">
    <w:name w:val="font31"/>
    <w:basedOn w:val="799"/>
    <w:qFormat/>
    <w:rPr>
      <w:rFonts w:hint="eastAsia" w:ascii="宋体" w:hAnsi="宋体" w:eastAsia="宋体" w:cs="宋体"/>
      <w:color w:val="000000"/>
      <w:sz w:val="26"/>
      <w:szCs w:val="26"/>
      <w:u w:val="none"/>
    </w:rPr>
  </w:style>
  <w:style w:type="character" w:styleId="1138" w:customStyle="1">
    <w:name w:val="font21"/>
    <w:basedOn w:val="799"/>
    <w:qFormat/>
    <w:rPr>
      <w:rFonts w:hint="eastAsia" w:ascii="宋体" w:hAnsi="宋体" w:eastAsia="宋体" w:cs="宋体"/>
      <w:color w:val="000000"/>
      <w:sz w:val="28"/>
      <w:szCs w:val="28"/>
      <w:u w:val="none"/>
    </w:rPr>
  </w:style>
  <w:style w:type="character" w:styleId="1139" w:customStyle="1">
    <w:name w:val="font41"/>
    <w:basedOn w:val="799"/>
    <w:qFormat/>
    <w:rPr>
      <w:rFonts w:hint="eastAsia" w:ascii="宋体" w:hAnsi="宋体" w:eastAsia="宋体" w:cs="宋体"/>
      <w:b/>
      <w:color w:val="000000"/>
      <w:sz w:val="24"/>
      <w:szCs w:val="24"/>
      <w:u w:val="none"/>
    </w:rPr>
  </w:style>
  <w:style w:type="table" w:styleId="1140" w:customStyle="1">
    <w:name w:val="网格型523"/>
    <w:basedOn w:val="80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1" w:customStyle="1">
    <w:name w:val="font61"/>
    <w:basedOn w:val="799"/>
    <w:qFormat/>
    <w:rPr>
      <w:rFonts w:hint="eastAsia" w:ascii="宋体" w:hAnsi="宋体" w:eastAsia="宋体" w:cs="宋体"/>
      <w:b/>
      <w:bCs/>
      <w:color w:val="000000"/>
      <w:sz w:val="28"/>
      <w:szCs w:val="28"/>
      <w:u w:val="none"/>
    </w:rPr>
  </w:style>
  <w:style w:type="paragraph" w:styleId="1142" w:customStyle="1">
    <w:name w:val="Footer"/>
    <w:uiPriority w:val="99"/>
    <w:unhideWhenUsed/>
    <w:qFormat/>
    <w:pPr>
      <w:jc w:val="both"/>
      <w:widowControl w:val="off"/>
      <w:tabs>
        <w:tab w:val="center" w:pos="7143" w:leader="none"/>
        <w:tab w:val="right" w:pos="14287" w:leader="none"/>
      </w:tabs>
    </w:pPr>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http://cz.wuxi.gov.cn/doc/2023/10/11/4080287.shtml" TargetMode="External"/><Relationship Id="rId20" Type="http://schemas.openxmlformats.org/officeDocument/2006/relationships/hyperlink" Target="http://www.creditchina.gov.cn" TargetMode="External"/><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contractReview xmlns="http://schemas.wps.cn/vas-ai-hub/contract-review">
  <reviewItems>
    <reviewItem>
      <errorID>299fa652-a4e5-42f9-86e2-ad09c3e76f7f</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480CCB5B</paraID>
      <start>0</start>
      <end>3</end>
      <status>unmodified</status>
      <modifiedWord/>
      <trackRevisions>false</trackRevisions>
    </reviewItem>
    <reviewItem>
      <errorID>0eda6fb7-7690-4454-abd5-29855769111c</errorID>
      <errorWord>2026年05月12日</errorWord>
      <group>L1_Knowledge</group>
      <groupName>知识性问题</groupName>
      <ability>L2_Time</ability>
      <abilityName>日期时间</abilityName>
      <candidateList>
        <item>2026年5月12日</item>
      </candidateList>
      <explain>根据日常书写习惯，月份一般会省略前导零。</explain>
      <paraID>15C9090F</paraID>
      <start>80</start>
      <end>91</end>
      <status>unmodified</status>
      <modifiedWord/>
      <trackRevisions>false</trackRevisions>
    </reviewItem>
    <reviewItem>
      <errorID>048d2298-8323-48fa-9687-c256d761c0d5</errorID>
      <errorWord>(</errorWord>
      <group>L1_Format</group>
      <groupName>格式问题</groupName>
      <ability>L2_HalfPunc</ability>
      <abilityName>全半角检查</abilityName>
      <candidateList>
        <item>（</item>
      </candidateList>
      <explain>文本全半角错误。</explain>
      <paraID>3DCA6496</paraID>
      <start>39</start>
      <end>40</end>
      <status>unmodified</status>
      <modifiedWord/>
      <trackRevisions>false</trackRevisions>
    </reviewItem>
    <reviewItem>
      <errorID>d3de867f-9ef3-4317-84e5-ea7acac711b6</errorID>
      <errorWord>如是</errorWord>
      <group>L1_Word</group>
      <groupName>字词问题</groupName>
      <ability>L2_Typo</ability>
      <abilityName>字词错误</abilityName>
      <candidateList>
        <item>如</item>
      </candidateList>
      <explain/>
      <paraID>3DCA6496</paraID>
      <start>43</start>
      <end>45</end>
      <status>unmodified</status>
      <modifiedWord/>
      <trackRevisions>false</trackRevisions>
    </reviewItem>
    <reviewItem>
      <errorID>38dbe9a3-80ab-44e2-8167-6f0a0170caa3</errorID>
      <errorWord>)</errorWord>
      <group>L1_Format</group>
      <groupName>格式问题</groupName>
      <ability>L2_HalfPunc</ability>
      <abilityName>全半角检查</abilityName>
      <candidateList>
        <item>）</item>
      </candidateList>
      <explain>文本全半角错误。</explain>
      <paraID>3DCA6496</paraID>
      <start>100</start>
      <end>101</end>
      <status>unmodified</status>
      <modifiedWord/>
      <trackRevisions>false</trackRevisions>
    </reviewItem>
    <reviewItem>
      <errorID>4728447b-0ffa-4579-aca2-98143ab2c551</errorID>
      <errorWord>(</errorWord>
      <group>L1_Format</group>
      <groupName>格式问题</groupName>
      <ability>L2_HalfPunc</ability>
      <abilityName>全半角检查</abilityName>
      <candidateList>
        <item>（</item>
      </candidateList>
      <explain>文本全半角错误。</explain>
      <paraID>1C85822F</paraID>
      <start>11</start>
      <end>12</end>
      <status>unmodified</status>
      <modifiedWord/>
      <trackRevisions>false</trackRevisions>
    </reviewItem>
    <reviewItem>
      <errorID>31fcd114-0262-4c5a-adf2-37d13ef42fc6</errorID>
      <errorWord>;</errorWord>
      <group>L1_Format</group>
      <groupName>格式问题</groupName>
      <ability>L2_HalfPunc</ability>
      <abilityName>全半角检查</abilityName>
      <candidateList>
        <item>；</item>
      </candidateList>
      <explain>文本全半角错误。</explain>
      <paraID>1C85822F</paraID>
      <start>19</start>
      <end>20</end>
      <status>unmodified</status>
      <modifiedWord/>
      <trackRevisions>false</trackRevisions>
    </reviewItem>
    <reviewItem>
      <errorID>f4af1e74-289e-4085-aadc-6a51ee61b2d4</errorID>
      <errorWord>)</errorWord>
      <group>L1_Format</group>
      <groupName>格式问题</groupName>
      <ability>L2_HalfPunc</ability>
      <abilityName>全半角检查</abilityName>
      <candidateList>
        <item>）</item>
      </candidateList>
      <explain>文本全半角错误。</explain>
      <paraID>1C85822F</paraID>
      <start>36</start>
      <end>37</end>
      <status>unmodified</status>
      <modifiedWord/>
      <trackRevisions>false</trackRevisions>
    </reviewItem>
    <reviewItem>
      <errorID>2eaaaa94-e126-4b09-b04e-53d9c8535bf7</errorID>
      <errorWord>(</errorWord>
      <group>L1_Format</group>
      <groupName>格式问题</groupName>
      <ability>L2_HalfPunc</ability>
      <abilityName>全半角检查</abilityName>
      <candidateList>
        <item>（</item>
      </candidateList>
      <explain>文本全半角错误。</explain>
      <paraID>38A65E5F</paraID>
      <start>17</start>
      <end>18</end>
      <status>unmodified</status>
      <modifiedWord/>
      <trackRevisions>false</trackRevisions>
    </reviewItem>
    <reviewItem>
      <errorID>226dd806-928f-4454-ab67-672bf2a8bcca</errorID>
      <errorWord>)</errorWord>
      <group>L1_Format</group>
      <groupName>格式问题</groupName>
      <ability>L2_HalfPunc</ability>
      <abilityName>全半角检查</abilityName>
      <candidateList>
        <item>）</item>
      </candidateList>
      <explain>文本全半角错误。</explain>
      <paraID>38A65E5F</paraID>
      <start>24</start>
      <end>25</end>
      <status>unmodified</status>
      <modifiedWord/>
      <trackRevisions>false</trackRevisions>
    </reviewItem>
    <reviewItem>
      <errorID>09ce02e6-838f-4e5f-835d-2204bbb65fc2</errorID>
      <errorWord>(</errorWord>
      <group>L1_Format</group>
      <groupName>格式问题</groupName>
      <ability>L2_HalfPunc</ability>
      <abilityName>全半角检查</abilityName>
      <candidateList>
        <item>（</item>
      </candidateList>
      <explain>文本全半角错误。</explain>
      <paraID> 3063F21</paraID>
      <start>17</start>
      <end>18</end>
      <status>unmodified</status>
      <modifiedWord/>
      <trackRevisions>false</trackRevisions>
    </reviewItem>
    <reviewItem>
      <errorID>5c3dd8cc-6da7-45ba-8c59-1374e5414daf</errorID>
      <errorWord>)</errorWord>
      <group>L1_Format</group>
      <groupName>格式问题</groupName>
      <ability>L2_HalfPunc</ability>
      <abilityName>全半角检查</abilityName>
      <candidateList>
        <item>）</item>
      </candidateList>
      <explain>文本全半角错误。</explain>
      <paraID> 3063F21</paraID>
      <start>24</start>
      <end>25</end>
      <status>unmodified</status>
      <modifiedWord/>
      <trackRevisions>false</trackRevisions>
    </reviewItem>
    <reviewItem>
      <errorID>7f807a4e-5305-4fa7-a8e9-fab6a6f340c1</errorID>
      <errorWord>(</errorWord>
      <group>L1_Format</group>
      <groupName>格式问题</groupName>
      <ability>L2_HalfPunc</ability>
      <abilityName>全半角检查</abilityName>
      <candidateList>
        <item>（</item>
      </candidateList>
      <explain>文本全半角错误。</explain>
      <paraID>5590AB53</paraID>
      <start>17</start>
      <end>18</end>
      <status>unmodified</status>
      <modifiedWord/>
      <trackRevisions>false</trackRevisions>
    </reviewItem>
    <reviewItem>
      <errorID>2da5de00-741b-4132-a479-ce72ff6c9d24</errorID>
      <errorWord>)</errorWord>
      <group>L1_Format</group>
      <groupName>格式问题</groupName>
      <ability>L2_HalfPunc</ability>
      <abilityName>全半角检查</abilityName>
      <candidateList>
        <item>）</item>
      </candidateList>
      <explain>文本全半角错误。</explain>
      <paraID>5590AB53</paraID>
      <start>24</start>
      <end>25</end>
      <status>unmodified</status>
      <modifiedWord/>
      <trackRevisions>false</trackRevisions>
    </reviewItem>
    <reviewItem>
      <errorID>84e52b14-8341-4676-b881-932b5866934a</errorID>
      <errorWord>(</errorWord>
      <group>L1_Format</group>
      <groupName>格式问题</groupName>
      <ability>L2_HalfPunc</ability>
      <abilityName>全半角检查</abilityName>
      <candidateList>
        <item>（</item>
      </candidateList>
      <explain>文本全半角错误。</explain>
      <paraID>774C3A76</paraID>
      <start>11</start>
      <end>12</end>
      <status>unmodified</status>
      <modifiedWord/>
      <trackRevisions>false</trackRevisions>
    </reviewItem>
    <reviewItem>
      <errorID>4cc2ce24-700b-40d1-a9ca-42497510314d</errorID>
      <errorWord>)</errorWord>
      <group>L1_Format</group>
      <groupName>格式问题</groupName>
      <ability>L2_HalfPunc</ability>
      <abilityName>全半角检查</abilityName>
      <candidateList>
        <item>）</item>
      </candidateList>
      <explain>文本全半角错误。</explain>
      <paraID>774C3A76</paraID>
      <start>16</start>
      <end>17</end>
      <status>unmodified</status>
      <modifiedWord/>
      <trackRevisions>false</trackRevisions>
    </reviewItem>
    <reviewItem>
      <errorID>72e8a5fd-295e-43b5-ba39-6236dbc27c24</errorID>
      <errorWord>(</errorWord>
      <group>L1_Format</group>
      <groupName>格式问题</groupName>
      <ability>L2_HalfPunc</ability>
      <abilityName>全半角检查</abilityName>
      <candidateList>
        <item>（</item>
      </candidateList>
      <explain>文本全半角错误。</explain>
      <paraID> 7A13472</paraID>
      <start>51</start>
      <end>52</end>
      <status>unmodified</status>
      <modifiedWord/>
      <trackRevisions>false</trackRevisions>
    </reviewItem>
    <reviewItem>
      <errorID>15734092-506a-40ce-927d-d267349a349a</errorID>
      <errorWord>)</errorWord>
      <group>L1_Format</group>
      <groupName>格式问题</groupName>
      <ability>L2_HalfPunc</ability>
      <abilityName>全半角检查</abilityName>
      <candidateList>
        <item>）</item>
      </candidateList>
      <explain>文本全半角错误。</explain>
      <paraID> 7A13472</paraID>
      <start>67</start>
      <end>68</end>
      <status>unmodified</status>
      <modifiedWord/>
      <trackRevisions>false</trackRevisions>
    </reviewItem>
    <reviewItem>
      <errorID>67e0e066-fb8a-4295-b06f-057569e5c205</errorID>
      <errorWord>：/</errorWord>
      <group>L1_Punc</group>
      <groupName>标点问题</groupName>
      <ability>L2_Punc</ability>
      <abilityName>标点符号检查</abilityName>
      <candidateList>
        <item>：</item>
      </candidateList>
      <explain/>
      <paraID>623BDC0A</paraID>
      <start>12</start>
      <end>14</end>
      <status>unmodified</status>
      <modifiedWord/>
      <trackRevisions>false</trackRevisions>
    </reviewItem>
    <reviewItem>
      <errorID>9a4ccb32-55f3-470d-8455-8e96c3a3123e</errorID>
      <errorWord>2026年05月12日</errorWord>
      <group>L1_Knowledge</group>
      <groupName>知识性问题</groupName>
      <ability>L2_Time</ability>
      <abilityName>日期时间</abilityName>
      <candidateList>
        <item>2026年5月12日</item>
      </candidateList>
      <explain>根据日常书写习惯，月份一般会省略前导零。</explain>
      <paraID>34B82DE5</paraID>
      <start>5</start>
      <end>16</end>
      <status>unmodified</status>
      <modifiedWord/>
      <trackRevisions>false</trackRevisions>
    </reviewItem>
    <reviewItem>
      <errorID>5747fcc1-fbcc-44d8-a201-f23cd9f0e857</errorID>
      <errorWord>“.</errorWord>
      <group>L1_Punc</group>
      <groupName>标点问题</groupName>
      <ability>L2_Punc</ability>
      <abilityName>标点符号检查</abilityName>
      <candidateList>
        <item>“</item>
      </candidateList>
      <explain/>
      <paraID>491EBEA5</paraID>
      <start>145</start>
      <end>147</end>
      <status>unmodified</status>
      <modifiedWord/>
      <trackRevisions>false</trackRevisions>
    </reviewItem>
    <reviewItem>
      <errorID>d6530776-43dd-4fb5-8837-c5324287a157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2ABDC4A2</paraID>
      <start>13</start>
      <end>16</end>
      <status>unmodified</status>
      <modifiedWord/>
      <trackRevisions>false</trackRevisions>
    </reviewItem>
    <reviewItem>
      <errorID>c1c4334b-4252-43cb-8081-d4b967ebe45d</errorID>
      <errorWord>100万以下</errorWord>
      <group>L1_Word</group>
      <groupName>字词问题</groupName>
      <ability>L2_Typo</ability>
      <abilityName>字词错误</abilityName>
      <candidateList>
        <item>100万元以下</item>
      </candidateList>
      <explain/>
      <paraID>2CD6D549</paraID>
      <start>31</start>
      <end>37</end>
      <status>unmodified</status>
      <modifiedWord/>
      <trackRevisions>false</trackRevisions>
    </reviewItem>
    <reviewItem>
      <errorID>ba301c66-22cf-4a2e-ad93-10427ddef1e6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2CD6D549</paraID>
      <start>47</start>
      <end>56</end>
      <status>unmodified</status>
      <modifiedWord/>
      <trackRevisions>false</trackRevisions>
    </reviewItem>
    <reviewItem>
      <errorID>0d3fe53c-5bbf-4f6f-99c4-6b547750b961</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2CD6D549</paraID>
      <start>66</start>
      <end>76</end>
      <status>unmodified</status>
      <modifiedWord/>
      <trackRevisions>false</trackRevisions>
    </reviewItem>
    <reviewItem>
      <errorID>4f868de8-8df6-4336-ba30-5adc5dc81239</errorID>
      <errorWord>法律、法规</errorWord>
      <group>L1_Word</group>
      <groupName>字词问题</groupName>
      <ability>L2_Typo</ability>
      <abilityName>字词错误</abilityName>
      <candidateList>
        <item>法律法规</item>
      </candidateList>
      <explain/>
      <paraID>7540066B</paraID>
      <start>10</start>
      <end>15</end>
      <status>unmodified</status>
      <modifiedWord/>
      <trackRevisions>false</trackRevisions>
    </reviewItem>
    <reviewItem>
      <errorID>4bfa31a4-03ed-44f1-83be-66e5be07ba2b</errorID>
      <errorWord>做</errorWord>
      <group>L1_Word</group>
      <groupName>字词问题</groupName>
      <ability>L2_Typo</ability>
      <abilityName>字词错误</abilityName>
      <candidateList>
        <item>作</item>
      </candidateList>
      <explain>存在发音相同字词的误用。</explain>
      <paraID>4CEED63C</paraID>
      <start>71</start>
      <end>72</end>
      <status>unmodified</status>
      <modifiedWord/>
      <trackRevisions>false</trackRevisions>
    </reviewItem>
    <reviewItem>
      <errorID>c2303bfd-7317-4db1-a425-b51ef382c828</errorID>
      <errorWord>过程中涉及到</errorWord>
      <group>L1_Word</group>
      <groupName>字词问题</groupName>
      <ability>L2_Typo</ability>
      <abilityName>字词错误</abilityName>
      <candidateList>
        <item>过程中涉及</item>
      </candidateList>
      <explain/>
      <paraID>7C536209</paraID>
      <start>10</start>
      <end>16</end>
      <status>unmodified</status>
      <modifiedWord/>
      <trackRevisions>false</trackRevisions>
    </reviewItem>
    <reviewItem>
      <errorID>9064c328-3347-471f-bc65-9db481657408</errorID>
      <errorWord>(</errorWord>
      <group>L1_Format</group>
      <groupName>格式问题</groupName>
      <ability>L2_HalfPunc</ability>
      <abilityName>全半角检查</abilityName>
      <candidateList>
        <item>（</item>
      </candidateList>
      <explain>文本全半角错误。</explain>
      <paraID>355CD8A6</paraID>
      <start>143</start>
      <end>144</end>
      <status>unmodified</status>
      <modifiedWord/>
      <trackRevisions>false</trackRevisions>
    </reviewItem>
    <reviewItem>
      <errorID>af541205-ed54-4e24-9af9-9a02174e12fb</errorID>
      <errorWord>)</errorWord>
      <group>L1_Format</group>
      <groupName>格式问题</groupName>
      <ability>L2_HalfPunc</ability>
      <abilityName>全半角检查</abilityName>
      <candidateList>
        <item>）</item>
      </candidateList>
      <explain>文本全半角错误。</explain>
      <paraID>355CD8A6</paraID>
      <start>159</start>
      <end>160</end>
      <status>unmodified</status>
      <modifiedWord/>
      <trackRevisions>false</trackRevisions>
    </reviewItem>
    <reviewItem>
      <errorID>9f3b1dcb-3d59-438c-872d-0eb369f98f53</errorID>
      <errorWord>,</errorWord>
      <group>L1_Format</group>
      <groupName>格式问题</groupName>
      <ability>L2_HalfPunc</ability>
      <abilityName>全半角检查</abilityName>
      <candidateList>
        <item>，</item>
      </candidateList>
      <explain>文本全半角错误。</explain>
      <paraID>79BAFBBF</paraID>
      <start>54</start>
      <end>55</end>
      <status>unmodified</status>
      <modifiedWord/>
      <trackRevisions>false</trackRevisions>
    </reviewItem>
    <reviewItem>
      <errorID>e281ef5b-5a98-4a0f-98b0-5d999f53a601</errorID>
      <errorWord>不</errorWord>
      <group>L1_Word</group>
      <groupName>字词问题</groupName>
      <ability>L2_Typo</ability>
      <abilityName>字词错误</abilityName>
      <candidateList>
        <item>不符</item>
      </candidateList>
      <explain/>
      <paraID>48C00462</paraID>
      <start>54</start>
      <end>55</end>
      <status>unmodified</status>
      <modifiedWord/>
      <trackRevisions>false</trackRevisions>
    </reviewItem>
    <reviewItem>
      <errorID>75705e15-9be6-4d6a-b4fe-041e0c431bc9</errorID>
      <errorWord>(</errorWord>
      <group>L1_Format</group>
      <groupName>格式问题</groupName>
      <ability>L2_HalfPunc</ability>
      <abilityName>全半角检查</abilityName>
      <candidateList>
        <item>（</item>
      </candidateList>
      <explain>文本全半角错误。</explain>
      <paraID>446094C6</paraID>
      <start>131</start>
      <end>132</end>
      <status>unmodified</status>
      <modifiedWord/>
      <trackRevisions>false</trackRevisions>
    </reviewItem>
    <reviewItem>
      <errorID>921d9260-9e08-42b9-ab6e-6abb73a9d03f</errorID>
      <errorWord>)</errorWord>
      <group>L1_Format</group>
      <groupName>格式问题</groupName>
      <ability>L2_HalfPunc</ability>
      <abilityName>全半角检查</abilityName>
      <candidateList>
        <item>）</item>
      </candidateList>
      <explain>文本全半角错误。</explain>
      <paraID>446094C6</paraID>
      <start>147</start>
      <end>148</end>
      <status>unmodified</status>
      <modifiedWord/>
      <trackRevisions>false</trackRevisions>
    </reviewItem>
    <reviewItem>
      <errorID>83f4b51b-04e6-457b-a76f-f8940f03ed12</errorID>
      <errorWord>&lt;</errorWord>
      <group>L1_Format</group>
      <groupName>格式问题</groupName>
      <ability>L2_HalfPunc</ability>
      <abilityName>全半角检查</abilityName>
      <candidateList>
        <item>〈</item>
      </candidateList>
      <explain>文本全半角错误。</explain>
      <paraID> 53A000E</paraID>
      <start>49</start>
      <end>50</end>
      <status>unmodified</status>
      <modifiedWord/>
      <trackRevisions>false</trackRevisions>
    </reviewItem>
    <reviewItem>
      <errorID>8cb4a028-a454-45ce-8a88-ea8941c9347d</errorID>
      <errorWord>&lt;</errorWord>
      <group>L1_Format</group>
      <groupName>格式问题</groupName>
      <ability>L2_HalfPunc</ability>
      <abilityName>全半角检查</abilityName>
      <candidateList>
        <item>〈</item>
      </candidateList>
      <explain>文本全半角错误。</explain>
      <paraID>66F67FC8</paraID>
      <start>49</start>
      <end>50</end>
      <status>unmodified</status>
      <modifiedWord/>
      <trackRevisions>false</trackRevisions>
    </reviewItem>
    <reviewItem>
      <errorID>7efad12d-c527-45f1-ad94-ee7224466838</errorID>
      <errorWord>&lt;</errorWord>
      <group>L1_Format</group>
      <groupName>格式问题</groupName>
      <ability>L2_HalfPunc</ability>
      <abilityName>全半角检查</abilityName>
      <candidateList>
        <item>〈</item>
      </candidateList>
      <explain>文本全半角错误。</explain>
      <paraID>4426E449</paraID>
      <start>34</start>
      <end>35</end>
      <status>unmodified</status>
      <modifiedWord/>
      <trackRevisions>false</trackRevisions>
    </reviewItem>
    <reviewItem>
      <errorID>303cccfd-84f0-44b0-96b7-24a1a599848d</errorID>
      <errorWord>法律、法规</errorWord>
      <group>L1_Word</group>
      <groupName>字词问题</groupName>
      <ability>L2_Typo</ability>
      <abilityName>字词错误</abilityName>
      <candidateList>
        <item>法律法规</item>
      </candidateList>
      <explain/>
      <paraID>64E629CC</paraID>
      <start>9</start>
      <end>14</end>
      <status>unmodified</status>
      <modifiedWord/>
      <trackRevisions>false</trackRevisions>
    </reviewItem>
    <reviewItem>
      <errorID>368fb000-58f0-4b3b-b68d-caf804056a10</errorID>
      <errorWord>属</errorWord>
      <group>L1_Word</group>
      <groupName>字词问题</groupName>
      <ability>L2_Typo</ability>
      <abilityName>字词错误</abilityName>
      <candidateList>
        <item>属于</item>
      </candidateList>
      <explain/>
      <paraID>64E629CC</paraID>
      <start>23</start>
      <end>24</end>
      <status>unmodified</status>
      <modifiedWord/>
      <trackRevisions>false</trackRevisions>
    </reviewItem>
    <reviewItem>
      <errorID>4a736342-f317-4871-a897-bb65470e1009</errorID>
      <errorWord>,</errorWord>
      <group>L1_Format</group>
      <groupName>格式问题</groupName>
      <ability>L2_HalfPunc</ability>
      <abilityName>全半角检查</abilityName>
      <candidateList>
        <item>，</item>
      </candidateList>
      <explain>文本全半角错误。</explain>
      <paraID>48CFA67B</paraID>
      <start>23</start>
      <end>24</end>
      <status>unmodified</status>
      <modifiedWord/>
      <trackRevisions>false</trackRevisions>
    </reviewItem>
    <reviewItem>
      <errorID>a0da4b87-39ef-479e-a543-b69a57bfd3cb</errorID>
      <errorWord>,</errorWord>
      <group>L1_Format</group>
      <groupName>格式问题</groupName>
      <ability>L2_HalfPunc</ability>
      <abilityName>全半角检查</abilityName>
      <candidateList>
        <item>，</item>
      </candidateList>
      <explain>文本全半角错误。</explain>
      <paraID>697515CA</paraID>
      <start>49</start>
      <end>50</end>
      <status>unmodified</status>
      <modifiedWord/>
      <trackRevisions>false</trackRevisions>
    </reviewItem>
    <reviewItem>
      <errorID>983d9824-ae3d-4bcd-9c09-0fa08dae7ee1</errorID>
      <errorWord>,</errorWord>
      <group>L1_Format</group>
      <groupName>格式问题</groupName>
      <ability>L2_HalfPunc</ability>
      <abilityName>全半角检查</abilityName>
      <candidateList>
        <item>，</item>
      </candidateList>
      <explain>文本全半角错误。</explain>
      <paraID>697515CA</paraID>
      <start>126</start>
      <end>127</end>
      <status>unmodified</status>
      <modifiedWord/>
      <trackRevisions>false</trackRevisions>
    </reviewItem>
    <reviewItem>
      <errorID>b53fb479-ead4-413f-a312-038eea99695d</errorID>
      <errorWord>并</errorWord>
      <group>L1_Word</group>
      <groupName>字词问题</groupName>
      <ability>L2_Typo</ability>
      <abilityName>字词错误</abilityName>
      <candidateList>
        <item>应</item>
      </candidateList>
      <explain/>
      <paraID> 1D4175A</paraID>
      <start>171</start>
      <end>172</end>
      <status>unmodified</status>
      <modifiedWord/>
      <trackRevisions>false</trackRevisions>
    </reviewItem>
    <reviewItem>
      <errorID>a08bf666-ee3f-4e59-a539-19a25b338b25</errorID>
      <errorWord>:</errorWord>
      <group>L1_Format</group>
      <groupName>格式问题</groupName>
      <ability>L2_HalfPunc</ability>
      <abilityName>全半角检查</abilityName>
      <candidateList>
        <item>：</item>
      </candidateList>
      <explain>文本全半角错误。</explain>
      <paraID> 1D4175A</paraID>
      <start>217</start>
      <end>218</end>
      <status>unmodified</status>
      <modifiedWord/>
      <trackRevisions>false</trackRevisions>
    </reviewItem>
    <reviewItem>
      <errorID>d69c93f0-fb7d-45ee-bcaf-f98a0cb8c930</errorID>
      <errorWord>,</errorWord>
      <group>L1_Format</group>
      <groupName>格式问题</groupName>
      <ability>L2_HalfPunc</ability>
      <abilityName>全半角检查</abilityName>
      <candidateList>
        <item>，</item>
      </candidateList>
      <explain>文本全半角错误。</explain>
      <paraID> 39A3389</paraID>
      <start>18</start>
      <end>19</end>
      <status>unmodified</status>
      <modifiedWord/>
      <trackRevisions>false</trackRevisions>
    </reviewItem>
    <reviewItem>
      <errorID>f9e80f29-1520-4ec4-88a7-dbd3a1b4c2f0</errorID>
      <errorWord>-</errorWord>
      <group>L1_Format</group>
      <groupName>格式问题</groupName>
      <ability>L2_HalfPunc</ability>
      <abilityName>全半角检查</abilityName>
      <candidateList>
        <item>－</item>
      </candidateList>
      <explain>文本全半角错误。</explain>
      <paraID>5185D5C3</paraID>
      <start>4</start>
      <end>5</end>
      <status>unmodified</status>
      <modifiedWord/>
      <trackRevisions>false</trackRevisions>
    </reviewItem>
    <reviewItem>
      <errorID>04afe232-86ce-4778-9985-4bffd2973e44</errorID>
      <errorWord>-</errorWord>
      <group>L1_Format</group>
      <groupName>格式问题</groupName>
      <ability>L2_HalfPunc</ability>
      <abilityName>全半角检查</abilityName>
      <candidateList>
        <item>－</item>
      </candidateList>
      <explain>文本全半角错误。</explain>
      <paraID>5185D5C3</paraID>
      <start>5</start>
      <end>6</end>
      <status>unmodified</status>
      <modifiedWord/>
      <trackRevisions>false</trackRevisions>
    </reviewItem>
    <reviewItem>
      <errorID>9773fe89-b03c-40c6-b37f-7958a6871ee6</errorID>
      <errorWord>束</errorWord>
      <group>L1_Word</group>
      <groupName>字词问题</groupName>
      <ability>L2_Typo</ability>
      <abilityName>字词错误</abilityName>
      <candidateList>
        <item>束后</item>
      </candidateList>
      <explain/>
      <paraID> 4FBB236</paraID>
      <start>8</start>
      <end>9</end>
      <status>unmodified</status>
      <modifiedWord/>
      <trackRevisions>false</trackRevisions>
    </reviewItem>
    <reviewItem>
      <errorID>e765fbe5-df35-4c09-b232-889d43c0b1bb</errorID>
      <errorWord>至往</errorWord>
      <group>L1_Word</group>
      <groupName>字词问题</groupName>
      <ability>L2_Typo</ability>
      <abilityName>字词错误</abilityName>
      <candidateList>
        <item>通往</item>
      </candidateList>
      <explain/>
      <paraID> 4FBB236</paraID>
      <start>36</start>
      <end>38</end>
      <status>unmodified</status>
      <modifiedWord/>
      <trackRevisions>false</trackRevisions>
    </reviewItem>
    <reviewItem>
      <errorID>b7e9a954-7417-4ccd-9409-de42e8d1fa2c</errorID>
      <errorWord>个</errorWord>
      <group>L1_Knowledge</group>
      <groupName>知识性问题</groupName>
      <ability>L2_Knowledge</ability>
      <abilityName>其他知识</abilityName>
      <candidateList>
        <item>口</item>
      </candidateList>
      <explain/>
      <paraID> 4FBB236</paraID>
      <start>166</start>
      <end>167</end>
      <status>unmodified</status>
      <modifiedWord/>
      <trackRevisions>false</trackRevisions>
    </reviewItem>
    <reviewItem>
      <errorID>f415a1bb-1d8b-432a-8843-87c59d65f9ad</errorID>
      <errorWord>(</errorWord>
      <group>L1_Format</group>
      <groupName>格式问题</groupName>
      <ability>L2_HalfPunc</ability>
      <abilityName>全半角检查</abilityName>
      <candidateList>
        <item>（</item>
      </candidateList>
      <explain>文本全半角错误。</explain>
      <paraID>590F556D</paraID>
      <start>77</start>
      <end>78</end>
      <status>unmodified</status>
      <modifiedWord/>
      <trackRevisions>false</trackRevisions>
    </reviewItem>
    <reviewItem>
      <errorID>2328358c-9451-4475-8866-6008fa440dc2</errorID>
      <errorWord>蜿蜓</errorWord>
      <group>L1_Word</group>
      <groupName>字词问题</groupName>
      <ability>L2_Typo</ability>
      <abilityName>字词错误</abilityName>
      <candidateList>
        <item>蜿蜒</item>
      </candidateList>
      <explain/>
      <paraID>3016A733</paraID>
      <start>17</start>
      <end>19</end>
      <status>modified</status>
      <modifiedWord>蜿蜒</modifiedWord>
      <trackRevisions>false</trackRevisions>
    </reviewItem>
    <reviewItem>
      <errorID>927f0ea2-7a51-4594-ab5f-6fea129d9043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5C687A74</paraID>
      <start>0</start>
      <end>2</end>
      <status>unmodified</status>
      <modifiedWord/>
      <trackRevisions>false</trackRevisions>
    </reviewItem>
    <reviewItem>
      <errorID>a7168d14-3079-4987-b6f8-b208d73fd424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4CAA8699</paraID>
      <start>0</start>
      <end>2</end>
      <status>unmodified</status>
      <modifiedWord/>
      <trackRevisions>false</trackRevisions>
    </reviewItem>
    <reviewItem>
      <errorID>e41853e5-4097-42f3-be2c-28d8ba1b885b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506417C3</paraID>
      <start>0</start>
      <end>2</end>
      <status>unmodified</status>
      <modifiedWord/>
      <trackRevisions>false</trackRevisions>
    </reviewItem>
    <reviewItem>
      <errorID>7a14d3ab-3571-43e5-8edb-0176075613f4</errorID>
      <errorWord>保保</errorWord>
      <group>L1_Word</group>
      <groupName>字词问题</groupName>
      <ability>L2_Typo</ability>
      <abilityName>字词错误</abilityName>
      <candidateList>
        <item>保</item>
      </candidateList>
      <explain/>
      <paraID>5FE11684</paraID>
      <start>16</start>
      <end>17</end>
      <status>modified</status>
      <modifiedWord>保</modifiedWord>
      <trackRevisions>false</trackRevisions>
    </reviewItem>
    <reviewItem>
      <errorID>24001aeb-ef2e-404b-a99c-c7bb2c66a7b7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426AC01C</paraID>
      <start>5</start>
      <end>7</end>
      <status>unmodified</status>
      <modifiedWord/>
      <trackRevisions>false</trackRevisions>
    </reviewItem>
    <reviewItem>
      <errorID>66944031-f93e-45e5-980f-d22b49818703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B640006</paraID>
      <start>0</start>
      <end>2</end>
      <status>unmodified</status>
      <modifiedWord/>
      <trackRevisions>false</trackRevisions>
    </reviewItem>
    <reviewItem>
      <errorID>991fe481-856a-4282-97c7-d1bba323a64e</errorID>
      <errorWord>刻划</errorWord>
      <group>L1_Word</group>
      <groupName>字词问题</groupName>
      <ability>L2_Variant</ability>
      <abilityName>异形词</abilityName>
      <candidateList>
        <item>刻画</item>
      </candidateList>
      <explain>词汇[刻划]的规范词形写作[刻画]。</explain>
      <paraID>296A2719</paraID>
      <start>21</start>
      <end>23</end>
      <status>unmodified</status>
      <modifiedWord/>
      <trackRevisions>false</trackRevisions>
    </reviewItem>
    <reviewItem>
      <errorID>e6b9e1b9-fe66-45a0-8772-3bae3a4f821c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2B1D476</paraID>
      <start>0</start>
      <end>2</end>
      <status>unmodified</status>
      <modifiedWord/>
      <trackRevisions>false</trackRevisions>
    </reviewItem>
    <reviewItem>
      <errorID>61b59a6d-6bf2-4e90-9caf-e33ca8d9d8a3</errorID>
      <errorWord>完场</errorWord>
      <group>L1_Word</group>
      <groupName>字词问题</groupName>
      <ability>L2_Typo</ability>
      <abilityName>字词错误</abilityName>
      <candidateList>
        <item>完成</item>
      </candidateList>
      <explain>〈动〉按照预期的目的结束；做成：～任务｜～作业｜计划完得成。</explain>
      <paraID>7B4CB6A8</paraID>
      <start>25</start>
      <end>27</end>
      <status>unmodified</status>
      <modifiedWord/>
      <trackRevisions>false</trackRevisions>
    </reviewItem>
    <reviewItem>
      <errorID>72dadf26-b232-44fc-89cb-b719974e74e5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4B23727B</paraID>
      <start>0</start>
      <end>2</end>
      <status>unmodified</status>
      <modifiedWord/>
      <trackRevisions>false</trackRevisions>
    </reviewItem>
    <reviewItem>
      <errorID>353b0233-293e-4a63-b2fe-174be654e4b4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522D3474</paraID>
      <start>0</start>
      <end>3</end>
      <status>unmodified</status>
      <modifiedWord/>
      <trackRevisions>false</trackRevisions>
    </reviewItem>
    <reviewItem>
      <errorID>a4cd87ce-8842-432e-a513-40b4fb0ff944</errorID>
      <errorWord>(</errorWord>
      <group>L1_Format</group>
      <groupName>格式问题</groupName>
      <ability>L2_HalfPunc</ability>
      <abilityName>全半角检查</abilityName>
      <candidateList>
        <item>（</item>
      </candidateList>
      <explain>文本全半角错误。</explain>
      <paraID>309BC94E</paraID>
      <start>6</start>
      <end>7</end>
      <status>unmodified</status>
      <modifiedWord/>
      <trackRevisions>false</trackRevisions>
    </reviewItem>
    <reviewItem>
      <errorID>c06ef74f-5911-4528-b2a5-b9fbfe024075</errorID>
      <errorWord>)</errorWord>
      <group>L1_Format</group>
      <groupName>格式问题</groupName>
      <ability>L2_HalfPunc</ability>
      <abilityName>全半角检查</abilityName>
      <candidateList>
        <item>）</item>
      </candidateList>
      <explain>文本全半角错误。</explain>
      <paraID>309BC94E</paraID>
      <start>10</start>
      <end>11</end>
      <status>unmodified</status>
      <modifiedWord/>
      <trackRevisions>false</trackRevisions>
    </reviewItem>
    <reviewItem>
      <errorID>9d293004-a6b7-44f0-b907-3d363e9a1019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7404DCDC</paraID>
      <start>0</start>
      <end>2</end>
      <status>unmodified</status>
      <modifiedWord/>
      <trackRevisions>false</trackRevisions>
    </reviewItem>
    <reviewItem>
      <errorID>d4c68eeb-9667-4e76-b31c-eeeae364362c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7222EA75</paraID>
      <start>0</start>
      <end>2</end>
      <status>unmodified</status>
      <modifiedWord/>
      <trackRevisions>false</trackRevisions>
    </reviewItem>
    <reviewItem>
      <errorID>c6f92581-c8bb-408f-8c6f-fcf75a5dfeb4</errorID>
      <errorWord>垃圾筒</errorWord>
      <group>L1_Word</group>
      <groupName>字词问题</groupName>
      <ability>L2_Typo</ability>
      <abilityName>字词错误</abilityName>
      <candidateList>
        <item>垃圾桶</item>
      </candidateList>
      <explain/>
      <paraID>5FDEAE1C</paraID>
      <start>23</start>
      <end>26</end>
      <status>modified</status>
      <modifiedWord>垃圾桶</modifiedWord>
      <trackRevisions>false</trackRevisions>
    </reviewItem>
    <reviewItem>
      <errorID>e8d77d3e-6e69-4a8e-bd31-a4775fdaefdd</errorID>
      <errorWord>放</errorWord>
      <group>L1_Word</group>
      <groupName>字词问题</groupName>
      <ability>L2_Typo</ability>
      <abilityName>字词错误</abilityName>
      <candidateList>
        <item>放在</item>
      </candidateList>
      <explain/>
      <paraID>226D3894</paraID>
      <start>15</start>
      <end>17</end>
      <status>modified</status>
      <modifiedWord>放在</modifiedWord>
      <trackRevisions>false</trackRevisions>
    </reviewItem>
    <reviewItem>
      <errorID>2e0d3170-f12c-4174-b516-998e2ad1f8df</errorID>
      <errorWord>,</errorWord>
      <group>L1_Format</group>
      <groupName>格式问题</groupName>
      <ability>L2_HalfPunc</ability>
      <abilityName>全半角检查</abilityName>
      <candidateList>
        <item>，</item>
      </candidateList>
      <explain>文本全半角错误。</explain>
      <paraID>66A5D630</paraID>
      <start>18</start>
      <end>19</end>
      <status>unmodified</status>
      <modifiedWord/>
      <trackRevisions>false</trackRevisions>
    </reviewItem>
    <reviewItem>
      <errorID>31069a4d-aafa-42c7-983f-c6e7262f2ec7</errorID>
      <errorWord>-</errorWord>
      <group>L1_Format</group>
      <groupName>格式问题</groupName>
      <ability>L2_HalfPunc</ability>
      <abilityName>全半角检查</abilityName>
      <candidateList>
        <item>－</item>
      </candidateList>
      <explain>文本全半角错误。</explain>
      <paraID>73ABBE06</paraID>
      <start>4</start>
      <end>5</end>
      <status>unmodified</status>
      <modifiedWord/>
      <trackRevisions>false</trackRevisions>
    </reviewItem>
    <reviewItem>
      <errorID>25e06d38-f331-4a20-8fef-a55c8d382100</errorID>
      <errorWord>-</errorWord>
      <group>L1_Format</group>
      <groupName>格式问题</groupName>
      <ability>L2_HalfPunc</ability>
      <abilityName>全半角检查</abilityName>
      <candidateList>
        <item>－</item>
      </candidateList>
      <explain>文本全半角错误。</explain>
      <paraID>73ABBE06</paraID>
      <start>5</start>
      <end>6</end>
      <status>unmodified</status>
      <modifiedWord/>
      <trackRevisions>false</trackRevisions>
    </reviewItem>
    <reviewItem>
      <errorID>c9ec5b42-0752-490a-bf66-fe09d81259cb</errorID>
      <errorWord>束</errorWord>
      <group>L1_Word</group>
      <groupName>字词问题</groupName>
      <ability>L2_Typo</ability>
      <abilityName>字词错误</abilityName>
      <candidateList>
        <item>束后</item>
      </candidateList>
      <explain/>
      <paraID>583F990E</paraID>
      <start>8</start>
      <end>9</end>
      <status>unmodified</status>
      <modifiedWord/>
      <trackRevisions>false</trackRevisions>
    </reviewItem>
    <reviewItem>
      <errorID>d9b45f49-6ef3-4086-93b3-01e36850df26</errorID>
      <errorWord>至往</errorWord>
      <group>L1_Word</group>
      <groupName>字词问题</groupName>
      <ability>L2_Typo</ability>
      <abilityName>字词错误</abilityName>
      <candidateList>
        <item>通往</item>
      </candidateList>
      <explain/>
      <paraID>583F990E</paraID>
      <start>36</start>
      <end>38</end>
      <status>unmodified</status>
      <modifiedWord/>
      <trackRevisions>false</trackRevisions>
    </reviewItem>
    <reviewItem>
      <errorID>0c6a55f4-c680-4e39-9d8f-15a8f85cbb53</errorID>
      <errorWord>个</errorWord>
      <group>L1_Knowledge</group>
      <groupName>知识性问题</groupName>
      <ability>L2_Knowledge</ability>
      <abilityName>其他知识</abilityName>
      <candidateList>
        <item>口</item>
      </candidateList>
      <explain/>
      <paraID>583F990E</paraID>
      <start>166</start>
      <end>167</end>
      <status>unmodified</status>
      <modifiedWord/>
      <trackRevisions>false</trackRevisions>
    </reviewItem>
    <reviewItem>
      <errorID>2b76b7c1-d336-423b-83ff-f4d846864fd3</errorID>
      <errorWord>(</errorWord>
      <group>L1_Format</group>
      <groupName>格式问题</groupName>
      <ability>L2_HalfPunc</ability>
      <abilityName>全半角检查</abilityName>
      <candidateList>
        <item>（</item>
      </candidateList>
      <explain>文本全半角错误。</explain>
      <paraID>76747BCB</paraID>
      <start>77</start>
      <end>78</end>
      <status>unmodified</status>
      <modifiedWord/>
      <trackRevisions>false</trackRevisions>
    </reviewItem>
    <reviewItem>
      <errorID>80b81350-26cc-4e79-b714-4a8c97afbf35</errorID>
      <errorWord>蜿蜓</errorWord>
      <group>L1_Word</group>
      <groupName>字词问题</groupName>
      <ability>L2_Typo</ability>
      <abilityName>字词错误</abilityName>
      <candidateList>
        <item>蜿蜒</item>
      </candidateList>
      <explain/>
      <paraID>437B2CCE</paraID>
      <start>17</start>
      <end>19</end>
      <status>modified</status>
      <modifiedWord>蜿蜒</modifiedWord>
      <trackRevisions>false</trackRevisions>
    </reviewItem>
    <reviewItem>
      <errorID>f57453fb-b495-4b2e-aef4-d17265caf786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301B5B83</paraID>
      <start>0</start>
      <end>2</end>
      <status>unmodified</status>
      <modifiedWord/>
      <trackRevisions>false</trackRevisions>
    </reviewItem>
    <reviewItem>
      <errorID>b7c1406b-8785-4554-9dd3-2d0f664a8816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14B64C93</paraID>
      <start>0</start>
      <end>2</end>
      <status>unmodified</status>
      <modifiedWord/>
      <trackRevisions>false</trackRevisions>
    </reviewItem>
    <reviewItem>
      <errorID>7537af3e-2960-4a96-8b92-f4dd453079dc</errorID>
      <errorWord>（</errorWord>
      <group>L1_Punc</group>
      <groupName>标点问题</groupName>
      <ability>L2_Punc</ability>
      <abilityName>标点符号检查</abilityName>
      <candidateList>
        <item/>
      </candidateList>
      <explain>同一形式括号套用。</explain>
      <paraID>14B64C93</paraID>
      <start>6</start>
      <end>7</end>
      <status>unmodified</status>
      <modifiedWord/>
      <trackRevisions>false</trackRevisions>
    </reviewItem>
    <reviewItem>
      <errorID>d9794d20-c633-403f-9dc2-222f2d69824f</errorID>
      <errorWord>(</errorWord>
      <group>L1_Punc</group>
      <groupName>标点问题</groupName>
      <ability>L2_Punc</ability>
      <abilityName>标点符号检查</abilityName>
      <candidateList/>
      <explain>同一形式括号套用。</explain>
      <paraID>14B64C93</paraID>
      <start>13</start>
      <end>14</end>
      <status>unmodified</status>
      <modifiedWord/>
      <trackRevisions>false</trackRevisions>
    </reviewItem>
    <reviewItem>
      <errorID>73cf1a0d-1ca6-4d70-8b12-54709f7ffa7b</errorID>
      <errorWord>)</errorWord>
      <group>L1_Punc</group>
      <groupName>标点问题</groupName>
      <ability>L2_Punc</ability>
      <abilityName>标点符号检查</abilityName>
      <candidateList/>
      <explain>同一形式括号套用。</explain>
      <paraID>14B64C93</paraID>
      <start>15</start>
      <end>16</end>
      <status>unmodified</status>
      <modifiedWord/>
      <trackRevisions>false</trackRevisions>
    </reviewItem>
    <reviewItem>
      <errorID>398434fa-f089-4a2b-b8b4-c8f6f0e97567</errorID>
      <errorWord>）</errorWord>
      <group>L1_Punc</group>
      <groupName>标点问题</groupName>
      <ability>L2_Punc</ability>
      <abilityName>标点符号检查</abilityName>
      <candidateList/>
      <explain>同一形式括号套用。</explain>
      <paraID>14B64C93</paraID>
      <start>23</start>
      <end>24</end>
      <status>unmodified</status>
      <modifiedWord/>
      <trackRevisions>false</trackRevisions>
    </reviewItem>
    <reviewItem>
      <errorID>e42d3964-e33d-48f8-b118-94e077c10838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10A1FC37</paraID>
      <start>0</start>
      <end>2</end>
      <status>unmodified</status>
      <modifiedWord/>
      <trackRevisions>false</trackRevisions>
    </reviewItem>
    <reviewItem>
      <errorID>5c65c27a-bd4f-4cfa-8ab4-0b93b72b278a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43B3A4C2</paraID>
      <start>0</start>
      <end>2</end>
      <status>unmodified</status>
      <modifiedWord/>
      <trackRevisions>false</trackRevisions>
    </reviewItem>
    <reviewItem>
      <errorID>8e431910-9ec9-4f95-8fbf-d80d994f79c1</errorID>
      <errorWord>（</errorWord>
      <group>L1_Punc</group>
      <groupName>标点问题</groupName>
      <ability>L2_Punc</ability>
      <abilityName>标点符号检查</abilityName>
      <candidateList/>
      <explain>同一形式括号套用。</explain>
      <paraID>43B3A4C2</paraID>
      <start>26</start>
      <end>27</end>
      <status>unmodified</status>
      <modifiedWord/>
      <trackRevisions>false</trackRevisions>
    </reviewItem>
    <reviewItem>
      <errorID>8cd9e927-67d6-4a9e-a5f1-8ddebc422d85</errorID>
      <errorWord>）</errorWord>
      <group>L1_Punc</group>
      <groupName>标点问题</groupName>
      <ability>L2_Punc</ability>
      <abilityName>标点符号检查</abilityName>
      <candidateList/>
      <explain>同一形式括号套用。</explain>
      <paraID>43B3A4C2</paraID>
      <start>29</start>
      <end>30</end>
      <status>unmodified</status>
      <modifiedWord/>
      <trackRevisions>false</trackRevisions>
    </reviewItem>
    <reviewItem>
      <errorID>9d03d931-8d8a-4714-8eef-458bbae9fb5f</errorID>
      <errorWord>（</errorWord>
      <group>L1_Punc</group>
      <groupName>标点问题</groupName>
      <ability>L2_Punc</ability>
      <abilityName>标点符号检查</abilityName>
      <candidateList/>
      <explain>同一形式括号套用。</explain>
      <paraID>43B3A4C2</paraID>
      <start>74</start>
      <end>75</end>
      <status>unmodified</status>
      <modifiedWord/>
      <trackRevisions>false</trackRevisions>
    </reviewItem>
    <reviewItem>
      <errorID>d9e5597a-817f-4253-b2d6-3985dafd23d3</errorID>
      <errorWord>）</errorWord>
      <group>L1_Punc</group>
      <groupName>标点问题</groupName>
      <ability>L2_Punc</ability>
      <abilityName>标点符号检查</abilityName>
      <candidateList/>
      <explain>同一形式括号套用。</explain>
      <paraID>43B3A4C2</paraID>
      <start>77</start>
      <end>78</end>
      <status>unmodified</status>
      <modifiedWord/>
      <trackRevisions>false</trackRevisions>
    </reviewItem>
    <reviewItem>
      <errorID>06b1b03f-ff73-4a4c-9bc7-c5d2ddf38176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4EC818DA</paraID>
      <start>0</start>
      <end>2</end>
      <status>unmodified</status>
      <modifiedWord/>
      <trackRevisions>false</trackRevisions>
    </reviewItem>
    <reviewItem>
      <errorID>3df520f2-ca3e-446f-9313-d8ad90fae87d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348CD437</paraID>
      <start>0</start>
      <end>2</end>
      <status>unmodified</status>
      <modifiedWord/>
      <trackRevisions>false</trackRevisions>
    </reviewItem>
    <reviewItem>
      <errorID>db513b0f-1fc6-494f-9d9e-c0facf8e1e35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2FDBE7</paraID>
      <start>0</start>
      <end>2</end>
      <status>unmodified</status>
      <modifiedWord/>
      <trackRevisions>false</trackRevisions>
    </reviewItem>
    <reviewItem>
      <errorID>cad44531-ff6a-4162-bd04-698de6ddf4d7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3A5D1414</paraID>
      <start>0</start>
      <end>2</end>
      <status>unmodified</status>
      <modifiedWord/>
      <trackRevisions>false</trackRevisions>
    </reviewItem>
    <reviewItem>
      <errorID>811bc36a-4c2d-451e-ab75-933244fd8676</errorID>
      <errorWord>保保</errorWord>
      <group>L1_Word</group>
      <groupName>字词问题</groupName>
      <ability>L2_Typo</ability>
      <abilityName>字词错误</abilityName>
      <candidateList>
        <item>保</item>
      </candidateList>
      <explain/>
      <paraID>1156C414</paraID>
      <start>16</start>
      <end>17</end>
      <status>modified</status>
      <modifiedWord>保</modifiedWord>
      <trackRevisions>false</trackRevisions>
    </reviewItem>
    <reviewItem>
      <errorID>4f20c719-c63f-46f3-9bf2-7ede1ca183bb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EA38C20</paraID>
      <start>5</start>
      <end>7</end>
      <status>unmodified</status>
      <modifiedWord/>
      <trackRevisions>false</trackRevisions>
    </reviewItem>
    <reviewItem>
      <errorID>eee76874-74b2-467f-ae8a-bd2c3a73f8f3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29915E03</paraID>
      <start>0</start>
      <end>2</end>
      <status>unmodified</status>
      <modifiedWord/>
      <trackRevisions>false</trackRevisions>
    </reviewItem>
    <reviewItem>
      <errorID>a03b9789-90d1-4f7b-9c39-6b1857c08cfd</errorID>
      <errorWord>刻划</errorWord>
      <group>L1_Word</group>
      <groupName>字词问题</groupName>
      <ability>L2_Variant</ability>
      <abilityName>异形词</abilityName>
      <candidateList>
        <item>刻画</item>
      </candidateList>
      <explain>词汇[刻划]的规范词形写作[刻画]。</explain>
      <paraID>3049E78B</paraID>
      <start>21</start>
      <end>23</end>
      <status>unmodified</status>
      <modifiedWord/>
      <trackRevisions>false</trackRevisions>
    </reviewItem>
    <reviewItem>
      <errorID>4cd0ccce-beb5-45b7-a9de-409558362ef1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6E6EFAAC</paraID>
      <start>0</start>
      <end>2</end>
      <status>unmodified</status>
      <modifiedWord/>
      <trackRevisions>false</trackRevisions>
    </reviewItem>
    <reviewItem>
      <errorID>d8d33aeb-73d4-4372-a2d0-3f3388eb7a55</errorID>
      <errorWord>完场</errorWord>
      <group>L1_Word</group>
      <groupName>字词问题</groupName>
      <ability>L2_Typo</ability>
      <abilityName>字词错误</abilityName>
      <candidateList>
        <item>完成</item>
      </candidateList>
      <explain>〈动〉按照预期的目的结束；做成：～任务｜～作业｜计划完得成。</explain>
      <paraID>481057C7</paraID>
      <start>25</start>
      <end>27</end>
      <status>unmodified</status>
      <modifiedWord/>
      <trackRevisions>false</trackRevisions>
    </reviewItem>
    <reviewItem>
      <errorID>96d99e17-b385-40b9-b301-52ac7daaf6a5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EEE3DE4</paraID>
      <start>0</start>
      <end>2</end>
      <status>unmodified</status>
      <modifiedWord/>
      <trackRevisions>false</trackRevisions>
    </reviewItem>
    <reviewItem>
      <errorID>a39950dc-05f3-45f1-82d7-e9a1db315f8c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BECC837</paraID>
      <start>0</start>
      <end>3</end>
      <status>unmodified</status>
      <modifiedWord/>
      <trackRevisions>false</trackRevisions>
    </reviewItem>
    <reviewItem>
      <errorID>1cb4ebbb-27c5-437f-9569-b68b45fff515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4AB4A910</paraID>
      <start>0</start>
      <end>2</end>
      <status>unmodified</status>
      <modifiedWord/>
      <trackRevisions>false</trackRevisions>
    </reviewItem>
    <reviewItem>
      <errorID>04d5f0b7-9147-48a8-b703-73cacb877b9f</errorID>
      <errorWord>并</errorWord>
      <group>L1_Word</group>
      <groupName>字词问题</groupName>
      <ability>L2_Typo</ability>
      <abilityName>字词错误</abilityName>
      <candidateList>
        <item>应</item>
      </candidateList>
      <explain/>
      <paraID>2D427BB4</paraID>
      <start>169</start>
      <end>170</end>
      <status>unmodified</status>
      <modifiedWord/>
      <trackRevisions>false</trackRevisions>
    </reviewItem>
    <reviewItem>
      <errorID>2ce6e3d9-ee4e-4f08-a1b5-79c92b459975</errorID>
      <errorWord>:</errorWord>
      <group>L1_Format</group>
      <groupName>格式问题</groupName>
      <ability>L2_HalfPunc</ability>
      <abilityName>全半角检查</abilityName>
      <candidateList>
        <item>：</item>
      </candidateList>
      <explain>文本全半角错误。</explain>
      <paraID>2D427BB4</paraID>
      <start>215</start>
      <end>216</end>
      <status>unmodified</status>
      <modifiedWord/>
      <trackRevisions>false</trackRevisions>
    </reviewItem>
    <reviewItem>
      <errorID>adc3a6af-1031-4e54-a3ad-c81a30334532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738EB7B1</paraID>
      <start>0</start>
      <end>2</end>
      <status>unmodified</status>
      <modifiedWord/>
      <trackRevisions>false</trackRevisions>
    </reviewItem>
    <reviewItem>
      <errorID>a185d40e-3cc2-4f82-a521-cb9c2e72733d</errorID>
      <errorWord>(</errorWord>
      <group>L1_Format</group>
      <groupName>格式问题</groupName>
      <ability>L2_HalfPunc</ability>
      <abilityName>全半角检查</abilityName>
      <candidateList>
        <item>（</item>
      </candidateList>
      <explain>文本全半角错误。</explain>
      <paraID>659F4C8F</paraID>
      <start>6</start>
      <end>7</end>
      <status>unmodified</status>
      <modifiedWord/>
      <trackRevisions>false</trackRevisions>
    </reviewItem>
    <reviewItem>
      <errorID>3c331f45-b786-4f0a-9721-f34a706a0ff4</errorID>
      <errorWord>)</errorWord>
      <group>L1_Format</group>
      <groupName>格式问题</groupName>
      <ability>L2_HalfPunc</ability>
      <abilityName>全半角检查</abilityName>
      <candidateList>
        <item>）</item>
      </candidateList>
      <explain>文本全半角错误。</explain>
      <paraID>659F4C8F</paraID>
      <start>10</start>
      <end>11</end>
      <status>unmodified</status>
      <modifiedWord/>
      <trackRevisions>false</trackRevisions>
    </reviewItem>
    <reviewItem>
      <errorID>b83debca-3625-4254-9f54-c077355e887a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28B82E95</paraID>
      <start>0</start>
      <end>2</end>
      <status>unmodified</status>
      <modifiedWord/>
      <trackRevisions>false</trackRevisions>
    </reviewItem>
    <reviewItem>
      <errorID>be5890cf-1ee3-4bb3-903c-8ec52fcd082d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4779E3B9</paraID>
      <start>0</start>
      <end>2</end>
      <status>unmodified</status>
      <modifiedWord/>
      <trackRevisions>false</trackRevisions>
    </reviewItem>
    <reviewItem>
      <errorID>20ba3ec6-3c92-43d4-b666-c7f7fa0dbfc8</errorID>
      <errorWord>垃圾筒</errorWord>
      <group>L1_Word</group>
      <groupName>字词问题</groupName>
      <ability>L2_Typo</ability>
      <abilityName>字词错误</abilityName>
      <candidateList>
        <item>垃圾桶</item>
      </candidateList>
      <explain/>
      <paraID>7F7EE478</paraID>
      <start>23</start>
      <end>26</end>
      <status>modified</status>
      <modifiedWord>垃圾桶</modifiedWord>
      <trackRevisions>false</trackRevisions>
    </reviewItem>
    <reviewItem>
      <errorID>1e17a574-247a-4ef8-ba67-e5c1fd90cd85</errorID>
      <errorWord>放</errorWord>
      <group>L1_Word</group>
      <groupName>字词问题</groupName>
      <ability>L2_Typo</ability>
      <abilityName>字词错误</abilityName>
      <candidateList>
        <item>放在</item>
      </candidateList>
      <explain/>
      <paraID>70660A54</paraID>
      <start>15</start>
      <end>16</end>
      <status>unmodified</status>
      <modifiedWord/>
      <trackRevisions>false</trackRevisions>
    </reviewItem>
    <reviewItem>
      <errorID>838c7637-6796-403d-b552-101e26a3d335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51E699C4</paraID>
      <start>0</start>
      <end>2</end>
      <status>unmodified</status>
      <modifiedWord/>
      <trackRevisions>false</trackRevisions>
    </reviewItem>
    <reviewItem>
      <errorID>c131dc5d-ee13-4490-9a93-5e5fc6bd73cc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6B3B5F25</paraID>
      <start>0</start>
      <end>2</end>
      <status>unmodified</status>
      <modifiedWord/>
      <trackRevisions>false</trackRevisions>
    </reviewItem>
    <reviewItem>
      <errorID>66687667-c11c-494f-ab8f-e628eb885442</errorID>
      <errorWord>,</errorWord>
      <group>L1_Format</group>
      <groupName>格式问题</groupName>
      <ability>L2_HalfPunc</ability>
      <abilityName>全半角检查</abilityName>
      <candidateList>
        <item>，</item>
      </candidateList>
      <explain>文本全半角错误。</explain>
      <paraID>72BD543B</paraID>
      <start>44</start>
      <end>45</end>
      <status>unmodified</status>
      <modifiedWord/>
      <trackRevisions>false</trackRevisions>
    </reviewItem>
    <reviewItem>
      <errorID>54714ef4-cf51-4992-8b3b-48d555a19118</errorID>
      <errorWord>-</errorWord>
      <group>L1_Format</group>
      <groupName>格式问题</groupName>
      <ability>L2_HalfPunc</ability>
      <abilityName>全半角检查</abilityName>
      <candidateList>
        <item>－</item>
      </candidateList>
      <explain>文本全半角错误。</explain>
      <paraID>72BD543B</paraID>
      <start>91</start>
      <end>92</end>
      <status>unmodified</status>
      <modifiedWord/>
      <trackRevisions>false</trackRevisions>
    </reviewItem>
    <reviewItem>
      <errorID>3f381c9f-56b5-4859-8899-877b17f552ca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4DB562F5</paraID>
      <start>0</start>
      <end>2</end>
      <status>unmodified</status>
      <modifiedWord/>
      <trackRevisions>false</trackRevisions>
    </reviewItem>
    <reviewItem>
      <errorID>da025baf-a2d3-40df-afd4-ba2c67e27c59</errorID>
      <errorWord>待</errorWord>
      <group>L1_Word</group>
      <groupName>字词问题</groupName>
      <ability>L2_Typo</ability>
      <abilityName>字词错误</abilityName>
      <candidateList>
        <item>有待</item>
      </candidateList>
      <explain/>
      <paraID>45CF851D</paraID>
      <start>63</start>
      <end>64</end>
      <status>unmodified</status>
      <modifiedWord/>
      <trackRevisions>false</trackRevisions>
    </reviewItem>
    <reviewItem>
      <errorID>46ea69a6-cc85-4483-a04f-a9ba94208057</errorID>
      <errorWord>待</errorWord>
      <group>L1_Word</group>
      <groupName>字词问题</groupName>
      <ability>L2_Typo</ability>
      <abilityName>字词错误</abilityName>
      <candidateList>
        <item>有待</item>
      </candidateList>
      <explain/>
      <paraID>5240764B</paraID>
      <start>64</start>
      <end>65</end>
      <status>unmodified</status>
      <modifiedWord/>
      <trackRevisions>false</trackRevisions>
    </reviewItem>
    <reviewItem>
      <errorID>26b8386b-785b-4387-95aa-a348126920aa</errorID>
      <errorWord>待</errorWord>
      <group>L1_Word</group>
      <groupName>字词问题</groupName>
      <ability>L2_Typo</ability>
      <abilityName>字词错误</abilityName>
      <candidateList>
        <item>有待</item>
      </candidateList>
      <explain/>
      <paraID>69E0399B</paraID>
      <start>68</start>
      <end>69</end>
      <status>unmodified</status>
      <modifiedWord/>
      <trackRevisions>false</trackRevisions>
    </reviewItem>
    <reviewItem>
      <errorID>57cd846e-0f5a-4f57-b714-22961707ddde</errorID>
      <errorWord>待</errorWord>
      <group>L1_Word</group>
      <groupName>字词问题</groupName>
      <ability>L2_Typo</ability>
      <abilityName>字词错误</abilityName>
      <candidateList>
        <item>有待</item>
      </candidateList>
      <explain/>
      <paraID>4D09C11A</paraID>
      <start>65</start>
      <end>66</end>
      <status>unmodified</status>
      <modifiedWord/>
      <trackRevisions>false</trackRevisions>
    </reviewItem>
    <reviewItem>
      <errorID>805020c8-d5cf-4e7c-8f66-0ad8cee88b6f</errorID>
      <errorWord>待</errorWord>
      <group>L1_Word</group>
      <groupName>字词问题</groupName>
      <ability>L2_Typo</ability>
      <abilityName>字词错误</abilityName>
      <candidateList>
        <item>有待</item>
      </candidateList>
      <explain/>
      <paraID>4020C5D8</paraID>
      <start>62</start>
      <end>63</end>
      <status>unmodified</status>
      <modifiedWord/>
      <trackRevisions>false</trackRevisions>
    </reviewItem>
    <reviewItem>
      <errorID>2b0ee833-843d-440b-90a1-2f7f6129791c</errorID>
      <errorWord>待</errorWord>
      <group>L1_Word</group>
      <groupName>字词问题</groupName>
      <ability>L2_Typo</ability>
      <abilityName>字词错误</abilityName>
      <candidateList>
        <item>有待</item>
      </candidateList>
      <explain/>
      <paraID>5016F652</paraID>
      <start>72</start>
      <end>73</end>
      <status>unmodified</status>
      <modifiedWord/>
      <trackRevisions>false</trackRevisions>
    </reviewItem>
    <reviewItem>
      <errorID>cc74e73f-de04-4be9-8542-a6514098e429</errorID>
      <errorWord>待</errorWord>
      <group>L1_Word</group>
      <groupName>字词问题</groupName>
      <ability>L2_Typo</ability>
      <abilityName>字词错误</abilityName>
      <candidateList>
        <item>有待</item>
      </candidateList>
      <explain/>
      <paraID> 99E69EA</paraID>
      <start>67</start>
      <end>68</end>
      <status>unmodified</status>
      <modifiedWord/>
      <trackRevisions>false</trackRevisions>
    </reviewItem>
    <reviewItem>
      <errorID>811c01ad-c773-4c60-9300-cb7e49bb9a7f</errorID>
      <errorWord>待</errorWord>
      <group>L1_Word</group>
      <groupName>字词问题</groupName>
      <ability>L2_Typo</ability>
      <abilityName>字词错误</abilityName>
      <candidateList>
        <item>有待</item>
      </candidateList>
      <explain/>
      <paraID>458DF41C</paraID>
      <start>76</start>
      <end>77</end>
      <status>unmodified</status>
      <modifiedWord/>
      <trackRevisions>false</trackRevisions>
    </reviewItem>
    <reviewItem>
      <errorID>391cdf22-4e43-460d-b636-a2152f277c77</errorID>
      <errorWord>待</errorWord>
      <group>L1_Word</group>
      <groupName>字词问题</groupName>
      <ability>L2_Typo</ability>
      <abilityName>字词错误</abilityName>
      <candidateList>
        <item>有待</item>
      </candidateList>
      <explain/>
      <paraID>2100E21B</paraID>
      <start>67</start>
      <end>68</end>
      <status>unmodified</status>
      <modifiedWord/>
      <trackRevisions>false</trackRevisions>
    </reviewItem>
    <reviewItem>
      <errorID>2fa423de-e16d-44e2-b3e6-0c26cc9b2f05</errorID>
      <errorWord>待</errorWord>
      <group>L1_Word</group>
      <groupName>字词问题</groupName>
      <ability>L2_Typo</ability>
      <abilityName>字词错误</abilityName>
      <candidateList>
        <item>有待</item>
      </candidateList>
      <explain/>
      <paraID>1C4336B9</paraID>
      <start>70</start>
      <end>71</end>
      <status>unmodified</status>
      <modifiedWord/>
      <trackRevisions>false</trackRevisions>
    </reviewItem>
    <reviewItem>
      <errorID>d9f07d29-82da-4546-9580-9da2cbbb5d4c</errorID>
      <errorWord>待</errorWord>
      <group>L1_Word</group>
      <groupName>字词问题</groupName>
      <ability>L2_Typo</ability>
      <abilityName>字词错误</abilityName>
      <candidateList>
        <item>有待</item>
      </candidateList>
      <explain/>
      <paraID>6E3C2104</paraID>
      <start>68</start>
      <end>69</end>
      <status>unmodified</status>
      <modifiedWord/>
      <trackRevisions>false</trackRevisions>
    </reviewItem>
    <reviewItem>
      <errorID>a3d98d93-b2ce-4ae0-966f-24675be8e4e8</errorID>
      <errorWord>待</errorWord>
      <group>L1_Word</group>
      <groupName>字词问题</groupName>
      <ability>L2_Typo</ability>
      <abilityName>字词错误</abilityName>
      <candidateList>
        <item>有待</item>
      </candidateList>
      <explain/>
      <paraID>2B879CD3</paraID>
      <start>65</start>
      <end>66</end>
      <status>unmodified</status>
      <modifiedWord/>
      <trackRevisions>false</trackRevisions>
    </reviewItem>
    <reviewItem>
      <errorID>9bcd1361-83f3-4115-a7f6-b7de9af3cb4b</errorID>
      <errorWord>待</errorWord>
      <group>L1_Word</group>
      <groupName>字词问题</groupName>
      <ability>L2_Typo</ability>
      <abilityName>字词错误</abilityName>
      <candidateList>
        <item>有待</item>
      </candidateList>
      <explain/>
      <paraID>5A7AAC41</paraID>
      <start>65</start>
      <end>66</end>
      <status>unmodified</status>
      <modifiedWord/>
      <trackRevisions>false</trackRevisions>
    </reviewItem>
    <reviewItem>
      <errorID>747c71d6-620b-4320-a4ed-2958520769c0</errorID>
      <errorWord>待</errorWord>
      <group>L1_Word</group>
      <groupName>字词问题</groupName>
      <ability>L2_Typo</ability>
      <abilityName>字词错误</abilityName>
      <candidateList>
        <item>有待</item>
      </candidateList>
      <explain/>
      <paraID>2F2195AF</paraID>
      <start>62</start>
      <end>63</end>
      <status>unmodified</status>
      <modifiedWord/>
      <trackRevisions>false</trackRevisions>
    </reviewItem>
    <reviewItem>
      <errorID>e2feabc4-e097-412b-a01d-6a18a6877687</errorID>
      <errorWord>如是</errorWord>
      <group>L1_Word</group>
      <groupName>字词问题</groupName>
      <ability>L2_Typo</ability>
      <abilityName>字词错误</abilityName>
      <candidateList>
        <item>如</item>
      </candidateList>
      <explain/>
      <paraID>3553910B</paraID>
      <start>39</start>
      <end>41</end>
      <status>unmodified</status>
      <modifiedWord/>
      <trackRevisions>false</trackRevisions>
    </reviewItem>
    <reviewItem>
      <errorID>51403222-cfeb-4117-9ae8-3e5c9ffdbc33</errorID>
      <errorWord>(</errorWord>
      <group>L1_Format</group>
      <groupName>格式问题</groupName>
      <ability>L2_HalfPunc</ability>
      <abilityName>全半角检查</abilityName>
      <candidateList>
        <item>（</item>
      </candidateList>
      <explain>文本全半角错误。</explain>
      <paraID>46A89E06</paraID>
      <start>13</start>
      <end>14</end>
      <status>unmodified</status>
      <modifiedWord/>
      <trackRevisions>false</trackRevisions>
    </reviewItem>
    <reviewItem>
      <errorID>a242fea9-d80e-419d-9a59-683e268b6b76</errorID>
      <errorWord>)</errorWord>
      <group>L1_Format</group>
      <groupName>格式问题</groupName>
      <ability>L2_HalfPunc</ability>
      <abilityName>全半角检查</abilityName>
      <candidateList>
        <item>）</item>
      </candidateList>
      <explain>文本全半角错误。</explain>
      <paraID>46A89E06</paraID>
      <start>20</start>
      <end>21</end>
      <status>unmodified</status>
      <modifiedWord/>
      <trackRevisions>false</trackRevisions>
    </reviewItem>
    <reviewItem>
      <errorID>71be687e-9407-48b1-af55-a96f7ecffab4</errorID>
      <errorWord>(</errorWord>
      <group>L1_Format</group>
      <groupName>格式问题</groupName>
      <ability>L2_HalfPunc</ability>
      <abilityName>全半角检查</abilityName>
      <candidateList>
        <item>（</item>
      </candidateList>
      <explain>文本全半角错误。</explain>
      <paraID>41B700FF</paraID>
      <start>13</start>
      <end>14</end>
      <status>unmodified</status>
      <modifiedWord/>
      <trackRevisions>false</trackRevisions>
    </reviewItem>
    <reviewItem>
      <errorID>24340838-18e2-48eb-8046-3e2fa86261a9</errorID>
      <errorWord>)</errorWord>
      <group>L1_Format</group>
      <groupName>格式问题</groupName>
      <ability>L2_HalfPunc</ability>
      <abilityName>全半角检查</abilityName>
      <candidateList>
        <item>）</item>
      </candidateList>
      <explain>文本全半角错误。</explain>
      <paraID>41B700FF</paraID>
      <start>20</start>
      <end>21</end>
      <status>unmodified</status>
      <modifiedWord/>
      <trackRevisions>false</trackRevisions>
    </reviewItem>
    <reviewItem>
      <errorID>0f5b5164-88d5-454d-9ae6-51da8d1b3c71</errorID>
      <errorWord>(</errorWord>
      <group>L1_Format</group>
      <groupName>格式问题</groupName>
      <ability>L2_HalfPunc</ability>
      <abilityName>全半角检查</abilityName>
      <candidateList>
        <item>（</item>
      </candidateList>
      <explain>文本全半角错误。</explain>
      <paraID>64DFFFB2</paraID>
      <start>13</start>
      <end>14</end>
      <status>unmodified</status>
      <modifiedWord/>
      <trackRevisions>false</trackRevisions>
    </reviewItem>
    <reviewItem>
      <errorID>562f6b16-df02-4867-b6b3-79d088f84160</errorID>
      <errorWord>)</errorWord>
      <group>L1_Format</group>
      <groupName>格式问题</groupName>
      <ability>L2_HalfPunc</ability>
      <abilityName>全半角检查</abilityName>
      <candidateList>
        <item>）</item>
      </candidateList>
      <explain>文本全半角错误。</explain>
      <paraID>64DFFFB2</paraID>
      <start>20</start>
      <end>21</end>
      <status>unmodified</status>
      <modifiedWord/>
      <trackRevisions>false</trackRevisions>
    </reviewItem>
    <reviewItem>
      <errorID>c43acda0-2150-465c-b928-a7159cc6876f</errorID>
      <errorWord>(</errorWord>
      <group>L1_Format</group>
      <groupName>格式问题</groupName>
      <ability>L2_HalfPunc</ability>
      <abilityName>全半角检查</abilityName>
      <candidateList>
        <item>（</item>
      </candidateList>
      <explain>文本全半角错误。</explain>
      <paraID> 4183AFA</paraID>
      <start>48</start>
      <end>49</end>
      <status>unmodified</status>
      <modifiedWord/>
      <trackRevisions>false</trackRevisions>
    </reviewItem>
    <reviewItem>
      <errorID>dbd07096-59a9-4903-b0c1-78d71c15e5ae</errorID>
      <errorWord>)</errorWord>
      <group>L1_Format</group>
      <groupName>格式问题</groupName>
      <ability>L2_HalfPunc</ability>
      <abilityName>全半角检查</abilityName>
      <candidateList>
        <item>）</item>
      </candidateList>
      <explain>文本全半角错误。</explain>
      <paraID> 4183AFA</paraID>
      <start>64</start>
      <end>65</end>
      <status>unmodified</status>
      <modifiedWord/>
      <trackRevisions>false</trackRevisions>
    </reviewItem>
    <reviewItem>
      <errorID>5bcd0393-1fad-4169-a84a-df183c3f816c</errorID>
      <errorWord>(</errorWord>
      <group>L1_Format</group>
      <groupName>格式问题</groupName>
      <ability>L2_HalfPunc</ability>
      <abilityName>全半角检查</abilityName>
      <candidateList>
        <item>（</item>
      </candidateList>
      <explain>文本全半角错误。</explain>
      <paraID>120E5DF7</paraID>
      <start>0</start>
      <end>1</end>
      <status>unmodified</status>
      <modifiedWord/>
      <trackRevisions>false</trackRevisions>
    </reviewItem>
    <reviewItem>
      <errorID>ec3bb04b-29d8-45d2-a3fd-a339061f4f61</errorID>
      <errorWord>)</errorWord>
      <group>L1_Format</group>
      <groupName>格式问题</groupName>
      <ability>L2_HalfPunc</ability>
      <abilityName>全半角检查</abilityName>
      <candidateList>
        <item>）</item>
      </candidateList>
      <explain>文本全半角错误。</explain>
      <paraID>120E5DF7</paraID>
      <start>15</start>
      <end>16</end>
      <status>unmodified</status>
      <modifiedWord/>
      <trackRevisions>false</trackRevisions>
    </reviewItem>
    <reviewItem>
      <errorID>9a74c396-d094-4131-9a06-0c2b5048477b</errorID>
      <errorWord>并做</errorWord>
      <group>L1_Word</group>
      <groupName>字词问题</groupName>
      <ability>L2_Typo</ability>
      <abilityName>字词错误</abilityName>
      <candidateList>
        <item>并作</item>
      </candidateList>
      <explain/>
      <paraID>795F2F54</paraID>
      <start>46</start>
      <end>48</end>
      <status>unmodified</status>
      <modifiedWord/>
      <trackRevisions>false</trackRevisions>
    </reviewItem>
    <reviewItem>
      <errorID>578d1432-a30c-4ccb-ba5c-94d87f1e1fcd</errorID>
      <errorWord>(</errorWord>
      <group>L1_Format</group>
      <groupName>格式问题</groupName>
      <ability>L2_HalfPunc</ability>
      <abilityName>全半角检查</abilityName>
      <candidateList>
        <item>（</item>
      </candidateList>
      <explain>文本全半角错误。</explain>
      <paraID>7E712534</paraID>
      <start>51</start>
      <end>52</end>
      <status>unmodified</status>
      <modifiedWord/>
      <trackRevisions>false</trackRevisions>
    </reviewItem>
    <reviewItem>
      <errorID>f58d884f-d5ae-4202-98b0-38b7100dc776</errorID>
      <errorWord>)</errorWord>
      <group>L1_Format</group>
      <groupName>格式问题</groupName>
      <ability>L2_HalfPunc</ability>
      <abilityName>全半角检查</abilityName>
      <candidateList>
        <item>）</item>
      </candidateList>
      <explain>文本全半角错误。</explain>
      <paraID>7E712534</paraID>
      <start>67</start>
      <end>68</end>
      <status>unmodified</status>
      <modifiedWord/>
      <trackRevisions>false</trackRevisions>
    </reviewItem>
    <reviewItem>
      <errorID>9819e85f-c54e-41d1-a43a-86dbbc0b76b7</errorID>
      <errorWord>按《中华人民共和国</errorWord>
      <group>L1_Word</group>
      <groupName>字词问题</groupName>
      <ability>L2_Typo</ability>
      <abilityName>字词错误</abilityName>
      <candidateList>
        <item>按照《中华人民共和国</item>
      </candidateList>
      <explain/>
      <paraID>328C8271</paraID>
      <start>22</start>
      <end>31</end>
      <status>unmodified</status>
      <modifiedWord/>
      <trackRevisions>false</trackRevisions>
    </reviewItem>
    <reviewItem>
      <errorID>67bad372-4090-49ad-8350-2e0cc2d93280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DA79B7E</paraID>
      <start>0</start>
      <end>2</end>
      <status>unmodified</status>
      <modifiedWord/>
      <trackRevisions>false</trackRevisions>
    </reviewItem>
    <reviewItem>
      <errorID>dcedc8ae-64fc-485a-9b0d-c0cfe5a90907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31268668</paraID>
      <start>0</start>
      <end>2</end>
      <status>unmodified</status>
      <modifiedWord/>
      <trackRevisions>false</trackRevisions>
    </reviewItem>
    <reviewItem>
      <errorID>195ab76e-c03b-4ae4-9452-dcfe737e7592</errorID>
      <errorWord>做出</errorWord>
      <group>L1_Word</group>
      <groupName>字词问题</groupName>
      <ability>L2_Typo</ability>
      <abilityName>字词错误</abilityName>
      <candidateList>
        <item>作出</item>
      </candidateList>
      <explain/>
      <paraID>31268668</paraID>
      <start>38</start>
      <end>40</end>
      <status>unmodified</status>
      <modifiedWord/>
      <trackRevisions>false</trackRevisions>
    </reviewItem>
    <reviewItem>
      <errorID>f9957292-093f-4005-9331-1d91b12319d0</errorID>
      <errorWord>方</errorWord>
      <group>L1_Word</group>
      <groupName>字词问题</groupName>
      <ability>L2_Typo</ability>
      <abilityName>字词错误</abilityName>
      <candidateList>
        <item>方米</item>
      </candidateList>
      <explain/>
      <paraID>65048003</paraID>
      <start>6</start>
      <end>7</end>
      <status>unmodified</status>
      <modifiedWord/>
      <trackRevisions>false</trackRevisions>
    </reviewItem>
    <reviewItem>
      <errorID>cb53c93d-df14-4cf9-b48d-86375897455e</errorID>
      <errorWord>方</errorWord>
      <group>L1_Word</group>
      <groupName>字词问题</groupName>
      <ability>L2_Typo</ability>
      <abilityName>字词错误</abilityName>
      <candidateList>
        <item>方米</item>
      </candidateList>
      <explain/>
      <paraID>651F8DC6</paraID>
      <start>5</start>
      <end>6</end>
      <status>unmodified</status>
      <modifiedWord/>
      <trackRevisions>false</trackRevisions>
    </reviewItem>
    <reviewItem>
      <errorID>e7bd039f-6b0c-4ad9-8692-bc03674328de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1D83BB59</paraID>
      <start>0</start>
      <end>2</end>
      <status>unmodified</status>
      <modifiedWord/>
      <trackRevisions>false</trackRevisions>
    </reviewItem>
    <reviewItem>
      <errorID>778250b0-3fbe-4f92-9bce-65118c3faf5d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326F3BC4</paraID>
      <start>0</start>
      <end>2</end>
      <status>unmodified</status>
      <modifiedWord/>
      <trackRevisions>false</trackRevisions>
    </reviewItem>
    <reviewItem>
      <errorID>c400b55b-db58-444f-b405-542c475b371a</errorID>
      <errorWord>(</errorWord>
      <group>L1_Format</group>
      <groupName>格式问题</groupName>
      <ability>L2_HalfPunc</ability>
      <abilityName>全半角检查</abilityName>
      <candidateList>
        <item>（</item>
      </candidateList>
      <explain>文本全半角错误。</explain>
      <paraID>326F3BC4</paraID>
      <start>73</start>
      <end>74</end>
      <status>unmodified</status>
      <modifiedWord/>
      <trackRevisions>false</trackRevisions>
    </reviewItem>
    <reviewItem>
      <errorID>1518d813-8679-46ba-808b-d3b1b2f8d88a</errorID>
      <errorWord>)</errorWord>
      <group>L1_Format</group>
      <groupName>格式问题</groupName>
      <ability>L2_HalfPunc</ability>
      <abilityName>全半角检查</abilityName>
      <candidateList>
        <item>）</item>
      </candidateList>
      <explain>文本全半角错误。</explain>
      <paraID>326F3BC4</paraID>
      <start>83</start>
      <end>84</end>
      <status>unmodified</status>
      <modifiedWord/>
      <trackRevisions>false</trackRevisions>
    </reviewItem>
    <reviewItem>
      <errorID>62658e08-67b3-4659-93d0-6f62d89661c3</errorID>
      <errorWord>不须</errorWord>
      <group>L1_Word</group>
      <groupName>字词问题</groupName>
      <ability>L2_Typo</ability>
      <abilityName>字词错误</abilityName>
      <candidateList>
        <item>无需</item>
      </candidateList>
      <explain>同“无须”。</explain>
      <paraID>42D6A29B</paraID>
      <start>39</start>
      <end>41</end>
      <status>unmodified</status>
      <modifiedWord/>
      <trackRevisions>false</trackRevisions>
    </reviewItem>
  </reviewItems>
  <config/>
</contractReview>
</file>

<file path=customXml/itemProps1.xml><?xml version="1.0" encoding="utf-8"?>
<ds:datastoreItem xmlns:ds="http://schemas.openxmlformats.org/officeDocument/2006/customXml" ds:itemID="{7B435276-F236-4807-87B5-00FA84B66CE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22542F1B-76CD-4924-95A5-1060FF44580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蔡琳琳</cp:lastModifiedBy>
  <cp:revision>902</cp:revision>
  <dcterms:created xsi:type="dcterms:W3CDTF">2023-03-17T02:16:00Z</dcterms:created>
  <dcterms:modified xsi:type="dcterms:W3CDTF">2026-04-28T07:18:45Z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738A5E459AE044C1BA74CFF75A029265_13</vt:lpwstr>
  </property>
  <property fmtid="{D5CDD505-2E9C-101B-9397-08002B2CF9AE}" pid="4" name="KSOTemplateDocerSaveRecord">
    <vt:lpwstr>eyJoZGlkIjoiYjdhZmQ2NzUyM2Y5N2UwOTM5ODU3ZDhjYzRkNTUzMDkiLCJ1c2VySWQiOiIxNDcxOTM0MDc1In0=</vt:lpwstr>
  </property>
</Properties>
</file>