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4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4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30"/>
        <w:ind w:firstLine="1920"/>
        <w:rPr>
          <w:rFonts w:ascii="黑体" w:hAnsi="华文中宋" w:eastAsia="黑体"/>
          <w:bCs/>
          <w:sz w:val="32"/>
          <w:szCs w:val="32"/>
          <w:lang w:eastAsia="zh-CN"/>
        </w:rPr>
      </w:pPr>
      <w:r>
        <w:rPr>
          <w:rFonts w:hint="eastAsia" w:ascii="黑体" w:hAnsi="华文中宋" w:eastAsia="黑体"/>
          <w:bCs/>
          <w:sz w:val="32"/>
          <w:szCs w:val="32"/>
          <w:lang w:eastAsia="zh-CN"/>
        </w:rPr>
        <w:t xml:space="preserve">项目编号：</w:t>
      </w:r>
      <w:r>
        <w:rPr>
          <w:rFonts w:ascii="黑体" w:hAnsi="华文中宋" w:eastAsia="黑体"/>
          <w:bCs/>
          <w:sz w:val="32"/>
          <w:szCs w:val="32"/>
          <w:lang w:eastAsia="zh-CN"/>
        </w:rPr>
        <w:t xml:space="preserve">JSZC-320200-JZCG-G2026-00</w:t>
      </w:r>
      <w:r>
        <w:rPr>
          <w:rFonts w:hint="eastAsia" w:ascii="黑体" w:hAnsi="华文中宋" w:eastAsia="黑体"/>
          <w:bCs/>
          <w:sz w:val="32"/>
          <w:szCs w:val="32"/>
          <w:lang w:eastAsia="zh-CN"/>
        </w:rPr>
        <w:t xml:space="preserve">18</w:t>
      </w:r>
      <w:r>
        <w:rPr>
          <w:rFonts w:ascii="黑体" w:hAnsi="华文中宋" w:eastAsia="黑体"/>
          <w:bCs/>
          <w:sz w:val="32"/>
          <w:szCs w:val="32"/>
          <w:lang w:eastAsia="zh-CN"/>
        </w:rPr>
      </w:r>
      <w:r/>
    </w:p>
    <w:p>
      <w:pPr>
        <w:pStyle w:val="830"/>
        <w:ind w:firstLine="1920"/>
        <w:jc w:val="both"/>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项目名称：</w:t>
      </w:r>
      <w:r>
        <w:rPr>
          <w:rFonts w:hint="eastAsia" w:ascii="黑体" w:hAnsi="华文中宋" w:eastAsia="黑体"/>
          <w:bCs/>
          <w:sz w:val="32"/>
          <w:szCs w:val="32"/>
          <w:lang w:eastAsia="zh-CN"/>
        </w:rPr>
        <w:t xml:space="preserve">无锡市公共交通公安局及所属</w:t>
      </w:r>
      <w:r>
        <w:rPr>
          <w:rFonts w:ascii="黑体" w:hAnsi="华文中宋" w:eastAsia="黑体"/>
          <w:bCs/>
          <w:sz w:val="32"/>
          <w:szCs w:val="32"/>
          <w:lang w:eastAsia="zh-CN"/>
        </w:rPr>
        <w:t xml:space="preserve">7</w:t>
      </w:r>
      <w:r>
        <w:rPr>
          <w:rFonts w:hint="eastAsia" w:ascii="黑体" w:hAnsi="华文中宋" w:eastAsia="黑体"/>
          <w:bCs/>
          <w:sz w:val="32"/>
          <w:szCs w:val="32"/>
          <w:lang w:eastAsia="zh-CN"/>
        </w:rPr>
        <w:t xml:space="preserve">个派出所物业服务</w:t>
      </w:r>
      <w:r>
        <w:rPr>
          <w:rFonts w:hint="eastAsia" w:ascii="黑体" w:hAnsi="华文中宋" w:eastAsia="黑体"/>
          <w:bCs/>
          <w:sz w:val="32"/>
          <w:szCs w:val="32"/>
          <w:lang w:eastAsia="zh-CN"/>
        </w:rPr>
      </w:r>
      <w:r/>
    </w:p>
    <w:p>
      <w:pPr>
        <w:pStyle w:val="830"/>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采 购 人：</w:t>
      </w:r>
      <w:r>
        <w:rPr>
          <w:rFonts w:hint="eastAsia" w:ascii="黑体" w:hAnsi="华文中宋" w:eastAsia="黑体"/>
          <w:bCs/>
          <w:sz w:val="32"/>
          <w:szCs w:val="32"/>
          <w:lang w:eastAsia="zh-CN"/>
        </w:rPr>
        <w:t xml:space="preserve">无锡市公安局</w:t>
      </w:r>
      <w:r>
        <w:rPr>
          <w:rFonts w:hint="eastAsia" w:ascii="黑体" w:hAnsi="华文中宋" w:eastAsia="黑体"/>
          <w:bCs/>
          <w:sz w:val="32"/>
          <w:szCs w:val="32"/>
          <w:lang w:eastAsia="zh-CN"/>
        </w:rPr>
      </w:r>
      <w:r/>
    </w:p>
    <w:p>
      <w:pPr>
        <w:pStyle w:val="830"/>
        <w:rPr>
          <w:rFonts w:ascii="黑体" w:hAnsi="华文中宋" w:eastAsia="黑体"/>
          <w:bCs/>
          <w:sz w:val="32"/>
          <w:szCs w:val="32"/>
          <w:lang w:eastAsia="zh-CN"/>
        </w:rPr>
      </w:pPr>
      <w:r>
        <w:rPr>
          <w:rFonts w:ascii="黑体" w:hAnsi="华文中宋" w:eastAsia="黑体"/>
          <w:bCs/>
          <w:sz w:val="32"/>
          <w:szCs w:val="32"/>
          <w:lang w:eastAsia="zh-CN"/>
        </w:rPr>
      </w:r>
      <w:r/>
    </w:p>
    <w:p>
      <w:pPr>
        <w:pStyle w:val="830"/>
        <w:ind w:firstLine="192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              </w:t>
      </w:r>
      <w:r/>
    </w:p>
    <w:p>
      <w:pPr>
        <w:pStyle w:val="830"/>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41"/>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   采购代理机构：无锡市公共资源交易中心</w:t>
      </w:r>
      <w:r>
        <w:rPr>
          <w:rFonts w:hint="eastAsia" w:ascii="宋体" w:hAnsi="宋体"/>
          <w:sz w:val="32"/>
          <w:szCs w:val="32"/>
          <w:shd w:val="clear" w:color="ffffff" w:fill="d9d9d9"/>
        </w:rPr>
      </w:r>
      <w:r/>
    </w:p>
    <w:p>
      <w:pPr>
        <w:pStyle w:val="841"/>
        <w:ind w:firstLine="0"/>
        <w:jc w:val="center"/>
        <w:rPr>
          <w:rFonts w:ascii="黑体" w:hAnsi="华文中宋" w:eastAsia="黑体"/>
          <w:bCs/>
          <w:sz w:val="32"/>
          <w:szCs w:val="32"/>
        </w:rPr>
      </w:pPr>
      <w:r>
        <w:rPr>
          <w:rFonts w:hint="eastAsia" w:ascii="黑体" w:hAnsi="华文中宋" w:eastAsia="黑体"/>
          <w:bCs/>
          <w:sz w:val="32"/>
          <w:szCs w:val="32"/>
        </w:rPr>
        <w:t xml:space="preserve">  二〇二六年</w:t>
      </w:r>
      <w:r>
        <w:rPr>
          <w:rFonts w:hint="eastAsia" w:ascii="黑体" w:hAnsi="华文中宋" w:eastAsia="黑体"/>
          <w:bCs/>
          <w:sz w:val="32"/>
          <w:szCs w:val="32"/>
        </w:rPr>
        <w:t xml:space="preserve">五</w:t>
      </w:r>
      <w:r>
        <w:rPr>
          <w:rFonts w:hint="eastAsia" w:ascii="黑体" w:hAnsi="华文中宋" w:eastAsia="黑体"/>
          <w:bCs/>
          <w:sz w:val="32"/>
          <w:szCs w:val="32"/>
        </w:rPr>
        <w:t xml:space="preserve">月</w:t>
      </w:r>
      <w:r>
        <w:rPr>
          <w:rFonts w:ascii="黑体" w:hAnsi="华文中宋" w:eastAsia="黑体"/>
          <w:bCs/>
          <w:sz w:val="32"/>
          <w:szCs w:val="32"/>
        </w:rPr>
      </w:r>
      <w:r/>
    </w:p>
    <w:p>
      <w:pPr>
        <w:pStyle w:val="830"/>
        <w:jc w:val="center"/>
        <w:spacing w:before="76" w:line="214" w:lineRule="auto"/>
        <w:rPr>
          <w:sz w:val="44"/>
          <w:szCs w:val="44"/>
          <w:lang w:eastAsia="zh-CN"/>
        </w:rPr>
        <w:outlineLvl w:val="0"/>
      </w:pPr>
      <w:r>
        <w:rPr>
          <w:rFonts w:ascii="宋体" w:hAnsi="宋体" w:eastAsia="宋体" w:cs="宋体"/>
          <w:b/>
          <w:bCs/>
          <w:spacing w:val="26"/>
          <w:sz w:val="44"/>
          <w:szCs w:val="44"/>
          <w:lang w:eastAsia="zh-CN"/>
        </w:rPr>
        <w:br w:type="page" w:clear="all"/>
      </w:r>
      <w:r>
        <w:rPr>
          <w:rFonts w:hint="eastAsia" w:ascii="宋体" w:hAnsi="宋体" w:eastAsia="宋体" w:cs="宋体"/>
          <w:b/>
          <w:bCs/>
          <w:spacing w:val="26"/>
          <w:sz w:val="44"/>
          <w:szCs w:val="44"/>
          <w:lang w:eastAsia="zh-CN"/>
        </w:rPr>
        <w:t xml:space="preserve">总目录</w:t>
      </w:r>
      <w:r>
        <w:rPr>
          <w:sz w:val="44"/>
          <w:szCs w:val="44"/>
          <w:lang w:eastAsia="zh-CN"/>
        </w:rPr>
      </w:r>
      <w:r/>
    </w:p>
    <w:p>
      <w:pPr>
        <w:pStyle w:val="830"/>
        <w:spacing w:line="272" w:lineRule="auto"/>
        <w:rPr>
          <w:lang w:eastAsia="zh-CN"/>
        </w:rPr>
      </w:pPr>
      <w:r>
        <w:rPr>
          <w:lang w:eastAsia="zh-CN"/>
        </w:rPr>
      </w:r>
      <w:r/>
    </w:p>
    <w:p>
      <w:pPr>
        <w:pStyle w:val="830"/>
        <w:spacing w:line="272" w:lineRule="auto"/>
        <w:rPr>
          <w:lang w:eastAsia="zh-CN"/>
        </w:rPr>
      </w:pPr>
      <w:r>
        <w:rPr>
          <w:lang w:eastAsia="zh-CN"/>
        </w:rPr>
      </w:r>
      <w:r/>
    </w:p>
    <w:p>
      <w:pPr>
        <w:pStyle w:val="834"/>
        <w:spacing w:before="137" w:line="214" w:lineRule="auto"/>
        <w:tabs>
          <w:tab w:val="right" w:pos="10368" w:leader="dot"/>
        </w:tabs>
        <w:rPr>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spacing w:val="-33"/>
        </w:rPr>
        <w:fldChar w:fldCharType="end"/>
      </w:r>
      <w:r>
        <w:rPr>
          <w:lang w:eastAsia="zh-CN"/>
        </w:rPr>
      </w:r>
      <w:r/>
    </w:p>
    <w:p>
      <w:pPr>
        <w:pStyle w:val="830"/>
        <w:spacing w:line="305" w:lineRule="auto"/>
        <w:rPr>
          <w:lang w:eastAsia="zh-CN"/>
        </w:rPr>
      </w:pPr>
      <w:r>
        <w:rPr>
          <w:lang w:eastAsia="zh-CN"/>
        </w:rPr>
      </w:r>
      <w:r/>
    </w:p>
    <w:p>
      <w:pPr>
        <w:pStyle w:val="830"/>
        <w:spacing w:line="306" w:lineRule="auto"/>
        <w:rPr>
          <w:lang w:eastAsia="zh-CN"/>
        </w:rPr>
      </w:pPr>
      <w:r>
        <w:rPr>
          <w:lang w:eastAsia="zh-CN"/>
        </w:rPr>
      </w:r>
      <w:r/>
    </w:p>
    <w:p>
      <w:pPr>
        <w:pStyle w:val="834"/>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r>
      <w:r>
        <w:rPr>
          <w:b/>
          <w:bCs/>
          <w:spacing w:val="-28"/>
        </w:rPr>
        <w:fldChar w:fldCharType="end"/>
      </w:r>
      <w:r>
        <w:rPr>
          <w:lang w:eastAsia="zh-CN"/>
        </w:rPr>
      </w:r>
      <w:r/>
    </w:p>
    <w:p>
      <w:pPr>
        <w:pStyle w:val="830"/>
        <w:spacing w:line="306" w:lineRule="auto"/>
        <w:rPr>
          <w:lang w:eastAsia="zh-CN"/>
        </w:rPr>
      </w:pPr>
      <w:r>
        <w:rPr>
          <w:lang w:eastAsia="zh-CN"/>
        </w:rPr>
      </w:r>
      <w:r/>
    </w:p>
    <w:p>
      <w:pPr>
        <w:pStyle w:val="830"/>
        <w:spacing w:line="306" w:lineRule="auto"/>
        <w:rPr>
          <w:lang w:eastAsia="zh-CN"/>
        </w:rPr>
      </w:pPr>
      <w:r>
        <w:rPr>
          <w:lang w:eastAsia="zh-CN"/>
        </w:rPr>
      </w:r>
      <w:r/>
    </w:p>
    <w:p>
      <w:pPr>
        <w:pStyle w:val="834"/>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5"/>
          <w:lang w:eastAsia="zh-CN"/>
        </w:rPr>
        <w:t xml:space="preserve">     </w:t>
      </w:r>
      <w:r>
        <w:rPr>
          <w:b/>
          <w:bCs/>
          <w:spacing w:val="-10"/>
        </w:rPr>
        <w:fldChar w:fldCharType="end"/>
      </w:r>
      <w:r>
        <w:rPr>
          <w:lang w:eastAsia="zh-CN"/>
        </w:rPr>
      </w:r>
      <w:r/>
    </w:p>
    <w:p>
      <w:pPr>
        <w:pStyle w:val="830"/>
        <w:spacing w:line="305" w:lineRule="auto"/>
        <w:rPr>
          <w:lang w:eastAsia="zh-CN"/>
        </w:rPr>
      </w:pPr>
      <w:r>
        <w:rPr>
          <w:lang w:eastAsia="zh-CN"/>
        </w:rPr>
      </w:r>
      <w:r/>
    </w:p>
    <w:p>
      <w:pPr>
        <w:pStyle w:val="830"/>
        <w:spacing w:line="305" w:lineRule="auto"/>
        <w:rPr>
          <w:lang w:eastAsia="zh-CN"/>
        </w:rPr>
      </w:pPr>
      <w:r>
        <w:rPr>
          <w:lang w:eastAsia="zh-CN"/>
        </w:rPr>
      </w:r>
      <w:r/>
    </w:p>
    <w:p>
      <w:pPr>
        <w:pStyle w:val="834"/>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5"/>
          <w:lang w:eastAsia="zh-CN"/>
        </w:rPr>
        <w:t xml:space="preserve">     </w:t>
      </w:r>
      <w:r>
        <w:rPr>
          <w:b/>
          <w:bCs/>
          <w:spacing w:val="-10"/>
        </w:rPr>
        <w:fldChar w:fldCharType="end"/>
      </w:r>
      <w:r>
        <w:rPr>
          <w:lang w:eastAsia="zh-CN"/>
        </w:rPr>
      </w:r>
      <w:r/>
    </w:p>
    <w:p>
      <w:pPr>
        <w:pStyle w:val="830"/>
        <w:spacing w:line="305" w:lineRule="auto"/>
        <w:rPr>
          <w:lang w:eastAsia="zh-CN"/>
        </w:rPr>
      </w:pPr>
      <w:r>
        <w:rPr>
          <w:lang w:eastAsia="zh-CN"/>
        </w:rPr>
      </w:r>
      <w:r/>
    </w:p>
    <w:p>
      <w:pPr>
        <w:pStyle w:val="830"/>
        <w:spacing w:line="305" w:lineRule="auto"/>
        <w:rPr>
          <w:lang w:eastAsia="zh-CN"/>
        </w:rPr>
      </w:pPr>
      <w:r>
        <w:rPr>
          <w:lang w:eastAsia="zh-CN"/>
        </w:rPr>
      </w:r>
      <w:r/>
    </w:p>
    <w:p>
      <w:pPr>
        <w:pStyle w:val="834"/>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spacing w:val="13"/>
        </w:rPr>
        <w:fldChar w:fldCharType="end"/>
      </w:r>
      <w:r>
        <w:rPr>
          <w:lang w:eastAsia="zh-CN"/>
        </w:rPr>
      </w:r>
      <w:r/>
    </w:p>
    <w:p>
      <w:pPr>
        <w:pStyle w:val="830"/>
        <w:spacing w:line="305" w:lineRule="auto"/>
        <w:rPr>
          <w:lang w:eastAsia="zh-CN"/>
        </w:rPr>
      </w:pPr>
      <w:r>
        <w:rPr>
          <w:lang w:eastAsia="zh-CN"/>
        </w:rPr>
      </w:r>
      <w:r/>
    </w:p>
    <w:p>
      <w:pPr>
        <w:pStyle w:val="830"/>
        <w:spacing w:line="306" w:lineRule="auto"/>
        <w:rPr>
          <w:lang w:eastAsia="zh-CN"/>
        </w:rPr>
      </w:pPr>
      <w:r>
        <w:rPr>
          <w:lang w:eastAsia="zh-CN"/>
        </w:rPr>
      </w:r>
      <w:r/>
    </w:p>
    <w:p>
      <w:pPr>
        <w:pStyle w:val="834"/>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spacing w:val="13"/>
        </w:rPr>
        <w:fldChar w:fldCharType="end"/>
      </w:r>
      <w:r>
        <w:rPr>
          <w:lang w:eastAsia="zh-CN"/>
        </w:rPr>
      </w:r>
      <w:r/>
    </w:p>
    <w:p>
      <w:pPr>
        <w:pStyle w:val="834"/>
        <w:ind w:left="3497"/>
        <w:spacing w:before="105" w:line="214" w:lineRule="auto"/>
        <w:rPr>
          <w:sz w:val="44"/>
          <w:szCs w:val="44"/>
          <w:lang w:eastAsia="zh-CN"/>
        </w:rPr>
        <w:outlineLvl w:val="0"/>
      </w:pPr>
      <w:r/>
      <w:bookmarkStart w:id="0" w:name="bookmark1"/>
      <w:r/>
      <w:bookmarkEnd w:id="0"/>
      <w:r>
        <w:rPr>
          <w:b/>
          <w:bCs/>
          <w:spacing w:val="13"/>
          <w:sz w:val="44"/>
          <w:szCs w:val="44"/>
          <w:lang w:eastAsia="zh-CN"/>
        </w:rPr>
        <w:br w:type="page" w:clear="all"/>
      </w:r>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830"/>
        <w:spacing w:line="338" w:lineRule="auto"/>
        <w:rPr>
          <w:lang w:eastAsia="zh-CN"/>
        </w:rPr>
      </w:pPr>
      <w:r>
        <w:rPr>
          <w:lang w:eastAsia="zh-CN"/>
        </w:rPr>
      </w:r>
      <w:r/>
    </w:p>
    <w:p>
      <w:pPr>
        <w:pStyle w:val="830"/>
        <w:ind w:left="26" w:right="52" w:firstLine="488"/>
        <w:spacing w:before="69" w:line="332" w:lineRule="auto"/>
        <w:rPr>
          <w:rFonts w:ascii="宋体" w:hAnsi="宋体" w:eastAsia="宋体" w:cs="宋体"/>
          <w:lang w:eastAsia="zh-CN"/>
        </w:rPr>
      </w:pPr>
      <w:r>
        <w:rPr>
          <w:rFonts w:ascii="宋体" w:hAnsi="宋体" w:eastAsia="宋体" w:cs="宋体"/>
          <w:spacing w:val="18"/>
          <w:lang w:eastAsia="zh-CN"/>
        </w:rPr>
        <w:t xml:space="preserve">受</w:t>
      </w:r>
      <w:r>
        <w:rPr>
          <w:rFonts w:ascii="宋体" w:hAnsi="宋体" w:eastAsia="宋体" w:cs="宋体"/>
          <w:spacing w:val="18"/>
          <w:lang w:eastAsia="zh-CN"/>
        </w:rPr>
        <w:t xml:space="preserve">无锡市公安局</w:t>
      </w:r>
      <w:r>
        <w:rPr>
          <w:rFonts w:ascii="宋体" w:hAnsi="宋体" w:eastAsia="宋体" w:cs="宋体"/>
          <w:spacing w:val="18"/>
          <w:lang w:eastAsia="zh-CN"/>
        </w:rPr>
        <w:t xml:space="preserve">的委托，无锡市公共资源交易中心</w:t>
      </w:r>
      <w:r>
        <w:rPr>
          <w:rFonts w:ascii="宋体" w:hAnsi="宋体" w:eastAsia="宋体" w:cs="宋体"/>
          <w:spacing w:val="17"/>
          <w:lang w:eastAsia="zh-CN"/>
        </w:rPr>
        <w:t xml:space="preserve">就无锡市公共交通公安局及所属7个派</w:t>
      </w:r>
      <w:r>
        <w:rPr>
          <w:rFonts w:ascii="宋体" w:hAnsi="宋体" w:eastAsia="宋体" w:cs="宋体"/>
          <w:spacing w:val="21"/>
          <w:lang w:eastAsia="zh-CN"/>
        </w:rPr>
        <w:t xml:space="preserve">出所物业服务（</w:t>
      </w:r>
      <w:r>
        <w:rPr>
          <w:rFonts w:ascii="宋体" w:hAnsi="宋体" w:eastAsia="宋体" w:cs="宋体"/>
          <w:lang w:eastAsia="zh-CN"/>
        </w:rPr>
        <w:t xml:space="preserve">JSZC-320200-JZCG-G2026-0018</w:t>
      </w:r>
      <w:r>
        <w:rPr>
          <w:rFonts w:ascii="宋体" w:hAnsi="宋体" w:eastAsia="宋体" w:cs="宋体"/>
          <w:spacing w:val="-53"/>
          <w:lang w:eastAsia="zh-CN"/>
        </w:rPr>
        <w:t xml:space="preserve"> </w:t>
      </w:r>
      <w:r>
        <w:rPr>
          <w:rFonts w:ascii="宋体" w:hAnsi="宋体" w:eastAsia="宋体" w:cs="宋体"/>
          <w:spacing w:val="21"/>
          <w:lang w:eastAsia="zh-CN"/>
        </w:rPr>
        <w:t xml:space="preserve">）进</w:t>
      </w:r>
      <w:r>
        <w:rPr>
          <w:rFonts w:ascii="宋体" w:hAnsi="宋体" w:eastAsia="宋体" w:cs="宋体"/>
          <w:spacing w:val="20"/>
          <w:lang w:eastAsia="zh-CN"/>
        </w:rPr>
        <w:t xml:space="preserve">行公开招标采购，欢迎符合条件的供应商投标。</w:t>
      </w:r>
      <w:r>
        <w:rPr>
          <w:rFonts w:ascii="宋体" w:hAnsi="宋体" w:eastAsia="宋体" w:cs="宋体"/>
          <w:lang w:eastAsia="zh-CN"/>
        </w:rPr>
      </w:r>
      <w:r/>
    </w:p>
    <w:p>
      <w:pPr>
        <w:pStyle w:val="830"/>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830"/>
        <w:ind w:left="10" w:right="65" w:firstLine="460"/>
        <w:jc w:val="both"/>
        <w:spacing w:before="130" w:line="326" w:lineRule="auto"/>
        <w:rPr>
          <w:rFonts w:ascii="宋体" w:hAnsi="宋体" w:eastAsia="宋体" w:cs="宋体"/>
          <w:lang w:eastAsia="zh-CN"/>
        </w:rPr>
      </w:pPr>
      <w:r>
        <w:rPr>
          <w:rFonts w:ascii="宋体" w:hAnsi="宋体" w:eastAsia="宋体" w:cs="宋体"/>
          <w:spacing w:val="20"/>
          <w:lang w:eastAsia="zh-CN"/>
        </w:rPr>
        <w:t xml:space="preserve">无锡市公共交通公安局及所属7个派出所物业服务采购项目的潜在投标人应在“江苏政府采购网”自行浏览招标文件，如有投标意向须在本招标文件有效获取期内通过登录“江苏省政府采购（苏采云）平台</w:t>
      </w:r>
      <w:r>
        <w:rPr>
          <w:rFonts w:ascii="宋体" w:hAnsi="宋体" w:eastAsia="宋体" w:cs="宋体"/>
          <w:spacing w:val="12"/>
          <w:lang w:eastAsia="zh-CN"/>
        </w:rPr>
        <w:t xml:space="preserve"> </w:t>
      </w:r>
      <w:r>
        <w:rPr>
          <w:rFonts w:ascii="宋体" w:hAnsi="宋体" w:eastAsia="宋体" w:cs="宋体"/>
          <w:spacing w:val="19"/>
          <w:lang w:eastAsia="zh-CN"/>
        </w:rPr>
        <w:t xml:space="preserve">”下载的方式依法获取招标文件，并于提交</w:t>
      </w:r>
      <w:r>
        <w:rPr>
          <w:rFonts w:ascii="宋体" w:hAnsi="宋体" w:eastAsia="宋体" w:cs="宋体"/>
          <w:spacing w:val="49"/>
          <w:lang w:eastAsia="zh-CN"/>
        </w:rPr>
        <w:t xml:space="preserve"> </w:t>
      </w:r>
      <w:r>
        <w:rPr>
          <w:rFonts w:ascii="宋体" w:hAnsi="宋体" w:eastAsia="宋体" w:cs="宋体"/>
          <w:spacing w:val="19"/>
          <w:lang w:eastAsia="zh-CN"/>
        </w:rPr>
        <w:t xml:space="preserve">投</w:t>
      </w:r>
      <w:r>
        <w:rPr>
          <w:rFonts w:ascii="宋体" w:hAnsi="宋体" w:eastAsia="宋体" w:cs="宋体"/>
          <w:spacing w:val="18"/>
          <w:lang w:eastAsia="zh-CN"/>
        </w:rPr>
        <w:t xml:space="preserve">标文件接收截止时间前递交投标文件。</w:t>
      </w:r>
      <w:r>
        <w:rPr>
          <w:rFonts w:ascii="宋体" w:hAnsi="宋体" w:eastAsia="宋体" w:cs="宋体"/>
          <w:lang w:eastAsia="zh-CN"/>
        </w:rPr>
      </w:r>
      <w:r/>
    </w:p>
    <w:p>
      <w:pPr>
        <w:pStyle w:val="834"/>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830"/>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JSZC-320200-JZCG-G2026-0018</w:t>
      </w:r>
      <w:r>
        <w:rPr>
          <w:rFonts w:ascii="宋体" w:hAnsi="宋体" w:eastAsia="宋体" w:cs="宋体"/>
          <w:lang w:eastAsia="zh-CN"/>
        </w:rPr>
      </w:r>
      <w:r/>
    </w:p>
    <w:p>
      <w:pPr>
        <w:pStyle w:val="830"/>
        <w:ind w:left="10"/>
        <w:spacing w:before="130" w:line="219" w:lineRule="auto"/>
        <w:rPr>
          <w:rFonts w:ascii="宋体" w:hAnsi="宋体" w:eastAsia="宋体" w:cs="宋体"/>
          <w:lang w:eastAsia="zh-CN"/>
        </w:rPr>
      </w:pPr>
      <w:r>
        <w:rPr>
          <w:rFonts w:ascii="宋体" w:hAnsi="宋体" w:eastAsia="宋体" w:cs="宋体"/>
          <w:spacing w:val="16"/>
          <w:lang w:eastAsia="zh-CN"/>
        </w:rPr>
        <w:t xml:space="preserve">2.项目名称：  无锡市公共交通公安局及所属7个派出所</w:t>
      </w:r>
      <w:r>
        <w:rPr>
          <w:rFonts w:ascii="宋体" w:hAnsi="宋体" w:eastAsia="宋体" w:cs="宋体"/>
          <w:spacing w:val="15"/>
          <w:lang w:eastAsia="zh-CN"/>
        </w:rPr>
        <w:t xml:space="preserve">物业服务</w:t>
      </w:r>
      <w:r>
        <w:rPr>
          <w:rFonts w:ascii="宋体" w:hAnsi="宋体" w:eastAsia="宋体" w:cs="宋体"/>
          <w:lang w:eastAsia="zh-CN"/>
        </w:rPr>
      </w:r>
      <w:r/>
    </w:p>
    <w:p>
      <w:pPr>
        <w:pStyle w:val="830"/>
        <w:ind w:left="12"/>
        <w:spacing w:before="129"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830"/>
        <w:spacing w:line="31"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36"/>
              <w:ind w:left="127"/>
              <w:spacing w:before="177" w:line="218" w:lineRule="auto"/>
            </w:pPr>
            <w:r>
              <w:rPr>
                <w:spacing w:val="13"/>
              </w:rPr>
              <w:t xml:space="preserve">采购包号</w:t>
            </w:r>
            <w:r/>
          </w:p>
        </w:tc>
        <w:tc>
          <w:tcPr>
            <w:tcW w:w="3476" w:type="dxa"/>
            <w:vAlign w:val="top"/>
            <w:textDirection w:val="lrTb"/>
            <w:noWrap w:val="false"/>
          </w:tcPr>
          <w:p>
            <w:pPr>
              <w:pStyle w:val="836"/>
              <w:ind w:left="125"/>
              <w:spacing w:before="176" w:line="219" w:lineRule="auto"/>
            </w:pPr>
            <w:r>
              <w:rPr>
                <w:spacing w:val="15"/>
              </w:rPr>
              <w:t xml:space="preserve">预算金额（万元）</w:t>
            </w:r>
            <w:r/>
          </w:p>
        </w:tc>
        <w:tc>
          <w:tcPr>
            <w:tcW w:w="3484" w:type="dxa"/>
            <w:vAlign w:val="top"/>
            <w:textDirection w:val="lrTb"/>
            <w:noWrap w:val="false"/>
          </w:tcPr>
          <w:p>
            <w:pPr>
              <w:pStyle w:val="836"/>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836"/>
              <w:ind w:left="127"/>
              <w:spacing w:before="177" w:line="218" w:lineRule="auto"/>
            </w:pPr>
            <w:r>
              <w:rPr>
                <w:spacing w:val="13"/>
              </w:rPr>
              <w:t xml:space="preserve">采购包1</w:t>
            </w:r>
            <w:r/>
          </w:p>
        </w:tc>
        <w:tc>
          <w:tcPr>
            <w:tcW w:w="3476" w:type="dxa"/>
            <w:vAlign w:val="top"/>
            <w:textDirection w:val="lrTb"/>
            <w:noWrap w:val="false"/>
          </w:tcPr>
          <w:p>
            <w:pPr>
              <w:pStyle w:val="836"/>
              <w:ind w:left="129"/>
              <w:spacing w:before="177" w:line="238" w:lineRule="auto"/>
            </w:pPr>
            <w:r>
              <w:rPr>
                <w:spacing w:val="14"/>
              </w:rPr>
              <w:t xml:space="preserve">376.4</w:t>
            </w:r>
            <w:r/>
          </w:p>
        </w:tc>
        <w:tc>
          <w:tcPr>
            <w:tcW w:w="3484" w:type="dxa"/>
            <w:vAlign w:val="top"/>
            <w:textDirection w:val="lrTb"/>
            <w:noWrap w:val="false"/>
          </w:tcPr>
          <w:p>
            <w:pPr>
              <w:pStyle w:val="836"/>
              <w:ind w:left="135"/>
              <w:spacing w:before="177" w:line="238" w:lineRule="auto"/>
            </w:pPr>
            <w:r>
              <w:rPr>
                <w:spacing w:val="14"/>
              </w:rPr>
              <w:t xml:space="preserve">376.4</w:t>
            </w:r>
            <w:r/>
          </w:p>
        </w:tc>
      </w:tr>
    </w:tbl>
    <w:p>
      <w:pPr>
        <w:pStyle w:val="830"/>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830"/>
        <w:ind w:left="12"/>
        <w:spacing w:before="129"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830"/>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830"/>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36"/>
              <w:ind w:left="127"/>
              <w:spacing w:before="177" w:line="218" w:lineRule="auto"/>
            </w:pPr>
            <w:r>
              <w:rPr>
                <w:spacing w:val="13"/>
              </w:rPr>
              <w:t xml:space="preserve">采购包号</w:t>
            </w:r>
            <w:r/>
          </w:p>
        </w:tc>
        <w:tc>
          <w:tcPr>
            <w:tcW w:w="2086" w:type="dxa"/>
            <w:vAlign w:val="top"/>
            <w:textDirection w:val="lrTb"/>
            <w:noWrap w:val="false"/>
          </w:tcPr>
          <w:p>
            <w:pPr>
              <w:pStyle w:val="836"/>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836"/>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836"/>
              <w:ind w:left="134"/>
              <w:spacing w:before="177" w:line="219" w:lineRule="auto"/>
            </w:pPr>
            <w:r>
              <w:rPr>
                <w:spacing w:val="16"/>
              </w:rPr>
              <w:t xml:space="preserve">是否接受联合体</w:t>
            </w:r>
            <w:r/>
          </w:p>
        </w:tc>
        <w:tc>
          <w:tcPr>
            <w:tcW w:w="2094" w:type="dxa"/>
            <w:vAlign w:val="top"/>
            <w:textDirection w:val="lrTb"/>
            <w:noWrap w:val="false"/>
          </w:tcPr>
          <w:p>
            <w:pPr>
              <w:pStyle w:val="836"/>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836"/>
              <w:ind w:left="127"/>
              <w:spacing w:before="179" w:line="218" w:lineRule="auto"/>
            </w:pPr>
            <w:r>
              <w:rPr>
                <w:spacing w:val="13"/>
              </w:rPr>
              <w:t xml:space="preserve">采购包1</w:t>
            </w:r>
            <w:r/>
          </w:p>
        </w:tc>
        <w:tc>
          <w:tcPr>
            <w:tcW w:w="2086" w:type="dxa"/>
            <w:vAlign w:val="top"/>
            <w:textDirection w:val="lrTb"/>
            <w:noWrap w:val="false"/>
          </w:tcPr>
          <w:p>
            <w:pPr>
              <w:pStyle w:val="836"/>
              <w:ind w:left="128"/>
              <w:spacing w:before="179" w:line="222" w:lineRule="auto"/>
            </w:pPr>
            <w:r>
              <w:t xml:space="preserve">是</w:t>
            </w:r>
            <w:r/>
          </w:p>
        </w:tc>
        <w:tc>
          <w:tcPr>
            <w:tcW w:w="2086" w:type="dxa"/>
            <w:vAlign w:val="top"/>
            <w:textDirection w:val="lrTb"/>
            <w:noWrap w:val="false"/>
          </w:tcPr>
          <w:p>
            <w:pPr>
              <w:pStyle w:val="836"/>
              <w:ind w:left="127"/>
              <w:spacing w:before="178" w:line="219" w:lineRule="auto"/>
            </w:pPr>
            <w:r>
              <w:rPr>
                <w:spacing w:val="13"/>
              </w:rPr>
              <w:t xml:space="preserve">物业管理</w:t>
            </w:r>
            <w:r/>
          </w:p>
        </w:tc>
        <w:tc>
          <w:tcPr>
            <w:tcW w:w="2086" w:type="dxa"/>
            <w:vAlign w:val="top"/>
            <w:textDirection w:val="lrTb"/>
            <w:noWrap w:val="false"/>
          </w:tcPr>
          <w:p>
            <w:pPr>
              <w:pStyle w:val="836"/>
              <w:ind w:left="133"/>
              <w:spacing w:before="179" w:line="219" w:lineRule="auto"/>
            </w:pPr>
            <w:r>
              <w:t xml:space="preserve">否</w:t>
            </w:r>
            <w:r/>
          </w:p>
        </w:tc>
        <w:tc>
          <w:tcPr>
            <w:tcW w:w="2094" w:type="dxa"/>
            <w:vAlign w:val="top"/>
            <w:textDirection w:val="lrTb"/>
            <w:noWrap w:val="false"/>
          </w:tcPr>
          <w:p>
            <w:pPr>
              <w:pStyle w:val="836"/>
              <w:ind w:left="131"/>
              <w:spacing w:before="277" w:line="142" w:lineRule="exact"/>
            </w:pPr>
            <w:r>
              <w:rPr>
                <w:position w:val="-3"/>
              </w:rPr>
              <w:t xml:space="preserve">-</w:t>
            </w:r>
            <w:r/>
          </w:p>
        </w:tc>
      </w:tr>
    </w:tbl>
    <w:p>
      <w:pPr>
        <w:pStyle w:val="830"/>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36"/>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836"/>
              <w:ind w:left="124"/>
              <w:spacing w:before="177" w:line="221" w:lineRule="auto"/>
            </w:pPr>
            <w:r>
              <w:rPr>
                <w:spacing w:val="5"/>
              </w:rPr>
              <w:t xml:space="preserve">名称</w:t>
            </w:r>
            <w:r/>
          </w:p>
        </w:tc>
        <w:tc>
          <w:tcPr>
            <w:tcW w:w="1043" w:type="dxa"/>
            <w:vAlign w:val="top"/>
            <w:textDirection w:val="lrTb"/>
            <w:noWrap w:val="false"/>
          </w:tcPr>
          <w:p>
            <w:pPr>
              <w:pStyle w:val="836"/>
              <w:ind w:left="129"/>
              <w:spacing w:before="176" w:line="219" w:lineRule="auto"/>
            </w:pPr>
            <w:r>
              <w:rPr>
                <w:spacing w:val="5"/>
              </w:rPr>
              <w:t xml:space="preserve">数量</w:t>
            </w:r>
            <w:r/>
          </w:p>
        </w:tc>
        <w:tc>
          <w:tcPr>
            <w:tcW w:w="1043" w:type="dxa"/>
            <w:vAlign w:val="top"/>
            <w:textDirection w:val="lrTb"/>
            <w:noWrap w:val="false"/>
          </w:tcPr>
          <w:p>
            <w:pPr>
              <w:pStyle w:val="836"/>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836"/>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836"/>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836"/>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836"/>
              <w:ind w:left="143"/>
              <w:spacing w:before="179"/>
            </w:pPr>
            <w:r>
              <w:t xml:space="preserve">1</w:t>
            </w:r>
            <w:r/>
          </w:p>
        </w:tc>
        <w:tc>
          <w:tcPr>
            <w:tcW w:w="4068" w:type="dxa"/>
            <w:vAlign w:val="top"/>
            <w:textDirection w:val="lrTb"/>
            <w:noWrap w:val="false"/>
          </w:tcPr>
          <w:p>
            <w:pPr>
              <w:pStyle w:val="836"/>
              <w:ind w:left="121"/>
              <w:spacing w:before="178" w:line="219" w:lineRule="auto"/>
            </w:pPr>
            <w:r>
              <w:rPr>
                <w:spacing w:val="16"/>
              </w:rPr>
              <w:t xml:space="preserve">物业管理服务</w:t>
            </w:r>
            <w:r/>
          </w:p>
        </w:tc>
        <w:tc>
          <w:tcPr>
            <w:tcW w:w="1043" w:type="dxa"/>
            <w:vAlign w:val="top"/>
            <w:textDirection w:val="lrTb"/>
            <w:noWrap w:val="false"/>
          </w:tcPr>
          <w:p>
            <w:pPr>
              <w:pStyle w:val="836"/>
              <w:ind w:left="142"/>
              <w:spacing w:before="179"/>
            </w:pPr>
            <w:r>
              <w:t xml:space="preserve">1</w:t>
            </w:r>
            <w:r/>
          </w:p>
        </w:tc>
        <w:tc>
          <w:tcPr>
            <w:tcW w:w="1043" w:type="dxa"/>
            <w:vAlign w:val="top"/>
            <w:textDirection w:val="lrTb"/>
            <w:noWrap w:val="false"/>
          </w:tcPr>
          <w:p>
            <w:pPr>
              <w:pStyle w:val="836"/>
              <w:ind w:left="128"/>
              <w:spacing w:before="178" w:line="221" w:lineRule="auto"/>
            </w:pPr>
            <w:r>
              <w:t xml:space="preserve">批</w:t>
            </w:r>
            <w:r/>
          </w:p>
        </w:tc>
        <w:tc>
          <w:tcPr>
            <w:tcW w:w="1564" w:type="dxa"/>
            <w:vAlign w:val="top"/>
            <w:textDirection w:val="lrTb"/>
            <w:noWrap w:val="false"/>
          </w:tcPr>
          <w:p>
            <w:pPr>
              <w:pStyle w:val="836"/>
              <w:ind w:left="134"/>
              <w:spacing w:before="178" w:line="239" w:lineRule="auto"/>
            </w:pPr>
            <w:r>
              <w:rPr>
                <w:spacing w:val="16"/>
              </w:rPr>
              <w:t xml:space="preserve">3764000</w:t>
            </w:r>
            <w:r/>
          </w:p>
        </w:tc>
        <w:tc>
          <w:tcPr>
            <w:tcW w:w="1043" w:type="dxa"/>
            <w:vAlign w:val="top"/>
            <w:textDirection w:val="lrTb"/>
            <w:noWrap w:val="false"/>
          </w:tcPr>
          <w:p>
            <w:pPr>
              <w:pStyle w:val="836"/>
              <w:ind w:left="136"/>
              <w:spacing w:before="179" w:line="219" w:lineRule="auto"/>
            </w:pPr>
            <w:r>
              <w:t xml:space="preserve">否</w:t>
            </w:r>
            <w:r/>
          </w:p>
        </w:tc>
        <w:tc>
          <w:tcPr>
            <w:tcW w:w="1051" w:type="dxa"/>
            <w:vAlign w:val="top"/>
            <w:textDirection w:val="lrTb"/>
            <w:noWrap w:val="false"/>
          </w:tcPr>
          <w:p>
            <w:pPr>
              <w:pStyle w:val="836"/>
              <w:ind w:left="138"/>
              <w:spacing w:before="179" w:line="222" w:lineRule="auto"/>
            </w:pPr>
            <w:r>
              <w:t xml:space="preserve">是</w:t>
            </w:r>
            <w:r/>
          </w:p>
        </w:tc>
      </w:tr>
    </w:tbl>
    <w:p>
      <w:pPr>
        <w:pStyle w:val="830"/>
        <w:ind w:left="9"/>
        <w:spacing w:before="100"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830"/>
        <w:ind w:left="9"/>
        <w:spacing w:before="128"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834"/>
        <w:ind w:left="6"/>
        <w:spacing w:before="111"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830"/>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83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36"/>
              <w:ind w:left="136"/>
              <w:spacing w:before="176" w:line="219" w:lineRule="auto"/>
            </w:pPr>
            <w:r>
              <w:rPr>
                <w:spacing w:val="11"/>
              </w:rPr>
              <w:t xml:space="preserve">资格条件</w:t>
            </w:r>
            <w:r/>
          </w:p>
        </w:tc>
        <w:tc>
          <w:tcPr>
            <w:tcW w:w="5223" w:type="dxa"/>
            <w:vAlign w:val="top"/>
            <w:textDirection w:val="lrTb"/>
            <w:noWrap w:val="false"/>
          </w:tcPr>
          <w:p>
            <w:pPr>
              <w:pStyle w:val="836"/>
              <w:ind w:left="127"/>
              <w:spacing w:before="177" w:line="219" w:lineRule="auto"/>
            </w:pPr>
            <w:r>
              <w:rPr>
                <w:spacing w:val="13"/>
              </w:rPr>
              <w:t xml:space="preserve">评审要求</w:t>
            </w:r>
            <w:r/>
          </w:p>
        </w:tc>
      </w:tr>
      <w:tr>
        <w:trPr>
          <w:trHeight w:val="1938"/>
        </w:trPr>
        <w:tc>
          <w:tcPr>
            <w:tcW w:w="5222" w:type="dxa"/>
            <w:vAlign w:val="top"/>
            <w:textDirection w:val="lrTb"/>
            <w:noWrap w:val="false"/>
          </w:tcPr>
          <w:p>
            <w:pPr>
              <w:pStyle w:val="836"/>
              <w:ind w:left="129" w:right="256" w:firstLine="3"/>
              <w:jc w:val="both"/>
              <w:spacing w:before="176" w:line="308"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lang w:eastAsia="zh-CN"/>
              </w:rPr>
              <w:t xml:space="preserve">身份证证明）。</w:t>
            </w:r>
            <w:r>
              <w:rPr>
                <w:lang w:eastAsia="zh-CN"/>
              </w:rPr>
            </w:r>
            <w:r/>
          </w:p>
        </w:tc>
        <w:tc>
          <w:tcPr>
            <w:tcW w:w="5223" w:type="dxa"/>
            <w:vAlign w:val="top"/>
            <w:textDirection w:val="lrTb"/>
            <w:noWrap w:val="false"/>
          </w:tcPr>
          <w:p>
            <w:pPr>
              <w:pStyle w:val="836"/>
              <w:ind w:left="128" w:right="257"/>
              <w:spacing w:before="174"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bl>
    <w:p>
      <w:pPr>
        <w:pStyle w:val="830"/>
        <w:rPr>
          <w:lang w:eastAsia="zh-CN"/>
        </w:rPr>
        <w:sectPr>
          <w:footerReference w:type="default" r:id="rId8"/>
          <w:footnotePr/>
          <w:endnotePr/>
          <w:type w:val="nextPage"/>
          <w:pgSz w:w="11900" w:h="16840" w:orient="portrait"/>
          <w:pgMar w:top="1143" w:right="719" w:bottom="570" w:left="720" w:header="0" w:footer="334" w:gutter="0"/>
          <w:cols w:num="1" w:sep="0" w:space="720" w:equalWidth="1"/>
          <w:docGrid w:linePitch="360"/>
          <w:titlePg/>
        </w:sect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836"/>
              <w:ind w:left="126" w:right="266" w:firstLine="2"/>
              <w:spacing w:before="177"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c>
          <w:tcPr>
            <w:tcW w:w="5223" w:type="dxa"/>
            <w:vAlign w:val="top"/>
            <w:textDirection w:val="lrTb"/>
            <w:noWrap w:val="false"/>
          </w:tcPr>
          <w:p>
            <w:pPr>
              <w:pStyle w:val="836"/>
              <w:ind w:left="128" w:right="257"/>
              <w:spacing w:before="177" w:line="309"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2289"/>
        </w:trPr>
        <w:tc>
          <w:tcPr>
            <w:tcW w:w="5222" w:type="dxa"/>
            <w:vAlign w:val="top"/>
            <w:textDirection w:val="lrTb"/>
            <w:noWrap w:val="false"/>
          </w:tcPr>
          <w:p>
            <w:pPr>
              <w:pStyle w:val="836"/>
              <w:ind w:left="127"/>
              <w:spacing w:before="171" w:line="219" w:lineRule="auto"/>
              <w:rPr>
                <w:lang w:eastAsia="zh-CN"/>
              </w:rPr>
            </w:pPr>
            <w:r>
              <w:rPr>
                <w:spacing w:val="19"/>
                <w:lang w:eastAsia="zh-CN"/>
              </w:rPr>
              <w:t xml:space="preserve">投标人近一年中任意一个月份(不含投标当月)的</w:t>
            </w:r>
            <w:r>
              <w:rPr>
                <w:lang w:eastAsia="zh-CN"/>
              </w:rPr>
            </w:r>
            <w:r/>
          </w:p>
          <w:p>
            <w:pPr>
              <w:pStyle w:val="836"/>
              <w:ind w:left="129" w:right="256"/>
              <w:jc w:val="both"/>
              <w:spacing w:before="106" w:line="308"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c>
          <w:tcPr>
            <w:tcW w:w="5223" w:type="dxa"/>
            <w:vAlign w:val="top"/>
            <w:textDirection w:val="lrTb"/>
            <w:noWrap w:val="false"/>
          </w:tcPr>
          <w:p>
            <w:pPr>
              <w:pStyle w:val="836"/>
              <w:ind w:left="128" w:right="257"/>
              <w:spacing w:before="173"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1235"/>
        </w:trPr>
        <w:tc>
          <w:tcPr>
            <w:tcW w:w="5222" w:type="dxa"/>
            <w:vAlign w:val="top"/>
            <w:textDirection w:val="lrTb"/>
            <w:noWrap w:val="false"/>
          </w:tcPr>
          <w:p>
            <w:pPr>
              <w:pStyle w:val="836"/>
              <w:ind w:left="127"/>
              <w:spacing w:before="177" w:line="219" w:lineRule="auto"/>
              <w:rPr>
                <w:lang w:eastAsia="zh-CN"/>
              </w:rPr>
            </w:pPr>
            <w:r>
              <w:rPr>
                <w:spacing w:val="19"/>
                <w:lang w:eastAsia="zh-CN"/>
              </w:rPr>
              <w:t xml:space="preserve">投标人近一年中任意一个月份(不含投标当月)的</w:t>
            </w:r>
            <w:r>
              <w:rPr>
                <w:lang w:eastAsia="zh-CN"/>
              </w:rPr>
            </w:r>
            <w:r/>
          </w:p>
          <w:p>
            <w:pPr>
              <w:pStyle w:val="836"/>
              <w:ind w:left="147" w:right="256" w:hanging="17"/>
              <w:spacing w:before="104"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c>
          <w:tcPr>
            <w:tcW w:w="5223" w:type="dxa"/>
            <w:vAlign w:val="top"/>
            <w:textDirection w:val="lrTb"/>
            <w:noWrap w:val="false"/>
          </w:tcPr>
          <w:p>
            <w:pPr>
              <w:pStyle w:val="836"/>
              <w:ind w:left="128" w:right="257"/>
              <w:spacing w:before="178"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1235"/>
        </w:trPr>
        <w:tc>
          <w:tcPr>
            <w:tcW w:w="5222" w:type="dxa"/>
            <w:vAlign w:val="top"/>
            <w:textDirection w:val="lrTb"/>
            <w:noWrap w:val="false"/>
          </w:tcPr>
          <w:p>
            <w:pPr>
              <w:pStyle w:val="836"/>
              <w:ind w:left="127"/>
              <w:spacing w:before="179" w:line="219" w:lineRule="auto"/>
              <w:rPr>
                <w:lang w:eastAsia="zh-CN"/>
              </w:rPr>
            </w:pPr>
            <w:r>
              <w:rPr>
                <w:spacing w:val="19"/>
                <w:lang w:eastAsia="zh-CN"/>
              </w:rPr>
              <w:t xml:space="preserve">投标人近一年中任意一个月份(不含投标当月)的</w:t>
            </w:r>
            <w:r>
              <w:rPr>
                <w:lang w:eastAsia="zh-CN"/>
              </w:rPr>
            </w:r>
            <w:r/>
          </w:p>
          <w:p>
            <w:pPr>
              <w:pStyle w:val="836"/>
              <w:ind w:left="131" w:right="256" w:hanging="1"/>
              <w:spacing w:before="104"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c>
          <w:tcPr>
            <w:tcW w:w="5223" w:type="dxa"/>
            <w:vAlign w:val="top"/>
            <w:textDirection w:val="lrTb"/>
            <w:noWrap w:val="false"/>
          </w:tcPr>
          <w:p>
            <w:pPr>
              <w:pStyle w:val="836"/>
              <w:ind w:left="128" w:right="257"/>
              <w:spacing w:before="181" w:line="312"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r>
        <w:trPr>
          <w:trHeight w:val="890"/>
        </w:trPr>
        <w:tc>
          <w:tcPr>
            <w:tcW w:w="5222" w:type="dxa"/>
            <w:vAlign w:val="top"/>
            <w:textDirection w:val="lrTb"/>
            <w:noWrap w:val="false"/>
          </w:tcPr>
          <w:p>
            <w:pPr>
              <w:pStyle w:val="836"/>
              <w:ind w:left="129"/>
              <w:spacing w:before="182" w:line="219" w:lineRule="auto"/>
              <w:rPr>
                <w:lang w:eastAsia="zh-CN"/>
              </w:rPr>
            </w:pPr>
            <w:r>
              <w:rPr>
                <w:spacing w:val="16"/>
                <w:lang w:eastAsia="zh-CN"/>
              </w:rPr>
              <w:t xml:space="preserve">《资格声明函》（给定格式）。</w:t>
            </w:r>
            <w:r>
              <w:rPr>
                <w:lang w:eastAsia="zh-CN"/>
              </w:rPr>
            </w:r>
            <w:r/>
          </w:p>
        </w:tc>
        <w:tc>
          <w:tcPr>
            <w:tcW w:w="5223" w:type="dxa"/>
            <w:vAlign w:val="top"/>
            <w:textDirection w:val="lrTb"/>
            <w:noWrap w:val="false"/>
          </w:tcPr>
          <w:p>
            <w:pPr>
              <w:pStyle w:val="836"/>
              <w:ind w:left="128" w:right="257"/>
              <w:spacing w:before="181" w:line="307" w:lineRule="auto"/>
              <w:rPr>
                <w:lang w:eastAsia="zh-CN"/>
              </w:rPr>
            </w:pPr>
            <w:r>
              <w:rPr>
                <w:spacing w:val="12"/>
              </w:rPr>
              <w:t xml:space="preserve">详见</w:t>
            </w:r>
            <w:r>
              <w:rPr>
                <w:rFonts w:hint="eastAsia"/>
                <w:spacing w:val="12"/>
                <w:lang w:eastAsia="zh-CN"/>
              </w:rPr>
              <w:t xml:space="preserve">第六章</w:t>
            </w:r>
            <w:r>
              <w:rPr>
                <w:spacing w:val="12"/>
              </w:rPr>
              <w:t xml:space="preserve">。</w:t>
            </w:r>
            <w:r>
              <w:rPr>
                <w:lang w:eastAsia="zh-CN"/>
              </w:rPr>
            </w:r>
            <w:r/>
          </w:p>
        </w:tc>
      </w:tr>
    </w:tbl>
    <w:p>
      <w:pPr>
        <w:pStyle w:val="830"/>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36"/>
              <w:ind w:left="136"/>
              <w:spacing w:before="176" w:line="219" w:lineRule="auto"/>
            </w:pPr>
            <w:r>
              <w:rPr>
                <w:spacing w:val="11"/>
              </w:rPr>
              <w:t xml:space="preserve">资格条件</w:t>
            </w:r>
            <w:r/>
          </w:p>
        </w:tc>
        <w:tc>
          <w:tcPr>
            <w:tcW w:w="5223" w:type="dxa"/>
            <w:vAlign w:val="top"/>
            <w:textDirection w:val="lrTb"/>
            <w:noWrap w:val="false"/>
          </w:tcPr>
          <w:p>
            <w:pPr>
              <w:pStyle w:val="836"/>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836"/>
              <w:ind w:left="128" w:right="369"/>
              <w:spacing w:before="172" w:line="307"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836"/>
              <w:ind w:left="146"/>
              <w:spacing w:before="171" w:line="218" w:lineRule="auto"/>
              <w:rPr>
                <w:lang w:eastAsia="zh-CN"/>
              </w:rPr>
            </w:pPr>
            <w:r>
              <w:rPr>
                <w:spacing w:val="22"/>
                <w:lang w:eastAsia="zh-CN"/>
              </w:rPr>
              <w:t xml:space="preserve">满足中小企业政策的证明文件</w:t>
            </w:r>
            <w:r>
              <w:rPr>
                <w:rFonts w:hint="eastAsia"/>
                <w:spacing w:val="22"/>
                <w:lang w:eastAsia="zh-CN"/>
              </w:rPr>
              <w:t xml:space="preserve">（详见第六章）</w:t>
            </w:r>
            <w:r>
              <w:rPr>
                <w:spacing w:val="12"/>
                <w:lang w:eastAsia="zh-CN"/>
              </w:rPr>
              <w:t xml:space="preserve">。</w:t>
            </w:r>
            <w:r>
              <w:rPr>
                <w:lang w:eastAsia="zh-CN"/>
              </w:rPr>
            </w:r>
            <w:r/>
          </w:p>
        </w:tc>
      </w:tr>
      <w:tr>
        <w:trPr>
          <w:trHeight w:val="2293"/>
        </w:trPr>
        <w:tc>
          <w:tcPr>
            <w:tcW w:w="5222" w:type="dxa"/>
            <w:vAlign w:val="top"/>
            <w:textDirection w:val="lrTb"/>
            <w:noWrap w:val="false"/>
          </w:tcPr>
          <w:p>
            <w:pPr>
              <w:pStyle w:val="836"/>
              <w:ind w:left="127"/>
              <w:spacing w:before="175" w:line="218"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836"/>
              <w:ind w:left="126" w:right="152" w:firstLine="1"/>
              <w:jc w:val="both"/>
              <w:spacing w:before="174" w:line="309"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830"/>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36"/>
              <w:ind w:left="136"/>
              <w:spacing w:before="176" w:line="219" w:lineRule="auto"/>
            </w:pPr>
            <w:r>
              <w:rPr>
                <w:spacing w:val="11"/>
              </w:rPr>
              <w:t xml:space="preserve">资格条件</w:t>
            </w:r>
            <w:r/>
          </w:p>
        </w:tc>
        <w:tc>
          <w:tcPr>
            <w:tcW w:w="5223" w:type="dxa"/>
            <w:vAlign w:val="top"/>
            <w:textDirection w:val="lrTb"/>
            <w:noWrap w:val="false"/>
          </w:tcPr>
          <w:p>
            <w:pPr>
              <w:pStyle w:val="836"/>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836"/>
              <w:ind w:left="129"/>
              <w:spacing w:before="177" w:line="218" w:lineRule="auto"/>
              <w:rPr>
                <w:lang w:eastAsia="zh-CN"/>
              </w:rPr>
            </w:pPr>
            <w:r>
              <w:rPr>
                <w:spacing w:val="17"/>
                <w:lang w:eastAsia="zh-CN"/>
              </w:rPr>
              <w:t xml:space="preserve">本项目要求的特定资格证明文件（如有）。</w:t>
            </w:r>
            <w:r>
              <w:rPr>
                <w:lang w:eastAsia="zh-CN"/>
              </w:rPr>
            </w:r>
            <w:r/>
          </w:p>
        </w:tc>
        <w:tc>
          <w:tcPr>
            <w:tcW w:w="5223" w:type="dxa"/>
            <w:vAlign w:val="top"/>
            <w:textDirection w:val="lrTb"/>
            <w:noWrap w:val="false"/>
          </w:tcPr>
          <w:p>
            <w:pPr>
              <w:pStyle w:val="836"/>
              <w:ind w:left="129"/>
              <w:spacing w:before="177" w:line="218" w:lineRule="auto"/>
              <w:rPr>
                <w:lang w:eastAsia="zh-CN"/>
              </w:rPr>
            </w:pPr>
            <w:r>
              <w:rPr>
                <w:spacing w:val="15"/>
                <w:lang w:eastAsia="zh-CN"/>
              </w:rPr>
              <w:t xml:space="preserve">本项目无特定资格要求。</w:t>
            </w:r>
            <w:r>
              <w:rPr>
                <w:lang w:eastAsia="zh-CN"/>
              </w:rPr>
            </w:r>
            <w:r/>
          </w:p>
        </w:tc>
      </w:tr>
    </w:tbl>
    <w:p>
      <w:pPr>
        <w:pStyle w:val="830"/>
        <w:spacing w:line="366" w:lineRule="auto"/>
        <w:rPr>
          <w:lang w:eastAsia="zh-CN"/>
        </w:rPr>
      </w:pPr>
      <w:r>
        <w:rPr>
          <w:lang w:eastAsia="zh-CN"/>
        </w:rPr>
      </w:r>
      <w:r/>
    </w:p>
    <w:p>
      <w:pPr>
        <w:pStyle w:val="834"/>
        <w:ind w:left="6"/>
        <w:spacing w:before="90" w:line="214" w:lineRule="auto"/>
        <w:rPr>
          <w:sz w:val="21"/>
          <w:szCs w:val="21"/>
          <w:lang w:eastAsia="zh-CN"/>
        </w:rPr>
      </w:pPr>
      <w:r>
        <w:rPr>
          <w:b/>
          <w:bCs/>
          <w:spacing w:val="17"/>
          <w:sz w:val="21"/>
          <w:szCs w:val="21"/>
          <w:lang w:eastAsia="zh-CN"/>
        </w:rPr>
        <w:t xml:space="preserve">三、获取招标文件</w:t>
      </w:r>
      <w:r>
        <w:rPr>
          <w:sz w:val="21"/>
          <w:szCs w:val="21"/>
          <w:lang w:eastAsia="zh-CN"/>
        </w:rPr>
      </w:r>
      <w:r/>
    </w:p>
    <w:p>
      <w:pPr>
        <w:pStyle w:val="830"/>
        <w:ind w:left="23"/>
        <w:spacing w:before="75"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830"/>
        <w:ind w:left="10"/>
        <w:spacing w:before="131"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830"/>
        <w:ind w:left="5" w:right="95" w:firstLine="6"/>
        <w:spacing w:before="129" w:line="332"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spacing w:val="-56"/>
          <w:lang w:eastAsia="zh-CN"/>
        </w:rPr>
        <w:t xml:space="preserve"> </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830"/>
        <w:ind w:left="7"/>
        <w:spacing w:before="1"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834"/>
        <w:ind w:left="13"/>
        <w:spacing w:before="51" w:line="213" w:lineRule="auto"/>
        <w:rPr>
          <w:sz w:val="21"/>
          <w:szCs w:val="21"/>
          <w:lang w:eastAsia="zh-CN"/>
        </w:rPr>
      </w:pPr>
      <w:r/>
      <w:bookmarkStart w:id="1" w:name="bookmark7"/>
      <w:r/>
      <w:bookmarkEnd w:id="1"/>
      <w:r>
        <w:rPr>
          <w:b/>
          <w:bCs/>
          <w:spacing w:val="19"/>
          <w:sz w:val="21"/>
          <w:szCs w:val="21"/>
          <w:lang w:eastAsia="zh-CN"/>
        </w:rPr>
        <w:t xml:space="preserve">四、提交投标文件截止时间、开标时间和地点</w:t>
      </w:r>
      <w:r>
        <w:rPr>
          <w:sz w:val="21"/>
          <w:szCs w:val="21"/>
          <w:lang w:eastAsia="zh-CN"/>
        </w:rPr>
      </w:r>
      <w:r/>
    </w:p>
    <w:p>
      <w:pPr>
        <w:pStyle w:val="830"/>
        <w:ind w:left="22"/>
        <w:spacing w:before="76" w:line="219" w:lineRule="auto"/>
        <w:rPr>
          <w:rFonts w:ascii="宋体" w:hAnsi="宋体" w:eastAsia="宋体" w:cs="宋体"/>
          <w:lang w:eastAsia="zh-CN"/>
        </w:rPr>
      </w:pPr>
      <w:r>
        <w:rPr>
          <w:rFonts w:ascii="宋体" w:hAnsi="宋体" w:eastAsia="宋体" w:cs="宋体"/>
          <w:spacing w:val="7"/>
          <w:lang w:eastAsia="zh-CN"/>
        </w:rPr>
        <w:t xml:space="preserve">时间：</w:t>
      </w:r>
      <w:r>
        <w:rPr>
          <w:rFonts w:ascii="宋体" w:hAnsi="宋体" w:eastAsia="宋体" w:cs="宋体"/>
          <w:color w:val="000000" w:themeColor="text1"/>
          <w:spacing w:val="-2"/>
          <w:lang w:eastAsia="zh-CN"/>
        </w:rPr>
        <w:t xml:space="preserve"> </w:t>
      </w:r>
      <w:r>
        <w:rPr>
          <w:rFonts w:hint="eastAsia" w:ascii="宋体" w:hAnsi="宋体" w:eastAsia="宋体" w:cs="宋体"/>
          <w:color w:val="000000" w:themeColor="text1"/>
          <w:spacing w:val="-2"/>
          <w:lang w:eastAsia="zh-CN"/>
        </w:rPr>
        <w:t xml:space="preserve">2026年05月27日09点30分（北京时间）</w:t>
      </w:r>
      <w:r>
        <w:rPr>
          <w:rFonts w:ascii="宋体" w:hAnsi="宋体" w:eastAsia="宋体" w:cs="宋体"/>
          <w:lang w:eastAsia="zh-CN"/>
        </w:rPr>
      </w:r>
      <w:r/>
    </w:p>
    <w:p>
      <w:pPr>
        <w:pStyle w:val="830"/>
        <w:ind w:left="8"/>
        <w:spacing w:before="128" w:line="219" w:lineRule="auto"/>
        <w:rPr>
          <w:rFonts w:ascii="宋体" w:hAnsi="宋体" w:eastAsia="宋体" w:cs="宋体"/>
          <w:lang w:eastAsia="zh-CN"/>
        </w:rPr>
      </w:pPr>
      <w:r>
        <w:rPr>
          <w:rFonts w:ascii="宋体" w:hAnsi="宋体" w:eastAsia="宋体" w:cs="宋体"/>
          <w:spacing w:val="7"/>
          <w:lang w:eastAsia="zh-CN"/>
        </w:rPr>
        <w:t xml:space="preserve">地点：</w:t>
      </w:r>
      <w:r>
        <w:rPr>
          <w:rFonts w:ascii="宋体" w:hAnsi="宋体" w:eastAsia="宋体" w:cs="宋体"/>
          <w:spacing w:val="7"/>
          <w:lang w:eastAsia="zh-CN"/>
        </w:rPr>
        <w:t xml:space="preserve">“江苏省政府采购（苏采云）平台”</w:t>
      </w:r>
      <w:r>
        <w:rPr>
          <w:rFonts w:hint="eastAsia" w:ascii="宋体" w:hAnsi="宋体" w:eastAsia="宋体" w:cs="宋体"/>
          <w:spacing w:val="7"/>
          <w:lang w:eastAsia="zh-CN"/>
        </w:rPr>
        <w:t xml:space="preserve">网上开标大厅。</w:t>
      </w:r>
      <w:r>
        <w:rPr>
          <w:rFonts w:ascii="宋体" w:hAnsi="宋体" w:eastAsia="宋体" w:cs="宋体"/>
          <w:lang w:eastAsia="zh-CN"/>
        </w:rPr>
      </w:r>
      <w:r/>
    </w:p>
    <w:p>
      <w:pPr>
        <w:pStyle w:val="834"/>
        <w:ind w:left="4"/>
        <w:spacing w:before="108" w:line="214" w:lineRule="auto"/>
        <w:rPr>
          <w:sz w:val="21"/>
          <w:szCs w:val="21"/>
          <w:lang w:eastAsia="zh-CN"/>
        </w:rPr>
      </w:pPr>
      <w:r>
        <w:rPr>
          <w:b/>
          <w:bCs/>
          <w:spacing w:val="16"/>
          <w:sz w:val="21"/>
          <w:szCs w:val="21"/>
          <w:lang w:eastAsia="zh-CN"/>
        </w:rPr>
        <w:t xml:space="preserve">五、公告期限</w:t>
      </w:r>
      <w:r>
        <w:rPr>
          <w:sz w:val="21"/>
          <w:szCs w:val="21"/>
          <w:lang w:eastAsia="zh-CN"/>
        </w:rPr>
      </w:r>
      <w:r/>
    </w:p>
    <w:p>
      <w:pPr>
        <w:pStyle w:val="830"/>
        <w:ind w:left="13"/>
        <w:spacing w:before="75"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834"/>
        <w:ind w:left="3"/>
        <w:spacing w:before="112"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830"/>
        <w:ind w:left="8"/>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830"/>
        <w:spacing w:line="393" w:lineRule="auto"/>
        <w:rPr>
          <w:lang w:eastAsia="zh-CN"/>
        </w:rPr>
      </w:pPr>
      <w:r>
        <w:rPr>
          <w:lang w:eastAsia="zh-CN"/>
        </w:rPr>
      </w:r>
      <w:r/>
    </w:p>
    <w:p>
      <w:pPr>
        <w:pStyle w:val="834"/>
        <w:ind w:left="4"/>
        <w:spacing w:before="91"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830"/>
        <w:ind w:left="23"/>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830"/>
        <w:ind w:left="10"/>
        <w:spacing w:before="130" w:line="218" w:lineRule="auto"/>
        <w:rPr>
          <w:rFonts w:ascii="宋体" w:hAnsi="宋体" w:eastAsia="宋体" w:cs="宋体"/>
          <w:spacing w:val="26"/>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ascii="宋体" w:hAnsi="宋体" w:eastAsia="宋体" w:cs="宋体"/>
          <w:spacing w:val="26"/>
          <w:lang w:eastAsia="zh-CN"/>
        </w:rPr>
        <w:t xml:space="preserve"> </w:t>
      </w:r>
      <w:r>
        <w:rPr>
          <w:rFonts w:hint="eastAsia" w:ascii="宋体" w:hAnsi="宋体" w:eastAsia="宋体" w:cs="宋体"/>
          <w:spacing w:val="26"/>
          <w:lang w:eastAsia="zh-CN"/>
        </w:rPr>
        <w:t xml:space="preserve">无锡市公安局</w:t>
      </w:r>
      <w:r>
        <w:rPr>
          <w:rFonts w:ascii="宋体" w:hAnsi="宋体" w:eastAsia="宋体" w:cs="宋体"/>
          <w:spacing w:val="26"/>
          <w:lang w:eastAsia="zh-CN"/>
        </w:rPr>
      </w:r>
      <w:r/>
    </w:p>
    <w:p>
      <w:pPr>
        <w:pStyle w:val="830"/>
        <w:ind w:left="8"/>
        <w:spacing w:before="129" w:line="219" w:lineRule="auto"/>
        <w:rPr>
          <w:rFonts w:ascii="宋体" w:hAnsi="宋体" w:eastAsia="宋体" w:cs="宋体"/>
          <w:spacing w:val="26"/>
          <w:lang w:eastAsia="zh-CN"/>
        </w:rPr>
      </w:pPr>
      <w:r>
        <w:rPr>
          <w:rFonts w:ascii="宋体" w:hAnsi="宋体" w:eastAsia="宋体" w:cs="宋体"/>
          <w:spacing w:val="26"/>
          <w:lang w:eastAsia="zh-CN"/>
        </w:rPr>
        <w:t xml:space="preserve">地   址：无锡市</w:t>
      </w:r>
      <w:r>
        <w:rPr>
          <w:rFonts w:hint="eastAsia" w:ascii="宋体" w:hAnsi="宋体" w:eastAsia="宋体" w:cs="宋体"/>
          <w:spacing w:val="26"/>
          <w:lang w:eastAsia="zh-CN"/>
        </w:rPr>
        <w:t xml:space="preserve">梁溪区清扬路2</w:t>
      </w:r>
      <w:r>
        <w:rPr>
          <w:rFonts w:ascii="宋体" w:hAnsi="宋体" w:eastAsia="宋体" w:cs="宋体"/>
          <w:spacing w:val="26"/>
          <w:lang w:eastAsia="zh-CN"/>
        </w:rPr>
        <w:t xml:space="preserve">18</w:t>
      </w:r>
      <w:r>
        <w:rPr>
          <w:rFonts w:hint="eastAsia" w:ascii="宋体" w:hAnsi="宋体" w:eastAsia="宋体" w:cs="宋体"/>
          <w:spacing w:val="26"/>
          <w:lang w:eastAsia="zh-CN"/>
        </w:rPr>
        <w:t xml:space="preserve">号</w:t>
      </w:r>
      <w:r>
        <w:rPr>
          <w:rFonts w:ascii="宋体" w:hAnsi="宋体" w:eastAsia="宋体" w:cs="宋体"/>
          <w:spacing w:val="26"/>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30"/>
        <w:ind w:left="10"/>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830"/>
        <w:ind w:left="8"/>
        <w:spacing w:before="129"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830"/>
        <w:ind w:left="12"/>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830"/>
        <w:ind w:left="7"/>
        <w:spacing w:before="128" w:line="218" w:lineRule="auto"/>
        <w:rPr>
          <w:rFonts w:ascii="宋体" w:hAnsi="宋体" w:eastAsia="宋体" w:cs="宋体"/>
          <w:spacing w:val="26"/>
          <w:lang w:eastAsia="zh-CN"/>
        </w:rPr>
      </w:pPr>
      <w:r>
        <w:rPr>
          <w:rFonts w:ascii="宋体" w:hAnsi="宋体" w:eastAsia="宋体" w:cs="宋体"/>
          <w:spacing w:val="9"/>
          <w:lang w:eastAsia="zh-CN"/>
        </w:rPr>
        <w:t xml:space="preserve">采购人项目咨询联系人</w:t>
      </w:r>
      <w:r>
        <w:rPr>
          <w:rFonts w:ascii="宋体" w:hAnsi="宋体" w:eastAsia="宋体" w:cs="宋体"/>
          <w:spacing w:val="26"/>
          <w:lang w:eastAsia="zh-CN"/>
        </w:rPr>
        <w:t xml:space="preserve">：</w:t>
      </w:r>
      <w:r>
        <w:rPr>
          <w:rFonts w:hint="eastAsia" w:ascii="宋体" w:hAnsi="宋体" w:eastAsia="宋体" w:cs="宋体"/>
          <w:spacing w:val="26"/>
          <w:lang w:eastAsia="zh-CN"/>
        </w:rPr>
        <w:t xml:space="preserve">丁鹏</w:t>
      </w:r>
      <w:r>
        <w:rPr>
          <w:rFonts w:ascii="宋体" w:hAnsi="宋体" w:eastAsia="宋体" w:cs="宋体"/>
          <w:spacing w:val="26"/>
          <w:lang w:eastAsia="zh-CN"/>
        </w:rPr>
        <w:t xml:space="preserve">； 电话：0510-</w:t>
      </w:r>
      <w:r>
        <w:rPr>
          <w:rFonts w:hint="eastAsia" w:ascii="宋体" w:hAnsi="宋体" w:eastAsia="宋体" w:cs="宋体"/>
          <w:spacing w:val="26"/>
          <w:lang w:eastAsia="zh-CN"/>
        </w:rPr>
        <w:t xml:space="preserve">8</w:t>
      </w:r>
      <w:r>
        <w:rPr>
          <w:rFonts w:ascii="宋体" w:hAnsi="宋体" w:eastAsia="宋体" w:cs="宋体"/>
          <w:spacing w:val="26"/>
          <w:lang w:eastAsia="zh-CN"/>
        </w:rPr>
        <w:t xml:space="preserve">2215016</w:t>
      </w:r>
      <w:r>
        <w:rPr>
          <w:rFonts w:ascii="宋体" w:hAnsi="宋体" w:eastAsia="宋体" w:cs="宋体"/>
          <w:spacing w:val="26"/>
          <w:lang w:eastAsia="zh-CN"/>
        </w:rPr>
      </w:r>
      <w:r/>
    </w:p>
    <w:p>
      <w:pPr>
        <w:pStyle w:val="830"/>
        <w:ind w:left="7"/>
        <w:spacing w:before="130" w:line="218" w:lineRule="auto"/>
        <w:rPr>
          <w:rFonts w:ascii="宋体" w:hAnsi="宋体" w:eastAsia="宋体" w:cs="宋体"/>
          <w:lang w:eastAsia="zh-CN"/>
        </w:rPr>
      </w:pPr>
      <w:r>
        <w:rPr>
          <w:rFonts w:ascii="宋体" w:hAnsi="宋体" w:eastAsia="宋体" w:cs="宋体"/>
          <w:spacing w:val="8"/>
          <w:lang w:eastAsia="zh-CN"/>
        </w:rPr>
        <w:t xml:space="preserve">采购人质疑受理联系人：</w:t>
      </w:r>
      <w:r>
        <w:rPr>
          <w:rFonts w:hint="eastAsia" w:ascii="宋体" w:hAnsi="宋体" w:eastAsia="宋体" w:cs="宋体"/>
          <w:spacing w:val="26"/>
          <w:lang w:eastAsia="zh-CN"/>
        </w:rPr>
        <w:t xml:space="preserve">丁鹏</w:t>
      </w:r>
      <w:r>
        <w:rPr>
          <w:rFonts w:ascii="宋体" w:hAnsi="宋体" w:eastAsia="宋体" w:cs="宋体"/>
          <w:spacing w:val="26"/>
          <w:lang w:eastAsia="zh-CN"/>
        </w:rPr>
        <w:t xml:space="preserve">； 电话：0510-</w:t>
      </w:r>
      <w:r>
        <w:rPr>
          <w:rFonts w:hint="eastAsia" w:ascii="宋体" w:hAnsi="宋体" w:eastAsia="宋体" w:cs="宋体"/>
          <w:spacing w:val="26"/>
          <w:lang w:eastAsia="zh-CN"/>
        </w:rPr>
        <w:t xml:space="preserve">8</w:t>
      </w:r>
      <w:r>
        <w:rPr>
          <w:rFonts w:ascii="宋体" w:hAnsi="宋体" w:eastAsia="宋体" w:cs="宋体"/>
          <w:spacing w:val="26"/>
          <w:lang w:eastAsia="zh-CN"/>
        </w:rPr>
        <w:t xml:space="preserve">2215016</w:t>
      </w:r>
      <w:r>
        <w:rPr>
          <w:rFonts w:ascii="宋体" w:hAnsi="宋体" w:eastAsia="宋体" w:cs="宋体"/>
          <w:lang w:eastAsia="zh-CN"/>
        </w:rPr>
      </w:r>
      <w:r/>
    </w:p>
    <w:p>
      <w:pPr>
        <w:pStyle w:val="830"/>
        <w:ind w:left="10"/>
        <w:spacing w:before="129" w:line="219" w:lineRule="auto"/>
        <w:rPr>
          <w:rFonts w:ascii="宋体" w:hAnsi="宋体" w:eastAsia="宋体" w:cs="宋体"/>
          <w:color w:val="000000"/>
          <w:lang w:eastAsia="zh-CN"/>
        </w:rPr>
      </w:pPr>
      <w:r>
        <w:rPr>
          <w:rFonts w:ascii="宋体" w:hAnsi="宋体" w:eastAsia="宋体" w:cs="宋体"/>
          <w:spacing w:val="12"/>
          <w:lang w:eastAsia="zh-CN"/>
        </w:rPr>
        <w:t xml:space="preserve">交易中心项目联系人：</w:t>
      </w:r>
      <w:r>
        <w:rPr>
          <w:rFonts w:hint="eastAsia" w:ascii="宋体" w:hAnsi="宋体" w:eastAsia="宋体" w:cs="宋体"/>
          <w:color w:val="000000"/>
          <w:spacing w:val="12"/>
          <w:lang w:eastAsia="zh-CN"/>
        </w:rPr>
        <w:t xml:space="preserve">吴</w:t>
      </w:r>
      <w:r>
        <w:rPr>
          <w:rFonts w:hint="eastAsia" w:ascii="宋体" w:hAnsi="宋体" w:eastAsia="宋体" w:cs="宋体"/>
          <w:color w:val="000000"/>
          <w:spacing w:val="12"/>
          <w:lang w:eastAsia="zh-CN"/>
        </w:rPr>
        <w:t xml:space="preserve"> </w:t>
      </w:r>
      <w:r>
        <w:rPr>
          <w:rFonts w:hint="eastAsia" w:ascii="宋体" w:hAnsi="宋体" w:eastAsia="宋体" w:cs="宋体"/>
          <w:color w:val="000000"/>
          <w:spacing w:val="12"/>
          <w:lang w:eastAsia="zh-CN"/>
        </w:rPr>
        <w:t xml:space="preserve">丹</w:t>
      </w:r>
      <w:r>
        <w:rPr>
          <w:rFonts w:ascii="宋体" w:hAnsi="宋体" w:eastAsia="宋体" w:cs="宋体"/>
          <w:color w:val="000000"/>
          <w:spacing w:val="12"/>
          <w:lang w:eastAsia="zh-CN"/>
        </w:rPr>
        <w:t xml:space="preserve">；</w:t>
      </w:r>
      <w:r>
        <w:rPr>
          <w:rFonts w:hint="eastAsia" w:ascii="宋体" w:hAnsi="宋体" w:eastAsia="宋体" w:cs="宋体"/>
          <w:color w:val="000000"/>
          <w:spacing w:val="12"/>
          <w:lang w:eastAsia="zh-CN"/>
        </w:rPr>
        <w:t xml:space="preserve">  </w:t>
      </w:r>
      <w:r>
        <w:rPr>
          <w:rFonts w:ascii="宋体" w:hAnsi="宋体" w:eastAsia="宋体" w:cs="宋体"/>
          <w:color w:val="000000"/>
          <w:spacing w:val="12"/>
          <w:lang w:eastAsia="zh-CN"/>
        </w:rPr>
        <w:t xml:space="preserve">电话：0510-</w:t>
      </w:r>
      <w:r>
        <w:rPr>
          <w:rFonts w:hint="eastAsia" w:ascii="宋体" w:hAnsi="宋体" w:eastAsia="宋体" w:cs="宋体"/>
          <w:color w:val="000000"/>
          <w:spacing w:val="12"/>
          <w:lang w:eastAsia="zh-CN"/>
        </w:rPr>
        <w:t xml:space="preserve">81827750</w:t>
      </w:r>
      <w:r>
        <w:rPr>
          <w:rFonts w:ascii="宋体" w:hAnsi="宋体" w:eastAsia="宋体" w:cs="宋体"/>
          <w:color w:val="000000"/>
          <w:lang w:eastAsia="zh-CN"/>
        </w:rPr>
      </w:r>
      <w:r/>
    </w:p>
    <w:p>
      <w:pPr>
        <w:pStyle w:val="834"/>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830"/>
        <w:ind w:left="13"/>
        <w:spacing w:before="75"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830"/>
        <w:ind w:left="23"/>
        <w:spacing w:before="130"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830"/>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830"/>
        <w:ind w:left="28"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spacing w:val="-57"/>
          <w:lang w:eastAsia="zh-CN"/>
        </w:rPr>
        <w:t xml:space="preserve"> </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830"/>
        <w:ind w:left="7"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830"/>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830"/>
        <w:ind w:left="8"/>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830"/>
        <w:ind w:left="9"/>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830"/>
        <w:ind w:left="7"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830"/>
        <w:ind w:left="8"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830"/>
        <w:ind w:left="7"/>
        <w:spacing w:before="3" w:line="331"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830"/>
        <w:spacing w:before="1" w:line="217"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830"/>
        <w:ind w:left="7"/>
        <w:spacing w:before="41"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830"/>
        <w:ind w:left="1"/>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830"/>
        <w:ind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830"/>
        <w:ind w:left="7"/>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830"/>
        <w:ind w:left="6" w:right="12"/>
        <w:spacing w:before="130"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834"/>
        <w:ind w:left="3260"/>
        <w:spacing w:before="106" w:line="213" w:lineRule="auto"/>
        <w:rPr>
          <w:sz w:val="44"/>
          <w:szCs w:val="44"/>
          <w:lang w:eastAsia="zh-CN"/>
        </w:rPr>
        <w:outlineLvl w:val="0"/>
      </w:pPr>
      <w:r/>
      <w:bookmarkStart w:id="2" w:name="bookmark2"/>
      <w:r/>
      <w:bookmarkEnd w:id="2"/>
      <w:r>
        <w:rPr>
          <w:b/>
          <w:bCs/>
          <w:spacing w:val="14"/>
          <w:sz w:val="44"/>
          <w:szCs w:val="44"/>
          <w:lang w:eastAsia="zh-CN"/>
        </w:rPr>
        <w:br w:type="page" w:clear="all"/>
      </w:r>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830"/>
        <w:spacing w:line="302" w:lineRule="auto"/>
        <w:rPr>
          <w:lang w:eastAsia="zh-CN"/>
        </w:rPr>
      </w:pPr>
      <w:r>
        <w:rPr>
          <w:lang w:eastAsia="zh-CN"/>
        </w:rPr>
      </w:r>
      <w:r/>
    </w:p>
    <w:p>
      <w:pPr>
        <w:pStyle w:val="834"/>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830"/>
        <w:spacing w:line="242" w:lineRule="auto"/>
        <w:rPr>
          <w:lang w:eastAsia="zh-CN"/>
        </w:rPr>
      </w:pPr>
      <w:r>
        <w:rPr>
          <w:lang w:eastAsia="zh-CN"/>
        </w:rPr>
      </w:r>
      <w:r/>
    </w:p>
    <w:p>
      <w:pPr>
        <w:pStyle w:val="834"/>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830"/>
        <w:spacing w:line="284" w:lineRule="auto"/>
        <w:rPr>
          <w:lang w:eastAsia="zh-CN"/>
        </w:rPr>
      </w:pPr>
      <w:r>
        <w:rPr>
          <w:lang w:eastAsia="zh-CN"/>
        </w:rPr>
      </w:r>
      <w:r/>
    </w:p>
    <w:p>
      <w:pPr>
        <w:pStyle w:val="830"/>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830"/>
        <w:spacing w:line="299" w:lineRule="auto"/>
        <w:rPr>
          <w:lang w:eastAsia="zh-CN"/>
        </w:rPr>
      </w:pPr>
      <w:r>
        <w:rPr>
          <w:lang w:eastAsia="zh-CN"/>
        </w:rPr>
      </w:r>
      <w:r/>
    </w:p>
    <w:p>
      <w:pPr>
        <w:pStyle w:val="834"/>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830"/>
        <w:spacing w:line="284" w:lineRule="auto"/>
        <w:rPr>
          <w:lang w:eastAsia="zh-CN"/>
        </w:rPr>
      </w:pPr>
      <w:r>
        <w:rPr>
          <w:lang w:eastAsia="zh-CN"/>
        </w:rPr>
      </w:r>
      <w:r/>
    </w:p>
    <w:p>
      <w:pPr>
        <w:pStyle w:val="830"/>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830"/>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830"/>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830"/>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830"/>
        <w:spacing w:line="305" w:lineRule="auto"/>
        <w:rPr>
          <w:lang w:eastAsia="zh-CN"/>
        </w:rPr>
      </w:pPr>
      <w:r>
        <w:rPr>
          <w:lang w:eastAsia="zh-CN"/>
        </w:rPr>
      </w:r>
      <w:r/>
    </w:p>
    <w:p>
      <w:pPr>
        <w:pStyle w:val="834"/>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830"/>
        <w:spacing w:line="285" w:lineRule="auto"/>
        <w:rPr>
          <w:lang w:eastAsia="zh-CN"/>
        </w:rPr>
      </w:pPr>
      <w:r>
        <w:rPr>
          <w:lang w:eastAsia="zh-CN"/>
        </w:rPr>
      </w:r>
      <w:r/>
    </w:p>
    <w:p>
      <w:pPr>
        <w:pStyle w:val="830"/>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830"/>
        <w:spacing w:line="298" w:lineRule="auto"/>
        <w:rPr>
          <w:lang w:eastAsia="zh-CN"/>
        </w:rPr>
      </w:pPr>
      <w:r>
        <w:rPr>
          <w:lang w:eastAsia="zh-CN"/>
        </w:rPr>
      </w:r>
      <w:r/>
    </w:p>
    <w:p>
      <w:pPr>
        <w:pStyle w:val="834"/>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830"/>
        <w:spacing w:line="284" w:lineRule="auto"/>
        <w:rPr>
          <w:lang w:eastAsia="zh-CN"/>
        </w:rPr>
      </w:pPr>
      <w:r>
        <w:rPr>
          <w:lang w:eastAsia="zh-CN"/>
        </w:rPr>
      </w:r>
      <w:r/>
    </w:p>
    <w:p>
      <w:pPr>
        <w:pStyle w:val="830"/>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830"/>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830"/>
        <w:spacing w:line="297" w:lineRule="auto"/>
        <w:rPr>
          <w:lang w:eastAsia="zh-CN"/>
        </w:rPr>
      </w:pPr>
      <w:r>
        <w:rPr>
          <w:lang w:eastAsia="zh-CN"/>
        </w:rPr>
      </w:r>
      <w:r/>
    </w:p>
    <w:p>
      <w:pPr>
        <w:pStyle w:val="834"/>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830"/>
        <w:spacing w:line="284" w:lineRule="auto"/>
        <w:rPr>
          <w:lang w:eastAsia="zh-CN"/>
        </w:rPr>
      </w:pPr>
      <w:r>
        <w:rPr>
          <w:lang w:eastAsia="zh-CN"/>
        </w:rPr>
      </w:r>
      <w:r/>
    </w:p>
    <w:p>
      <w:pPr>
        <w:pStyle w:val="830"/>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830"/>
        <w:spacing w:line="266" w:lineRule="auto"/>
        <w:rPr>
          <w:lang w:eastAsia="zh-CN"/>
        </w:rPr>
      </w:pPr>
      <w:r>
        <w:rPr>
          <w:lang w:eastAsia="zh-CN"/>
        </w:rPr>
      </w:r>
      <w:r/>
    </w:p>
    <w:p>
      <w:pPr>
        <w:pStyle w:val="834"/>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830"/>
        <w:spacing w:line="241" w:lineRule="auto"/>
        <w:rPr>
          <w:lang w:eastAsia="zh-CN"/>
        </w:rPr>
      </w:pPr>
      <w:r>
        <w:rPr>
          <w:lang w:eastAsia="zh-CN"/>
        </w:rPr>
      </w:r>
      <w:r/>
    </w:p>
    <w:p>
      <w:pPr>
        <w:pStyle w:val="834"/>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830"/>
        <w:spacing w:line="283" w:lineRule="auto"/>
        <w:rPr>
          <w:lang w:eastAsia="zh-CN"/>
        </w:rPr>
      </w:pPr>
      <w:r>
        <w:rPr>
          <w:lang w:eastAsia="zh-CN"/>
        </w:rPr>
      </w:r>
      <w:r/>
    </w:p>
    <w:p>
      <w:pPr>
        <w:pStyle w:val="830"/>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830"/>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830"/>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830"/>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830"/>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830"/>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830"/>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830"/>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830"/>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834"/>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830"/>
        <w:spacing w:line="283" w:lineRule="auto"/>
        <w:rPr>
          <w:lang w:eastAsia="zh-CN"/>
        </w:rPr>
      </w:pPr>
      <w:r>
        <w:rPr>
          <w:lang w:eastAsia="zh-CN"/>
        </w:rPr>
      </w:r>
      <w:r/>
    </w:p>
    <w:p>
      <w:pPr>
        <w:pStyle w:val="830"/>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834"/>
        <w:ind w:left="8"/>
        <w:spacing w:before="255"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830"/>
        <w:spacing w:line="284" w:lineRule="auto"/>
        <w:rPr>
          <w:lang w:eastAsia="zh-CN"/>
        </w:rPr>
      </w:pPr>
      <w:r>
        <w:rPr>
          <w:lang w:eastAsia="zh-CN"/>
        </w:rPr>
      </w:r>
      <w:r/>
    </w:p>
    <w:p>
      <w:pPr>
        <w:pStyle w:val="830"/>
        <w:ind w:right="126" w:firstLine="1"/>
        <w:spacing w:before="69"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830"/>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834"/>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830"/>
        <w:spacing w:line="241" w:lineRule="auto"/>
        <w:rPr>
          <w:lang w:eastAsia="zh-CN"/>
        </w:rPr>
      </w:pPr>
      <w:r>
        <w:rPr>
          <w:lang w:eastAsia="zh-CN"/>
        </w:rPr>
      </w:r>
      <w:r/>
    </w:p>
    <w:p>
      <w:pPr>
        <w:pStyle w:val="834"/>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830"/>
        <w:spacing w:line="286" w:lineRule="auto"/>
        <w:rPr>
          <w:lang w:eastAsia="zh-CN"/>
        </w:rPr>
      </w:pPr>
      <w:r>
        <w:rPr>
          <w:lang w:eastAsia="zh-CN"/>
        </w:rPr>
      </w:r>
      <w:r/>
    </w:p>
    <w:p>
      <w:pPr>
        <w:pStyle w:val="830"/>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830"/>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830"/>
        <w:spacing w:line="298" w:lineRule="auto"/>
        <w:rPr>
          <w:lang w:eastAsia="zh-CN"/>
        </w:rPr>
      </w:pPr>
      <w:r>
        <w:rPr>
          <w:lang w:eastAsia="zh-CN"/>
        </w:rPr>
      </w:r>
      <w:r/>
    </w:p>
    <w:p>
      <w:pPr>
        <w:pStyle w:val="834"/>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830"/>
        <w:spacing w:line="284" w:lineRule="auto"/>
        <w:rPr>
          <w:lang w:eastAsia="zh-CN"/>
        </w:rPr>
      </w:pPr>
      <w:r>
        <w:rPr>
          <w:lang w:eastAsia="zh-CN"/>
        </w:rPr>
      </w:r>
      <w:r/>
    </w:p>
    <w:p>
      <w:pPr>
        <w:pStyle w:val="830"/>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830"/>
        <w:ind w:left="5" w:firstLine="11"/>
        <w:spacing w:line="332"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spacing w:val="8"/>
          <w:lang w:eastAsia="zh-CN"/>
        </w:rPr>
        <w:t xml:space="preserve">与格式》。</w:t>
      </w:r>
      <w:r>
        <w:rPr>
          <w:rFonts w:ascii="宋体" w:hAnsi="宋体" w:eastAsia="宋体" w:cs="宋体"/>
          <w:lang w:eastAsia="zh-CN"/>
        </w:rPr>
      </w:r>
      <w:r/>
    </w:p>
    <w:p>
      <w:pPr>
        <w:pStyle w:val="830"/>
        <w:ind w:left="17"/>
        <w:spacing w:before="1" w:line="217"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830"/>
        <w:spacing w:line="297" w:lineRule="auto"/>
        <w:rPr>
          <w:lang w:eastAsia="zh-CN"/>
        </w:rPr>
      </w:pPr>
      <w:r>
        <w:rPr>
          <w:lang w:eastAsia="zh-CN"/>
        </w:rPr>
      </w:r>
      <w:r/>
    </w:p>
    <w:p>
      <w:pPr>
        <w:pStyle w:val="834"/>
        <w:ind w:left="23"/>
        <w:spacing w:before="91"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830"/>
        <w:spacing w:line="286" w:lineRule="auto"/>
        <w:rPr>
          <w:lang w:eastAsia="zh-CN"/>
        </w:rPr>
      </w:pPr>
      <w:r>
        <w:rPr>
          <w:lang w:eastAsia="zh-CN"/>
        </w:rPr>
      </w:r>
      <w:r/>
    </w:p>
    <w:p>
      <w:pPr>
        <w:pStyle w:val="830"/>
        <w:jc w:val="right"/>
        <w:spacing w:before="69" w:line="218"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lang w:eastAsia="zh-CN"/>
        </w:rPr>
      </w:r>
      <w:r/>
    </w:p>
    <w:p>
      <w:pPr>
        <w:pStyle w:val="830"/>
        <w:ind w:left="1"/>
        <w:spacing w:before="41" w:line="219" w:lineRule="auto"/>
        <w:rPr>
          <w:rFonts w:ascii="宋体" w:hAnsi="宋体" w:eastAsia="宋体" w:cs="宋体"/>
          <w:lang w:eastAsia="zh-CN"/>
        </w:rPr>
      </w:pPr>
      <w:r>
        <w:rPr>
          <w:rFonts w:ascii="宋体" w:hAnsi="宋体" w:eastAsia="宋体" w:cs="宋体"/>
          <w:spacing w:val="12"/>
          <w:lang w:eastAsia="zh-CN"/>
        </w:rPr>
        <w:t xml:space="preserve">招标文件规定。</w:t>
      </w:r>
      <w:r>
        <w:rPr>
          <w:rFonts w:ascii="宋体" w:hAnsi="宋体" w:eastAsia="宋体" w:cs="宋体"/>
          <w:lang w:eastAsia="zh-CN"/>
        </w:rPr>
      </w:r>
      <w:r/>
    </w:p>
    <w:p>
      <w:pPr>
        <w:pStyle w:val="830"/>
        <w:ind w:left="16"/>
        <w:spacing w:before="128" w:line="219"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830"/>
        <w:spacing w:line="297" w:lineRule="auto"/>
        <w:rPr>
          <w:lang w:eastAsia="zh-CN"/>
        </w:rPr>
      </w:pPr>
      <w:r>
        <w:rPr>
          <w:lang w:eastAsia="zh-CN"/>
        </w:rPr>
      </w:r>
      <w:r/>
    </w:p>
    <w:p>
      <w:pPr>
        <w:pStyle w:val="834"/>
        <w:ind w:left="22"/>
        <w:spacing w:before="90"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830"/>
        <w:spacing w:line="285" w:lineRule="auto"/>
        <w:rPr>
          <w:lang w:eastAsia="zh-CN"/>
        </w:rPr>
      </w:pPr>
      <w:r>
        <w:rPr>
          <w:lang w:eastAsia="zh-CN"/>
        </w:rPr>
      </w:r>
      <w:r/>
    </w:p>
    <w:p>
      <w:pPr>
        <w:pStyle w:val="830"/>
        <w:ind w:left="5" w:firstLine="11"/>
        <w:spacing w:before="68"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830"/>
        <w:ind w:left="3"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834"/>
        <w:ind w:left="22"/>
        <w:spacing w:before="256"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830"/>
        <w:spacing w:line="285" w:lineRule="auto"/>
        <w:rPr>
          <w:lang w:eastAsia="zh-CN"/>
        </w:rPr>
      </w:pPr>
      <w:r>
        <w:rPr>
          <w:lang w:eastAsia="zh-CN"/>
        </w:rPr>
      </w:r>
      <w:r/>
    </w:p>
    <w:p>
      <w:pPr>
        <w:pStyle w:val="830"/>
        <w:ind w:left="16"/>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830"/>
        <w:ind w:right="105" w:firstLine="16"/>
        <w:spacing w:before="130"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834"/>
        <w:ind w:left="22"/>
        <w:spacing w:before="256"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830"/>
        <w:spacing w:line="284" w:lineRule="auto"/>
        <w:rPr>
          <w:lang w:eastAsia="zh-CN"/>
        </w:rPr>
      </w:pPr>
      <w:r>
        <w:rPr>
          <w:lang w:eastAsia="zh-CN"/>
        </w:rPr>
      </w:r>
      <w:r/>
    </w:p>
    <w:p>
      <w:pPr>
        <w:pStyle w:val="830"/>
        <w:ind w:left="16"/>
        <w:spacing w:before="69"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830"/>
        <w:spacing w:line="298" w:lineRule="auto"/>
        <w:rPr>
          <w:lang w:eastAsia="zh-CN"/>
        </w:rPr>
      </w:pPr>
      <w:r>
        <w:rPr>
          <w:lang w:eastAsia="zh-CN"/>
        </w:rPr>
      </w:r>
      <w:r/>
    </w:p>
    <w:p>
      <w:pPr>
        <w:pStyle w:val="834"/>
        <w:ind w:left="22"/>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830"/>
        <w:spacing w:line="285" w:lineRule="auto"/>
        <w:rPr>
          <w:lang w:eastAsia="zh-CN"/>
        </w:rPr>
      </w:pPr>
      <w:r>
        <w:rPr>
          <w:lang w:eastAsia="zh-CN"/>
        </w:rPr>
      </w:r>
      <w:r/>
    </w:p>
    <w:p>
      <w:pPr>
        <w:pStyle w:val="830"/>
        <w:ind w:left="14" w:right="84" w:firstLine="2"/>
        <w:spacing w:before="68"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834"/>
        <w:ind w:left="22"/>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830"/>
        <w:spacing w:line="286" w:lineRule="auto"/>
        <w:rPr>
          <w:lang w:eastAsia="zh-CN"/>
        </w:rPr>
      </w:pPr>
      <w:r>
        <w:rPr>
          <w:lang w:eastAsia="zh-CN"/>
        </w:rPr>
      </w:r>
      <w:r/>
    </w:p>
    <w:p>
      <w:pPr>
        <w:pStyle w:val="830"/>
        <w:ind w:right="105" w:firstLine="16"/>
        <w:jc w:val="both"/>
        <w:spacing w:before="69" w:line="333"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834"/>
        <w:ind w:left="8"/>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830"/>
        <w:spacing w:line="241" w:lineRule="auto"/>
        <w:rPr>
          <w:lang w:eastAsia="zh-CN"/>
        </w:rPr>
      </w:pPr>
      <w:r>
        <w:rPr>
          <w:lang w:eastAsia="zh-CN"/>
        </w:rPr>
      </w:r>
      <w:r/>
    </w:p>
    <w:p>
      <w:pPr>
        <w:pStyle w:val="834"/>
        <w:ind w:left="22"/>
        <w:spacing w:before="91"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830"/>
        <w:spacing w:line="284" w:lineRule="auto"/>
        <w:rPr>
          <w:lang w:eastAsia="zh-CN"/>
        </w:rPr>
      </w:pPr>
      <w:r>
        <w:rPr>
          <w:lang w:eastAsia="zh-CN"/>
        </w:rPr>
      </w:r>
      <w:r/>
    </w:p>
    <w:p>
      <w:pPr>
        <w:pStyle w:val="830"/>
        <w:ind w:left="16"/>
        <w:spacing w:before="69"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830"/>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830"/>
        <w:spacing w:line="298" w:lineRule="auto"/>
        <w:rPr>
          <w:lang w:eastAsia="zh-CN"/>
        </w:rPr>
      </w:pPr>
      <w:r>
        <w:rPr>
          <w:lang w:eastAsia="zh-CN"/>
        </w:rPr>
      </w:r>
      <w:r/>
    </w:p>
    <w:p>
      <w:pPr>
        <w:pStyle w:val="834"/>
        <w:ind w:left="22"/>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830"/>
        <w:spacing w:line="284" w:lineRule="auto"/>
        <w:rPr>
          <w:lang w:eastAsia="zh-CN"/>
        </w:rPr>
      </w:pPr>
      <w:r>
        <w:rPr>
          <w:lang w:eastAsia="zh-CN"/>
        </w:rPr>
      </w:r>
      <w:r/>
    </w:p>
    <w:p>
      <w:pPr>
        <w:pStyle w:val="830"/>
        <w:ind w:left="16"/>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830"/>
        <w:ind w:left="4" w:right="147" w:hanging="4"/>
        <w:spacing w:before="130" w:line="334"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830"/>
        <w:ind w:left="3" w:firstLine="15"/>
        <w:spacing w:before="42"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834"/>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830"/>
        <w:spacing w:line="284" w:lineRule="auto"/>
        <w:rPr>
          <w:lang w:eastAsia="zh-CN"/>
        </w:rPr>
      </w:pPr>
      <w:r>
        <w:rPr>
          <w:lang w:eastAsia="zh-CN"/>
        </w:rPr>
      </w:r>
      <w:r/>
    </w:p>
    <w:p>
      <w:pPr>
        <w:pStyle w:val="830"/>
        <w:ind w:left="18"/>
        <w:spacing w:before="68"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830"/>
        <w:spacing w:line="297" w:lineRule="auto"/>
        <w:rPr>
          <w:lang w:eastAsia="zh-CN"/>
        </w:rPr>
      </w:pPr>
      <w:r>
        <w:rPr>
          <w:lang w:eastAsia="zh-CN"/>
        </w:rPr>
      </w:r>
      <w:r/>
    </w:p>
    <w:p>
      <w:pPr>
        <w:pStyle w:val="834"/>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830"/>
        <w:spacing w:line="284" w:lineRule="auto"/>
        <w:rPr>
          <w:lang w:eastAsia="zh-CN"/>
        </w:rPr>
      </w:pPr>
      <w:r>
        <w:rPr>
          <w:lang w:eastAsia="zh-CN"/>
        </w:rPr>
      </w:r>
      <w:r/>
    </w:p>
    <w:p>
      <w:pPr>
        <w:pStyle w:val="830"/>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830"/>
        <w:ind w:left="2"/>
        <w:spacing w:before="128"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830"/>
        <w:ind w:left="5"/>
        <w:spacing w:before="130"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830"/>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830"/>
        <w:spacing w:line="264" w:lineRule="auto"/>
        <w:rPr>
          <w:lang w:eastAsia="zh-CN"/>
        </w:rPr>
      </w:pPr>
      <w:r>
        <w:rPr>
          <w:lang w:eastAsia="zh-CN"/>
        </w:rPr>
      </w:r>
      <w:r/>
    </w:p>
    <w:p>
      <w:pPr>
        <w:pStyle w:val="834"/>
        <w:spacing w:before="104"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830"/>
        <w:spacing w:line="241" w:lineRule="auto"/>
        <w:rPr>
          <w:lang w:eastAsia="zh-CN"/>
        </w:rPr>
      </w:pPr>
      <w:r>
        <w:rPr>
          <w:lang w:eastAsia="zh-CN"/>
        </w:rPr>
      </w:r>
      <w:r/>
    </w:p>
    <w:p>
      <w:pPr>
        <w:pStyle w:val="834"/>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830"/>
        <w:spacing w:line="284" w:lineRule="auto"/>
        <w:rPr>
          <w:lang w:eastAsia="zh-CN"/>
        </w:rPr>
      </w:pPr>
      <w:r>
        <w:rPr>
          <w:lang w:eastAsia="zh-CN"/>
        </w:rPr>
      </w:r>
      <w:r/>
    </w:p>
    <w:p>
      <w:pPr>
        <w:pStyle w:val="830"/>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830"/>
        <w:ind w:left="3" w:firstLine="2"/>
        <w:spacing w:line="332"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830"/>
        <w:ind w:left="5"/>
        <w:spacing w:line="218"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830"/>
        <w:ind w:left="4" w:firstLine="1"/>
        <w:spacing w:before="129"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834"/>
        <w:ind w:left="9"/>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830"/>
        <w:spacing w:line="286" w:lineRule="auto"/>
        <w:rPr>
          <w:lang w:eastAsia="zh-CN"/>
        </w:rPr>
      </w:pPr>
      <w:r>
        <w:rPr>
          <w:lang w:eastAsia="zh-CN"/>
        </w:rPr>
      </w:r>
      <w:r/>
    </w:p>
    <w:p>
      <w:pPr>
        <w:pStyle w:val="830"/>
        <w:ind w:left="5"/>
        <w:spacing w:before="69"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830"/>
        <w:ind w:left="10"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834"/>
        <w:ind w:left="9"/>
        <w:spacing w:before="256"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830"/>
        <w:spacing w:line="284" w:lineRule="auto"/>
        <w:rPr>
          <w:lang w:eastAsia="zh-CN"/>
        </w:rPr>
      </w:pPr>
      <w:r>
        <w:rPr>
          <w:lang w:eastAsia="zh-CN"/>
        </w:rPr>
      </w:r>
      <w:r/>
    </w:p>
    <w:p>
      <w:pPr>
        <w:pStyle w:val="830"/>
        <w:ind w:left="27"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830"/>
        <w:ind w:left="5"/>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830"/>
        <w:ind w:right="105" w:firstLine="3"/>
        <w:spacing w:before="42"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834"/>
        <w:ind w:left="8"/>
        <w:spacing w:before="255"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830"/>
        <w:spacing w:line="284" w:lineRule="auto"/>
        <w:rPr>
          <w:lang w:eastAsia="zh-CN"/>
        </w:rPr>
      </w:pPr>
      <w:r>
        <w:rPr>
          <w:lang w:eastAsia="zh-CN"/>
        </w:rPr>
      </w:r>
      <w:r/>
    </w:p>
    <w:p>
      <w:pPr>
        <w:pStyle w:val="830"/>
        <w:ind w:left="3" w:right="105"/>
        <w:spacing w:before="68"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830"/>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830"/>
        <w:ind w:left="2" w:firstLine="1"/>
        <w:spacing w:before="128"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830"/>
        <w:ind w:left="2" w:right="105" w:firstLine="1"/>
        <w:spacing w:before="1"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834"/>
        <w:ind w:left="8"/>
        <w:spacing w:before="255"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830"/>
        <w:spacing w:line="283" w:lineRule="auto"/>
        <w:rPr>
          <w:lang w:eastAsia="zh-CN"/>
        </w:rPr>
      </w:pPr>
      <w:r>
        <w:rPr>
          <w:lang w:eastAsia="zh-CN"/>
        </w:rPr>
      </w:r>
      <w:r/>
    </w:p>
    <w:p>
      <w:pPr>
        <w:pStyle w:val="830"/>
        <w:ind w:left="4"/>
        <w:spacing w:before="69"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830"/>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830"/>
        <w:ind w:left="2" w:right="147" w:hanging="2"/>
        <w:spacing w:before="3" w:line="331"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830"/>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830"/>
        <w:ind w:left="4" w:right="84"/>
        <w:spacing w:line="332"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lang w:eastAsia="zh-CN"/>
        </w:rPr>
      </w:r>
      <w:r/>
    </w:p>
    <w:p>
      <w:pPr>
        <w:pStyle w:val="830"/>
        <w:ind w:left="18" w:right="105" w:hanging="14"/>
        <w:spacing w:before="2" w:line="331"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830"/>
        <w:ind w:left="1" w:right="147"/>
        <w:spacing w:before="4" w:line="331"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830"/>
        <w:ind w:right="105" w:firstLine="3"/>
        <w:spacing w:line="332"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830"/>
        <w:ind w:left="2" w:right="150" w:firstLine="1"/>
        <w:spacing w:before="3"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830"/>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830"/>
        <w:ind w:left="7"/>
        <w:spacing w:before="129"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830"/>
        <w:ind w:left="7"/>
        <w:spacing w:before="129"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830"/>
        <w:ind w:left="7"/>
        <w:spacing w:before="4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830"/>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830"/>
        <w:ind w:right="66"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830"/>
        <w:ind w:left="1" w:right="20" w:firstLine="2"/>
        <w:spacing w:before="2"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830"/>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830"/>
        <w:ind w:left="19"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830"/>
        <w:ind w:left="23" w:right="30" w:hanging="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830"/>
        <w:ind w:left="23" w:right="30" w:hanging="1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830"/>
        <w:ind w:left="19" w:right="109"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p>
    <w:p>
      <w:pPr>
        <w:pStyle w:val="830"/>
        <w:ind w:right="176"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830"/>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830"/>
        <w:ind w:left="18"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830"/>
        <w:ind w:left="2" w:right="62"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830"/>
        <w:ind w:right="62"/>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830"/>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830"/>
        <w:ind w:left="5"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834"/>
        <w:ind w:left="8"/>
        <w:spacing w:before="257"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830"/>
        <w:spacing w:line="285" w:lineRule="auto"/>
        <w:rPr>
          <w:lang w:eastAsia="zh-CN"/>
        </w:rPr>
      </w:pPr>
      <w:r>
        <w:rPr>
          <w:lang w:eastAsia="zh-CN"/>
        </w:rPr>
      </w:r>
      <w:r/>
    </w:p>
    <w:p>
      <w:pPr>
        <w:pStyle w:val="830"/>
        <w:ind w:left="4"/>
        <w:spacing w:before="69"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830"/>
        <w:ind w:left="4"/>
        <w:spacing w:before="128"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830"/>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830"/>
        <w:jc w:val="right"/>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lang w:eastAsia="zh-CN"/>
        </w:rPr>
      </w:r>
      <w:r/>
    </w:p>
    <w:p>
      <w:pPr>
        <w:pStyle w:val="830"/>
        <w:spacing w:before="41" w:line="219" w:lineRule="auto"/>
        <w:rPr>
          <w:rFonts w:ascii="宋体" w:hAnsi="宋体" w:eastAsia="宋体" w:cs="宋体"/>
          <w:lang w:eastAsia="zh-CN"/>
        </w:rPr>
      </w:pP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830"/>
        <w:ind w:left="3"/>
        <w:spacing w:before="128"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830"/>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830"/>
        <w:ind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830"/>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830"/>
        <w:ind w:right="33"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830"/>
        <w:ind w:left="3"/>
        <w:spacing w:before="1"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830"/>
        <w:ind w:left="3"/>
        <w:spacing w:before="128"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830"/>
        <w:ind w:left="3"/>
        <w:spacing w:before="130"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830"/>
        <w:ind w:left="3"/>
        <w:spacing w:before="129"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830"/>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830"/>
        <w:ind w:left="1" w:right="33" w:firstLine="1"/>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830"/>
        <w:ind w:left="22" w:right="33" w:hanging="19"/>
        <w:spacing w:before="3"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830"/>
        <w:ind w:right="33" w:firstLine="2"/>
        <w:spacing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830"/>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830"/>
        <w:ind w:left="4" w:right="33" w:hanging="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830"/>
        <w:ind w:right="33"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830"/>
        <w:ind w:left="3"/>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1.23投标文件内容不全或不符合招标文件中规定的其他实质性要求和条件的。</w:t>
      </w:r>
      <w:r>
        <w:rPr>
          <w:rFonts w:ascii="宋体" w:hAnsi="宋体" w:eastAsia="宋体" w:cs="宋体"/>
          <w:color w:val="000000"/>
          <w:lang w:eastAsia="zh-CN"/>
        </w:rPr>
      </w:r>
      <w:r/>
    </w:p>
    <w:p>
      <w:pPr>
        <w:pStyle w:val="830"/>
        <w:ind w:left="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50"/>
          <w:lang w:eastAsia="zh-CN"/>
        </w:rPr>
        <w:t xml:space="preserve"> </w:t>
      </w:r>
      <w:r>
        <w:rPr>
          <w:rFonts w:ascii="宋体" w:hAnsi="宋体" w:eastAsia="宋体" w:cs="宋体"/>
          <w:color w:val="000000"/>
          <w:spacing w:val="19"/>
          <w:lang w:eastAsia="zh-CN"/>
        </w:rPr>
        <w:t xml:space="preserve">1.24投标系统中不同投标人的</w:t>
      </w:r>
      <w:r>
        <w:rPr>
          <w:rFonts w:ascii="宋体" w:hAnsi="宋体" w:eastAsia="宋体" w:cs="宋体"/>
          <w:color w:val="000000"/>
          <w:lang w:eastAsia="zh-CN"/>
        </w:rPr>
        <w:t xml:space="preserve">MAC</w:t>
      </w:r>
      <w:r>
        <w:rPr>
          <w:rFonts w:ascii="宋体" w:hAnsi="宋体" w:eastAsia="宋体" w:cs="宋体"/>
          <w:color w:val="000000"/>
          <w:spacing w:val="19"/>
          <w:lang w:eastAsia="zh-CN"/>
        </w:rPr>
        <w:t xml:space="preserve">地址一致或标书制作工具客户端标识码一致的。 </w:t>
      </w:r>
      <w:r>
        <w:rPr>
          <w:rFonts w:ascii="宋体" w:hAnsi="宋体" w:eastAsia="宋体" w:cs="宋体"/>
          <w:color w:val="000000"/>
          <w:lang w:eastAsia="zh-CN"/>
        </w:rPr>
      </w:r>
      <w:r/>
    </w:p>
    <w:p>
      <w:pPr>
        <w:pStyle w:val="830"/>
        <w:ind w:left="3"/>
        <w:spacing w:before="130" w:line="218" w:lineRule="auto"/>
        <w:rPr>
          <w:rFonts w:ascii="宋体" w:hAnsi="宋体" w:eastAsia="宋体" w:cs="宋体"/>
          <w:lang w:eastAsia="zh-CN"/>
        </w:rPr>
      </w:pPr>
      <w:r>
        <w:rPr>
          <w:rFonts w:ascii="宋体" w:hAnsi="宋体" w:eastAsia="宋体" w:cs="宋体"/>
          <w:color w:val="000000"/>
          <w:spacing w:val="19"/>
          <w:lang w:eastAsia="zh-CN"/>
        </w:rPr>
        <w:t xml:space="preserve">26.1.25其他法</w:t>
      </w:r>
      <w:r>
        <w:rPr>
          <w:rFonts w:ascii="宋体" w:hAnsi="宋体" w:eastAsia="宋体" w:cs="宋体"/>
          <w:spacing w:val="19"/>
          <w:lang w:eastAsia="zh-CN"/>
        </w:rPr>
        <w:t xml:space="preserve">律法规及本招标文件规定的属于无效投标的情形。</w:t>
      </w:r>
      <w:r>
        <w:rPr>
          <w:rFonts w:ascii="宋体" w:hAnsi="宋体" w:eastAsia="宋体" w:cs="宋体"/>
          <w:lang w:eastAsia="zh-CN"/>
        </w:rPr>
      </w:r>
      <w:r/>
    </w:p>
    <w:p>
      <w:pPr>
        <w:pStyle w:val="830"/>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830"/>
        <w:ind w:left="6" w:right="96"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830"/>
        <w:ind w:left="3"/>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830"/>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830"/>
        <w:ind w:left="3"/>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830"/>
        <w:ind w:left="3"/>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830"/>
        <w:ind w:left="3"/>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830"/>
        <w:ind w:left="6"/>
        <w:spacing w:before="41"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834"/>
        <w:spacing w:before="236"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830"/>
        <w:spacing w:line="241" w:lineRule="auto"/>
        <w:rPr>
          <w:lang w:eastAsia="zh-CN"/>
        </w:rPr>
      </w:pPr>
      <w:r>
        <w:rPr>
          <w:lang w:eastAsia="zh-CN"/>
        </w:rPr>
      </w:r>
      <w:r/>
    </w:p>
    <w:p>
      <w:pPr>
        <w:pStyle w:val="834"/>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830"/>
        <w:spacing w:line="284" w:lineRule="auto"/>
        <w:rPr>
          <w:lang w:eastAsia="zh-CN"/>
        </w:rPr>
      </w:pPr>
      <w:r>
        <w:rPr>
          <w:lang w:eastAsia="zh-CN"/>
        </w:rPr>
      </w:r>
      <w:r/>
    </w:p>
    <w:p>
      <w:pPr>
        <w:pStyle w:val="830"/>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830"/>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830"/>
        <w:ind w:left="6"/>
        <w:spacing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830"/>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830"/>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830"/>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830"/>
        <w:ind w:left="7" w:hanging="1"/>
        <w:spacing w:before="130"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830"/>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830"/>
        <w:ind w:left="6"/>
        <w:spacing w:before="129"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830"/>
        <w:spacing w:line="299" w:lineRule="auto"/>
        <w:rPr>
          <w:lang w:eastAsia="zh-CN"/>
        </w:rPr>
      </w:pPr>
      <w:r>
        <w:rPr>
          <w:lang w:eastAsia="zh-CN"/>
        </w:rPr>
      </w:r>
      <w:r/>
    </w:p>
    <w:p>
      <w:pPr>
        <w:pStyle w:val="834"/>
        <w:ind w:left="10"/>
        <w:spacing w:before="90" w:line="213" w:lineRule="auto"/>
        <w:rPr>
          <w:sz w:val="21"/>
          <w:szCs w:val="21"/>
          <w:lang w:eastAsia="zh-CN"/>
        </w:rPr>
      </w:pPr>
      <w:r>
        <w:rPr>
          <w:b/>
          <w:bCs/>
          <w:spacing w:val="12"/>
          <w:sz w:val="21"/>
          <w:szCs w:val="21"/>
          <w:lang w:eastAsia="zh-CN"/>
        </w:rPr>
        <w:t xml:space="preserve">28</w:t>
      </w:r>
      <w:r>
        <w:rPr>
          <w:b/>
          <w:bCs/>
          <w:spacing w:val="-29"/>
          <w:sz w:val="21"/>
          <w:szCs w:val="21"/>
          <w:lang w:eastAsia="zh-CN"/>
        </w:rPr>
        <w:t xml:space="preserve"> </w:t>
      </w:r>
      <w:r>
        <w:rPr>
          <w:b/>
          <w:bCs/>
          <w:spacing w:val="12"/>
          <w:sz w:val="21"/>
          <w:szCs w:val="21"/>
          <w:lang w:eastAsia="zh-CN"/>
        </w:rPr>
        <w:t xml:space="preserve">.质疑处理</w:t>
      </w:r>
      <w:r>
        <w:rPr>
          <w:sz w:val="21"/>
          <w:szCs w:val="21"/>
          <w:lang w:eastAsia="zh-CN"/>
        </w:rPr>
      </w:r>
      <w:r/>
    </w:p>
    <w:p>
      <w:pPr>
        <w:pStyle w:val="830"/>
        <w:spacing w:line="285" w:lineRule="auto"/>
        <w:rPr>
          <w:lang w:eastAsia="zh-CN"/>
        </w:rPr>
      </w:pPr>
      <w:r>
        <w:rPr>
          <w:lang w:eastAsia="zh-CN"/>
        </w:rPr>
      </w:r>
      <w:r/>
    </w:p>
    <w:p>
      <w:pPr>
        <w:pStyle w:val="830"/>
        <w:ind w:left="2" w:right="62" w:firstLine="4"/>
        <w:spacing w:before="69"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830"/>
        <w:ind w:left="5" w:right="20" w:firstLine="1"/>
        <w:spacing w:before="5"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830"/>
        <w:ind w:left="6"/>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830"/>
        <w:ind w:left="5"/>
        <w:spacing w:before="41" w:line="218" w:lineRule="auto"/>
        <w:rPr>
          <w:rFonts w:ascii="宋体" w:hAnsi="宋体" w:eastAsia="宋体" w:cs="宋体"/>
          <w:lang w:eastAsia="zh-CN"/>
        </w:rPr>
      </w:pPr>
      <w:r/>
      <w:bookmarkStart w:id="3" w:name="bookmark8"/>
      <w:r/>
      <w:bookmarkEnd w:id="3"/>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830"/>
        <w:ind w:left="5"/>
        <w:spacing w:before="129"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830"/>
        <w:ind w:left="1" w:right="63"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830"/>
        <w:ind w:left="2" w:right="20" w:firstLine="3"/>
        <w:spacing w:line="332"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830"/>
        <w:ind w:left="2"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830"/>
        <w:ind w:left="2"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830"/>
        <w:ind w:left="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830"/>
        <w:ind w:left="5"/>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830"/>
        <w:ind w:left="5"/>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830"/>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830"/>
        <w:ind w:left="5"/>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830"/>
        <w:ind w:left="2"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834"/>
        <w:ind w:left="9"/>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830"/>
        <w:spacing w:line="284" w:lineRule="auto"/>
        <w:rPr>
          <w:lang w:eastAsia="zh-CN"/>
        </w:rPr>
      </w:pPr>
      <w:r>
        <w:rPr>
          <w:lang w:eastAsia="zh-CN"/>
        </w:rPr>
      </w:r>
      <w:r/>
    </w:p>
    <w:p>
      <w:pPr>
        <w:pStyle w:val="830"/>
        <w:ind w:left="5"/>
        <w:spacing w:before="69"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830"/>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834"/>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830"/>
        <w:spacing w:line="241" w:lineRule="auto"/>
        <w:rPr>
          <w:lang w:eastAsia="zh-CN"/>
        </w:rPr>
      </w:pPr>
      <w:r>
        <w:rPr>
          <w:lang w:eastAsia="zh-CN"/>
        </w:rPr>
      </w:r>
      <w:r/>
    </w:p>
    <w:p>
      <w:pPr>
        <w:pStyle w:val="834"/>
        <w:ind w:left="15"/>
        <w:spacing w:before="91"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830"/>
        <w:spacing w:line="284" w:lineRule="auto"/>
        <w:rPr>
          <w:lang w:eastAsia="zh-CN"/>
        </w:rPr>
      </w:pPr>
      <w:r>
        <w:rPr>
          <w:lang w:eastAsia="zh-CN"/>
        </w:rPr>
      </w:r>
      <w:r/>
    </w:p>
    <w:p>
      <w:pPr>
        <w:pStyle w:val="830"/>
        <w:ind w:left="2" w:right="20"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830"/>
        <w:ind w:left="7"/>
        <w:spacing w:before="1" w:line="218"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lang w:eastAsia="zh-CN"/>
        </w:rPr>
      </w:r>
      <w:r/>
    </w:p>
    <w:p>
      <w:pPr>
        <w:pStyle w:val="830"/>
        <w:spacing w:before="41" w:line="218" w:lineRule="auto"/>
        <w:rPr>
          <w:rFonts w:ascii="宋体" w:hAnsi="宋体" w:eastAsia="宋体" w:cs="宋体"/>
          <w:lang w:eastAsia="zh-CN"/>
        </w:rPr>
      </w:pP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830"/>
        <w:ind w:firstLine="4"/>
        <w:spacing w:before="129" w:line="332"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830"/>
        <w:ind w:right="42" w:firstLine="5"/>
        <w:spacing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834"/>
        <w:ind w:left="13"/>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830"/>
        <w:spacing w:line="293" w:lineRule="auto"/>
        <w:rPr>
          <w:lang w:eastAsia="zh-CN"/>
        </w:rPr>
      </w:pPr>
      <w:r>
        <w:rPr>
          <w:lang w:eastAsia="zh-CN"/>
        </w:rPr>
      </w:r>
      <w:r/>
    </w:p>
    <w:p>
      <w:pPr>
        <w:pStyle w:val="830"/>
        <w:ind w:firstLine="5"/>
        <w:jc w:val="both"/>
        <w:spacing w:before="68"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834"/>
        <w:ind w:left="3496"/>
        <w:spacing w:before="105" w:line="214" w:lineRule="auto"/>
        <w:rPr>
          <w:sz w:val="44"/>
          <w:szCs w:val="44"/>
          <w:lang w:eastAsia="zh-CN"/>
        </w:rPr>
        <w:outlineLvl w:val="0"/>
      </w:pPr>
      <w:r/>
      <w:bookmarkStart w:id="4" w:name="bookmark3"/>
      <w:r/>
      <w:bookmarkEnd w:id="4"/>
      <w:r>
        <w:rPr>
          <w:b/>
          <w:bCs/>
          <w:spacing w:val="13"/>
          <w:sz w:val="44"/>
          <w:szCs w:val="44"/>
          <w:lang w:eastAsia="zh-CN"/>
        </w:rPr>
        <w:br w:type="page" w:clear="all"/>
      </w:r>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830"/>
        <w:spacing w:line="338" w:lineRule="auto"/>
        <w:rPr>
          <w:lang w:eastAsia="zh-CN"/>
        </w:rPr>
      </w:pPr>
      <w:r>
        <w:rPr>
          <w:lang w:eastAsia="zh-CN"/>
        </w:rPr>
      </w:r>
      <w:r/>
    </w:p>
    <w:p>
      <w:pPr>
        <w:pStyle w:val="830"/>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834"/>
        <w:ind w:left="3036"/>
        <w:spacing w:before="111" w:line="209" w:lineRule="auto"/>
        <w:rPr>
          <w:color w:val="000000"/>
          <w:sz w:val="21"/>
          <w:szCs w:val="21"/>
          <w:lang w:eastAsia="zh-CN"/>
        </w:rPr>
      </w:pPr>
      <w:r>
        <w:rPr>
          <w:b/>
          <w:bCs/>
          <w:color w:val="000000"/>
          <w:spacing w:val="21"/>
          <w:sz w:val="21"/>
          <w:szCs w:val="21"/>
          <w:lang w:eastAsia="zh-CN"/>
        </w:rPr>
        <w:t xml:space="preserve">江苏省政府采购合同（服务）（合同编号）</w:t>
      </w:r>
      <w:r>
        <w:rPr>
          <w:color w:val="000000"/>
          <w:sz w:val="21"/>
          <w:szCs w:val="21"/>
          <w:lang w:eastAsia="zh-CN"/>
        </w:rPr>
      </w:r>
      <w:r/>
    </w:p>
    <w:p>
      <w:pPr>
        <w:pStyle w:val="830"/>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830"/>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834"/>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830"/>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830"/>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834"/>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830"/>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4"/>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830"/>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830"/>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830"/>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830"/>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830"/>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830"/>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834"/>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830"/>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830"/>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830"/>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830"/>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834"/>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830"/>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830"/>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830"/>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830"/>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830"/>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830"/>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830"/>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830"/>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830"/>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830"/>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830"/>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830"/>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830"/>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830"/>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830"/>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830"/>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830"/>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830"/>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830"/>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830"/>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830"/>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830"/>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830"/>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830"/>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830"/>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830"/>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830"/>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830"/>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830"/>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834"/>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830"/>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830"/>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830"/>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830"/>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834"/>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830"/>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830"/>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830"/>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834"/>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830"/>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830"/>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830"/>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830"/>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830"/>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830"/>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830"/>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834"/>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830"/>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830"/>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830"/>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830"/>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830"/>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830"/>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834"/>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830"/>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830"/>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830"/>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830"/>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834"/>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830"/>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830"/>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830"/>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830"/>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830"/>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830"/>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830"/>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830"/>
        <w:spacing w:line="433" w:lineRule="auto"/>
        <w:rPr>
          <w:lang w:eastAsia="zh-CN"/>
        </w:rPr>
      </w:pPr>
      <w:r>
        <w:rPr>
          <w:lang w:eastAsia="zh-CN"/>
        </w:rPr>
      </w:r>
      <w:r/>
    </w:p>
    <w:p>
      <w:pPr>
        <w:pStyle w:val="830"/>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834"/>
        <w:ind w:left="3497"/>
        <w:spacing w:before="106" w:line="214" w:lineRule="auto"/>
        <w:rPr>
          <w:sz w:val="44"/>
          <w:szCs w:val="44"/>
          <w:lang w:eastAsia="zh-CN"/>
        </w:rPr>
        <w:outlineLvl w:val="0"/>
      </w:pPr>
      <w:r/>
      <w:bookmarkStart w:id="6" w:name="bookmark4"/>
      <w:r/>
      <w:bookmarkEnd w:id="6"/>
      <w:r>
        <w:rPr>
          <w:b/>
          <w:bCs/>
          <w:spacing w:val="14"/>
          <w:sz w:val="44"/>
          <w:szCs w:val="44"/>
          <w:lang w:eastAsia="zh-CN"/>
        </w:rPr>
        <w:br w:type="page" w:clear="all"/>
      </w:r>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830"/>
        <w:spacing w:line="337" w:lineRule="auto"/>
        <w:rPr>
          <w:lang w:eastAsia="zh-CN"/>
        </w:rPr>
      </w:pPr>
      <w:r>
        <w:rPr>
          <w:lang w:eastAsia="zh-CN"/>
        </w:rPr>
      </w:r>
      <w:r/>
    </w:p>
    <w:p>
      <w:pPr>
        <w:pStyle w:val="830"/>
        <w:ind w:left="7"/>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830"/>
        <w:ind w:left="9"/>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830"/>
        <w:ind w:left="9"/>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834"/>
        <w:spacing w:before="110" w:line="214" w:lineRule="auto"/>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p>
      <w:pPr>
        <w:pStyle w:val="830"/>
        <w:spacing w:before="112"/>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36"/>
              <w:ind w:left="127"/>
              <w:spacing w:before="177" w:line="220" w:lineRule="auto"/>
            </w:pPr>
            <w:r>
              <w:rPr>
                <w:spacing w:val="6"/>
              </w:rPr>
              <w:t xml:space="preserve">序号</w:t>
            </w:r>
            <w:r/>
          </w:p>
        </w:tc>
        <w:tc>
          <w:tcPr>
            <w:tcW w:w="1490" w:type="dxa"/>
            <w:vAlign w:val="top"/>
            <w:textDirection w:val="lrTb"/>
            <w:noWrap w:val="false"/>
          </w:tcPr>
          <w:p>
            <w:pPr>
              <w:pStyle w:val="836"/>
              <w:ind w:left="125"/>
              <w:spacing w:before="177" w:line="221" w:lineRule="auto"/>
            </w:pPr>
            <w:r>
              <w:rPr>
                <w:spacing w:val="5"/>
              </w:rPr>
              <w:t xml:space="preserve">名称</w:t>
            </w:r>
            <w:r/>
          </w:p>
        </w:tc>
        <w:tc>
          <w:tcPr>
            <w:tcW w:w="1490" w:type="dxa"/>
            <w:vAlign w:val="top"/>
            <w:textDirection w:val="lrTb"/>
            <w:noWrap w:val="false"/>
          </w:tcPr>
          <w:p>
            <w:pPr>
              <w:pStyle w:val="836"/>
              <w:ind w:left="127"/>
              <w:spacing w:before="176" w:line="219" w:lineRule="auto"/>
            </w:pPr>
            <w:r>
              <w:rPr>
                <w:spacing w:val="5"/>
              </w:rPr>
              <w:t xml:space="preserve">数量</w:t>
            </w:r>
            <w:r/>
          </w:p>
        </w:tc>
        <w:tc>
          <w:tcPr>
            <w:tcW w:w="1490" w:type="dxa"/>
            <w:vAlign w:val="top"/>
            <w:textDirection w:val="lrTb"/>
            <w:noWrap w:val="false"/>
          </w:tcPr>
          <w:p>
            <w:pPr>
              <w:pStyle w:val="836"/>
              <w:ind w:left="127"/>
              <w:spacing w:before="177" w:line="219" w:lineRule="auto"/>
            </w:pPr>
            <w:r>
              <w:rPr>
                <w:spacing w:val="13"/>
              </w:rPr>
              <w:t xml:space="preserve">计量单位</w:t>
            </w:r>
            <w:r/>
          </w:p>
        </w:tc>
        <w:tc>
          <w:tcPr>
            <w:tcW w:w="1490" w:type="dxa"/>
            <w:vAlign w:val="top"/>
            <w:textDirection w:val="lrTb"/>
            <w:noWrap w:val="false"/>
          </w:tcPr>
          <w:p>
            <w:pPr>
              <w:pStyle w:val="836"/>
              <w:ind w:left="130" w:right="324"/>
              <w:spacing w:before="176" w:line="307" w:lineRule="auto"/>
            </w:pPr>
            <w:r>
              <w:rPr>
                <w:spacing w:val="14"/>
              </w:rPr>
              <w:t xml:space="preserve">最高限价(</w:t>
            </w:r>
            <w:r>
              <w:rPr>
                <w:spacing w:val="5"/>
              </w:rPr>
              <w:t xml:space="preserve">元)</w:t>
            </w:r>
            <w:r/>
          </w:p>
        </w:tc>
        <w:tc>
          <w:tcPr>
            <w:tcW w:w="1490" w:type="dxa"/>
            <w:vAlign w:val="top"/>
            <w:textDirection w:val="lrTb"/>
            <w:noWrap w:val="false"/>
          </w:tcPr>
          <w:p>
            <w:pPr>
              <w:pStyle w:val="836"/>
              <w:ind w:left="163" w:right="217" w:hanging="27"/>
              <w:spacing w:before="176" w:line="307" w:lineRule="auto"/>
            </w:pPr>
            <w:r>
              <w:rPr>
                <w:spacing w:val="14"/>
              </w:rPr>
              <w:t xml:space="preserve">是否接受进</w:t>
            </w:r>
            <w:r>
              <w:t xml:space="preserve">口</w:t>
            </w:r>
            <w:r/>
          </w:p>
        </w:tc>
        <w:tc>
          <w:tcPr>
            <w:tcW w:w="1498" w:type="dxa"/>
            <w:vAlign w:val="top"/>
            <w:textDirection w:val="lrTb"/>
            <w:noWrap w:val="false"/>
          </w:tcPr>
          <w:p>
            <w:pPr>
              <w:pStyle w:val="836"/>
              <w:ind w:left="151" w:right="223" w:hanging="13"/>
              <w:spacing w:before="176" w:line="307" w:lineRule="auto"/>
            </w:pPr>
            <w:r>
              <w:rPr>
                <w:spacing w:val="14"/>
              </w:rPr>
              <w:t xml:space="preserve">是否核心产</w:t>
            </w:r>
            <w:r>
              <w:t xml:space="preserve">品</w:t>
            </w:r>
            <w:r/>
          </w:p>
        </w:tc>
      </w:tr>
      <w:tr>
        <w:trPr>
          <w:trHeight w:val="884"/>
        </w:trPr>
        <w:tc>
          <w:tcPr>
            <w:tcW w:w="1497" w:type="dxa"/>
            <w:vAlign w:val="top"/>
            <w:textDirection w:val="lrTb"/>
            <w:noWrap w:val="false"/>
          </w:tcPr>
          <w:p>
            <w:pPr>
              <w:pStyle w:val="836"/>
              <w:ind w:left="143"/>
              <w:spacing w:before="177"/>
            </w:pPr>
            <w:r>
              <w:t xml:space="preserve">1</w:t>
            </w:r>
            <w:r/>
          </w:p>
        </w:tc>
        <w:tc>
          <w:tcPr>
            <w:tcW w:w="1490" w:type="dxa"/>
            <w:vAlign w:val="top"/>
            <w:textDirection w:val="lrTb"/>
            <w:noWrap w:val="false"/>
          </w:tcPr>
          <w:p>
            <w:pPr>
              <w:pStyle w:val="836"/>
              <w:ind w:left="127" w:right="225" w:hanging="4"/>
              <w:spacing w:before="177" w:line="306" w:lineRule="auto"/>
            </w:pPr>
            <w:r>
              <w:rPr>
                <w:spacing w:val="15"/>
              </w:rPr>
              <w:t xml:space="preserve">物业管理服</w:t>
            </w:r>
            <w:r>
              <w:t xml:space="preserve">务</w:t>
            </w:r>
            <w:r/>
          </w:p>
        </w:tc>
        <w:tc>
          <w:tcPr>
            <w:tcW w:w="1490" w:type="dxa"/>
            <w:vAlign w:val="top"/>
            <w:textDirection w:val="lrTb"/>
            <w:noWrap w:val="false"/>
          </w:tcPr>
          <w:p>
            <w:pPr>
              <w:pStyle w:val="836"/>
              <w:ind w:left="140"/>
              <w:spacing w:before="177"/>
            </w:pPr>
            <w:r>
              <w:t xml:space="preserve">1</w:t>
            </w:r>
            <w:r/>
          </w:p>
        </w:tc>
        <w:tc>
          <w:tcPr>
            <w:tcW w:w="1490" w:type="dxa"/>
            <w:vAlign w:val="top"/>
            <w:textDirection w:val="lrTb"/>
            <w:noWrap w:val="false"/>
          </w:tcPr>
          <w:p>
            <w:pPr>
              <w:pStyle w:val="836"/>
              <w:ind w:left="126"/>
              <w:spacing w:before="176" w:line="221" w:lineRule="auto"/>
            </w:pPr>
            <w:r>
              <w:t xml:space="preserve">批</w:t>
            </w:r>
            <w:r/>
          </w:p>
        </w:tc>
        <w:tc>
          <w:tcPr>
            <w:tcW w:w="1490" w:type="dxa"/>
            <w:vAlign w:val="top"/>
            <w:textDirection w:val="lrTb"/>
            <w:noWrap w:val="false"/>
          </w:tcPr>
          <w:p>
            <w:pPr>
              <w:pStyle w:val="836"/>
              <w:ind w:left="133"/>
              <w:spacing w:before="176" w:line="239" w:lineRule="auto"/>
            </w:pPr>
            <w:r>
              <w:rPr>
                <w:spacing w:val="16"/>
              </w:rPr>
              <w:t xml:space="preserve">3764000</w:t>
            </w:r>
            <w:r/>
          </w:p>
        </w:tc>
        <w:tc>
          <w:tcPr>
            <w:tcW w:w="1490" w:type="dxa"/>
            <w:vAlign w:val="top"/>
            <w:textDirection w:val="lrTb"/>
            <w:noWrap w:val="false"/>
          </w:tcPr>
          <w:p>
            <w:pPr>
              <w:pStyle w:val="836"/>
              <w:ind w:left="135"/>
              <w:spacing w:before="177" w:line="219" w:lineRule="auto"/>
            </w:pPr>
            <w:r>
              <w:t xml:space="preserve">否</w:t>
            </w:r>
            <w:r/>
          </w:p>
        </w:tc>
        <w:tc>
          <w:tcPr>
            <w:tcW w:w="1498" w:type="dxa"/>
            <w:vAlign w:val="top"/>
            <w:textDirection w:val="lrTb"/>
            <w:noWrap w:val="false"/>
          </w:tcPr>
          <w:p>
            <w:pPr>
              <w:pStyle w:val="836"/>
              <w:ind w:left="138"/>
              <w:spacing w:before="177" w:line="222" w:lineRule="auto"/>
            </w:pPr>
            <w:r>
              <w:t xml:space="preserve">是</w:t>
            </w:r>
            <w:r/>
          </w:p>
        </w:tc>
      </w:tr>
    </w:tbl>
    <w:p>
      <w:pPr>
        <w:pStyle w:val="830"/>
        <w:ind w:left="10"/>
        <w:spacing w:before="1" w:line="218" w:lineRule="auto"/>
        <w:rPr>
          <w:rFonts w:hint="eastAsia" w:ascii="宋体" w:hAnsi="宋体" w:eastAsia="宋体" w:cs="宋体"/>
          <w:spacing w:val="17"/>
          <w:lang w:eastAsia="zh-CN"/>
        </w:rPr>
      </w:pPr>
      <w:r>
        <w:rPr>
          <w:rFonts w:hint="eastAsia" w:ascii="宋体" w:hAnsi="宋体" w:eastAsia="宋体" w:cs="宋体"/>
          <w:spacing w:val="17"/>
          <w:lang w:eastAsia="zh-CN"/>
        </w:rPr>
      </w:r>
      <w:r/>
    </w:p>
    <w:p>
      <w:pPr>
        <w:pStyle w:val="830"/>
        <w:ind w:left="10"/>
        <w:spacing w:before="1" w:line="218" w:lineRule="auto"/>
        <w:rPr>
          <w:rFonts w:hint="eastAsia" w:ascii="宋体" w:hAnsi="宋体" w:eastAsia="宋体" w:cs="宋体"/>
          <w:spacing w:val="17"/>
          <w:lang w:eastAsia="zh-CN"/>
        </w:rPr>
      </w:pPr>
      <w:r>
        <w:rPr>
          <w:rFonts w:ascii="宋体" w:hAnsi="宋体" w:eastAsia="宋体" w:cs="宋体"/>
          <w:spacing w:val="17"/>
          <w:lang w:eastAsia="zh-CN"/>
        </w:rPr>
        <w:t xml:space="preserve">1</w:t>
      </w:r>
      <w:r>
        <w:rPr>
          <w:rFonts w:hint="eastAsia" w:ascii="宋体" w:hAnsi="宋体" w:eastAsia="宋体" w:cs="宋体"/>
          <w:spacing w:val="17"/>
          <w:lang w:eastAsia="zh-CN"/>
        </w:rPr>
        <w:t xml:space="preserve">.</w:t>
      </w:r>
      <w:r>
        <w:rPr>
          <w:rFonts w:hint="eastAsia" w:ascii="宋体" w:hAnsi="宋体" w:eastAsia="宋体" w:cs="宋体"/>
          <w:spacing w:val="17"/>
          <w:lang w:eastAsia="zh-CN"/>
        </w:rPr>
        <w:t xml:space="preserve">项目基本情况</w:t>
      </w:r>
      <w:r>
        <w:rPr>
          <w:rFonts w:hint="eastAsia" w:ascii="宋体" w:hAnsi="宋体" w:eastAsia="宋体" w:cs="宋体"/>
          <w:spacing w:val="17"/>
          <w:lang w:eastAsia="zh-CN"/>
        </w:rPr>
      </w:r>
      <w:r/>
    </w:p>
    <w:p>
      <w:pPr>
        <w:pStyle w:val="830"/>
        <w:ind w:left="23"/>
        <w:spacing w:before="76" w:line="219" w:lineRule="auto"/>
        <w:rPr>
          <w:rFonts w:ascii="宋体" w:hAnsi="宋体" w:eastAsia="宋体" w:cs="宋体"/>
          <w:lang w:eastAsia="zh-CN"/>
        </w:rPr>
      </w:pPr>
      <w:r>
        <w:rPr>
          <w:rFonts w:ascii="宋体" w:hAnsi="宋体" w:eastAsia="宋体" w:cs="宋体"/>
          <w:spacing w:val="8"/>
          <w:lang w:eastAsia="zh-CN"/>
        </w:rPr>
        <w:t xml:space="preserve">1.</w:t>
      </w:r>
      <w:r>
        <w:rPr>
          <w:rFonts w:ascii="宋体" w:hAnsi="宋体" w:eastAsia="宋体" w:cs="宋体"/>
          <w:spacing w:val="-60"/>
          <w:lang w:eastAsia="zh-CN"/>
        </w:rPr>
        <w:t xml:space="preserve"> </w:t>
      </w:r>
      <w:r>
        <w:rPr>
          <w:rFonts w:ascii="宋体" w:hAnsi="宋体" w:eastAsia="宋体" w:cs="宋体"/>
          <w:spacing w:val="8"/>
          <w:lang w:eastAsia="zh-CN"/>
        </w:rPr>
        <w:t xml:space="preserve">1物业情况</w:t>
      </w:r>
      <w:r>
        <w:rPr>
          <w:rFonts w:ascii="宋体" w:hAnsi="宋体" w:eastAsia="宋体" w:cs="宋体"/>
          <w:lang w:eastAsia="zh-CN"/>
        </w:rPr>
      </w:r>
      <w:r/>
    </w:p>
    <w:p>
      <w:pPr>
        <w:pStyle w:val="830"/>
        <w:ind w:left="26" w:right="538" w:hanging="17"/>
        <w:spacing w:before="128" w:line="332" w:lineRule="auto"/>
        <w:rPr>
          <w:rFonts w:ascii="宋体" w:hAnsi="宋体" w:eastAsia="宋体" w:cs="宋体"/>
          <w:lang w:eastAsia="zh-CN"/>
        </w:rPr>
      </w:pPr>
      <w:r>
        <w:rPr>
          <w:rFonts w:ascii="宋体" w:hAnsi="宋体" w:eastAsia="宋体" w:cs="宋体"/>
          <w:lang w:eastAsia="zh-CN"/>
        </w:rPr>
        <w:t xml:space="preserve">本次采购为无锡市公共交通公安局大楼及所属7个派出所物业管理服务项目，</w:t>
      </w:r>
      <w:r>
        <w:rPr>
          <w:rFonts w:ascii="宋体" w:hAnsi="宋体" w:eastAsia="宋体" w:cs="宋体"/>
          <w:spacing w:val="-1"/>
          <w:lang w:eastAsia="zh-CN"/>
        </w:rPr>
        <w:t xml:space="preserve">本次采购的管理服务包括</w:t>
      </w:r>
      <w:r>
        <w:rPr>
          <w:rFonts w:ascii="宋体" w:hAnsi="宋体" w:eastAsia="宋体" w:cs="宋体"/>
          <w:lang w:eastAsia="zh-CN"/>
        </w:rPr>
        <w:t xml:space="preserve"> </w:t>
      </w:r>
      <w:r>
        <w:rPr>
          <w:rFonts w:ascii="宋体" w:hAnsi="宋体" w:eastAsia="宋体" w:cs="宋体"/>
          <w:spacing w:val="18"/>
          <w:lang w:eastAsia="zh-CN"/>
        </w:rPr>
        <w:t xml:space="preserve">：保洁、会务保障、设备管理、消防管理及强弱电管理等综合</w:t>
      </w:r>
      <w:r>
        <w:rPr>
          <w:rFonts w:ascii="宋体" w:hAnsi="宋体" w:eastAsia="宋体" w:cs="宋体"/>
          <w:spacing w:val="17"/>
          <w:lang w:eastAsia="zh-CN"/>
        </w:rPr>
        <w:t xml:space="preserve">性服务；</w:t>
      </w:r>
      <w:r>
        <w:rPr>
          <w:rFonts w:ascii="宋体" w:hAnsi="宋体" w:eastAsia="宋体" w:cs="宋体"/>
          <w:lang w:eastAsia="zh-CN"/>
        </w:rPr>
      </w:r>
      <w:r/>
    </w:p>
    <w:p>
      <w:pPr>
        <w:pStyle w:val="830"/>
        <w:ind w:left="23"/>
        <w:spacing w:before="1" w:line="217" w:lineRule="auto"/>
        <w:rPr>
          <w:rFonts w:ascii="宋体" w:hAnsi="宋体" w:eastAsia="宋体" w:cs="宋体"/>
          <w:lang w:eastAsia="zh-CN"/>
        </w:rPr>
      </w:pPr>
      <w:r>
        <w:rPr>
          <w:rFonts w:ascii="宋体" w:hAnsi="宋体" w:eastAsia="宋体" w:cs="宋体"/>
          <w:spacing w:val="17"/>
          <w:lang w:eastAsia="zh-CN"/>
        </w:rPr>
        <w:t xml:space="preserve">1.2采购人提供供应商使用的场地、设施、设备、材料等。</w:t>
      </w:r>
      <w:r>
        <w:rPr>
          <w:rFonts w:ascii="宋体" w:hAnsi="宋体" w:eastAsia="宋体" w:cs="宋体"/>
          <w:lang w:eastAsia="zh-CN"/>
        </w:rPr>
      </w:r>
      <w:r/>
    </w:p>
    <w:p>
      <w:pPr>
        <w:pStyle w:val="830"/>
        <w:ind w:left="7"/>
        <w:spacing w:before="129" w:line="218" w:lineRule="auto"/>
        <w:rPr>
          <w:rFonts w:ascii="宋体" w:hAnsi="宋体" w:eastAsia="宋体" w:cs="宋体"/>
          <w:lang w:eastAsia="zh-CN"/>
        </w:rPr>
      </w:pPr>
      <w:r>
        <w:rPr>
          <w:rFonts w:ascii="宋体" w:hAnsi="宋体" w:eastAsia="宋体" w:cs="宋体"/>
          <w:spacing w:val="19"/>
          <w:lang w:eastAsia="zh-CN"/>
        </w:rPr>
        <w:t xml:space="preserve">采购人提供物业办公室2个，办公室内提供办公桌椅、空调、资料柜。</w:t>
      </w:r>
      <w:r>
        <w:rPr>
          <w:rFonts w:ascii="宋体" w:hAnsi="宋体" w:eastAsia="宋体" w:cs="宋体"/>
          <w:lang w:eastAsia="zh-CN"/>
        </w:rPr>
      </w:r>
      <w:r/>
    </w:p>
    <w:p>
      <w:pPr>
        <w:pStyle w:val="830"/>
        <w:ind w:left="9" w:right="113" w:firstLine="21"/>
        <w:spacing w:before="130" w:line="332" w:lineRule="auto"/>
        <w:tabs>
          <w:tab w:val="left" w:pos="10206" w:leader="none"/>
          <w:tab w:val="left" w:pos="10348" w:leader="none"/>
        </w:tabs>
        <w:rPr>
          <w:rFonts w:hint="eastAsia" w:ascii="宋体" w:hAnsi="宋体" w:eastAsia="宋体" w:cs="宋体"/>
          <w:spacing w:val="1"/>
          <w:lang w:eastAsia="zh-CN"/>
        </w:rPr>
      </w:pPr>
      <w:r>
        <w:rPr>
          <w:rFonts w:ascii="宋体" w:hAnsi="宋体" w:eastAsia="宋体" w:cs="宋体"/>
          <w:spacing w:val="-1"/>
          <w:lang w:eastAsia="zh-CN"/>
        </w:rPr>
        <w:t xml:space="preserve">以上所列场地、设施、设备、材料外，与物业管理服务有关的其他场地、设施、设备、材料均由供应商</w:t>
      </w:r>
      <w:r>
        <w:rPr>
          <w:rFonts w:ascii="宋体" w:hAnsi="宋体" w:eastAsia="宋体" w:cs="宋体"/>
          <w:spacing w:val="1"/>
          <w:lang w:eastAsia="zh-CN"/>
        </w:rPr>
        <w:t xml:space="preserve">承担。</w:t>
      </w:r>
      <w:r>
        <w:rPr>
          <w:rFonts w:hint="eastAsia" w:ascii="宋体" w:hAnsi="宋体" w:eastAsia="宋体" w:cs="宋体"/>
          <w:spacing w:val="1"/>
          <w:lang w:eastAsia="zh-CN"/>
        </w:rPr>
      </w:r>
      <w:r/>
    </w:p>
    <w:p>
      <w:pPr>
        <w:pStyle w:val="830"/>
        <w:ind w:left="9" w:right="113" w:firstLine="21"/>
        <w:spacing w:before="130" w:line="332" w:lineRule="auto"/>
        <w:tabs>
          <w:tab w:val="left" w:pos="10206" w:leader="none"/>
          <w:tab w:val="left" w:pos="10348" w:leader="none"/>
        </w:tabs>
        <w:rPr>
          <w:rFonts w:hint="eastAsia" w:ascii="宋体" w:hAnsi="宋体" w:eastAsia="宋体" w:cs="宋体"/>
          <w:spacing w:val="19"/>
          <w:lang w:eastAsia="zh-CN"/>
        </w:rPr>
      </w:pPr>
      <w:r>
        <w:rPr>
          <w:rFonts w:hint="eastAsia" w:ascii="宋体" w:hAnsi="宋体" w:eastAsia="宋体" w:cs="宋体"/>
          <w:spacing w:val="19"/>
          <w:lang w:eastAsia="zh-CN"/>
        </w:rPr>
        <w:t xml:space="preserve">1.3服务期限：本次项目的服务期限为2年。</w:t>
      </w:r>
      <w:r/>
    </w:p>
    <w:p>
      <w:pPr>
        <w:pStyle w:val="830"/>
        <w:ind w:left="9" w:right="113" w:firstLine="21"/>
        <w:spacing w:before="130" w:line="332" w:lineRule="auto"/>
        <w:tabs>
          <w:tab w:val="left" w:pos="10206" w:leader="none"/>
          <w:tab w:val="left" w:pos="10348" w:leader="none"/>
        </w:tabs>
        <w:rPr>
          <w:rFonts w:ascii="宋体" w:hAnsi="宋体" w:eastAsia="宋体" w:cs="宋体"/>
          <w:lang w:eastAsia="zh-CN"/>
        </w:rPr>
      </w:pPr>
      <w:r>
        <w:rPr>
          <w:rFonts w:ascii="宋体" w:hAnsi="宋体" w:eastAsia="宋体" w:cs="宋体"/>
          <w:lang w:eastAsia="zh-CN"/>
        </w:rPr>
      </w:r>
      <w:r/>
    </w:p>
    <w:p>
      <w:pPr>
        <w:pStyle w:val="830"/>
        <w:ind w:left="10"/>
        <w:spacing w:before="1" w:line="218" w:lineRule="auto"/>
        <w:rPr>
          <w:rFonts w:ascii="宋体" w:hAnsi="宋体" w:eastAsia="宋体" w:cs="宋体"/>
          <w:lang w:eastAsia="zh-CN"/>
        </w:rPr>
      </w:pPr>
      <w:r>
        <w:rPr>
          <w:rFonts w:ascii="宋体" w:hAnsi="宋体" w:eastAsia="宋体" w:cs="宋体"/>
          <w:spacing w:val="17"/>
          <w:lang w:eastAsia="zh-CN"/>
        </w:rPr>
        <w:t xml:space="preserve">2.物业服务范围</w:t>
      </w:r>
      <w:r>
        <w:rPr>
          <w:rFonts w:ascii="宋体" w:hAnsi="宋体" w:eastAsia="宋体" w:cs="宋体"/>
          <w:lang w:eastAsia="zh-CN"/>
        </w:rPr>
      </w:r>
      <w:r/>
    </w:p>
    <w:p>
      <w:pPr>
        <w:pStyle w:val="830"/>
        <w:ind w:left="13"/>
        <w:spacing w:before="128" w:line="219" w:lineRule="auto"/>
        <w:rPr>
          <w:rFonts w:ascii="宋体" w:hAnsi="宋体" w:eastAsia="宋体" w:cs="宋体"/>
          <w:lang w:eastAsia="zh-CN"/>
        </w:rPr>
      </w:pPr>
      <w:r>
        <w:rPr>
          <w:rFonts w:ascii="宋体" w:hAnsi="宋体" w:eastAsia="宋体" w:cs="宋体"/>
          <w:spacing w:val="16"/>
          <w:lang w:eastAsia="zh-CN"/>
        </w:rPr>
        <w:t xml:space="preserve">（1）物业管理（</w:t>
      </w:r>
      <w:r>
        <w:rPr>
          <w:rFonts w:hint="eastAsia" w:ascii="宋体" w:hAnsi="宋体" w:eastAsia="宋体" w:cs="宋体"/>
          <w:lang w:eastAsia="zh-CN"/>
        </w:rPr>
        <w:t xml:space="preserve">无锡市公共交通公安局大楼</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50"/>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658"/>
        </w:trPr>
        <w:tc>
          <w:tcPr>
            <w:tcW w:w="3484" w:type="dxa"/>
            <w:vAlign w:val="top"/>
            <w:textDirection w:val="lrTb"/>
            <w:noWrap w:val="false"/>
          </w:tcPr>
          <w:p>
            <w:pPr>
              <w:pStyle w:val="836"/>
              <w:ind w:left="128"/>
              <w:spacing w:before="171" w:line="219" w:lineRule="auto"/>
              <w:rPr>
                <w:lang w:eastAsia="zh-CN"/>
              </w:rPr>
            </w:pPr>
            <w:r>
              <w:rPr>
                <w:spacing w:val="18"/>
                <w:lang w:eastAsia="zh-CN"/>
              </w:rPr>
              <w:t xml:space="preserve">无锡市公共交通公安局</w:t>
            </w:r>
            <w:r>
              <w:rPr>
                <w:lang w:eastAsia="zh-CN"/>
              </w:rPr>
            </w:r>
            <w:r/>
          </w:p>
        </w:tc>
        <w:tc>
          <w:tcPr>
            <w:tcW w:w="3477" w:type="dxa"/>
            <w:vAlign w:val="top"/>
            <w:textDirection w:val="lrTb"/>
            <w:noWrap w:val="false"/>
          </w:tcPr>
          <w:p>
            <w:pPr>
              <w:pStyle w:val="836"/>
              <w:ind w:left="125"/>
              <w:spacing w:before="171" w:line="219" w:lineRule="auto"/>
            </w:pPr>
            <w:r>
              <w:rPr>
                <w:spacing w:val="18"/>
              </w:rPr>
              <w:t xml:space="preserve">无锡市清扬路218号</w:t>
            </w:r>
            <w:r/>
          </w:p>
        </w:tc>
        <w:tc>
          <w:tcPr>
            <w:tcW w:w="3484" w:type="dxa"/>
            <w:vAlign w:val="top"/>
            <w:textDirection w:val="lrTb"/>
            <w:noWrap w:val="false"/>
          </w:tcPr>
          <w:p>
            <w:pPr>
              <w:pStyle w:val="830"/>
            </w:pPr>
            <w:r/>
            <w:r/>
          </w:p>
        </w:tc>
      </w:tr>
      <w:tr>
        <w:trPr>
          <w:trHeight w:val="725"/>
        </w:trPr>
        <w:tc>
          <w:tcPr>
            <w:tcW w:w="3484" w:type="dxa"/>
            <w:vAlign w:val="top"/>
            <w:textDirection w:val="lrTb"/>
            <w:noWrap w:val="false"/>
          </w:tcPr>
          <w:p>
            <w:pPr>
              <w:pStyle w:val="836"/>
              <w:ind w:left="135"/>
              <w:spacing w:before="173" w:line="219" w:lineRule="auto"/>
            </w:pPr>
            <w:r>
              <w:rPr>
                <w:spacing w:val="13"/>
              </w:rPr>
              <w:t xml:space="preserve">总建筑面积</w:t>
            </w:r>
            <w:r/>
          </w:p>
        </w:tc>
        <w:tc>
          <w:tcPr>
            <w:tcW w:w="3477" w:type="dxa"/>
            <w:vAlign w:val="top"/>
            <w:textDirection w:val="lrTb"/>
            <w:noWrap w:val="false"/>
          </w:tcPr>
          <w:p>
            <w:pPr>
              <w:pStyle w:val="836"/>
              <w:ind w:left="129"/>
              <w:spacing w:before="172" w:line="219" w:lineRule="auto"/>
            </w:pPr>
            <w:r>
              <w:rPr>
                <w:spacing w:val="13"/>
              </w:rPr>
              <w:t xml:space="preserve">约19100平方米，</w:t>
            </w:r>
            <w:r/>
          </w:p>
        </w:tc>
        <w:tc>
          <w:tcPr>
            <w:tcW w:w="3484" w:type="dxa"/>
            <w:vAlign w:val="top"/>
            <w:textDirection w:val="lrTb"/>
            <w:noWrap w:val="false"/>
          </w:tcPr>
          <w:p>
            <w:pPr>
              <w:pStyle w:val="836"/>
              <w:ind w:left="133"/>
              <w:spacing w:before="172" w:line="219" w:lineRule="auto"/>
            </w:pPr>
            <w:r>
              <w:rPr>
                <w:spacing w:val="28"/>
              </w:rPr>
              <w:t xml:space="preserve">见“3.2保洁服务”</w:t>
            </w:r>
            <w:r/>
          </w:p>
        </w:tc>
      </w:tr>
      <w:tr>
        <w:trPr>
          <w:trHeight w:val="691"/>
        </w:trPr>
        <w:tc>
          <w:tcPr>
            <w:tcW w:w="3484" w:type="dxa"/>
            <w:vAlign w:val="top"/>
            <w:textDirection w:val="lrTb"/>
            <w:noWrap w:val="false"/>
          </w:tcPr>
          <w:p>
            <w:pPr>
              <w:pStyle w:val="836"/>
              <w:ind w:left="128"/>
              <w:spacing w:before="174" w:line="219" w:lineRule="auto"/>
            </w:pPr>
            <w:r>
              <w:rPr>
                <w:spacing w:val="13"/>
              </w:rPr>
              <w:t xml:space="preserve">保洁服务</w:t>
            </w:r>
            <w:r/>
          </w:p>
        </w:tc>
        <w:tc>
          <w:tcPr>
            <w:tcW w:w="3477" w:type="dxa"/>
            <w:vAlign w:val="top"/>
            <w:textDirection w:val="lrTb"/>
            <w:noWrap w:val="false"/>
          </w:tcPr>
          <w:p>
            <w:pPr>
              <w:pStyle w:val="836"/>
              <w:ind w:left="125"/>
              <w:spacing w:before="174" w:line="219" w:lineRule="auto"/>
            </w:pPr>
            <w:r>
              <w:rPr>
                <w:spacing w:val="17"/>
              </w:rPr>
              <w:t xml:space="preserve">服务范围所有区域</w:t>
            </w:r>
            <w:r/>
          </w:p>
        </w:tc>
        <w:tc>
          <w:tcPr>
            <w:tcW w:w="3484" w:type="dxa"/>
            <w:vAlign w:val="top"/>
            <w:textDirection w:val="lrTb"/>
            <w:noWrap w:val="false"/>
          </w:tcPr>
          <w:p>
            <w:pPr>
              <w:pStyle w:val="836"/>
              <w:ind w:left="133"/>
              <w:spacing w:before="174" w:line="219" w:lineRule="auto"/>
            </w:pPr>
            <w:r>
              <w:rPr>
                <w:spacing w:val="28"/>
              </w:rPr>
              <w:t xml:space="preserve">见“3.2保洁服务”</w:t>
            </w:r>
            <w:r/>
          </w:p>
        </w:tc>
      </w:tr>
      <w:tr>
        <w:trPr>
          <w:trHeight w:val="882"/>
        </w:trPr>
        <w:tc>
          <w:tcPr>
            <w:tcW w:w="3484" w:type="dxa"/>
            <w:vAlign w:val="top"/>
            <w:textDirection w:val="lrTb"/>
            <w:noWrap w:val="false"/>
          </w:tcPr>
          <w:p>
            <w:pPr>
              <w:pStyle w:val="836"/>
              <w:ind w:left="164"/>
              <w:spacing w:before="176" w:line="219" w:lineRule="auto"/>
            </w:pPr>
            <w:r>
              <w:rPr>
                <w:spacing w:val="12"/>
              </w:rPr>
              <w:t xml:space="preserve">日常电力维修服务</w:t>
            </w:r>
            <w:r/>
          </w:p>
        </w:tc>
        <w:tc>
          <w:tcPr>
            <w:tcW w:w="3477" w:type="dxa"/>
            <w:vAlign w:val="top"/>
            <w:textDirection w:val="lrTb"/>
            <w:noWrap w:val="false"/>
          </w:tcPr>
          <w:p>
            <w:pPr>
              <w:pStyle w:val="836"/>
              <w:ind w:left="125"/>
              <w:spacing w:before="176"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8"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882"/>
        </w:trPr>
        <w:tc>
          <w:tcPr>
            <w:tcW w:w="3484" w:type="dxa"/>
            <w:vAlign w:val="top"/>
            <w:textDirection w:val="lrTb"/>
            <w:noWrap w:val="false"/>
          </w:tcPr>
          <w:p>
            <w:pPr>
              <w:pStyle w:val="836"/>
              <w:ind w:left="133"/>
              <w:spacing w:before="179" w:line="218" w:lineRule="auto"/>
              <w:rPr>
                <w:lang w:eastAsia="zh-CN"/>
              </w:rPr>
            </w:pPr>
            <w:r>
              <w:rPr>
                <w:spacing w:val="17"/>
                <w:lang w:eastAsia="zh-CN"/>
              </w:rPr>
              <w:t xml:space="preserve">强电供电系统管理维护</w:t>
            </w:r>
            <w:r>
              <w:rPr>
                <w:lang w:eastAsia="zh-CN"/>
              </w:rPr>
            </w:r>
            <w:r/>
          </w:p>
        </w:tc>
        <w:tc>
          <w:tcPr>
            <w:tcW w:w="3477" w:type="dxa"/>
            <w:vAlign w:val="top"/>
            <w:textDirection w:val="lrTb"/>
            <w:noWrap w:val="false"/>
          </w:tcPr>
          <w:p>
            <w:pPr>
              <w:pStyle w:val="836"/>
              <w:ind w:left="125"/>
              <w:spacing w:before="179"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81"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631"/>
        </w:trPr>
        <w:tc>
          <w:tcPr>
            <w:tcW w:w="3484" w:type="dxa"/>
            <w:vAlign w:val="top"/>
            <w:textDirection w:val="lrTb"/>
            <w:noWrap w:val="false"/>
          </w:tcPr>
          <w:p>
            <w:pPr>
              <w:pStyle w:val="836"/>
              <w:ind w:left="127"/>
              <w:spacing w:before="182" w:line="218" w:lineRule="auto"/>
            </w:pPr>
            <w:r>
              <w:rPr>
                <w:spacing w:val="16"/>
              </w:rPr>
              <w:t xml:space="preserve">会议中心服务</w:t>
            </w:r>
            <w:r/>
          </w:p>
        </w:tc>
        <w:tc>
          <w:tcPr>
            <w:tcW w:w="3477" w:type="dxa"/>
            <w:vAlign w:val="top"/>
            <w:textDirection w:val="lrTb"/>
            <w:noWrap w:val="false"/>
          </w:tcPr>
          <w:p>
            <w:pPr>
              <w:pStyle w:val="836"/>
              <w:ind w:left="125"/>
              <w:spacing w:before="182" w:line="219" w:lineRule="auto"/>
            </w:pPr>
            <w:r>
              <w:rPr>
                <w:spacing w:val="17"/>
              </w:rPr>
              <w:t xml:space="preserve">服务范围所有区域</w:t>
            </w:r>
            <w:r/>
          </w:p>
        </w:tc>
        <w:tc>
          <w:tcPr>
            <w:tcW w:w="3484" w:type="dxa"/>
            <w:vAlign w:val="top"/>
            <w:textDirection w:val="lrTb"/>
            <w:noWrap w:val="false"/>
          </w:tcPr>
          <w:p>
            <w:pPr>
              <w:pStyle w:val="836"/>
              <w:ind w:left="133"/>
              <w:spacing w:before="182" w:line="218" w:lineRule="auto"/>
            </w:pPr>
            <w:r>
              <w:rPr>
                <w:spacing w:val="28"/>
              </w:rPr>
              <w:t xml:space="preserve">见“3.4会务服务”</w:t>
            </w:r>
            <w:r/>
          </w:p>
        </w:tc>
      </w:tr>
      <w:tr>
        <w:trPr>
          <w:trHeight w:val="639"/>
        </w:trPr>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给排水服务</w:t>
            </w:r>
            <w:r/>
          </w:p>
        </w:tc>
        <w:tc>
          <w:tcPr>
            <w:tcW w:w="3477"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服务范围内区域</w:t>
            </w:r>
            <w:r/>
          </w:p>
        </w:tc>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见“3.3公用设施设备维护服务”</w:t>
            </w:r>
            <w:r/>
          </w:p>
        </w:tc>
      </w:tr>
      <w:tr>
        <w:trPr>
          <w:trHeight w:val="704"/>
        </w:trPr>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消防日常管理与服务</w:t>
            </w:r>
            <w:r/>
          </w:p>
        </w:tc>
        <w:tc>
          <w:tcPr>
            <w:tcW w:w="3477"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服务范围内区域</w:t>
            </w:r>
            <w:r/>
          </w:p>
        </w:tc>
        <w:tc>
          <w:tcPr>
            <w:tcW w:w="3484" w:type="dxa"/>
            <w:vAlign w:val="center"/>
            <w:textDirection w:val="lrTb"/>
            <w:noWrap w:val="false"/>
          </w:tcPr>
          <w:p>
            <w:pPr>
              <w:pStyle w:val="836"/>
              <w:ind w:left="127"/>
              <w:spacing w:before="182" w:line="218" w:lineRule="auto"/>
              <w:rPr>
                <w:rFonts w:hint="eastAsia"/>
                <w:spacing w:val="16"/>
              </w:rPr>
            </w:pPr>
            <w:r>
              <w:rPr>
                <w:rFonts w:hint="eastAsia"/>
                <w:spacing w:val="16"/>
              </w:rPr>
              <w:t xml:space="preserve">见“3.3公用设施设备维护服务”</w:t>
            </w:r>
            <w:r/>
          </w:p>
        </w:tc>
      </w:tr>
    </w:tbl>
    <w:p>
      <w:pPr>
        <w:pStyle w:val="830"/>
        <w:spacing w:line="406" w:lineRule="auto"/>
        <w:rPr>
          <w:lang w:eastAsia="zh-CN"/>
        </w:rPr>
      </w:pPr>
      <w:r>
        <w:rPr>
          <w:lang w:eastAsia="zh-CN"/>
        </w:rPr>
      </w:r>
      <w:r/>
    </w:p>
    <w:p>
      <w:pPr>
        <w:pStyle w:val="830"/>
        <w:ind w:left="13"/>
        <w:spacing w:before="69" w:line="219" w:lineRule="auto"/>
        <w:rPr>
          <w:rFonts w:ascii="宋体" w:hAnsi="宋体" w:eastAsia="宋体" w:cs="宋体"/>
          <w:lang w:eastAsia="zh-CN"/>
        </w:rPr>
      </w:pPr>
      <w:r>
        <w:rPr>
          <w:rFonts w:ascii="宋体" w:hAnsi="宋体" w:eastAsia="宋体" w:cs="宋体"/>
          <w:spacing w:val="16"/>
          <w:lang w:eastAsia="zh-CN"/>
        </w:rPr>
        <w:t xml:space="preserve">（2）物业管理（</w:t>
      </w:r>
      <w:r>
        <w:rPr>
          <w:rFonts w:hint="eastAsia" w:ascii="宋体" w:hAnsi="宋体" w:eastAsia="宋体" w:cs="宋体"/>
          <w:spacing w:val="16"/>
          <w:lang w:eastAsia="zh-CN"/>
        </w:rPr>
        <w:t xml:space="preserve">天一站派出所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2"/>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5"/>
        </w:trPr>
        <w:tc>
          <w:tcPr>
            <w:tcW w:w="3484" w:type="dxa"/>
            <w:vAlign w:val="top"/>
            <w:textDirection w:val="lrTb"/>
            <w:noWrap w:val="false"/>
          </w:tcPr>
          <w:p>
            <w:pPr>
              <w:pStyle w:val="836"/>
              <w:ind w:left="129"/>
              <w:spacing w:before="178" w:line="219" w:lineRule="auto"/>
            </w:pPr>
            <w:r>
              <w:rPr>
                <w:spacing w:val="15"/>
              </w:rPr>
              <w:t xml:space="preserve">天一站派出所</w:t>
            </w:r>
            <w:r/>
          </w:p>
        </w:tc>
        <w:tc>
          <w:tcPr>
            <w:tcW w:w="3477" w:type="dxa"/>
            <w:vAlign w:val="top"/>
            <w:textDirection w:val="lrTb"/>
            <w:noWrap w:val="false"/>
          </w:tcPr>
          <w:p>
            <w:pPr>
              <w:pStyle w:val="836"/>
              <w:ind w:left="125"/>
              <w:spacing w:before="177" w:line="219" w:lineRule="auto"/>
              <w:rPr>
                <w:lang w:eastAsia="zh-CN"/>
              </w:rPr>
            </w:pPr>
            <w:r>
              <w:rPr>
                <w:spacing w:val="18"/>
                <w:lang w:eastAsia="zh-CN"/>
              </w:rPr>
              <w:t xml:space="preserve">无锡市惠山区凤宾路1288号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36"/>
        </w:trPr>
        <w:tc>
          <w:tcPr>
            <w:tcW w:w="3484" w:type="dxa"/>
            <w:vAlign w:val="top"/>
            <w:textDirection w:val="lrTb"/>
            <w:noWrap w:val="false"/>
          </w:tcPr>
          <w:p>
            <w:pPr>
              <w:pStyle w:val="836"/>
              <w:ind w:left="135"/>
              <w:spacing w:before="177" w:line="219" w:lineRule="auto"/>
            </w:pPr>
            <w:r>
              <w:rPr>
                <w:spacing w:val="13"/>
              </w:rPr>
              <w:t xml:space="preserve">总建筑面积</w:t>
            </w:r>
            <w:r/>
          </w:p>
        </w:tc>
        <w:tc>
          <w:tcPr>
            <w:tcW w:w="3477" w:type="dxa"/>
            <w:vAlign w:val="top"/>
            <w:textDirection w:val="lrTb"/>
            <w:noWrap w:val="false"/>
          </w:tcPr>
          <w:p>
            <w:pPr>
              <w:pStyle w:val="836"/>
              <w:ind w:left="129"/>
              <w:spacing w:before="176" w:line="219" w:lineRule="auto"/>
            </w:pPr>
            <w:r>
              <w:rPr>
                <w:spacing w:val="16"/>
              </w:rPr>
              <w:t xml:space="preserve">约1950平方米</w:t>
            </w:r>
            <w:r/>
          </w:p>
        </w:tc>
        <w:tc>
          <w:tcPr>
            <w:tcW w:w="3484" w:type="dxa"/>
            <w:vAlign w:val="top"/>
            <w:textDirection w:val="lrTb"/>
            <w:noWrap w:val="false"/>
          </w:tcPr>
          <w:p>
            <w:pPr>
              <w:pStyle w:val="836"/>
              <w:ind w:left="133"/>
              <w:spacing w:before="176" w:line="219" w:lineRule="auto"/>
            </w:pPr>
            <w:r>
              <w:rPr>
                <w:spacing w:val="28"/>
              </w:rPr>
              <w:t xml:space="preserve">见“3.2保洁服务”</w:t>
            </w:r>
            <w:r/>
          </w:p>
        </w:tc>
      </w:tr>
      <w:tr>
        <w:trPr>
          <w:trHeight w:val="528"/>
        </w:trPr>
        <w:tc>
          <w:tcPr>
            <w:tcW w:w="3484" w:type="dxa"/>
            <w:vAlign w:val="top"/>
            <w:textDirection w:val="lrTb"/>
            <w:noWrap w:val="false"/>
          </w:tcPr>
          <w:p>
            <w:pPr>
              <w:pStyle w:val="836"/>
              <w:ind w:left="128"/>
              <w:spacing w:before="173" w:line="219" w:lineRule="auto"/>
            </w:pPr>
            <w:r>
              <w:rPr>
                <w:spacing w:val="13"/>
              </w:rPr>
              <w:t xml:space="preserve">保洁服务</w:t>
            </w:r>
            <w:r/>
          </w:p>
        </w:tc>
        <w:tc>
          <w:tcPr>
            <w:tcW w:w="3477" w:type="dxa"/>
            <w:vAlign w:val="top"/>
            <w:textDirection w:val="lrTb"/>
            <w:noWrap w:val="false"/>
          </w:tcPr>
          <w:p>
            <w:pPr>
              <w:pStyle w:val="836"/>
              <w:ind w:left="125"/>
              <w:spacing w:before="173" w:line="219" w:lineRule="auto"/>
            </w:pPr>
            <w:r>
              <w:rPr>
                <w:spacing w:val="17"/>
              </w:rPr>
              <w:t xml:space="preserve">服务范围所有区域</w:t>
            </w:r>
            <w:r/>
          </w:p>
        </w:tc>
        <w:tc>
          <w:tcPr>
            <w:tcW w:w="3484" w:type="dxa"/>
            <w:vAlign w:val="top"/>
            <w:textDirection w:val="lrTb"/>
            <w:noWrap w:val="false"/>
          </w:tcPr>
          <w:p>
            <w:pPr>
              <w:pStyle w:val="836"/>
              <w:ind w:left="133"/>
              <w:spacing w:before="173" w:line="219" w:lineRule="auto"/>
            </w:pPr>
            <w:r>
              <w:rPr>
                <w:spacing w:val="28"/>
              </w:rPr>
              <w:t xml:space="preserve">见“3.2保洁服务”</w:t>
            </w:r>
            <w:r/>
          </w:p>
        </w:tc>
      </w:tr>
      <w:tr>
        <w:trPr>
          <w:trHeight w:val="885"/>
        </w:trPr>
        <w:tc>
          <w:tcPr>
            <w:tcW w:w="3484" w:type="dxa"/>
            <w:vAlign w:val="top"/>
            <w:textDirection w:val="lrTb"/>
            <w:noWrap w:val="false"/>
          </w:tcPr>
          <w:p>
            <w:pPr>
              <w:pStyle w:val="836"/>
              <w:ind w:left="164"/>
              <w:spacing w:before="177" w:line="219" w:lineRule="auto"/>
            </w:pPr>
            <w:r>
              <w:rPr>
                <w:spacing w:val="12"/>
              </w:rPr>
              <w:t xml:space="preserve">日常电力维修服务</w:t>
            </w:r>
            <w:r/>
          </w:p>
        </w:tc>
        <w:tc>
          <w:tcPr>
            <w:tcW w:w="3477" w:type="dxa"/>
            <w:vAlign w:val="top"/>
            <w:textDirection w:val="lrTb"/>
            <w:noWrap w:val="false"/>
          </w:tcPr>
          <w:p>
            <w:pPr>
              <w:pStyle w:val="836"/>
              <w:ind w:left="125"/>
              <w:spacing w:before="177"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9"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749"/>
        </w:trPr>
        <w:tc>
          <w:tcPr>
            <w:tcW w:w="3484" w:type="dxa"/>
            <w:vAlign w:val="center"/>
            <w:textDirection w:val="lrTb"/>
            <w:noWrap w:val="false"/>
          </w:tcPr>
          <w:p>
            <w:pPr>
              <w:pStyle w:val="836"/>
              <w:ind w:left="128"/>
              <w:jc w:val="both"/>
              <w:spacing w:before="173" w:line="219" w:lineRule="auto"/>
              <w:rPr>
                <w:rFonts w:hint="eastAsia"/>
                <w:spacing w:val="13"/>
              </w:rPr>
            </w:pPr>
            <w:r>
              <w:rPr>
                <w:rFonts w:hint="eastAsia"/>
                <w:spacing w:val="13"/>
              </w:rPr>
              <w:t xml:space="preserve">给排水服务</w:t>
            </w:r>
            <w:r/>
          </w:p>
        </w:tc>
        <w:tc>
          <w:tcPr>
            <w:tcW w:w="3477" w:type="dxa"/>
            <w:vAlign w:val="center"/>
            <w:textDirection w:val="lrTb"/>
            <w:noWrap w:val="false"/>
          </w:tcPr>
          <w:p>
            <w:pPr>
              <w:pStyle w:val="836"/>
              <w:ind w:left="128"/>
              <w:jc w:val="both"/>
              <w:spacing w:before="173" w:line="219" w:lineRule="auto"/>
              <w:rPr>
                <w:rFonts w:hint="eastAsia"/>
                <w:spacing w:val="13"/>
              </w:rPr>
            </w:pPr>
            <w:r>
              <w:rPr>
                <w:rFonts w:hint="eastAsia"/>
                <w:spacing w:val="13"/>
              </w:rPr>
              <w:t xml:space="preserve">服务范围内区域</w:t>
            </w:r>
            <w:r/>
          </w:p>
        </w:tc>
        <w:tc>
          <w:tcPr>
            <w:tcW w:w="3484" w:type="dxa"/>
            <w:vAlign w:val="center"/>
            <w:textDirection w:val="lrTb"/>
            <w:noWrap w:val="false"/>
          </w:tcPr>
          <w:p>
            <w:pPr>
              <w:pStyle w:val="836"/>
              <w:jc w:val="both"/>
              <w:spacing w:before="173" w:line="219" w:lineRule="auto"/>
              <w:rPr>
                <w:rFonts w:hint="eastAsia"/>
                <w:spacing w:val="13"/>
                <w:lang w:eastAsia="zh-CN"/>
              </w:rPr>
            </w:pPr>
            <w:r>
              <w:rPr>
                <w:rFonts w:hint="eastAsia"/>
                <w:spacing w:val="13"/>
                <w:lang w:eastAsia="zh-CN"/>
              </w:rPr>
              <w:t xml:space="preserve">见“3.3公用设施设备维护服务”</w:t>
            </w:r>
            <w:r/>
          </w:p>
        </w:tc>
      </w:tr>
    </w:tbl>
    <w:p>
      <w:pPr>
        <w:pStyle w:val="830"/>
        <w:spacing w:line="406" w:lineRule="auto"/>
        <w:rPr>
          <w:lang w:eastAsia="zh-CN"/>
        </w:rPr>
      </w:pPr>
      <w:r>
        <w:rPr>
          <w:lang w:eastAsia="zh-CN"/>
        </w:r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（3）物业管理（</w:t>
      </w:r>
      <w:r>
        <w:rPr>
          <w:rFonts w:hint="eastAsia" w:ascii="宋体" w:hAnsi="宋体" w:eastAsia="宋体" w:cs="宋体"/>
          <w:spacing w:val="16"/>
          <w:lang w:eastAsia="zh-CN"/>
        </w:rPr>
        <w:t xml:space="preserve">柏庄站派出所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7"/>
        </w:trPr>
        <w:tc>
          <w:tcPr>
            <w:tcW w:w="3484" w:type="dxa"/>
            <w:vAlign w:val="top"/>
            <w:textDirection w:val="lrTb"/>
            <w:noWrap w:val="false"/>
          </w:tcPr>
          <w:p>
            <w:pPr>
              <w:pStyle w:val="836"/>
              <w:ind w:left="130"/>
              <w:spacing w:before="176"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881"/>
        </w:trPr>
        <w:tc>
          <w:tcPr>
            <w:tcW w:w="3484" w:type="dxa"/>
            <w:vAlign w:val="top"/>
            <w:textDirection w:val="lrTb"/>
            <w:noWrap w:val="false"/>
          </w:tcPr>
          <w:p>
            <w:pPr>
              <w:pStyle w:val="836"/>
              <w:ind w:left="129"/>
              <w:spacing w:before="172" w:line="219" w:lineRule="auto"/>
            </w:pPr>
            <w:r>
              <w:rPr>
                <w:spacing w:val="15"/>
              </w:rPr>
              <w:t xml:space="preserve">柏庄站派出所</w:t>
            </w:r>
            <w:r/>
          </w:p>
        </w:tc>
        <w:tc>
          <w:tcPr>
            <w:tcW w:w="3477" w:type="dxa"/>
            <w:vAlign w:val="top"/>
            <w:textDirection w:val="lrTb"/>
            <w:noWrap w:val="false"/>
          </w:tcPr>
          <w:p>
            <w:pPr>
              <w:pStyle w:val="836"/>
              <w:ind w:left="126" w:right="509" w:hanging="1"/>
              <w:spacing w:before="172" w:line="307" w:lineRule="auto"/>
              <w:rPr>
                <w:lang w:eastAsia="zh-CN"/>
              </w:rPr>
            </w:pPr>
            <w:r>
              <w:rPr>
                <w:spacing w:val="-1"/>
                <w:lang w:eastAsia="zh-CN"/>
              </w:rPr>
              <w:t xml:space="preserve">无锡市锡山区锡沪路东亭中路1</w:t>
            </w:r>
            <w:r>
              <w:rPr>
                <w:spacing w:val="4"/>
                <w:lang w:eastAsia="zh-CN"/>
              </w:rPr>
              <w:t xml:space="preserve"> </w:t>
            </w:r>
            <w:r>
              <w:rPr>
                <w:spacing w:val="10"/>
                <w:lang w:eastAsia="zh-CN"/>
              </w:rPr>
              <w:t xml:space="preserve">08号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30"/>
        </w:trPr>
        <w:tc>
          <w:tcPr>
            <w:tcW w:w="3484" w:type="dxa"/>
            <w:vAlign w:val="top"/>
            <w:textDirection w:val="lrTb"/>
            <w:noWrap w:val="false"/>
          </w:tcPr>
          <w:p>
            <w:pPr>
              <w:pStyle w:val="836"/>
              <w:ind w:left="135"/>
              <w:spacing w:before="176" w:line="219" w:lineRule="auto"/>
            </w:pPr>
            <w:r>
              <w:rPr>
                <w:spacing w:val="13"/>
              </w:rPr>
              <w:t xml:space="preserve">总建筑面积</w:t>
            </w:r>
            <w:r/>
          </w:p>
        </w:tc>
        <w:tc>
          <w:tcPr>
            <w:tcW w:w="3477" w:type="dxa"/>
            <w:vAlign w:val="top"/>
            <w:textDirection w:val="lrTb"/>
            <w:noWrap w:val="false"/>
          </w:tcPr>
          <w:p>
            <w:pPr>
              <w:pStyle w:val="836"/>
              <w:ind w:left="129"/>
              <w:spacing w:before="176" w:line="219" w:lineRule="auto"/>
            </w:pPr>
            <w:r>
              <w:rPr>
                <w:spacing w:val="16"/>
              </w:rPr>
              <w:t xml:space="preserve">约2100平方米</w:t>
            </w:r>
            <w:r/>
          </w:p>
        </w:tc>
        <w:tc>
          <w:tcPr>
            <w:tcW w:w="3484" w:type="dxa"/>
            <w:vAlign w:val="top"/>
            <w:textDirection w:val="lrTb"/>
            <w:noWrap w:val="false"/>
          </w:tcPr>
          <w:p>
            <w:pPr>
              <w:pStyle w:val="836"/>
              <w:ind w:left="133"/>
              <w:spacing w:before="176" w:line="219" w:lineRule="auto"/>
            </w:pPr>
            <w:r>
              <w:rPr>
                <w:spacing w:val="28"/>
              </w:rPr>
              <w:t xml:space="preserve">见“3.2保洁服务”</w:t>
            </w:r>
            <w:r/>
          </w:p>
        </w:tc>
      </w:tr>
      <w:tr>
        <w:trPr>
          <w:trHeight w:val="530"/>
        </w:trPr>
        <w:tc>
          <w:tcPr>
            <w:tcW w:w="3484" w:type="dxa"/>
            <w:vAlign w:val="top"/>
            <w:textDirection w:val="lrTb"/>
            <w:noWrap w:val="false"/>
          </w:tcPr>
          <w:p>
            <w:pPr>
              <w:pStyle w:val="836"/>
              <w:ind w:left="128"/>
              <w:spacing w:before="178" w:line="219" w:lineRule="auto"/>
            </w:pPr>
            <w:r>
              <w:rPr>
                <w:spacing w:val="13"/>
              </w:rPr>
              <w:t xml:space="preserve">保洁服务</w:t>
            </w:r>
            <w:r/>
          </w:p>
        </w:tc>
        <w:tc>
          <w:tcPr>
            <w:tcW w:w="3477" w:type="dxa"/>
            <w:vAlign w:val="top"/>
            <w:textDirection w:val="lrTb"/>
            <w:noWrap w:val="false"/>
          </w:tcPr>
          <w:p>
            <w:pPr>
              <w:pStyle w:val="836"/>
              <w:ind w:left="125"/>
              <w:spacing w:before="178" w:line="219" w:lineRule="auto"/>
            </w:pPr>
            <w:r>
              <w:rPr>
                <w:spacing w:val="17"/>
              </w:rPr>
              <w:t xml:space="preserve">服务范围所有区域</w:t>
            </w:r>
            <w:r/>
          </w:p>
        </w:tc>
        <w:tc>
          <w:tcPr>
            <w:tcW w:w="3484" w:type="dxa"/>
            <w:vAlign w:val="top"/>
            <w:textDirection w:val="lrTb"/>
            <w:noWrap w:val="false"/>
          </w:tcPr>
          <w:p>
            <w:pPr>
              <w:pStyle w:val="836"/>
              <w:ind w:left="133"/>
              <w:spacing w:before="178" w:line="219" w:lineRule="auto"/>
            </w:pPr>
            <w:r>
              <w:rPr>
                <w:spacing w:val="28"/>
              </w:rPr>
              <w:t xml:space="preserve">见“3.2保洁服务”</w:t>
            </w:r>
            <w:r/>
          </w:p>
        </w:tc>
      </w:tr>
      <w:tr>
        <w:trPr>
          <w:trHeight w:val="888"/>
        </w:trPr>
        <w:tc>
          <w:tcPr>
            <w:tcW w:w="3484" w:type="dxa"/>
            <w:vAlign w:val="top"/>
            <w:textDirection w:val="lrTb"/>
            <w:noWrap w:val="false"/>
          </w:tcPr>
          <w:p>
            <w:pPr>
              <w:pStyle w:val="836"/>
              <w:ind w:left="164"/>
              <w:spacing w:before="180" w:line="219" w:lineRule="auto"/>
            </w:pPr>
            <w:r>
              <w:rPr>
                <w:spacing w:val="12"/>
              </w:rPr>
              <w:t xml:space="preserve">日常电力维修服务</w:t>
            </w:r>
            <w:r/>
          </w:p>
        </w:tc>
        <w:tc>
          <w:tcPr>
            <w:tcW w:w="3477" w:type="dxa"/>
            <w:vAlign w:val="top"/>
            <w:textDirection w:val="lrTb"/>
            <w:noWrap w:val="false"/>
          </w:tcPr>
          <w:p>
            <w:pPr>
              <w:pStyle w:val="836"/>
              <w:ind w:left="125"/>
              <w:spacing w:before="180"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80" w:line="293"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bl>
    <w:p>
      <w:pPr>
        <w:pStyle w:val="830"/>
        <w:spacing w:line="406" w:lineRule="auto"/>
        <w:rPr>
          <w:lang w:eastAsia="zh-CN"/>
        </w:rPr>
      </w:pPr>
      <w:r>
        <w:rPr>
          <w:lang w:eastAsia="zh-CN"/>
        </w:r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（4）物业管理（</w:t>
      </w:r>
      <w:r>
        <w:rPr>
          <w:rFonts w:hint="eastAsia" w:ascii="宋体" w:hAnsi="宋体" w:eastAsia="宋体" w:cs="宋体"/>
          <w:spacing w:val="16"/>
          <w:lang w:eastAsia="zh-CN"/>
        </w:rPr>
        <w:t xml:space="preserve">开原寺站派出所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36"/>
              <w:ind w:left="130"/>
              <w:spacing w:before="176"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881"/>
        </w:trPr>
        <w:tc>
          <w:tcPr>
            <w:tcW w:w="3484" w:type="dxa"/>
            <w:vAlign w:val="top"/>
            <w:textDirection w:val="lrTb"/>
            <w:noWrap w:val="false"/>
          </w:tcPr>
          <w:p>
            <w:pPr>
              <w:pStyle w:val="836"/>
              <w:ind w:left="133"/>
              <w:spacing w:before="171" w:line="219" w:lineRule="auto"/>
            </w:pPr>
            <w:r>
              <w:rPr>
                <w:spacing w:val="16"/>
              </w:rPr>
              <w:t xml:space="preserve">开原寺站派出所</w:t>
            </w:r>
            <w:r/>
          </w:p>
        </w:tc>
        <w:tc>
          <w:tcPr>
            <w:tcW w:w="3477" w:type="dxa"/>
            <w:vAlign w:val="top"/>
            <w:textDirection w:val="lrTb"/>
            <w:noWrap w:val="false"/>
          </w:tcPr>
          <w:p>
            <w:pPr>
              <w:pStyle w:val="836"/>
              <w:ind w:left="126" w:right="614" w:hanging="1"/>
              <w:spacing w:before="172" w:line="307" w:lineRule="auto"/>
              <w:rPr>
                <w:lang w:eastAsia="zh-CN"/>
              </w:rPr>
            </w:pPr>
            <w:r>
              <w:rPr>
                <w:spacing w:val="-1"/>
                <w:lang w:eastAsia="zh-CN"/>
              </w:rPr>
              <w:t xml:space="preserve">无锡市滨湖区荣巷街道青龙山</w:t>
            </w:r>
            <w:r>
              <w:rPr>
                <w:spacing w:val="13"/>
                <w:lang w:eastAsia="zh-CN"/>
              </w:rPr>
              <w:t xml:space="preserve">路32号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30"/>
        </w:trPr>
        <w:tc>
          <w:tcPr>
            <w:tcW w:w="3484" w:type="dxa"/>
            <w:vAlign w:val="top"/>
            <w:textDirection w:val="lrTb"/>
            <w:noWrap w:val="false"/>
          </w:tcPr>
          <w:p>
            <w:pPr>
              <w:pStyle w:val="836"/>
              <w:ind w:left="135"/>
              <w:spacing w:before="175" w:line="219" w:lineRule="auto"/>
            </w:pPr>
            <w:r>
              <w:rPr>
                <w:spacing w:val="13"/>
              </w:rPr>
              <w:t xml:space="preserve">总建筑面积</w:t>
            </w:r>
            <w:r/>
          </w:p>
        </w:tc>
        <w:tc>
          <w:tcPr>
            <w:tcW w:w="3477" w:type="dxa"/>
            <w:vAlign w:val="top"/>
            <w:textDirection w:val="lrTb"/>
            <w:noWrap w:val="false"/>
          </w:tcPr>
          <w:p>
            <w:pPr>
              <w:pStyle w:val="836"/>
              <w:ind w:left="129"/>
              <w:spacing w:before="175" w:line="219" w:lineRule="auto"/>
            </w:pPr>
            <w:r>
              <w:rPr>
                <w:spacing w:val="16"/>
              </w:rPr>
              <w:t xml:space="preserve">约900平方米</w:t>
            </w:r>
            <w:r/>
          </w:p>
        </w:tc>
        <w:tc>
          <w:tcPr>
            <w:tcW w:w="3484" w:type="dxa"/>
            <w:vAlign w:val="top"/>
            <w:textDirection w:val="lrTb"/>
            <w:noWrap w:val="false"/>
          </w:tcPr>
          <w:p>
            <w:pPr>
              <w:pStyle w:val="836"/>
              <w:ind w:left="133"/>
              <w:spacing w:before="175" w:line="219" w:lineRule="auto"/>
            </w:pPr>
            <w:r>
              <w:rPr>
                <w:spacing w:val="28"/>
              </w:rPr>
              <w:t xml:space="preserve">见“3.2保洁服务”</w:t>
            </w:r>
            <w:r/>
          </w:p>
        </w:tc>
      </w:tr>
      <w:tr>
        <w:trPr>
          <w:trHeight w:val="530"/>
        </w:trPr>
        <w:tc>
          <w:tcPr>
            <w:tcW w:w="3484" w:type="dxa"/>
            <w:vAlign w:val="top"/>
            <w:textDirection w:val="lrTb"/>
            <w:noWrap w:val="false"/>
          </w:tcPr>
          <w:p>
            <w:pPr>
              <w:pStyle w:val="836"/>
              <w:ind w:left="128"/>
              <w:spacing w:before="177" w:line="219" w:lineRule="auto"/>
            </w:pPr>
            <w:r>
              <w:rPr>
                <w:spacing w:val="13"/>
              </w:rPr>
              <w:t xml:space="preserve">保洁服务</w:t>
            </w:r>
            <w:r/>
          </w:p>
        </w:tc>
        <w:tc>
          <w:tcPr>
            <w:tcW w:w="3477" w:type="dxa"/>
            <w:vAlign w:val="top"/>
            <w:textDirection w:val="lrTb"/>
            <w:noWrap w:val="false"/>
          </w:tcPr>
          <w:p>
            <w:pPr>
              <w:pStyle w:val="836"/>
              <w:ind w:left="125"/>
              <w:spacing w:before="177" w:line="219" w:lineRule="auto"/>
            </w:pPr>
            <w:r>
              <w:rPr>
                <w:spacing w:val="17"/>
              </w:rPr>
              <w:t xml:space="preserve">服务范围所有区域</w:t>
            </w:r>
            <w:r/>
          </w:p>
        </w:tc>
        <w:tc>
          <w:tcPr>
            <w:tcW w:w="3484" w:type="dxa"/>
            <w:vAlign w:val="top"/>
            <w:textDirection w:val="lrTb"/>
            <w:noWrap w:val="false"/>
          </w:tcPr>
          <w:p>
            <w:pPr>
              <w:pStyle w:val="836"/>
              <w:ind w:left="133"/>
              <w:spacing w:before="177" w:line="219" w:lineRule="auto"/>
            </w:pPr>
            <w:r>
              <w:rPr>
                <w:spacing w:val="28"/>
              </w:rPr>
              <w:t xml:space="preserve">见“3.2保洁服务”</w:t>
            </w:r>
            <w:r/>
          </w:p>
        </w:tc>
      </w:tr>
      <w:tr>
        <w:trPr>
          <w:trHeight w:val="888"/>
        </w:trPr>
        <w:tc>
          <w:tcPr>
            <w:tcW w:w="3484" w:type="dxa"/>
            <w:vAlign w:val="top"/>
            <w:textDirection w:val="lrTb"/>
            <w:noWrap w:val="false"/>
          </w:tcPr>
          <w:p>
            <w:pPr>
              <w:pStyle w:val="836"/>
              <w:ind w:left="164"/>
              <w:spacing w:before="179" w:line="219" w:lineRule="auto"/>
            </w:pPr>
            <w:r>
              <w:rPr>
                <w:spacing w:val="12"/>
              </w:rPr>
              <w:t xml:space="preserve">日常电力维修服务</w:t>
            </w:r>
            <w:r/>
          </w:p>
        </w:tc>
        <w:tc>
          <w:tcPr>
            <w:tcW w:w="3477" w:type="dxa"/>
            <w:vAlign w:val="top"/>
            <w:textDirection w:val="lrTb"/>
            <w:noWrap w:val="false"/>
          </w:tcPr>
          <w:p>
            <w:pPr>
              <w:pStyle w:val="836"/>
              <w:ind w:left="125"/>
              <w:spacing w:before="179"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9" w:line="293"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767"/>
        </w:trPr>
        <w:tc>
          <w:tcPr>
            <w:tcW w:w="3484" w:type="dxa"/>
            <w:vAlign w:val="center"/>
            <w:textDirection w:val="lrTb"/>
            <w:noWrap w:val="false"/>
          </w:tcPr>
          <w:p>
            <w:pPr>
              <w:pStyle w:val="836"/>
              <w:ind w:left="135"/>
              <w:spacing w:before="175" w:line="219" w:lineRule="auto"/>
              <w:rPr>
                <w:rFonts w:hint="eastAsia"/>
                <w:spacing w:val="13"/>
              </w:rPr>
            </w:pPr>
            <w:r>
              <w:rPr>
                <w:rFonts w:hint="eastAsia"/>
                <w:spacing w:val="13"/>
              </w:rPr>
              <w:t xml:space="preserve">给排水服务</w:t>
            </w:r>
            <w:r/>
          </w:p>
        </w:tc>
        <w:tc>
          <w:tcPr>
            <w:tcW w:w="3477" w:type="dxa"/>
            <w:vAlign w:val="center"/>
            <w:textDirection w:val="lrTb"/>
            <w:noWrap w:val="false"/>
          </w:tcPr>
          <w:p>
            <w:pPr>
              <w:pStyle w:val="836"/>
              <w:ind w:left="135"/>
              <w:spacing w:before="175" w:line="219" w:lineRule="auto"/>
              <w:rPr>
                <w:rFonts w:hint="eastAsia"/>
                <w:spacing w:val="13"/>
              </w:rPr>
            </w:pPr>
            <w:r>
              <w:rPr>
                <w:rFonts w:hint="eastAsia"/>
                <w:spacing w:val="13"/>
              </w:rPr>
              <w:t xml:space="preserve">服务范围内区域</w:t>
            </w:r>
            <w:r/>
          </w:p>
        </w:tc>
        <w:tc>
          <w:tcPr>
            <w:tcW w:w="3484" w:type="dxa"/>
            <w:vAlign w:val="center"/>
            <w:textDirection w:val="lrTb"/>
            <w:noWrap w:val="false"/>
          </w:tcPr>
          <w:p>
            <w:pPr>
              <w:pStyle w:val="836"/>
              <w:ind w:left="135"/>
              <w:spacing w:before="175" w:line="219" w:lineRule="auto"/>
              <w:rPr>
                <w:rFonts w:hint="eastAsia"/>
                <w:spacing w:val="13"/>
              </w:rPr>
            </w:pPr>
            <w:r>
              <w:rPr>
                <w:rFonts w:hint="eastAsia"/>
                <w:spacing w:val="13"/>
              </w:rPr>
              <w:t xml:space="preserve">见“3.3公用设施设备维护服务”</w:t>
            </w:r>
            <w:r/>
          </w:p>
        </w:tc>
      </w:tr>
    </w:tbl>
    <w:p>
      <w:pPr>
        <w:pStyle w:val="830"/>
        <w:spacing w:line="406" w:lineRule="auto"/>
        <w:rPr>
          <w:lang w:eastAsia="zh-CN"/>
        </w:rPr>
      </w:pPr>
      <w:r>
        <w:rPr>
          <w:lang w:eastAsia="zh-CN"/>
        </w:r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（5）物业管理（</w:t>
      </w:r>
      <w:r>
        <w:rPr>
          <w:rFonts w:hint="eastAsia" w:ascii="宋体" w:hAnsi="宋体" w:eastAsia="宋体" w:cs="宋体"/>
          <w:spacing w:val="16"/>
          <w:lang w:eastAsia="zh-CN"/>
        </w:rPr>
        <w:t xml:space="preserve">无锡新区站派出所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8"/>
        </w:trPr>
        <w:tc>
          <w:tcPr>
            <w:tcW w:w="3484" w:type="dxa"/>
            <w:vAlign w:val="top"/>
            <w:textDirection w:val="lrTb"/>
            <w:noWrap w:val="false"/>
          </w:tcPr>
          <w:p>
            <w:pPr>
              <w:pStyle w:val="836"/>
              <w:ind w:left="128"/>
              <w:spacing w:before="174" w:line="219" w:lineRule="auto"/>
            </w:pPr>
            <w:r>
              <w:rPr>
                <w:spacing w:val="17"/>
              </w:rPr>
              <w:t xml:space="preserve">无锡新区站派出所</w:t>
            </w:r>
            <w:r/>
          </w:p>
        </w:tc>
        <w:tc>
          <w:tcPr>
            <w:tcW w:w="3477" w:type="dxa"/>
            <w:vAlign w:val="top"/>
            <w:textDirection w:val="lrTb"/>
            <w:noWrap w:val="false"/>
          </w:tcPr>
          <w:p>
            <w:pPr>
              <w:pStyle w:val="836"/>
              <w:ind w:left="125"/>
              <w:spacing w:before="173" w:line="219" w:lineRule="auto"/>
              <w:rPr>
                <w:lang w:eastAsia="zh-CN"/>
              </w:rPr>
            </w:pPr>
            <w:r>
              <w:rPr>
                <w:spacing w:val="18"/>
                <w:lang w:eastAsia="zh-CN"/>
              </w:rPr>
              <w:t xml:space="preserve">无锡市新吴区珠江路78号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29"/>
        </w:trPr>
        <w:tc>
          <w:tcPr>
            <w:tcW w:w="3484" w:type="dxa"/>
            <w:vAlign w:val="top"/>
            <w:textDirection w:val="lrTb"/>
            <w:noWrap w:val="false"/>
          </w:tcPr>
          <w:p>
            <w:pPr>
              <w:pStyle w:val="836"/>
              <w:ind w:left="135"/>
              <w:spacing w:before="178" w:line="219" w:lineRule="auto"/>
            </w:pPr>
            <w:r>
              <w:rPr>
                <w:spacing w:val="13"/>
              </w:rPr>
              <w:t xml:space="preserve">总建筑面积</w:t>
            </w:r>
            <w:r/>
          </w:p>
        </w:tc>
        <w:tc>
          <w:tcPr>
            <w:tcW w:w="3477" w:type="dxa"/>
            <w:vAlign w:val="top"/>
            <w:textDirection w:val="lrTb"/>
            <w:noWrap w:val="false"/>
          </w:tcPr>
          <w:p>
            <w:pPr>
              <w:pStyle w:val="836"/>
              <w:ind w:left="129"/>
              <w:spacing w:before="177" w:line="219" w:lineRule="auto"/>
            </w:pPr>
            <w:r>
              <w:rPr>
                <w:spacing w:val="16"/>
              </w:rPr>
              <w:t xml:space="preserve">约2000平方米</w:t>
            </w:r>
            <w:r/>
          </w:p>
        </w:tc>
        <w:tc>
          <w:tcPr>
            <w:tcW w:w="3484" w:type="dxa"/>
            <w:vAlign w:val="top"/>
            <w:textDirection w:val="lrTb"/>
            <w:noWrap w:val="false"/>
          </w:tcPr>
          <w:p>
            <w:pPr>
              <w:pStyle w:val="836"/>
              <w:ind w:left="133"/>
              <w:spacing w:before="177" w:line="219" w:lineRule="auto"/>
            </w:pPr>
            <w:r>
              <w:rPr>
                <w:spacing w:val="28"/>
              </w:rPr>
              <w:t xml:space="preserve">见“3.2保洁服务”</w:t>
            </w:r>
            <w:r/>
          </w:p>
        </w:tc>
      </w:tr>
      <w:tr>
        <w:trPr>
          <w:trHeight w:val="536"/>
        </w:trPr>
        <w:tc>
          <w:tcPr>
            <w:tcW w:w="3484" w:type="dxa"/>
            <w:vAlign w:val="top"/>
            <w:textDirection w:val="lrTb"/>
            <w:noWrap w:val="false"/>
          </w:tcPr>
          <w:p>
            <w:pPr>
              <w:pStyle w:val="836"/>
              <w:ind w:left="128"/>
              <w:spacing w:before="181" w:line="219" w:lineRule="auto"/>
            </w:pPr>
            <w:r>
              <w:rPr>
                <w:spacing w:val="13"/>
              </w:rPr>
              <w:t xml:space="preserve">保洁服务</w:t>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33"/>
              <w:spacing w:before="181" w:line="219" w:lineRule="auto"/>
            </w:pPr>
            <w:r>
              <w:rPr>
                <w:spacing w:val="28"/>
              </w:rPr>
              <w:t xml:space="preserve">见“3.2保洁服务”</w:t>
            </w:r>
            <w:r/>
          </w:p>
        </w:tc>
      </w:tr>
    </w:tbl>
    <w:p>
      <w:pPr>
        <w:pStyle w:val="830"/>
        <w:spacing w:line="406" w:lineRule="auto"/>
      </w:pPr>
      <w:r/>
      <w:r/>
    </w:p>
    <w:p>
      <w:pPr>
        <w:pStyle w:val="830"/>
        <w:ind w:left="13"/>
        <w:spacing w:before="68" w:line="219" w:lineRule="auto"/>
        <w:rPr>
          <w:rFonts w:ascii="宋体" w:hAnsi="宋体" w:eastAsia="宋体" w:cs="宋体"/>
          <w:lang w:eastAsia="zh-CN"/>
        </w:rPr>
      </w:pPr>
      <w:r>
        <w:rPr>
          <w:rFonts w:ascii="宋体" w:hAnsi="宋体" w:eastAsia="宋体" w:cs="宋体"/>
          <w:spacing w:val="16"/>
          <w:lang w:eastAsia="zh-CN"/>
        </w:rPr>
        <w:t xml:space="preserve">（6）物业管理（</w:t>
      </w:r>
      <w:r>
        <w:rPr>
          <w:rFonts w:hint="eastAsia" w:ascii="宋体" w:hAnsi="宋体" w:eastAsia="宋体" w:cs="宋体"/>
          <w:spacing w:val="16"/>
          <w:lang w:eastAsia="zh-CN"/>
        </w:rPr>
        <w:t xml:space="preserve">盛岸站派出所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8"/>
        <w:gridCol w:w="3485"/>
      </w:tblGrid>
      <w:tr>
        <w:trPr>
          <w:trHeight w:val="532"/>
        </w:trPr>
        <w:tc>
          <w:tcPr>
            <w:tcW w:w="3484" w:type="dxa"/>
            <w:vAlign w:val="top"/>
            <w:textDirection w:val="lrTb"/>
            <w:noWrap w:val="false"/>
          </w:tcPr>
          <w:p>
            <w:pPr>
              <w:pStyle w:val="836"/>
              <w:ind w:left="130"/>
              <w:spacing w:before="176" w:line="221" w:lineRule="auto"/>
            </w:pPr>
            <w:r>
              <w:rPr>
                <w:spacing w:val="5"/>
              </w:rPr>
              <w:t xml:space="preserve">名称</w:t>
            </w:r>
            <w:r/>
          </w:p>
        </w:tc>
        <w:tc>
          <w:tcPr>
            <w:tcW w:w="3478" w:type="dxa"/>
            <w:vAlign w:val="top"/>
            <w:textDirection w:val="lrTb"/>
            <w:noWrap w:val="false"/>
          </w:tcPr>
          <w:p>
            <w:pPr>
              <w:pStyle w:val="836"/>
              <w:ind w:left="145"/>
              <w:spacing w:before="176" w:line="219" w:lineRule="auto"/>
            </w:pPr>
            <w:r>
              <w:rPr>
                <w:spacing w:val="-2"/>
              </w:rPr>
              <w:t xml:space="preserve">明细</w:t>
            </w:r>
            <w:r/>
          </w:p>
        </w:tc>
        <w:tc>
          <w:tcPr>
            <w:tcW w:w="3485" w:type="dxa"/>
            <w:vAlign w:val="top"/>
            <w:textDirection w:val="lrTb"/>
            <w:noWrap w:val="false"/>
          </w:tcPr>
          <w:p>
            <w:pPr>
              <w:pStyle w:val="836"/>
              <w:ind w:left="130"/>
              <w:spacing w:before="176" w:line="219" w:lineRule="auto"/>
            </w:pPr>
            <w:r>
              <w:rPr>
                <w:spacing w:val="16"/>
              </w:rPr>
              <w:t xml:space="preserve">服务内容及标准</w:t>
            </w:r>
            <w:r/>
          </w:p>
        </w:tc>
      </w:tr>
      <w:tr>
        <w:trPr>
          <w:trHeight w:val="532"/>
        </w:trPr>
        <w:tc>
          <w:tcPr>
            <w:tcW w:w="3484" w:type="dxa"/>
            <w:vAlign w:val="top"/>
            <w:textDirection w:val="lrTb"/>
            <w:noWrap w:val="false"/>
          </w:tcPr>
          <w:p>
            <w:pPr>
              <w:pStyle w:val="836"/>
              <w:ind w:left="129"/>
              <w:spacing w:before="177" w:line="219" w:lineRule="auto"/>
            </w:pPr>
            <w:r>
              <w:rPr>
                <w:spacing w:val="15"/>
              </w:rPr>
              <w:t xml:space="preserve">盛岸站派出所</w:t>
            </w:r>
            <w:r/>
          </w:p>
        </w:tc>
        <w:tc>
          <w:tcPr>
            <w:tcW w:w="3478" w:type="dxa"/>
            <w:vAlign w:val="top"/>
            <w:textDirection w:val="lrTb"/>
            <w:noWrap w:val="false"/>
          </w:tcPr>
          <w:p>
            <w:pPr>
              <w:pStyle w:val="836"/>
              <w:ind w:left="125"/>
              <w:spacing w:before="177" w:line="219" w:lineRule="auto"/>
              <w:rPr>
                <w:lang w:eastAsia="zh-CN"/>
              </w:rPr>
            </w:pPr>
            <w:r>
              <w:rPr>
                <w:spacing w:val="-1"/>
                <w:lang w:eastAsia="zh-CN"/>
              </w:rPr>
              <w:t xml:space="preserve">无锡市梁溪区黄巷街道盛岸路1</w:t>
            </w:r>
            <w:r>
              <w:rPr>
                <w:spacing w:val="9"/>
                <w:lang w:eastAsia="zh-CN"/>
              </w:rPr>
              <w:t xml:space="preserve">58号</w:t>
            </w:r>
            <w:r>
              <w:rPr>
                <w:lang w:eastAsia="zh-CN"/>
              </w:rPr>
            </w:r>
            <w:r/>
          </w:p>
        </w:tc>
        <w:tc>
          <w:tcPr>
            <w:tcW w:w="3485" w:type="dxa"/>
            <w:vAlign w:val="top"/>
            <w:textDirection w:val="lrTb"/>
            <w:noWrap w:val="false"/>
          </w:tcPr>
          <w:p>
            <w:pPr>
              <w:pStyle w:val="830"/>
              <w:rPr>
                <w:lang w:eastAsia="zh-CN"/>
              </w:rPr>
            </w:pPr>
            <w:r>
              <w:rPr>
                <w:lang w:eastAsia="zh-CN"/>
              </w:rPr>
            </w:r>
            <w:r/>
          </w:p>
        </w:tc>
      </w:tr>
      <w:tr>
        <w:trPr>
          <w:trHeight w:val="529"/>
        </w:trPr>
        <w:tc>
          <w:tcPr>
            <w:tcW w:w="3484" w:type="dxa"/>
            <w:vAlign w:val="top"/>
            <w:textDirection w:val="lrTb"/>
            <w:noWrap w:val="false"/>
          </w:tcPr>
          <w:p>
            <w:pPr>
              <w:pStyle w:val="836"/>
              <w:ind w:left="135"/>
              <w:spacing w:before="173" w:line="219" w:lineRule="auto"/>
            </w:pPr>
            <w:r>
              <w:rPr>
                <w:spacing w:val="13"/>
              </w:rPr>
              <w:t xml:space="preserve">总建筑面积</w:t>
            </w:r>
            <w:r/>
          </w:p>
        </w:tc>
        <w:tc>
          <w:tcPr>
            <w:tcW w:w="3478" w:type="dxa"/>
            <w:vAlign w:val="top"/>
            <w:textDirection w:val="lrTb"/>
            <w:noWrap w:val="false"/>
          </w:tcPr>
          <w:p>
            <w:pPr>
              <w:pStyle w:val="836"/>
              <w:ind w:left="129"/>
              <w:spacing w:before="172" w:line="219" w:lineRule="auto"/>
            </w:pPr>
            <w:r>
              <w:rPr>
                <w:spacing w:val="16"/>
              </w:rPr>
              <w:t xml:space="preserve">约2400平方米</w:t>
            </w:r>
            <w:r/>
          </w:p>
        </w:tc>
        <w:tc>
          <w:tcPr>
            <w:tcW w:w="3485" w:type="dxa"/>
            <w:vAlign w:val="top"/>
            <w:textDirection w:val="lrTb"/>
            <w:noWrap w:val="false"/>
          </w:tcPr>
          <w:p>
            <w:pPr>
              <w:pStyle w:val="836"/>
              <w:ind w:left="133"/>
              <w:spacing w:before="172" w:line="219" w:lineRule="auto"/>
            </w:pPr>
            <w:r>
              <w:rPr>
                <w:spacing w:val="28"/>
              </w:rPr>
              <w:t xml:space="preserve">见“3.2保洁服务”</w:t>
            </w:r>
            <w:r/>
          </w:p>
        </w:tc>
      </w:tr>
      <w:tr>
        <w:trPr>
          <w:trHeight w:val="529"/>
        </w:trPr>
        <w:tc>
          <w:tcPr>
            <w:tcW w:w="3484" w:type="dxa"/>
            <w:vAlign w:val="top"/>
            <w:textDirection w:val="lrTb"/>
            <w:noWrap w:val="false"/>
          </w:tcPr>
          <w:p>
            <w:pPr>
              <w:pStyle w:val="836"/>
              <w:ind w:left="128"/>
              <w:spacing w:before="175" w:line="219" w:lineRule="auto"/>
            </w:pPr>
            <w:r>
              <w:rPr>
                <w:spacing w:val="13"/>
              </w:rPr>
              <w:t xml:space="preserve">保洁服务</w:t>
            </w:r>
            <w:r/>
          </w:p>
        </w:tc>
        <w:tc>
          <w:tcPr>
            <w:tcW w:w="3478" w:type="dxa"/>
            <w:vAlign w:val="top"/>
            <w:textDirection w:val="lrTb"/>
            <w:noWrap w:val="false"/>
          </w:tcPr>
          <w:p>
            <w:pPr>
              <w:pStyle w:val="836"/>
              <w:ind w:left="125"/>
              <w:spacing w:before="175" w:line="219" w:lineRule="auto"/>
            </w:pPr>
            <w:r>
              <w:rPr>
                <w:spacing w:val="17"/>
              </w:rPr>
              <w:t xml:space="preserve">服务范围所有区域</w:t>
            </w:r>
            <w:r/>
          </w:p>
        </w:tc>
        <w:tc>
          <w:tcPr>
            <w:tcW w:w="3485" w:type="dxa"/>
            <w:vAlign w:val="top"/>
            <w:textDirection w:val="lrTb"/>
            <w:noWrap w:val="false"/>
          </w:tcPr>
          <w:p>
            <w:pPr>
              <w:pStyle w:val="836"/>
              <w:ind w:left="133"/>
              <w:spacing w:before="175" w:line="219" w:lineRule="auto"/>
            </w:pPr>
            <w:r>
              <w:rPr>
                <w:spacing w:val="28"/>
              </w:rPr>
              <w:t xml:space="preserve">见“3.2保洁服务”</w:t>
            </w:r>
            <w:r/>
          </w:p>
        </w:tc>
      </w:tr>
      <w:tr>
        <w:trPr>
          <w:trHeight w:val="887"/>
        </w:trPr>
        <w:tc>
          <w:tcPr>
            <w:tcW w:w="3484" w:type="dxa"/>
            <w:vAlign w:val="top"/>
            <w:textDirection w:val="lrTb"/>
            <w:noWrap w:val="false"/>
          </w:tcPr>
          <w:p>
            <w:pPr>
              <w:pStyle w:val="836"/>
              <w:ind w:left="164"/>
              <w:spacing w:before="179" w:line="219" w:lineRule="auto"/>
            </w:pPr>
            <w:r>
              <w:rPr>
                <w:spacing w:val="12"/>
              </w:rPr>
              <w:t xml:space="preserve">日常电力维修服务</w:t>
            </w:r>
            <w:r/>
          </w:p>
        </w:tc>
        <w:tc>
          <w:tcPr>
            <w:tcW w:w="3478" w:type="dxa"/>
            <w:vAlign w:val="top"/>
            <w:textDirection w:val="lrTb"/>
            <w:noWrap w:val="false"/>
          </w:tcPr>
          <w:p>
            <w:pPr>
              <w:pStyle w:val="836"/>
              <w:ind w:left="125"/>
              <w:spacing w:before="179" w:line="219" w:lineRule="auto"/>
            </w:pPr>
            <w:r>
              <w:rPr>
                <w:spacing w:val="17"/>
              </w:rPr>
              <w:t xml:space="preserve">服务范围所有区域</w:t>
            </w:r>
            <w:r/>
          </w:p>
        </w:tc>
        <w:tc>
          <w:tcPr>
            <w:tcW w:w="3485" w:type="dxa"/>
            <w:vAlign w:val="top"/>
            <w:textDirection w:val="lrTb"/>
            <w:noWrap w:val="false"/>
          </w:tcPr>
          <w:p>
            <w:pPr>
              <w:pStyle w:val="836"/>
              <w:ind w:left="149" w:right="511" w:hanging="16"/>
              <w:spacing w:before="180"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843"/>
        </w:trPr>
        <w:tc>
          <w:tcPr>
            <w:tcW w:w="3484"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给排水服务</w:t>
            </w:r>
            <w:r/>
          </w:p>
        </w:tc>
        <w:tc>
          <w:tcPr>
            <w:tcW w:w="3478"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服务范围内区域</w:t>
            </w:r>
            <w:r/>
          </w:p>
        </w:tc>
        <w:tc>
          <w:tcPr>
            <w:tcW w:w="3485"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见“3.3公用设施设备维护服务”</w:t>
            </w:r>
            <w:r/>
          </w:p>
        </w:tc>
      </w:tr>
    </w:tbl>
    <w:p>
      <w:pPr>
        <w:pStyle w:val="830"/>
        <w:spacing w:line="406" w:lineRule="auto"/>
        <w:rPr>
          <w:lang w:eastAsia="zh-CN"/>
        </w:rPr>
      </w:pPr>
      <w:r>
        <w:rPr>
          <w:lang w:eastAsia="zh-CN"/>
        </w:rPr>
      </w:r>
      <w:r/>
    </w:p>
    <w:p>
      <w:pPr>
        <w:pStyle w:val="830"/>
        <w:ind w:left="15"/>
        <w:spacing w:before="68" w:line="219" w:lineRule="auto"/>
        <w:rPr>
          <w:rFonts w:ascii="宋体" w:hAnsi="宋体" w:eastAsia="宋体" w:cs="宋体"/>
          <w:lang w:eastAsia="zh-CN"/>
        </w:rPr>
      </w:pPr>
      <w:r>
        <w:rPr>
          <w:rFonts w:ascii="宋体" w:hAnsi="宋体" w:eastAsia="宋体" w:cs="宋体"/>
          <w:spacing w:val="16"/>
          <w:lang w:eastAsia="zh-CN"/>
        </w:rPr>
        <w:t xml:space="preserve">（7）物业管理（</w:t>
      </w:r>
      <w:r>
        <w:rPr>
          <w:rFonts w:hint="eastAsia" w:ascii="宋体" w:hAnsi="宋体" w:eastAsia="宋体" w:cs="宋体"/>
          <w:spacing w:val="16"/>
          <w:lang w:eastAsia="zh-CN"/>
        </w:rPr>
        <w:t xml:space="preserve">博览中心站派出所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6"/>
              <w:ind w:left="130"/>
              <w:spacing w:before="176"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8"/>
        </w:trPr>
        <w:tc>
          <w:tcPr>
            <w:tcW w:w="3484" w:type="dxa"/>
            <w:vAlign w:val="top"/>
            <w:textDirection w:val="lrTb"/>
            <w:noWrap w:val="false"/>
          </w:tcPr>
          <w:p>
            <w:pPr>
              <w:pStyle w:val="836"/>
              <w:ind w:left="129"/>
              <w:spacing w:before="174" w:line="219" w:lineRule="auto"/>
            </w:pPr>
            <w:r>
              <w:rPr>
                <w:spacing w:val="17"/>
              </w:rPr>
              <w:t xml:space="preserve">博览中心站派出所</w:t>
            </w:r>
            <w:r/>
          </w:p>
        </w:tc>
        <w:tc>
          <w:tcPr>
            <w:tcW w:w="3477" w:type="dxa"/>
            <w:vAlign w:val="top"/>
            <w:textDirection w:val="lrTb"/>
            <w:noWrap w:val="false"/>
          </w:tcPr>
          <w:p>
            <w:pPr>
              <w:pStyle w:val="836"/>
              <w:ind w:left="125"/>
              <w:spacing w:before="173" w:line="219" w:lineRule="auto"/>
              <w:rPr>
                <w:lang w:eastAsia="zh-CN"/>
              </w:rPr>
            </w:pPr>
            <w:r>
              <w:rPr>
                <w:spacing w:val="19"/>
                <w:lang w:eastAsia="zh-CN"/>
              </w:rPr>
              <w:t xml:space="preserve">无锡市经开区南湖大道1518号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529"/>
        </w:trPr>
        <w:tc>
          <w:tcPr>
            <w:tcW w:w="3484" w:type="dxa"/>
            <w:vAlign w:val="top"/>
            <w:textDirection w:val="lrTb"/>
            <w:noWrap w:val="false"/>
          </w:tcPr>
          <w:p>
            <w:pPr>
              <w:pStyle w:val="836"/>
              <w:ind w:left="135"/>
              <w:spacing w:before="178" w:line="219" w:lineRule="auto"/>
            </w:pPr>
            <w:r>
              <w:rPr>
                <w:spacing w:val="13"/>
              </w:rPr>
              <w:t xml:space="preserve">总建筑面积</w:t>
            </w:r>
            <w:r/>
          </w:p>
        </w:tc>
        <w:tc>
          <w:tcPr>
            <w:tcW w:w="3477" w:type="dxa"/>
            <w:vAlign w:val="top"/>
            <w:textDirection w:val="lrTb"/>
            <w:noWrap w:val="false"/>
          </w:tcPr>
          <w:p>
            <w:pPr>
              <w:pStyle w:val="836"/>
              <w:ind w:left="129"/>
              <w:spacing w:before="177" w:line="219" w:lineRule="auto"/>
            </w:pPr>
            <w:r>
              <w:rPr>
                <w:spacing w:val="16"/>
              </w:rPr>
              <w:t xml:space="preserve">约1900平方米</w:t>
            </w:r>
            <w:r/>
          </w:p>
        </w:tc>
        <w:tc>
          <w:tcPr>
            <w:tcW w:w="3484" w:type="dxa"/>
            <w:vAlign w:val="top"/>
            <w:textDirection w:val="lrTb"/>
            <w:noWrap w:val="false"/>
          </w:tcPr>
          <w:p>
            <w:pPr>
              <w:pStyle w:val="836"/>
              <w:ind w:left="133"/>
              <w:spacing w:before="177" w:line="219" w:lineRule="auto"/>
            </w:pPr>
            <w:r>
              <w:rPr>
                <w:spacing w:val="28"/>
              </w:rPr>
              <w:t xml:space="preserve">见“3.2保洁服务”</w:t>
            </w:r>
            <w:r/>
          </w:p>
        </w:tc>
      </w:tr>
      <w:tr>
        <w:trPr>
          <w:trHeight w:val="536"/>
        </w:trPr>
        <w:tc>
          <w:tcPr>
            <w:tcW w:w="3484" w:type="dxa"/>
            <w:vAlign w:val="top"/>
            <w:textDirection w:val="lrTb"/>
            <w:noWrap w:val="false"/>
          </w:tcPr>
          <w:p>
            <w:pPr>
              <w:pStyle w:val="836"/>
              <w:ind w:left="128"/>
              <w:spacing w:before="181" w:line="219" w:lineRule="auto"/>
            </w:pPr>
            <w:r>
              <w:rPr>
                <w:spacing w:val="13"/>
              </w:rPr>
              <w:t xml:space="preserve">保洁服务</w:t>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33"/>
              <w:spacing w:before="181" w:line="219" w:lineRule="auto"/>
            </w:pPr>
            <w:r>
              <w:rPr>
                <w:spacing w:val="28"/>
              </w:rPr>
              <w:t xml:space="preserve">见“3.2保洁服务”</w:t>
            </w:r>
            <w:r/>
          </w:p>
        </w:tc>
      </w:tr>
    </w:tbl>
    <w:p>
      <w:pPr>
        <w:pStyle w:val="830"/>
        <w:spacing w:line="406" w:lineRule="auto"/>
      </w:pPr>
      <w:r/>
      <w:r/>
    </w:p>
    <w:p>
      <w:pPr>
        <w:pStyle w:val="830"/>
        <w:ind w:left="15"/>
        <w:spacing w:before="68" w:line="219" w:lineRule="auto"/>
        <w:rPr>
          <w:rFonts w:ascii="宋体" w:hAnsi="宋体" w:eastAsia="宋体" w:cs="宋体"/>
          <w:lang w:eastAsia="zh-CN"/>
        </w:rPr>
      </w:pPr>
      <w:r>
        <w:rPr>
          <w:rFonts w:ascii="宋体" w:hAnsi="宋体" w:eastAsia="宋体" w:cs="宋体"/>
          <w:spacing w:val="16"/>
          <w:lang w:eastAsia="zh-CN"/>
        </w:rPr>
        <w:t xml:space="preserve">（8）物业管理（</w:t>
      </w:r>
      <w:r>
        <w:rPr>
          <w:spacing w:val="16"/>
          <w:lang w:eastAsia="zh-CN"/>
        </w:rPr>
        <w:t xml:space="preserve">金城路站派出所</w:t>
      </w:r>
      <w:r>
        <w:rPr>
          <w:rFonts w:ascii="宋体" w:hAnsi="宋体" w:eastAsia="宋体" w:cs="宋体"/>
          <w:spacing w:val="16"/>
          <w:lang w:eastAsia="zh-CN"/>
        </w:rPr>
        <w:t xml:space="preserve">）</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54"/>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63"/>
        </w:trPr>
        <w:tc>
          <w:tcPr>
            <w:tcW w:w="3484" w:type="dxa"/>
            <w:vAlign w:val="top"/>
            <w:textDirection w:val="lrTb"/>
            <w:noWrap w:val="false"/>
          </w:tcPr>
          <w:p>
            <w:pPr>
              <w:pStyle w:val="836"/>
              <w:ind w:left="129"/>
              <w:spacing w:before="171" w:line="219" w:lineRule="auto"/>
            </w:pPr>
            <w:r>
              <w:rPr>
                <w:spacing w:val="16"/>
              </w:rPr>
              <w:t xml:space="preserve">金城路站派出所</w:t>
            </w:r>
            <w:r/>
          </w:p>
        </w:tc>
        <w:tc>
          <w:tcPr>
            <w:tcW w:w="3477" w:type="dxa"/>
            <w:vAlign w:val="top"/>
            <w:textDirection w:val="lrTb"/>
            <w:noWrap w:val="false"/>
          </w:tcPr>
          <w:p>
            <w:pPr>
              <w:pStyle w:val="836"/>
              <w:ind w:left="125"/>
              <w:spacing w:before="171" w:line="219" w:lineRule="auto"/>
              <w:rPr>
                <w:lang w:eastAsia="zh-CN"/>
              </w:rPr>
            </w:pPr>
            <w:r>
              <w:rPr>
                <w:spacing w:val="18"/>
                <w:lang w:eastAsia="zh-CN"/>
              </w:rPr>
              <w:t xml:space="preserve">无锡市梁溪区清扬路218号</w:t>
            </w:r>
            <w:r>
              <w:rPr>
                <w:lang w:eastAsia="zh-CN"/>
              </w:rPr>
            </w:r>
            <w:r/>
          </w:p>
        </w:tc>
        <w:tc>
          <w:tcPr>
            <w:tcW w:w="3484" w:type="dxa"/>
            <w:vAlign w:val="top"/>
            <w:textDirection w:val="lrTb"/>
            <w:noWrap w:val="false"/>
          </w:tcPr>
          <w:p>
            <w:pPr>
              <w:pStyle w:val="830"/>
              <w:rPr>
                <w:lang w:eastAsia="zh-CN"/>
              </w:rPr>
            </w:pPr>
            <w:r>
              <w:rPr>
                <w:lang w:eastAsia="zh-CN"/>
              </w:rPr>
            </w:r>
            <w:r/>
          </w:p>
        </w:tc>
      </w:tr>
      <w:tr>
        <w:trPr>
          <w:trHeight w:val="685"/>
        </w:trPr>
        <w:tc>
          <w:tcPr>
            <w:tcW w:w="3484" w:type="dxa"/>
            <w:vAlign w:val="top"/>
            <w:textDirection w:val="lrTb"/>
            <w:noWrap w:val="false"/>
          </w:tcPr>
          <w:p>
            <w:pPr>
              <w:pStyle w:val="836"/>
              <w:ind w:left="135"/>
              <w:spacing w:before="173" w:line="219" w:lineRule="auto"/>
            </w:pPr>
            <w:r>
              <w:rPr>
                <w:spacing w:val="13"/>
              </w:rPr>
              <w:t xml:space="preserve">总建筑面积</w:t>
            </w:r>
            <w:r/>
          </w:p>
        </w:tc>
        <w:tc>
          <w:tcPr>
            <w:tcW w:w="3477" w:type="dxa"/>
            <w:vAlign w:val="top"/>
            <w:textDirection w:val="lrTb"/>
            <w:noWrap w:val="false"/>
          </w:tcPr>
          <w:p>
            <w:pPr>
              <w:pStyle w:val="836"/>
              <w:ind w:left="129"/>
              <w:spacing w:before="172" w:line="219" w:lineRule="auto"/>
            </w:pPr>
            <w:r>
              <w:rPr>
                <w:spacing w:val="16"/>
              </w:rPr>
              <w:t xml:space="preserve">约1500平方米</w:t>
            </w:r>
            <w:r/>
          </w:p>
        </w:tc>
        <w:tc>
          <w:tcPr>
            <w:tcW w:w="3484" w:type="dxa"/>
            <w:vAlign w:val="top"/>
            <w:textDirection w:val="lrTb"/>
            <w:noWrap w:val="false"/>
          </w:tcPr>
          <w:p>
            <w:pPr>
              <w:pStyle w:val="836"/>
              <w:ind w:left="133"/>
              <w:spacing w:before="172" w:line="219" w:lineRule="auto"/>
            </w:pPr>
            <w:r>
              <w:rPr>
                <w:spacing w:val="28"/>
              </w:rPr>
              <w:t xml:space="preserve">见“3.2保洁服务”</w:t>
            </w:r>
            <w:r/>
          </w:p>
        </w:tc>
      </w:tr>
      <w:tr>
        <w:trPr>
          <w:trHeight w:val="695"/>
        </w:trPr>
        <w:tc>
          <w:tcPr>
            <w:tcW w:w="3484" w:type="dxa"/>
            <w:vAlign w:val="top"/>
            <w:textDirection w:val="lrTb"/>
            <w:noWrap w:val="false"/>
          </w:tcPr>
          <w:p>
            <w:pPr>
              <w:pStyle w:val="836"/>
              <w:ind w:left="128"/>
              <w:spacing w:before="175" w:line="219" w:lineRule="auto"/>
            </w:pPr>
            <w:r>
              <w:rPr>
                <w:spacing w:val="13"/>
              </w:rPr>
              <w:t xml:space="preserve">保洁服务</w:t>
            </w:r>
            <w:r/>
          </w:p>
        </w:tc>
        <w:tc>
          <w:tcPr>
            <w:tcW w:w="3477" w:type="dxa"/>
            <w:vAlign w:val="top"/>
            <w:textDirection w:val="lrTb"/>
            <w:noWrap w:val="false"/>
          </w:tcPr>
          <w:p>
            <w:pPr>
              <w:pStyle w:val="836"/>
              <w:ind w:left="125"/>
              <w:spacing w:before="175" w:line="219" w:lineRule="auto"/>
            </w:pPr>
            <w:r>
              <w:rPr>
                <w:spacing w:val="17"/>
              </w:rPr>
              <w:t xml:space="preserve">服务范围所有区域</w:t>
            </w:r>
            <w:r/>
          </w:p>
        </w:tc>
        <w:tc>
          <w:tcPr>
            <w:tcW w:w="3484" w:type="dxa"/>
            <w:vAlign w:val="top"/>
            <w:textDirection w:val="lrTb"/>
            <w:noWrap w:val="false"/>
          </w:tcPr>
          <w:p>
            <w:pPr>
              <w:pStyle w:val="836"/>
              <w:ind w:left="133"/>
              <w:spacing w:before="175" w:line="219" w:lineRule="auto"/>
            </w:pPr>
            <w:r>
              <w:rPr>
                <w:spacing w:val="28"/>
              </w:rPr>
              <w:t xml:space="preserve">见“3.2保洁服务”</w:t>
            </w:r>
            <w:r/>
          </w:p>
        </w:tc>
      </w:tr>
      <w:tr>
        <w:trPr>
          <w:trHeight w:val="881"/>
        </w:trPr>
        <w:tc>
          <w:tcPr>
            <w:tcW w:w="3484" w:type="dxa"/>
            <w:vAlign w:val="top"/>
            <w:textDirection w:val="lrTb"/>
            <w:noWrap w:val="false"/>
          </w:tcPr>
          <w:p>
            <w:pPr>
              <w:pStyle w:val="836"/>
              <w:ind w:left="164"/>
              <w:spacing w:before="177" w:line="219" w:lineRule="auto"/>
            </w:pPr>
            <w:r>
              <w:rPr>
                <w:spacing w:val="12"/>
              </w:rPr>
              <w:t xml:space="preserve">日常电力维修服务</w:t>
            </w:r>
            <w:r/>
          </w:p>
        </w:tc>
        <w:tc>
          <w:tcPr>
            <w:tcW w:w="3477" w:type="dxa"/>
            <w:vAlign w:val="top"/>
            <w:textDirection w:val="lrTb"/>
            <w:noWrap w:val="false"/>
          </w:tcPr>
          <w:p>
            <w:pPr>
              <w:pStyle w:val="836"/>
              <w:ind w:left="125"/>
              <w:spacing w:before="177"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79"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889"/>
        </w:trPr>
        <w:tc>
          <w:tcPr>
            <w:tcW w:w="3484" w:type="dxa"/>
            <w:vAlign w:val="top"/>
            <w:textDirection w:val="lrTb"/>
            <w:noWrap w:val="false"/>
          </w:tcPr>
          <w:p>
            <w:pPr>
              <w:pStyle w:val="836"/>
              <w:ind w:left="133"/>
              <w:spacing w:before="181" w:line="218" w:lineRule="auto"/>
              <w:rPr>
                <w:lang w:eastAsia="zh-CN"/>
              </w:rPr>
            </w:pPr>
            <w:r>
              <w:rPr>
                <w:spacing w:val="17"/>
                <w:lang w:eastAsia="zh-CN"/>
              </w:rPr>
              <w:t xml:space="preserve">强电供电系统管理维护</w:t>
            </w:r>
            <w:r>
              <w:rPr>
                <w:lang w:eastAsia="zh-CN"/>
              </w:rPr>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49" w:right="511" w:hanging="16"/>
              <w:spacing w:before="183" w:line="292" w:lineRule="auto"/>
              <w:rPr>
                <w:lang w:eastAsia="zh-CN"/>
              </w:rPr>
            </w:pPr>
            <w:r>
              <w:rPr>
                <w:spacing w:val="-1"/>
                <w:lang w:eastAsia="zh-CN"/>
              </w:rPr>
              <w:t xml:space="preserve">见“3.3公用设施设备维护服务</w:t>
            </w:r>
            <w:r>
              <w:rPr>
                <w:spacing w:val="2"/>
                <w:lang w:eastAsia="zh-CN"/>
              </w:rPr>
              <w:t xml:space="preserve"> </w:t>
            </w:r>
            <w:r>
              <w:rPr>
                <w:spacing w:val="56"/>
                <w:lang w:eastAsia="zh-CN"/>
              </w:rPr>
              <w:t xml:space="preserve">”</w:t>
            </w:r>
            <w:r>
              <w:rPr>
                <w:lang w:eastAsia="zh-CN"/>
              </w:rPr>
            </w:r>
            <w:r/>
          </w:p>
        </w:tc>
      </w:tr>
      <w:tr>
        <w:trPr>
          <w:trHeight w:val="731"/>
        </w:trPr>
        <w:tc>
          <w:tcPr>
            <w:tcW w:w="3484"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给排水服务</w:t>
            </w:r>
            <w:r/>
          </w:p>
        </w:tc>
        <w:tc>
          <w:tcPr>
            <w:tcW w:w="3477"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服务范围内区域</w:t>
            </w:r>
            <w:r/>
          </w:p>
        </w:tc>
        <w:tc>
          <w:tcPr>
            <w:tcW w:w="3484" w:type="dxa"/>
            <w:vAlign w:val="center"/>
            <w:textDirection w:val="lrTb"/>
            <w:noWrap w:val="false"/>
          </w:tcPr>
          <w:p>
            <w:pPr>
              <w:pStyle w:val="836"/>
              <w:ind w:left="128"/>
              <w:spacing w:before="175" w:line="219" w:lineRule="auto"/>
              <w:rPr>
                <w:rFonts w:hint="eastAsia"/>
                <w:spacing w:val="13"/>
              </w:rPr>
            </w:pPr>
            <w:r>
              <w:rPr>
                <w:rFonts w:hint="eastAsia"/>
                <w:spacing w:val="13"/>
              </w:rPr>
              <w:t xml:space="preserve">见“3.3公用设施设备维护服务”</w:t>
            </w:r>
            <w:r/>
          </w:p>
        </w:tc>
      </w:tr>
    </w:tbl>
    <w:p>
      <w:pPr>
        <w:pStyle w:val="830"/>
        <w:spacing w:line="406" w:lineRule="auto"/>
        <w:rPr>
          <w:lang w:eastAsia="zh-CN"/>
        </w:rPr>
      </w:pPr>
      <w:r>
        <w:rPr>
          <w:lang w:eastAsia="zh-CN"/>
        </w:rPr>
      </w:r>
      <w:r/>
    </w:p>
    <w:p>
      <w:pPr>
        <w:pStyle w:val="830"/>
        <w:ind w:left="15"/>
        <w:spacing w:before="68" w:line="219" w:lineRule="auto"/>
        <w:rPr>
          <w:rFonts w:ascii="宋体" w:hAnsi="宋体" w:eastAsia="宋体" w:cs="宋体"/>
        </w:rPr>
      </w:pPr>
      <w:r>
        <w:rPr>
          <w:rFonts w:ascii="宋体" w:hAnsi="宋体" w:eastAsia="宋体" w:cs="宋体"/>
          <w:spacing w:val="16"/>
        </w:rPr>
        <w:t xml:space="preserve">（9）物业管理（室外）</w:t>
      </w:r>
      <w:r>
        <w:rPr>
          <w:rFonts w:ascii="宋体" w:hAnsi="宋体" w:eastAsia="宋体" w:cs="宋体"/>
        </w:rPr>
      </w:r>
      <w:r/>
    </w:p>
    <w:p>
      <w:pPr>
        <w:pStyle w:val="830"/>
        <w:spacing w:line="28" w:lineRule="exact"/>
      </w:pPr>
      <w:r/>
      <w:r/>
    </w:p>
    <w:tbl>
      <w:tblPr>
        <w:tblW w:w="10445"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6"/>
              <w:ind w:left="130"/>
              <w:spacing w:before="177" w:line="221" w:lineRule="auto"/>
            </w:pPr>
            <w:r>
              <w:rPr>
                <w:spacing w:val="5"/>
              </w:rPr>
              <w:t xml:space="preserve">名称</w:t>
            </w:r>
            <w:r/>
          </w:p>
        </w:tc>
        <w:tc>
          <w:tcPr>
            <w:tcW w:w="3477" w:type="dxa"/>
            <w:vAlign w:val="top"/>
            <w:textDirection w:val="lrTb"/>
            <w:noWrap w:val="false"/>
          </w:tcPr>
          <w:p>
            <w:pPr>
              <w:pStyle w:val="836"/>
              <w:ind w:left="145"/>
              <w:spacing w:before="176" w:line="219" w:lineRule="auto"/>
            </w:pPr>
            <w:r>
              <w:rPr>
                <w:spacing w:val="-2"/>
              </w:rPr>
              <w:t xml:space="preserve">明细</w:t>
            </w:r>
            <w:r/>
          </w:p>
        </w:tc>
        <w:tc>
          <w:tcPr>
            <w:tcW w:w="3484" w:type="dxa"/>
            <w:vAlign w:val="top"/>
            <w:textDirection w:val="lrTb"/>
            <w:noWrap w:val="false"/>
          </w:tcPr>
          <w:p>
            <w:pPr>
              <w:pStyle w:val="836"/>
              <w:ind w:left="130"/>
              <w:spacing w:before="176" w:line="219" w:lineRule="auto"/>
            </w:pPr>
            <w:r>
              <w:rPr>
                <w:spacing w:val="16"/>
              </w:rPr>
              <w:t xml:space="preserve">服务内容及标准</w:t>
            </w:r>
            <w:r/>
          </w:p>
        </w:tc>
      </w:tr>
      <w:tr>
        <w:trPr>
          <w:trHeight w:val="529"/>
        </w:trPr>
        <w:tc>
          <w:tcPr>
            <w:tcW w:w="3484" w:type="dxa"/>
            <w:vAlign w:val="top"/>
            <w:textDirection w:val="lrTb"/>
            <w:noWrap w:val="false"/>
          </w:tcPr>
          <w:p>
            <w:pPr>
              <w:pStyle w:val="836"/>
              <w:ind w:left="131"/>
              <w:spacing w:before="174" w:line="219" w:lineRule="auto"/>
            </w:pPr>
            <w:r>
              <w:rPr>
                <w:spacing w:val="12"/>
              </w:rPr>
              <w:t xml:space="preserve">室外面积</w:t>
            </w:r>
            <w:r/>
          </w:p>
        </w:tc>
        <w:tc>
          <w:tcPr>
            <w:tcW w:w="3477" w:type="dxa"/>
            <w:vAlign w:val="top"/>
            <w:textDirection w:val="lrTb"/>
            <w:noWrap w:val="false"/>
          </w:tcPr>
          <w:p>
            <w:pPr>
              <w:pStyle w:val="836"/>
              <w:ind w:left="125"/>
              <w:spacing w:before="173" w:line="219" w:lineRule="auto"/>
            </w:pPr>
            <w:r>
              <w:rPr>
                <w:spacing w:val="17"/>
              </w:rPr>
              <w:t xml:space="preserve">服务范围所有区域</w:t>
            </w:r>
            <w:r/>
          </w:p>
        </w:tc>
        <w:tc>
          <w:tcPr>
            <w:tcW w:w="3484" w:type="dxa"/>
            <w:vAlign w:val="top"/>
            <w:textDirection w:val="lrTb"/>
            <w:noWrap w:val="false"/>
          </w:tcPr>
          <w:p>
            <w:pPr>
              <w:pStyle w:val="836"/>
              <w:ind w:left="133"/>
              <w:spacing w:before="173" w:line="219" w:lineRule="auto"/>
            </w:pPr>
            <w:r>
              <w:rPr>
                <w:spacing w:val="28"/>
              </w:rPr>
              <w:t xml:space="preserve">见“3.2保洁服务”</w:t>
            </w:r>
            <w:r/>
          </w:p>
        </w:tc>
      </w:tr>
      <w:tr>
        <w:trPr>
          <w:trHeight w:val="528"/>
        </w:trPr>
        <w:tc>
          <w:tcPr>
            <w:tcW w:w="3484" w:type="dxa"/>
            <w:vAlign w:val="top"/>
            <w:textDirection w:val="lrTb"/>
            <w:noWrap w:val="false"/>
          </w:tcPr>
          <w:p>
            <w:pPr>
              <w:pStyle w:val="836"/>
              <w:ind w:left="129"/>
              <w:spacing w:before="177" w:line="220" w:lineRule="auto"/>
            </w:pPr>
            <w:r>
              <w:rPr>
                <w:spacing w:val="5"/>
              </w:rPr>
              <w:t xml:space="preserve">绿化</w:t>
            </w:r>
            <w:r/>
          </w:p>
        </w:tc>
        <w:tc>
          <w:tcPr>
            <w:tcW w:w="3477" w:type="dxa"/>
            <w:vAlign w:val="top"/>
            <w:textDirection w:val="lrTb"/>
            <w:noWrap w:val="false"/>
          </w:tcPr>
          <w:p>
            <w:pPr>
              <w:pStyle w:val="836"/>
              <w:ind w:left="125"/>
              <w:spacing w:before="176" w:line="219" w:lineRule="auto"/>
            </w:pPr>
            <w:r>
              <w:rPr>
                <w:spacing w:val="18"/>
              </w:rPr>
              <w:t xml:space="preserve">无锡市清扬路218号</w:t>
            </w:r>
            <w:r/>
          </w:p>
        </w:tc>
        <w:tc>
          <w:tcPr>
            <w:tcW w:w="3484" w:type="dxa"/>
            <w:vAlign w:val="top"/>
            <w:textDirection w:val="lrTb"/>
            <w:noWrap w:val="false"/>
          </w:tcPr>
          <w:p>
            <w:pPr>
              <w:pStyle w:val="836"/>
              <w:ind w:left="133"/>
              <w:spacing w:before="176" w:line="219" w:lineRule="auto"/>
            </w:pPr>
            <w:r>
              <w:rPr>
                <w:spacing w:val="28"/>
              </w:rPr>
              <w:t xml:space="preserve">见“3.5绿化服务”</w:t>
            </w:r>
            <w:r/>
          </w:p>
        </w:tc>
      </w:tr>
      <w:tr>
        <w:trPr>
          <w:trHeight w:val="536"/>
        </w:trPr>
        <w:tc>
          <w:tcPr>
            <w:tcW w:w="3484" w:type="dxa"/>
            <w:vAlign w:val="top"/>
            <w:textDirection w:val="lrTb"/>
            <w:noWrap w:val="false"/>
          </w:tcPr>
          <w:p>
            <w:pPr>
              <w:pStyle w:val="836"/>
              <w:ind w:left="129"/>
              <w:spacing w:before="181" w:line="219" w:lineRule="auto"/>
            </w:pPr>
            <w:r>
              <w:rPr>
                <w:spacing w:val="10"/>
              </w:rPr>
              <w:t xml:space="preserve">垃圾箱</w:t>
            </w:r>
            <w:r/>
          </w:p>
        </w:tc>
        <w:tc>
          <w:tcPr>
            <w:tcW w:w="3477" w:type="dxa"/>
            <w:vAlign w:val="top"/>
            <w:textDirection w:val="lrTb"/>
            <w:noWrap w:val="false"/>
          </w:tcPr>
          <w:p>
            <w:pPr>
              <w:pStyle w:val="836"/>
              <w:ind w:left="125"/>
              <w:spacing w:before="181" w:line="219" w:lineRule="auto"/>
            </w:pPr>
            <w:r>
              <w:rPr>
                <w:spacing w:val="17"/>
              </w:rPr>
              <w:t xml:space="preserve">服务范围所有区域</w:t>
            </w:r>
            <w:r/>
          </w:p>
        </w:tc>
        <w:tc>
          <w:tcPr>
            <w:tcW w:w="3484" w:type="dxa"/>
            <w:vAlign w:val="top"/>
            <w:textDirection w:val="lrTb"/>
            <w:noWrap w:val="false"/>
          </w:tcPr>
          <w:p>
            <w:pPr>
              <w:pStyle w:val="836"/>
              <w:ind w:left="133"/>
              <w:spacing w:before="181" w:line="219" w:lineRule="auto"/>
            </w:pPr>
            <w:r>
              <w:rPr>
                <w:spacing w:val="28"/>
              </w:rPr>
              <w:t xml:space="preserve">见“3.2保洁服务”</w:t>
            </w:r>
            <w:r/>
          </w:p>
        </w:tc>
      </w:tr>
    </w:tbl>
    <w:p>
      <w:pPr>
        <w:pStyle w:val="830"/>
        <w:spacing w:line="406" w:lineRule="auto"/>
      </w:pPr>
      <w:r/>
      <w:r/>
    </w:p>
    <w:p>
      <w:pPr>
        <w:pStyle w:val="830"/>
        <w:ind w:left="14"/>
        <w:spacing w:before="69" w:line="219" w:lineRule="auto"/>
        <w:rPr>
          <w:rFonts w:ascii="宋体" w:hAnsi="宋体" w:eastAsia="宋体" w:cs="宋体"/>
          <w:lang w:eastAsia="zh-CN"/>
        </w:rPr>
      </w:pPr>
      <w:r>
        <w:rPr>
          <w:rFonts w:ascii="宋体" w:hAnsi="宋体" w:eastAsia="宋体" w:cs="宋体"/>
          <w:spacing w:val="18"/>
          <w:lang w:eastAsia="zh-CN"/>
        </w:rPr>
        <w:t xml:space="preserve">3.物业管理服务内容及标准</w:t>
      </w:r>
      <w:r>
        <w:rPr>
          <w:rFonts w:ascii="宋体" w:hAnsi="宋体" w:eastAsia="宋体" w:cs="宋体"/>
          <w:lang w:eastAsia="zh-CN"/>
        </w:rPr>
      </w:r>
      <w:r/>
    </w:p>
    <w:p>
      <w:pPr>
        <w:pStyle w:val="830"/>
        <w:ind w:left="14"/>
        <w:spacing w:before="129" w:line="218"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49"/>
        </w:rPr>
        <w:t xml:space="preserve"> </w:t>
      </w:r>
      <w:r>
        <w:rPr>
          <w:rFonts w:ascii="宋体" w:hAnsi="宋体" w:eastAsia="宋体" w:cs="宋体"/>
          <w:spacing w:val="12"/>
        </w:rPr>
        <w:t xml:space="preserve">基本服务</w:t>
      </w:r>
      <w:r>
        <w:rPr>
          <w:rFonts w:ascii="宋体" w:hAnsi="宋体" w:eastAsia="宋体" w:cs="宋体"/>
        </w:rPr>
      </w:r>
      <w:r/>
    </w:p>
    <w:p>
      <w:pPr>
        <w:pStyle w:val="830"/>
        <w:spacing w:line="30" w:lineRule="exact"/>
      </w:pPr>
      <w:r/>
      <w:r/>
    </w:p>
    <w:tbl>
      <w:tblPr>
        <w:tblW w:w="1044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8"/>
        <w:gridCol w:w="3485"/>
      </w:tblGrid>
      <w:tr>
        <w:trPr>
          <w:trHeight w:val="532"/>
        </w:trPr>
        <w:tc>
          <w:tcPr>
            <w:tcW w:w="3484" w:type="dxa"/>
            <w:vAlign w:val="top"/>
            <w:textDirection w:val="lrTb"/>
            <w:noWrap w:val="false"/>
          </w:tcPr>
          <w:p>
            <w:pPr>
              <w:pStyle w:val="836"/>
              <w:ind w:left="127"/>
              <w:spacing w:before="177" w:line="220" w:lineRule="auto"/>
            </w:pPr>
            <w:r>
              <w:rPr>
                <w:spacing w:val="6"/>
              </w:rPr>
              <w:t xml:space="preserve">序号</w:t>
            </w:r>
            <w:r/>
          </w:p>
        </w:tc>
        <w:tc>
          <w:tcPr>
            <w:tcW w:w="3478" w:type="dxa"/>
            <w:vAlign w:val="top"/>
            <w:textDirection w:val="lrTb"/>
            <w:noWrap w:val="false"/>
          </w:tcPr>
          <w:p>
            <w:pPr>
              <w:pStyle w:val="836"/>
              <w:ind w:left="125"/>
              <w:spacing w:before="176" w:line="219" w:lineRule="auto"/>
            </w:pPr>
            <w:r>
              <w:rPr>
                <w:spacing w:val="13"/>
              </w:rPr>
              <w:t xml:space="preserve">服务内容</w:t>
            </w:r>
            <w:r/>
          </w:p>
        </w:tc>
        <w:tc>
          <w:tcPr>
            <w:tcW w:w="3485" w:type="dxa"/>
            <w:vAlign w:val="top"/>
            <w:textDirection w:val="lrTb"/>
            <w:noWrap w:val="false"/>
          </w:tcPr>
          <w:p>
            <w:pPr>
              <w:pStyle w:val="836"/>
              <w:ind w:left="130"/>
              <w:spacing w:before="176" w:line="219" w:lineRule="auto"/>
            </w:pPr>
            <w:r>
              <w:rPr>
                <w:spacing w:val="13"/>
              </w:rPr>
              <w:t xml:space="preserve">服务标准</w:t>
            </w:r>
            <w:r/>
          </w:p>
        </w:tc>
      </w:tr>
      <w:tr>
        <w:trPr>
          <w:trHeight w:val="1596"/>
        </w:trPr>
        <w:tc>
          <w:tcPr>
            <w:tcW w:w="3484" w:type="dxa"/>
            <w:vAlign w:val="top"/>
            <w:textDirection w:val="lrTb"/>
            <w:noWrap w:val="false"/>
          </w:tcPr>
          <w:p>
            <w:pPr>
              <w:pStyle w:val="836"/>
              <w:ind w:left="143"/>
              <w:spacing w:before="177"/>
            </w:pPr>
            <w:r>
              <w:t xml:space="preserve">1</w:t>
            </w:r>
            <w:r/>
          </w:p>
        </w:tc>
        <w:tc>
          <w:tcPr>
            <w:tcW w:w="3478" w:type="dxa"/>
            <w:vAlign w:val="top"/>
            <w:textDirection w:val="lrTb"/>
            <w:noWrap w:val="false"/>
          </w:tcPr>
          <w:p>
            <w:pPr>
              <w:pStyle w:val="836"/>
              <w:ind w:left="165"/>
              <w:spacing w:before="176" w:line="219" w:lineRule="auto"/>
            </w:pPr>
            <w:r>
              <w:rPr>
                <w:spacing w:val="7"/>
              </w:rPr>
              <w:t xml:space="preserve">目标与责任</w:t>
            </w:r>
            <w:r/>
          </w:p>
        </w:tc>
        <w:tc>
          <w:tcPr>
            <w:tcW w:w="3485" w:type="dxa"/>
            <w:vAlign w:val="top"/>
            <w:textDirection w:val="lrTb"/>
            <w:noWrap w:val="false"/>
          </w:tcPr>
          <w:p>
            <w:pPr>
              <w:pStyle w:val="836"/>
              <w:ind w:left="131" w:right="520" w:firstLine="4"/>
              <w:jc w:val="both"/>
              <w:spacing w:before="175" w:line="310" w:lineRule="auto"/>
              <w:rPr>
                <w:lang w:eastAsia="zh-CN"/>
              </w:rPr>
            </w:pPr>
            <w:r>
              <w:rPr>
                <w:spacing w:val="-2"/>
                <w:lang w:eastAsia="zh-CN"/>
              </w:rPr>
              <w:t xml:space="preserve">（1）结合采购人要求及物业服</w:t>
            </w:r>
            <w:r>
              <w:rPr>
                <w:spacing w:val="-1"/>
                <w:lang w:eastAsia="zh-CN"/>
              </w:rPr>
              <w:t xml:space="preserve">务实际情况，制定年度管理目标，明确责任分工，并制定配</w:t>
            </w:r>
            <w:r>
              <w:rPr>
                <w:spacing w:val="11"/>
                <w:lang w:eastAsia="zh-CN"/>
              </w:rPr>
              <w:t xml:space="preserve">套实施方案。</w:t>
            </w:r>
            <w:r>
              <w:rPr>
                <w:lang w:eastAsia="zh-CN"/>
              </w:rPr>
            </w:r>
            <w:r/>
          </w:p>
        </w:tc>
      </w:tr>
      <w:tr>
        <w:trPr>
          <w:cantSplit/>
          <w:trHeight w:val="1236"/>
        </w:trPr>
        <w:tc>
          <w:tcPr>
            <w:tcBorders>
              <w:bottom w:val="none" w:color="000000" w:sz="4" w:space="0"/>
            </w:tcBorders>
            <w:tcW w:w="3484" w:type="dxa"/>
            <w:vAlign w:val="top"/>
            <w:vMerge w:val="restart"/>
            <w:textDirection w:val="lrTb"/>
            <w:noWrap w:val="false"/>
          </w:tcPr>
          <w:p>
            <w:pPr>
              <w:pStyle w:val="836"/>
              <w:ind w:left="130"/>
              <w:spacing w:before="171"/>
            </w:pPr>
            <w:r>
              <w:t xml:space="preserve">2</w:t>
            </w:r>
            <w:r/>
          </w:p>
        </w:tc>
        <w:tc>
          <w:tcPr>
            <w:tcBorders>
              <w:bottom w:val="none" w:color="000000" w:sz="4" w:space="0"/>
            </w:tcBorders>
            <w:tcW w:w="3478" w:type="dxa"/>
            <w:vAlign w:val="top"/>
            <w:vMerge w:val="restart"/>
            <w:textDirection w:val="lrTb"/>
            <w:noWrap w:val="false"/>
          </w:tcPr>
          <w:p>
            <w:pPr>
              <w:pStyle w:val="836"/>
              <w:ind w:left="125"/>
              <w:spacing w:before="170" w:line="219" w:lineRule="auto"/>
            </w:pPr>
            <w:r>
              <w:rPr>
                <w:spacing w:val="16"/>
              </w:rPr>
              <w:t xml:space="preserve">服务人员要求</w:t>
            </w:r>
            <w:r/>
          </w:p>
        </w:tc>
        <w:tc>
          <w:tcPr>
            <w:tcW w:w="3485" w:type="dxa"/>
            <w:vAlign w:val="top"/>
            <w:textDirection w:val="lrTb"/>
            <w:noWrap w:val="false"/>
          </w:tcPr>
          <w:p>
            <w:pPr>
              <w:pStyle w:val="836"/>
              <w:ind w:left="130" w:right="520" w:firstLine="5"/>
              <w:jc w:val="both"/>
              <w:spacing w:before="171" w:line="309" w:lineRule="auto"/>
              <w:rPr>
                <w:lang w:eastAsia="zh-CN"/>
              </w:rPr>
            </w:pPr>
            <w:r>
              <w:rPr>
                <w:spacing w:val="-2"/>
                <w:lang w:eastAsia="zh-CN"/>
              </w:rPr>
              <w:t xml:space="preserve">（1）岗位技能、职业素质、服</w:t>
            </w:r>
            <w:r>
              <w:rPr>
                <w:spacing w:val="-1"/>
                <w:lang w:eastAsia="zh-CN"/>
              </w:rPr>
              <w:t xml:space="preserve">务知识、客户文化、绿色节能</w:t>
            </w:r>
            <w:r>
              <w:rPr>
                <w:spacing w:val="13"/>
                <w:lang w:eastAsia="zh-CN"/>
              </w:rPr>
              <w:t xml:space="preserve">环保等教育培训。</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4" w:right="520" w:firstLine="1"/>
              <w:jc w:val="both"/>
              <w:spacing w:before="171" w:line="309" w:lineRule="auto"/>
              <w:rPr>
                <w:lang w:eastAsia="zh-CN"/>
              </w:rPr>
            </w:pPr>
            <w:r>
              <w:rPr>
                <w:spacing w:val="-2"/>
                <w:lang w:eastAsia="zh-CN"/>
              </w:rPr>
              <w:t xml:space="preserve">（2）根据采购人要求对服务人</w:t>
            </w:r>
            <w:r>
              <w:rPr>
                <w:spacing w:val="-1"/>
                <w:lang w:eastAsia="zh-CN"/>
              </w:rPr>
              <w:t xml:space="preserve">员进行从业资格审查，审查结</w:t>
            </w:r>
            <w:r>
              <w:rPr>
                <w:spacing w:val="13"/>
                <w:lang w:eastAsia="zh-CN"/>
              </w:rPr>
              <w:t xml:space="preserve">果向采购人报备。</w:t>
            </w:r>
            <w:r>
              <w:rPr>
                <w:lang w:eastAsia="zh-CN"/>
              </w:rPr>
            </w:r>
            <w:r/>
          </w:p>
        </w:tc>
      </w:tr>
      <w:tr>
        <w:trPr>
          <w:cantSplit/>
          <w:trHeight w:val="2996"/>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42" w:firstLine="6"/>
              <w:jc w:val="both"/>
              <w:spacing w:before="174" w:line="309" w:lineRule="auto"/>
              <w:rPr>
                <w:lang w:eastAsia="zh-CN"/>
              </w:rPr>
            </w:pPr>
            <w:r>
              <w:rPr>
                <w:spacing w:val="-4"/>
                <w:lang w:eastAsia="zh-CN"/>
              </w:rPr>
              <w:t xml:space="preserve">（3）服务人员的年龄、学历、</w:t>
            </w:r>
            <w:r>
              <w:rPr>
                <w:spacing w:val="-1"/>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spacing w:val="11"/>
                <w:lang w:eastAsia="zh-CN"/>
              </w:rPr>
              <w:t xml:space="preserve">定持证上岗。</w:t>
            </w:r>
            <w:r>
              <w:rPr>
                <w:lang w:eastAsia="zh-CN"/>
              </w:rPr>
            </w:r>
            <w:r/>
          </w:p>
        </w:tc>
      </w:tr>
      <w:tr>
        <w:trPr>
          <w:cantSplit/>
          <w:trHeight w:val="2997"/>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394" w:firstLine="5"/>
              <w:spacing w:before="175" w:line="309" w:lineRule="auto"/>
              <w:rPr>
                <w:lang w:eastAsia="zh-CN"/>
              </w:rPr>
            </w:pPr>
            <w:r>
              <w:rPr>
                <w:spacing w:val="-2"/>
                <w:lang w:eastAsia="zh-CN"/>
              </w:rPr>
              <w:t xml:space="preserve">（4）如采购人认为服务人员不</w:t>
            </w:r>
            <w:r>
              <w:rPr>
                <w:spacing w:val="-1"/>
                <w:lang w:eastAsia="zh-CN"/>
              </w:rPr>
              <w:t xml:space="preserve">适应岗位要求或存在其他影响</w:t>
            </w:r>
            <w:r>
              <w:rPr>
                <w:spacing w:val="1"/>
                <w:lang w:eastAsia="zh-CN"/>
              </w:rPr>
              <w:t xml:space="preserve"> </w:t>
            </w:r>
            <w:r>
              <w:rPr>
                <w:spacing w:val="-1"/>
                <w:lang w:eastAsia="zh-CN"/>
              </w:rPr>
              <w:t xml:space="preserve">工作的，可要求供应商进行调</w:t>
            </w:r>
            <w:r>
              <w:rPr>
                <w:spacing w:val="1"/>
                <w:lang w:eastAsia="zh-CN"/>
              </w:rPr>
              <w:t xml:space="preserve"> </w:t>
            </w:r>
            <w:r>
              <w:rPr>
                <w:spacing w:val="-1"/>
                <w:lang w:eastAsia="zh-CN"/>
              </w:rPr>
              <w:t xml:space="preserve">换。如因供应商原因对服务人</w:t>
            </w:r>
            <w:r>
              <w:rPr>
                <w:spacing w:val="1"/>
                <w:lang w:eastAsia="zh-CN"/>
              </w:rPr>
              <w:t xml:space="preserve"> </w:t>
            </w:r>
            <w:r>
              <w:rPr>
                <w:spacing w:val="-1"/>
                <w:lang w:eastAsia="zh-CN"/>
              </w:rPr>
              <w:t xml:space="preserve">员进行调换，应当经采购人同</w:t>
            </w:r>
            <w:r>
              <w:rPr>
                <w:spacing w:val="1"/>
                <w:lang w:eastAsia="zh-CN"/>
              </w:rPr>
              <w:t xml:space="preserve"> </w:t>
            </w:r>
            <w:r>
              <w:rPr>
                <w:spacing w:val="-1"/>
                <w:lang w:eastAsia="zh-CN"/>
              </w:rPr>
              <w:t xml:space="preserve">意，</w:t>
            </w:r>
            <w:r>
              <w:rPr>
                <w:rFonts w:hint="eastAsia"/>
                <w:spacing w:val="-1"/>
                <w:lang w:eastAsia="zh-CN"/>
              </w:rPr>
              <w:t xml:space="preserve">更换的人员需满足招标文件要</w:t>
            </w:r>
            <w:r>
              <w:rPr>
                <w:rFonts w:hint="eastAsia"/>
                <w:spacing w:val="-1"/>
                <w:lang w:eastAsia="zh-CN"/>
              </w:rPr>
              <w:t xml:space="preserve">求</w:t>
            </w:r>
            <w:r>
              <w:rPr>
                <w:rFonts w:hint="eastAsia"/>
                <w:spacing w:val="-1"/>
                <w:lang w:eastAsia="zh-CN"/>
              </w:rPr>
              <w:t xml:space="preserve">且不低于投标时承诺的人员标准。</w:t>
            </w:r>
            <w:r>
              <w:rPr>
                <w:lang w:eastAsia="zh-CN"/>
              </w:rPr>
            </w:r>
            <w:r/>
          </w:p>
        </w:tc>
      </w:tr>
      <w:tr>
        <w:trPr>
          <w:cantSplit/>
          <w:trHeight w:val="1588"/>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519" w:firstLine="5"/>
              <w:jc w:val="both"/>
              <w:spacing w:before="181" w:line="307" w:lineRule="auto"/>
              <w:rPr>
                <w:lang w:eastAsia="zh-CN"/>
              </w:rPr>
            </w:pPr>
            <w:r>
              <w:rPr>
                <w:spacing w:val="-2"/>
                <w:lang w:eastAsia="zh-CN"/>
              </w:rPr>
              <w:t xml:space="preserve">（5）着装分类统一，佩戴标识</w:t>
            </w:r>
            <w:r>
              <w:rPr>
                <w:spacing w:val="4"/>
                <w:lang w:eastAsia="zh-CN"/>
              </w:rPr>
              <w:t xml:space="preserve"> </w:t>
            </w:r>
            <w:r>
              <w:rPr>
                <w:spacing w:val="-2"/>
                <w:lang w:eastAsia="zh-CN"/>
              </w:rPr>
              <w:t xml:space="preserve">。仪容整洁、姿态端正、举止</w:t>
            </w:r>
            <w:r>
              <w:rPr>
                <w:spacing w:val="-1"/>
                <w:lang w:eastAsia="zh-CN"/>
              </w:rPr>
              <w:t xml:space="preserve">文明。用语文明礼貌，态度温</w:t>
            </w:r>
            <w:r>
              <w:rPr>
                <w:spacing w:val="6"/>
                <w:lang w:eastAsia="zh-CN"/>
              </w:rPr>
              <w:t xml:space="preserve">和耐心。</w:t>
            </w:r>
            <w:r>
              <w:rPr>
                <w:lang w:eastAsia="zh-CN"/>
              </w:rPr>
            </w:r>
            <w:r/>
          </w:p>
        </w:tc>
      </w:tr>
      <w:tr>
        <w:trPr>
          <w:cantSplit/>
          <w:trHeight w:val="1588"/>
        </w:trPr>
        <w:tc>
          <w:tcPr>
            <w:tcW w:w="3484" w:type="dxa"/>
            <w:vAlign w:val="top"/>
            <w:vMerge w:val="restart"/>
            <w:textDirection w:val="lrTb"/>
            <w:noWrap w:val="false"/>
          </w:tcPr>
          <w:p>
            <w:pPr>
              <w:pStyle w:val="836"/>
              <w:ind w:left="132"/>
              <w:spacing w:before="181" w:line="239" w:lineRule="auto"/>
            </w:pPr>
            <w:r>
              <w:t xml:space="preserve">3</w:t>
            </w:r>
            <w:r/>
          </w:p>
        </w:tc>
        <w:tc>
          <w:tcPr>
            <w:tcW w:w="3478" w:type="dxa"/>
            <w:vAlign w:val="top"/>
            <w:vMerge w:val="restart"/>
            <w:textDirection w:val="lrTb"/>
            <w:noWrap w:val="false"/>
          </w:tcPr>
          <w:p>
            <w:pPr>
              <w:pStyle w:val="836"/>
              <w:ind w:left="125"/>
              <w:spacing w:before="181" w:line="219" w:lineRule="auto"/>
            </w:pPr>
            <w:r>
              <w:rPr>
                <w:spacing w:val="17"/>
              </w:rPr>
              <w:t xml:space="preserve">保密和思想政治教育</w:t>
            </w:r>
            <w:r/>
          </w:p>
        </w:tc>
        <w:tc>
          <w:tcPr>
            <w:tcW w:w="3485" w:type="dxa"/>
            <w:vAlign w:val="top"/>
            <w:textDirection w:val="lrTb"/>
            <w:noWrap w:val="false"/>
          </w:tcPr>
          <w:p>
            <w:pPr>
              <w:pStyle w:val="836"/>
              <w:ind w:left="129" w:right="394" w:firstLine="6"/>
              <w:spacing w:before="181" w:line="307" w:lineRule="auto"/>
              <w:rPr>
                <w:lang w:eastAsia="zh-CN"/>
              </w:rPr>
            </w:pPr>
            <w:r>
              <w:rPr>
                <w:spacing w:val="-2"/>
                <w:lang w:eastAsia="zh-CN"/>
              </w:rPr>
              <w:t xml:space="preserve">（1）建立保密管理制度。制度</w:t>
            </w:r>
            <w:r>
              <w:rPr>
                <w:spacing w:val="-1"/>
                <w:lang w:eastAsia="zh-CN"/>
              </w:rPr>
              <w:t xml:space="preserve">内容应当包括但不限于：①明</w:t>
            </w:r>
            <w:r>
              <w:rPr>
                <w:spacing w:val="1"/>
                <w:lang w:eastAsia="zh-CN"/>
              </w:rPr>
              <w:t xml:space="preserve"> </w:t>
            </w:r>
            <w:r>
              <w:rPr>
                <w:spacing w:val="-1"/>
                <w:lang w:eastAsia="zh-CN"/>
              </w:rPr>
              <w:t xml:space="preserve">确重点要害岗位保密职责。②</w:t>
            </w:r>
            <w:r>
              <w:rPr>
                <w:spacing w:val="1"/>
                <w:lang w:eastAsia="zh-CN"/>
              </w:rPr>
              <w:t xml:space="preserve"> </w:t>
            </w:r>
            <w:r>
              <w:rPr>
                <w:spacing w:val="16"/>
                <w:lang w:eastAsia="zh-CN"/>
              </w:rPr>
              <w:t xml:space="preserve">对涉密工作岗位的保密要求。</w:t>
            </w:r>
            <w:r>
              <w:rPr>
                <w:lang w:eastAsia="zh-CN"/>
              </w:rPr>
            </w:r>
            <w:r/>
          </w:p>
        </w:tc>
      </w:tr>
      <w:tr>
        <w:trPr>
          <w:cantSplit/>
          <w:trHeight w:val="1595"/>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523" w:firstLine="5"/>
              <w:jc w:val="both"/>
              <w:spacing w:before="183" w:line="308" w:lineRule="auto"/>
              <w:rPr>
                <w:lang w:eastAsia="zh-CN"/>
              </w:rPr>
            </w:pPr>
            <w:r>
              <w:rPr>
                <w:spacing w:val="-2"/>
                <w:lang w:eastAsia="zh-CN"/>
              </w:rPr>
              <w:t xml:space="preserve">（2）根据采购人要求与涉密工</w:t>
            </w:r>
            <w:r>
              <w:rPr>
                <w:spacing w:val="-1"/>
                <w:lang w:eastAsia="zh-CN"/>
              </w:rPr>
              <w:t xml:space="preserve">作岗位的服务人员签订保密协议。保密协议应当向采购人报</w:t>
            </w:r>
            <w:r>
              <w:rPr>
                <w:spacing w:val="-5"/>
                <w:lang w:eastAsia="zh-CN"/>
              </w:rPr>
              <w:t xml:space="preserve">备。</w:t>
            </w:r>
            <w:r>
              <w:rPr>
                <w:lang w:eastAsia="zh-CN"/>
              </w:rPr>
            </w:r>
            <w:r/>
          </w:p>
        </w:tc>
      </w:tr>
      <w:tr>
        <w:trPr>
          <w:cantSplit/>
          <w:trHeight w:val="2259"/>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firstLine="5"/>
              <w:jc w:val="both"/>
              <w:spacing w:before="173" w:line="310" w:lineRule="auto"/>
              <w:rPr>
                <w:lang w:eastAsia="zh-CN"/>
              </w:rPr>
            </w:pPr>
            <w:r>
              <w:rPr>
                <w:spacing w:val="-2"/>
                <w:lang w:eastAsia="zh-CN"/>
              </w:rPr>
              <w:t xml:space="preserve">（3）开展对服务人员进行保密</w:t>
            </w:r>
            <w:r>
              <w:rPr>
                <w:lang w:eastAsia="zh-CN"/>
              </w:rPr>
              <w:t xml:space="preserve"> </w:t>
            </w:r>
            <w:r>
              <w:rPr>
                <w:spacing w:val="-2"/>
                <w:lang w:eastAsia="zh-CN"/>
              </w:rPr>
              <w:t xml:space="preserve">、思想政治教育的培训，增强</w:t>
            </w:r>
            <w:r>
              <w:rPr>
                <w:spacing w:val="-1"/>
                <w:lang w:eastAsia="zh-CN"/>
              </w:rPr>
              <w:t xml:space="preserve">服务人员保密意识和思想政治意识。新入职员工应当接受保密、思想政治教育培训，进行必要的人员经历审查，合格后</w:t>
            </w:r>
            <w:r>
              <w:rPr>
                <w:spacing w:val="15"/>
                <w:lang w:eastAsia="zh-CN"/>
              </w:rPr>
              <w:t xml:space="preserve">签订保密协议方可上岗。</w:t>
            </w:r>
            <w:r>
              <w:rPr>
                <w:lang w:eastAsia="zh-CN"/>
              </w:rPr>
            </w:r>
            <w:r/>
          </w:p>
        </w:tc>
      </w:tr>
      <w:tr>
        <w:trPr>
          <w:cantSplit/>
          <w:trHeight w:val="1148"/>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3" w:firstLine="3"/>
              <w:spacing w:before="172" w:line="310" w:lineRule="auto"/>
              <w:rPr>
                <w:lang w:eastAsia="zh-CN"/>
              </w:rPr>
            </w:pPr>
            <w:r>
              <w:rPr>
                <w:spacing w:val="-2"/>
                <w:lang w:eastAsia="zh-CN"/>
              </w:rPr>
              <w:t xml:space="preserve">（4）发现服务人员违法违规或</w:t>
            </w:r>
            <w:r>
              <w:rPr>
                <w:spacing w:val="-4"/>
                <w:lang w:eastAsia="zh-CN"/>
              </w:rPr>
              <w:t xml:space="preserve">重大过失，及时报告采购人，</w:t>
            </w:r>
            <w:r>
              <w:rPr>
                <w:spacing w:val="14"/>
                <w:lang w:eastAsia="zh-CN"/>
              </w:rPr>
              <w:t xml:space="preserve">并采取必要补救措施。</w:t>
            </w:r>
            <w:r>
              <w:rPr>
                <w:lang w:eastAsia="zh-CN"/>
              </w:rPr>
            </w:r>
            <w:r/>
          </w:p>
        </w:tc>
      </w:tr>
      <w:tr>
        <w:trPr>
          <w:cantSplit/>
          <w:trHeight w:val="1167"/>
        </w:trPr>
        <w:tc>
          <w:tcPr>
            <w:tcBorders>
              <w:bottom w:val="none" w:color="000000" w:sz="4" w:space="0"/>
            </w:tcBorders>
            <w:tcW w:w="3484" w:type="dxa"/>
            <w:vAlign w:val="top"/>
            <w:vMerge w:val="restart"/>
            <w:textDirection w:val="lrTb"/>
            <w:noWrap w:val="false"/>
          </w:tcPr>
          <w:p>
            <w:pPr>
              <w:pStyle w:val="836"/>
              <w:ind w:left="127"/>
              <w:spacing w:before="174"/>
            </w:pPr>
            <w:r>
              <w:t xml:space="preserve">4</w:t>
            </w:r>
            <w:r/>
          </w:p>
        </w:tc>
        <w:tc>
          <w:tcPr>
            <w:tcBorders>
              <w:bottom w:val="none" w:color="000000" w:sz="4" w:space="0"/>
            </w:tcBorders>
            <w:tcW w:w="3478" w:type="dxa"/>
            <w:vAlign w:val="top"/>
            <w:vMerge w:val="restart"/>
            <w:textDirection w:val="lrTb"/>
            <w:noWrap w:val="false"/>
          </w:tcPr>
          <w:p>
            <w:pPr>
              <w:pStyle w:val="836"/>
              <w:ind w:left="126"/>
              <w:spacing w:before="173" w:line="219" w:lineRule="auto"/>
            </w:pPr>
            <w:r>
              <w:rPr>
                <w:spacing w:val="13"/>
              </w:rPr>
              <w:t xml:space="preserve">档案管理</w:t>
            </w:r>
            <w:r/>
          </w:p>
        </w:tc>
        <w:tc>
          <w:tcPr>
            <w:tcW w:w="3485" w:type="dxa"/>
            <w:vAlign w:val="top"/>
            <w:textDirection w:val="lrTb"/>
            <w:noWrap w:val="false"/>
          </w:tcPr>
          <w:p>
            <w:pPr>
              <w:pStyle w:val="836"/>
              <w:ind w:left="130" w:firstLine="5"/>
              <w:jc w:val="both"/>
              <w:spacing w:before="172" w:line="309" w:lineRule="auto"/>
              <w:rPr>
                <w:lang w:eastAsia="zh-CN"/>
              </w:rPr>
            </w:pPr>
            <w:r>
              <w:rPr>
                <w:spacing w:val="-2"/>
                <w:lang w:eastAsia="zh-CN"/>
              </w:rPr>
              <w:t xml:space="preserve">（1）建立物业信息，准确、及</w:t>
            </w:r>
            <w:r>
              <w:rPr>
                <w:spacing w:val="-1"/>
                <w:lang w:eastAsia="zh-CN"/>
              </w:rPr>
              <w:t xml:space="preserve">时地对文件资料和服务记录进行归档保存，并确保其物理安</w:t>
            </w:r>
            <w:r>
              <w:rPr>
                <w:spacing w:val="-5"/>
                <w:lang w:eastAsia="zh-CN"/>
              </w:rPr>
              <w:t xml:space="preserve">全。</w:t>
            </w:r>
            <w:r>
              <w:rPr>
                <w:lang w:eastAsia="zh-CN"/>
              </w:rPr>
            </w:r>
            <w:r/>
          </w:p>
        </w:tc>
      </w:tr>
      <w:tr>
        <w:trPr>
          <w:cantSplit/>
          <w:trHeight w:val="24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hanging="1"/>
              <w:spacing w:before="10" w:line="308" w:lineRule="auto"/>
              <w:tabs>
                <w:tab w:val="left" w:pos="3485" w:leader="none"/>
              </w:tabs>
              <w:rPr>
                <w:lang w:eastAsia="zh-CN"/>
              </w:rPr>
            </w:pPr>
            <w:r>
              <w:rPr>
                <w:rFonts w:hint="eastAsia"/>
                <w:lang w:eastAsia="zh-CN"/>
              </w:rPr>
              <w:t xml:space="preserve">（2）档案和记录齐全，包括但不限于：①采购人建议与投诉等。教育培训和考核记录。保密、思想政治教育培训记录。②房屋维护服务：房屋台账、维保记录等。③保洁服务：工作日志、清洁检查表、用品清单等。</w:t>
            </w:r>
            <w:r>
              <w:rPr>
                <w:lang w:eastAsia="zh-CN"/>
              </w:rPr>
            </w:r>
            <w:r/>
          </w:p>
        </w:tc>
      </w:tr>
      <w:tr>
        <w:trPr>
          <w:cantSplit/>
          <w:trHeight w:val="1668"/>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firstLine="6"/>
              <w:jc w:val="both"/>
              <w:spacing w:before="179" w:line="308" w:lineRule="auto"/>
              <w:tabs>
                <w:tab w:val="left" w:pos="3485" w:leader="none"/>
              </w:tabs>
              <w:rPr>
                <w:lang w:eastAsia="zh-CN"/>
              </w:rPr>
            </w:pPr>
            <w:r>
              <w:rPr>
                <w:spacing w:val="-2"/>
                <w:lang w:eastAsia="zh-CN"/>
              </w:rPr>
              <w:t xml:space="preserve">（3）遵守采购人的信息、档案</w:t>
            </w:r>
            <w:r>
              <w:rPr>
                <w:spacing w:val="-1"/>
                <w:lang w:eastAsia="zh-CN"/>
              </w:rPr>
              <w:t xml:space="preserve">资料保密要求，未经许可，不得将建筑物平面图等资料转作其他用途或向其他单位、个人</w:t>
            </w:r>
            <w:r>
              <w:rPr>
                <w:spacing w:val="1"/>
                <w:lang w:eastAsia="zh-CN"/>
              </w:rPr>
              <w:t xml:space="preserve">提供。</w:t>
            </w:r>
            <w:r>
              <w:rPr>
                <w:lang w:eastAsia="zh-CN"/>
              </w:rPr>
            </w:r>
            <w:r/>
          </w:p>
        </w:tc>
      </w:tr>
      <w:tr>
        <w:trPr>
          <w:cantSplit/>
          <w:trHeight w:val="1236"/>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firstLine="6"/>
              <w:jc w:val="both"/>
              <w:spacing w:before="181" w:line="306" w:lineRule="auto"/>
              <w:rPr>
                <w:lang w:eastAsia="zh-CN"/>
              </w:rPr>
            </w:pPr>
            <w:r>
              <w:rPr>
                <w:spacing w:val="-2"/>
                <w:lang w:eastAsia="zh-CN"/>
              </w:rPr>
              <w:t xml:space="preserve">（4）履约结束后，相关资料交</w:t>
            </w:r>
            <w:r>
              <w:rPr>
                <w:spacing w:val="-1"/>
                <w:lang w:eastAsia="zh-CN"/>
              </w:rPr>
              <w:t xml:space="preserve">还采购人，采购人按政府采购</w:t>
            </w:r>
            <w:r>
              <w:rPr>
                <w:spacing w:val="12"/>
                <w:lang w:eastAsia="zh-CN"/>
              </w:rPr>
              <w:t xml:space="preserve">相关规定存档。</w:t>
            </w:r>
            <w:r>
              <w:rPr>
                <w:lang w:eastAsia="zh-CN"/>
              </w:rPr>
            </w:r>
            <w:r/>
          </w:p>
        </w:tc>
      </w:tr>
      <w:tr>
        <w:trPr>
          <w:cantSplit/>
          <w:trHeight w:val="1588"/>
        </w:trPr>
        <w:tc>
          <w:tcPr>
            <w:tcBorders>
              <w:bottom w:val="none" w:color="000000" w:sz="4" w:space="0"/>
            </w:tcBorders>
            <w:tcW w:w="3484" w:type="dxa"/>
            <w:vAlign w:val="top"/>
            <w:vMerge w:val="restart"/>
            <w:textDirection w:val="lrTb"/>
            <w:noWrap w:val="false"/>
          </w:tcPr>
          <w:p>
            <w:pPr>
              <w:pStyle w:val="836"/>
              <w:ind w:left="129"/>
              <w:spacing w:before="173" w:line="239" w:lineRule="auto"/>
              <w:rPr>
                <w:rFonts w:hint="eastAsia"/>
                <w:lang w:eastAsia="zh-CN"/>
              </w:rPr>
            </w:pPr>
            <w:r>
              <w:rPr>
                <w:rFonts w:hint="eastAsia"/>
                <w:lang w:eastAsia="zh-CN"/>
              </w:rPr>
              <w:t xml:space="preserve">5</w:t>
            </w:r>
            <w:r>
              <w:rPr>
                <w:rFonts w:hint="eastAsia"/>
                <w:lang w:eastAsia="zh-CN"/>
              </w:rPr>
            </w:r>
            <w:r/>
          </w:p>
        </w:tc>
        <w:tc>
          <w:tcPr>
            <w:tcBorders>
              <w:bottom w:val="none" w:color="000000" w:sz="4" w:space="0"/>
            </w:tcBorders>
            <w:tcW w:w="3478" w:type="dxa"/>
            <w:vAlign w:val="top"/>
            <w:vMerge w:val="restart"/>
            <w:textDirection w:val="lrTb"/>
            <w:noWrap w:val="false"/>
          </w:tcPr>
          <w:p>
            <w:pPr>
              <w:pStyle w:val="836"/>
              <w:ind w:left="125"/>
              <w:spacing w:before="173" w:line="219" w:lineRule="auto"/>
            </w:pPr>
            <w:r>
              <w:rPr>
                <w:spacing w:val="13"/>
              </w:rPr>
              <w:t xml:space="preserve">服务改进</w:t>
            </w:r>
            <w:r/>
          </w:p>
        </w:tc>
        <w:tc>
          <w:tcPr>
            <w:tcW w:w="3485" w:type="dxa"/>
            <w:vAlign w:val="top"/>
            <w:textDirection w:val="lrTb"/>
            <w:noWrap w:val="false"/>
          </w:tcPr>
          <w:p>
            <w:pPr>
              <w:pStyle w:val="836"/>
              <w:ind w:left="130" w:firstLine="5"/>
              <w:spacing w:before="172" w:line="309" w:lineRule="auto"/>
              <w:rPr>
                <w:lang w:eastAsia="zh-CN"/>
              </w:rPr>
            </w:pPr>
            <w:r>
              <w:rPr>
                <w:spacing w:val="-2"/>
                <w:lang w:eastAsia="zh-CN"/>
              </w:rPr>
              <w:t xml:space="preserve">（1）明确负责人，定期对物业</w:t>
            </w:r>
            <w:r>
              <w:rPr>
                <w:spacing w:val="-1"/>
                <w:lang w:eastAsia="zh-CN"/>
              </w:rPr>
              <w:t xml:space="preserve">服务过程进行自查，结合反馈</w:t>
            </w:r>
            <w:r>
              <w:rPr>
                <w:spacing w:val="1"/>
                <w:lang w:eastAsia="zh-CN"/>
              </w:rPr>
              <w:t xml:space="preserve"> </w:t>
            </w:r>
            <w:r>
              <w:rPr>
                <w:spacing w:val="-1"/>
                <w:lang w:eastAsia="zh-CN"/>
              </w:rPr>
              <w:t xml:space="preserve">意见与评价结果采取改进措施</w:t>
            </w:r>
            <w:r>
              <w:rPr>
                <w:spacing w:val="1"/>
                <w:lang w:eastAsia="zh-CN"/>
              </w:rPr>
              <w:t xml:space="preserve"> </w:t>
            </w:r>
            <w:r>
              <w:rPr>
                <w:spacing w:val="24"/>
                <w:lang w:eastAsia="zh-CN"/>
              </w:rPr>
              <w:t xml:space="preserve">,持续提升管理与服务水平。</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56" w:firstLine="6"/>
              <w:jc w:val="both"/>
              <w:spacing w:before="178" w:line="308" w:lineRule="auto"/>
              <w:rPr>
                <w:lang w:eastAsia="zh-CN"/>
              </w:rPr>
            </w:pPr>
            <w:r>
              <w:rPr>
                <w:spacing w:val="-5"/>
                <w:lang w:eastAsia="zh-CN"/>
              </w:rPr>
              <w:t xml:space="preserve">（2）对不合格服务进行控制，</w:t>
            </w:r>
            <w:r>
              <w:rPr>
                <w:spacing w:val="-1"/>
                <w:lang w:eastAsia="zh-CN"/>
              </w:rPr>
              <w:t xml:space="preserve">对不合格服务的原因进行识别和分析，及时采取纠正措施，消除不合格的原因，防止不合</w:t>
            </w:r>
            <w:r>
              <w:rPr>
                <w:spacing w:val="9"/>
                <w:lang w:eastAsia="zh-CN"/>
              </w:rPr>
              <w:t xml:space="preserve">格再发生。</w:t>
            </w:r>
            <w:r>
              <w:rPr>
                <w:lang w:eastAsia="zh-CN"/>
              </w:rPr>
            </w:r>
            <w:r/>
          </w:p>
        </w:tc>
      </w:tr>
      <w:tr>
        <w:trPr>
          <w:cantSplit/>
          <w:trHeight w:val="526"/>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6"/>
              <w:spacing w:before="177" w:line="219" w:lineRule="auto"/>
              <w:rPr>
                <w:lang w:eastAsia="zh-CN"/>
              </w:rPr>
            </w:pPr>
            <w:r>
              <w:rPr>
                <w:spacing w:val="-2"/>
                <w:lang w:eastAsia="zh-CN"/>
              </w:rPr>
              <w:t xml:space="preserve">（3）需整改问题及时整改完成</w:t>
            </w:r>
            <w:r>
              <w:rPr>
                <w:position w:val="1"/>
                <w:lang w:eastAsia="zh-CN"/>
              </w:rPr>
              <w:t xml:space="preserve">。</w:t>
            </w:r>
            <w:r>
              <w:rPr>
                <w:lang w:eastAsia="zh-CN"/>
              </w:rPr>
            </w:r>
            <w:r/>
          </w:p>
        </w:tc>
      </w:tr>
      <w:tr>
        <w:trPr>
          <w:cantSplit/>
          <w:trHeight w:val="1941"/>
        </w:trPr>
        <w:tc>
          <w:tcPr>
            <w:tcBorders>
              <w:bottom w:val="none" w:color="000000" w:sz="4" w:space="0"/>
            </w:tcBorders>
            <w:tcW w:w="3484" w:type="dxa"/>
            <w:vAlign w:val="top"/>
            <w:vMerge w:val="restart"/>
            <w:textDirection w:val="lrTb"/>
            <w:noWrap w:val="false"/>
          </w:tcPr>
          <w:p>
            <w:pPr>
              <w:pStyle w:val="836"/>
              <w:ind w:left="133"/>
              <w:spacing w:before="178" w:line="239" w:lineRule="auto"/>
              <w:rPr>
                <w:rFonts w:hint="eastAsia"/>
                <w:lang w:eastAsia="zh-CN"/>
              </w:rPr>
            </w:pPr>
            <w:r>
              <w:rPr>
                <w:rFonts w:hint="eastAsia"/>
                <w:lang w:eastAsia="zh-CN"/>
              </w:rPr>
              <w:t xml:space="preserve">6</w:t>
            </w:r>
            <w:r>
              <w:rPr>
                <w:rFonts w:hint="eastAsia"/>
                <w:lang w:eastAsia="zh-CN"/>
              </w:rPr>
            </w:r>
            <w:r/>
          </w:p>
        </w:tc>
        <w:tc>
          <w:tcPr>
            <w:tcBorders>
              <w:bottom w:val="none" w:color="000000" w:sz="4" w:space="0"/>
            </w:tcBorders>
            <w:tcW w:w="3478" w:type="dxa"/>
            <w:vAlign w:val="top"/>
            <w:vMerge w:val="restart"/>
            <w:textDirection w:val="lrTb"/>
            <w:noWrap w:val="false"/>
          </w:tcPr>
          <w:p>
            <w:pPr>
              <w:pStyle w:val="836"/>
              <w:ind w:left="128"/>
              <w:spacing w:before="178" w:line="218" w:lineRule="auto"/>
            </w:pPr>
            <w:r>
              <w:rPr>
                <w:spacing w:val="17"/>
              </w:rPr>
              <w:t xml:space="preserve">重大活动后勤保障</w:t>
            </w:r>
            <w:r/>
          </w:p>
        </w:tc>
        <w:tc>
          <w:tcPr>
            <w:tcW w:w="3485" w:type="dxa"/>
            <w:vAlign w:val="top"/>
            <w:textDirection w:val="lrTb"/>
            <w:noWrap w:val="false"/>
          </w:tcPr>
          <w:p>
            <w:pPr>
              <w:pStyle w:val="836"/>
              <w:ind w:left="130" w:right="524" w:firstLine="5"/>
              <w:jc w:val="both"/>
              <w:spacing w:before="179" w:line="308" w:lineRule="auto"/>
              <w:rPr>
                <w:lang w:eastAsia="zh-CN"/>
              </w:rPr>
            </w:pPr>
            <w:r>
              <w:rPr>
                <w:spacing w:val="-2"/>
                <w:lang w:eastAsia="zh-CN"/>
              </w:rPr>
              <w:t xml:space="preserve">（1）制订流程。配合采购人制</w:t>
            </w:r>
            <w:r>
              <w:rPr>
                <w:spacing w:val="-1"/>
                <w:lang w:eastAsia="zh-CN"/>
              </w:rPr>
              <w:t xml:space="preserve">订重大活动后勤保障工作流程</w:t>
            </w:r>
            <w:r>
              <w:rPr>
                <w:spacing w:val="1"/>
                <w:lang w:eastAsia="zh-CN"/>
              </w:rPr>
              <w:t xml:space="preserve">  </w:t>
            </w:r>
            <w:r>
              <w:rPr>
                <w:spacing w:val="6"/>
                <w:lang w:eastAsia="zh-CN"/>
              </w:rPr>
              <w:t xml:space="preserve">,需对任务进行详细了解，并</w:t>
            </w:r>
            <w:r>
              <w:rPr>
                <w:spacing w:val="-1"/>
                <w:lang w:eastAsia="zh-CN"/>
              </w:rPr>
              <w:t xml:space="preserve">根据工作安排制定详细的后勤</w:t>
            </w:r>
            <w:r>
              <w:rPr>
                <w:spacing w:val="9"/>
                <w:lang w:eastAsia="zh-CN"/>
              </w:rPr>
              <w:t xml:space="preserve">保障计划。</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20" w:firstLine="6"/>
              <w:jc w:val="both"/>
              <w:spacing w:before="178" w:line="308" w:lineRule="auto"/>
              <w:rPr>
                <w:lang w:eastAsia="zh-CN"/>
              </w:rPr>
            </w:pPr>
            <w:r>
              <w:rPr>
                <w:spacing w:val="-2"/>
                <w:lang w:eastAsia="zh-CN"/>
              </w:rPr>
              <w:t xml:space="preserve">（2）实施保障。按计划在关键</w:t>
            </w:r>
            <w:r>
              <w:rPr>
                <w:spacing w:val="-1"/>
                <w:lang w:eastAsia="zh-CN"/>
              </w:rPr>
              <w:t xml:space="preserve">区域和重点部位进行部署，确保任务顺利进行，以礼貌、专业的态度对待来宾，展现良好</w:t>
            </w:r>
            <w:r>
              <w:rPr>
                <w:spacing w:val="1"/>
                <w:lang w:eastAsia="zh-CN"/>
              </w:rPr>
              <w:t xml:space="preserve">形象。</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3" w:right="520" w:firstLine="2"/>
              <w:spacing w:before="182" w:line="304" w:lineRule="auto"/>
              <w:rPr>
                <w:lang w:eastAsia="zh-CN"/>
              </w:rPr>
            </w:pPr>
            <w:r>
              <w:rPr>
                <w:spacing w:val="-2"/>
                <w:lang w:eastAsia="zh-CN"/>
              </w:rPr>
              <w:t xml:space="preserve">（3）收尾工作。对现场进行检</w:t>
            </w:r>
            <w:r>
              <w:rPr>
                <w:spacing w:val="14"/>
                <w:lang w:eastAsia="zh-CN"/>
              </w:rPr>
              <w:t xml:space="preserve">查，做好清理工作。</w:t>
            </w:r>
            <w:r>
              <w:rPr>
                <w:lang w:eastAsia="zh-CN"/>
              </w:rPr>
            </w:r>
            <w:r/>
          </w:p>
        </w:tc>
      </w:tr>
      <w:tr>
        <w:trPr>
          <w:cantSplit/>
          <w:trHeight w:val="2985"/>
        </w:trPr>
        <w:tc>
          <w:tcPr>
            <w:tcW w:w="3484" w:type="dxa"/>
            <w:vAlign w:val="top"/>
            <w:vMerge w:val="restart"/>
            <w:textDirection w:val="lrTb"/>
            <w:noWrap w:val="false"/>
          </w:tcPr>
          <w:p>
            <w:pPr>
              <w:pStyle w:val="836"/>
              <w:ind w:left="129"/>
              <w:spacing w:before="182" w:line="239" w:lineRule="auto"/>
              <w:rPr>
                <w:rFonts w:hint="eastAsia"/>
                <w:lang w:eastAsia="zh-CN"/>
              </w:rPr>
            </w:pPr>
            <w:r>
              <w:rPr>
                <w:rFonts w:hint="eastAsia"/>
                <w:lang w:eastAsia="zh-CN"/>
              </w:rPr>
              <w:t xml:space="preserve">7</w:t>
            </w:r>
            <w:r/>
          </w:p>
        </w:tc>
        <w:tc>
          <w:tcPr>
            <w:tcW w:w="3478" w:type="dxa"/>
            <w:vAlign w:val="top"/>
            <w:vMerge w:val="restart"/>
            <w:textDirection w:val="lrTb"/>
            <w:noWrap w:val="false"/>
          </w:tcPr>
          <w:p>
            <w:pPr>
              <w:pStyle w:val="836"/>
              <w:ind w:left="125"/>
              <w:spacing w:before="182" w:line="219" w:lineRule="auto"/>
            </w:pPr>
            <w:r>
              <w:rPr>
                <w:spacing w:val="16"/>
              </w:rPr>
              <w:t xml:space="preserve">应急保障预案</w:t>
            </w:r>
            <w:r/>
          </w:p>
        </w:tc>
        <w:tc>
          <w:tcPr>
            <w:tcW w:w="3485" w:type="dxa"/>
            <w:vAlign w:val="top"/>
            <w:textDirection w:val="lrTb"/>
            <w:noWrap w:val="false"/>
          </w:tcPr>
          <w:p>
            <w:pPr>
              <w:pStyle w:val="836"/>
              <w:ind w:left="129" w:right="106" w:firstLine="15"/>
              <w:jc w:val="both"/>
              <w:spacing w:before="176" w:line="310" w:lineRule="auto"/>
              <w:rPr>
                <w:lang w:eastAsia="zh-CN"/>
              </w:rPr>
            </w:pPr>
            <w:r>
              <w:rPr>
                <w:spacing w:val="-2"/>
                <w:lang w:eastAsia="zh-CN"/>
              </w:rPr>
              <w:t xml:space="preserve">（1）重点区域及安全隐患排查</w:t>
            </w:r>
            <w:r>
              <w:rPr>
                <w:spacing w:val="-3"/>
                <w:lang w:eastAsia="zh-CN"/>
              </w:rPr>
              <w:t xml:space="preserve">。结合项目的实际情况，对重</w:t>
            </w:r>
            <w:r>
              <w:rPr>
                <w:spacing w:val="-5"/>
                <w:lang w:eastAsia="zh-CN"/>
              </w:rPr>
              <w:t xml:space="preserve">点部位及危险隐患进行排查，</w:t>
            </w:r>
            <w:r>
              <w:rPr>
                <w:spacing w:val="-1"/>
                <w:lang w:eastAsia="zh-CN"/>
              </w:rPr>
              <w:t xml:space="preserve">并建立清单/台账；应当对危险</w:t>
            </w:r>
            <w:r>
              <w:rPr>
                <w:spacing w:val="-2"/>
                <w:lang w:eastAsia="zh-CN"/>
              </w:rPr>
              <w:t xml:space="preserve">隐患进行风险分析，制定相应</w:t>
            </w:r>
            <w:r>
              <w:rPr>
                <w:spacing w:val="-1"/>
                <w:lang w:eastAsia="zh-CN"/>
              </w:rPr>
              <w:t xml:space="preserve">措施进行控制或整改并定期监控；随着设施设备、服务内容</w:t>
            </w:r>
            <w:r>
              <w:rPr>
                <w:spacing w:val="-4"/>
                <w:lang w:eastAsia="zh-CN"/>
              </w:rPr>
              <w:t xml:space="preserve">的变化，及时更新清单/台账，</w:t>
            </w:r>
            <w:r>
              <w:rPr>
                <w:spacing w:val="-1"/>
                <w:lang w:eastAsia="zh-CN"/>
              </w:rPr>
              <w:t xml:space="preserve">使风险隐患始终处于受控状态</w:t>
            </w:r>
            <w:r>
              <w:rPr>
                <w:spacing w:val="2"/>
                <w:lang w:eastAsia="zh-CN"/>
              </w:rPr>
              <w:t xml:space="preserve"> </w:t>
            </w:r>
            <w:r>
              <w:rPr>
                <w:lang w:eastAsia="zh-CN"/>
              </w:rPr>
              <w:t xml:space="preserve">。</w:t>
            </w:r>
            <w:r/>
          </w:p>
        </w:tc>
      </w:tr>
      <w:tr>
        <w:trPr>
          <w:cantSplit/>
          <w:trHeight w:val="2970"/>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8" w:firstLine="7"/>
              <w:jc w:val="both"/>
              <w:spacing w:before="175" w:line="309" w:lineRule="auto"/>
              <w:rPr>
                <w:lang w:eastAsia="zh-CN"/>
              </w:rPr>
            </w:pPr>
            <w:r>
              <w:rPr>
                <w:spacing w:val="-2"/>
                <w:lang w:eastAsia="zh-CN"/>
              </w:rPr>
              <w:t xml:space="preserve">（2）应急预案的建立。根据办</w:t>
            </w:r>
            <w:r>
              <w:rPr>
                <w:spacing w:val="-1"/>
                <w:lang w:eastAsia="zh-CN"/>
              </w:rPr>
              <w:t xml:space="preserve">公楼隐患排查的结果和实际情况，制定专项预案，包括但不限于：火情火警紧急处理应急预案、紧急疏散应急预案、停水停电应急预案、有限空间救援应急预案、高空作业救援应急预案、恶劣天气应对应急预</w:t>
            </w:r>
            <w:r>
              <w:rPr>
                <w:spacing w:val="1"/>
                <w:lang w:eastAsia="zh-CN"/>
              </w:rPr>
              <w:t xml:space="preserve">案等。</w:t>
            </w:r>
            <w:r>
              <w:rPr>
                <w:lang w:eastAsia="zh-CN"/>
              </w:rPr>
            </w:r>
            <w:r/>
          </w:p>
        </w:tc>
      </w:tr>
      <w:tr>
        <w:trPr>
          <w:cantSplit/>
          <w:trHeight w:val="2645"/>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29" w:right="541" w:firstLine="6"/>
              <w:jc w:val="both"/>
              <w:spacing w:before="174" w:line="309" w:lineRule="auto"/>
              <w:rPr>
                <w:lang w:eastAsia="zh-CN"/>
              </w:rPr>
            </w:pPr>
            <w:r>
              <w:rPr>
                <w:spacing w:val="-4"/>
                <w:lang w:eastAsia="zh-CN"/>
              </w:rPr>
              <w:t xml:space="preserve">（3）应急预案的培训和演练。</w:t>
            </w:r>
            <w:r>
              <w:rPr>
                <w:spacing w:val="-1"/>
                <w:lang w:eastAsia="zh-CN"/>
              </w:rPr>
              <w:t xml:space="preserve">应急预案定期培训和演练，组织相关岗位每年至少开展一次专项应急预案演练；留存培训及演练记录和影像资料，并对预案进行评价，确保与实际情</w:t>
            </w:r>
            <w:r>
              <w:rPr>
                <w:spacing w:val="9"/>
                <w:lang w:eastAsia="zh-CN"/>
              </w:rPr>
              <w:t xml:space="preserve">况相结合。</w:t>
            </w:r>
            <w:r>
              <w:rPr>
                <w:lang w:eastAsia="zh-CN"/>
              </w:rPr>
            </w:r>
            <w:r/>
          </w:p>
        </w:tc>
      </w:tr>
      <w:tr>
        <w:trPr>
          <w:cantSplit/>
          <w:trHeight w:val="2644"/>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left="130" w:right="522" w:firstLine="5"/>
              <w:spacing w:before="176" w:line="310" w:lineRule="auto"/>
              <w:rPr>
                <w:lang w:eastAsia="zh-CN"/>
              </w:rPr>
            </w:pPr>
            <w:r>
              <w:rPr>
                <w:spacing w:val="-2"/>
                <w:lang w:eastAsia="zh-CN"/>
              </w:rPr>
              <w:t xml:space="preserve">（4）应急物资的管理。根据专</w:t>
            </w:r>
            <w:r>
              <w:rPr>
                <w:spacing w:val="-1"/>
                <w:lang w:eastAsia="zh-CN"/>
              </w:rPr>
              <w:t xml:space="preserve">项预案中的应对需要、必要的</w:t>
            </w:r>
            <w:r>
              <w:rPr>
                <w:spacing w:val="-4"/>
                <w:lang w:eastAsia="zh-CN"/>
              </w:rPr>
              <w:t xml:space="preserve">应急物资，建立清单或台账，</w:t>
            </w:r>
            <w:r>
              <w:rPr>
                <w:spacing w:val="-2"/>
                <w:lang w:eastAsia="zh-CN"/>
              </w:rPr>
              <w:t xml:space="preserve">并由专人定期对应急物资进行</w:t>
            </w:r>
            <w:r>
              <w:rPr>
                <w:spacing w:val="-1"/>
                <w:lang w:eastAsia="zh-CN"/>
              </w:rPr>
              <w:t xml:space="preserve">检查，如有应急物资不足，及时通知采购人购置齐全，确保</w:t>
            </w:r>
            <w:r>
              <w:rPr>
                <w:spacing w:val="14"/>
                <w:lang w:eastAsia="zh-CN"/>
              </w:rPr>
              <w:t xml:space="preserve">能够随时正常使用。</w:t>
            </w:r>
            <w:r>
              <w:rPr>
                <w:lang w:eastAsia="zh-CN"/>
              </w:rPr>
            </w:r>
            <w:r/>
          </w:p>
        </w:tc>
      </w:tr>
      <w:tr>
        <w:trPr>
          <w:cantSplit/>
          <w:trHeight w:val="1588"/>
        </w:trPr>
        <w:tc>
          <w:tcPr>
            <w:tcW w:w="3484" w:type="dxa"/>
            <w:vAlign w:val="top"/>
            <w:vMerge w:val="restart"/>
            <w:textDirection w:val="lrTb"/>
            <w:noWrap w:val="false"/>
          </w:tcPr>
          <w:p>
            <w:pPr>
              <w:pStyle w:val="836"/>
              <w:ind w:left="129"/>
              <w:spacing w:before="180" w:line="239" w:lineRule="auto"/>
              <w:rPr>
                <w:rFonts w:hint="eastAsia"/>
                <w:lang w:eastAsia="zh-CN"/>
              </w:rPr>
            </w:pPr>
            <w:r>
              <w:rPr>
                <w:rFonts w:hint="eastAsia"/>
                <w:lang w:eastAsia="zh-CN"/>
              </w:rPr>
              <w:t xml:space="preserve">8</w:t>
            </w:r>
            <w:r/>
          </w:p>
        </w:tc>
        <w:tc>
          <w:tcPr>
            <w:tcW w:w="3478" w:type="dxa"/>
            <w:vAlign w:val="top"/>
            <w:vMerge w:val="restart"/>
            <w:textDirection w:val="lrTb"/>
            <w:noWrap w:val="false"/>
          </w:tcPr>
          <w:p>
            <w:pPr>
              <w:pStyle w:val="836"/>
              <w:ind w:left="125"/>
              <w:spacing w:before="179" w:line="219" w:lineRule="auto"/>
            </w:pPr>
            <w:r>
              <w:rPr>
                <w:spacing w:val="17"/>
              </w:rPr>
              <w:t xml:space="preserve">服务方案及工作制度</w:t>
            </w:r>
            <w:r/>
          </w:p>
        </w:tc>
        <w:tc>
          <w:tcPr>
            <w:tcW w:w="3485" w:type="dxa"/>
            <w:vAlign w:val="top"/>
            <w:textDirection w:val="lrTb"/>
            <w:noWrap w:val="false"/>
          </w:tcPr>
          <w:p>
            <w:pPr>
              <w:pStyle w:val="836"/>
              <w:ind w:right="106"/>
              <w:jc w:val="both"/>
              <w:spacing w:before="181" w:line="307" w:lineRule="auto"/>
              <w:rPr>
                <w:lang w:eastAsia="zh-CN"/>
              </w:rPr>
            </w:pPr>
            <w:r>
              <w:rPr>
                <w:spacing w:val="-2"/>
                <w:lang w:eastAsia="zh-CN"/>
              </w:rPr>
              <w:t xml:space="preserve">（1）制定工作制度，主要包括：人员录用制度、档案管理制</w:t>
            </w:r>
            <w:r>
              <w:rPr>
                <w:spacing w:val="-1"/>
                <w:lang w:eastAsia="zh-CN"/>
              </w:rPr>
              <w:t xml:space="preserve">度、物业服务管理制度、公用</w:t>
            </w:r>
            <w:r>
              <w:rPr>
                <w:spacing w:val="16"/>
                <w:lang w:eastAsia="zh-CN"/>
              </w:rPr>
              <w:t xml:space="preserve">设施设备相关管理制度等。</w:t>
            </w:r>
            <w:r>
              <w:rPr>
                <w:lang w:eastAsia="zh-CN"/>
              </w:rPr>
            </w:r>
            <w:r/>
          </w:p>
        </w:tc>
      </w:tr>
      <w:tr>
        <w:trPr>
          <w:cantSplit/>
          <w:trHeight w:val="1140"/>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ind w:right="-36"/>
              <w:jc w:val="both"/>
              <w:spacing w:before="181" w:line="307" w:lineRule="auto"/>
              <w:rPr>
                <w:lang w:eastAsia="zh-CN"/>
              </w:rPr>
            </w:pPr>
            <w:r>
              <w:rPr>
                <w:spacing w:val="-2"/>
                <w:lang w:eastAsia="zh-CN"/>
              </w:rPr>
              <w:t xml:space="preserve">（2）制定项目实施方案，主要</w:t>
            </w:r>
            <w:r>
              <w:rPr>
                <w:spacing w:val="-1"/>
                <w:lang w:eastAsia="zh-CN"/>
              </w:rPr>
              <w:t xml:space="preserve">包括：交接方案、人员培训方案、人员稳定性方案、保密方</w:t>
            </w:r>
            <w:r>
              <w:rPr>
                <w:spacing w:val="1"/>
                <w:lang w:eastAsia="zh-CN"/>
              </w:rPr>
              <w:t xml:space="preserve">案等。</w:t>
            </w:r>
            <w:r>
              <w:rPr>
                <w:lang w:eastAsia="zh-CN"/>
              </w:rPr>
            </w:r>
            <w:r/>
          </w:p>
        </w:tc>
      </w:tr>
      <w:tr>
        <w:trPr>
          <w:cantSplit/>
          <w:trHeight w:val="1329"/>
        </w:trPr>
        <w:tc>
          <w:tcPr>
            <w:tcW w:w="3484" w:type="dxa"/>
            <w:vAlign w:val="top"/>
            <w:vMerge w:val="continue"/>
            <w:textDirection w:val="lrTb"/>
            <w:noWrap w:val="false"/>
          </w:tcPr>
          <w:p>
            <w:pPr>
              <w:pStyle w:val="830"/>
              <w:rPr>
                <w:lang w:eastAsia="zh-CN"/>
              </w:rPr>
            </w:pPr>
            <w:r>
              <w:rPr>
                <w:lang w:eastAsia="zh-CN"/>
              </w:rPr>
            </w:r>
            <w:r/>
          </w:p>
        </w:tc>
        <w:tc>
          <w:tcPr>
            <w:tcW w:w="3478" w:type="dxa"/>
            <w:vAlign w:val="top"/>
            <w:vMerge w:val="continue"/>
            <w:textDirection w:val="lrTb"/>
            <w:noWrap w:val="false"/>
          </w:tcPr>
          <w:p>
            <w:pPr>
              <w:pStyle w:val="830"/>
              <w:rPr>
                <w:lang w:eastAsia="zh-CN"/>
              </w:rPr>
            </w:pPr>
            <w:r>
              <w:rPr>
                <w:lang w:eastAsia="zh-CN"/>
              </w:rPr>
            </w:r>
            <w:r/>
          </w:p>
        </w:tc>
        <w:tc>
          <w:tcPr>
            <w:tcW w:w="3485" w:type="dxa"/>
            <w:vAlign w:val="top"/>
            <w:textDirection w:val="lrTb"/>
            <w:noWrap w:val="false"/>
          </w:tcPr>
          <w:p>
            <w:pPr>
              <w:pStyle w:val="836"/>
              <w:spacing w:before="176" w:line="219" w:lineRule="auto"/>
              <w:rPr>
                <w:lang w:eastAsia="zh-CN"/>
              </w:rPr>
            </w:pPr>
            <w:r>
              <w:rPr>
                <w:spacing w:val="-2"/>
                <w:lang w:eastAsia="zh-CN"/>
              </w:rPr>
              <w:t xml:space="preserve">（3）制定物业服务方案，主要</w:t>
            </w:r>
            <w:r>
              <w:rPr>
                <w:spacing w:val="-1"/>
                <w:lang w:eastAsia="zh-CN"/>
              </w:rPr>
              <w:t xml:space="preserve">包括：房屋维护服务方案、公用设施设备维护服务方案、保洁服务方案、会议服务方案等</w:t>
            </w:r>
            <w:r>
              <w:rPr>
                <w:lang w:eastAsia="zh-CN"/>
              </w:rPr>
              <w:t xml:space="preserve"> 。</w:t>
            </w:r>
            <w:r/>
          </w:p>
        </w:tc>
      </w:tr>
      <w:tr>
        <w:trPr>
          <w:trHeight w:val="886"/>
        </w:trPr>
        <w:tc>
          <w:tcPr>
            <w:tcW w:w="3484" w:type="dxa"/>
            <w:vAlign w:val="top"/>
            <w:textDirection w:val="lrTb"/>
            <w:noWrap w:val="false"/>
          </w:tcPr>
          <w:p>
            <w:pPr>
              <w:pStyle w:val="836"/>
              <w:ind w:left="143"/>
              <w:spacing w:before="178" w:line="239" w:lineRule="auto"/>
              <w:rPr>
                <w:rFonts w:hint="eastAsia"/>
                <w:lang w:eastAsia="zh-CN"/>
              </w:rPr>
            </w:pPr>
            <w:r>
              <w:rPr>
                <w:rFonts w:hint="eastAsia"/>
                <w:spacing w:val="-1"/>
                <w:lang w:eastAsia="zh-CN"/>
              </w:rPr>
              <w:t xml:space="preserve">9</w:t>
            </w:r>
            <w:r>
              <w:rPr>
                <w:rFonts w:hint="eastAsia"/>
                <w:lang w:eastAsia="zh-CN"/>
              </w:rPr>
            </w:r>
            <w:r/>
          </w:p>
        </w:tc>
        <w:tc>
          <w:tcPr>
            <w:tcW w:w="3478" w:type="dxa"/>
            <w:vAlign w:val="top"/>
            <w:textDirection w:val="lrTb"/>
            <w:noWrap w:val="false"/>
          </w:tcPr>
          <w:p>
            <w:pPr>
              <w:pStyle w:val="836"/>
              <w:ind w:left="129"/>
              <w:spacing w:before="178" w:line="219" w:lineRule="auto"/>
            </w:pPr>
            <w:r>
              <w:rPr>
                <w:spacing w:val="12"/>
              </w:rPr>
              <w:t xml:space="preserve">紧急维修</w:t>
            </w:r>
            <w:r/>
          </w:p>
        </w:tc>
        <w:tc>
          <w:tcPr>
            <w:tcW w:w="3485" w:type="dxa"/>
            <w:vAlign w:val="top"/>
            <w:textDirection w:val="lrTb"/>
            <w:noWrap w:val="false"/>
          </w:tcPr>
          <w:p>
            <w:pPr>
              <w:pStyle w:val="836"/>
              <w:ind w:left="129" w:right="631" w:firstLine="6"/>
              <w:spacing w:before="179" w:line="306" w:lineRule="auto"/>
              <w:rPr>
                <w:lang w:eastAsia="zh-CN"/>
              </w:rPr>
            </w:pPr>
            <w:r>
              <w:rPr>
                <w:spacing w:val="-3"/>
                <w:lang w:eastAsia="zh-CN"/>
              </w:rPr>
              <w:t xml:space="preserve">（1）紧急维修应当5分钟内到</w:t>
            </w:r>
            <w:r>
              <w:rPr>
                <w:spacing w:val="6"/>
                <w:lang w:eastAsia="zh-CN"/>
              </w:rPr>
              <w:t xml:space="preserve">达现场。</w:t>
            </w:r>
            <w:r>
              <w:rPr>
                <w:lang w:eastAsia="zh-CN"/>
              </w:rPr>
            </w:r>
            <w:r/>
          </w:p>
        </w:tc>
      </w:tr>
    </w:tbl>
    <w:p>
      <w:pPr>
        <w:pStyle w:val="830"/>
        <w:spacing w:line="406" w:lineRule="auto"/>
        <w:rPr>
          <w:lang w:eastAsia="zh-CN"/>
        </w:rPr>
      </w:pPr>
      <w:r>
        <w:rPr>
          <w:lang w:eastAsia="zh-CN"/>
        </w:rPr>
      </w:r>
      <w:r/>
    </w:p>
    <w:p>
      <w:pPr>
        <w:pStyle w:val="830"/>
        <w:ind w:left="12"/>
        <w:spacing w:before="68" w:line="219" w:lineRule="auto"/>
        <w:rPr>
          <w:rFonts w:ascii="宋体" w:hAnsi="宋体" w:eastAsia="宋体" w:cs="宋体"/>
        </w:rPr>
      </w:pPr>
      <w:r>
        <w:rPr>
          <w:rFonts w:ascii="宋体" w:hAnsi="宋体" w:eastAsia="宋体" w:cs="宋体"/>
          <w:spacing w:val="12"/>
        </w:rPr>
        <w:t xml:space="preserve">3.2</w:t>
      </w:r>
      <w:r>
        <w:rPr>
          <w:rFonts w:ascii="宋体" w:hAnsi="宋体" w:eastAsia="宋体" w:cs="宋体"/>
          <w:spacing w:val="50"/>
        </w:rPr>
        <w:t xml:space="preserve"> </w:t>
      </w:r>
      <w:r>
        <w:rPr>
          <w:rFonts w:ascii="宋体" w:hAnsi="宋体" w:eastAsia="宋体" w:cs="宋体"/>
          <w:spacing w:val="12"/>
        </w:rPr>
        <w:t xml:space="preserve">保洁服务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cantSplit/>
          <w:trHeight w:val="1236"/>
        </w:trPr>
        <w:tc>
          <w:tcPr>
            <w:tcBorders>
              <w:bottom w:val="none" w:color="000000" w:sz="4" w:space="0"/>
            </w:tcBorders>
            <w:tcW w:w="3484" w:type="dxa"/>
            <w:vAlign w:val="top"/>
            <w:vMerge w:val="restart"/>
            <w:textDirection w:val="lrTb"/>
            <w:noWrap w:val="false"/>
          </w:tcPr>
          <w:p>
            <w:pPr>
              <w:pStyle w:val="836"/>
              <w:ind w:left="143"/>
              <w:spacing w:before="171"/>
            </w:pPr>
            <w:r>
              <w:t xml:space="preserve">1</w:t>
            </w:r>
            <w:r/>
          </w:p>
        </w:tc>
        <w:tc>
          <w:tcPr>
            <w:tcBorders>
              <w:bottom w:val="none" w:color="000000" w:sz="4" w:space="0"/>
            </w:tcBorders>
            <w:tcW w:w="3477" w:type="dxa"/>
            <w:vAlign w:val="top"/>
            <w:vMerge w:val="restart"/>
            <w:textDirection w:val="lrTb"/>
            <w:noWrap w:val="false"/>
          </w:tcPr>
          <w:p>
            <w:pPr>
              <w:pStyle w:val="836"/>
              <w:ind w:left="124"/>
              <w:spacing w:before="170" w:line="218" w:lineRule="auto"/>
            </w:pPr>
            <w:r>
              <w:rPr>
                <w:spacing w:val="13"/>
              </w:rPr>
              <w:t xml:space="preserve">基本要求</w:t>
            </w:r>
            <w:r/>
          </w:p>
        </w:tc>
        <w:tc>
          <w:tcPr>
            <w:tcW w:w="3484" w:type="dxa"/>
            <w:vAlign w:val="top"/>
            <w:textDirection w:val="lrTb"/>
            <w:noWrap w:val="false"/>
          </w:tcPr>
          <w:p>
            <w:pPr>
              <w:pStyle w:val="836"/>
              <w:ind w:left="145" w:right="-38" w:hanging="9"/>
              <w:spacing w:before="170" w:line="310" w:lineRule="auto"/>
              <w:rPr>
                <w:lang w:eastAsia="zh-CN"/>
              </w:rPr>
            </w:pPr>
            <w:r>
              <w:rPr>
                <w:spacing w:val="-3"/>
                <w:lang w:eastAsia="zh-CN"/>
              </w:rPr>
              <w:t xml:space="preserve">（1）制定完善的保洁工作细则</w:t>
            </w:r>
            <w:r>
              <w:rPr>
                <w:spacing w:val="11"/>
                <w:lang w:eastAsia="zh-CN"/>
              </w:rPr>
              <w:t xml:space="preserve"> </w:t>
            </w:r>
            <w:r>
              <w:rPr>
                <w:spacing w:val="5"/>
                <w:lang w:eastAsia="zh-CN"/>
              </w:rPr>
              <w:t xml:space="preserve">,明确所需材料、检查方法等</w:t>
            </w:r>
            <w:r>
              <w:rPr>
                <w:spacing w:val="25"/>
                <w:lang w:eastAsia="zh-CN"/>
              </w:rPr>
              <w:t xml:space="preserve">,并严格执行。</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1" w:line="219" w:lineRule="auto"/>
              <w:rPr>
                <w:lang w:eastAsia="zh-CN"/>
              </w:rPr>
            </w:pPr>
            <w:r>
              <w:rPr>
                <w:spacing w:val="-2"/>
                <w:lang w:eastAsia="zh-CN"/>
              </w:rPr>
              <w:t xml:space="preserve">（2）制定部门各岗位的责任制</w:t>
            </w:r>
            <w:r>
              <w:rPr>
                <w:position w:val="1"/>
                <w:lang w:eastAsia="zh-CN"/>
              </w:rPr>
              <w:t xml:space="preserve">。</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3" w:line="219" w:lineRule="auto"/>
              <w:rPr>
                <w:lang w:eastAsia="zh-CN"/>
              </w:rPr>
            </w:pPr>
            <w:r>
              <w:rPr>
                <w:spacing w:val="-2"/>
                <w:lang w:eastAsia="zh-CN"/>
              </w:rPr>
              <w:t xml:space="preserve">（3）建立卫生清洁的检查制度</w:t>
            </w:r>
            <w:r>
              <w:rPr>
                <w:position w:val="1"/>
                <w:lang w:eastAsia="zh-CN"/>
              </w:rPr>
              <w:t xml:space="preserve">。</w:t>
            </w:r>
            <w:r>
              <w:rPr>
                <w:lang w:eastAsia="zh-CN"/>
              </w:rPr>
            </w:r>
            <w:r/>
          </w:p>
        </w:tc>
      </w:tr>
      <w:tr>
        <w:trPr>
          <w:cantSplit/>
          <w:trHeight w:val="883"/>
        </w:trPr>
        <w:tc>
          <w:tcPr>
            <w:tcBorders>
              <w:bottom w:val="none" w:color="000000" w:sz="4" w:space="0"/>
            </w:tcBorders>
            <w:tcW w:w="3484" w:type="dxa"/>
            <w:vAlign w:val="top"/>
            <w:vMerge w:val="restart"/>
            <w:textDirection w:val="lrTb"/>
            <w:noWrap w:val="false"/>
          </w:tcPr>
          <w:p>
            <w:pPr>
              <w:pStyle w:val="836"/>
              <w:ind w:left="130"/>
              <w:spacing w:before="175"/>
            </w:pPr>
            <w:r>
              <w:t xml:space="preserve">2</w:t>
            </w:r>
            <w:r/>
          </w:p>
        </w:tc>
        <w:tc>
          <w:tcPr>
            <w:tcBorders>
              <w:bottom w:val="none" w:color="000000" w:sz="4" w:space="0"/>
            </w:tcBorders>
            <w:tcW w:w="3477" w:type="dxa"/>
            <w:vAlign w:val="top"/>
            <w:vMerge w:val="restart"/>
            <w:textDirection w:val="lrTb"/>
            <w:noWrap w:val="false"/>
          </w:tcPr>
          <w:p>
            <w:pPr>
              <w:pStyle w:val="836"/>
              <w:ind w:left="129"/>
              <w:spacing w:before="174" w:line="220" w:lineRule="auto"/>
            </w:pPr>
            <w:r>
              <w:rPr>
                <w:spacing w:val="12"/>
              </w:rPr>
              <w:t xml:space="preserve">具体要求</w:t>
            </w:r>
            <w:r/>
          </w:p>
        </w:tc>
        <w:tc>
          <w:tcPr>
            <w:tcW w:w="3484" w:type="dxa"/>
            <w:vAlign w:val="top"/>
            <w:textDirection w:val="lrTb"/>
            <w:noWrap w:val="false"/>
          </w:tcPr>
          <w:p>
            <w:pPr>
              <w:pStyle w:val="836"/>
              <w:ind w:left="145" w:right="104" w:hanging="9"/>
              <w:spacing w:before="174" w:line="307" w:lineRule="auto"/>
              <w:tabs>
                <w:tab w:val="left" w:pos="3380" w:leader="none"/>
              </w:tabs>
              <w:rPr>
                <w:lang w:eastAsia="zh-CN"/>
              </w:rPr>
            </w:pPr>
            <w:r>
              <w:rPr>
                <w:spacing w:val="-1"/>
                <w:lang w:eastAsia="zh-CN"/>
              </w:rPr>
              <w:t xml:space="preserve">（1）大楼内门窗每月清洗一次</w:t>
            </w:r>
            <w:r>
              <w:rPr>
                <w:lang w:eastAsia="zh-CN"/>
              </w:rPr>
              <w:t xml:space="preserve"> </w:t>
            </w:r>
            <w:r>
              <w:rPr>
                <w:spacing w:val="14"/>
                <w:lang w:eastAsia="zh-CN"/>
              </w:rPr>
              <w:t xml:space="preserve">、机关大门每天擦抹二次。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524" w:firstLine="4"/>
              <w:spacing w:before="177" w:line="306" w:lineRule="auto"/>
              <w:rPr>
                <w:lang w:eastAsia="zh-CN"/>
              </w:rPr>
            </w:pPr>
            <w:r>
              <w:rPr>
                <w:spacing w:val="-2"/>
                <w:lang w:eastAsia="zh-CN"/>
              </w:rPr>
              <w:t xml:space="preserve">（2）单位标志、公共图形符号</w:t>
            </w:r>
            <w:r>
              <w:rPr>
                <w:spacing w:val="16"/>
                <w:lang w:eastAsia="zh-CN"/>
              </w:rPr>
              <w:t xml:space="preserve">标识、标志每周擦抹一次。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right="625"/>
              <w:spacing w:before="177" w:line="306" w:lineRule="auto"/>
              <w:rPr>
                <w:lang w:eastAsia="zh-CN"/>
              </w:rPr>
            </w:pPr>
            <w:r>
              <w:rPr>
                <w:spacing w:val="-2"/>
                <w:lang w:eastAsia="zh-CN"/>
              </w:rPr>
              <w:t xml:space="preserve">（3）外墙玻璃（2米以下）、</w:t>
            </w:r>
            <w:r>
              <w:rPr>
                <w:spacing w:val="15"/>
                <w:lang w:eastAsia="zh-CN"/>
              </w:rPr>
              <w:t xml:space="preserve">收发室玻璃每周擦抹一次。</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right="511"/>
              <w:jc w:val="both"/>
              <w:spacing w:before="178" w:line="308" w:lineRule="auto"/>
              <w:rPr>
                <w:lang w:eastAsia="zh-CN"/>
              </w:rPr>
            </w:pPr>
            <w:r>
              <w:rPr>
                <w:spacing w:val="-1"/>
                <w:lang w:eastAsia="zh-CN"/>
              </w:rPr>
              <w:t xml:space="preserve">（4）垃圾箱（房）每日清洗一</w:t>
            </w:r>
            <w:r>
              <w:rPr>
                <w:spacing w:val="-2"/>
                <w:lang w:eastAsia="zh-CN"/>
              </w:rPr>
              <w:t xml:space="preserve">次；每天清理外运场室内产生的各类垃圾，每日清理垃圾一次以上；窖井、明沟、垃圾箱</w:t>
            </w:r>
            <w:r>
              <w:rPr>
                <w:spacing w:val="14"/>
                <w:lang w:eastAsia="zh-CN"/>
              </w:rPr>
              <w:t xml:space="preserve">（房）夏季定期消杀。</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520" w:firstLine="4"/>
              <w:spacing w:before="180" w:line="305" w:lineRule="auto"/>
              <w:rPr>
                <w:lang w:eastAsia="zh-CN"/>
              </w:rPr>
            </w:pPr>
            <w:r>
              <w:rPr>
                <w:spacing w:val="-2"/>
                <w:lang w:eastAsia="zh-CN"/>
              </w:rPr>
              <w:t xml:space="preserve">（5）屋顶、屋顶排雨水通道每</w:t>
            </w:r>
            <w:r>
              <w:rPr>
                <w:spacing w:val="12"/>
                <w:lang w:eastAsia="zh-CN"/>
              </w:rPr>
              <w:t xml:space="preserve">季清理一次。</w:t>
            </w:r>
            <w:r>
              <w:rPr>
                <w:lang w:eastAsia="zh-CN"/>
              </w:rPr>
            </w:r>
            <w:r/>
          </w:p>
        </w:tc>
      </w:tr>
      <w:tr>
        <w:trPr>
          <w:cantSplit/>
          <w:trHeight w:val="1940"/>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19" w:firstLine="5"/>
              <w:spacing w:before="181" w:line="310" w:lineRule="auto"/>
              <w:rPr>
                <w:lang w:eastAsia="zh-CN"/>
              </w:rPr>
            </w:pPr>
            <w:r>
              <w:rPr>
                <w:spacing w:val="-2"/>
                <w:lang w:eastAsia="zh-CN"/>
              </w:rPr>
              <w:t xml:space="preserve">（6）地毯，地板，会议室、接</w:t>
            </w:r>
            <w:r>
              <w:rPr>
                <w:spacing w:val="-1"/>
                <w:lang w:eastAsia="zh-CN"/>
              </w:rPr>
              <w:t xml:space="preserve">待室等定期保洁和使用后立即</w:t>
            </w:r>
            <w:r>
              <w:rPr>
                <w:spacing w:val="-3"/>
                <w:lang w:eastAsia="zh-CN"/>
              </w:rPr>
              <w:t xml:space="preserve">保洁；做好大型活动、会议、</w:t>
            </w:r>
            <w:r>
              <w:rPr>
                <w:lang w:eastAsia="zh-CN"/>
              </w:rPr>
            </w:r>
            <w:r/>
          </w:p>
          <w:p>
            <w:pPr>
              <w:pStyle w:val="836"/>
              <w:ind w:left="133" w:right="616"/>
              <w:spacing w:before="1" w:line="303" w:lineRule="auto"/>
              <w:rPr>
                <w:lang w:eastAsia="zh-CN"/>
              </w:rPr>
            </w:pPr>
            <w:r>
              <w:rPr>
                <w:spacing w:val="-1"/>
                <w:lang w:eastAsia="zh-CN"/>
              </w:rPr>
              <w:t xml:space="preserve">重要接待任务等的突击保洁工</w:t>
            </w:r>
            <w:r>
              <w:rPr>
                <w:spacing w:val="-5"/>
                <w:lang w:eastAsia="zh-CN"/>
              </w:rPr>
              <w:t xml:space="preserve">作。</w:t>
            </w:r>
            <w:r>
              <w:rPr>
                <w:lang w:eastAsia="zh-CN"/>
              </w:rPr>
            </w:r>
            <w:r/>
          </w:p>
        </w:tc>
      </w:tr>
      <w:tr>
        <w:trPr>
          <w:cantSplit/>
          <w:trHeight w:val="1266"/>
        </w:trPr>
        <w:tc>
          <w:tcPr>
            <w:tcW w:w="3484" w:type="dxa"/>
            <w:vAlign w:val="top"/>
            <w:vMerge w:val="restart"/>
            <w:textDirection w:val="lrTb"/>
            <w:noWrap w:val="false"/>
          </w:tcPr>
          <w:p>
            <w:pPr>
              <w:pStyle w:val="836"/>
              <w:ind w:left="132"/>
              <w:spacing w:before="183" w:line="239" w:lineRule="auto"/>
            </w:pPr>
            <w:r>
              <w:t xml:space="preserve">3</w:t>
            </w:r>
            <w:r/>
          </w:p>
        </w:tc>
        <w:tc>
          <w:tcPr>
            <w:tcW w:w="3477" w:type="dxa"/>
            <w:vAlign w:val="top"/>
            <w:vMerge w:val="restart"/>
            <w:textDirection w:val="lrTb"/>
            <w:noWrap w:val="false"/>
          </w:tcPr>
          <w:p>
            <w:pPr>
              <w:pStyle w:val="836"/>
              <w:ind w:left="125"/>
              <w:spacing w:before="183" w:line="219" w:lineRule="auto"/>
              <w:rPr>
                <w:lang w:eastAsia="zh-CN"/>
              </w:rPr>
            </w:pPr>
            <w:r>
              <w:rPr>
                <w:spacing w:val="18"/>
                <w:lang w:eastAsia="zh-CN"/>
              </w:rPr>
              <w:t xml:space="preserve">服务大厅及主楼各区域保洁</w:t>
            </w:r>
            <w:r>
              <w:rPr>
                <w:lang w:eastAsia="zh-CN"/>
              </w:rPr>
            </w:r>
            <w:r/>
          </w:p>
        </w:tc>
        <w:tc>
          <w:tcPr>
            <w:tcW w:w="3484" w:type="dxa"/>
            <w:vAlign w:val="top"/>
            <w:textDirection w:val="lrTb"/>
            <w:noWrap w:val="false"/>
          </w:tcPr>
          <w:p>
            <w:pPr>
              <w:pStyle w:val="836"/>
              <w:ind w:left="130" w:firstLine="5"/>
              <w:jc w:val="both"/>
              <w:spacing w:before="183" w:line="293" w:lineRule="auto"/>
              <w:rPr>
                <w:lang w:eastAsia="zh-CN"/>
              </w:rPr>
            </w:pPr>
            <w:r>
              <w:rPr>
                <w:spacing w:val="-2"/>
                <w:lang w:eastAsia="zh-CN"/>
              </w:rPr>
              <w:t xml:space="preserve">（1）内墙面、吊顶板及立柱2</w:t>
            </w:r>
            <w:r>
              <w:rPr>
                <w:spacing w:val="-1"/>
                <w:lang w:eastAsia="zh-CN"/>
              </w:rPr>
              <w:t xml:space="preserve">米以上部分、照明灯（2米以上</w:t>
            </w:r>
            <w:r>
              <w:rPr>
                <w:spacing w:val="4"/>
                <w:lang w:eastAsia="zh-CN"/>
              </w:rPr>
              <w:t xml:space="preserve"> </w:t>
            </w:r>
            <w:r>
              <w:rPr>
                <w:spacing w:val="8"/>
                <w:lang w:eastAsia="zh-CN"/>
              </w:rPr>
              <w:t xml:space="preserve">)、空调出风口等每月清掸一</w:t>
            </w:r>
            <w:r>
              <w:rPr>
                <w:spacing w:val="4"/>
                <w:lang w:eastAsia="zh-CN"/>
              </w:rPr>
              <w:t xml:space="preserve">次以上。</w:t>
            </w:r>
            <w:r>
              <w:rPr>
                <w:lang w:eastAsia="zh-CN"/>
              </w:rPr>
            </w:r>
            <w:r/>
          </w:p>
        </w:tc>
      </w:tr>
      <w:tr>
        <w:trPr>
          <w:cantSplit/>
          <w:trHeight w:val="1539"/>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firstLine="6"/>
              <w:jc w:val="both"/>
              <w:spacing w:before="172" w:line="309" w:lineRule="auto"/>
              <w:rPr>
                <w:lang w:eastAsia="zh-CN"/>
              </w:rPr>
            </w:pPr>
            <w:r>
              <w:rPr>
                <w:spacing w:val="-2"/>
                <w:lang w:eastAsia="zh-CN"/>
              </w:rPr>
              <w:t xml:space="preserve">（2）大楼内侧门窗，隔板玻璃</w:t>
            </w:r>
            <w:r>
              <w:rPr>
                <w:spacing w:val="3"/>
                <w:lang w:eastAsia="zh-CN"/>
              </w:rPr>
              <w:t xml:space="preserve"> </w:t>
            </w:r>
            <w:r>
              <w:rPr>
                <w:spacing w:val="-2"/>
                <w:lang w:eastAsia="zh-CN"/>
              </w:rPr>
              <w:t xml:space="preserve">、消防箱、盆景、照明（2米以</w:t>
            </w:r>
            <w:r>
              <w:rPr>
                <w:spacing w:val="-1"/>
                <w:lang w:eastAsia="zh-CN"/>
              </w:rPr>
              <w:t xml:space="preserve">下）立柱2米以下、公共座椅以及沿壁凹凸槽边每天擦抹一次</w:t>
            </w:r>
            <w:r>
              <w:rPr>
                <w:spacing w:val="1"/>
                <w:lang w:eastAsia="zh-CN"/>
              </w:rPr>
              <w:t xml:space="preserve">以上。</w:t>
            </w:r>
            <w:r>
              <w:rPr>
                <w:lang w:eastAsia="zh-CN"/>
              </w:rPr>
            </w:r>
            <w:r/>
          </w:p>
        </w:tc>
      </w:tr>
      <w:tr>
        <w:trPr>
          <w:cantSplit/>
          <w:trHeight w:val="1588"/>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8" w:right="519" w:firstLine="7"/>
              <w:jc w:val="both"/>
              <w:spacing w:before="172" w:line="309" w:lineRule="auto"/>
              <w:rPr>
                <w:lang w:eastAsia="zh-CN"/>
              </w:rPr>
            </w:pPr>
            <w:r>
              <w:rPr>
                <w:spacing w:val="-2"/>
                <w:lang w:eastAsia="zh-CN"/>
              </w:rPr>
              <w:t xml:space="preserve">（3）地面、工作服务台每天擦</w:t>
            </w:r>
            <w:r>
              <w:rPr>
                <w:spacing w:val="-1"/>
                <w:lang w:eastAsia="zh-CN"/>
              </w:rPr>
              <w:t xml:space="preserve">拖擦抹一次以上。其中一楼服务大厅地面，其余楼面每天擦</w:t>
            </w:r>
            <w:r>
              <w:rPr>
                <w:spacing w:val="6"/>
                <w:lang w:eastAsia="zh-CN"/>
              </w:rPr>
              <w:t xml:space="preserve">拖1次。</w:t>
            </w:r>
            <w:r>
              <w:rPr>
                <w:lang w:eastAsia="zh-CN"/>
              </w:rPr>
            </w:r>
            <w:r/>
          </w:p>
        </w:tc>
      </w:tr>
      <w:tr>
        <w:trPr>
          <w:cantSplit/>
          <w:trHeight w:val="884"/>
        </w:trPr>
        <w:tc>
          <w:tcPr>
            <w:tcBorders>
              <w:bottom w:val="none" w:color="000000" w:sz="4" w:space="0"/>
            </w:tcBorders>
            <w:tcW w:w="3484" w:type="dxa"/>
            <w:vAlign w:val="top"/>
            <w:vMerge w:val="restart"/>
            <w:textDirection w:val="lrTb"/>
            <w:noWrap w:val="false"/>
          </w:tcPr>
          <w:p>
            <w:pPr>
              <w:pStyle w:val="836"/>
              <w:ind w:left="127"/>
              <w:spacing w:before="174"/>
            </w:pPr>
            <w:r>
              <w:t xml:space="preserve">4</w:t>
            </w:r>
            <w:r/>
          </w:p>
        </w:tc>
        <w:tc>
          <w:tcPr>
            <w:tcBorders>
              <w:bottom w:val="none" w:color="000000" w:sz="4" w:space="0"/>
            </w:tcBorders>
            <w:tcW w:w="3477" w:type="dxa"/>
            <w:vAlign w:val="top"/>
            <w:vMerge w:val="restart"/>
            <w:textDirection w:val="lrTb"/>
            <w:noWrap w:val="false"/>
          </w:tcPr>
          <w:p>
            <w:pPr>
              <w:pStyle w:val="836"/>
              <w:ind w:left="124" w:right="614"/>
              <w:spacing w:before="174" w:line="312" w:lineRule="auto"/>
              <w:rPr>
                <w:lang w:eastAsia="zh-CN"/>
              </w:rPr>
            </w:pPr>
            <w:r>
              <w:rPr>
                <w:spacing w:val="-1"/>
                <w:lang w:eastAsia="zh-CN"/>
              </w:rPr>
              <w:t xml:space="preserve">楼梯、电梯轿厢、走廊等公共</w:t>
            </w:r>
            <w:r>
              <w:rPr>
                <w:spacing w:val="16"/>
                <w:lang w:eastAsia="zh-CN"/>
              </w:rPr>
              <w:t xml:space="preserve">场所区域保洁</w:t>
            </w:r>
            <w:r>
              <w:rPr>
                <w:lang w:eastAsia="zh-CN"/>
              </w:rPr>
            </w:r>
            <w:r/>
          </w:p>
        </w:tc>
        <w:tc>
          <w:tcPr>
            <w:tcW w:w="3484" w:type="dxa"/>
            <w:vAlign w:val="top"/>
            <w:textDirection w:val="lrTb"/>
            <w:noWrap w:val="false"/>
          </w:tcPr>
          <w:p>
            <w:pPr>
              <w:pStyle w:val="836"/>
              <w:ind w:left="128" w:right="519" w:firstLine="7"/>
              <w:spacing w:before="173" w:line="308" w:lineRule="auto"/>
              <w:rPr>
                <w:lang w:eastAsia="zh-CN"/>
              </w:rPr>
            </w:pPr>
            <w:r>
              <w:rPr>
                <w:spacing w:val="-2"/>
                <w:lang w:eastAsia="zh-CN"/>
              </w:rPr>
              <w:t xml:space="preserve">（1）地面、楼梯、扶手每天擦</w:t>
            </w:r>
            <w:r>
              <w:rPr>
                <w:spacing w:val="17"/>
                <w:lang w:eastAsia="zh-CN"/>
              </w:rPr>
              <w:t xml:space="preserve">拖（抹）1次以上</w:t>
            </w:r>
            <w:r>
              <w:rPr>
                <w:lang w:eastAsia="zh-CN"/>
              </w:rPr>
            </w:r>
            <w:r/>
          </w:p>
        </w:tc>
      </w:tr>
      <w:tr>
        <w:trPr>
          <w:cantSplit/>
          <w:trHeight w:val="988"/>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4" w:line="219" w:lineRule="auto"/>
              <w:rPr>
                <w:lang w:eastAsia="zh-CN"/>
              </w:rPr>
            </w:pPr>
            <w:r>
              <w:rPr>
                <w:spacing w:val="-5"/>
                <w:lang w:eastAsia="zh-CN"/>
              </w:rPr>
              <w:t xml:space="preserve">（2）瓷砖墙面每天擦拭1次；</w:t>
            </w:r>
            <w:r>
              <w:rPr>
                <w:spacing w:val="-1"/>
                <w:lang w:eastAsia="zh-CN"/>
              </w:rPr>
              <w:t xml:space="preserve">玻璃隔墙每天擦抹1次以上，消</w:t>
            </w:r>
            <w:r>
              <w:rPr>
                <w:spacing w:val="-2"/>
                <w:lang w:eastAsia="zh-CN"/>
              </w:rPr>
              <w:t xml:space="preserve">防箱、装饰品盆景每天擦抹1次</w:t>
            </w:r>
            <w:r>
              <w:rPr>
                <w:spacing w:val="5"/>
                <w:lang w:eastAsia="zh-CN"/>
              </w:rPr>
              <w:t xml:space="preserve"> </w:t>
            </w:r>
            <w:r>
              <w:rPr>
                <w:lang w:eastAsia="zh-CN"/>
              </w:rPr>
              <w:t xml:space="preserve">。</w:t>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8" w:right="519" w:firstLine="7"/>
              <w:spacing w:before="175" w:line="307" w:lineRule="auto"/>
              <w:rPr>
                <w:lang w:eastAsia="zh-CN"/>
              </w:rPr>
            </w:pPr>
            <w:r>
              <w:rPr>
                <w:spacing w:val="-2"/>
                <w:lang w:eastAsia="zh-CN"/>
              </w:rPr>
              <w:t xml:space="preserve">（3）电梯门壁、轿箱四壁每天</w:t>
            </w:r>
            <w:r>
              <w:rPr>
                <w:spacing w:val="16"/>
                <w:lang w:eastAsia="zh-CN"/>
              </w:rPr>
              <w:t xml:space="preserve">擦抹，每月上光打蜡1次。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527" w:firstLine="3"/>
              <w:spacing w:before="177" w:line="306" w:lineRule="auto"/>
              <w:rPr>
                <w:lang w:eastAsia="zh-CN"/>
              </w:rPr>
            </w:pPr>
            <w:r>
              <w:rPr>
                <w:spacing w:val="-3"/>
                <w:lang w:eastAsia="zh-CN"/>
              </w:rPr>
              <w:t xml:space="preserve">（4）废纸篓或垃圾桶每天清倒</w:t>
            </w:r>
            <w:r>
              <w:rPr>
                <w:spacing w:val="8"/>
                <w:lang w:eastAsia="zh-CN"/>
              </w:rPr>
              <w:t xml:space="preserve">2次以上。</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8" w:line="218" w:lineRule="auto"/>
              <w:rPr>
                <w:lang w:eastAsia="zh-CN"/>
              </w:rPr>
            </w:pPr>
            <w:r>
              <w:rPr>
                <w:spacing w:val="-2"/>
                <w:lang w:eastAsia="zh-CN"/>
              </w:rPr>
              <w:t xml:space="preserve">（5）电梯操作板每日卫生消毒</w:t>
            </w:r>
            <w:r>
              <w:rPr>
                <w:position w:val="1"/>
                <w:lang w:eastAsia="zh-CN"/>
              </w:rPr>
              <w:t xml:space="preserve">。</w:t>
            </w:r>
            <w:r>
              <w:rPr>
                <w:lang w:eastAsia="zh-CN"/>
              </w:rPr>
            </w:r>
            <w:r/>
          </w:p>
        </w:tc>
      </w:tr>
      <w:tr>
        <w:trPr>
          <w:cantSplit/>
          <w:trHeight w:val="686"/>
        </w:trPr>
        <w:tc>
          <w:tcPr>
            <w:tcW w:w="3484" w:type="dxa"/>
            <w:vAlign w:val="top"/>
            <w:vMerge w:val="restart"/>
            <w:textDirection w:val="lrTb"/>
            <w:noWrap w:val="false"/>
          </w:tcPr>
          <w:p>
            <w:pPr>
              <w:pStyle w:val="836"/>
              <w:ind w:left="132"/>
              <w:spacing w:before="178" w:line="239" w:lineRule="auto"/>
            </w:pPr>
            <w:r>
              <w:t xml:space="preserve">5</w:t>
            </w:r>
            <w:r/>
          </w:p>
        </w:tc>
        <w:tc>
          <w:tcPr>
            <w:tcW w:w="3477" w:type="dxa"/>
            <w:vAlign w:val="top"/>
            <w:vMerge w:val="restart"/>
            <w:textDirection w:val="lrTb"/>
            <w:noWrap w:val="false"/>
          </w:tcPr>
          <w:p>
            <w:pPr>
              <w:pStyle w:val="836"/>
              <w:ind w:left="131" w:right="614" w:hanging="7"/>
              <w:spacing w:before="178" w:line="312" w:lineRule="auto"/>
              <w:rPr>
                <w:lang w:eastAsia="zh-CN"/>
              </w:rPr>
            </w:pPr>
            <w:r>
              <w:rPr>
                <w:spacing w:val="-1"/>
                <w:lang w:eastAsia="zh-CN"/>
              </w:rPr>
              <w:t xml:space="preserve">会议室，接待室、学习室，办</w:t>
            </w:r>
            <w:r>
              <w:rPr>
                <w:spacing w:val="17"/>
                <w:lang w:eastAsia="zh-CN"/>
              </w:rPr>
              <w:t xml:space="preserve">公室、备勤室等区域保洁</w:t>
            </w:r>
            <w:r>
              <w:rPr>
                <w:lang w:eastAsia="zh-CN"/>
              </w:rPr>
            </w:r>
            <w:r/>
          </w:p>
        </w:tc>
        <w:tc>
          <w:tcPr>
            <w:tcW w:w="3484" w:type="dxa"/>
            <w:vAlign w:val="top"/>
            <w:textDirection w:val="lrTb"/>
            <w:noWrap w:val="false"/>
          </w:tcPr>
          <w:p>
            <w:pPr>
              <w:pStyle w:val="836"/>
              <w:ind w:left="136"/>
              <w:spacing w:before="178" w:line="219" w:lineRule="auto"/>
            </w:pPr>
            <w:r>
              <w:rPr>
                <w:spacing w:val="15"/>
              </w:rPr>
              <w:t xml:space="preserve">（1）地面每天擦拖1次。</w:t>
            </w:r>
            <w:r/>
          </w:p>
        </w:tc>
      </w:tr>
      <w:tr>
        <w:trPr>
          <w:cantSplit/>
          <w:trHeight w:val="820"/>
        </w:trPr>
        <w:tc>
          <w:tcPr>
            <w:tcW w:w="3484" w:type="dxa"/>
            <w:vAlign w:val="top"/>
            <w:vMerge w:val="continue"/>
            <w:textDirection w:val="lrTb"/>
            <w:noWrap w:val="false"/>
          </w:tcPr>
          <w:p>
            <w:pPr>
              <w:pStyle w:val="830"/>
            </w:pPr>
            <w:r/>
            <w:r/>
          </w:p>
        </w:tc>
        <w:tc>
          <w:tcPr>
            <w:tcW w:w="3477" w:type="dxa"/>
            <w:vAlign w:val="top"/>
            <w:vMerge w:val="continue"/>
            <w:textDirection w:val="lrTb"/>
            <w:noWrap w:val="false"/>
          </w:tcPr>
          <w:p>
            <w:pPr>
              <w:pStyle w:val="830"/>
            </w:pPr>
            <w:r/>
            <w:r/>
          </w:p>
        </w:tc>
        <w:tc>
          <w:tcPr>
            <w:tcW w:w="3484" w:type="dxa"/>
            <w:vAlign w:val="top"/>
            <w:textDirection w:val="lrTb"/>
            <w:noWrap w:val="false"/>
          </w:tcPr>
          <w:p>
            <w:pPr>
              <w:pStyle w:val="836"/>
              <w:ind w:left="133" w:right="104" w:firstLine="2"/>
              <w:spacing w:before="180" w:line="305" w:lineRule="auto"/>
              <w:rPr>
                <w:lang w:eastAsia="zh-CN"/>
              </w:rPr>
            </w:pPr>
            <w:r>
              <w:rPr>
                <w:spacing w:val="-2"/>
                <w:lang w:eastAsia="zh-CN"/>
              </w:rPr>
              <w:t xml:space="preserve">（2）门窗和家具、办公室、定</w:t>
            </w:r>
            <w:r>
              <w:rPr>
                <w:spacing w:val="10"/>
                <w:lang w:eastAsia="zh-CN"/>
              </w:rPr>
              <w:t xml:space="preserve">期擦抹1次。</w:t>
            </w:r>
            <w:r>
              <w:rPr>
                <w:lang w:eastAsia="zh-CN"/>
              </w:rPr>
            </w:r>
            <w:r/>
          </w:p>
        </w:tc>
      </w:tr>
      <w:tr>
        <w:trPr>
          <w:cantSplit/>
          <w:trHeight w:val="777"/>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80" w:line="305" w:lineRule="auto"/>
              <w:rPr>
                <w:lang w:eastAsia="zh-CN"/>
              </w:rPr>
            </w:pPr>
            <w:r>
              <w:rPr>
                <w:spacing w:val="-3"/>
                <w:lang w:eastAsia="zh-CN"/>
              </w:rPr>
              <w:t xml:space="preserve">（3）室内玻璃隔墙定期擦抹1</w:t>
            </w:r>
            <w:r>
              <w:rPr>
                <w:spacing w:val="13"/>
                <w:lang w:eastAsia="zh-CN"/>
              </w:rPr>
              <w:t xml:space="preserve">次，窗帘定期清理。</w:t>
            </w:r>
            <w:r>
              <w:rPr>
                <w:lang w:eastAsia="zh-CN"/>
              </w:rPr>
            </w:r>
            <w:r/>
          </w:p>
        </w:tc>
      </w:tr>
      <w:tr>
        <w:trPr>
          <w:cantSplit/>
          <w:trHeight w:val="1880"/>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jc w:val="both"/>
              <w:spacing w:before="179" w:line="308" w:lineRule="auto"/>
              <w:rPr>
                <w:lang w:eastAsia="zh-CN"/>
              </w:rPr>
            </w:pPr>
            <w:r>
              <w:rPr>
                <w:spacing w:val="-3"/>
                <w:lang w:eastAsia="zh-CN"/>
              </w:rPr>
              <w:t xml:space="preserve">（4）备勤室、值班室按规定的</w:t>
            </w:r>
            <w:r>
              <w:rPr>
                <w:spacing w:val="-1"/>
                <w:lang w:eastAsia="zh-CN"/>
              </w:rPr>
              <w:t xml:space="preserve">时间开放、关闭，对电视、床具、卫生间等每天擦抹1次，并对值班室、备勤室每天整理1次</w:t>
            </w:r>
            <w:r>
              <w:rPr>
                <w:spacing w:val="6"/>
                <w:lang w:eastAsia="zh-CN"/>
              </w:rPr>
              <w:t xml:space="preserve">,同时加强管理，确保备勤室</w:t>
            </w:r>
            <w:r>
              <w:rPr>
                <w:spacing w:val="15"/>
                <w:lang w:eastAsia="zh-CN"/>
              </w:rPr>
              <w:t xml:space="preserve">、值班室完整、完好。</w:t>
            </w:r>
            <w:r>
              <w:rPr>
                <w:lang w:eastAsia="zh-CN"/>
              </w:rPr>
            </w:r>
            <w:r/>
          </w:p>
        </w:tc>
      </w:tr>
      <w:tr>
        <w:trPr>
          <w:cantSplit/>
          <w:trHeight w:val="739"/>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spacing w:before="184" w:line="303" w:lineRule="auto"/>
              <w:rPr>
                <w:lang w:eastAsia="zh-CN"/>
              </w:rPr>
            </w:pPr>
            <w:r>
              <w:rPr>
                <w:spacing w:val="-2"/>
                <w:lang w:eastAsia="zh-CN"/>
              </w:rPr>
              <w:t xml:space="preserve">（5）房内吊顶，照明每月擦抹</w:t>
            </w:r>
            <w:r>
              <w:rPr>
                <w:spacing w:val="14"/>
                <w:lang w:eastAsia="zh-CN"/>
              </w:rPr>
              <w:t xml:space="preserve">1次，其中台灯定期擦抹。</w:t>
            </w:r>
            <w:r>
              <w:rPr>
                <w:lang w:eastAsia="zh-CN"/>
              </w:rPr>
            </w:r>
            <w:r/>
          </w:p>
        </w:tc>
      </w:tr>
      <w:tr>
        <w:trPr>
          <w:cantSplit/>
          <w:trHeight w:val="973"/>
        </w:trPr>
        <w:tc>
          <w:tcPr>
            <w:tcBorders>
              <w:bottom w:val="single" w:color="000000" w:sz="6" w:space="0"/>
            </w:tcBorders>
            <w:tcW w:w="3484"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77"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84" w:type="dxa"/>
            <w:vAlign w:val="top"/>
            <w:textDirection w:val="lrTb"/>
            <w:noWrap w:val="false"/>
          </w:tcPr>
          <w:p>
            <w:pPr>
              <w:pStyle w:val="836"/>
              <w:ind w:left="136"/>
              <w:spacing w:before="184" w:line="218" w:lineRule="auto"/>
              <w:rPr>
                <w:lang w:eastAsia="zh-CN"/>
              </w:rPr>
            </w:pPr>
            <w:r>
              <w:rPr>
                <w:spacing w:val="-2"/>
                <w:lang w:eastAsia="zh-CN"/>
              </w:rPr>
              <w:t xml:space="preserve">（6）会议室家具应会后及时擦</w:t>
            </w:r>
            <w:r>
              <w:rPr>
                <w:spacing w:val="-1"/>
                <w:lang w:eastAsia="zh-CN"/>
              </w:rPr>
              <w:t xml:space="preserve">抹，并保持家具摆放整齐，处</w:t>
            </w:r>
            <w:r>
              <w:rPr>
                <w:spacing w:val="10"/>
                <w:lang w:eastAsia="zh-CN"/>
              </w:rPr>
              <w:t xml:space="preserve">于备用状态。</w:t>
            </w:r>
            <w:r>
              <w:rPr>
                <w:lang w:eastAsia="zh-CN"/>
              </w:rPr>
            </w:r>
            <w:r/>
          </w:p>
        </w:tc>
      </w:tr>
      <w:tr>
        <w:trPr>
          <w:cantSplit/>
          <w:trHeight w:val="1600"/>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spacing w:before="169" w:line="310" w:lineRule="auto"/>
              <w:rPr>
                <w:lang w:eastAsia="zh-CN"/>
              </w:rPr>
            </w:pPr>
            <w:r>
              <w:rPr>
                <w:spacing w:val="-1"/>
                <w:lang w:eastAsia="zh-CN"/>
              </w:rPr>
              <w:t xml:space="preserve">（7）各类会议室茶具（非一次</w:t>
            </w:r>
            <w:r>
              <w:rPr>
                <w:spacing w:val="-4"/>
                <w:lang w:eastAsia="zh-CN"/>
              </w:rPr>
              <w:t xml:space="preserve">性</w:t>
            </w:r>
            <w:r>
              <w:rPr>
                <w:spacing w:val="-2"/>
                <w:lang w:eastAsia="zh-CN"/>
              </w:rPr>
              <w:t xml:space="preserve">），</w:t>
            </w:r>
            <w:r>
              <w:rPr>
                <w:spacing w:val="-4"/>
                <w:lang w:eastAsia="zh-CN"/>
              </w:rPr>
              <w:t xml:space="preserve">应每用一次立即清洗，</w:t>
            </w:r>
            <w:r>
              <w:rPr>
                <w:spacing w:val="-1"/>
                <w:lang w:eastAsia="zh-CN"/>
              </w:rPr>
              <w:t xml:space="preserve">擦干，消毒，确保干净、卫生</w:t>
            </w:r>
            <w:r>
              <w:rPr>
                <w:spacing w:val="5"/>
                <w:lang w:eastAsia="zh-CN"/>
              </w:rPr>
              <w:t xml:space="preserve"> </w:t>
            </w:r>
            <w:r>
              <w:rPr>
                <w:spacing w:val="-2"/>
                <w:lang w:eastAsia="zh-CN"/>
              </w:rPr>
              <w:t xml:space="preserve">、明亮、摆放整齐，同时确保</w:t>
            </w:r>
            <w:r>
              <w:rPr>
                <w:spacing w:val="8"/>
                <w:lang w:eastAsia="zh-CN"/>
              </w:rPr>
              <w:t xml:space="preserve">茶水供应。</w:t>
            </w:r>
            <w:r>
              <w:rPr>
                <w:lang w:eastAsia="zh-CN"/>
              </w:rPr>
            </w:r>
            <w:r/>
          </w:p>
        </w:tc>
      </w:tr>
      <w:tr>
        <w:trPr>
          <w:cantSplit/>
          <w:trHeight w:val="884"/>
        </w:trPr>
        <w:tc>
          <w:tcPr>
            <w:tcBorders>
              <w:bottom w:val="none" w:color="000000" w:sz="4" w:space="0"/>
            </w:tcBorders>
            <w:tcW w:w="3484" w:type="dxa"/>
            <w:vAlign w:val="top"/>
            <w:vMerge w:val="restart"/>
            <w:textDirection w:val="lrTb"/>
            <w:noWrap w:val="false"/>
          </w:tcPr>
          <w:p>
            <w:pPr>
              <w:pStyle w:val="836"/>
              <w:ind w:left="129"/>
              <w:spacing w:before="172" w:line="239" w:lineRule="auto"/>
            </w:pPr>
            <w:r>
              <w:t xml:space="preserve">6</w:t>
            </w:r>
            <w:r/>
          </w:p>
        </w:tc>
        <w:tc>
          <w:tcPr>
            <w:tcBorders>
              <w:bottom w:val="none" w:color="000000" w:sz="4" w:space="0"/>
            </w:tcBorders>
            <w:tcW w:w="3477" w:type="dxa"/>
            <w:vAlign w:val="top"/>
            <w:vMerge w:val="restart"/>
            <w:textDirection w:val="lrTb"/>
            <w:noWrap w:val="false"/>
          </w:tcPr>
          <w:p>
            <w:pPr>
              <w:pStyle w:val="836"/>
              <w:ind w:left="132" w:right="614"/>
              <w:spacing w:before="172" w:line="312" w:lineRule="auto"/>
              <w:rPr>
                <w:lang w:eastAsia="zh-CN"/>
              </w:rPr>
            </w:pPr>
            <w:r>
              <w:rPr>
                <w:spacing w:val="-2"/>
                <w:lang w:eastAsia="zh-CN"/>
              </w:rPr>
              <w:t xml:space="preserve">公共卫生间、公共淋浴间、办</w:t>
            </w:r>
            <w:r>
              <w:rPr>
                <w:spacing w:val="16"/>
                <w:lang w:eastAsia="zh-CN"/>
              </w:rPr>
              <w:t xml:space="preserve">公室内卫生间保洁</w:t>
            </w:r>
            <w:r>
              <w:rPr>
                <w:lang w:eastAsia="zh-CN"/>
              </w:rPr>
            </w:r>
            <w:r/>
          </w:p>
        </w:tc>
        <w:tc>
          <w:tcPr>
            <w:tcW w:w="3484" w:type="dxa"/>
            <w:vAlign w:val="top"/>
            <w:textDirection w:val="lrTb"/>
            <w:noWrap w:val="false"/>
          </w:tcPr>
          <w:p>
            <w:pPr>
              <w:pStyle w:val="836"/>
              <w:ind w:left="129" w:right="556" w:firstLine="6"/>
              <w:spacing w:before="173" w:line="308" w:lineRule="auto"/>
              <w:rPr>
                <w:lang w:eastAsia="zh-CN"/>
              </w:rPr>
            </w:pPr>
            <w:r>
              <w:rPr>
                <w:spacing w:val="-5"/>
                <w:lang w:eastAsia="zh-CN"/>
              </w:rPr>
              <w:t xml:space="preserve">（1）茶水废弃物桶每天擦抹，</w:t>
            </w:r>
            <w:r>
              <w:rPr>
                <w:spacing w:val="12"/>
                <w:lang w:eastAsia="zh-CN"/>
              </w:rPr>
              <w:t xml:space="preserve">清倒2次以上。</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104" w:firstLine="4"/>
              <w:jc w:val="both"/>
              <w:spacing w:before="172" w:line="309" w:lineRule="auto"/>
              <w:rPr>
                <w:lang w:eastAsia="zh-CN"/>
              </w:rPr>
            </w:pPr>
            <w:r>
              <w:rPr>
                <w:spacing w:val="-2"/>
                <w:lang w:eastAsia="zh-CN"/>
              </w:rPr>
              <w:t xml:space="preserve">（2）淋浴室（含淋浴器具）按</w:t>
            </w:r>
            <w:r>
              <w:rPr>
                <w:spacing w:val="-1"/>
                <w:lang w:eastAsia="zh-CN"/>
              </w:rPr>
              <w:t xml:space="preserve">规定时间开放、关闭，同时每天清理、擦抹1次，做到无杂物</w:t>
            </w:r>
            <w:r>
              <w:rPr>
                <w:spacing w:val="3"/>
                <w:lang w:eastAsia="zh-CN"/>
              </w:rPr>
              <w:t xml:space="preserve"> </w:t>
            </w:r>
            <w:r>
              <w:rPr>
                <w:spacing w:val="-2"/>
                <w:lang w:eastAsia="zh-CN"/>
              </w:rPr>
              <w:t xml:space="preserve">、整洁，加强管理，确保淋浴</w:t>
            </w:r>
            <w:r>
              <w:rPr>
                <w:spacing w:val="14"/>
                <w:lang w:eastAsia="zh-CN"/>
              </w:rPr>
              <w:t xml:space="preserve">室完好、正常运作。</w:t>
            </w:r>
            <w:r>
              <w:rPr>
                <w:lang w:eastAsia="zh-CN"/>
              </w:rPr>
            </w:r>
            <w:r/>
          </w:p>
        </w:tc>
      </w:tr>
      <w:tr>
        <w:trPr>
          <w:cantSplit/>
          <w:trHeight w:val="1238"/>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right="-38"/>
              <w:jc w:val="both"/>
              <w:spacing w:before="176" w:line="308" w:lineRule="auto"/>
              <w:rPr>
                <w:lang w:eastAsia="zh-CN"/>
              </w:rPr>
            </w:pPr>
            <w:r>
              <w:rPr>
                <w:spacing w:val="-2"/>
                <w:lang w:eastAsia="zh-CN"/>
              </w:rPr>
              <w:t xml:space="preserve">（3）公共卫生间（含宿舍内卫</w:t>
            </w:r>
            <w:r>
              <w:rPr>
                <w:spacing w:val="-1"/>
                <w:lang w:eastAsia="zh-CN"/>
              </w:rPr>
              <w:t xml:space="preserve">生间）四壁及厕位箱厅保持整洁，室内门窗每周擦抹，地面</w:t>
            </w:r>
            <w:r>
              <w:rPr>
                <w:spacing w:val="12"/>
                <w:lang w:eastAsia="zh-CN"/>
              </w:rPr>
              <w:t xml:space="preserve">每天擦拖3次。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45" w:hanging="9"/>
              <w:spacing w:before="177" w:line="306" w:lineRule="auto"/>
            </w:pPr>
            <w:r>
              <w:rPr>
                <w:spacing w:val="-2"/>
              </w:rPr>
              <w:t xml:space="preserve">（4）盥洗室四壁每日擦拭1次</w:t>
            </w:r>
            <w:r>
              <w:rPr>
                <w:spacing w:val="4"/>
              </w:rPr>
              <w:t xml:space="preserve"> </w:t>
            </w:r>
            <w:r>
              <w:rPr>
                <w:spacing w:val="24"/>
              </w:rPr>
              <w:t xml:space="preserve">,地面擦拖3次。</w:t>
            </w:r>
            <w:r/>
          </w:p>
        </w:tc>
      </w:tr>
      <w:tr>
        <w:trPr>
          <w:cantSplit/>
          <w:trHeight w:val="884"/>
        </w:trPr>
        <w:tc>
          <w:tcPr>
            <w:tcBorders>
              <w:top w:val="none" w:color="000000" w:sz="4" w:space="0"/>
            </w:tcBorders>
            <w:tcW w:w="3484" w:type="dxa"/>
            <w:vAlign w:val="top"/>
            <w:vMerge w:val="continue"/>
            <w:textDirection w:val="lrTb"/>
            <w:noWrap w:val="false"/>
          </w:tcPr>
          <w:p>
            <w:pPr>
              <w:pStyle w:val="830"/>
            </w:pPr>
            <w:r/>
            <w:r/>
          </w:p>
        </w:tc>
        <w:tc>
          <w:tcPr>
            <w:tcBorders>
              <w:top w:val="none" w:color="000000" w:sz="4" w:space="0"/>
            </w:tcBorders>
            <w:tcW w:w="3477" w:type="dxa"/>
            <w:vAlign w:val="top"/>
            <w:vMerge w:val="continue"/>
            <w:textDirection w:val="lrTb"/>
            <w:noWrap w:val="false"/>
          </w:tcPr>
          <w:p>
            <w:pPr>
              <w:pStyle w:val="830"/>
            </w:pPr>
            <w:r/>
            <w:r/>
          </w:p>
        </w:tc>
        <w:tc>
          <w:tcPr>
            <w:tcW w:w="3484" w:type="dxa"/>
            <w:vAlign w:val="top"/>
            <w:textDirection w:val="lrTb"/>
            <w:noWrap w:val="false"/>
          </w:tcPr>
          <w:p>
            <w:pPr>
              <w:pStyle w:val="836"/>
              <w:ind w:left="145" w:right="104" w:hanging="9"/>
              <w:spacing w:before="177" w:line="306" w:lineRule="auto"/>
            </w:pPr>
            <w:r>
              <w:rPr>
                <w:spacing w:val="-2"/>
              </w:rPr>
              <w:t xml:space="preserve">（5）大小便器具每日擦抹2次</w:t>
            </w:r>
            <w:r>
              <w:rPr>
                <w:spacing w:val="4"/>
              </w:rPr>
              <w:t xml:space="preserve"> </w:t>
            </w:r>
            <w:r>
              <w:rPr>
                <w:spacing w:val="24"/>
              </w:rPr>
              <w:t xml:space="preserve">,并每天消毒1次。</w:t>
            </w:r>
            <w:r/>
          </w:p>
        </w:tc>
      </w:tr>
      <w:tr>
        <w:trPr>
          <w:trHeight w:val="1588"/>
        </w:trPr>
        <w:tc>
          <w:tcPr>
            <w:tcW w:w="3484" w:type="dxa"/>
            <w:vAlign w:val="top"/>
            <w:textDirection w:val="lrTb"/>
            <w:noWrap w:val="false"/>
          </w:tcPr>
          <w:p>
            <w:pPr>
              <w:pStyle w:val="836"/>
              <w:ind w:left="133"/>
              <w:spacing w:before="178" w:line="239" w:lineRule="auto"/>
            </w:pPr>
            <w:r>
              <w:t xml:space="preserve">7</w:t>
            </w:r>
            <w:r/>
          </w:p>
        </w:tc>
        <w:tc>
          <w:tcPr>
            <w:tcW w:w="3477" w:type="dxa"/>
            <w:vAlign w:val="top"/>
            <w:textDirection w:val="lrTb"/>
            <w:noWrap w:val="false"/>
          </w:tcPr>
          <w:p>
            <w:pPr>
              <w:pStyle w:val="836"/>
              <w:ind w:left="129"/>
              <w:spacing w:before="179" w:line="219" w:lineRule="auto"/>
            </w:pPr>
            <w:r>
              <w:rPr>
                <w:spacing w:val="15"/>
              </w:rPr>
              <w:t xml:space="preserve">设备清洁要求</w:t>
            </w:r>
            <w:r/>
          </w:p>
        </w:tc>
        <w:tc>
          <w:tcPr>
            <w:tcW w:w="3484" w:type="dxa"/>
            <w:vAlign w:val="top"/>
            <w:textDirection w:val="lrTb"/>
            <w:noWrap w:val="false"/>
          </w:tcPr>
          <w:p>
            <w:pPr>
              <w:pStyle w:val="836"/>
              <w:ind w:left="144" w:right="-38" w:hanging="14"/>
              <w:spacing w:before="178" w:line="310" w:lineRule="auto"/>
              <w:rPr>
                <w:lang w:eastAsia="zh-CN"/>
              </w:rPr>
            </w:pPr>
            <w:r>
              <w:rPr>
                <w:spacing w:val="-1"/>
                <w:lang w:eastAsia="zh-CN"/>
              </w:rPr>
              <w:t xml:space="preserve">应按专业标准，保持设备整洁</w:t>
            </w:r>
            <w:r>
              <w:rPr>
                <w:spacing w:val="3"/>
                <w:lang w:eastAsia="zh-CN"/>
              </w:rPr>
              <w:t xml:space="preserve"> </w:t>
            </w:r>
            <w:r>
              <w:rPr>
                <w:spacing w:val="5"/>
                <w:lang w:eastAsia="zh-CN"/>
              </w:rPr>
              <w:t xml:space="preserve">,无油渍和污迹，明亮和干净,设备运行间整洁、干净、无</w:t>
            </w:r>
            <w:r>
              <w:rPr>
                <w:spacing w:val="14"/>
                <w:lang w:eastAsia="zh-CN"/>
              </w:rPr>
              <w:t xml:space="preserve">污渍和杂物，无蛛网。</w:t>
            </w:r>
            <w:r>
              <w:rPr>
                <w:lang w:eastAsia="zh-CN"/>
              </w:rPr>
            </w:r>
            <w:r/>
          </w:p>
        </w:tc>
      </w:tr>
      <w:tr>
        <w:trPr>
          <w:cantSplit/>
          <w:trHeight w:val="1941"/>
        </w:trPr>
        <w:tc>
          <w:tcPr>
            <w:tcW w:w="3484" w:type="dxa"/>
            <w:vAlign w:val="top"/>
            <w:vMerge w:val="restart"/>
            <w:textDirection w:val="lrTb"/>
            <w:noWrap w:val="false"/>
          </w:tcPr>
          <w:p>
            <w:pPr>
              <w:pStyle w:val="836"/>
              <w:ind w:left="129"/>
              <w:spacing w:before="180" w:line="239" w:lineRule="auto"/>
            </w:pPr>
            <w:r>
              <w:t xml:space="preserve">8</w:t>
            </w:r>
            <w:r/>
          </w:p>
        </w:tc>
        <w:tc>
          <w:tcPr>
            <w:tcW w:w="3477" w:type="dxa"/>
            <w:vAlign w:val="top"/>
            <w:vMerge w:val="restart"/>
            <w:textDirection w:val="lrTb"/>
            <w:noWrap w:val="false"/>
          </w:tcPr>
          <w:p>
            <w:pPr>
              <w:pStyle w:val="836"/>
              <w:ind w:left="139"/>
              <w:spacing w:before="180" w:line="219" w:lineRule="auto"/>
            </w:pPr>
            <w:r>
              <w:rPr>
                <w:spacing w:val="10"/>
              </w:rPr>
              <w:t xml:space="preserve">临时保洁</w:t>
            </w:r>
            <w:r/>
          </w:p>
        </w:tc>
        <w:tc>
          <w:tcPr>
            <w:tcW w:w="3484" w:type="dxa"/>
            <w:vAlign w:val="top"/>
            <w:textDirection w:val="lrTb"/>
            <w:noWrap w:val="false"/>
          </w:tcPr>
          <w:p>
            <w:pPr>
              <w:pStyle w:val="836"/>
              <w:ind w:left="130" w:right="520" w:firstLine="5"/>
              <w:jc w:val="both"/>
              <w:spacing w:before="179" w:line="308" w:lineRule="auto"/>
              <w:rPr>
                <w:lang w:eastAsia="zh-CN"/>
              </w:rPr>
            </w:pPr>
            <w:r>
              <w:rPr>
                <w:spacing w:val="-2"/>
                <w:lang w:eastAsia="zh-CN"/>
              </w:rPr>
              <w:t xml:space="preserve">（1）幕墙、外墙面、窗户等每</w:t>
            </w:r>
            <w:r>
              <w:rPr>
                <w:spacing w:val="-1"/>
                <w:lang w:eastAsia="zh-CN"/>
              </w:rPr>
              <w:t xml:space="preserve">年保洁一次，中标方聘请专业公司，并由业主单位认可后实施，费用由采购方专项报告另</w:t>
            </w:r>
            <w:r>
              <w:rPr>
                <w:spacing w:val="6"/>
                <w:lang w:eastAsia="zh-CN"/>
              </w:rPr>
              <w:t xml:space="preserve">行支付。</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56" w:firstLine="5"/>
              <w:spacing w:before="182" w:line="304" w:lineRule="auto"/>
              <w:rPr>
                <w:lang w:eastAsia="zh-CN"/>
              </w:rPr>
            </w:pPr>
            <w:r>
              <w:rPr>
                <w:spacing w:val="-5"/>
                <w:lang w:eastAsia="zh-CN"/>
              </w:rPr>
              <w:t xml:space="preserve">（2）屋顶按照业主单位要求，</w:t>
            </w:r>
            <w:r>
              <w:rPr>
                <w:spacing w:val="12"/>
                <w:lang w:eastAsia="zh-CN"/>
              </w:rPr>
              <w:t xml:space="preserve">每年保洁两次。</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522" w:firstLine="3"/>
              <w:spacing w:before="182" w:line="304" w:lineRule="auto"/>
              <w:rPr>
                <w:lang w:eastAsia="zh-CN"/>
              </w:rPr>
            </w:pPr>
            <w:r>
              <w:rPr>
                <w:spacing w:val="-2"/>
                <w:lang w:eastAsia="zh-CN"/>
              </w:rPr>
              <w:t xml:space="preserve">（3）地毯每月吸尘清洁不少于</w:t>
            </w:r>
            <w:r>
              <w:rPr>
                <w:spacing w:val="4"/>
                <w:lang w:eastAsia="zh-CN"/>
              </w:rPr>
              <w:t xml:space="preserve">一次。</w:t>
            </w:r>
            <w:r>
              <w:rPr>
                <w:lang w:eastAsia="zh-CN"/>
              </w:rPr>
            </w:r>
            <w:r/>
          </w:p>
        </w:tc>
      </w:tr>
      <w:tr>
        <w:trPr>
          <w:cantSplit/>
          <w:trHeight w:val="1258"/>
        </w:trPr>
        <w:tc>
          <w:tcPr>
            <w:tcBorders>
              <w:bottom w:val="single" w:color="000000" w:sz="6" w:space="0"/>
            </w:tcBorders>
            <w:tcW w:w="3484"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77"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84" w:type="dxa"/>
            <w:vAlign w:val="top"/>
            <w:textDirection w:val="lrTb"/>
            <w:noWrap w:val="false"/>
          </w:tcPr>
          <w:p>
            <w:pPr>
              <w:pStyle w:val="836"/>
              <w:ind w:left="145" w:right="104" w:hanging="9"/>
              <w:spacing w:before="184" w:line="284" w:lineRule="auto"/>
              <w:rPr>
                <w:lang w:eastAsia="zh-CN"/>
              </w:rPr>
            </w:pPr>
            <w:r>
              <w:rPr>
                <w:spacing w:val="-1"/>
                <w:lang w:eastAsia="zh-CN"/>
              </w:rPr>
              <w:t xml:space="preserve">（4）办公楼屋面每月清理一次</w:t>
            </w:r>
            <w:r>
              <w:rPr>
                <w:lang w:eastAsia="zh-CN"/>
              </w:rPr>
              <w:t xml:space="preserve"> </w:t>
            </w:r>
            <w:r>
              <w:rPr>
                <w:spacing w:val="5"/>
                <w:lang w:eastAsia="zh-CN"/>
              </w:rPr>
              <w:t xml:space="preserve">,尤其是屋面下水管道口要保</w:t>
            </w:r>
            <w:r>
              <w:rPr>
                <w:spacing w:val="12"/>
                <w:lang w:eastAsia="zh-CN"/>
              </w:rPr>
              <w:t xml:space="preserve">持畅通不堵塞。</w:t>
            </w:r>
            <w:r>
              <w:rPr>
                <w:lang w:eastAsia="zh-CN"/>
              </w:rPr>
            </w:r>
            <w:r/>
          </w:p>
        </w:tc>
      </w:tr>
      <w:tr>
        <w:trPr>
          <w:cantSplit/>
          <w:trHeight w:val="1266"/>
        </w:trPr>
        <w:tc>
          <w:tcPr>
            <w:tcBorders>
              <w:bottom w:val="none" w:color="000000" w:sz="4" w:space="0"/>
            </w:tcBorders>
            <w:tcW w:w="3484" w:type="dxa"/>
            <w:vAlign w:val="top"/>
            <w:vMerge w:val="restart"/>
            <w:textDirection w:val="lrTb"/>
            <w:noWrap w:val="false"/>
          </w:tcPr>
          <w:p>
            <w:pPr>
              <w:pStyle w:val="836"/>
              <w:ind w:left="129"/>
              <w:spacing w:before="170" w:line="239" w:lineRule="auto"/>
            </w:pPr>
            <w:r>
              <w:t xml:space="preserve">9</w:t>
            </w:r>
            <w:r/>
          </w:p>
        </w:tc>
        <w:tc>
          <w:tcPr>
            <w:tcBorders>
              <w:bottom w:val="none" w:color="000000" w:sz="4" w:space="0"/>
            </w:tcBorders>
            <w:tcW w:w="3477" w:type="dxa"/>
            <w:vAlign w:val="top"/>
            <w:vMerge w:val="restart"/>
            <w:textDirection w:val="lrTb"/>
            <w:noWrap w:val="false"/>
          </w:tcPr>
          <w:p>
            <w:pPr>
              <w:pStyle w:val="836"/>
              <w:ind w:left="124"/>
              <w:spacing w:before="170" w:line="219" w:lineRule="auto"/>
            </w:pPr>
            <w:r>
              <w:rPr>
                <w:spacing w:val="17"/>
              </w:rPr>
              <w:t xml:space="preserve">值班，宿舍日常保洁</w:t>
            </w:r>
            <w:r/>
          </w:p>
        </w:tc>
        <w:tc>
          <w:tcPr>
            <w:tcW w:w="3484" w:type="dxa"/>
            <w:vAlign w:val="top"/>
            <w:textDirection w:val="lrTb"/>
            <w:noWrap w:val="false"/>
          </w:tcPr>
          <w:p>
            <w:pPr>
              <w:pStyle w:val="836"/>
              <w:ind w:left="145" w:right="-38" w:hanging="9"/>
              <w:spacing w:before="170" w:line="310" w:lineRule="auto"/>
              <w:rPr>
                <w:lang w:eastAsia="zh-CN"/>
              </w:rPr>
            </w:pPr>
            <w:r>
              <w:rPr>
                <w:spacing w:val="-2"/>
                <w:lang w:eastAsia="zh-CN"/>
              </w:rPr>
              <w:t xml:space="preserve">（1）每日对宿舍公共区域走廊</w:t>
            </w:r>
            <w:r>
              <w:rPr>
                <w:lang w:eastAsia="zh-CN"/>
              </w:rPr>
              <w:t xml:space="preserve"> </w:t>
            </w:r>
            <w:r>
              <w:rPr>
                <w:spacing w:val="5"/>
                <w:lang w:eastAsia="zh-CN"/>
              </w:rPr>
              <w:t xml:space="preserve">,全面吸尘，对窗户进行清扫</w:t>
            </w:r>
            <w:r>
              <w:rPr>
                <w:spacing w:val="4"/>
                <w:lang w:eastAsia="zh-CN"/>
              </w:rPr>
              <w:t xml:space="preserve">,蜘蛛网，窗台抹尘，走廊消</w:t>
            </w:r>
            <w:r>
              <w:rPr>
                <w:spacing w:val="10"/>
                <w:lang w:eastAsia="zh-CN"/>
              </w:rPr>
              <w:t xml:space="preserve">防栓内外清洁。</w:t>
            </w:r>
            <w:r>
              <w:rPr>
                <w:lang w:eastAsia="zh-CN"/>
              </w:rPr>
            </w:r>
            <w:r/>
          </w:p>
        </w:tc>
      </w:tr>
      <w:tr>
        <w:trPr>
          <w:cantSplit/>
          <w:trHeight w:val="123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9" w:firstLine="6"/>
              <w:spacing w:before="175" w:line="310" w:lineRule="auto"/>
              <w:rPr>
                <w:lang w:eastAsia="zh-CN"/>
              </w:rPr>
            </w:pPr>
            <w:r>
              <w:rPr>
                <w:spacing w:val="-2"/>
                <w:lang w:eastAsia="zh-CN"/>
              </w:rPr>
              <w:t xml:space="preserve">（2）宿舍内墙面四角天花保持</w:t>
            </w:r>
            <w:r>
              <w:rPr>
                <w:spacing w:val="-3"/>
                <w:lang w:eastAsia="zh-CN"/>
              </w:rPr>
              <w:t xml:space="preserve">干燥、无蛛网、地面无脚印、</w:t>
            </w:r>
            <w:r>
              <w:rPr>
                <w:lang w:eastAsia="zh-CN"/>
              </w:rPr>
            </w:r>
            <w:r/>
          </w:p>
          <w:p>
            <w:pPr>
              <w:pStyle w:val="836"/>
              <w:ind w:left="130"/>
              <w:spacing w:line="218" w:lineRule="auto"/>
            </w:pPr>
            <w:r>
              <w:rPr>
                <w:spacing w:val="13"/>
              </w:rPr>
              <w:t xml:space="preserve">无水迹、无杂物。</w:t>
            </w:r>
            <w:r/>
          </w:p>
        </w:tc>
      </w:tr>
      <w:tr>
        <w:trPr>
          <w:cantSplit/>
          <w:trHeight w:val="1585"/>
        </w:trPr>
        <w:tc>
          <w:tcPr>
            <w:tcBorders>
              <w:top w:val="none" w:color="000000" w:sz="4" w:space="0"/>
              <w:bottom w:val="none" w:color="000000" w:sz="4" w:space="0"/>
            </w:tcBorders>
            <w:tcW w:w="3484" w:type="dxa"/>
            <w:vAlign w:val="top"/>
            <w:vMerge w:val="continue"/>
            <w:textDirection w:val="lrTb"/>
            <w:noWrap w:val="false"/>
          </w:tcPr>
          <w:p>
            <w:pPr>
              <w:pStyle w:val="830"/>
            </w:pPr>
            <w:r/>
            <w:r/>
          </w:p>
        </w:tc>
        <w:tc>
          <w:tcPr>
            <w:tcBorders>
              <w:top w:val="none" w:color="000000" w:sz="4" w:space="0"/>
              <w:bottom w:val="none" w:color="000000" w:sz="4" w:space="0"/>
            </w:tcBorders>
            <w:tcW w:w="3477" w:type="dxa"/>
            <w:vAlign w:val="top"/>
            <w:vMerge w:val="continue"/>
            <w:textDirection w:val="lrTb"/>
            <w:noWrap w:val="false"/>
          </w:tcPr>
          <w:p>
            <w:pPr>
              <w:pStyle w:val="830"/>
            </w:pPr>
            <w:r/>
            <w:r/>
          </w:p>
        </w:tc>
        <w:tc>
          <w:tcPr>
            <w:tcW w:w="3484" w:type="dxa"/>
            <w:vAlign w:val="top"/>
            <w:textDirection w:val="lrTb"/>
            <w:noWrap w:val="false"/>
          </w:tcPr>
          <w:p>
            <w:pPr>
              <w:pStyle w:val="836"/>
              <w:ind w:left="130" w:right="556" w:firstLine="5"/>
              <w:jc w:val="both"/>
              <w:spacing w:before="178" w:line="307" w:lineRule="auto"/>
              <w:rPr>
                <w:lang w:eastAsia="zh-CN"/>
              </w:rPr>
            </w:pPr>
            <w:r>
              <w:rPr>
                <w:spacing w:val="-5"/>
                <w:lang w:eastAsia="zh-CN"/>
              </w:rPr>
              <w:t xml:space="preserve">（3）镜子、窗玻璃保持明净，</w:t>
            </w:r>
            <w:r>
              <w:rPr>
                <w:spacing w:val="-1"/>
                <w:lang w:eastAsia="zh-CN"/>
              </w:rPr>
              <w:t xml:space="preserve">无灰尘、无污痕、无手印、金属器具保持光亮，无浮尘、无</w:t>
            </w:r>
            <w:r>
              <w:rPr>
                <w:spacing w:val="1"/>
                <w:lang w:eastAsia="zh-CN"/>
              </w:rPr>
              <w:t xml:space="preserve">锈斑。</w:t>
            </w:r>
            <w:r>
              <w:rPr>
                <w:lang w:eastAsia="zh-CN"/>
              </w:rPr>
            </w:r>
            <w:r/>
          </w:p>
        </w:tc>
      </w:tr>
      <w:tr>
        <w:trPr>
          <w:cantSplit/>
          <w:trHeight w:val="538"/>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83" w:line="219" w:lineRule="auto"/>
              <w:rPr>
                <w:lang w:eastAsia="zh-CN"/>
              </w:rPr>
            </w:pPr>
            <w:r>
              <w:rPr>
                <w:spacing w:val="15"/>
                <w:lang w:eastAsia="zh-CN"/>
              </w:rPr>
              <w:t xml:space="preserve">（4）及时更换床单被套。</w:t>
            </w:r>
            <w:r>
              <w:rPr>
                <w:lang w:eastAsia="zh-CN"/>
              </w:rPr>
            </w:r>
            <w:r/>
          </w:p>
        </w:tc>
      </w:tr>
    </w:tbl>
    <w:p>
      <w:pPr>
        <w:pStyle w:val="830"/>
        <w:spacing w:line="406" w:lineRule="auto"/>
        <w:rPr>
          <w:lang w:eastAsia="zh-CN"/>
        </w:rPr>
      </w:pPr>
      <w:r>
        <w:rPr>
          <w:lang w:eastAsia="zh-CN"/>
        </w:rPr>
      </w:r>
      <w:r/>
    </w:p>
    <w:p>
      <w:pPr>
        <w:pStyle w:val="830"/>
        <w:ind w:left="12"/>
        <w:spacing w:before="68" w:line="219" w:lineRule="auto"/>
        <w:rPr>
          <w:rFonts w:ascii="宋体" w:hAnsi="宋体" w:eastAsia="宋体" w:cs="宋体"/>
        </w:rPr>
      </w:pPr>
      <w:r>
        <w:rPr>
          <w:rFonts w:ascii="宋体" w:hAnsi="宋体" w:eastAsia="宋体" w:cs="宋体"/>
          <w:spacing w:val="18"/>
        </w:rPr>
        <w:t xml:space="preserve">3.3公用设施设备维护服务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cantSplit/>
          <w:trHeight w:val="883"/>
        </w:trPr>
        <w:tc>
          <w:tcPr>
            <w:tcBorders>
              <w:bottom w:val="none" w:color="000000" w:sz="4" w:space="0"/>
            </w:tcBorders>
            <w:tcW w:w="3484" w:type="dxa"/>
            <w:vAlign w:val="top"/>
            <w:vMerge w:val="restart"/>
            <w:textDirection w:val="lrTb"/>
            <w:noWrap w:val="false"/>
          </w:tcPr>
          <w:p>
            <w:pPr>
              <w:pStyle w:val="836"/>
              <w:ind w:left="143"/>
              <w:spacing w:before="171"/>
            </w:pPr>
            <w:r>
              <w:t xml:space="preserve">1</w:t>
            </w:r>
            <w:r/>
          </w:p>
        </w:tc>
        <w:tc>
          <w:tcPr>
            <w:tcBorders>
              <w:bottom w:val="none" w:color="000000" w:sz="4" w:space="0"/>
            </w:tcBorders>
            <w:tcW w:w="3477" w:type="dxa"/>
            <w:vAlign w:val="top"/>
            <w:vMerge w:val="restart"/>
            <w:textDirection w:val="lrTb"/>
            <w:noWrap w:val="false"/>
          </w:tcPr>
          <w:p>
            <w:pPr>
              <w:pStyle w:val="836"/>
              <w:ind w:left="124"/>
              <w:spacing w:before="170" w:line="218" w:lineRule="auto"/>
            </w:pPr>
            <w:r>
              <w:rPr>
                <w:spacing w:val="13"/>
              </w:rPr>
              <w:t xml:space="preserve">基本要求</w:t>
            </w:r>
            <w:r/>
          </w:p>
        </w:tc>
        <w:tc>
          <w:tcPr>
            <w:tcW w:w="3484" w:type="dxa"/>
            <w:vAlign w:val="top"/>
            <w:textDirection w:val="lrTb"/>
            <w:noWrap w:val="false"/>
          </w:tcPr>
          <w:p>
            <w:pPr>
              <w:pStyle w:val="836"/>
              <w:ind w:left="132" w:right="518" w:firstLine="3"/>
              <w:spacing w:before="170" w:line="309" w:lineRule="auto"/>
              <w:rPr>
                <w:lang w:eastAsia="zh-CN"/>
              </w:rPr>
            </w:pPr>
            <w:r>
              <w:rPr>
                <w:spacing w:val="-2"/>
                <w:lang w:eastAsia="zh-CN"/>
              </w:rPr>
              <w:t xml:space="preserve">（1）重大节假日及恶劣天气前</w:t>
            </w:r>
            <w:r>
              <w:rPr>
                <w:spacing w:val="15"/>
                <w:lang w:eastAsia="zh-CN"/>
              </w:rPr>
              <w:t xml:space="preserve">后，组织系统巡检1次。</w:t>
            </w:r>
            <w:r>
              <w:rPr>
                <w:lang w:eastAsia="zh-CN"/>
              </w:rPr>
            </w:r>
            <w:r/>
          </w:p>
        </w:tc>
      </w:tr>
      <w:tr>
        <w:trPr>
          <w:cantSplit/>
          <w:trHeight w:val="1587"/>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55" w:right="511" w:hanging="19"/>
              <w:spacing w:before="172" w:line="310" w:lineRule="auto"/>
              <w:rPr>
                <w:lang w:eastAsia="zh-CN"/>
              </w:rPr>
            </w:pPr>
            <w:r>
              <w:rPr>
                <w:spacing w:val="-1"/>
                <w:lang w:eastAsia="zh-CN"/>
              </w:rPr>
              <w:t xml:space="preserve">（2）一般公用设备、设施指楼</w:t>
            </w:r>
            <w:r>
              <w:rPr>
                <w:spacing w:val="-5"/>
                <w:lang w:eastAsia="zh-CN"/>
              </w:rPr>
              <w:t xml:space="preserve">内、外各种照明设备、插座、</w:t>
            </w:r>
            <w:r>
              <w:rPr>
                <w:lang w:eastAsia="zh-CN"/>
              </w:rPr>
            </w:r>
            <w:r/>
          </w:p>
          <w:p>
            <w:pPr>
              <w:pStyle w:val="836"/>
              <w:ind w:left="130" w:right="616" w:firstLine="1"/>
              <w:spacing w:before="1" w:line="307" w:lineRule="auto"/>
              <w:rPr>
                <w:lang w:eastAsia="zh-CN"/>
              </w:rPr>
            </w:pPr>
            <w:r>
              <w:rPr>
                <w:spacing w:val="-1"/>
                <w:lang w:eastAsia="zh-CN"/>
              </w:rPr>
              <w:t xml:space="preserve">水暖器具（包括卫生间感应器</w:t>
            </w:r>
            <w:r>
              <w:rPr>
                <w:spacing w:val="15"/>
                <w:lang w:eastAsia="zh-CN"/>
              </w:rPr>
              <w:t xml:space="preserve">用电池）的维修与保养。</w:t>
            </w:r>
            <w:r>
              <w:rPr>
                <w:lang w:eastAsia="zh-CN"/>
              </w:rPr>
            </w:r>
            <w:r/>
          </w:p>
        </w:tc>
      </w:tr>
      <w:tr>
        <w:trPr>
          <w:cantSplit/>
          <w:trHeight w:val="1587"/>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19" w:firstLine="3"/>
              <w:jc w:val="both"/>
              <w:spacing w:before="175" w:line="308" w:lineRule="auto"/>
              <w:rPr>
                <w:lang w:eastAsia="zh-CN"/>
              </w:rPr>
            </w:pPr>
            <w:r>
              <w:rPr>
                <w:spacing w:val="-2"/>
                <w:lang w:eastAsia="zh-CN"/>
              </w:rPr>
              <w:t xml:space="preserve">（3）物业负责维修、更换，做</w:t>
            </w:r>
            <w:r>
              <w:rPr>
                <w:spacing w:val="-1"/>
                <w:lang w:eastAsia="zh-CN"/>
              </w:rPr>
              <w:t xml:space="preserve">到随坏随修，确保一般公用设备设施运行正常，费用由业主</w:t>
            </w:r>
            <w:r>
              <w:rPr>
                <w:spacing w:val="8"/>
                <w:lang w:eastAsia="zh-CN"/>
              </w:rPr>
              <w:t xml:space="preserve">单位承担。</w:t>
            </w:r>
            <w:r>
              <w:rPr>
                <w:lang w:eastAsia="zh-CN"/>
              </w:rPr>
            </w:r>
            <w:r/>
          </w:p>
        </w:tc>
      </w:tr>
      <w:tr>
        <w:trPr>
          <w:cantSplit/>
          <w:trHeight w:val="2994"/>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9" w:firstLine="6"/>
              <w:spacing w:before="177" w:line="310" w:lineRule="auto"/>
              <w:rPr>
                <w:lang w:eastAsia="zh-CN"/>
              </w:rPr>
            </w:pPr>
            <w:r>
              <w:rPr>
                <w:spacing w:val="-2"/>
                <w:lang w:eastAsia="zh-CN"/>
              </w:rPr>
              <w:t xml:space="preserve">（4）对物业管理区域室内外给</w:t>
            </w:r>
            <w:r>
              <w:rPr>
                <w:spacing w:val="-1"/>
                <w:lang w:eastAsia="zh-CN"/>
              </w:rPr>
              <w:t xml:space="preserve">排水系统的设备、设施，如水泵、水箱、气压给水装置、水处理设备、消火栓、管道、管</w:t>
            </w:r>
            <w:r>
              <w:rPr>
                <w:spacing w:val="-3"/>
                <w:lang w:eastAsia="zh-CN"/>
              </w:rPr>
              <w:t xml:space="preserve">件、阀门、水嘴、卫生洁具、</w:t>
            </w:r>
            <w:r>
              <w:rPr>
                <w:lang w:eastAsia="zh-CN"/>
              </w:rPr>
            </w:r>
            <w:r/>
          </w:p>
          <w:p>
            <w:pPr>
              <w:pStyle w:val="836"/>
              <w:ind w:left="130"/>
              <w:spacing w:line="218" w:lineRule="auto"/>
              <w:rPr>
                <w:lang w:eastAsia="zh-CN"/>
              </w:rPr>
            </w:pPr>
            <w:r>
              <w:rPr>
                <w:spacing w:val="-3"/>
                <w:lang w:eastAsia="zh-CN"/>
              </w:rPr>
              <w:t xml:space="preserve">排水管、透气管、水封设备、</w:t>
            </w:r>
            <w:r>
              <w:rPr>
                <w:lang w:eastAsia="zh-CN"/>
              </w:rPr>
            </w:r>
            <w:r/>
          </w:p>
          <w:p>
            <w:pPr>
              <w:pStyle w:val="836"/>
              <w:ind w:left="130" w:right="394" w:firstLine="3"/>
              <w:spacing w:before="103" w:line="304" w:lineRule="auto"/>
              <w:rPr>
                <w:lang w:eastAsia="zh-CN"/>
              </w:rPr>
            </w:pPr>
            <w:r>
              <w:rPr>
                <w:spacing w:val="-1"/>
                <w:lang w:eastAsia="zh-CN"/>
              </w:rPr>
              <w:t xml:space="preserve">室外排水管及附属构筑物等进</w:t>
            </w:r>
            <w:r>
              <w:rPr>
                <w:spacing w:val="16"/>
                <w:lang w:eastAsia="zh-CN"/>
              </w:rPr>
              <w:t xml:space="preserve">行日常维修，保持正常运行。</w:t>
            </w:r>
            <w:r>
              <w:rPr>
                <w:lang w:eastAsia="zh-CN"/>
              </w:rPr>
            </w:r>
            <w:r/>
          </w:p>
        </w:tc>
      </w:tr>
      <w:tr>
        <w:trPr>
          <w:cantSplit/>
          <w:trHeight w:val="891"/>
        </w:trPr>
        <w:tc>
          <w:tcPr>
            <w:tcW w:w="3484" w:type="dxa"/>
            <w:vAlign w:val="top"/>
            <w:vMerge w:val="restart"/>
            <w:textDirection w:val="lrTb"/>
            <w:noWrap w:val="false"/>
          </w:tcPr>
          <w:p>
            <w:pPr>
              <w:pStyle w:val="836"/>
              <w:ind w:left="130"/>
              <w:spacing w:before="184"/>
            </w:pPr>
            <w:r>
              <w:t xml:space="preserve">2</w:t>
            </w:r>
            <w:r/>
          </w:p>
        </w:tc>
        <w:tc>
          <w:tcPr>
            <w:tcW w:w="3477" w:type="dxa"/>
            <w:vAlign w:val="top"/>
            <w:vMerge w:val="restart"/>
            <w:textDirection w:val="lrTb"/>
            <w:noWrap w:val="false"/>
          </w:tcPr>
          <w:p>
            <w:pPr>
              <w:pStyle w:val="836"/>
              <w:ind w:left="125"/>
              <w:spacing w:before="183" w:line="218" w:lineRule="auto"/>
            </w:pPr>
            <w:r>
              <w:rPr>
                <w:spacing w:val="13"/>
              </w:rPr>
              <w:t xml:space="preserve">供电系统</w:t>
            </w:r>
            <w:r/>
          </w:p>
        </w:tc>
        <w:tc>
          <w:tcPr>
            <w:tcW w:w="3484" w:type="dxa"/>
            <w:vAlign w:val="top"/>
            <w:textDirection w:val="lrTb"/>
            <w:noWrap w:val="false"/>
          </w:tcPr>
          <w:p>
            <w:pPr>
              <w:pStyle w:val="836"/>
              <w:ind w:left="129" w:right="523" w:firstLine="6"/>
              <w:spacing w:before="184" w:line="306" w:lineRule="auto"/>
              <w:rPr>
                <w:lang w:eastAsia="zh-CN"/>
              </w:rPr>
            </w:pPr>
            <w:r>
              <w:rPr>
                <w:spacing w:val="-2"/>
                <w:lang w:eastAsia="zh-CN"/>
              </w:rPr>
              <w:t xml:space="preserve">（1）做好变电房、高低压配电</w:t>
            </w:r>
            <w:r>
              <w:rPr>
                <w:spacing w:val="18"/>
                <w:lang w:eastAsia="zh-CN"/>
              </w:rPr>
              <w:t xml:space="preserve">柜的运行</w:t>
            </w:r>
            <w:r>
              <w:rPr>
                <w:rFonts w:hint="eastAsia"/>
                <w:spacing w:val="18"/>
                <w:lang w:eastAsia="zh-CN"/>
              </w:rPr>
              <w:t xml:space="preserve">。</w:t>
            </w:r>
            <w:r>
              <w:rPr>
                <w:lang w:eastAsia="zh-CN"/>
              </w:rPr>
            </w:r>
            <w:r/>
          </w:p>
        </w:tc>
      </w:tr>
      <w:tr>
        <w:trPr>
          <w:cantSplit/>
          <w:trHeight w:val="892"/>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8" w:firstLine="6"/>
              <w:spacing w:before="176" w:line="310" w:lineRule="auto"/>
              <w:rPr>
                <w:lang w:eastAsia="zh-CN"/>
              </w:rPr>
            </w:pPr>
            <w:r>
              <w:rPr>
                <w:spacing w:val="-2"/>
                <w:lang w:eastAsia="zh-CN"/>
              </w:rPr>
              <w:t xml:space="preserve">（2）持证上岗，实行24小时值</w:t>
            </w:r>
            <w:r>
              <w:rPr>
                <w:spacing w:val="1"/>
                <w:lang w:eastAsia="zh-CN"/>
              </w:rPr>
              <w:t xml:space="preserve">班制。</w:t>
            </w:r>
            <w:r>
              <w:rPr>
                <w:lang w:eastAsia="zh-CN"/>
              </w:rPr>
            </w:r>
            <w:r/>
          </w:p>
        </w:tc>
      </w:tr>
      <w:tr>
        <w:trPr>
          <w:cantSplit/>
          <w:trHeight w:val="1588"/>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19" w:firstLine="5"/>
              <w:jc w:val="both"/>
              <w:spacing w:before="172" w:line="309" w:lineRule="auto"/>
              <w:rPr>
                <w:lang w:eastAsia="zh-CN"/>
              </w:rPr>
            </w:pPr>
            <w:r>
              <w:rPr>
                <w:spacing w:val="-2"/>
                <w:lang w:eastAsia="zh-CN"/>
              </w:rPr>
              <w:t xml:space="preserve">（3）认真做好各类记录，监视</w:t>
            </w:r>
            <w:r>
              <w:rPr>
                <w:spacing w:val="-1"/>
                <w:lang w:eastAsia="zh-CN"/>
              </w:rPr>
              <w:t xml:space="preserve">电压、电流变化、调整负荷分配，使高低压设备供电可靠稳</w:t>
            </w:r>
            <w:r>
              <w:rPr>
                <w:spacing w:val="-5"/>
                <w:lang w:eastAsia="zh-CN"/>
              </w:rPr>
              <w:t xml:space="preserve">定。</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523" w:firstLine="3"/>
              <w:spacing w:before="171" w:line="309" w:lineRule="auto"/>
              <w:rPr>
                <w:lang w:eastAsia="zh-CN"/>
              </w:rPr>
            </w:pPr>
            <w:r>
              <w:rPr>
                <w:spacing w:val="-2"/>
                <w:lang w:eastAsia="zh-CN"/>
              </w:rPr>
              <w:t xml:space="preserve">（4）做好日常设备清洁卫生工</w:t>
            </w:r>
            <w:r>
              <w:rPr>
                <w:spacing w:val="-5"/>
                <w:lang w:eastAsia="zh-CN"/>
              </w:rPr>
              <w:t xml:space="preserve">作。</w:t>
            </w:r>
            <w:r>
              <w:rPr>
                <w:lang w:eastAsia="zh-CN"/>
              </w:rPr>
            </w:r>
            <w:r/>
          </w:p>
        </w:tc>
      </w:tr>
      <w:tr>
        <w:trPr>
          <w:cantSplit/>
          <w:trHeight w:val="1940"/>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19" w:firstLine="5"/>
              <w:jc w:val="both"/>
              <w:spacing w:before="172" w:line="309" w:lineRule="auto"/>
              <w:rPr>
                <w:lang w:eastAsia="zh-CN"/>
              </w:rPr>
            </w:pPr>
            <w:r>
              <w:rPr>
                <w:spacing w:val="-2"/>
                <w:lang w:eastAsia="zh-CN"/>
              </w:rPr>
              <w:t xml:space="preserve">（5）保持配电箱柜和电气连接</w:t>
            </w:r>
            <w:r>
              <w:rPr>
                <w:spacing w:val="-1"/>
                <w:lang w:eastAsia="zh-CN"/>
              </w:rPr>
              <w:t xml:space="preserve">点接触良好安全正常工作，按需要给各类用电设备和用电器供电，保持设备清洁，定期清</w:t>
            </w:r>
            <w:r>
              <w:rPr>
                <w:spacing w:val="-5"/>
                <w:lang w:eastAsia="zh-CN"/>
              </w:rPr>
              <w:t xml:space="preserve">扫。</w:t>
            </w:r>
            <w:r>
              <w:rPr>
                <w:lang w:eastAsia="zh-CN"/>
              </w:rPr>
            </w:r>
            <w:r/>
          </w:p>
        </w:tc>
      </w:tr>
      <w:tr>
        <w:trPr>
          <w:cantSplit/>
          <w:trHeight w:val="165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246" w:firstLine="5"/>
              <w:jc w:val="both"/>
              <w:spacing w:before="174" w:line="310" w:lineRule="auto"/>
              <w:tabs>
                <w:tab w:val="left" w:pos="3238" w:leader="none"/>
              </w:tabs>
              <w:rPr>
                <w:lang w:eastAsia="zh-CN"/>
              </w:rPr>
            </w:pPr>
            <w:r>
              <w:rPr>
                <w:spacing w:val="-5"/>
                <w:lang w:eastAsia="zh-CN"/>
              </w:rPr>
              <w:t xml:space="preserve">（6）定期和不定期进行检查，</w:t>
            </w:r>
            <w:r>
              <w:rPr>
                <w:spacing w:val="-1"/>
                <w:lang w:eastAsia="zh-CN"/>
              </w:rPr>
              <w:t xml:space="preserve">发现隐患及时与业主单位和供</w:t>
            </w:r>
            <w:r>
              <w:rPr>
                <w:spacing w:val="-5"/>
                <w:lang w:eastAsia="zh-CN"/>
              </w:rPr>
              <w:t xml:space="preserve">应商联系，督促，配合维修；</w:t>
            </w:r>
            <w:r>
              <w:rPr>
                <w:spacing w:val="-1"/>
                <w:lang w:eastAsia="zh-CN"/>
              </w:rPr>
              <w:t xml:space="preserve">处理小故障，事故的紧急处理</w:t>
            </w:r>
            <w:r>
              <w:rPr>
                <w:lang w:eastAsia="zh-CN"/>
              </w:rPr>
              <w:t xml:space="preserve"> 。</w:t>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1" w:firstLine="5"/>
              <w:spacing w:before="177" w:line="306" w:lineRule="auto"/>
              <w:rPr>
                <w:lang w:eastAsia="zh-CN"/>
              </w:rPr>
            </w:pPr>
            <w:r>
              <w:rPr>
                <w:spacing w:val="-2"/>
                <w:lang w:eastAsia="zh-CN"/>
              </w:rPr>
              <w:t xml:space="preserve">（7）室内外照明的运行、维修</w:t>
            </w:r>
            <w:r>
              <w:rPr>
                <w:spacing w:val="6"/>
                <w:lang w:eastAsia="zh-CN"/>
              </w:rPr>
              <w:t xml:space="preserve">和管理。</w:t>
            </w:r>
            <w:r>
              <w:rPr>
                <w:lang w:eastAsia="zh-CN"/>
              </w:rPr>
            </w:r>
            <w:r/>
          </w:p>
        </w:tc>
      </w:tr>
      <w:tr>
        <w:trPr>
          <w:cantSplit/>
          <w:trHeight w:val="88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23" w:firstLine="3"/>
              <w:spacing w:before="177" w:line="306" w:lineRule="auto"/>
              <w:rPr>
                <w:lang w:eastAsia="zh-CN"/>
              </w:rPr>
            </w:pPr>
            <w:r>
              <w:rPr>
                <w:spacing w:val="-2"/>
                <w:lang w:eastAsia="zh-CN"/>
              </w:rPr>
              <w:t xml:space="preserve">（8）按业主单位要求开、闭灯</w:t>
            </w:r>
            <w:r>
              <w:rPr>
                <w:spacing w:val="14"/>
                <w:lang w:eastAsia="zh-CN"/>
              </w:rPr>
              <w:t xml:space="preserve">光，保持设备良好。</w:t>
            </w:r>
            <w:r>
              <w:rPr>
                <w:lang w:eastAsia="zh-CN"/>
              </w:rPr>
            </w:r>
            <w:r/>
          </w:p>
        </w:tc>
      </w:tr>
      <w:tr>
        <w:trPr>
          <w:cantSplit/>
          <w:trHeight w:val="1236"/>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1" w:firstLine="5"/>
              <w:jc w:val="both"/>
              <w:spacing w:before="178" w:line="307" w:lineRule="auto"/>
              <w:rPr>
                <w:lang w:eastAsia="zh-CN"/>
              </w:rPr>
            </w:pPr>
            <w:r>
              <w:rPr>
                <w:spacing w:val="-2"/>
                <w:lang w:eastAsia="zh-CN"/>
              </w:rPr>
              <w:t xml:space="preserve">（9）对保修期内的灯具、灯泡</w:t>
            </w:r>
            <w:r>
              <w:rPr>
                <w:spacing w:val="-1"/>
                <w:lang w:eastAsia="zh-CN"/>
              </w:rPr>
              <w:t xml:space="preserve">自然损坏及时与业主单位和供</w:t>
            </w:r>
            <w:r>
              <w:rPr>
                <w:spacing w:val="12"/>
                <w:lang w:eastAsia="zh-CN"/>
              </w:rPr>
              <w:t xml:space="preserve">应商联系修复。</w:t>
            </w:r>
            <w:r>
              <w:rPr>
                <w:lang w:eastAsia="zh-CN"/>
              </w:rPr>
            </w:r>
            <w:r/>
          </w:p>
        </w:tc>
      </w:tr>
      <w:tr>
        <w:trPr>
          <w:cantSplit/>
          <w:trHeight w:val="532"/>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80" w:line="219" w:lineRule="auto"/>
            </w:pPr>
            <w:r>
              <w:rPr>
                <w:spacing w:val="15"/>
              </w:rPr>
              <w:t xml:space="preserve">（10）有节能管理措施</w:t>
            </w:r>
            <w:r>
              <w:rPr>
                <w:spacing w:val="-55"/>
              </w:rPr>
              <w:t xml:space="preserve"> </w:t>
            </w:r>
            <w:r>
              <w:rPr>
                <w:rFonts w:hint="eastAsia"/>
                <w:spacing w:val="15"/>
                <w:lang w:eastAsia="zh-CN"/>
              </w:rPr>
              <w:t xml:space="preserve">。</w:t>
            </w:r>
            <w:r/>
          </w:p>
        </w:tc>
      </w:tr>
      <w:tr>
        <w:trPr>
          <w:cantSplit/>
          <w:trHeight w:val="1236"/>
        </w:trPr>
        <w:tc>
          <w:tcPr>
            <w:tcW w:w="3484" w:type="dxa"/>
            <w:vAlign w:val="top"/>
            <w:vMerge w:val="continue"/>
            <w:textDirection w:val="lrTb"/>
            <w:noWrap w:val="false"/>
          </w:tcPr>
          <w:p>
            <w:pPr>
              <w:pStyle w:val="830"/>
            </w:pPr>
            <w:r/>
            <w:r/>
          </w:p>
        </w:tc>
        <w:tc>
          <w:tcPr>
            <w:tcW w:w="3477" w:type="dxa"/>
            <w:vAlign w:val="top"/>
            <w:vMerge w:val="continue"/>
            <w:textDirection w:val="lrTb"/>
            <w:noWrap w:val="false"/>
          </w:tcPr>
          <w:p>
            <w:pPr>
              <w:pStyle w:val="830"/>
            </w:pPr>
            <w:r/>
            <w:r/>
          </w:p>
        </w:tc>
        <w:tc>
          <w:tcPr>
            <w:tcW w:w="3484" w:type="dxa"/>
            <w:vAlign w:val="top"/>
            <w:textDirection w:val="lrTb"/>
            <w:noWrap w:val="false"/>
          </w:tcPr>
          <w:p>
            <w:pPr>
              <w:pStyle w:val="836"/>
              <w:ind w:left="131" w:right="616" w:firstLine="4"/>
              <w:jc w:val="both"/>
              <w:spacing w:before="181" w:line="306" w:lineRule="auto"/>
              <w:rPr>
                <w:lang w:eastAsia="zh-CN"/>
              </w:rPr>
            </w:pPr>
            <w:r>
              <w:rPr>
                <w:spacing w:val="-2"/>
                <w:lang w:eastAsia="zh-CN"/>
              </w:rPr>
              <w:t xml:space="preserve">（11）对消防系统设备，发现</w:t>
            </w:r>
            <w:r>
              <w:rPr>
                <w:spacing w:val="-1"/>
                <w:lang w:eastAsia="zh-CN"/>
              </w:rPr>
              <w:t xml:space="preserve">问题及时与业主单位和供应商</w:t>
            </w:r>
            <w:r>
              <w:rPr>
                <w:spacing w:val="1"/>
                <w:lang w:eastAsia="zh-CN"/>
              </w:rPr>
              <w:t xml:space="preserve">联系。</w:t>
            </w:r>
            <w:r>
              <w:rPr>
                <w:lang w:eastAsia="zh-CN"/>
              </w:rPr>
            </w:r>
            <w:r/>
          </w:p>
        </w:tc>
      </w:tr>
      <w:tr>
        <w:trPr>
          <w:cantSplit/>
          <w:trHeight w:val="884"/>
        </w:trPr>
        <w:tc>
          <w:tcPr>
            <w:tcBorders>
              <w:bottom w:val="none" w:color="000000" w:sz="4" w:space="0"/>
            </w:tcBorders>
            <w:tcW w:w="3484" w:type="dxa"/>
            <w:vAlign w:val="top"/>
            <w:vMerge w:val="restart"/>
            <w:textDirection w:val="lrTb"/>
            <w:noWrap w:val="false"/>
          </w:tcPr>
          <w:p>
            <w:pPr>
              <w:pStyle w:val="836"/>
              <w:ind w:left="127"/>
              <w:spacing w:before="171"/>
              <w:rPr>
                <w:rFonts w:hint="eastAsia"/>
                <w:lang w:eastAsia="zh-CN"/>
              </w:rPr>
            </w:pPr>
            <w:r>
              <w:rPr>
                <w:rFonts w:hint="eastAsia"/>
                <w:lang w:eastAsia="zh-CN"/>
              </w:rPr>
              <w:t xml:space="preserve">3</w:t>
            </w:r>
            <w:r>
              <w:rPr>
                <w:rFonts w:hint="eastAsia"/>
                <w:lang w:eastAsia="zh-CN"/>
              </w:rPr>
            </w:r>
            <w:r/>
          </w:p>
        </w:tc>
        <w:tc>
          <w:tcPr>
            <w:tcBorders>
              <w:bottom w:val="none" w:color="000000" w:sz="4" w:space="0"/>
            </w:tcBorders>
            <w:tcW w:w="3477" w:type="dxa"/>
            <w:vAlign w:val="top"/>
            <w:vMerge w:val="restart"/>
            <w:textDirection w:val="lrTb"/>
            <w:noWrap w:val="false"/>
          </w:tcPr>
          <w:p>
            <w:pPr>
              <w:pStyle w:val="836"/>
              <w:ind w:left="128"/>
              <w:spacing w:before="171" w:line="219" w:lineRule="auto"/>
            </w:pPr>
            <w:r>
              <w:rPr>
                <w:spacing w:val="15"/>
              </w:rPr>
              <w:t xml:space="preserve">工程</w:t>
            </w:r>
            <w:r>
              <w:rPr>
                <w:rFonts w:hint="eastAsia"/>
                <w:spacing w:val="15"/>
                <w:lang w:eastAsia="zh-CN"/>
              </w:rPr>
              <w:t xml:space="preserve">日常</w:t>
            </w:r>
            <w:r>
              <w:rPr>
                <w:spacing w:val="15"/>
              </w:rPr>
              <w:t xml:space="preserve">维修</w:t>
            </w:r>
            <w:r/>
          </w:p>
        </w:tc>
        <w:tc>
          <w:tcPr>
            <w:tcW w:w="3484" w:type="dxa"/>
            <w:vAlign w:val="top"/>
            <w:textDirection w:val="lrTb"/>
            <w:noWrap w:val="false"/>
          </w:tcPr>
          <w:p>
            <w:pPr>
              <w:pStyle w:val="836"/>
              <w:ind w:left="132" w:right="519" w:firstLine="3"/>
              <w:spacing w:before="171" w:line="309" w:lineRule="auto"/>
              <w:rPr>
                <w:lang w:eastAsia="zh-CN"/>
              </w:rPr>
            </w:pPr>
            <w:r>
              <w:rPr>
                <w:spacing w:val="-2"/>
                <w:lang w:eastAsia="zh-CN"/>
              </w:rPr>
              <w:t xml:space="preserve">（1）门窗、地墙面、水池、道</w:t>
            </w:r>
            <w:r>
              <w:rPr>
                <w:spacing w:val="15"/>
                <w:lang w:eastAsia="zh-CN"/>
              </w:rPr>
              <w:t xml:space="preserve">路等建筑物的小修小补。</w:t>
            </w:r>
            <w:r>
              <w:rPr>
                <w:lang w:eastAsia="zh-CN"/>
              </w:rPr>
            </w:r>
            <w:r/>
          </w:p>
        </w:tc>
      </w:tr>
      <w:tr>
        <w:trPr>
          <w:cantSplit/>
          <w:trHeight w:val="767"/>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6"/>
              <w:spacing w:before="172" w:line="218" w:lineRule="auto"/>
              <w:rPr>
                <w:lang w:eastAsia="zh-CN"/>
              </w:rPr>
            </w:pPr>
            <w:r>
              <w:rPr>
                <w:spacing w:val="-2"/>
                <w:lang w:eastAsia="zh-CN"/>
              </w:rPr>
              <w:t xml:space="preserve">（2）所需材料由业主单位提供</w:t>
            </w:r>
            <w:r>
              <w:rPr>
                <w:position w:val="1"/>
                <w:lang w:eastAsia="zh-CN"/>
              </w:rPr>
              <w:t xml:space="preserve">。</w:t>
            </w:r>
            <w:r>
              <w:rPr>
                <w:lang w:eastAsia="zh-CN"/>
              </w:rPr>
            </w:r>
            <w:r/>
          </w:p>
        </w:tc>
      </w:tr>
      <w:tr>
        <w:trPr>
          <w:cantSplit/>
          <w:trHeight w:val="1940"/>
        </w:trPr>
        <w:tc>
          <w:tcPr>
            <w:tcBorders>
              <w:bottom w:val="none" w:color="000000" w:sz="4" w:space="0"/>
            </w:tcBorders>
            <w:tcW w:w="3484" w:type="dxa"/>
            <w:vAlign w:val="top"/>
            <w:vMerge w:val="restart"/>
            <w:textDirection w:val="lrTb"/>
            <w:noWrap w:val="false"/>
          </w:tcPr>
          <w:p>
            <w:pPr>
              <w:pStyle w:val="836"/>
              <w:ind w:left="132"/>
              <w:spacing w:before="173" w:line="239" w:lineRule="auto"/>
              <w:rPr>
                <w:rFonts w:hint="eastAsia"/>
                <w:lang w:eastAsia="zh-CN"/>
              </w:rPr>
            </w:pPr>
            <w:r>
              <w:rPr>
                <w:rFonts w:hint="eastAsia"/>
                <w:lang w:eastAsia="zh-CN"/>
              </w:rPr>
              <w:t xml:space="preserve">4</w:t>
            </w:r>
            <w:r>
              <w:rPr>
                <w:rFonts w:hint="eastAsia"/>
                <w:lang w:eastAsia="zh-CN"/>
              </w:rPr>
            </w:r>
            <w:r/>
          </w:p>
        </w:tc>
        <w:tc>
          <w:tcPr>
            <w:tcBorders>
              <w:bottom w:val="none" w:color="000000" w:sz="4" w:space="0"/>
            </w:tcBorders>
            <w:tcW w:w="3477" w:type="dxa"/>
            <w:vAlign w:val="top"/>
            <w:vMerge w:val="restart"/>
            <w:textDirection w:val="lrTb"/>
            <w:noWrap w:val="false"/>
          </w:tcPr>
          <w:p>
            <w:pPr>
              <w:pStyle w:val="836"/>
              <w:ind w:left="126"/>
              <w:spacing w:before="172" w:line="219" w:lineRule="auto"/>
              <w:rPr>
                <w:lang w:eastAsia="zh-CN"/>
              </w:rPr>
            </w:pPr>
            <w:r>
              <w:rPr>
                <w:spacing w:val="17"/>
                <w:lang w:eastAsia="zh-CN"/>
              </w:rPr>
              <w:t xml:space="preserve">给排水</w:t>
            </w:r>
            <w:r>
              <w:rPr>
                <w:rFonts w:hint="eastAsia"/>
                <w:spacing w:val="17"/>
                <w:lang w:eastAsia="zh-CN"/>
              </w:rPr>
              <w:t xml:space="preserve">服务</w:t>
            </w:r>
            <w:r>
              <w:rPr>
                <w:lang w:eastAsia="zh-CN"/>
              </w:rPr>
            </w:r>
            <w:r/>
          </w:p>
        </w:tc>
        <w:tc>
          <w:tcPr>
            <w:tcW w:w="3484" w:type="dxa"/>
            <w:vAlign w:val="top"/>
            <w:textDirection w:val="lrTb"/>
            <w:noWrap w:val="false"/>
          </w:tcPr>
          <w:p>
            <w:pPr>
              <w:pStyle w:val="836"/>
              <w:ind w:left="130" w:right="526" w:firstLine="5"/>
              <w:jc w:val="both"/>
              <w:spacing w:before="172" w:line="309" w:lineRule="auto"/>
              <w:rPr>
                <w:lang w:eastAsia="zh-CN"/>
              </w:rPr>
            </w:pPr>
            <w:r>
              <w:rPr>
                <w:spacing w:val="-3"/>
                <w:lang w:eastAsia="zh-CN"/>
              </w:rPr>
              <w:t xml:space="preserve">（1）从自来水公司水表开始到</w:t>
            </w:r>
            <w:r>
              <w:rPr>
                <w:spacing w:val="-1"/>
                <w:lang w:eastAsia="zh-CN"/>
              </w:rPr>
              <w:t xml:space="preserve">各出水口和卫生设备，排水系统从排水口到雨水出口和城市雨污水管网的接入口的正常运</w:t>
            </w:r>
            <w:r>
              <w:rPr>
                <w:spacing w:val="13"/>
                <w:lang w:eastAsia="zh-CN"/>
              </w:rPr>
              <w:t xml:space="preserve">行、维护、管理。</w:t>
            </w:r>
            <w:r>
              <w:rPr>
                <w:lang w:eastAsia="zh-CN"/>
              </w:rPr>
            </w:r>
            <w:r/>
          </w:p>
        </w:tc>
      </w:tr>
      <w:tr>
        <w:trPr>
          <w:cantSplit/>
          <w:trHeight w:val="2292"/>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56" w:firstLine="6"/>
              <w:jc w:val="both"/>
              <w:spacing w:before="173" w:line="309" w:lineRule="auto"/>
              <w:rPr>
                <w:lang w:eastAsia="zh-CN"/>
              </w:rPr>
            </w:pPr>
            <w:r>
              <w:rPr>
                <w:spacing w:val="-5"/>
                <w:lang w:eastAsia="zh-CN"/>
              </w:rPr>
              <w:t xml:space="preserve">（2）要保持给排水管路畅通，</w:t>
            </w:r>
            <w:r>
              <w:rPr>
                <w:spacing w:val="-1"/>
                <w:lang w:eastAsia="zh-CN"/>
              </w:rPr>
              <w:t xml:space="preserve">如有不畅要及时疏通排堵，如漏水要及时修复，保持阀门和水泵的良好，阀门和水泵有故障时要及时与业主单位、供应</w:t>
            </w:r>
            <w:r>
              <w:rPr>
                <w:spacing w:val="14"/>
                <w:lang w:eastAsia="zh-CN"/>
              </w:rPr>
              <w:t xml:space="preserve">商联系、配合修复。</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535" w:firstLine="4"/>
              <w:jc w:val="both"/>
              <w:spacing w:before="178" w:line="307" w:lineRule="auto"/>
              <w:rPr>
                <w:lang w:eastAsia="zh-CN"/>
              </w:rPr>
            </w:pPr>
            <w:r>
              <w:rPr>
                <w:spacing w:val="-3"/>
                <w:lang w:eastAsia="zh-CN"/>
              </w:rPr>
              <w:t xml:space="preserve">（3）对长期不用的水泵、阀门</w:t>
            </w:r>
            <w:r>
              <w:rPr>
                <w:spacing w:val="-1"/>
                <w:lang w:eastAsia="zh-CN"/>
              </w:rPr>
              <w:t xml:space="preserve">要定期检查、测试运行，保持</w:t>
            </w:r>
            <w:r>
              <w:rPr>
                <w:spacing w:val="9"/>
                <w:lang w:eastAsia="zh-CN"/>
              </w:rPr>
              <w:t xml:space="preserve">设备清洁。</w:t>
            </w:r>
            <w:r>
              <w:rPr>
                <w:lang w:eastAsia="zh-CN"/>
              </w:rPr>
            </w:r>
            <w:r/>
          </w:p>
        </w:tc>
      </w:tr>
      <w:tr>
        <w:trPr>
          <w:cantSplit/>
          <w:trHeight w:val="1588"/>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2" w:firstLine="5"/>
              <w:spacing w:before="179" w:line="310" w:lineRule="auto"/>
              <w:rPr>
                <w:lang w:eastAsia="zh-CN"/>
              </w:rPr>
            </w:pPr>
            <w:r>
              <w:rPr>
                <w:spacing w:val="-2"/>
                <w:lang w:eastAsia="zh-CN"/>
              </w:rPr>
              <w:t xml:space="preserve">（4）发生紧急情况时及时采取</w:t>
            </w:r>
            <w:r>
              <w:rPr>
                <w:spacing w:val="-3"/>
                <w:lang w:eastAsia="zh-CN"/>
              </w:rPr>
              <w:t xml:space="preserve">应急措施，卫生设备的阀门、</w:t>
            </w:r>
            <w:r>
              <w:rPr>
                <w:lang w:eastAsia="zh-CN"/>
              </w:rPr>
            </w:r>
            <w:r/>
          </w:p>
          <w:p>
            <w:pPr>
              <w:pStyle w:val="836"/>
              <w:ind w:left="132" w:right="616" w:hanging="2"/>
              <w:spacing w:before="1" w:line="304" w:lineRule="auto"/>
              <w:rPr>
                <w:lang w:eastAsia="zh-CN"/>
              </w:rPr>
            </w:pPr>
            <w:r>
              <w:rPr>
                <w:spacing w:val="-1"/>
                <w:lang w:eastAsia="zh-CN"/>
              </w:rPr>
              <w:t xml:space="preserve">排水口、感应器、水箱等要保</w:t>
            </w:r>
            <w:r>
              <w:rPr>
                <w:spacing w:val="5"/>
                <w:lang w:eastAsia="zh-CN"/>
              </w:rPr>
              <w:t xml:space="preserve">持完好。</w:t>
            </w:r>
            <w:r>
              <w:rPr>
                <w:lang w:eastAsia="zh-CN"/>
              </w:rPr>
            </w:r>
            <w:r/>
          </w:p>
        </w:tc>
      </w:tr>
      <w:tr>
        <w:trPr>
          <w:cantSplit/>
          <w:trHeight w:val="884"/>
        </w:trPr>
        <w:tc>
          <w:tcPr>
            <w:tcW w:w="3484" w:type="dxa"/>
            <w:vAlign w:val="top"/>
            <w:vMerge w:val="restart"/>
            <w:textDirection w:val="lrTb"/>
            <w:noWrap w:val="false"/>
          </w:tcPr>
          <w:p>
            <w:pPr>
              <w:pStyle w:val="836"/>
              <w:ind w:left="133"/>
              <w:spacing w:before="177" w:line="239" w:lineRule="auto"/>
              <w:rPr>
                <w:rFonts w:hint="eastAsia"/>
                <w:lang w:eastAsia="zh-CN"/>
              </w:rPr>
            </w:pPr>
            <w:r>
              <w:rPr>
                <w:rFonts w:hint="eastAsia"/>
                <w:lang w:eastAsia="zh-CN"/>
              </w:rPr>
              <w:t xml:space="preserve">5</w:t>
            </w:r>
            <w:r/>
          </w:p>
        </w:tc>
        <w:tc>
          <w:tcPr>
            <w:tcW w:w="3477" w:type="dxa"/>
            <w:vAlign w:val="top"/>
            <w:vMerge w:val="restart"/>
            <w:textDirection w:val="lrTb"/>
            <w:noWrap w:val="false"/>
          </w:tcPr>
          <w:p>
            <w:pPr>
              <w:pStyle w:val="836"/>
              <w:ind w:left="132"/>
              <w:spacing w:before="178" w:line="219" w:lineRule="auto"/>
            </w:pPr>
            <w:r>
              <w:rPr>
                <w:spacing w:val="12"/>
              </w:rPr>
              <w:t xml:space="preserve">消防</w:t>
            </w:r>
            <w:r>
              <w:rPr>
                <w:rFonts w:hint="eastAsia"/>
                <w:lang w:eastAsia="zh-CN"/>
              </w:rPr>
              <w:t xml:space="preserve">日常管理与服务</w:t>
            </w:r>
            <w:r/>
          </w:p>
        </w:tc>
        <w:tc>
          <w:tcPr>
            <w:tcW w:w="3484" w:type="dxa"/>
            <w:vAlign w:val="top"/>
            <w:textDirection w:val="lrTb"/>
            <w:noWrap w:val="false"/>
          </w:tcPr>
          <w:p>
            <w:pPr>
              <w:pStyle w:val="836"/>
              <w:ind w:left="154" w:right="528" w:hanging="18"/>
              <w:spacing w:before="177" w:line="306" w:lineRule="auto"/>
              <w:rPr>
                <w:lang w:eastAsia="zh-CN"/>
              </w:rPr>
            </w:pPr>
            <w:r>
              <w:rPr>
                <w:spacing w:val="-3"/>
                <w:lang w:eastAsia="zh-CN"/>
              </w:rPr>
              <w:t xml:space="preserve">（1）供水系统、电气系统、阀</w:t>
            </w:r>
            <w:r>
              <w:rPr>
                <w:spacing w:val="14"/>
                <w:lang w:eastAsia="zh-CN"/>
              </w:rPr>
              <w:t xml:space="preserve">门、泵水池的维护、管理。</w:t>
            </w:r>
            <w:r>
              <w:rPr>
                <w:lang w:eastAsia="zh-CN"/>
              </w:rPr>
            </w:r>
            <w:r/>
          </w:p>
        </w:tc>
      </w:tr>
      <w:tr>
        <w:trPr>
          <w:cantSplit/>
          <w:trHeight w:val="1182"/>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firstLine="208"/>
              <w:jc w:val="both"/>
              <w:spacing w:before="179" w:line="311" w:lineRule="auto"/>
              <w:rPr>
                <w:lang w:eastAsia="zh-CN"/>
              </w:rPr>
            </w:pPr>
            <w:r>
              <w:rPr>
                <w:spacing w:val="-2"/>
                <w:lang w:eastAsia="zh-CN"/>
              </w:rPr>
              <w:t xml:space="preserve">（2）自动消防系统的运行、维</w:t>
            </w:r>
            <w:r>
              <w:rPr>
                <w:spacing w:val="-1"/>
                <w:lang w:eastAsia="zh-CN"/>
              </w:rPr>
              <w:t xml:space="preserve">护；消防器材的管理，并与业主单位共同组建义务消防中心</w:t>
            </w:r>
            <w:r>
              <w:rPr>
                <w:position w:val="1"/>
                <w:lang w:eastAsia="zh-CN"/>
              </w:rPr>
              <w:t xml:space="preserve">。</w:t>
            </w:r>
            <w:r>
              <w:rPr>
                <w:lang w:eastAsia="zh-CN"/>
              </w:rPr>
            </w:r>
            <w:r/>
          </w:p>
        </w:tc>
      </w:tr>
      <w:tr>
        <w:trPr>
          <w:cantSplit/>
          <w:trHeight w:val="1941"/>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right="104" w:firstLine="207"/>
              <w:jc w:val="both"/>
              <w:spacing w:before="179" w:line="308" w:lineRule="auto"/>
              <w:rPr>
                <w:lang w:eastAsia="zh-CN"/>
              </w:rPr>
            </w:pPr>
            <w:r>
              <w:rPr>
                <w:spacing w:val="-3"/>
                <w:lang w:eastAsia="zh-CN"/>
              </w:rPr>
              <w:t xml:space="preserve">（3）严格执行《中华人民共和</w:t>
            </w:r>
            <w:r>
              <w:rPr>
                <w:spacing w:val="-1"/>
                <w:lang w:eastAsia="zh-CN"/>
              </w:rPr>
              <w:t xml:space="preserve">国消防法》《江苏省消防条例</w:t>
            </w:r>
            <w:r>
              <w:rPr>
                <w:spacing w:val="-2"/>
                <w:lang w:eastAsia="zh-CN"/>
              </w:rPr>
              <w:t xml:space="preserve">》《无锡市消防条例》等消防</w:t>
            </w:r>
            <w:r>
              <w:rPr>
                <w:spacing w:val="-1"/>
                <w:lang w:eastAsia="zh-CN"/>
              </w:rPr>
              <w:t xml:space="preserve">安全有关规定，制定各种制度</w:t>
            </w:r>
            <w:r>
              <w:rPr>
                <w:spacing w:val="15"/>
                <w:lang w:eastAsia="zh-CN"/>
              </w:rPr>
              <w:t xml:space="preserve">、规程，实行防火责任制。</w:t>
            </w:r>
            <w:r>
              <w:rPr>
                <w:lang w:eastAsia="zh-CN"/>
              </w:rPr>
            </w:r>
            <w:r/>
          </w:p>
        </w:tc>
      </w:tr>
      <w:tr>
        <w:trPr>
          <w:cantSplit/>
          <w:trHeight w:val="1936"/>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3" w:right="104" w:firstLine="2"/>
              <w:jc w:val="both"/>
              <w:spacing w:before="180" w:line="310" w:lineRule="auto"/>
              <w:rPr>
                <w:lang w:eastAsia="zh-CN"/>
              </w:rPr>
            </w:pPr>
            <w:r>
              <w:rPr>
                <w:spacing w:val="-5"/>
                <w:lang w:eastAsia="zh-CN"/>
              </w:rPr>
              <w:t xml:space="preserve">（4）经常开展消防安全教育，</w:t>
            </w:r>
            <w:r>
              <w:rPr>
                <w:spacing w:val="-1"/>
                <w:lang w:eastAsia="zh-CN"/>
              </w:rPr>
              <w:t xml:space="preserve">组织防火检查，消除火灾隐患</w:t>
            </w:r>
            <w:r>
              <w:rPr>
                <w:lang w:eastAsia="zh-CN"/>
              </w:rPr>
              <w:t xml:space="preserve"> </w:t>
            </w:r>
            <w:r>
              <w:rPr>
                <w:spacing w:val="3"/>
                <w:lang w:eastAsia="zh-CN"/>
              </w:rPr>
              <w:t xml:space="preserve">,定期检查消防器材和设施，</w:t>
            </w:r>
            <w:r>
              <w:rPr>
                <w:spacing w:val="-1"/>
                <w:lang w:eastAsia="zh-CN"/>
              </w:rPr>
              <w:t xml:space="preserve">发现问题及时与业主单位和供应商联系，配合设备设施维修</w:t>
            </w:r>
            <w:r>
              <w:rPr>
                <w:lang w:eastAsia="zh-CN"/>
              </w:rPr>
              <w:t xml:space="preserve">。</w:t>
            </w:r>
            <w:r/>
          </w:p>
        </w:tc>
      </w:tr>
      <w:tr>
        <w:trPr>
          <w:cantSplit/>
          <w:trHeight w:val="1528"/>
        </w:trPr>
        <w:tc>
          <w:tcPr>
            <w:tcBorders>
              <w:bottom w:val="single" w:color="000000" w:sz="6" w:space="0"/>
            </w:tcBorders>
            <w:tcW w:w="3484"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77" w:type="dxa"/>
            <w:vAlign w:val="top"/>
            <w:vMerge w:val="continue"/>
            <w:textDirection w:val="lrTb"/>
            <w:noWrap w:val="false"/>
          </w:tcPr>
          <w:p>
            <w:pPr>
              <w:pStyle w:val="830"/>
              <w:rPr>
                <w:lang w:eastAsia="zh-CN"/>
              </w:rPr>
            </w:pPr>
            <w:r>
              <w:rPr>
                <w:lang w:eastAsia="zh-CN"/>
              </w:rPr>
            </w:r>
            <w:r/>
          </w:p>
        </w:tc>
        <w:tc>
          <w:tcPr>
            <w:tcBorders>
              <w:bottom w:val="single" w:color="000000" w:sz="6" w:space="0"/>
            </w:tcBorders>
            <w:tcW w:w="3484" w:type="dxa"/>
            <w:vAlign w:val="top"/>
            <w:textDirection w:val="lrTb"/>
            <w:noWrap w:val="false"/>
          </w:tcPr>
          <w:p>
            <w:pPr>
              <w:pStyle w:val="836"/>
              <w:ind w:left="145" w:hanging="9"/>
              <w:spacing w:before="184" w:line="284" w:lineRule="auto"/>
              <w:rPr>
                <w:lang w:eastAsia="zh-CN"/>
              </w:rPr>
            </w:pPr>
            <w:r>
              <w:rPr>
                <w:spacing w:val="-2"/>
                <w:lang w:eastAsia="zh-CN"/>
              </w:rPr>
              <w:t xml:space="preserve">（5）每日进行消防巡视，检查</w:t>
            </w:r>
            <w:r>
              <w:rPr>
                <w:spacing w:val="2"/>
                <w:lang w:eastAsia="zh-CN"/>
              </w:rPr>
              <w:t xml:space="preserve"> </w:t>
            </w:r>
            <w:r>
              <w:rPr>
                <w:spacing w:val="5"/>
                <w:lang w:eastAsia="zh-CN"/>
              </w:rPr>
              <w:t xml:space="preserve">,记录，建立必要的台帐，与</w:t>
            </w:r>
            <w:r>
              <w:rPr>
                <w:spacing w:val="-1"/>
                <w:lang w:eastAsia="zh-CN"/>
              </w:rPr>
              <w:t xml:space="preserve">业主单位制定灭火和应急疏散</w:t>
            </w:r>
            <w:r>
              <w:rPr>
                <w:spacing w:val="1"/>
                <w:lang w:eastAsia="zh-CN"/>
              </w:rPr>
              <w:t xml:space="preserve">预案。</w:t>
            </w:r>
            <w:r>
              <w:rPr>
                <w:lang w:eastAsia="zh-CN"/>
              </w:rPr>
            </w:r>
            <w:r/>
          </w:p>
        </w:tc>
      </w:tr>
      <w:tr>
        <w:trPr>
          <w:cantSplit/>
          <w:trHeight w:val="883"/>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4" w:right="523" w:firstLine="1"/>
              <w:spacing w:before="172" w:line="308" w:lineRule="auto"/>
              <w:rPr>
                <w:lang w:eastAsia="zh-CN"/>
              </w:rPr>
            </w:pPr>
            <w:r>
              <w:rPr>
                <w:spacing w:val="-2"/>
                <w:lang w:eastAsia="zh-CN"/>
              </w:rPr>
              <w:t xml:space="preserve">（6）与业主单位共同进行消防</w:t>
            </w:r>
            <w:r>
              <w:rPr>
                <w:spacing w:val="15"/>
                <w:lang w:eastAsia="zh-CN"/>
              </w:rPr>
              <w:t xml:space="preserve">安全培训和组织消防演练。</w:t>
            </w:r>
            <w:r>
              <w:rPr>
                <w:lang w:eastAsia="zh-CN"/>
              </w:rPr>
            </w:r>
            <w:r/>
          </w:p>
        </w:tc>
      </w:tr>
      <w:tr>
        <w:trPr>
          <w:cantSplit/>
          <w:trHeight w:val="1586"/>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29" w:right="519" w:firstLine="6"/>
              <w:spacing w:before="173" w:line="310" w:lineRule="auto"/>
              <w:rPr>
                <w:lang w:eastAsia="zh-CN"/>
              </w:rPr>
            </w:pPr>
            <w:r>
              <w:rPr>
                <w:spacing w:val="-2"/>
                <w:lang w:eastAsia="zh-CN"/>
              </w:rPr>
              <w:t xml:space="preserve">（7）保持设备设施完好，提醒</w:t>
            </w:r>
            <w:r>
              <w:rPr>
                <w:spacing w:val="-4"/>
                <w:lang w:eastAsia="zh-CN"/>
              </w:rPr>
              <w:t xml:space="preserve">业主单位更换到期消防器材，</w:t>
            </w:r>
            <w:r>
              <w:rPr>
                <w:spacing w:val="-1"/>
                <w:lang w:eastAsia="zh-CN"/>
              </w:rPr>
              <w:t xml:space="preserve">做好消防设备设施的每月巡检</w:t>
            </w:r>
            <w:r>
              <w:rPr>
                <w:spacing w:val="11"/>
                <w:lang w:eastAsia="zh-CN"/>
              </w:rPr>
              <w:t xml:space="preserve">及保洁工作。</w:t>
            </w:r>
            <w:r>
              <w:rPr>
                <w:lang w:eastAsia="zh-CN"/>
              </w:rPr>
            </w:r>
            <w:r/>
          </w:p>
        </w:tc>
      </w:tr>
      <w:tr>
        <w:trPr>
          <w:cantSplit/>
          <w:trHeight w:val="1234"/>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394" w:firstLine="4"/>
              <w:spacing w:before="176" w:line="307" w:lineRule="auto"/>
              <w:rPr>
                <w:lang w:eastAsia="zh-CN"/>
              </w:rPr>
            </w:pPr>
            <w:r>
              <w:rPr>
                <w:spacing w:val="-1"/>
                <w:lang w:eastAsia="zh-CN"/>
              </w:rPr>
              <w:t xml:space="preserve">（8）明确火灾紧急疏散程序，做好疏散的准备工作，人员疏</w:t>
            </w:r>
            <w:r>
              <w:rPr>
                <w:lang w:eastAsia="zh-CN"/>
              </w:rPr>
              <w:t xml:space="preserve"> </w:t>
            </w:r>
            <w:r>
              <w:rPr>
                <w:spacing w:val="16"/>
                <w:lang w:eastAsia="zh-CN"/>
              </w:rPr>
              <w:t xml:space="preserve">散为主为先，转移物品在后。</w:t>
            </w:r>
            <w:r>
              <w:rPr>
                <w:lang w:eastAsia="zh-CN"/>
              </w:rPr>
            </w:r>
            <w:r/>
          </w:p>
        </w:tc>
      </w:tr>
      <w:tr>
        <w:trPr>
          <w:cantSplit/>
          <w:trHeight w:val="1593"/>
        </w:trPr>
        <w:tc>
          <w:tcPr>
            <w:tcW w:w="3484" w:type="dxa"/>
            <w:vAlign w:val="top"/>
            <w:vMerge w:val="continue"/>
            <w:textDirection w:val="lrTb"/>
            <w:noWrap w:val="false"/>
          </w:tcPr>
          <w:p>
            <w:pPr>
              <w:pStyle w:val="830"/>
              <w:rPr>
                <w:lang w:eastAsia="zh-CN"/>
              </w:rPr>
            </w:pPr>
            <w:r>
              <w:rPr>
                <w:lang w:eastAsia="zh-CN"/>
              </w:rPr>
            </w:r>
            <w:r/>
          </w:p>
        </w:tc>
        <w:tc>
          <w:tcPr>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20" w:firstLine="5"/>
              <w:spacing w:before="180" w:line="310" w:lineRule="auto"/>
              <w:rPr>
                <w:lang w:eastAsia="zh-CN"/>
              </w:rPr>
            </w:pPr>
            <w:r>
              <w:rPr>
                <w:spacing w:val="-2"/>
                <w:lang w:eastAsia="zh-CN"/>
              </w:rPr>
              <w:t xml:space="preserve">（9）制定灭火方案及重点部位</w:t>
            </w:r>
            <w:r>
              <w:rPr>
                <w:spacing w:val="-1"/>
                <w:lang w:eastAsia="zh-CN"/>
              </w:rPr>
              <w:t xml:space="preserve">保卫方案，协助配合采购人每</w:t>
            </w:r>
            <w:r>
              <w:rPr>
                <w:spacing w:val="-4"/>
                <w:lang w:eastAsia="zh-CN"/>
              </w:rPr>
              <w:t xml:space="preserve">个房间安装消防疏散示意图，</w:t>
            </w:r>
            <w:r>
              <w:rPr>
                <w:spacing w:val="12"/>
                <w:lang w:eastAsia="zh-CN"/>
              </w:rPr>
              <w:t xml:space="preserve">建立消防档案。</w:t>
            </w:r>
            <w:r>
              <w:rPr>
                <w:lang w:eastAsia="zh-CN"/>
              </w:rPr>
            </w:r>
            <w:r/>
          </w:p>
        </w:tc>
      </w:tr>
    </w:tbl>
    <w:p>
      <w:pPr>
        <w:pStyle w:val="830"/>
        <w:spacing w:line="406" w:lineRule="auto"/>
        <w:rPr>
          <w:lang w:eastAsia="zh-CN"/>
        </w:rPr>
      </w:pPr>
      <w:r>
        <w:rPr>
          <w:lang w:eastAsia="zh-CN"/>
        </w:rPr>
      </w:r>
      <w:r/>
    </w:p>
    <w:p>
      <w:pPr>
        <w:pStyle w:val="830"/>
        <w:ind w:left="12"/>
        <w:spacing w:before="68" w:line="218" w:lineRule="auto"/>
        <w:rPr>
          <w:rFonts w:ascii="宋体" w:hAnsi="宋体" w:eastAsia="宋体" w:cs="宋体"/>
        </w:rPr>
      </w:pPr>
      <w:r>
        <w:rPr>
          <w:rFonts w:ascii="宋体" w:hAnsi="宋体" w:eastAsia="宋体" w:cs="宋体"/>
          <w:spacing w:val="16"/>
        </w:rPr>
        <w:t xml:space="preserve">3.4会议服务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673"/>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trHeight w:val="1673"/>
        </w:trPr>
        <w:tc>
          <w:tcPr>
            <w:tcW w:w="3484" w:type="dxa"/>
            <w:vAlign w:val="top"/>
            <w:textDirection w:val="lrTb"/>
            <w:noWrap w:val="false"/>
          </w:tcPr>
          <w:p>
            <w:pPr>
              <w:pStyle w:val="836"/>
              <w:ind w:left="143"/>
              <w:spacing w:before="172"/>
            </w:pPr>
            <w:r>
              <w:t xml:space="preserve">1</w:t>
            </w:r>
            <w:r/>
          </w:p>
        </w:tc>
        <w:tc>
          <w:tcPr>
            <w:tcW w:w="3477" w:type="dxa"/>
            <w:vAlign w:val="top"/>
            <w:textDirection w:val="lrTb"/>
            <w:noWrap w:val="false"/>
          </w:tcPr>
          <w:p>
            <w:pPr>
              <w:pStyle w:val="836"/>
              <w:ind w:left="124"/>
              <w:spacing w:before="171" w:line="218" w:lineRule="auto"/>
            </w:pPr>
            <w:r>
              <w:rPr>
                <w:spacing w:val="13"/>
              </w:rPr>
              <w:t xml:space="preserve">基本要求</w:t>
            </w:r>
            <w:r/>
          </w:p>
        </w:tc>
        <w:tc>
          <w:tcPr>
            <w:tcW w:w="3484" w:type="dxa"/>
            <w:vAlign w:val="top"/>
            <w:textDirection w:val="lrTb"/>
            <w:noWrap w:val="false"/>
          </w:tcPr>
          <w:p>
            <w:pPr>
              <w:pStyle w:val="836"/>
              <w:ind w:left="130" w:right="522" w:firstLine="5"/>
              <w:jc w:val="both"/>
              <w:spacing w:before="171" w:line="309" w:lineRule="auto"/>
              <w:rPr>
                <w:lang w:eastAsia="zh-CN"/>
              </w:rPr>
            </w:pPr>
            <w:r>
              <w:rPr>
                <w:spacing w:val="-2"/>
                <w:lang w:eastAsia="zh-CN"/>
              </w:rPr>
              <w:t xml:space="preserve">（1）根据大楼内的会议室设置</w:t>
            </w:r>
            <w:r>
              <w:rPr>
                <w:spacing w:val="-1"/>
                <w:lang w:eastAsia="zh-CN"/>
              </w:rPr>
              <w:t xml:space="preserve">与会议服务要求，结合会议服务标准，采用会议全过程跟踪</w:t>
            </w:r>
            <w:r>
              <w:rPr>
                <w:spacing w:val="1"/>
                <w:lang w:eastAsia="zh-CN"/>
              </w:rPr>
              <w:t xml:space="preserve">服务。</w:t>
            </w:r>
            <w:r>
              <w:rPr>
                <w:lang w:eastAsia="zh-CN"/>
              </w:rPr>
            </w:r>
            <w:r/>
          </w:p>
        </w:tc>
      </w:tr>
      <w:tr>
        <w:trPr>
          <w:trHeight w:val="1415"/>
        </w:trPr>
        <w:tc>
          <w:tcPr>
            <w:tcW w:w="3484" w:type="dxa"/>
            <w:vAlign w:val="top"/>
            <w:textDirection w:val="lrTb"/>
            <w:noWrap w:val="false"/>
          </w:tcPr>
          <w:p>
            <w:pPr>
              <w:pStyle w:val="836"/>
              <w:ind w:left="130"/>
              <w:spacing w:before="174"/>
            </w:pPr>
            <w:r>
              <w:t xml:space="preserve">2</w:t>
            </w:r>
            <w:r/>
          </w:p>
        </w:tc>
        <w:tc>
          <w:tcPr>
            <w:tcW w:w="3477" w:type="dxa"/>
            <w:vAlign w:val="top"/>
            <w:textDirection w:val="lrTb"/>
            <w:noWrap w:val="false"/>
          </w:tcPr>
          <w:p>
            <w:pPr>
              <w:pStyle w:val="836"/>
              <w:ind w:left="125"/>
              <w:spacing w:before="174" w:line="219" w:lineRule="auto"/>
            </w:pPr>
            <w:r>
              <w:rPr>
                <w:spacing w:val="13"/>
              </w:rPr>
              <w:t xml:space="preserve">服务范围</w:t>
            </w:r>
            <w:r/>
          </w:p>
        </w:tc>
        <w:tc>
          <w:tcPr>
            <w:tcW w:w="3484" w:type="dxa"/>
            <w:vAlign w:val="top"/>
            <w:textDirection w:val="lrTb"/>
            <w:noWrap w:val="false"/>
          </w:tcPr>
          <w:p>
            <w:pPr>
              <w:pStyle w:val="836"/>
              <w:ind w:left="129" w:right="246"/>
              <w:jc w:val="both"/>
              <w:spacing w:before="173" w:line="308" w:lineRule="auto"/>
              <w:rPr>
                <w:lang w:eastAsia="zh-CN"/>
              </w:rPr>
            </w:pPr>
            <w:r>
              <w:rPr>
                <w:spacing w:val="-1"/>
                <w:lang w:eastAsia="zh-CN"/>
              </w:rPr>
              <w:t xml:space="preserve">所有会议室、报告厅、接待室</w:t>
            </w:r>
            <w:r>
              <w:rPr>
                <w:spacing w:val="-2"/>
                <w:lang w:eastAsia="zh-CN"/>
              </w:rPr>
              <w:t xml:space="preserve">、视频会议室及临时指定外派</w:t>
            </w:r>
            <w:r>
              <w:rPr>
                <w:spacing w:val="9"/>
                <w:lang w:eastAsia="zh-CN"/>
              </w:rPr>
              <w:t xml:space="preserve">会议场地。</w:t>
            </w:r>
            <w:r>
              <w:rPr>
                <w:lang w:eastAsia="zh-CN"/>
              </w:rPr>
            </w:r>
            <w:r/>
          </w:p>
        </w:tc>
      </w:tr>
      <w:tr>
        <w:trPr>
          <w:trHeight w:val="1090"/>
        </w:trPr>
        <w:tc>
          <w:tcPr>
            <w:tcW w:w="3484" w:type="dxa"/>
            <w:vAlign w:val="top"/>
            <w:textDirection w:val="lrTb"/>
            <w:noWrap w:val="false"/>
          </w:tcPr>
          <w:p>
            <w:pPr>
              <w:pStyle w:val="836"/>
              <w:ind w:left="132"/>
              <w:spacing w:before="176" w:line="239" w:lineRule="auto"/>
            </w:pPr>
            <w:r>
              <w:t xml:space="preserve">3</w:t>
            </w:r>
            <w:r/>
          </w:p>
        </w:tc>
        <w:tc>
          <w:tcPr>
            <w:tcW w:w="3477" w:type="dxa"/>
            <w:vAlign w:val="top"/>
            <w:textDirection w:val="lrTb"/>
            <w:noWrap w:val="false"/>
          </w:tcPr>
          <w:p>
            <w:pPr>
              <w:pStyle w:val="836"/>
              <w:ind w:left="125"/>
              <w:spacing w:before="176" w:line="219" w:lineRule="auto"/>
            </w:pPr>
            <w:r>
              <w:rPr>
                <w:spacing w:val="13"/>
              </w:rPr>
              <w:t xml:space="preserve">服务类型</w:t>
            </w:r>
            <w:r/>
          </w:p>
        </w:tc>
        <w:tc>
          <w:tcPr>
            <w:tcW w:w="3484" w:type="dxa"/>
            <w:vAlign w:val="top"/>
            <w:textDirection w:val="lrTb"/>
            <w:noWrap w:val="false"/>
          </w:tcPr>
          <w:p>
            <w:pPr>
              <w:pStyle w:val="836"/>
              <w:ind w:left="166" w:firstLine="209"/>
              <w:spacing w:before="176" w:line="218" w:lineRule="auto"/>
              <w:rPr>
                <w:spacing w:val="-1"/>
                <w:lang w:eastAsia="zh-CN"/>
              </w:rPr>
            </w:pPr>
            <w:r>
              <w:rPr>
                <w:spacing w:val="-1"/>
                <w:lang w:eastAsia="zh-CN"/>
              </w:rPr>
              <w:t xml:space="preserve">日常工作会议、党组（党委）</w:t>
            </w:r>
            <w:r>
              <w:rPr>
                <w:spacing w:val="-1"/>
                <w:lang w:eastAsia="zh-CN"/>
              </w:rPr>
              <w:t xml:space="preserve">会议、接待会议、视频/电话会议、培训会、应急调度会、颁</w:t>
            </w:r>
            <w:r>
              <w:rPr>
                <w:spacing w:val="-1"/>
                <w:lang w:eastAsia="zh-CN"/>
              </w:rPr>
              <w:t xml:space="preserve">奖司仪。</w:t>
            </w:r>
            <w:r/>
          </w:p>
        </w:tc>
      </w:tr>
      <w:tr>
        <w:trPr>
          <w:trHeight w:val="3330"/>
        </w:trPr>
        <w:tc>
          <w:tcPr>
            <w:tcW w:w="3484" w:type="dxa"/>
            <w:vAlign w:val="top"/>
            <w:textDirection w:val="lrTb"/>
            <w:noWrap w:val="false"/>
          </w:tcPr>
          <w:p>
            <w:pPr>
              <w:pStyle w:val="836"/>
              <w:ind w:left="127"/>
              <w:spacing w:before="180"/>
            </w:pPr>
            <w:r>
              <w:t xml:space="preserve">4</w:t>
            </w:r>
            <w:r/>
          </w:p>
        </w:tc>
        <w:tc>
          <w:tcPr>
            <w:tcW w:w="3477" w:type="dxa"/>
            <w:vAlign w:val="top"/>
            <w:textDirection w:val="lrTb"/>
            <w:noWrap w:val="false"/>
          </w:tcPr>
          <w:p>
            <w:pPr>
              <w:pStyle w:val="836"/>
              <w:ind w:left="125"/>
              <w:spacing w:before="179" w:line="219" w:lineRule="auto"/>
            </w:pPr>
            <w:r>
              <w:rPr>
                <w:spacing w:val="13"/>
              </w:rPr>
              <w:t xml:space="preserve">服务内容</w:t>
            </w:r>
            <w:r/>
          </w:p>
        </w:tc>
        <w:tc>
          <w:tcPr>
            <w:tcW w:w="3484" w:type="dxa"/>
            <w:vAlign w:val="top"/>
            <w:textDirection w:val="lrTb"/>
            <w:noWrap w:val="false"/>
          </w:tcPr>
          <w:p>
            <w:pPr>
              <w:pStyle w:val="836"/>
              <w:ind w:left="128" w:right="246" w:firstLine="7"/>
              <w:spacing w:before="178" w:line="310" w:lineRule="auto"/>
              <w:rPr>
                <w:lang w:eastAsia="zh-CN"/>
              </w:rPr>
            </w:pPr>
            <w:r>
              <w:rPr>
                <w:spacing w:val="-2"/>
                <w:lang w:eastAsia="zh-CN"/>
              </w:rPr>
              <w:t xml:space="preserve">（1）会议室服务：根据采购单</w:t>
            </w:r>
            <w:r>
              <w:rPr>
                <w:spacing w:val="-1"/>
                <w:lang w:eastAsia="zh-CN"/>
              </w:rPr>
              <w:t xml:space="preserve">位要求，提供会议室预订协调</w:t>
            </w:r>
            <w:r>
              <w:rPr>
                <w:spacing w:val="2"/>
                <w:lang w:eastAsia="zh-CN"/>
              </w:rPr>
              <w:t xml:space="preserve"> </w:t>
            </w:r>
            <w:r>
              <w:rPr>
                <w:spacing w:val="-2"/>
                <w:lang w:eastAsia="zh-CN"/>
              </w:rPr>
              <w:t xml:space="preserve">、会前准备（桌椅摆放、设备</w:t>
            </w:r>
            <w:r>
              <w:rPr>
                <w:spacing w:val="-1"/>
                <w:lang w:eastAsia="zh-CN"/>
              </w:rPr>
              <w:t xml:space="preserve">开启、茶水准备）、会中服务</w:t>
            </w:r>
            <w:r>
              <w:rPr>
                <w:spacing w:val="-2"/>
                <w:lang w:eastAsia="zh-CN"/>
              </w:rPr>
              <w:t xml:space="preserve">（茶水续加）、会后清理复位</w:t>
            </w:r>
            <w:r>
              <w:rPr>
                <w:spacing w:val="-4"/>
                <w:lang w:eastAsia="zh-CN"/>
              </w:rPr>
              <w:t xml:space="preserve">等。</w:t>
            </w:r>
            <w:r>
              <w:rPr>
                <w:lang w:eastAsia="zh-CN"/>
              </w:rPr>
            </w:r>
            <w:r/>
          </w:p>
          <w:p>
            <w:pPr>
              <w:pStyle w:val="836"/>
              <w:ind w:left="129" w:right="394" w:firstLine="6"/>
              <w:spacing w:before="1" w:line="300" w:lineRule="auto"/>
              <w:rPr>
                <w:lang w:eastAsia="zh-CN"/>
              </w:rPr>
            </w:pPr>
            <w:r>
              <w:rPr>
                <w:spacing w:val="-2"/>
                <w:lang w:eastAsia="zh-CN"/>
              </w:rPr>
              <w:t xml:space="preserve">（2）各部门会议沟通协调：建</w:t>
            </w:r>
            <w:r>
              <w:rPr>
                <w:spacing w:val="-1"/>
                <w:lang w:eastAsia="zh-CN"/>
              </w:rPr>
              <w:t xml:space="preserve">立有效的沟通渠道，及时响应</w:t>
            </w:r>
            <w:r>
              <w:rPr>
                <w:spacing w:val="1"/>
                <w:lang w:eastAsia="zh-CN"/>
              </w:rPr>
              <w:t xml:space="preserve"> </w:t>
            </w:r>
            <w:r>
              <w:rPr>
                <w:spacing w:val="16"/>
                <w:lang w:eastAsia="zh-CN"/>
              </w:rPr>
              <w:t xml:space="preserve">采购单位需求、意见与建议。</w:t>
            </w:r>
            <w:r>
              <w:rPr>
                <w:lang w:eastAsia="zh-CN"/>
              </w:rPr>
            </w:r>
            <w:r/>
          </w:p>
        </w:tc>
      </w:tr>
    </w:tbl>
    <w:p>
      <w:pPr>
        <w:pStyle w:val="830"/>
        <w:ind w:left="12"/>
        <w:spacing w:before="41" w:line="219" w:lineRule="auto"/>
        <w:rPr>
          <w:rFonts w:hint="eastAsia" w:ascii="宋体" w:hAnsi="宋体" w:eastAsia="宋体" w:cs="宋体"/>
          <w:spacing w:val="16"/>
          <w:lang w:eastAsia="zh-CN"/>
        </w:rPr>
      </w:pPr>
      <w:r>
        <w:rPr>
          <w:rFonts w:hint="eastAsia" w:ascii="宋体" w:hAnsi="宋体" w:eastAsia="宋体" w:cs="宋体"/>
          <w:spacing w:val="16"/>
          <w:lang w:eastAsia="zh-CN"/>
        </w:rPr>
      </w:r>
      <w:r/>
    </w:p>
    <w:p>
      <w:pPr>
        <w:pStyle w:val="830"/>
        <w:ind w:left="12"/>
        <w:spacing w:before="41" w:line="219" w:lineRule="auto"/>
        <w:rPr>
          <w:rFonts w:ascii="宋体" w:hAnsi="宋体" w:eastAsia="宋体" w:cs="宋体"/>
        </w:rPr>
      </w:pPr>
      <w:r>
        <w:rPr>
          <w:rFonts w:ascii="宋体" w:hAnsi="宋体" w:eastAsia="宋体" w:cs="宋体"/>
          <w:spacing w:val="16"/>
        </w:rPr>
        <w:t xml:space="preserve">3.5绿化服务</w:t>
      </w:r>
      <w:r>
        <w:rPr>
          <w:rFonts w:ascii="宋体" w:hAnsi="宋体" w:eastAsia="宋体" w:cs="宋体"/>
        </w:rPr>
      </w:r>
      <w:r/>
    </w:p>
    <w:p>
      <w:pPr>
        <w:pStyle w:val="830"/>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6"/>
              <w:ind w:left="127"/>
              <w:spacing w:before="177" w:line="220" w:lineRule="auto"/>
            </w:pPr>
            <w:r>
              <w:rPr>
                <w:spacing w:val="6"/>
              </w:rPr>
              <w:t xml:space="preserve">序号</w:t>
            </w:r>
            <w:r/>
          </w:p>
        </w:tc>
        <w:tc>
          <w:tcPr>
            <w:tcW w:w="3477" w:type="dxa"/>
            <w:vAlign w:val="top"/>
            <w:textDirection w:val="lrTb"/>
            <w:noWrap w:val="false"/>
          </w:tcPr>
          <w:p>
            <w:pPr>
              <w:pStyle w:val="836"/>
              <w:ind w:left="125"/>
              <w:spacing w:before="176" w:line="219" w:lineRule="auto"/>
            </w:pPr>
            <w:r>
              <w:rPr>
                <w:spacing w:val="13"/>
              </w:rPr>
              <w:t xml:space="preserve">服务内容</w:t>
            </w:r>
            <w:r/>
          </w:p>
        </w:tc>
        <w:tc>
          <w:tcPr>
            <w:tcW w:w="3484" w:type="dxa"/>
            <w:vAlign w:val="top"/>
            <w:textDirection w:val="lrTb"/>
            <w:noWrap w:val="false"/>
          </w:tcPr>
          <w:p>
            <w:pPr>
              <w:pStyle w:val="836"/>
              <w:ind w:left="130"/>
              <w:spacing w:before="176" w:line="219" w:lineRule="auto"/>
            </w:pPr>
            <w:r>
              <w:rPr>
                <w:spacing w:val="13"/>
              </w:rPr>
              <w:t xml:space="preserve">服务标准</w:t>
            </w:r>
            <w:r/>
          </w:p>
        </w:tc>
      </w:tr>
      <w:tr>
        <w:trPr>
          <w:cantSplit/>
          <w:trHeight w:val="1236"/>
        </w:trPr>
        <w:tc>
          <w:tcPr>
            <w:tcBorders>
              <w:bottom w:val="none" w:color="000000" w:sz="4" w:space="0"/>
            </w:tcBorders>
            <w:tcW w:w="3484" w:type="dxa"/>
            <w:vAlign w:val="top"/>
            <w:vMerge w:val="restart"/>
            <w:textDirection w:val="lrTb"/>
            <w:noWrap w:val="false"/>
          </w:tcPr>
          <w:p>
            <w:pPr>
              <w:pStyle w:val="836"/>
              <w:ind w:left="143"/>
              <w:spacing w:before="171"/>
            </w:pPr>
            <w:r>
              <w:t xml:space="preserve">1</w:t>
            </w:r>
            <w:r/>
          </w:p>
        </w:tc>
        <w:tc>
          <w:tcPr>
            <w:tcBorders>
              <w:bottom w:val="none" w:color="000000" w:sz="4" w:space="0"/>
            </w:tcBorders>
            <w:tcW w:w="3477" w:type="dxa"/>
            <w:vAlign w:val="top"/>
            <w:vMerge w:val="restart"/>
            <w:textDirection w:val="lrTb"/>
            <w:noWrap w:val="false"/>
          </w:tcPr>
          <w:p>
            <w:pPr>
              <w:pStyle w:val="836"/>
              <w:ind w:left="125"/>
              <w:spacing w:before="170" w:line="219" w:lineRule="auto"/>
            </w:pPr>
            <w:r>
              <w:rPr>
                <w:spacing w:val="13"/>
              </w:rPr>
              <w:t xml:space="preserve">服务内容</w:t>
            </w:r>
            <w:r/>
          </w:p>
        </w:tc>
        <w:tc>
          <w:tcPr>
            <w:tcW w:w="3484" w:type="dxa"/>
            <w:vAlign w:val="top"/>
            <w:textDirection w:val="lrTb"/>
            <w:noWrap w:val="false"/>
          </w:tcPr>
          <w:p>
            <w:pPr>
              <w:pStyle w:val="836"/>
              <w:ind w:left="129" w:right="542" w:firstLine="6"/>
              <w:jc w:val="both"/>
              <w:spacing w:before="171" w:line="309" w:lineRule="auto"/>
              <w:rPr>
                <w:lang w:eastAsia="zh-CN"/>
              </w:rPr>
            </w:pPr>
            <w:r>
              <w:rPr>
                <w:spacing w:val="-4"/>
                <w:lang w:eastAsia="zh-CN"/>
              </w:rPr>
              <w:t xml:space="preserve">（1）公共空间、办公室内部、</w:t>
            </w:r>
            <w:r>
              <w:rPr>
                <w:spacing w:val="-1"/>
                <w:lang w:eastAsia="zh-CN"/>
              </w:rPr>
              <w:t xml:space="preserve">大型临时活动及协助采购方外</w:t>
            </w:r>
            <w:r>
              <w:rPr>
                <w:spacing w:val="12"/>
                <w:lang w:eastAsia="zh-CN"/>
              </w:rPr>
              <w:t xml:space="preserve">场的绿化养护。</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1" w:right="394" w:firstLine="4"/>
              <w:spacing w:before="172" w:line="308" w:lineRule="auto"/>
              <w:rPr>
                <w:lang w:eastAsia="zh-CN"/>
              </w:rPr>
            </w:pPr>
            <w:r>
              <w:rPr>
                <w:spacing w:val="-3"/>
                <w:lang w:eastAsia="zh-CN"/>
              </w:rPr>
              <w:t xml:space="preserve">（2）摆放布置要根据展室各区</w:t>
            </w:r>
            <w:r>
              <w:rPr>
                <w:spacing w:val="16"/>
                <w:lang w:eastAsia="zh-CN"/>
              </w:rPr>
              <w:t xml:space="preserve">域不同的使用功能划块区分。</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42" w:firstLine="3"/>
              <w:spacing w:before="173" w:line="308" w:lineRule="auto"/>
              <w:rPr>
                <w:lang w:eastAsia="zh-CN"/>
              </w:rPr>
            </w:pPr>
            <w:r>
              <w:rPr>
                <w:spacing w:val="-4"/>
                <w:lang w:eastAsia="zh-CN"/>
              </w:rPr>
              <w:t xml:space="preserve">（3）绿化摆放的点位、品种、</w:t>
            </w:r>
            <w:r>
              <w:rPr>
                <w:spacing w:val="15"/>
                <w:lang w:eastAsia="zh-CN"/>
              </w:rPr>
              <w:t xml:space="preserve">数量的确定，要科学合理。</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71" w:right="522" w:hanging="35"/>
              <w:spacing w:before="174" w:line="307" w:lineRule="auto"/>
              <w:rPr>
                <w:lang w:eastAsia="zh-CN"/>
              </w:rPr>
            </w:pPr>
            <w:r>
              <w:rPr>
                <w:spacing w:val="-2"/>
                <w:lang w:eastAsia="zh-CN"/>
              </w:rPr>
              <w:t xml:space="preserve">（4）对不同区域的绿化制定各</w:t>
            </w:r>
            <w:r>
              <w:rPr>
                <w:spacing w:val="6"/>
                <w:lang w:eastAsia="zh-CN"/>
              </w:rPr>
              <w:t xml:space="preserve">自的调整周期。</w:t>
            </w:r>
            <w:r>
              <w:rPr>
                <w:lang w:eastAsia="zh-CN"/>
              </w:rPr>
            </w:r>
            <w:r/>
          </w:p>
        </w:tc>
      </w:tr>
      <w:tr>
        <w:trPr>
          <w:cantSplit/>
          <w:trHeight w:val="1022"/>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45" w:right="104" w:hanging="9"/>
              <w:spacing w:before="176" w:line="312" w:lineRule="auto"/>
              <w:rPr>
                <w:lang w:eastAsia="zh-CN"/>
              </w:rPr>
            </w:pPr>
            <w:r>
              <w:rPr>
                <w:spacing w:val="-2"/>
                <w:lang w:eastAsia="zh-CN"/>
              </w:rPr>
              <w:t xml:space="preserve">（5）针对展室的大型临时展览</w:t>
            </w:r>
            <w:r>
              <w:rPr>
                <w:spacing w:val="2"/>
                <w:lang w:eastAsia="zh-CN"/>
              </w:rPr>
              <w:t xml:space="preserve"> </w:t>
            </w:r>
            <w:r>
              <w:rPr>
                <w:spacing w:val="-3"/>
                <w:lang w:eastAsia="zh-CN"/>
              </w:rPr>
              <w:t xml:space="preserve">、活动，要能做出相应的调整</w:t>
            </w:r>
            <w:r>
              <w:rPr>
                <w:position w:val="1"/>
                <w:lang w:eastAsia="zh-CN"/>
              </w:rPr>
              <w:t xml:space="preserve">。</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0" w:right="556" w:firstLine="5"/>
              <w:spacing w:before="179" w:line="305" w:lineRule="auto"/>
              <w:rPr>
                <w:lang w:eastAsia="zh-CN"/>
              </w:rPr>
            </w:pPr>
            <w:r>
              <w:rPr>
                <w:spacing w:val="-5"/>
                <w:lang w:eastAsia="zh-CN"/>
              </w:rPr>
              <w:t xml:space="preserve">（6）保证室内绿化整洁鲜艳，</w:t>
            </w:r>
            <w:r>
              <w:rPr>
                <w:spacing w:val="15"/>
                <w:lang w:eastAsia="zh-CN"/>
              </w:rPr>
              <w:t xml:space="preserve">确定年养护管理月历表。</w:t>
            </w:r>
            <w:r>
              <w:rPr>
                <w:lang w:eastAsia="zh-CN"/>
              </w:rPr>
            </w:r>
            <w:r/>
          </w:p>
        </w:tc>
      </w:tr>
      <w:tr>
        <w:trPr>
          <w:cantSplit/>
          <w:trHeight w:val="1235"/>
        </w:trPr>
        <w:tc>
          <w:tcPr>
            <w:tcBorders>
              <w:top w:val="none" w:color="000000" w:sz="4" w:space="0"/>
              <w:bottom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23" w:firstLine="3"/>
              <w:jc w:val="both"/>
              <w:spacing w:before="180" w:line="306" w:lineRule="auto"/>
              <w:rPr>
                <w:lang w:eastAsia="zh-CN"/>
              </w:rPr>
            </w:pPr>
            <w:r>
              <w:rPr>
                <w:spacing w:val="-2"/>
                <w:lang w:eastAsia="zh-CN"/>
              </w:rPr>
              <w:t xml:space="preserve">（7）及时进行浇水、养护，浇</w:t>
            </w:r>
            <w:r>
              <w:rPr>
                <w:spacing w:val="-1"/>
                <w:lang w:eastAsia="zh-CN"/>
              </w:rPr>
              <w:t xml:space="preserve">水的同时，应冲洗叶面，保持</w:t>
            </w:r>
            <w:r>
              <w:rPr>
                <w:spacing w:val="15"/>
                <w:lang w:eastAsia="zh-CN"/>
              </w:rPr>
              <w:t xml:space="preserve">叶面清洁，提高观赏效果。</w:t>
            </w:r>
            <w:r>
              <w:rPr>
                <w:lang w:eastAsia="zh-CN"/>
              </w:rPr>
            </w:r>
            <w:r/>
          </w:p>
        </w:tc>
      </w:tr>
      <w:tr>
        <w:trPr>
          <w:cantSplit/>
          <w:trHeight w:val="1243"/>
        </w:trPr>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830"/>
              <w:rPr>
                <w:lang w:eastAsia="zh-CN"/>
              </w:rPr>
            </w:pPr>
            <w:r>
              <w:rPr>
                <w:lang w:eastAsia="zh-CN"/>
              </w:rPr>
            </w:r>
            <w:r/>
          </w:p>
        </w:tc>
        <w:tc>
          <w:tcPr>
            <w:tcW w:w="3484" w:type="dxa"/>
            <w:vAlign w:val="top"/>
            <w:textDirection w:val="lrTb"/>
            <w:noWrap w:val="false"/>
          </w:tcPr>
          <w:p>
            <w:pPr>
              <w:pStyle w:val="836"/>
              <w:ind w:left="132" w:right="521" w:firstLine="3"/>
              <w:jc w:val="both"/>
              <w:spacing w:before="181" w:line="308" w:lineRule="auto"/>
              <w:rPr>
                <w:lang w:eastAsia="zh-CN"/>
              </w:rPr>
            </w:pPr>
            <w:r>
              <w:rPr>
                <w:spacing w:val="-2"/>
                <w:lang w:eastAsia="zh-CN"/>
              </w:rPr>
              <w:t xml:space="preserve">（8）根据公共交通公安局大楼</w:t>
            </w:r>
            <w:r>
              <w:rPr>
                <w:spacing w:val="-1"/>
                <w:lang w:eastAsia="zh-CN"/>
              </w:rPr>
              <w:t xml:space="preserve">内部布局进行绿植布置由中标</w:t>
            </w:r>
            <w:r>
              <w:rPr>
                <w:spacing w:val="15"/>
                <w:lang w:eastAsia="zh-CN"/>
              </w:rPr>
              <w:t xml:space="preserve">单位包含在本次报价内。</w:t>
            </w:r>
            <w:r>
              <w:rPr>
                <w:lang w:eastAsia="zh-CN"/>
              </w:rPr>
            </w:r>
            <w:r/>
          </w:p>
        </w:tc>
      </w:tr>
    </w:tbl>
    <w:p>
      <w:pPr>
        <w:pStyle w:val="830"/>
        <w:spacing w:line="406" w:lineRule="auto"/>
        <w:rPr>
          <w:lang w:eastAsia="zh-CN"/>
        </w:rPr>
      </w:pPr>
      <w:r>
        <w:rPr>
          <w:lang w:eastAsia="zh-CN"/>
        </w:rPr>
      </w:r>
      <w:r/>
    </w:p>
    <w:p>
      <w:pPr>
        <w:pStyle w:val="830"/>
        <w:ind w:left="7"/>
        <w:spacing w:before="68" w:line="218" w:lineRule="auto"/>
        <w:rPr>
          <w:rFonts w:ascii="宋体" w:hAnsi="宋体" w:eastAsia="宋体" w:cs="宋体"/>
          <w:lang w:eastAsia="zh-CN"/>
        </w:rPr>
      </w:pPr>
      <w:r>
        <w:rPr>
          <w:rFonts w:ascii="宋体" w:hAnsi="宋体" w:eastAsia="宋体" w:cs="宋体"/>
          <w:spacing w:val="18"/>
          <w:lang w:eastAsia="zh-CN"/>
        </w:rPr>
        <w:t xml:space="preserve">4.供应商履行合同所需的设备</w:t>
      </w:r>
      <w:r>
        <w:rPr>
          <w:rFonts w:ascii="宋体" w:hAnsi="宋体" w:eastAsia="宋体" w:cs="宋体"/>
          <w:lang w:eastAsia="zh-CN"/>
        </w:rPr>
      </w:r>
      <w:r/>
    </w:p>
    <w:p>
      <w:pPr>
        <w:pStyle w:val="830"/>
        <w:ind w:left="8"/>
        <w:spacing w:before="129" w:line="218" w:lineRule="auto"/>
        <w:rPr>
          <w:rFonts w:ascii="宋体" w:hAnsi="宋体" w:eastAsia="宋体" w:cs="宋体"/>
          <w:lang w:eastAsia="zh-CN"/>
        </w:rPr>
      </w:pPr>
      <w:r>
        <w:rPr>
          <w:rFonts w:ascii="宋体" w:hAnsi="宋体" w:eastAsia="宋体" w:cs="宋体"/>
          <w:spacing w:val="19"/>
          <w:lang w:eastAsia="zh-CN"/>
        </w:rPr>
        <w:t xml:space="preserve">根据项目实际需求，需要供应商提供作业设备（自有或租赁）用于</w:t>
      </w:r>
      <w:r>
        <w:rPr>
          <w:rFonts w:ascii="宋体" w:hAnsi="宋体" w:eastAsia="宋体" w:cs="宋体"/>
          <w:spacing w:val="18"/>
          <w:lang w:eastAsia="zh-CN"/>
        </w:rPr>
        <w:t xml:space="preserve">物业管理服务：</w:t>
      </w:r>
      <w:r>
        <w:rPr>
          <w:rFonts w:ascii="宋体" w:hAnsi="宋体" w:eastAsia="宋体" w:cs="宋体"/>
          <w:lang w:eastAsia="zh-CN"/>
        </w:rPr>
      </w:r>
      <w:r/>
    </w:p>
    <w:p>
      <w:pPr>
        <w:pStyle w:val="830"/>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6"/>
        </w:trPr>
        <w:tc>
          <w:tcPr>
            <w:tcW w:w="2094" w:type="dxa"/>
            <w:vAlign w:val="top"/>
            <w:textDirection w:val="lrTb"/>
            <w:noWrap w:val="false"/>
          </w:tcPr>
          <w:p>
            <w:pPr>
              <w:pStyle w:val="836"/>
              <w:ind w:left="127"/>
              <w:spacing w:before="177" w:line="220" w:lineRule="auto"/>
            </w:pPr>
            <w:r>
              <w:rPr>
                <w:spacing w:val="6"/>
              </w:rPr>
              <w:t xml:space="preserve">序号</w:t>
            </w:r>
            <w:r/>
          </w:p>
        </w:tc>
        <w:tc>
          <w:tcPr>
            <w:tcW w:w="2086" w:type="dxa"/>
            <w:vAlign w:val="top"/>
            <w:textDirection w:val="lrTb"/>
            <w:noWrap w:val="false"/>
          </w:tcPr>
          <w:p>
            <w:pPr>
              <w:pStyle w:val="836"/>
              <w:ind w:left="123"/>
              <w:spacing w:before="177" w:line="220" w:lineRule="auto"/>
            </w:pPr>
            <w:r>
              <w:rPr>
                <w:spacing w:val="6"/>
              </w:rPr>
              <w:t xml:space="preserve">用途</w:t>
            </w:r>
            <w:r/>
          </w:p>
        </w:tc>
        <w:tc>
          <w:tcPr>
            <w:tcW w:w="2086" w:type="dxa"/>
            <w:vAlign w:val="top"/>
            <w:textDirection w:val="lrTb"/>
            <w:noWrap w:val="false"/>
          </w:tcPr>
          <w:p>
            <w:pPr>
              <w:pStyle w:val="836"/>
              <w:ind w:left="128"/>
              <w:spacing w:before="177" w:line="219" w:lineRule="auto"/>
            </w:pPr>
            <w:r>
              <w:rPr>
                <w:spacing w:val="15"/>
              </w:rPr>
              <w:t xml:space="preserve">作业设备名称</w:t>
            </w:r>
            <w:r/>
          </w:p>
        </w:tc>
        <w:tc>
          <w:tcPr>
            <w:tcW w:w="2086" w:type="dxa"/>
            <w:vAlign w:val="top"/>
            <w:textDirection w:val="lrTb"/>
            <w:noWrap w:val="false"/>
          </w:tcPr>
          <w:p>
            <w:pPr>
              <w:pStyle w:val="836"/>
              <w:ind w:left="130"/>
              <w:spacing w:before="176" w:line="219" w:lineRule="auto"/>
            </w:pPr>
            <w:r>
              <w:rPr>
                <w:spacing w:val="5"/>
              </w:rPr>
              <w:t xml:space="preserve">数量</w:t>
            </w:r>
            <w:r/>
          </w:p>
        </w:tc>
        <w:tc>
          <w:tcPr>
            <w:tcW w:w="2093" w:type="dxa"/>
            <w:vAlign w:val="top"/>
            <w:textDirection w:val="lrTb"/>
            <w:noWrap w:val="false"/>
          </w:tcPr>
          <w:p>
            <w:pPr>
              <w:pStyle w:val="836"/>
              <w:ind w:left="133"/>
              <w:spacing w:before="177" w:line="219" w:lineRule="auto"/>
            </w:pPr>
            <w:r>
              <w:rPr>
                <w:spacing w:val="5"/>
              </w:rPr>
              <w:t xml:space="preserve">单位</w:t>
            </w:r>
            <w:r/>
          </w:p>
        </w:tc>
      </w:tr>
      <w:tr>
        <w:trPr>
          <w:trHeight w:val="528"/>
        </w:trPr>
        <w:tc>
          <w:tcPr>
            <w:tcW w:w="2094" w:type="dxa"/>
            <w:vAlign w:val="top"/>
            <w:textDirection w:val="lrTb"/>
            <w:noWrap w:val="false"/>
          </w:tcPr>
          <w:p>
            <w:pPr>
              <w:pStyle w:val="836"/>
              <w:ind w:left="143"/>
              <w:spacing w:before="174"/>
            </w:pPr>
            <w:r>
              <w:t xml:space="preserve">1</w:t>
            </w:r>
            <w:r/>
          </w:p>
        </w:tc>
        <w:tc>
          <w:tcPr>
            <w:tcW w:w="2086" w:type="dxa"/>
            <w:vAlign w:val="top"/>
            <w:textDirection w:val="lrTb"/>
            <w:noWrap w:val="false"/>
          </w:tcPr>
          <w:p>
            <w:pPr>
              <w:pStyle w:val="836"/>
              <w:ind w:left="123"/>
              <w:spacing w:before="173" w:line="219" w:lineRule="auto"/>
            </w:pPr>
            <w:r>
              <w:rPr>
                <w:spacing w:val="13"/>
              </w:rPr>
              <w:t xml:space="preserve">物业管理</w:t>
            </w:r>
            <w:r/>
          </w:p>
        </w:tc>
        <w:tc>
          <w:tcPr>
            <w:tcW w:w="2086" w:type="dxa"/>
            <w:vAlign w:val="top"/>
            <w:textDirection w:val="lrTb"/>
            <w:noWrap w:val="false"/>
          </w:tcPr>
          <w:p>
            <w:pPr>
              <w:pStyle w:val="836"/>
              <w:ind w:left="149"/>
              <w:spacing w:before="173" w:line="220" w:lineRule="auto"/>
            </w:pPr>
            <w:r>
              <w:rPr>
                <w:spacing w:val="-3"/>
              </w:rPr>
              <w:t xml:space="preserve">电脑</w:t>
            </w:r>
            <w:r/>
          </w:p>
        </w:tc>
        <w:tc>
          <w:tcPr>
            <w:tcW w:w="2086" w:type="dxa"/>
            <w:vAlign w:val="top"/>
            <w:textDirection w:val="lrTb"/>
            <w:noWrap w:val="false"/>
          </w:tcPr>
          <w:p>
            <w:pPr>
              <w:pStyle w:val="836"/>
              <w:ind w:left="144"/>
              <w:spacing w:before="174"/>
            </w:pPr>
            <w:r>
              <w:t xml:space="preserve">1</w:t>
            </w:r>
            <w:r/>
          </w:p>
        </w:tc>
        <w:tc>
          <w:tcPr>
            <w:tcW w:w="2093" w:type="dxa"/>
            <w:vAlign w:val="top"/>
            <w:textDirection w:val="lrTb"/>
            <w:noWrap w:val="false"/>
          </w:tcPr>
          <w:p>
            <w:pPr>
              <w:pStyle w:val="836"/>
              <w:ind w:left="147"/>
              <w:spacing w:before="173" w:line="221" w:lineRule="auto"/>
            </w:pPr>
            <w:r>
              <w:t xml:space="preserve">台</w:t>
            </w:r>
            <w:r/>
          </w:p>
        </w:tc>
      </w:tr>
      <w:tr>
        <w:trPr>
          <w:trHeight w:val="529"/>
        </w:trPr>
        <w:tc>
          <w:tcPr>
            <w:tcW w:w="2094" w:type="dxa"/>
            <w:vAlign w:val="top"/>
            <w:textDirection w:val="lrTb"/>
            <w:noWrap w:val="false"/>
          </w:tcPr>
          <w:p>
            <w:pPr>
              <w:pStyle w:val="836"/>
              <w:ind w:left="130"/>
              <w:spacing w:before="178"/>
            </w:pPr>
            <w:r>
              <w:t xml:space="preserve">2</w:t>
            </w:r>
            <w:r/>
          </w:p>
        </w:tc>
        <w:tc>
          <w:tcPr>
            <w:tcW w:w="2086" w:type="dxa"/>
            <w:vAlign w:val="top"/>
            <w:textDirection w:val="lrTb"/>
            <w:noWrap w:val="false"/>
          </w:tcPr>
          <w:p>
            <w:pPr>
              <w:pStyle w:val="836"/>
              <w:ind w:left="123"/>
              <w:spacing w:before="177" w:line="219" w:lineRule="auto"/>
            </w:pPr>
            <w:r>
              <w:rPr>
                <w:spacing w:val="13"/>
              </w:rPr>
              <w:t xml:space="preserve">物业管理</w:t>
            </w:r>
            <w:r/>
          </w:p>
        </w:tc>
        <w:tc>
          <w:tcPr>
            <w:tcW w:w="2086" w:type="dxa"/>
            <w:vAlign w:val="top"/>
            <w:textDirection w:val="lrTb"/>
            <w:noWrap w:val="false"/>
          </w:tcPr>
          <w:p>
            <w:pPr>
              <w:pStyle w:val="836"/>
              <w:ind w:left="129"/>
              <w:spacing w:before="178" w:line="218" w:lineRule="auto"/>
            </w:pPr>
            <w:r>
              <w:rPr>
                <w:spacing w:val="10"/>
              </w:rPr>
              <w:t xml:space="preserve">打印机</w:t>
            </w:r>
            <w:r/>
          </w:p>
        </w:tc>
        <w:tc>
          <w:tcPr>
            <w:tcW w:w="2086" w:type="dxa"/>
            <w:vAlign w:val="top"/>
            <w:textDirection w:val="lrTb"/>
            <w:noWrap w:val="false"/>
          </w:tcPr>
          <w:p>
            <w:pPr>
              <w:pStyle w:val="836"/>
              <w:ind w:left="144"/>
              <w:spacing w:before="178"/>
            </w:pPr>
            <w:r>
              <w:t xml:space="preserve">1</w:t>
            </w:r>
            <w:r/>
          </w:p>
        </w:tc>
        <w:tc>
          <w:tcPr>
            <w:tcW w:w="2093" w:type="dxa"/>
            <w:vAlign w:val="top"/>
            <w:textDirection w:val="lrTb"/>
            <w:noWrap w:val="false"/>
          </w:tcPr>
          <w:p>
            <w:pPr>
              <w:pStyle w:val="836"/>
              <w:ind w:left="147"/>
              <w:spacing w:before="177" w:line="221" w:lineRule="auto"/>
            </w:pPr>
            <w:r>
              <w:t xml:space="preserve">台</w:t>
            </w:r>
            <w:r/>
          </w:p>
        </w:tc>
      </w:tr>
      <w:tr>
        <w:trPr>
          <w:trHeight w:val="536"/>
        </w:trPr>
        <w:tc>
          <w:tcPr>
            <w:tcW w:w="2094" w:type="dxa"/>
            <w:vAlign w:val="top"/>
            <w:textDirection w:val="lrTb"/>
            <w:noWrap w:val="false"/>
          </w:tcPr>
          <w:p>
            <w:pPr>
              <w:pStyle w:val="836"/>
              <w:ind w:left="132"/>
              <w:spacing w:before="181" w:line="239" w:lineRule="auto"/>
            </w:pPr>
            <w:r>
              <w:t xml:space="preserve">3</w:t>
            </w:r>
            <w:r/>
          </w:p>
        </w:tc>
        <w:tc>
          <w:tcPr>
            <w:tcW w:w="2086" w:type="dxa"/>
            <w:vAlign w:val="top"/>
            <w:textDirection w:val="lrTb"/>
            <w:noWrap w:val="false"/>
          </w:tcPr>
          <w:p>
            <w:pPr>
              <w:pStyle w:val="836"/>
              <w:ind w:left="123"/>
              <w:spacing w:before="181" w:line="219" w:lineRule="auto"/>
            </w:pPr>
            <w:r>
              <w:rPr>
                <w:spacing w:val="13"/>
              </w:rPr>
              <w:t xml:space="preserve">物业管理</w:t>
            </w:r>
            <w:r/>
          </w:p>
        </w:tc>
        <w:tc>
          <w:tcPr>
            <w:tcW w:w="2086" w:type="dxa"/>
            <w:vAlign w:val="top"/>
            <w:textDirection w:val="lrTb"/>
            <w:noWrap w:val="false"/>
          </w:tcPr>
          <w:p>
            <w:pPr>
              <w:pStyle w:val="836"/>
              <w:ind w:left="132"/>
              <w:spacing w:before="181" w:line="218" w:lineRule="auto"/>
            </w:pPr>
            <w:r>
              <w:rPr>
                <w:spacing w:val="9"/>
              </w:rPr>
              <w:t xml:space="preserve">复印机</w:t>
            </w:r>
            <w:r/>
          </w:p>
        </w:tc>
        <w:tc>
          <w:tcPr>
            <w:tcW w:w="2086" w:type="dxa"/>
            <w:vAlign w:val="top"/>
            <w:textDirection w:val="lrTb"/>
            <w:noWrap w:val="false"/>
          </w:tcPr>
          <w:p>
            <w:pPr>
              <w:pStyle w:val="836"/>
              <w:ind w:left="144"/>
              <w:spacing w:before="181"/>
            </w:pPr>
            <w:r>
              <w:t xml:space="preserve">1</w:t>
            </w:r>
            <w:r/>
          </w:p>
        </w:tc>
        <w:tc>
          <w:tcPr>
            <w:tcW w:w="2093" w:type="dxa"/>
            <w:vAlign w:val="top"/>
            <w:textDirection w:val="lrTb"/>
            <w:noWrap w:val="false"/>
          </w:tcPr>
          <w:p>
            <w:pPr>
              <w:pStyle w:val="836"/>
              <w:ind w:left="147"/>
              <w:spacing w:before="181" w:line="221" w:lineRule="auto"/>
            </w:pPr>
            <w:r>
              <w:t xml:space="preserve">台</w:t>
            </w:r>
            <w:r/>
          </w:p>
        </w:tc>
      </w:tr>
    </w:tbl>
    <w:p>
      <w:pPr>
        <w:pStyle w:val="830"/>
        <w:spacing w:line="406" w:lineRule="auto"/>
      </w:pPr>
      <w:r/>
      <w:r/>
    </w:p>
    <w:p>
      <w:pPr>
        <w:pStyle w:val="830"/>
        <w:ind w:left="12"/>
        <w:spacing w:before="68" w:line="219" w:lineRule="auto"/>
        <w:rPr>
          <w:rFonts w:ascii="宋体" w:hAnsi="宋体" w:eastAsia="宋体" w:cs="宋体"/>
        </w:rPr>
      </w:pPr>
      <w:r>
        <w:rPr>
          <w:rFonts w:ascii="宋体" w:hAnsi="宋体" w:eastAsia="宋体" w:cs="宋体"/>
          <w:spacing w:val="18"/>
        </w:rPr>
        <w:t xml:space="preserve">5.物业管理服务人员需求</w:t>
      </w:r>
      <w:r>
        <w:rPr>
          <w:rFonts w:ascii="宋体" w:hAnsi="宋体" w:eastAsia="宋体" w:cs="宋体"/>
        </w:rPr>
      </w:r>
      <w:r/>
    </w:p>
    <w:p>
      <w:pPr>
        <w:pStyle w:val="830"/>
        <w:ind w:firstLine="422"/>
        <w:spacing w:line="334" w:lineRule="auto"/>
        <w:rPr>
          <w:rFonts w:hint="eastAsia" w:eastAsia="宋体"/>
          <w:b/>
          <w:u w:val="single"/>
          <w:lang w:eastAsia="zh-CN"/>
        </w:rPr>
      </w:pPr>
      <w:r>
        <w:rPr>
          <w:rFonts w:hint="eastAsia" w:eastAsia="宋体"/>
          <w:b/>
          <w:u w:val="single"/>
          <w:lang w:eastAsia="zh-CN"/>
        </w:rPr>
        <w:t xml:space="preserve">本项目允许配置按国家规定可不缴纳社保的人员，该类人员最多不超过 10人，投标人如有配置该类人员的，则投标文件中必须提供该类人员相关证明材料（证明该人员是属于按国家规定可不缴纳社保的人员），否则投标文件无效。</w:t>
      </w:r>
      <w:r/>
    </w:p>
    <w:p>
      <w:pPr>
        <w:pStyle w:val="830"/>
        <w:ind w:left="25" w:right="1010" w:hanging="16"/>
        <w:spacing w:before="130" w:line="332" w:lineRule="auto"/>
        <w:rPr>
          <w:rFonts w:ascii="宋体" w:hAnsi="宋体" w:eastAsia="宋体" w:cs="宋体"/>
          <w:lang w:eastAsia="zh-CN"/>
        </w:rPr>
        <w:sectPr>
          <w:footnotePr/>
          <w:endnotePr/>
          <w:type w:val="nextPage"/>
          <w:pgSz w:w="11900" w:h="16840" w:orient="portrait"/>
          <w:pgMar w:top="1155" w:right="719" w:bottom="570" w:left="720" w:header="0" w:footer="334" w:gutter="0"/>
          <w:cols w:num="1" w:sep="0" w:space="720" w:equalWidth="1"/>
          <w:docGrid w:linePitch="360"/>
        </w:sectPr>
      </w:pPr>
      <w:r>
        <w:rPr>
          <w:rFonts w:ascii="宋体" w:hAnsi="宋体" w:eastAsia="宋体" w:cs="宋体"/>
          <w:lang w:eastAsia="zh-CN"/>
        </w:rPr>
      </w:r>
      <w:r/>
    </w:p>
    <w:tbl>
      <w:tblPr>
        <w:tblW w:w="10199"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36"/>
        <w:gridCol w:w="1985"/>
        <w:gridCol w:w="1559"/>
        <w:gridCol w:w="2268"/>
        <w:gridCol w:w="2551"/>
      </w:tblGrid>
      <w:tr>
        <w:trPr>
          <w:trHeight w:val="539"/>
        </w:trPr>
        <w:tc>
          <w:tcPr>
            <w:tcW w:w="1836" w:type="dxa"/>
            <w:vAlign w:val="center"/>
            <w:textDirection w:val="lrTb"/>
            <w:noWrap w:val="false"/>
          </w:tcPr>
          <w:p>
            <w:pPr>
              <w:pStyle w:val="836"/>
              <w:ind w:left="124"/>
              <w:jc w:val="center"/>
              <w:spacing w:before="176" w:line="219" w:lineRule="auto"/>
              <w:rPr>
                <w:b/>
              </w:rPr>
            </w:pPr>
            <w:r>
              <w:rPr>
                <w:b/>
                <w:spacing w:val="8"/>
              </w:rPr>
              <w:t xml:space="preserve">类别</w:t>
            </w:r>
            <w:r>
              <w:rPr>
                <w:b/>
              </w:rPr>
            </w:r>
            <w:r/>
          </w:p>
        </w:tc>
        <w:tc>
          <w:tcPr>
            <w:tcW w:w="1985" w:type="dxa"/>
            <w:vAlign w:val="center"/>
            <w:textDirection w:val="lrTb"/>
            <w:noWrap w:val="false"/>
          </w:tcPr>
          <w:p>
            <w:pPr>
              <w:pStyle w:val="836"/>
              <w:ind w:left="147"/>
              <w:jc w:val="center"/>
              <w:spacing w:before="177" w:line="219" w:lineRule="auto"/>
              <w:rPr>
                <w:b/>
              </w:rPr>
            </w:pPr>
            <w:r>
              <w:rPr>
                <w:b/>
                <w:spacing w:val="-3"/>
              </w:rPr>
              <w:t xml:space="preserve">岗位</w:t>
            </w:r>
            <w:r>
              <w:rPr>
                <w:b/>
              </w:rPr>
            </w:r>
            <w:r/>
          </w:p>
        </w:tc>
        <w:tc>
          <w:tcPr>
            <w:tcW w:w="1559" w:type="dxa"/>
            <w:vAlign w:val="center"/>
            <w:textDirection w:val="lrTb"/>
            <w:noWrap w:val="false"/>
          </w:tcPr>
          <w:p>
            <w:pPr>
              <w:pStyle w:val="836"/>
              <w:ind w:left="129"/>
              <w:jc w:val="center"/>
              <w:spacing w:before="176" w:line="219" w:lineRule="auto"/>
              <w:rPr>
                <w:b/>
              </w:rPr>
            </w:pPr>
            <w:r>
              <w:rPr>
                <w:b/>
                <w:spacing w:val="5"/>
              </w:rPr>
              <w:t xml:space="preserve">人数</w:t>
            </w:r>
            <w:r>
              <w:rPr>
                <w:b/>
              </w:rPr>
            </w:r>
            <w:r/>
          </w:p>
        </w:tc>
        <w:tc>
          <w:tcPr>
            <w:tcW w:w="2268" w:type="dxa"/>
            <w:vAlign w:val="center"/>
            <w:textDirection w:val="lrTb"/>
            <w:noWrap w:val="false"/>
          </w:tcPr>
          <w:p>
            <w:pPr>
              <w:pStyle w:val="836"/>
              <w:ind w:left="134"/>
              <w:jc w:val="center"/>
              <w:spacing w:before="177" w:line="220" w:lineRule="auto"/>
              <w:rPr>
                <w:b/>
                <w:spacing w:val="5"/>
              </w:rPr>
            </w:pPr>
            <w:r>
              <w:rPr>
                <w:b/>
                <w:spacing w:val="5"/>
              </w:rPr>
              <w:t xml:space="preserve">地址</w:t>
            </w:r>
            <w:r/>
          </w:p>
        </w:tc>
        <w:tc>
          <w:tcPr>
            <w:tcW w:w="2551" w:type="dxa"/>
            <w:vAlign w:val="center"/>
            <w:textDirection w:val="lrTb"/>
            <w:noWrap w:val="false"/>
          </w:tcPr>
          <w:p>
            <w:pPr>
              <w:pStyle w:val="836"/>
              <w:ind w:left="134"/>
              <w:jc w:val="center"/>
              <w:spacing w:before="177" w:line="220" w:lineRule="auto"/>
              <w:rPr>
                <w:b/>
              </w:rPr>
            </w:pPr>
            <w:r>
              <w:rPr>
                <w:rFonts w:hint="eastAsia"/>
                <w:b/>
                <w:spacing w:val="5"/>
                <w:lang w:eastAsia="zh-CN"/>
              </w:rPr>
              <w:t xml:space="preserve">要求</w:t>
            </w:r>
            <w:r>
              <w:rPr>
                <w:b/>
              </w:rPr>
            </w:r>
            <w:r/>
          </w:p>
        </w:tc>
      </w:tr>
      <w:tr>
        <w:trPr>
          <w:cantSplit/>
          <w:trHeight w:val="531"/>
        </w:trPr>
        <w:tc>
          <w:tcPr>
            <w:tcBorders>
              <w:bottom w:val="none" w:color="000000" w:sz="4" w:space="0"/>
            </w:tcBorders>
            <w:tcW w:w="1836" w:type="dxa"/>
            <w:vAlign w:val="center"/>
            <w:vMerge w:val="restart"/>
            <w:textDirection w:val="lrTb"/>
            <w:noWrap w:val="false"/>
          </w:tcPr>
          <w:p>
            <w:pPr>
              <w:pStyle w:val="836"/>
              <w:ind w:left="130"/>
              <w:jc w:val="center"/>
              <w:spacing w:before="171" w:line="219" w:lineRule="auto"/>
            </w:pPr>
            <w:r>
              <w:rPr>
                <w:spacing w:val="13"/>
              </w:rPr>
              <w:t xml:space="preserve">综合保洁</w:t>
            </w:r>
            <w:r/>
          </w:p>
        </w:tc>
        <w:tc>
          <w:tcPr>
            <w:tcW w:w="1985" w:type="dxa"/>
            <w:vAlign w:val="center"/>
            <w:textDirection w:val="lrTb"/>
            <w:noWrap w:val="false"/>
          </w:tcPr>
          <w:p>
            <w:pPr>
              <w:pStyle w:val="836"/>
              <w:ind w:left="124"/>
              <w:jc w:val="center"/>
              <w:spacing w:before="171" w:line="219" w:lineRule="auto"/>
            </w:pPr>
            <w:r>
              <w:rPr>
                <w:spacing w:val="6"/>
              </w:rPr>
              <w:t xml:space="preserve">保洁</w:t>
            </w:r>
            <w:r/>
          </w:p>
        </w:tc>
        <w:tc>
          <w:tcPr>
            <w:tcW w:w="1559" w:type="dxa"/>
            <w:vAlign w:val="center"/>
            <w:textDirection w:val="lrTb"/>
            <w:noWrap w:val="false"/>
          </w:tcPr>
          <w:p>
            <w:pPr>
              <w:pStyle w:val="836"/>
              <w:ind w:left="129"/>
              <w:jc w:val="center"/>
              <w:spacing w:before="170" w:line="239" w:lineRule="auto"/>
            </w:pPr>
            <w:r>
              <w:t xml:space="preserve">8</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公共交通公安局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1"/>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2" w:line="219" w:lineRule="auto"/>
            </w:pPr>
            <w:r>
              <w:rPr>
                <w:spacing w:val="6"/>
              </w:rPr>
              <w:t xml:space="preserve">保洁</w:t>
            </w:r>
            <w:r/>
          </w:p>
        </w:tc>
        <w:tc>
          <w:tcPr>
            <w:tcW w:w="1559" w:type="dxa"/>
            <w:vAlign w:val="center"/>
            <w:textDirection w:val="lrTb"/>
            <w:noWrap w:val="false"/>
          </w:tcPr>
          <w:p>
            <w:pPr>
              <w:pStyle w:val="836"/>
              <w:ind w:left="144"/>
              <w:jc w:val="center"/>
              <w:spacing w:before="172"/>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天一站派出所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2"/>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4" w:line="219" w:lineRule="auto"/>
            </w:pPr>
            <w:r>
              <w:rPr>
                <w:spacing w:val="6"/>
              </w:rPr>
              <w:t xml:space="preserve">保洁</w:t>
            </w:r>
            <w:r/>
          </w:p>
        </w:tc>
        <w:tc>
          <w:tcPr>
            <w:tcW w:w="1559" w:type="dxa"/>
            <w:vAlign w:val="center"/>
            <w:textDirection w:val="lrTb"/>
            <w:noWrap w:val="false"/>
          </w:tcPr>
          <w:p>
            <w:pPr>
              <w:pStyle w:val="836"/>
              <w:ind w:left="144"/>
              <w:jc w:val="center"/>
              <w:spacing w:before="174"/>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开原寺站派出所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2"/>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4" w:line="219" w:lineRule="auto"/>
            </w:pPr>
            <w:r>
              <w:rPr>
                <w:spacing w:val="6"/>
              </w:rPr>
              <w:t xml:space="preserve">保洁</w:t>
            </w:r>
            <w:r/>
          </w:p>
        </w:tc>
        <w:tc>
          <w:tcPr>
            <w:tcW w:w="1559" w:type="dxa"/>
            <w:vAlign w:val="center"/>
            <w:textDirection w:val="lrTb"/>
            <w:noWrap w:val="false"/>
          </w:tcPr>
          <w:p>
            <w:pPr>
              <w:pStyle w:val="836"/>
              <w:ind w:left="131"/>
              <w:jc w:val="center"/>
              <w:spacing w:before="174"/>
            </w:pPr>
            <w:r>
              <w:t xml:space="preserve">2</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柏庄站派出所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1"/>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4" w:line="219" w:lineRule="auto"/>
            </w:pPr>
            <w:r>
              <w:rPr>
                <w:spacing w:val="6"/>
              </w:rPr>
              <w:t xml:space="preserve">保洁</w:t>
            </w:r>
            <w:r/>
          </w:p>
        </w:tc>
        <w:tc>
          <w:tcPr>
            <w:tcW w:w="1559" w:type="dxa"/>
            <w:vAlign w:val="center"/>
            <w:textDirection w:val="lrTb"/>
            <w:noWrap w:val="false"/>
          </w:tcPr>
          <w:p>
            <w:pPr>
              <w:pStyle w:val="836"/>
              <w:ind w:left="144"/>
              <w:jc w:val="center"/>
              <w:spacing w:before="174"/>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盛岸站派出所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1"/>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6" w:line="219" w:lineRule="auto"/>
            </w:pPr>
            <w:r>
              <w:rPr>
                <w:spacing w:val="6"/>
              </w:rPr>
              <w:t xml:space="preserve">保洁</w:t>
            </w:r>
            <w:r/>
          </w:p>
        </w:tc>
        <w:tc>
          <w:tcPr>
            <w:tcW w:w="1559" w:type="dxa"/>
            <w:vAlign w:val="center"/>
            <w:textDirection w:val="lrTb"/>
            <w:noWrap w:val="false"/>
          </w:tcPr>
          <w:p>
            <w:pPr>
              <w:pStyle w:val="836"/>
              <w:ind w:left="144"/>
              <w:jc w:val="center"/>
              <w:spacing w:before="176"/>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新区站派出所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cantSplit/>
          <w:trHeight w:val="532"/>
        </w:trPr>
        <w:tc>
          <w:tcPr>
            <w:tcBorders>
              <w:top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77" w:line="219" w:lineRule="auto"/>
            </w:pPr>
            <w:r>
              <w:rPr>
                <w:spacing w:val="6"/>
              </w:rPr>
              <w:t xml:space="preserve">保洁</w:t>
            </w:r>
            <w:r/>
          </w:p>
        </w:tc>
        <w:tc>
          <w:tcPr>
            <w:tcW w:w="1559" w:type="dxa"/>
            <w:vAlign w:val="center"/>
            <w:textDirection w:val="lrTb"/>
            <w:noWrap w:val="false"/>
          </w:tcPr>
          <w:p>
            <w:pPr>
              <w:pStyle w:val="836"/>
              <w:ind w:left="144"/>
              <w:jc w:val="center"/>
              <w:spacing w:before="177"/>
            </w:pPr>
            <w:r>
              <w:t xml:space="preserve">1</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博览中心站派出所</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trHeight w:val="708"/>
        </w:trPr>
        <w:tc>
          <w:tcPr>
            <w:tcW w:w="1836" w:type="dxa"/>
            <w:vAlign w:val="center"/>
            <w:textDirection w:val="lrTb"/>
            <w:noWrap w:val="false"/>
          </w:tcPr>
          <w:p>
            <w:pPr>
              <w:pStyle w:val="836"/>
              <w:ind w:left="134"/>
              <w:jc w:val="center"/>
              <w:spacing w:before="178" w:line="219" w:lineRule="auto"/>
            </w:pPr>
            <w:r>
              <w:rPr>
                <w:spacing w:val="9"/>
              </w:rPr>
              <w:t xml:space="preserve">消控室</w:t>
            </w:r>
            <w:r/>
          </w:p>
        </w:tc>
        <w:tc>
          <w:tcPr>
            <w:tcW w:w="1985" w:type="dxa"/>
            <w:vAlign w:val="center"/>
            <w:textDirection w:val="lrTb"/>
            <w:noWrap w:val="false"/>
          </w:tcPr>
          <w:p>
            <w:pPr>
              <w:pStyle w:val="836"/>
              <w:ind w:left="130"/>
              <w:jc w:val="center"/>
              <w:spacing w:before="178" w:line="219" w:lineRule="auto"/>
            </w:pPr>
            <w:r>
              <w:rPr>
                <w:spacing w:val="9"/>
              </w:rPr>
              <w:t xml:space="preserve">消控员</w:t>
            </w:r>
            <w:r/>
          </w:p>
        </w:tc>
        <w:tc>
          <w:tcPr>
            <w:tcW w:w="1559" w:type="dxa"/>
            <w:vAlign w:val="center"/>
            <w:textDirection w:val="lrTb"/>
            <w:noWrap w:val="false"/>
          </w:tcPr>
          <w:p>
            <w:pPr>
              <w:pStyle w:val="836"/>
              <w:ind w:left="127"/>
              <w:jc w:val="center"/>
              <w:spacing w:before="178"/>
            </w:pPr>
            <w:r>
              <w:t xml:space="preserve">4</w:t>
            </w:r>
            <w:r/>
          </w:p>
        </w:tc>
        <w:tc>
          <w:tcPr>
            <w:tcW w:w="2268" w:type="dxa"/>
            <w:vAlign w:val="center"/>
            <w:textDirection w:val="lrTb"/>
            <w:noWrap w:val="false"/>
          </w:tcPr>
          <w:p>
            <w:pPr>
              <w:pStyle w:val="830"/>
              <w:rPr>
                <w:rFonts w:ascii="宋体" w:hAnsi="宋体" w:eastAsia="宋体" w:cs="宋体"/>
                <w:lang w:eastAsia="zh-CN"/>
              </w:rPr>
            </w:pPr>
            <w:r>
              <w:rPr>
                <w:rFonts w:ascii="宋体" w:hAnsi="宋体" w:eastAsia="宋体" w:cs="宋体"/>
                <w:lang w:eastAsia="zh-CN"/>
              </w:r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年龄在58周岁（含）以下</w:t>
            </w:r>
            <w:r>
              <w:rPr>
                <w:rFonts w:ascii="宋体" w:hAnsi="宋体" w:eastAsia="宋体" w:cs="宋体"/>
                <w:lang w:eastAsia="zh-CN"/>
              </w:rPr>
            </w:r>
            <w:r/>
          </w:p>
        </w:tc>
      </w:tr>
      <w:tr>
        <w:trPr>
          <w:cantSplit/>
          <w:trHeight w:val="730"/>
        </w:trPr>
        <w:tc>
          <w:tcPr>
            <w:tcBorders>
              <w:bottom w:val="none" w:color="000000" w:sz="4" w:space="0"/>
            </w:tcBorders>
            <w:tcW w:w="1836" w:type="dxa"/>
            <w:vAlign w:val="center"/>
            <w:vMerge w:val="restart"/>
            <w:textDirection w:val="lrTb"/>
            <w:noWrap w:val="false"/>
          </w:tcPr>
          <w:p>
            <w:pPr>
              <w:pStyle w:val="836"/>
              <w:ind w:left="130"/>
              <w:jc w:val="center"/>
              <w:spacing w:before="177" w:line="219" w:lineRule="auto"/>
            </w:pPr>
            <w:r>
              <w:rPr>
                <w:spacing w:val="13"/>
              </w:rPr>
              <w:t xml:space="preserve">工程维修</w:t>
            </w:r>
            <w:r/>
          </w:p>
        </w:tc>
        <w:tc>
          <w:tcPr>
            <w:tcW w:w="1985" w:type="dxa"/>
            <w:vAlign w:val="center"/>
            <w:textDirection w:val="lrTb"/>
            <w:noWrap w:val="false"/>
          </w:tcPr>
          <w:p>
            <w:pPr>
              <w:pStyle w:val="836"/>
              <w:ind w:left="127"/>
              <w:jc w:val="center"/>
              <w:spacing w:before="177" w:line="219" w:lineRule="auto"/>
            </w:pPr>
            <w:r>
              <w:rPr>
                <w:spacing w:val="10"/>
              </w:rPr>
              <w:t xml:space="preserve">维修工</w:t>
            </w:r>
            <w:r/>
          </w:p>
        </w:tc>
        <w:tc>
          <w:tcPr>
            <w:tcW w:w="1559" w:type="dxa"/>
            <w:vAlign w:val="center"/>
            <w:textDirection w:val="lrTb"/>
            <w:noWrap w:val="false"/>
          </w:tcPr>
          <w:p>
            <w:pPr>
              <w:pStyle w:val="836"/>
              <w:ind w:left="144"/>
              <w:jc w:val="center"/>
              <w:spacing w:before="178"/>
            </w:pPr>
            <w:r>
              <w:t xml:space="preserve">1</w:t>
            </w:r>
            <w:r/>
          </w:p>
        </w:tc>
        <w:tc>
          <w:tcPr>
            <w:tcW w:w="2268" w:type="dxa"/>
            <w:vAlign w:val="center"/>
            <w:textDirection w:val="lrTb"/>
            <w:noWrap w:val="false"/>
          </w:tcPr>
          <w:p>
            <w:pPr>
              <w:pStyle w:val="830"/>
              <w:rPr>
                <w:rFonts w:ascii="宋体" w:hAnsi="宋体" w:eastAsia="宋体" w:cs="宋体"/>
                <w:lang w:eastAsia="zh-CN"/>
              </w:rPr>
            </w:pP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t xml:space="preserve">工程领班兼维修，年龄48周岁（含）以下</w:t>
            </w:r>
            <w:r/>
          </w:p>
        </w:tc>
      </w:tr>
      <w:tr>
        <w:trPr>
          <w:cantSplit/>
          <w:trHeight w:val="883"/>
        </w:trPr>
        <w:tc>
          <w:tcPr>
            <w:tcBorders>
              <w:top w:val="none" w:color="000000" w:sz="4" w:space="0"/>
            </w:tcBorders>
            <w:tcW w:w="1836" w:type="dxa"/>
            <w:vAlign w:val="center"/>
            <w:vMerge w:val="continue"/>
            <w:textDirection w:val="lrTb"/>
            <w:noWrap w:val="false"/>
          </w:tcPr>
          <w:p>
            <w:pPr>
              <w:pStyle w:val="830"/>
              <w:jc w:val="center"/>
              <w:rPr>
                <w:lang w:eastAsia="zh-CN"/>
              </w:rPr>
            </w:pPr>
            <w:r>
              <w:rPr>
                <w:lang w:eastAsia="zh-CN"/>
              </w:rPr>
            </w:r>
            <w:r/>
          </w:p>
        </w:tc>
        <w:tc>
          <w:tcPr>
            <w:tcW w:w="1985" w:type="dxa"/>
            <w:vAlign w:val="center"/>
            <w:textDirection w:val="lrTb"/>
            <w:noWrap w:val="false"/>
          </w:tcPr>
          <w:p>
            <w:pPr>
              <w:pStyle w:val="836"/>
              <w:ind w:left="148"/>
              <w:jc w:val="center"/>
              <w:spacing w:before="180" w:line="224" w:lineRule="auto"/>
            </w:pPr>
            <w:r>
              <w:rPr>
                <w:spacing w:val="-3"/>
              </w:rPr>
              <w:t xml:space="preserve">电工</w:t>
            </w:r>
            <w:r/>
          </w:p>
        </w:tc>
        <w:tc>
          <w:tcPr>
            <w:tcW w:w="1559" w:type="dxa"/>
            <w:vAlign w:val="center"/>
            <w:textDirection w:val="lrTb"/>
            <w:noWrap w:val="false"/>
          </w:tcPr>
          <w:p>
            <w:pPr>
              <w:pStyle w:val="836"/>
              <w:ind w:left="132"/>
              <w:jc w:val="center"/>
              <w:spacing w:before="179" w:line="239" w:lineRule="auto"/>
            </w:pPr>
            <w:r>
              <w:t xml:space="preserve">3</w:t>
            </w:r>
            <w:r/>
          </w:p>
        </w:tc>
        <w:tc>
          <w:tcPr>
            <w:tcW w:w="2268"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公共交通公安局值班电工</w:t>
            </w:r>
            <w:r>
              <w:rPr>
                <w:rFonts w:ascii="宋体" w:hAnsi="宋体" w:eastAsia="宋体" w:cs="宋体"/>
                <w:lang w:eastAsia="zh-CN"/>
              </w:rPr>
            </w:r>
            <w:r/>
          </w:p>
        </w:tc>
        <w:tc>
          <w:tcPr>
            <w:tcW w:w="2551" w:type="dxa"/>
            <w:vAlign w:val="center"/>
            <w:textDirection w:val="lrTb"/>
            <w:noWrap w:val="false"/>
          </w:tcPr>
          <w:p>
            <w:pPr>
              <w:pStyle w:val="830"/>
              <w:rPr>
                <w:rFonts w:hint="eastAsia" w:ascii="宋体" w:hAnsi="宋体" w:eastAsia="宋体" w:cs="宋体"/>
                <w:lang w:eastAsia="zh-CN"/>
              </w:rPr>
            </w:pPr>
            <w:r>
              <w:rPr>
                <w:rFonts w:hint="eastAsia" w:ascii="宋体" w:hAnsi="宋体" w:eastAsia="宋体" w:cs="宋体"/>
                <w:lang w:eastAsia="zh-CN"/>
              </w:rPr>
            </w:r>
            <w:r/>
          </w:p>
        </w:tc>
      </w:tr>
      <w:tr>
        <w:trPr>
          <w:trHeight w:val="532"/>
        </w:trPr>
        <w:tc>
          <w:tcPr>
            <w:tcW w:w="1836" w:type="dxa"/>
            <w:vAlign w:val="center"/>
            <w:textDirection w:val="lrTb"/>
            <w:noWrap w:val="false"/>
          </w:tcPr>
          <w:p>
            <w:pPr>
              <w:pStyle w:val="836"/>
              <w:ind w:left="130"/>
              <w:jc w:val="center"/>
              <w:spacing w:before="182" w:line="219" w:lineRule="auto"/>
            </w:pPr>
            <w:r>
              <w:rPr>
                <w:spacing w:val="10"/>
              </w:rPr>
              <w:t xml:space="preserve">理发室</w:t>
            </w:r>
            <w:r/>
          </w:p>
        </w:tc>
        <w:tc>
          <w:tcPr>
            <w:tcW w:w="1985" w:type="dxa"/>
            <w:vAlign w:val="center"/>
            <w:textDirection w:val="lrTb"/>
            <w:noWrap w:val="false"/>
          </w:tcPr>
          <w:p>
            <w:pPr>
              <w:pStyle w:val="836"/>
              <w:ind w:left="126"/>
              <w:jc w:val="center"/>
              <w:spacing w:before="181" w:line="219" w:lineRule="auto"/>
            </w:pPr>
            <w:r>
              <w:rPr>
                <w:spacing w:val="10"/>
              </w:rPr>
              <w:t xml:space="preserve">理发师</w:t>
            </w:r>
            <w:r/>
          </w:p>
        </w:tc>
        <w:tc>
          <w:tcPr>
            <w:tcW w:w="1559" w:type="dxa"/>
            <w:vAlign w:val="center"/>
            <w:textDirection w:val="lrTb"/>
            <w:noWrap w:val="false"/>
          </w:tcPr>
          <w:p>
            <w:pPr>
              <w:pStyle w:val="836"/>
              <w:ind w:left="144"/>
              <w:jc w:val="center"/>
              <w:spacing w:before="182"/>
            </w:pPr>
            <w:r>
              <w:t xml:space="preserve">1</w:t>
            </w:r>
            <w:r/>
          </w:p>
        </w:tc>
        <w:tc>
          <w:tcPr>
            <w:tcW w:w="2268" w:type="dxa"/>
            <w:vAlign w:val="center"/>
            <w:textDirection w:val="lrTb"/>
            <w:noWrap w:val="false"/>
          </w:tcPr>
          <w:p>
            <w:pPr>
              <w:pStyle w:val="830"/>
            </w:p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年龄58周岁（含）以下</w:t>
            </w:r>
            <w:r>
              <w:rPr>
                <w:rFonts w:ascii="宋体" w:hAnsi="宋体" w:eastAsia="宋体" w:cs="宋体"/>
                <w:lang w:eastAsia="zh-CN"/>
              </w:rPr>
            </w:r>
            <w:r/>
          </w:p>
        </w:tc>
      </w:tr>
      <w:tr>
        <w:trPr>
          <w:cantSplit/>
          <w:trHeight w:val="531"/>
        </w:trPr>
        <w:tc>
          <w:tcPr>
            <w:tcBorders>
              <w:bottom w:val="none" w:color="000000" w:sz="4" w:space="0"/>
            </w:tcBorders>
            <w:tcW w:w="1836" w:type="dxa"/>
            <w:vAlign w:val="center"/>
            <w:vMerge w:val="restart"/>
            <w:textDirection w:val="lrTb"/>
            <w:noWrap w:val="false"/>
          </w:tcPr>
          <w:p>
            <w:pPr>
              <w:pStyle w:val="836"/>
              <w:ind w:left="130"/>
              <w:jc w:val="center"/>
              <w:spacing w:before="181" w:line="219" w:lineRule="auto"/>
            </w:pPr>
            <w:r>
              <w:rPr>
                <w:spacing w:val="14"/>
              </w:rPr>
              <w:t xml:space="preserve">综合办公室</w:t>
            </w:r>
            <w:r/>
          </w:p>
        </w:tc>
        <w:tc>
          <w:tcPr>
            <w:tcW w:w="1985" w:type="dxa"/>
            <w:vAlign w:val="center"/>
            <w:textDirection w:val="lrTb"/>
            <w:noWrap w:val="false"/>
          </w:tcPr>
          <w:p>
            <w:pPr>
              <w:pStyle w:val="836"/>
              <w:ind w:left="125"/>
              <w:jc w:val="center"/>
              <w:spacing w:before="182" w:line="219" w:lineRule="auto"/>
            </w:pPr>
            <w:r>
              <w:rPr>
                <w:spacing w:val="13"/>
              </w:rPr>
              <w:t xml:space="preserve">项目经理</w:t>
            </w:r>
            <w:r/>
          </w:p>
        </w:tc>
        <w:tc>
          <w:tcPr>
            <w:tcW w:w="1559" w:type="dxa"/>
            <w:vAlign w:val="center"/>
            <w:textDirection w:val="lrTb"/>
            <w:noWrap w:val="false"/>
          </w:tcPr>
          <w:p>
            <w:pPr>
              <w:pStyle w:val="836"/>
              <w:ind w:left="144"/>
              <w:jc w:val="center"/>
              <w:spacing w:before="182"/>
            </w:pPr>
            <w:r>
              <w:t xml:space="preserve">1</w:t>
            </w:r>
            <w:r/>
          </w:p>
        </w:tc>
        <w:tc>
          <w:tcPr>
            <w:tcW w:w="2268" w:type="dxa"/>
            <w:vAlign w:val="center"/>
            <w:textDirection w:val="lrTb"/>
            <w:noWrap w:val="false"/>
          </w:tcPr>
          <w:p>
            <w:pPr>
              <w:pStyle w:val="830"/>
            </w:p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年龄46周岁（含）以下</w:t>
            </w:r>
            <w:r>
              <w:rPr>
                <w:rFonts w:ascii="宋体" w:hAnsi="宋体" w:eastAsia="宋体" w:cs="宋体"/>
                <w:lang w:eastAsia="zh-CN"/>
              </w:rPr>
            </w:r>
            <w:r/>
          </w:p>
        </w:tc>
      </w:tr>
      <w:tr>
        <w:trPr>
          <w:cantSplit/>
          <w:trHeight w:val="532"/>
        </w:trPr>
        <w:tc>
          <w:tcPr>
            <w:tcBorders>
              <w:top w:val="none" w:color="000000" w:sz="4" w:space="0"/>
              <w:bottom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83" w:line="218" w:lineRule="auto"/>
            </w:pPr>
            <w:r>
              <w:rPr>
                <w:spacing w:val="15"/>
              </w:rPr>
              <w:t xml:space="preserve">助理兼内勤</w:t>
            </w:r>
            <w:r/>
          </w:p>
        </w:tc>
        <w:tc>
          <w:tcPr>
            <w:tcW w:w="1559" w:type="dxa"/>
            <w:vAlign w:val="center"/>
            <w:textDirection w:val="lrTb"/>
            <w:noWrap w:val="false"/>
          </w:tcPr>
          <w:p>
            <w:pPr>
              <w:pStyle w:val="836"/>
              <w:ind w:left="144"/>
              <w:jc w:val="center"/>
              <w:spacing w:before="183"/>
            </w:pPr>
            <w:r>
              <w:t xml:space="preserve">1</w:t>
            </w:r>
            <w:r/>
          </w:p>
        </w:tc>
        <w:tc>
          <w:tcPr>
            <w:tcW w:w="2268" w:type="dxa"/>
            <w:vAlign w:val="center"/>
            <w:textDirection w:val="lrTb"/>
            <w:noWrap w:val="false"/>
          </w:tcPr>
          <w:p>
            <w:pPr>
              <w:pStyle w:val="830"/>
            </w:pPr>
            <w:r/>
            <w:r/>
          </w:p>
        </w:tc>
        <w:tc>
          <w:tcPr>
            <w:tcW w:w="2551" w:type="dxa"/>
            <w:vAlign w:val="center"/>
            <w:textDirection w:val="lrTb"/>
            <w:noWrap w:val="false"/>
          </w:tcPr>
          <w:p>
            <w:pPr>
              <w:pStyle w:val="830"/>
              <w:ind w:firstLine="420"/>
              <w:rPr>
                <w:rFonts w:ascii="宋体" w:hAnsi="宋体" w:eastAsia="宋体" w:cs="宋体"/>
                <w:lang w:eastAsia="zh-CN"/>
              </w:rPr>
            </w:pPr>
            <w:r>
              <w:rPr>
                <w:rFonts w:ascii="宋体" w:hAnsi="宋体" w:eastAsia="宋体" w:cs="宋体"/>
                <w:lang w:eastAsia="zh-CN"/>
              </w:rPr>
            </w:r>
            <w:r/>
          </w:p>
        </w:tc>
      </w:tr>
      <w:tr>
        <w:trPr>
          <w:cantSplit/>
          <w:trHeight w:val="958"/>
        </w:trPr>
        <w:tc>
          <w:tcPr>
            <w:tcBorders>
              <w:top w:val="none" w:color="000000" w:sz="4" w:space="0"/>
            </w:tcBorders>
            <w:tcW w:w="1836" w:type="dxa"/>
            <w:vAlign w:val="center"/>
            <w:vMerge w:val="continue"/>
            <w:textDirection w:val="lrTb"/>
            <w:noWrap w:val="false"/>
          </w:tcPr>
          <w:p>
            <w:pPr>
              <w:pStyle w:val="830"/>
              <w:jc w:val="center"/>
            </w:pPr>
            <w:r/>
            <w:r/>
          </w:p>
        </w:tc>
        <w:tc>
          <w:tcPr>
            <w:tcW w:w="1985" w:type="dxa"/>
            <w:vAlign w:val="center"/>
            <w:textDirection w:val="lrTb"/>
            <w:noWrap w:val="false"/>
          </w:tcPr>
          <w:p>
            <w:pPr>
              <w:pStyle w:val="836"/>
              <w:ind w:left="124"/>
              <w:jc w:val="center"/>
              <w:spacing w:before="183" w:line="219" w:lineRule="auto"/>
            </w:pPr>
            <w:r>
              <w:rPr>
                <w:rFonts w:hint="eastAsia"/>
                <w:lang w:eastAsia="zh-CN"/>
              </w:rPr>
              <w:t xml:space="preserve">保洁兼</w:t>
            </w:r>
            <w:r>
              <w:rPr>
                <w:spacing w:val="11"/>
              </w:rPr>
              <w:t xml:space="preserve">服务员</w:t>
            </w:r>
            <w:r/>
          </w:p>
        </w:tc>
        <w:tc>
          <w:tcPr>
            <w:tcW w:w="1559" w:type="dxa"/>
            <w:vAlign w:val="center"/>
            <w:textDirection w:val="lrTb"/>
            <w:noWrap w:val="false"/>
          </w:tcPr>
          <w:p>
            <w:pPr>
              <w:pStyle w:val="836"/>
              <w:ind w:left="131"/>
              <w:jc w:val="center"/>
              <w:spacing w:before="184"/>
            </w:pPr>
            <w:r>
              <w:t xml:space="preserve">2</w:t>
            </w:r>
            <w:r/>
          </w:p>
        </w:tc>
        <w:tc>
          <w:tcPr>
            <w:tcW w:w="2268" w:type="dxa"/>
            <w:vAlign w:val="center"/>
            <w:textDirection w:val="lrTb"/>
            <w:noWrap w:val="false"/>
          </w:tcPr>
          <w:p>
            <w:pPr>
              <w:pStyle w:val="830"/>
            </w:pPr>
            <w:r/>
            <w:r/>
          </w:p>
        </w:tc>
        <w:tc>
          <w:tcPr>
            <w:tcW w:w="2551" w:type="dxa"/>
            <w:vAlign w:val="center"/>
            <w:textDirection w:val="lrTb"/>
            <w:noWrap w:val="false"/>
          </w:tcPr>
          <w:p>
            <w:pPr>
              <w:pStyle w:val="830"/>
              <w:rPr>
                <w:rFonts w:ascii="宋体" w:hAnsi="宋体" w:eastAsia="宋体" w:cs="宋体"/>
                <w:lang w:eastAsia="zh-CN"/>
              </w:rPr>
            </w:pPr>
            <w:r>
              <w:rPr>
                <w:rFonts w:hint="eastAsia" w:ascii="宋体" w:hAnsi="宋体" w:eastAsia="宋体" w:cs="宋体"/>
                <w:lang w:eastAsia="zh-CN"/>
              </w:rPr>
              <w:t xml:space="preserve">年龄35周岁（含）以下，负责备勤室、会议室接待与服务</w:t>
            </w:r>
            <w:r>
              <w:rPr>
                <w:rFonts w:ascii="宋体" w:hAnsi="宋体" w:eastAsia="宋体" w:cs="宋体"/>
                <w:lang w:eastAsia="zh-CN"/>
              </w:rPr>
            </w:r>
            <w:r/>
          </w:p>
        </w:tc>
      </w:tr>
      <w:tr>
        <w:trPr>
          <w:trHeight w:val="689"/>
        </w:trPr>
        <w:tc>
          <w:tcPr>
            <w:gridSpan w:val="2"/>
            <w:tcW w:w="3821" w:type="dxa"/>
            <w:vAlign w:val="center"/>
            <w:textDirection w:val="lrTb"/>
            <w:noWrap w:val="false"/>
          </w:tcPr>
          <w:p>
            <w:pPr>
              <w:pStyle w:val="836"/>
              <w:ind w:left="129"/>
              <w:jc w:val="center"/>
              <w:spacing w:before="184" w:line="219" w:lineRule="auto"/>
            </w:pPr>
            <w:r>
              <w:rPr>
                <w:spacing w:val="13"/>
              </w:rPr>
              <w:t xml:space="preserve">人员总数</w:t>
            </w:r>
            <w:r/>
          </w:p>
        </w:tc>
        <w:tc>
          <w:tcPr>
            <w:tcW w:w="1559" w:type="dxa"/>
            <w:vAlign w:val="center"/>
            <w:textDirection w:val="lrTb"/>
            <w:noWrap w:val="false"/>
          </w:tcPr>
          <w:p>
            <w:pPr>
              <w:pStyle w:val="836"/>
              <w:ind w:left="131"/>
              <w:jc w:val="center"/>
              <w:spacing w:before="184" w:line="239" w:lineRule="auto"/>
            </w:pPr>
            <w:r>
              <w:rPr>
                <w:spacing w:val="5"/>
              </w:rPr>
              <w:t xml:space="preserve">28</w:t>
            </w:r>
            <w:r/>
          </w:p>
        </w:tc>
        <w:tc>
          <w:tcPr>
            <w:tcW w:w="2268" w:type="dxa"/>
            <w:vAlign w:val="center"/>
            <w:textDirection w:val="lrTb"/>
            <w:noWrap w:val="false"/>
          </w:tcPr>
          <w:p>
            <w:pPr>
              <w:pStyle w:val="830"/>
            </w:pPr>
            <w:r/>
            <w:r/>
          </w:p>
        </w:tc>
        <w:tc>
          <w:tcPr>
            <w:tcW w:w="2551" w:type="dxa"/>
            <w:vAlign w:val="center"/>
            <w:textDirection w:val="lrTb"/>
            <w:noWrap w:val="false"/>
          </w:tcPr>
          <w:p>
            <w:pPr>
              <w:pStyle w:val="830"/>
            </w:pPr>
            <w:r/>
            <w:r/>
          </w:p>
        </w:tc>
      </w:tr>
    </w:tbl>
    <w:p>
      <w:pPr>
        <w:pStyle w:val="830"/>
        <w:ind w:left="7"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除投标人如配备按国家规定可不缴纳社保的人员，并</w:t>
      </w:r>
      <w:r>
        <w:rPr>
          <w:rFonts w:ascii="宋体" w:hAnsi="宋体" w:eastAsia="宋体" w:cs="宋体"/>
          <w:spacing w:val="-1"/>
          <w:lang w:eastAsia="zh-CN"/>
        </w:rPr>
        <w:t xml:space="preserve">按要求提供证明外，本项目针对项目技术要求中提</w:t>
      </w:r>
      <w:r>
        <w:rPr>
          <w:rFonts w:ascii="宋体" w:hAnsi="宋体" w:eastAsia="宋体" w:cs="宋体"/>
          <w:lang w:eastAsia="zh-CN"/>
        </w:rPr>
        <w:t xml:space="preserve">及的物业服务人员及相应经验、证书等要求投标人无需在投标文件中逐一列出及提</w:t>
      </w:r>
      <w:r>
        <w:rPr>
          <w:rFonts w:ascii="宋体" w:hAnsi="宋体" w:eastAsia="宋体" w:cs="宋体"/>
          <w:spacing w:val="-1"/>
          <w:lang w:eastAsia="zh-CN"/>
        </w:rPr>
        <w:t xml:space="preserve">供相关证明材料，中</w:t>
      </w:r>
      <w:r>
        <w:rPr>
          <w:rFonts w:ascii="宋体" w:hAnsi="宋体" w:eastAsia="宋体" w:cs="宋体"/>
          <w:lang w:eastAsia="zh-CN"/>
        </w:rPr>
        <w:t xml:space="preserve">标并合同签订生效后，中标人须按招标文件要求及所投的投标文件中做出的相应承</w:t>
      </w:r>
      <w:r>
        <w:rPr>
          <w:rFonts w:ascii="宋体" w:hAnsi="宋体" w:eastAsia="宋体" w:cs="宋体"/>
          <w:spacing w:val="-1"/>
          <w:lang w:eastAsia="zh-CN"/>
        </w:rPr>
        <w:t xml:space="preserve">诺将相关人员及时配</w:t>
      </w:r>
      <w:r>
        <w:rPr>
          <w:rFonts w:ascii="宋体" w:hAnsi="宋体" w:eastAsia="宋体" w:cs="宋体"/>
          <w:spacing w:val="19"/>
          <w:lang w:eastAsia="zh-CN"/>
        </w:rPr>
        <w:t xml:space="preserve">置到位，否则采购人将依法追究中标人相应责任，并有权依法解除合同。</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6.履约验收标准与要求</w:t>
      </w:r>
      <w:r>
        <w:rPr>
          <w:rFonts w:ascii="宋体" w:hAnsi="宋体" w:eastAsia="宋体" w:cs="宋体"/>
          <w:lang w:eastAsia="zh-CN"/>
        </w:rPr>
      </w:r>
      <w:r/>
    </w:p>
    <w:p>
      <w:pPr>
        <w:pStyle w:val="830"/>
        <w:ind w:left="6" w:right="-29" w:firstLine="420"/>
        <w:jc w:val="both"/>
        <w:spacing w:before="99" w:line="240" w:lineRule="exact"/>
        <w:rPr>
          <w:rFonts w:ascii="宋体" w:hAnsi="宋体" w:eastAsia="宋体" w:cs="宋体"/>
          <w:lang w:eastAsia="zh-CN"/>
        </w:rPr>
      </w:pPr>
      <w:r>
        <w:rPr>
          <w:rFonts w:ascii="宋体" w:hAnsi="宋体" w:eastAsia="宋体" w:cs="宋体"/>
          <w:lang w:eastAsia="zh-CN"/>
        </w:rPr>
        <w:t xml:space="preserve">按照采购合同约定对供应商提供的物业管理服务进行验收，对于供应商未按合</w:t>
      </w:r>
      <w:r>
        <w:rPr>
          <w:rFonts w:ascii="宋体" w:hAnsi="宋体" w:eastAsia="宋体" w:cs="宋体"/>
          <w:lang w:eastAsia="zh-CN"/>
        </w:rPr>
        <w:t xml:space="preserve">同约定提供物业管理服务的，采购人有权依法追究其违约责任。</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6.1  履约验收主体：无锡市公共交通公安局</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6.2  履约验收时间：按季进行考核验收</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6.3  履约验收方式：</w:t>
      </w:r>
      <w:r>
        <w:rPr>
          <w:rFonts w:hint="eastAsia" w:ascii="宋体" w:hAnsi="宋体" w:eastAsia="宋体" w:cs="宋体"/>
          <w:lang w:eastAsia="zh-CN"/>
        </w:rPr>
        <w:t xml:space="preserve">采购方通过台账核查、问卷回访、评估等，验证服务流程、时效及满意度达标情况。</w:t>
      </w:r>
      <w:r>
        <w:rPr>
          <w:rFonts w:ascii="宋体" w:hAnsi="宋体" w:eastAsia="宋体" w:cs="宋体"/>
          <w:lang w:eastAsia="zh-CN"/>
        </w:rPr>
      </w:r>
      <w:r/>
    </w:p>
    <w:p>
      <w:pPr>
        <w:pStyle w:val="830"/>
        <w:ind w:left="6" w:right="255" w:firstLine="420"/>
        <w:jc w:val="both"/>
        <w:spacing w:before="99" w:line="240" w:lineRule="exact"/>
        <w:rPr>
          <w:rFonts w:hint="eastAsia" w:ascii="宋体" w:hAnsi="宋体" w:eastAsia="宋体" w:cs="宋体"/>
          <w:lang w:eastAsia="zh-CN"/>
        </w:rPr>
      </w:pPr>
      <w:r>
        <w:rPr>
          <w:rFonts w:ascii="宋体" w:hAnsi="宋体" w:eastAsia="宋体" w:cs="宋体"/>
          <w:lang w:eastAsia="zh-CN"/>
        </w:rPr>
        <w:t xml:space="preserve">6.4  履约验收程序</w:t>
      </w:r>
      <w:r>
        <w:rPr>
          <w:rFonts w:hint="eastAsia" w:ascii="宋体" w:hAnsi="宋体" w:eastAsia="宋体" w:cs="宋体"/>
          <w:lang w:eastAsia="zh-CN"/>
        </w:rPr>
        <w:t xml:space="preserve">：</w:t>
      </w:r>
      <w:r>
        <w:rPr>
          <w:rFonts w:hint="eastAsia" w:ascii="宋体" w:hAnsi="宋体" w:eastAsia="宋体" w:cs="宋体"/>
          <w:lang w:eastAsia="zh-CN"/>
        </w:rPr>
      </w:r>
      <w:r/>
    </w:p>
    <w:p>
      <w:pPr>
        <w:pStyle w:val="830"/>
        <w:ind w:left="6" w:right="255" w:firstLine="420"/>
        <w:jc w:val="both"/>
        <w:spacing w:before="99" w:line="240" w:lineRule="exact"/>
        <w:rPr>
          <w:rFonts w:hint="eastAsia" w:ascii="宋体" w:hAnsi="宋体" w:eastAsia="宋体" w:cs="宋体"/>
          <w:lang w:eastAsia="zh-CN"/>
        </w:rPr>
      </w:pPr>
      <w:r>
        <w:rPr>
          <w:rFonts w:hint="eastAsia" w:ascii="宋体" w:hAnsi="宋体" w:eastAsia="宋体" w:cs="宋体"/>
          <w:lang w:eastAsia="zh-CN"/>
        </w:rPr>
        <w:t xml:space="preserve">6.4.1验收实施：按方案核查保洁等服务，填写记录表，现场反馈问题并由</w:t>
      </w:r>
      <w:r>
        <w:rPr>
          <w:rFonts w:ascii="宋体" w:hAnsi="宋体" w:eastAsia="宋体" w:cs="宋体"/>
          <w:lang w:eastAsia="zh-CN"/>
        </w:rPr>
        <w:t xml:space="preserve">供应商</w:t>
      </w:r>
      <w:r>
        <w:rPr>
          <w:rFonts w:hint="eastAsia" w:ascii="宋体" w:hAnsi="宋体" w:eastAsia="宋体" w:cs="宋体"/>
          <w:lang w:eastAsia="zh-CN"/>
        </w:rPr>
        <w:t xml:space="preserve">签字确认。</w:t>
      </w:r>
      <w:r/>
    </w:p>
    <w:p>
      <w:pPr>
        <w:pStyle w:val="830"/>
        <w:ind w:left="6" w:right="255" w:firstLine="420"/>
        <w:jc w:val="both"/>
        <w:spacing w:before="99" w:line="240" w:lineRule="exact"/>
        <w:rPr>
          <w:rFonts w:hint="eastAsia" w:ascii="宋体" w:hAnsi="宋体" w:eastAsia="宋体" w:cs="宋体"/>
          <w:lang w:eastAsia="zh-CN"/>
        </w:rPr>
      </w:pPr>
      <w:r>
        <w:rPr>
          <w:rFonts w:hint="eastAsia" w:ascii="宋体" w:hAnsi="宋体" w:eastAsia="宋体" w:cs="宋体"/>
          <w:lang w:eastAsia="zh-CN"/>
        </w:rPr>
        <w:t xml:space="preserve">6.4.2问题整改与复核：</w:t>
      </w:r>
      <w:r>
        <w:rPr>
          <w:rFonts w:ascii="宋体" w:hAnsi="宋体" w:eastAsia="宋体" w:cs="宋体"/>
          <w:lang w:eastAsia="zh-CN"/>
        </w:rPr>
        <w:t xml:space="preserve">供应商</w:t>
      </w:r>
      <w:r>
        <w:rPr>
          <w:rFonts w:hint="eastAsia" w:ascii="宋体" w:hAnsi="宋体" w:eastAsia="宋体" w:cs="宋体"/>
          <w:lang w:eastAsia="zh-CN"/>
        </w:rPr>
        <w:t xml:space="preserve">按要求整改服务短板，采购方代表复核，仍不合格则追究违约责任。</w:t>
      </w:r>
      <w:r/>
    </w:p>
    <w:p>
      <w:pPr>
        <w:pStyle w:val="830"/>
        <w:ind w:left="6" w:right="255" w:firstLine="420"/>
        <w:jc w:val="both"/>
        <w:spacing w:before="99" w:line="240" w:lineRule="exact"/>
        <w:rPr>
          <w:rFonts w:ascii="宋体" w:hAnsi="宋体" w:eastAsia="宋体" w:cs="宋体"/>
          <w:lang w:eastAsia="zh-CN"/>
        </w:rPr>
      </w:pPr>
      <w:r>
        <w:rPr>
          <w:rFonts w:hint="eastAsia" w:ascii="宋体" w:hAnsi="宋体" w:eastAsia="宋体" w:cs="宋体"/>
          <w:lang w:eastAsia="zh-CN"/>
        </w:rPr>
        <w:t xml:space="preserve">6.4.3验收归档：整理验收报告、服务台账等文件归档，供采购方查询及后续核查。</w:t>
      </w:r>
      <w:r>
        <w:rPr>
          <w:rFonts w:ascii="宋体" w:hAnsi="宋体" w:eastAsia="宋体" w:cs="宋体"/>
          <w:lang w:eastAsia="zh-CN"/>
        </w:rPr>
      </w:r>
      <w:r/>
    </w:p>
    <w:p>
      <w:pPr>
        <w:pStyle w:val="830"/>
        <w:ind w:left="6" w:right="255" w:firstLine="420"/>
        <w:jc w:val="both"/>
        <w:spacing w:before="99" w:line="240" w:lineRule="exact"/>
        <w:rPr>
          <w:rFonts w:ascii="宋体" w:hAnsi="宋体" w:eastAsia="宋体" w:cs="宋体"/>
          <w:lang w:eastAsia="zh-CN"/>
        </w:rPr>
      </w:pPr>
      <w:r>
        <w:rPr>
          <w:rFonts w:ascii="宋体" w:hAnsi="宋体" w:eastAsia="宋体" w:cs="宋体"/>
          <w:lang w:eastAsia="zh-CN"/>
        </w:rPr>
        <w:t xml:space="preserve">6.5  履约验收内容和标准：参照《无锡市公共交通公安局物业服务考核细则》。</w:t>
      </w:r>
      <w:r>
        <w:rPr>
          <w:rFonts w:ascii="宋体" w:hAnsi="宋体" w:eastAsia="宋体" w:cs="宋体"/>
          <w:lang w:eastAsia="zh-CN"/>
        </w:rPr>
      </w:r>
      <w:r/>
    </w:p>
    <w:p>
      <w:pPr>
        <w:pStyle w:val="830"/>
        <w:ind w:left="3159"/>
        <w:spacing w:before="68" w:line="219" w:lineRule="auto"/>
        <w:rPr>
          <w:rFonts w:ascii="宋体" w:hAnsi="宋体" w:eastAsia="宋体" w:cs="宋体"/>
          <w:lang w:eastAsia="zh-CN"/>
        </w:rPr>
      </w:pPr>
      <w:r>
        <w:rPr>
          <w:rFonts w:ascii="宋体" w:hAnsi="宋体" w:eastAsia="宋体" w:cs="宋体"/>
          <w:spacing w:val="19"/>
          <w:lang w:eastAsia="zh-CN"/>
        </w:rPr>
        <w:t xml:space="preserve">无锡市公共交通公安局物业服务考核细则</w:t>
      </w:r>
      <w:r>
        <w:rPr>
          <w:rFonts w:ascii="宋体" w:hAnsi="宋体" w:eastAsia="宋体" w:cs="宋体"/>
          <w:lang w:eastAsia="zh-CN"/>
        </w:rPr>
      </w:r>
      <w:r/>
    </w:p>
    <w:tbl>
      <w:tblPr>
        <w:tblW w:w="10168" w:type="dxa"/>
        <w:jc w:val="center"/>
        <w:tblInd w:w="64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96"/>
        <w:gridCol w:w="1717"/>
        <w:gridCol w:w="1757"/>
        <w:gridCol w:w="1717"/>
        <w:gridCol w:w="2498"/>
        <w:gridCol w:w="1383"/>
      </w:tblGrid>
      <w:tr>
        <w:trPr>
          <w:trHeight w:val="532"/>
        </w:trPr>
        <w:tc>
          <w:tcPr>
            <w:tcW w:w="1096" w:type="dxa"/>
            <w:vAlign w:val="center"/>
            <w:textDirection w:val="lrTb"/>
            <w:noWrap w:val="false"/>
          </w:tcPr>
          <w:p>
            <w:pPr>
              <w:pStyle w:val="836"/>
              <w:ind w:left="127"/>
              <w:jc w:val="center"/>
              <w:spacing w:before="177" w:line="220" w:lineRule="auto"/>
            </w:pPr>
            <w:r>
              <w:rPr>
                <w:spacing w:val="6"/>
              </w:rPr>
              <w:t xml:space="preserve">序号</w:t>
            </w:r>
            <w:r/>
          </w:p>
        </w:tc>
        <w:tc>
          <w:tcPr>
            <w:tcW w:w="1717" w:type="dxa"/>
            <w:vAlign w:val="top"/>
            <w:textDirection w:val="lrTb"/>
            <w:noWrap w:val="false"/>
          </w:tcPr>
          <w:p>
            <w:pPr>
              <w:pStyle w:val="836"/>
              <w:ind w:left="394"/>
              <w:spacing w:before="177" w:line="219" w:lineRule="auto"/>
            </w:pPr>
            <w:r>
              <w:rPr>
                <w:spacing w:val="13"/>
              </w:rPr>
              <w:t xml:space="preserve">项目名称</w:t>
            </w:r>
            <w:r/>
          </w:p>
        </w:tc>
        <w:tc>
          <w:tcPr>
            <w:gridSpan w:val="3"/>
            <w:tcW w:w="5972" w:type="dxa"/>
            <w:vAlign w:val="top"/>
            <w:textDirection w:val="lrTb"/>
            <w:noWrap w:val="false"/>
          </w:tcPr>
          <w:p>
            <w:pPr>
              <w:pStyle w:val="836"/>
              <w:ind w:left="2179"/>
              <w:spacing w:before="176" w:line="219" w:lineRule="auto"/>
            </w:pPr>
            <w:r>
              <w:rPr>
                <w:spacing w:val="13"/>
              </w:rPr>
              <w:t xml:space="preserve">考核内容</w:t>
            </w:r>
            <w:r/>
          </w:p>
        </w:tc>
        <w:tc>
          <w:tcPr>
            <w:tcW w:w="1383" w:type="dxa"/>
            <w:vAlign w:val="top"/>
            <w:textDirection w:val="lrTb"/>
            <w:noWrap w:val="false"/>
          </w:tcPr>
          <w:p>
            <w:pPr>
              <w:pStyle w:val="836"/>
              <w:ind w:left="134"/>
              <w:jc w:val="center"/>
              <w:spacing w:before="176" w:line="219" w:lineRule="auto"/>
            </w:pPr>
            <w:r>
              <w:rPr>
                <w:spacing w:val="5"/>
              </w:rPr>
              <w:t xml:space="preserve">得分</w:t>
            </w:r>
            <w:r/>
          </w:p>
        </w:tc>
      </w:tr>
      <w:tr>
        <w:trPr>
          <w:cantSplit/>
          <w:trHeight w:val="539"/>
        </w:trPr>
        <w:tc>
          <w:tcPr>
            <w:tcBorders>
              <w:bottom w:val="none" w:color="000000" w:sz="4" w:space="0"/>
            </w:tcBorders>
            <w:tcW w:w="1096" w:type="dxa"/>
            <w:vAlign w:val="center"/>
            <w:vMerge w:val="restart"/>
            <w:textDirection w:val="lrTb"/>
            <w:noWrap w:val="false"/>
          </w:tcPr>
          <w:p>
            <w:pPr>
              <w:pStyle w:val="836"/>
              <w:jc w:val="center"/>
              <w:spacing w:before="177"/>
            </w:pPr>
            <w:r>
              <w:t xml:space="preserve">1</w:t>
            </w:r>
            <w:r/>
          </w:p>
        </w:tc>
        <w:tc>
          <w:tcPr>
            <w:tcBorders>
              <w:bottom w:val="none" w:color="000000" w:sz="4" w:space="0"/>
            </w:tcBorders>
            <w:tcW w:w="1717" w:type="dxa"/>
            <w:vAlign w:val="top"/>
            <w:vMerge w:val="restart"/>
            <w:textDirection w:val="lrTb"/>
            <w:noWrap w:val="false"/>
          </w:tcPr>
          <w:p>
            <w:pPr>
              <w:pStyle w:val="836"/>
              <w:ind w:left="416"/>
              <w:spacing w:before="176" w:line="219" w:lineRule="auto"/>
            </w:pPr>
            <w:r>
              <w:rPr>
                <w:spacing w:val="7"/>
              </w:rPr>
              <w:t xml:space="preserve">岗位形象</w:t>
            </w:r>
            <w:r/>
          </w:p>
        </w:tc>
        <w:tc>
          <w:tcPr>
            <w:gridSpan w:val="3"/>
            <w:tcW w:w="5972" w:type="dxa"/>
            <w:vAlign w:val="top"/>
            <w:textDirection w:val="lrTb"/>
            <w:noWrap w:val="false"/>
          </w:tcPr>
          <w:p>
            <w:pPr>
              <w:pStyle w:val="836"/>
              <w:ind w:left="141"/>
              <w:spacing w:before="177" w:line="219" w:lineRule="auto"/>
              <w:rPr>
                <w:lang w:eastAsia="zh-CN"/>
              </w:rPr>
            </w:pPr>
            <w:r>
              <w:rPr>
                <w:spacing w:val="16"/>
                <w:lang w:eastAsia="zh-CN"/>
              </w:rPr>
              <w:t xml:space="preserve">1.缺岗的扣2分，迟到、早退扣1分。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8"/>
              <w:spacing w:before="170" w:line="219" w:lineRule="auto"/>
              <w:rPr>
                <w:lang w:eastAsia="zh-CN"/>
              </w:rPr>
            </w:pPr>
            <w:r>
              <w:rPr>
                <w:spacing w:val="17"/>
                <w:lang w:eastAsia="zh-CN"/>
              </w:rPr>
              <w:t xml:space="preserve">2.着装不统一不整洁、形象邋遢的扣1分。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867"/>
        </w:trPr>
        <w:tc>
          <w:tcPr>
            <w:tcBorders>
              <w:top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jc w:val="both"/>
              <w:spacing w:before="171" w:line="309" w:lineRule="auto"/>
              <w:rPr>
                <w:lang w:eastAsia="zh-CN"/>
              </w:rPr>
            </w:pPr>
            <w:r>
              <w:rPr>
                <w:spacing w:val="-1"/>
                <w:lang w:eastAsia="zh-CN"/>
              </w:rPr>
              <w:t xml:space="preserve">3.工作岗位上吸烟、吐痰、闲聊、长时间使用电子设备的扣1分，重点部位区域吸烟影响安全的视</w:t>
            </w:r>
            <w:r>
              <w:rPr>
                <w:spacing w:val="8"/>
                <w:lang w:eastAsia="zh-CN"/>
              </w:rPr>
              <w:t xml:space="preserve">情扣2-</w:t>
            </w:r>
            <w:r>
              <w:rPr>
                <w:spacing w:val="-60"/>
                <w:lang w:eastAsia="zh-CN"/>
              </w:rPr>
              <w:t xml:space="preserve"> </w:t>
            </w:r>
            <w:r>
              <w:rPr>
                <w:spacing w:val="8"/>
                <w:lang w:eastAsia="zh-CN"/>
              </w:rPr>
              <w:t xml:space="preserve">10分。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bottom w:val="none" w:color="000000" w:sz="4" w:space="0"/>
            </w:tcBorders>
            <w:tcW w:w="1096" w:type="dxa"/>
            <w:vAlign w:val="center"/>
            <w:vMerge w:val="restart"/>
            <w:textDirection w:val="lrTb"/>
            <w:noWrap w:val="false"/>
          </w:tcPr>
          <w:p>
            <w:pPr>
              <w:pStyle w:val="836"/>
              <w:jc w:val="center"/>
              <w:spacing w:before="172"/>
            </w:pPr>
            <w:r>
              <w:t xml:space="preserve">2</w:t>
            </w:r>
            <w:r/>
          </w:p>
        </w:tc>
        <w:tc>
          <w:tcPr>
            <w:tcBorders>
              <w:bottom w:val="none" w:color="000000" w:sz="4" w:space="0"/>
            </w:tcBorders>
            <w:tcW w:w="1717" w:type="dxa"/>
            <w:vAlign w:val="top"/>
            <w:vMerge w:val="restart"/>
            <w:textDirection w:val="lrTb"/>
            <w:noWrap w:val="false"/>
          </w:tcPr>
          <w:p>
            <w:pPr>
              <w:pStyle w:val="836"/>
              <w:ind w:left="393"/>
              <w:spacing w:before="172" w:line="219" w:lineRule="auto"/>
            </w:pPr>
            <w:r>
              <w:rPr>
                <w:spacing w:val="13"/>
              </w:rPr>
              <w:t xml:space="preserve">服务态度</w:t>
            </w:r>
            <w:r/>
          </w:p>
        </w:tc>
        <w:tc>
          <w:tcPr>
            <w:gridSpan w:val="3"/>
            <w:tcW w:w="5972" w:type="dxa"/>
            <w:vAlign w:val="top"/>
            <w:textDirection w:val="lrTb"/>
            <w:noWrap w:val="false"/>
          </w:tcPr>
          <w:p>
            <w:pPr>
              <w:pStyle w:val="836"/>
              <w:ind w:left="141"/>
              <w:spacing w:before="172" w:line="219" w:lineRule="auto"/>
            </w:pPr>
            <w:r>
              <w:rPr>
                <w:spacing w:val="14"/>
              </w:rPr>
              <w:t xml:space="preserve">1.迟到早退的扣1分。</w:t>
            </w:r>
            <w:r/>
          </w:p>
        </w:tc>
        <w:tc>
          <w:tcPr>
            <w:tcW w:w="1383" w:type="dxa"/>
            <w:vAlign w:val="top"/>
            <w:textDirection w:val="lrTb"/>
            <w:noWrap w:val="false"/>
          </w:tcPr>
          <w:p>
            <w:pPr>
              <w:pStyle w:val="830"/>
            </w:pPr>
            <w:r/>
            <w:r/>
          </w:p>
        </w:tc>
      </w:tr>
      <w:tr>
        <w:trPr>
          <w:cantSplit/>
          <w:trHeight w:val="733"/>
        </w:trPr>
        <w:tc>
          <w:tcPr>
            <w:tcBorders>
              <w:top w:val="none" w:color="000000" w:sz="4" w:space="0"/>
              <w:bottom w:val="none" w:color="000000" w:sz="4" w:space="0"/>
            </w:tcBorders>
            <w:tcW w:w="1096" w:type="dxa"/>
            <w:vAlign w:val="center"/>
            <w:vMerge w:val="continue"/>
            <w:textDirection w:val="lrTb"/>
            <w:noWrap w:val="false"/>
          </w:tcPr>
          <w:p>
            <w:pPr>
              <w:pStyle w:val="830"/>
              <w:jc w:val="center"/>
            </w:pPr>
            <w:r/>
            <w:r/>
          </w:p>
        </w:tc>
        <w:tc>
          <w:tcPr>
            <w:tcBorders>
              <w:top w:val="none" w:color="000000" w:sz="4" w:space="0"/>
              <w:bottom w:val="none" w:color="000000" w:sz="4" w:space="0"/>
            </w:tcBorders>
            <w:tcW w:w="1717" w:type="dxa"/>
            <w:vAlign w:val="top"/>
            <w:vMerge w:val="continue"/>
            <w:textDirection w:val="lrTb"/>
            <w:noWrap w:val="false"/>
          </w:tcPr>
          <w:p>
            <w:pPr>
              <w:pStyle w:val="830"/>
            </w:pPr>
            <w:r/>
            <w:r/>
          </w:p>
        </w:tc>
        <w:tc>
          <w:tcPr>
            <w:gridSpan w:val="3"/>
            <w:tcW w:w="5972" w:type="dxa"/>
            <w:vAlign w:val="top"/>
            <w:textDirection w:val="lrTb"/>
            <w:noWrap w:val="false"/>
          </w:tcPr>
          <w:p>
            <w:pPr>
              <w:pStyle w:val="836"/>
              <w:ind w:left="129" w:hanging="1"/>
              <w:spacing w:before="173" w:line="308" w:lineRule="auto"/>
              <w:rPr>
                <w:lang w:eastAsia="zh-CN"/>
              </w:rPr>
            </w:pPr>
            <w:r>
              <w:rPr>
                <w:spacing w:val="-1"/>
                <w:lang w:eastAsia="zh-CN"/>
              </w:rPr>
              <w:t xml:space="preserve">2.工作人员说话不文明的扣1分（要求做到微笑服</w:t>
            </w:r>
            <w:r>
              <w:rPr>
                <w:spacing w:val="17"/>
                <w:lang w:eastAsia="zh-CN"/>
              </w:rPr>
              <w:t xml:space="preserve">务，和蔼可亲，热情大方，不卑不亢）。</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884"/>
        </w:trPr>
        <w:tc>
          <w:tcPr>
            <w:tcBorders>
              <w:top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6" w:firstLine="4"/>
              <w:spacing w:before="173" w:line="308" w:lineRule="auto"/>
              <w:rPr>
                <w:lang w:eastAsia="zh-CN"/>
              </w:rPr>
            </w:pPr>
            <w:r>
              <w:rPr>
                <w:spacing w:val="-1"/>
                <w:lang w:eastAsia="zh-CN"/>
              </w:rPr>
              <w:t xml:space="preserve">3.工作人员与业主发生吵架对骂或是打架斗殴的</w:t>
            </w:r>
            <w:r>
              <w:rPr>
                <w:spacing w:val="15"/>
                <w:lang w:eastAsia="zh-CN"/>
              </w:rPr>
              <w:t xml:space="preserve">视情况扣3-20分。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788"/>
        </w:trPr>
        <w:tc>
          <w:tcPr>
            <w:tcBorders>
              <w:bottom w:val="none" w:color="000000" w:sz="4" w:space="0"/>
            </w:tcBorders>
            <w:tcW w:w="1096" w:type="dxa"/>
            <w:vAlign w:val="center"/>
            <w:vMerge w:val="restart"/>
            <w:textDirection w:val="lrTb"/>
            <w:noWrap w:val="false"/>
          </w:tcPr>
          <w:p>
            <w:pPr>
              <w:pStyle w:val="836"/>
              <w:jc w:val="center"/>
              <w:spacing w:before="174" w:line="239" w:lineRule="auto"/>
            </w:pPr>
            <w:r>
              <w:t xml:space="preserve">3</w:t>
            </w:r>
            <w:r/>
          </w:p>
        </w:tc>
        <w:tc>
          <w:tcPr>
            <w:tcBorders>
              <w:bottom w:val="none" w:color="000000" w:sz="4" w:space="0"/>
            </w:tcBorders>
            <w:tcW w:w="1717" w:type="dxa"/>
            <w:vAlign w:val="top"/>
            <w:vMerge w:val="restart"/>
            <w:textDirection w:val="lrTb"/>
            <w:noWrap w:val="false"/>
          </w:tcPr>
          <w:p>
            <w:pPr>
              <w:pStyle w:val="836"/>
              <w:ind w:left="416"/>
              <w:spacing w:before="175" w:line="219" w:lineRule="auto"/>
            </w:pPr>
            <w:r>
              <w:rPr>
                <w:spacing w:val="7"/>
              </w:rPr>
              <w:t xml:space="preserve">岗位履职</w:t>
            </w:r>
            <w:r/>
          </w:p>
        </w:tc>
        <w:tc>
          <w:tcPr>
            <w:gridSpan w:val="3"/>
            <w:tcW w:w="5972" w:type="dxa"/>
            <w:vAlign w:val="top"/>
            <w:textDirection w:val="lrTb"/>
            <w:noWrap w:val="false"/>
          </w:tcPr>
          <w:p>
            <w:pPr>
              <w:pStyle w:val="836"/>
              <w:ind w:left="128" w:firstLine="13"/>
              <w:spacing w:before="175" w:line="307" w:lineRule="auto"/>
              <w:rPr>
                <w:lang w:eastAsia="zh-CN"/>
              </w:rPr>
            </w:pPr>
            <w:r>
              <w:rPr>
                <w:spacing w:val="-1"/>
                <w:lang w:eastAsia="zh-CN"/>
              </w:rPr>
              <w:t xml:space="preserve">1.保洁未按照要求打扫卫生确保场所、设</w:t>
            </w:r>
            <w:r>
              <w:rPr>
                <w:spacing w:val="-2"/>
                <w:lang w:eastAsia="zh-CN"/>
              </w:rPr>
              <w:t xml:space="preserve">备设施</w:t>
            </w:r>
            <w:r>
              <w:rPr>
                <w:spacing w:val="13"/>
                <w:lang w:eastAsia="zh-CN"/>
              </w:rPr>
              <w:t xml:space="preserve">等整洁的扣1分。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903"/>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5" w:firstLine="3"/>
              <w:jc w:val="both"/>
              <w:spacing w:before="174" w:line="308" w:lineRule="auto"/>
              <w:rPr>
                <w:lang w:eastAsia="zh-CN"/>
              </w:rPr>
            </w:pPr>
            <w:r>
              <w:rPr>
                <w:spacing w:val="-1"/>
                <w:lang w:eastAsia="zh-CN"/>
              </w:rPr>
              <w:t xml:space="preserve">2.未按照岗位职责开展工作的扣1分，因工作失误造成较大影响或后果的视情扣2-10分，并追究相</w:t>
            </w:r>
            <w:r>
              <w:rPr>
                <w:spacing w:val="6"/>
                <w:lang w:eastAsia="zh-CN"/>
              </w:rPr>
              <w:t xml:space="preserve">应责任。</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1236"/>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5" w:firstLine="5"/>
              <w:jc w:val="both"/>
              <w:spacing w:before="178" w:line="307" w:lineRule="auto"/>
              <w:tabs>
                <w:tab w:val="left" w:pos="5483" w:leader="none"/>
              </w:tabs>
              <w:rPr>
                <w:lang w:eastAsia="zh-CN"/>
              </w:rPr>
            </w:pPr>
            <w:r>
              <w:rPr>
                <w:spacing w:val="-1"/>
                <w:lang w:eastAsia="zh-CN"/>
              </w:rPr>
              <w:t xml:space="preserve">3.工程维修人员未做好设备、设施、电气、照明、系统、场所等维修养护处置工作的扣1分，造成</w:t>
            </w:r>
            <w:r>
              <w:rPr>
                <w:spacing w:val="17"/>
                <w:lang w:eastAsia="zh-CN"/>
              </w:rPr>
              <w:t xml:space="preserve">较大影响或后果的视情扣3-20分。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5"/>
              <w:spacing w:before="177" w:line="219" w:lineRule="auto"/>
              <w:rPr>
                <w:lang w:eastAsia="zh-CN"/>
              </w:rPr>
            </w:pPr>
            <w:r>
              <w:rPr>
                <w:spacing w:val="18"/>
                <w:lang w:eastAsia="zh-CN"/>
              </w:rPr>
              <w:t xml:space="preserve">4.理发师、其他服务人员未尽责的扣1分。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50"/>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9" w:right="-62"/>
              <w:spacing w:before="177" w:line="306" w:lineRule="auto"/>
              <w:tabs>
                <w:tab w:val="left" w:pos="5483" w:leader="none"/>
              </w:tabs>
              <w:rPr>
                <w:lang w:eastAsia="zh-CN"/>
              </w:rPr>
            </w:pPr>
            <w:r>
              <w:rPr>
                <w:spacing w:val="-1"/>
                <w:lang w:eastAsia="zh-CN"/>
              </w:rPr>
              <w:t xml:space="preserve">5.主管不履行职责或为按采购方要求完成工作的</w:t>
            </w:r>
            <w:r>
              <w:rPr>
                <w:spacing w:val="5"/>
                <w:lang w:eastAsia="zh-CN"/>
              </w:rPr>
              <w:t xml:space="preserve">扣2分。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58"/>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8"/>
              <w:spacing w:before="179" w:line="219" w:lineRule="auto"/>
              <w:rPr>
                <w:lang w:eastAsia="zh-CN"/>
              </w:rPr>
            </w:pPr>
            <w:r>
              <w:rPr>
                <w:spacing w:val="-1"/>
                <w:lang w:eastAsia="zh-CN"/>
              </w:rPr>
              <w:t xml:space="preserve">6.相关岗位未能及时关闭水电气等设备的扣1-5分</w:t>
            </w:r>
            <w:r>
              <w:rPr>
                <w:position w:val="1"/>
                <w:lang w:eastAsia="zh-CN"/>
              </w:rPr>
              <w:t xml:space="preserve">。</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32"/>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31"/>
              <w:spacing w:before="181" w:line="219" w:lineRule="auto"/>
              <w:rPr>
                <w:lang w:eastAsia="zh-CN"/>
              </w:rPr>
            </w:pPr>
            <w:r>
              <w:rPr>
                <w:spacing w:val="15"/>
                <w:lang w:eastAsia="zh-CN"/>
              </w:rPr>
              <w:t xml:space="preserve">7.</w:t>
            </w:r>
            <w:r>
              <w:rPr>
                <w:spacing w:val="-50"/>
                <w:lang w:eastAsia="zh-CN"/>
              </w:rPr>
              <w:t xml:space="preserve"> </w:t>
            </w:r>
            <w:r>
              <w:rPr>
                <w:spacing w:val="15"/>
                <w:lang w:eastAsia="zh-CN"/>
              </w:rPr>
              <w:t xml:space="preserve">出现安全隐患，未能及时处理的扣3分。</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749"/>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40" w:right="80" w:hanging="13"/>
              <w:spacing w:before="180" w:line="305" w:lineRule="auto"/>
              <w:tabs>
                <w:tab w:val="left" w:pos="5279" w:leader="none"/>
              </w:tabs>
              <w:rPr>
                <w:lang w:eastAsia="zh-CN"/>
              </w:rPr>
            </w:pPr>
            <w:r>
              <w:rPr>
                <w:spacing w:val="-1"/>
                <w:lang w:eastAsia="zh-CN"/>
              </w:rPr>
              <w:t xml:space="preserve">8.贵重物品未按规定存放，保管造成损失的扣2分</w:t>
            </w:r>
            <w:r>
              <w:rPr>
                <w:spacing w:val="12"/>
                <w:lang w:eastAsia="zh-CN"/>
              </w:rPr>
              <w:t xml:space="preserve"> </w:t>
            </w:r>
            <w:r>
              <w:rPr>
                <w:spacing w:val="24"/>
                <w:lang w:eastAsia="zh-CN"/>
              </w:rPr>
              <w:t xml:space="preserve">,并追究相应责任。</w:t>
            </w:r>
            <w:r>
              <w:rPr>
                <w:lang w:eastAsia="zh-CN"/>
              </w:rPr>
            </w:r>
            <w:r/>
          </w:p>
        </w:tc>
        <w:tc>
          <w:tcPr>
            <w:tcW w:w="1383" w:type="dxa"/>
            <w:vAlign w:val="top"/>
            <w:textDirection w:val="lrTb"/>
            <w:noWrap w:val="false"/>
          </w:tcPr>
          <w:p>
            <w:pPr>
              <w:pStyle w:val="830"/>
              <w:rPr>
                <w:lang w:eastAsia="zh-CN"/>
              </w:rPr>
            </w:pPr>
            <w:r>
              <w:rPr>
                <w:lang w:eastAsia="zh-CN"/>
              </w:rPr>
            </w:r>
            <w:r/>
          </w:p>
        </w:tc>
      </w:tr>
      <w:tr>
        <w:trPr>
          <w:cantSplit/>
          <w:trHeight w:val="560"/>
        </w:trPr>
        <w:tc>
          <w:tcPr>
            <w:tcBorders>
              <w:top w:val="none" w:color="000000" w:sz="4" w:space="0"/>
              <w:bottom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bottom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left="128" w:right="-62" w:hanging="1"/>
              <w:spacing w:before="182" w:line="304" w:lineRule="auto"/>
              <w:rPr>
                <w:lang w:eastAsia="zh-CN"/>
              </w:rPr>
            </w:pPr>
            <w:r>
              <w:rPr>
                <w:spacing w:val="-1"/>
                <w:lang w:eastAsia="zh-CN"/>
              </w:rPr>
              <w:t xml:space="preserve">9.故意损害采购方财物设备的扣5分，并追究相应</w:t>
            </w:r>
            <w:r>
              <w:rPr>
                <w:lang w:eastAsia="zh-CN"/>
              </w:rPr>
              <w:t xml:space="preserve">责任。</w:t>
            </w:r>
            <w:r/>
          </w:p>
        </w:tc>
        <w:tc>
          <w:tcPr>
            <w:tcW w:w="1383" w:type="dxa"/>
            <w:vAlign w:val="top"/>
            <w:textDirection w:val="lrTb"/>
            <w:noWrap w:val="false"/>
          </w:tcPr>
          <w:p>
            <w:pPr>
              <w:pStyle w:val="830"/>
              <w:rPr>
                <w:lang w:eastAsia="zh-CN"/>
              </w:rPr>
            </w:pPr>
            <w:r>
              <w:rPr>
                <w:lang w:eastAsia="zh-CN"/>
              </w:rPr>
            </w:r>
            <w:r/>
          </w:p>
        </w:tc>
      </w:tr>
      <w:tr>
        <w:trPr>
          <w:cantSplit/>
          <w:trHeight w:val="884"/>
        </w:trPr>
        <w:tc>
          <w:tcPr>
            <w:tcBorders>
              <w:top w:val="none" w:color="000000" w:sz="4" w:space="0"/>
            </w:tcBorders>
            <w:tcW w:w="1096" w:type="dxa"/>
            <w:vAlign w:val="center"/>
            <w:vMerge w:val="continue"/>
            <w:textDirection w:val="lrTb"/>
            <w:noWrap w:val="false"/>
          </w:tcPr>
          <w:p>
            <w:pPr>
              <w:pStyle w:val="830"/>
              <w:jc w:val="center"/>
              <w:rPr>
                <w:lang w:eastAsia="zh-CN"/>
              </w:rPr>
            </w:pPr>
            <w:r>
              <w:rPr>
                <w:lang w:eastAsia="zh-CN"/>
              </w:rPr>
            </w:r>
            <w:r/>
          </w:p>
        </w:tc>
        <w:tc>
          <w:tcPr>
            <w:tcBorders>
              <w:top w:val="none" w:color="000000" w:sz="4" w:space="0"/>
            </w:tcBorders>
            <w:tcW w:w="1717" w:type="dxa"/>
            <w:vAlign w:val="top"/>
            <w:vMerge w:val="continue"/>
            <w:textDirection w:val="lrTb"/>
            <w:noWrap w:val="false"/>
          </w:tcPr>
          <w:p>
            <w:pPr>
              <w:pStyle w:val="830"/>
              <w:rPr>
                <w:lang w:eastAsia="zh-CN"/>
              </w:rPr>
            </w:pPr>
            <w:r>
              <w:rPr>
                <w:lang w:eastAsia="zh-CN"/>
              </w:rPr>
            </w:r>
            <w:r/>
          </w:p>
        </w:tc>
        <w:tc>
          <w:tcPr>
            <w:gridSpan w:val="3"/>
            <w:tcW w:w="5972" w:type="dxa"/>
            <w:vAlign w:val="top"/>
            <w:textDirection w:val="lrTb"/>
            <w:noWrap w:val="false"/>
          </w:tcPr>
          <w:p>
            <w:pPr>
              <w:pStyle w:val="836"/>
              <w:ind w:right="-62" w:firstLine="209"/>
              <w:spacing w:before="182" w:line="304" w:lineRule="auto"/>
              <w:tabs>
                <w:tab w:val="left" w:pos="5279" w:leader="none"/>
              </w:tabs>
              <w:rPr>
                <w:lang w:eastAsia="zh-CN"/>
              </w:rPr>
            </w:pPr>
            <w:r>
              <w:rPr>
                <w:spacing w:val="-1"/>
                <w:lang w:eastAsia="zh-CN"/>
              </w:rPr>
              <w:t xml:space="preserve">10.发生重大事故、重大财产损失的，扣50分，并</w:t>
            </w:r>
            <w:r>
              <w:rPr>
                <w:spacing w:val="12"/>
                <w:lang w:eastAsia="zh-CN"/>
              </w:rPr>
              <w:t xml:space="preserve">追究相应责任。</w:t>
            </w:r>
            <w:r>
              <w:rPr>
                <w:lang w:eastAsia="zh-CN"/>
              </w:rPr>
            </w:r>
            <w:r/>
          </w:p>
        </w:tc>
        <w:tc>
          <w:tcPr>
            <w:tcW w:w="1383" w:type="dxa"/>
            <w:vAlign w:val="top"/>
            <w:textDirection w:val="lrTb"/>
            <w:noWrap w:val="false"/>
          </w:tcPr>
          <w:p>
            <w:pPr>
              <w:pStyle w:val="830"/>
              <w:rPr>
                <w:lang w:eastAsia="zh-CN"/>
              </w:rPr>
            </w:pPr>
            <w:r>
              <w:rPr>
                <w:lang w:eastAsia="zh-CN"/>
              </w:rPr>
            </w:r>
            <w:r/>
          </w:p>
        </w:tc>
      </w:tr>
      <w:tr>
        <w:trPr>
          <w:trHeight w:val="532"/>
        </w:trPr>
        <w:tc>
          <w:tcPr>
            <w:gridSpan w:val="2"/>
            <w:tcW w:w="2813" w:type="dxa"/>
            <w:vAlign w:val="center"/>
            <w:textDirection w:val="lrTb"/>
            <w:noWrap w:val="false"/>
          </w:tcPr>
          <w:p>
            <w:pPr>
              <w:pStyle w:val="836"/>
              <w:ind w:left="127"/>
              <w:jc w:val="center"/>
              <w:spacing w:before="183" w:line="219" w:lineRule="auto"/>
            </w:pPr>
            <w:r>
              <w:rPr>
                <w:spacing w:val="13"/>
              </w:rPr>
              <w:t xml:space="preserve">考核结果</w:t>
            </w:r>
            <w:r/>
          </w:p>
        </w:tc>
        <w:tc>
          <w:tcPr>
            <w:gridSpan w:val="3"/>
            <w:tcW w:w="5972" w:type="dxa"/>
            <w:vAlign w:val="top"/>
            <w:textDirection w:val="lrTb"/>
            <w:noWrap w:val="false"/>
          </w:tcPr>
          <w:p>
            <w:pPr>
              <w:pStyle w:val="830"/>
            </w:pPr>
            <w:r/>
            <w:r/>
          </w:p>
        </w:tc>
        <w:tc>
          <w:tcPr>
            <w:tcW w:w="1383" w:type="dxa"/>
            <w:vAlign w:val="top"/>
            <w:textDirection w:val="lrTb"/>
            <w:noWrap w:val="false"/>
          </w:tcPr>
          <w:p>
            <w:pPr>
              <w:pStyle w:val="830"/>
            </w:pPr>
            <w:r/>
            <w:r/>
          </w:p>
        </w:tc>
      </w:tr>
      <w:tr>
        <w:trPr>
          <w:trHeight w:val="618"/>
        </w:trPr>
        <w:tc>
          <w:tcPr>
            <w:gridSpan w:val="2"/>
            <w:tcW w:w="2813" w:type="dxa"/>
            <w:vAlign w:val="center"/>
            <w:textDirection w:val="lrTb"/>
            <w:noWrap w:val="false"/>
          </w:tcPr>
          <w:p>
            <w:pPr>
              <w:pStyle w:val="836"/>
              <w:ind w:left="127"/>
              <w:jc w:val="center"/>
              <w:spacing w:before="183" w:line="219" w:lineRule="auto"/>
            </w:pPr>
            <w:r>
              <w:rPr>
                <w:spacing w:val="10"/>
              </w:rPr>
              <w:t xml:space="preserve">考核人员签名：</w:t>
            </w:r>
            <w:r/>
          </w:p>
        </w:tc>
        <w:tc>
          <w:tcPr>
            <w:tcW w:w="1757" w:type="dxa"/>
            <w:vAlign w:val="top"/>
            <w:textDirection w:val="lrTb"/>
            <w:noWrap w:val="false"/>
          </w:tcPr>
          <w:p>
            <w:pPr>
              <w:pStyle w:val="830"/>
            </w:pPr>
            <w:r/>
            <w:r/>
          </w:p>
        </w:tc>
        <w:tc>
          <w:tcPr>
            <w:tcW w:w="1717" w:type="dxa"/>
            <w:vAlign w:val="top"/>
            <w:textDirection w:val="lrTb"/>
            <w:noWrap w:val="false"/>
          </w:tcPr>
          <w:p>
            <w:pPr>
              <w:pStyle w:val="836"/>
              <w:ind w:left="146" w:hanging="18"/>
              <w:spacing w:before="184" w:line="306" w:lineRule="auto"/>
              <w:tabs>
                <w:tab w:val="left" w:pos="1717" w:leader="none"/>
              </w:tabs>
            </w:pPr>
            <w:r>
              <w:rPr>
                <w:spacing w:val="-2"/>
              </w:rPr>
              <w:t xml:space="preserve">物业人员签名</w:t>
            </w:r>
            <w:r>
              <w:rPr>
                <w:spacing w:val="2"/>
              </w:rPr>
              <w:t xml:space="preserve"> </w:t>
            </w:r>
            <w:r>
              <w:t xml:space="preserve">:</w:t>
            </w:r>
            <w:r/>
          </w:p>
        </w:tc>
        <w:tc>
          <w:tcPr>
            <w:gridSpan w:val="2"/>
            <w:tcW w:w="3881" w:type="dxa"/>
            <w:vAlign w:val="top"/>
            <w:textDirection w:val="lrTb"/>
            <w:noWrap w:val="false"/>
          </w:tcPr>
          <w:p>
            <w:pPr>
              <w:pStyle w:val="830"/>
            </w:pPr>
            <w:r/>
            <w:r/>
          </w:p>
        </w:tc>
      </w:tr>
    </w:tbl>
    <w:p>
      <w:pPr>
        <w:pStyle w:val="830"/>
        <w:spacing w:before="99" w:line="219" w:lineRule="auto"/>
        <w:rPr>
          <w:rFonts w:ascii="宋体" w:hAnsi="宋体" w:eastAsia="宋体" w:cs="宋体"/>
          <w:lang w:eastAsia="zh-CN"/>
        </w:rPr>
      </w:pPr>
      <w:r>
        <w:rPr>
          <w:rFonts w:ascii="宋体" w:hAnsi="宋体" w:eastAsia="宋体" w:cs="宋体"/>
          <w:spacing w:val="17"/>
          <w:lang w:eastAsia="zh-CN"/>
        </w:rPr>
        <w:t xml:space="preserve">备注：以上扣分标准均为每人每次扣分值。</w:t>
      </w:r>
      <w:r>
        <w:rPr>
          <w:rFonts w:ascii="宋体" w:hAnsi="宋体" w:eastAsia="宋体" w:cs="宋体"/>
          <w:lang w:eastAsia="zh-CN"/>
        </w:rPr>
      </w:r>
      <w:r/>
    </w:p>
    <w:p>
      <w:pPr>
        <w:pStyle w:val="830"/>
        <w:ind w:left="13"/>
        <w:spacing w:before="129" w:line="219" w:lineRule="auto"/>
        <w:rPr>
          <w:rFonts w:hint="eastAsia" w:ascii="宋体" w:hAnsi="宋体" w:eastAsia="宋体" w:cs="宋体"/>
          <w:spacing w:val="15"/>
          <w:lang w:eastAsia="zh-CN"/>
        </w:rPr>
      </w:pPr>
      <w:r>
        <w:rPr>
          <w:rFonts w:hint="eastAsia" w:ascii="宋体" w:hAnsi="宋体" w:eastAsia="宋体" w:cs="宋体"/>
          <w:spacing w:val="15"/>
          <w:lang w:eastAsia="zh-CN"/>
        </w:rPr>
      </w:r>
      <w:r/>
    </w:p>
    <w:p>
      <w:pPr>
        <w:pStyle w:val="830"/>
        <w:jc w:val="both"/>
        <w:spacing w:before="129" w:line="240" w:lineRule="atLeast"/>
        <w:rPr>
          <w:rFonts w:ascii="宋体" w:hAnsi="宋体" w:eastAsia="宋体" w:cs="宋体"/>
          <w:lang w:eastAsia="zh-CN"/>
        </w:rPr>
      </w:pPr>
      <w:r>
        <w:rPr>
          <w:rFonts w:ascii="宋体" w:hAnsi="宋体" w:eastAsia="宋体" w:cs="宋体"/>
          <w:spacing w:val="15"/>
          <w:lang w:eastAsia="zh-CN"/>
        </w:rPr>
        <w:t xml:space="preserve">7.其他要求</w:t>
      </w:r>
      <w:r>
        <w:rPr>
          <w:rFonts w:ascii="宋体" w:hAnsi="宋体" w:eastAsia="宋体" w:cs="宋体"/>
          <w:lang w:eastAsia="zh-CN"/>
        </w:rPr>
      </w:r>
      <w:r/>
    </w:p>
    <w:p>
      <w:pPr>
        <w:pStyle w:val="830"/>
        <w:jc w:val="both"/>
        <w:spacing w:before="127" w:line="240" w:lineRule="atLeast"/>
        <w:rPr>
          <w:rFonts w:ascii="宋体" w:hAnsi="宋体" w:eastAsia="宋体" w:cs="宋体"/>
          <w:lang w:eastAsia="zh-CN"/>
        </w:rPr>
      </w:pPr>
      <w:r>
        <w:rPr>
          <w:rFonts w:ascii="宋体" w:hAnsi="宋体" w:eastAsia="宋体" w:cs="宋体"/>
          <w:spacing w:val="18"/>
          <w:lang w:eastAsia="zh-CN"/>
        </w:rPr>
        <w:t xml:space="preserve">（1）接受业主管理部门对物业管理日常工作的监督和管理。</w:t>
      </w:r>
      <w:r>
        <w:rPr>
          <w:rFonts w:ascii="宋体" w:hAnsi="宋体" w:eastAsia="宋体" w:cs="宋体"/>
          <w:lang w:eastAsia="zh-CN"/>
        </w:rPr>
      </w:r>
      <w:r/>
    </w:p>
    <w:p>
      <w:pPr>
        <w:pStyle w:val="830"/>
        <w:ind w:right="-29"/>
        <w:jc w:val="both"/>
        <w:spacing w:before="129" w:line="240" w:lineRule="atLeast"/>
        <w:rPr>
          <w:rFonts w:ascii="宋体" w:hAnsi="宋体" w:eastAsia="宋体" w:cs="宋体"/>
          <w:lang w:eastAsia="zh-CN"/>
        </w:rPr>
      </w:pPr>
      <w:r>
        <w:rPr>
          <w:rFonts w:ascii="宋体" w:hAnsi="宋体" w:eastAsia="宋体" w:cs="宋体"/>
          <w:lang w:eastAsia="zh-CN"/>
        </w:rPr>
        <w:t xml:space="preserve">（2）制定安全防范预案（水、火灾、电、各类</w:t>
      </w:r>
      <w:r>
        <w:rPr>
          <w:rFonts w:ascii="宋体" w:hAnsi="宋体" w:eastAsia="宋体" w:cs="宋体"/>
          <w:spacing w:val="-1"/>
          <w:lang w:eastAsia="zh-CN"/>
        </w:rPr>
        <w:t xml:space="preserve">设备、重大疫情、异常天气、刑事案件等其他突发性事</w:t>
      </w:r>
      <w:r>
        <w:rPr>
          <w:rFonts w:ascii="宋体" w:hAnsi="宋体" w:eastAsia="宋体" w:cs="宋体"/>
          <w:spacing w:val="-5"/>
          <w:lang w:eastAsia="zh-CN"/>
        </w:rPr>
        <w:t xml:space="preserve">件</w:t>
      </w:r>
      <w:r>
        <w:rPr>
          <w:rFonts w:ascii="宋体" w:hAnsi="宋体" w:eastAsia="宋体" w:cs="宋体"/>
          <w:spacing w:val="-3"/>
          <w:lang w:eastAsia="zh-CN"/>
        </w:rPr>
        <w:t xml:space="preserve">）</w:t>
      </w:r>
      <w:r>
        <w:rPr>
          <w:rFonts w:hint="eastAsia" w:ascii="宋体" w:hAnsi="宋体" w:eastAsia="宋体" w:cs="宋体"/>
          <w:spacing w:val="-3"/>
          <w:lang w:eastAsia="zh-CN"/>
        </w:rPr>
        <w:t xml:space="preserve">。</w:t>
      </w:r>
      <w:r>
        <w:rPr>
          <w:rFonts w:ascii="宋体" w:hAnsi="宋体" w:eastAsia="宋体" w:cs="宋体"/>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（3）中标单位应有做好保密工作的相关经验及相应的管理制度，并有责任在提供服务时履行保密义务,在合同签订生效前，中标单位应与采购方及所有物业服务人员签订保密协议，相关协议应提交备份。</w:t>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（4）</w:t>
      </w:r>
      <w:r>
        <w:rPr>
          <w:rFonts w:ascii="宋体" w:hAnsi="宋体" w:eastAsia="宋体" w:cs="宋体"/>
          <w:spacing w:val="18"/>
          <w:lang w:eastAsia="zh-CN"/>
        </w:rPr>
        <w:t xml:space="preserve">公共交通公安局生活垃圾清运费</w:t>
      </w:r>
      <w:r>
        <w:rPr>
          <w:rFonts w:hint="eastAsia" w:ascii="宋体" w:hAnsi="宋体" w:eastAsia="宋体" w:cs="宋体"/>
          <w:spacing w:val="18"/>
          <w:lang w:eastAsia="zh-CN"/>
        </w:rPr>
        <w:t xml:space="preserve">、室内绿植摆放费</w:t>
      </w:r>
      <w:r>
        <w:rPr>
          <w:rFonts w:ascii="宋体" w:hAnsi="宋体" w:eastAsia="宋体" w:cs="宋体"/>
          <w:spacing w:val="18"/>
          <w:lang w:eastAsia="zh-CN"/>
        </w:rPr>
        <w:t xml:space="preserve">包含在</w:t>
      </w:r>
      <w:r>
        <w:rPr>
          <w:rFonts w:hint="eastAsia" w:ascii="宋体" w:hAnsi="宋体" w:eastAsia="宋体" w:cs="宋体"/>
          <w:spacing w:val="18"/>
          <w:lang w:eastAsia="zh-CN"/>
        </w:rPr>
        <w:t xml:space="preserve">本项目预算中，投标人报价时应包含该部分费用。</w:t>
      </w:r>
      <w:r>
        <w:rPr>
          <w:rFonts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5</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采购人不提供开办费、前期费用、办公费、工具用品等费用，均由中标单位承担，投标人报价时应包含该部分费用。</w:t>
      </w:r>
      <w:r>
        <w:rPr>
          <w:rFonts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6</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本次物业管理中所涉及的消耗品、保洁用品等（公共部位包括且不限于洗手液、卫生纸、扫把、簸箕、拖把、垃圾袋等）均由中标单位提供，相关费用包含在总报价中。</w:t>
      </w:r>
      <w:r>
        <w:rPr>
          <w:rFonts w:ascii="宋体" w:hAnsi="宋体" w:eastAsia="宋体" w:cs="宋体"/>
          <w:spacing w:val="18"/>
          <w:lang w:eastAsia="zh-CN"/>
        </w:rPr>
      </w:r>
      <w:r/>
    </w:p>
    <w:p>
      <w:pPr>
        <w:pStyle w:val="830"/>
        <w:ind w:left="11"/>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7</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物业公司人员用餐费用自理，采购</w:t>
      </w:r>
      <w:r>
        <w:rPr>
          <w:rFonts w:hint="eastAsia" w:ascii="宋体" w:hAnsi="宋体" w:eastAsia="宋体" w:cs="宋体"/>
          <w:spacing w:val="18"/>
          <w:lang w:eastAsia="zh-CN"/>
        </w:rPr>
        <w:t xml:space="preserve">人单位</w:t>
      </w:r>
      <w:r>
        <w:rPr>
          <w:rFonts w:hint="eastAsia" w:ascii="宋体" w:hAnsi="宋体" w:eastAsia="宋体" w:cs="宋体"/>
          <w:spacing w:val="18"/>
          <w:lang w:eastAsia="zh-CN"/>
        </w:rPr>
        <w:t xml:space="preserve">有偿提供中标方员工用餐（中餐一餐）在采购人食堂用餐，中餐每人每餐9</w:t>
      </w:r>
      <w:r>
        <w:rPr>
          <w:rFonts w:hint="eastAsia" w:ascii="宋体" w:hAnsi="宋体" w:eastAsia="宋体" w:cs="宋体"/>
          <w:spacing w:val="18"/>
          <w:lang w:eastAsia="zh-CN"/>
        </w:rPr>
        <w:t xml:space="preserve">元标准，每月向采购</w:t>
      </w:r>
      <w:r>
        <w:rPr>
          <w:rFonts w:hint="eastAsia" w:ascii="宋体" w:hAnsi="宋体" w:eastAsia="宋体" w:cs="宋体"/>
          <w:spacing w:val="18"/>
          <w:lang w:eastAsia="zh-CN"/>
        </w:rPr>
        <w:t xml:space="preserve">人</w:t>
      </w:r>
      <w:r>
        <w:rPr>
          <w:rFonts w:hint="eastAsia" w:ascii="宋体" w:hAnsi="宋体" w:eastAsia="宋体" w:cs="宋体"/>
          <w:spacing w:val="18"/>
          <w:lang w:eastAsia="zh-CN"/>
        </w:rPr>
        <w:t xml:space="preserve">单位食堂账户支付伙食费。采购</w:t>
      </w:r>
      <w:r>
        <w:rPr>
          <w:rFonts w:hint="eastAsia" w:ascii="宋体" w:hAnsi="宋体" w:eastAsia="宋体" w:cs="宋体"/>
          <w:spacing w:val="18"/>
          <w:lang w:eastAsia="zh-CN"/>
        </w:rPr>
        <w:t xml:space="preserve">人</w:t>
      </w:r>
      <w:r>
        <w:rPr>
          <w:rFonts w:hint="eastAsia" w:ascii="宋体" w:hAnsi="宋体" w:eastAsia="宋体" w:cs="宋体"/>
          <w:spacing w:val="18"/>
          <w:lang w:eastAsia="zh-CN"/>
        </w:rPr>
        <w:t xml:space="preserve">单位不提供员工住宿、交通和通信等条件。</w:t>
      </w:r>
      <w:r>
        <w:rPr>
          <w:rFonts w:ascii="宋体" w:hAnsi="宋体" w:eastAsia="宋体" w:cs="宋体"/>
          <w:spacing w:val="18"/>
          <w:lang w:eastAsia="zh-CN"/>
        </w:rPr>
      </w:r>
      <w:r/>
    </w:p>
    <w:p>
      <w:pPr>
        <w:pStyle w:val="830"/>
        <w:ind w:left="13"/>
        <w:jc w:val="both"/>
        <w:spacing w:before="127" w:line="240" w:lineRule="atLeast"/>
        <w:rPr>
          <w:rFonts w:hint="eastAsia"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8</w:t>
      </w:r>
      <w:r>
        <w:rPr>
          <w:rFonts w:ascii="宋体" w:hAnsi="宋体" w:eastAsia="宋体" w:cs="宋体"/>
          <w:spacing w:val="18"/>
          <w:lang w:eastAsia="zh-CN"/>
        </w:rPr>
        <w:t xml:space="preserve">）电梯、空调系统督促配合维保单位做好日常维护保养工作，发生紧急情况及时采取措施，及时与业主单位和维保单位联系，配合维修，维保费用由采购方支付。</w:t>
      </w:r>
      <w:r>
        <w:rPr>
          <w:rFonts w:hint="eastAsia"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hint="eastAsia" w:ascii="宋体" w:hAnsi="宋体" w:eastAsia="宋体" w:cs="宋体"/>
          <w:spacing w:val="18"/>
          <w:lang w:eastAsia="zh-CN"/>
        </w:rPr>
        <w:t xml:space="preserve">（9）除法定节假日加班费的确认：因公安工作特殊性，无锡市公共交通公安局周末备勤和加班情况，需要中标单位配合做好物业保障。①如遇特殊性加班，加班费按季度由无锡市公共交通公安局审核后另行支付，不包含在项目报价中。②所有人员加班费统一以中标单位的服务人员中最低月工资标准÷21.75作为计算基数。③中标单位当年服务人员最低月工资标准须报无锡市公共交通公安局备案。④加班人数和加班名单须经无锡市公共交通公安局审核同意。</w:t>
      </w:r>
      <w:r>
        <w:rPr>
          <w:rFonts w:ascii="宋体" w:hAnsi="宋体" w:eastAsia="宋体" w:cs="宋体"/>
          <w:spacing w:val="18"/>
          <w:lang w:eastAsia="zh-CN"/>
        </w:rPr>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w:t>
      </w:r>
      <w:r>
        <w:rPr>
          <w:rFonts w:hint="eastAsia" w:ascii="宋体" w:hAnsi="宋体" w:eastAsia="宋体" w:cs="宋体"/>
          <w:spacing w:val="18"/>
          <w:lang w:eastAsia="zh-CN"/>
        </w:rPr>
        <w:t xml:space="preserve">10</w:t>
      </w:r>
      <w:r>
        <w:rPr>
          <w:rFonts w:ascii="宋体" w:hAnsi="宋体" w:eastAsia="宋体" w:cs="宋体"/>
          <w:spacing w:val="18"/>
          <w:lang w:eastAsia="zh-CN"/>
        </w:rPr>
        <w:t xml:space="preserve">）关于投标报价的界定</w:t>
      </w:r>
      <w:r/>
    </w:p>
    <w:p>
      <w:pPr>
        <w:pStyle w:val="830"/>
        <w:ind w:left="13"/>
        <w:jc w:val="both"/>
        <w:spacing w:before="127" w:line="240" w:lineRule="atLeast"/>
        <w:rPr>
          <w:rFonts w:ascii="宋体" w:hAnsi="宋体" w:eastAsia="宋体" w:cs="宋体"/>
          <w:spacing w:val="18"/>
          <w:lang w:eastAsia="zh-CN"/>
        </w:rPr>
      </w:pPr>
      <w:r>
        <w:rPr>
          <w:rFonts w:ascii="宋体" w:hAnsi="宋体" w:eastAsia="宋体" w:cs="宋体"/>
          <w:spacing w:val="18"/>
          <w:lang w:eastAsia="zh-CN"/>
        </w:rPr>
        <w:t xml:space="preserve">总投标报价除应</w:t>
      </w:r>
      <w:r>
        <w:rPr>
          <w:rFonts w:ascii="宋体" w:hAnsi="宋体" w:eastAsia="宋体" w:cs="宋体"/>
          <w:spacing w:val="18"/>
          <w:lang w:eastAsia="zh-CN"/>
        </w:rPr>
        <w:t xml:space="preserve">包括物业管理服务人员的工资（符合无锡市最低工资标准、工作时间不得超过每月最高工作时间的相关规定且所有人员必须缴纳社会保险费）、社保福利费、法定税费、办公费、物业共用部位、共用设施设备及公众责任保险费和合理利润外，还应包括体检、管理、劳务、服装、培训、保修、通讯、安全保卫、交通费、包括人员最低工资和社保基数政策性调整风险及政策性文件规定等各项应有费用，以及为完成采购文件规定的物业管理工作所涉及到的一切相关费用，投标人报价时应充分考虑服务期内所有可能影响到报价的因素，一旦中标，总价将包定，即为合同价，不予调整。</w:t>
      </w:r>
      <w:r/>
    </w:p>
    <w:p>
      <w:pPr>
        <w:pStyle w:val="830"/>
        <w:ind w:left="13"/>
        <w:jc w:val="both"/>
        <w:spacing w:before="127" w:line="240" w:lineRule="atLeast"/>
        <w:rPr>
          <w:rFonts w:ascii="宋体" w:hAnsi="宋体" w:eastAsia="宋体" w:cs="宋体"/>
          <w:lang w:eastAsia="zh-CN"/>
        </w:rPr>
      </w:pPr>
      <w:r>
        <w:rPr>
          <w:rFonts w:ascii="宋体" w:hAnsi="宋体" w:eastAsia="宋体" w:cs="宋体"/>
          <w:spacing w:val="18"/>
          <w:lang w:eastAsia="zh-CN"/>
        </w:rPr>
        <w:t xml:space="preserve">（1</w:t>
      </w:r>
      <w:r>
        <w:rPr>
          <w:rFonts w:hint="eastAsia" w:ascii="宋体" w:hAnsi="宋体" w:eastAsia="宋体" w:cs="宋体"/>
          <w:spacing w:val="18"/>
          <w:lang w:eastAsia="zh-CN"/>
        </w:rPr>
        <w:t xml:space="preserve">1</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中标单位必须在定标后30天内与采购方签订物业管理委托合同，物业管理委托期限为2年，试用期2个月，试用期满后由采购方组织公开测评，满意率达85%以上合同继续履行，若满意率低于85%，采购人按相关法律程序进行处理。</w:t>
      </w:r>
      <w:r>
        <w:rPr>
          <w:rFonts w:ascii="宋体" w:hAnsi="宋体" w:eastAsia="宋体" w:cs="宋体"/>
          <w:lang w:eastAsia="zh-CN"/>
        </w:rPr>
      </w:r>
      <w:r/>
    </w:p>
    <w:p>
      <w:pPr>
        <w:pStyle w:val="834"/>
        <w:spacing w:before="91" w:line="213" w:lineRule="auto"/>
        <w:rPr>
          <w:sz w:val="21"/>
          <w:szCs w:val="21"/>
        </w:rPr>
      </w:pPr>
      <w:r>
        <w:rPr>
          <w:b/>
          <w:bCs/>
          <w:spacing w:val="15"/>
          <w:sz w:val="21"/>
          <w:szCs w:val="21"/>
          <w:lang w:eastAsia="zh-CN"/>
        </w:rPr>
        <w:br w:type="page" w:clear="all"/>
      </w: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rPr>
          <w:sz w:val="21"/>
          <w:szCs w:val="21"/>
        </w:rPr>
      </w:r>
      <w:r/>
    </w:p>
    <w:p>
      <w:pPr>
        <w:pStyle w:val="830"/>
        <w:ind w:left="9" w:right="170" w:firstLine="14"/>
        <w:spacing w:before="77"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投标人报价时应充分考虑服务期内所有可能影响报价的因素，包括最低工资标准及社保基数的政策</w:t>
      </w:r>
      <w:r>
        <w:rPr>
          <w:rFonts w:ascii="宋体" w:hAnsi="宋体" w:eastAsia="宋体" w:cs="宋体"/>
          <w:spacing w:val="15"/>
          <w:lang w:eastAsia="zh-CN"/>
        </w:rPr>
        <w:t xml:space="preserve">性调整、</w:t>
      </w:r>
      <w:r>
        <w:rPr>
          <w:rFonts w:ascii="宋体" w:hAnsi="宋体" w:eastAsia="宋体" w:cs="宋体"/>
          <w:spacing w:val="-16"/>
          <w:lang w:eastAsia="zh-CN"/>
        </w:rPr>
        <w:t xml:space="preserve"> </w:t>
      </w:r>
      <w:r>
        <w:rPr>
          <w:rFonts w:ascii="宋体" w:hAnsi="宋体" w:eastAsia="宋体" w:cs="宋体"/>
          <w:spacing w:val="15"/>
          <w:lang w:eastAsia="zh-CN"/>
        </w:rPr>
        <w:t xml:space="preserve">一旦投标结束最终中标，总价固定，不予调整。</w:t>
      </w:r>
      <w:r>
        <w:rPr>
          <w:rFonts w:ascii="宋体" w:hAnsi="宋体" w:eastAsia="宋体" w:cs="宋体"/>
          <w:lang w:eastAsia="zh-CN"/>
        </w:rPr>
      </w:r>
      <w:r/>
    </w:p>
    <w:p>
      <w:pPr>
        <w:pStyle w:val="830"/>
        <w:ind w:left="6" w:right="170" w:firstLine="4"/>
        <w:spacing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58"/>
          <w:lang w:eastAsia="zh-CN"/>
        </w:rPr>
        <w:t xml:space="preserve"> </w:t>
      </w:r>
      <w:r>
        <w:rPr>
          <w:rFonts w:ascii="宋体" w:hAnsi="宋体" w:eastAsia="宋体" w:cs="宋体"/>
          <w:spacing w:val="19"/>
          <w:lang w:eastAsia="zh-CN"/>
        </w:rPr>
        <w:t xml:space="preserve">员工工资、社保费用、税金、保险</w:t>
      </w:r>
      <w:r>
        <w:rPr>
          <w:rFonts w:ascii="宋体" w:hAnsi="宋体" w:eastAsia="宋体" w:cs="宋体"/>
          <w:spacing w:val="19"/>
          <w:lang w:eastAsia="zh-CN"/>
        </w:rPr>
        <w:t xml:space="preserve">等</w:t>
      </w:r>
      <w:r>
        <w:rPr>
          <w:rFonts w:ascii="宋体" w:hAnsi="宋体" w:eastAsia="宋体" w:cs="宋体"/>
          <w:spacing w:val="19"/>
          <w:lang w:eastAsia="zh-CN"/>
        </w:rPr>
        <w:t xml:space="preserve">法定费用为不可让利部分（不可竞争费用</w:t>
      </w:r>
      <w:r>
        <w:rPr>
          <w:rFonts w:ascii="宋体" w:hAnsi="宋体" w:eastAsia="宋体" w:cs="宋体"/>
          <w:spacing w:val="29"/>
          <w:lang w:eastAsia="zh-CN"/>
        </w:rPr>
        <w:t xml:space="preserve">），</w:t>
      </w:r>
      <w:r>
        <w:rPr>
          <w:rFonts w:ascii="宋体" w:hAnsi="宋体" w:eastAsia="宋体" w:cs="宋体"/>
          <w:spacing w:val="19"/>
          <w:lang w:eastAsia="zh-CN"/>
        </w:rPr>
        <w:t xml:space="preserve">须按规定计算并报出，投标总报价不可低于上述相关费用合计，否则作无效投标处理。</w:t>
      </w:r>
      <w:r>
        <w:rPr>
          <w:rFonts w:ascii="宋体" w:hAnsi="宋体" w:eastAsia="宋体" w:cs="宋体"/>
          <w:lang w:eastAsia="zh-CN"/>
        </w:rPr>
      </w:r>
      <w:r/>
    </w:p>
    <w:p>
      <w:pPr>
        <w:pStyle w:val="830"/>
        <w:ind w:left="12"/>
        <w:spacing w:before="1" w:line="217" w:lineRule="auto"/>
        <w:rPr>
          <w:rFonts w:ascii="宋体" w:hAnsi="宋体" w:eastAsia="宋体" w:cs="宋体"/>
          <w:lang w:eastAsia="zh-CN"/>
        </w:rPr>
      </w:pPr>
      <w:r>
        <w:rPr>
          <w:rFonts w:ascii="宋体" w:hAnsi="宋体" w:eastAsia="宋体" w:cs="宋体"/>
          <w:spacing w:val="17"/>
          <w:lang w:eastAsia="zh-CN"/>
        </w:rPr>
        <w:t xml:space="preserve">3.</w:t>
      </w:r>
      <w:r>
        <w:rPr>
          <w:rFonts w:ascii="宋体" w:hAnsi="宋体" w:eastAsia="宋体" w:cs="宋体"/>
          <w:spacing w:val="76"/>
          <w:lang w:eastAsia="zh-CN"/>
        </w:rPr>
        <w:t xml:space="preserve"> </w:t>
      </w:r>
      <w:r>
        <w:rPr>
          <w:rFonts w:ascii="宋体" w:hAnsi="宋体" w:eastAsia="宋体" w:cs="宋体"/>
          <w:spacing w:val="17"/>
          <w:lang w:eastAsia="zh-CN"/>
        </w:rPr>
        <w:t xml:space="preserve">中标单位应按照相关规定，与所有聘用人员依法签订劳动合同。</w:t>
      </w:r>
      <w:r>
        <w:rPr>
          <w:rFonts w:ascii="宋体" w:hAnsi="宋体" w:eastAsia="宋体" w:cs="宋体"/>
          <w:lang w:eastAsia="zh-CN"/>
        </w:rPr>
      </w:r>
      <w:r/>
    </w:p>
    <w:p>
      <w:pPr>
        <w:pStyle w:val="83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4.</w:t>
      </w:r>
      <w:r>
        <w:rPr>
          <w:rFonts w:ascii="宋体" w:hAnsi="宋体" w:eastAsia="宋体" w:cs="宋体"/>
          <w:spacing w:val="19"/>
          <w:lang w:eastAsia="zh-CN"/>
        </w:rPr>
        <w:t xml:space="preserve"> </w:t>
      </w:r>
      <w:r>
        <w:rPr>
          <w:rFonts w:ascii="宋体" w:hAnsi="宋体" w:eastAsia="宋体" w:cs="宋体"/>
          <w:spacing w:val="19"/>
          <w:lang w:eastAsia="zh-CN"/>
        </w:rPr>
        <w:t xml:space="preserve">投标人必须在满足采购文件要求的基础上进行报价，如有服务偏离请于投标偏离表</w:t>
      </w:r>
      <w:r>
        <w:rPr>
          <w:rFonts w:ascii="宋体" w:hAnsi="宋体" w:eastAsia="宋体" w:cs="宋体"/>
          <w:spacing w:val="19"/>
          <w:lang w:eastAsia="zh-CN"/>
        </w:rPr>
        <w:t xml:space="preserve">中说明。</w:t>
      </w:r>
      <w:r/>
    </w:p>
    <w:p>
      <w:pPr>
        <w:pStyle w:val="83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5. 服务期限：自合同签订生效之日起</w:t>
      </w:r>
      <w:r>
        <w:rPr>
          <w:rFonts w:hint="eastAsia" w:ascii="宋体" w:hAnsi="宋体" w:eastAsia="宋体" w:cs="宋体"/>
          <w:spacing w:val="19"/>
          <w:lang w:eastAsia="zh-CN"/>
        </w:rPr>
        <w:t xml:space="preserve">两</w:t>
      </w:r>
      <w:r>
        <w:rPr>
          <w:rFonts w:ascii="宋体" w:hAnsi="宋体" w:eastAsia="宋体" w:cs="宋体"/>
          <w:spacing w:val="19"/>
          <w:lang w:eastAsia="zh-CN"/>
        </w:rPr>
        <w:t xml:space="preserve">年</w:t>
      </w:r>
      <w:r>
        <w:rPr>
          <w:rFonts w:hint="eastAsia" w:ascii="宋体" w:hAnsi="宋体" w:eastAsia="宋体" w:cs="宋体"/>
          <w:spacing w:val="19"/>
          <w:lang w:eastAsia="zh-CN"/>
        </w:rPr>
        <w:t xml:space="preserve">。</w:t>
      </w:r>
      <w:r>
        <w:rPr>
          <w:rFonts w:ascii="宋体" w:hAnsi="宋体" w:eastAsia="宋体" w:cs="宋体"/>
          <w:spacing w:val="19"/>
          <w:lang w:eastAsia="zh-CN"/>
        </w:rPr>
      </w:r>
      <w:r/>
    </w:p>
    <w:p>
      <w:pPr>
        <w:pStyle w:val="830"/>
        <w:ind w:left="9" w:right="170" w:firstLine="14"/>
        <w:spacing w:before="77" w:line="332" w:lineRule="auto"/>
        <w:rPr>
          <w:rFonts w:ascii="宋体" w:hAnsi="宋体" w:eastAsia="宋体" w:cs="宋体"/>
          <w:spacing w:val="19"/>
          <w:lang w:eastAsia="zh-CN"/>
        </w:rPr>
      </w:pPr>
      <w:r>
        <w:rPr>
          <w:rFonts w:ascii="宋体" w:hAnsi="宋体" w:eastAsia="宋体" w:cs="宋体"/>
          <w:spacing w:val="19"/>
          <w:lang w:eastAsia="zh-CN"/>
        </w:rPr>
        <w:t xml:space="preserve">6. 付款方式：</w:t>
      </w:r>
      <w:r>
        <w:rPr>
          <w:rFonts w:hint="eastAsia" w:ascii="宋体" w:hAnsi="宋体" w:eastAsia="宋体" w:cs="宋体"/>
          <w:spacing w:val="19"/>
          <w:lang w:eastAsia="zh-CN"/>
        </w:rPr>
        <w:t xml:space="preserve">从合同签订生效之日起，物业管理费经采购方考核合格后于下个季度第一个月初向中标单位支付费用。</w:t>
      </w:r>
      <w:r>
        <w:rPr>
          <w:rFonts w:ascii="宋体" w:hAnsi="宋体" w:eastAsia="宋体" w:cs="宋体"/>
          <w:spacing w:val="19"/>
          <w:lang w:eastAsia="zh-CN"/>
        </w:rPr>
      </w:r>
      <w:r/>
    </w:p>
    <w:p>
      <w:pPr>
        <w:pStyle w:val="830"/>
        <w:ind w:left="9" w:right="170" w:firstLine="14"/>
        <w:spacing w:before="77" w:line="332" w:lineRule="auto"/>
        <w:rPr>
          <w:rFonts w:ascii="宋体" w:hAnsi="宋体" w:eastAsia="宋体" w:cs="宋体"/>
          <w:lang w:eastAsia="zh-CN"/>
        </w:rPr>
      </w:pPr>
      <w:r/>
      <w:bookmarkStart w:id="7" w:name="bookmark10"/>
      <w:r/>
      <w:bookmarkEnd w:id="7"/>
      <w:r>
        <w:rPr>
          <w:rFonts w:hint="eastAsia" w:ascii="宋体" w:hAnsi="宋体" w:eastAsia="宋体" w:cs="宋体"/>
          <w:spacing w:val="19"/>
          <w:lang w:eastAsia="zh-CN"/>
        </w:rPr>
        <w:t xml:space="preserve">7</w:t>
      </w:r>
      <w:r>
        <w:rPr>
          <w:rFonts w:ascii="宋体" w:hAnsi="宋体" w:eastAsia="宋体" w:cs="宋体"/>
          <w:spacing w:val="19"/>
          <w:lang w:eastAsia="zh-CN"/>
        </w:rPr>
        <w:t xml:space="preserve">. 根据《关于推动解决政府采购异常低价问题的通知》（财库〔2026</w:t>
      </w:r>
      <w:r>
        <w:rPr>
          <w:rFonts w:ascii="宋体" w:hAnsi="宋体" w:eastAsia="宋体" w:cs="宋体"/>
          <w:spacing w:val="19"/>
          <w:lang w:eastAsia="zh-CN"/>
        </w:rPr>
        <w:t xml:space="preserve">〕2号）要求，采购人应当落实</w:t>
      </w:r>
      <w:r>
        <w:rPr>
          <w:rFonts w:ascii="宋体" w:hAnsi="宋体" w:eastAsia="宋体" w:cs="宋体"/>
          <w:spacing w:val="19"/>
          <w:lang w:eastAsia="zh-CN"/>
        </w:rPr>
        <w:t xml:space="preserve">履约验收责任，依法组织履约验收工作，验收内容要包括每一项技术和商务要求的履约情况。对报价</w:t>
      </w:r>
      <w:r>
        <w:rPr>
          <w:rFonts w:ascii="宋体" w:hAnsi="宋体" w:eastAsia="宋体" w:cs="宋体"/>
          <w:spacing w:val="20"/>
          <w:lang w:eastAsia="zh-CN"/>
        </w:rPr>
        <w:t xml:space="preserve">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830"/>
        <w:ind w:left="17" w:right="42"/>
        <w:spacing w:before="3" w:line="331" w:lineRule="auto"/>
        <w:rPr>
          <w:rFonts w:ascii="宋体" w:hAnsi="宋体" w:eastAsia="宋体" w:cs="宋体"/>
          <w:lang w:eastAsia="zh-CN"/>
        </w:rPr>
      </w:pPr>
      <w:r>
        <w:rPr>
          <w:rFonts w:hint="eastAsia" w:ascii="宋体" w:hAnsi="宋体" w:eastAsia="宋体" w:cs="宋体"/>
          <w:spacing w:val="19"/>
          <w:lang w:eastAsia="zh-CN"/>
        </w:rPr>
        <w:t xml:space="preserve">8</w:t>
      </w:r>
      <w:r>
        <w:rPr>
          <w:rFonts w:ascii="宋体" w:hAnsi="宋体" w:eastAsia="宋体" w:cs="宋体"/>
          <w:spacing w:val="19"/>
          <w:lang w:eastAsia="zh-CN"/>
        </w:rPr>
        <w:t xml:space="preserve">.</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830"/>
        <w:ind w:left="17" w:firstLine="14"/>
        <w:spacing w:before="2" w:line="331" w:lineRule="auto"/>
        <w:rPr>
          <w:rFonts w:ascii="宋体" w:hAnsi="宋体" w:eastAsia="宋体" w:cs="宋体"/>
          <w:lang w:eastAsia="zh-CN"/>
        </w:rPr>
      </w:pPr>
      <w:r>
        <w:rPr>
          <w:rFonts w:hint="eastAsia" w:ascii="宋体" w:hAnsi="宋体" w:eastAsia="宋体" w:cs="宋体"/>
          <w:spacing w:val="19"/>
          <w:lang w:eastAsia="zh-CN"/>
        </w:rPr>
        <w:t xml:space="preserve">9</w:t>
      </w:r>
      <w:r>
        <w:rPr>
          <w:rFonts w:ascii="宋体" w:hAnsi="宋体" w:eastAsia="宋体" w:cs="宋体"/>
          <w:spacing w:val="19"/>
          <w:lang w:eastAsia="zh-CN"/>
        </w:rPr>
        <w:t xml:space="preserve">.</w:t>
      </w:r>
      <w:r>
        <w:rPr>
          <w:rFonts w:ascii="宋体" w:hAnsi="宋体" w:eastAsia="宋体" w:cs="宋体"/>
          <w:spacing w:val="67"/>
          <w:lang w:eastAsia="zh-CN"/>
        </w:rPr>
        <w:t xml:space="preserve"> </w:t>
      </w:r>
      <w:r>
        <w:rPr>
          <w:rFonts w:ascii="宋体" w:hAnsi="宋体" w:eastAsia="宋体" w:cs="宋体"/>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lang w:eastAsia="zh-CN"/>
        </w:rPr>
      </w:r>
      <w:r/>
    </w:p>
    <w:p>
      <w:pPr>
        <w:pStyle w:val="830"/>
        <w:ind w:left="17" w:firstLine="14"/>
        <w:spacing w:before="2" w:line="331" w:lineRule="auto"/>
        <w:rPr>
          <w:rFonts w:ascii="宋体" w:hAnsi="宋体" w:eastAsia="宋体" w:cs="宋体"/>
          <w:lang w:eastAsia="zh-CN"/>
        </w:rPr>
      </w:pPr>
      <w:r>
        <w:rPr>
          <w:rFonts w:ascii="宋体" w:hAnsi="宋体" w:eastAsia="宋体" w:cs="宋体"/>
          <w:spacing w:val="19"/>
          <w:lang w:eastAsia="zh-CN"/>
        </w:rPr>
        <w:t xml:space="preserve">1</w:t>
      </w:r>
      <w:r>
        <w:rPr>
          <w:rFonts w:hint="eastAsia" w:ascii="宋体" w:hAnsi="宋体" w:eastAsia="宋体" w:cs="宋体"/>
          <w:spacing w:val="19"/>
          <w:lang w:eastAsia="zh-CN"/>
        </w:rPr>
        <w:t xml:space="preserve">0</w:t>
      </w:r>
      <w:r>
        <w:rPr>
          <w:rFonts w:ascii="宋体" w:hAnsi="宋体" w:eastAsia="宋体" w:cs="宋体"/>
          <w:spacing w:val="19"/>
          <w:lang w:eastAsia="zh-CN"/>
        </w:rPr>
        <w:t xml:space="preserve">.</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lang w:eastAsia="zh-CN"/>
        </w:rPr>
      </w:r>
      <w:r/>
    </w:p>
    <w:p>
      <w:pPr>
        <w:pStyle w:val="830"/>
        <w:ind w:left="36"/>
        <w:spacing w:line="218" w:lineRule="auto"/>
        <w:rPr>
          <w:rFonts w:ascii="宋体" w:hAnsi="宋体" w:eastAsia="宋体" w:cs="宋体"/>
          <w:lang w:eastAsia="zh-CN"/>
        </w:rPr>
      </w:pP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lang w:eastAsia="zh-CN"/>
        </w:rPr>
      </w:r>
      <w:r/>
    </w:p>
    <w:p>
      <w:pPr>
        <w:pStyle w:val="834"/>
        <w:ind w:left="9"/>
        <w:spacing w:before="11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第三部分   政府采购政策（包括但不限于下列具体政策要求）</w:t>
      </w:r>
      <w:r>
        <w:rPr>
          <w:sz w:val="21"/>
          <w:szCs w:val="21"/>
          <w:lang w:eastAsia="zh-CN"/>
        </w:rPr>
      </w:r>
      <w:r/>
    </w:p>
    <w:p>
      <w:pPr>
        <w:pStyle w:val="830"/>
        <w:ind w:left="13" w:right="42"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830"/>
        <w:ind w:left="32" w:right="42" w:hanging="14"/>
        <w:spacing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830"/>
        <w:ind w:left="17" w:right="42" w:hanging="2"/>
        <w:jc w:val="both"/>
        <w:spacing w:before="4" w:line="331"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830"/>
        <w:ind w:left="16" w:right="42"/>
        <w:spacing w:before="2"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830"/>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830"/>
        <w:ind w:left="19" w:right="126" w:hanging="4"/>
        <w:spacing w:before="3"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830"/>
        <w:ind w:right="126" w:firstLine="20"/>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830"/>
        <w:ind w:left="16" w:right="42" w:firstLine="1"/>
        <w:spacing w:line="333"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lang w:eastAsia="zh-CN"/>
        </w:rPr>
      </w:r>
      <w:r/>
    </w:p>
    <w:p>
      <w:pPr>
        <w:pStyle w:val="830"/>
        <w:ind w:left="3"/>
        <w:spacing w:before="41" w:line="218" w:lineRule="auto"/>
        <w:rPr>
          <w:rFonts w:ascii="宋体" w:hAnsi="宋体" w:eastAsia="宋体" w:cs="宋体"/>
          <w:lang w:eastAsia="zh-CN"/>
        </w:rPr>
      </w:pP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830"/>
        <w:ind w:left="32" w:hanging="13"/>
        <w:spacing w:before="130"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830"/>
        <w:ind w:left="1" w:right="42" w:firstLine="5"/>
        <w:spacing w:before="1"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830"/>
        <w:ind w:left="2" w:right="21"/>
        <w:spacing w:before="3" w:line="331"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830"/>
        <w:ind w:right="42" w:firstLine="1"/>
        <w:jc w:val="both"/>
        <w:spacing w:line="332"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830"/>
        <w:spacing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830"/>
        <w:ind w:firstLine="2"/>
        <w:spacing w:before="130"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830"/>
        <w:ind w:right="42" w:firstLine="16"/>
        <w:spacing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830"/>
        <w:ind w:left="1" w:right="21" w:hanging="1"/>
        <w:spacing w:before="2" w:line="331"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830"/>
        <w:ind w:left="19"/>
        <w:spacing w:before="1"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830"/>
        <w:ind w:right="42"/>
        <w:spacing w:before="130"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830"/>
        <w:ind w:left="1" w:right="42"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830"/>
        <w:ind w:right="51" w:firstLine="17"/>
        <w:jc w:val="both"/>
        <w:spacing w:before="136"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w:t>
      </w:r>
      <w:r>
        <w:rPr>
          <w:rFonts w:ascii="宋体" w:hAnsi="宋体" w:eastAsia="宋体" w:cs="宋体"/>
          <w:spacing w:val="20"/>
          <w:lang w:eastAsia="zh-CN"/>
        </w:rPr>
        <w:t xml:space="preserve">。关于对本国产品的支持政策详见第五章，如采购项目或者采购包中仅有服务的，则该采购项目或者采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834"/>
        <w:ind w:left="2344"/>
        <w:spacing w:before="107" w:line="213" w:lineRule="auto"/>
        <w:rPr>
          <w:sz w:val="44"/>
          <w:szCs w:val="44"/>
          <w:lang w:eastAsia="zh-CN"/>
        </w:rPr>
        <w:outlineLvl w:val="0"/>
      </w:pPr>
      <w:r/>
      <w:bookmarkStart w:id="8" w:name="bookmark5"/>
      <w:r/>
      <w:bookmarkEnd w:id="8"/>
      <w:r>
        <w:rPr>
          <w:b/>
          <w:bCs/>
          <w:spacing w:val="16"/>
          <w:sz w:val="44"/>
          <w:szCs w:val="44"/>
          <w:lang w:eastAsia="zh-CN"/>
        </w:rPr>
        <w:br w:type="page" w:clear="all"/>
      </w:r>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830"/>
        <w:spacing w:line="299" w:lineRule="auto"/>
        <w:rPr>
          <w:lang w:eastAsia="zh-CN"/>
        </w:rPr>
      </w:pPr>
      <w:r>
        <w:rPr>
          <w:lang w:eastAsia="zh-CN"/>
        </w:rPr>
      </w:r>
      <w:r/>
    </w:p>
    <w:p>
      <w:pPr>
        <w:pStyle w:val="834"/>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830"/>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830"/>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830"/>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830"/>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830"/>
        <w:spacing w:line="262" w:lineRule="auto"/>
        <w:rPr>
          <w:lang w:eastAsia="zh-CN"/>
        </w:rPr>
      </w:pPr>
      <w:r>
        <w:rPr>
          <w:lang w:eastAsia="zh-CN"/>
        </w:rPr>
      </w:r>
      <w:r/>
    </w:p>
    <w:p>
      <w:pPr>
        <w:pStyle w:val="834"/>
        <w:spacing w:before="90" w:line="214" w:lineRule="auto"/>
        <w:rPr>
          <w:sz w:val="21"/>
          <w:szCs w:val="21"/>
          <w:lang w:eastAsia="zh-CN"/>
        </w:rPr>
      </w:pPr>
      <w:r>
        <w:rPr>
          <w:b/>
          <w:bCs/>
          <w:spacing w:val="15"/>
          <w:sz w:val="21"/>
          <w:szCs w:val="21"/>
          <w:lang w:eastAsia="zh-CN"/>
        </w:rPr>
        <w:br w:type="page" w:clear="all"/>
      </w: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834"/>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834"/>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830"/>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19"/>
          <w:lang w:eastAsia="zh-CN"/>
        </w:rPr>
        <w:t xml:space="preserve">号）的规定提供《中小企业声明函</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position w:val="1"/>
          <w:lang w:eastAsia="zh-CN"/>
        </w:rPr>
        <w:t xml:space="preserve">。</w:t>
      </w:r>
      <w:r>
        <w:rPr>
          <w:rFonts w:ascii="宋体" w:hAnsi="宋体" w:eastAsia="宋体" w:cs="宋体"/>
          <w:lang w:eastAsia="zh-CN"/>
        </w:rPr>
      </w:r>
      <w:r/>
    </w:p>
    <w:p>
      <w:pPr>
        <w:pStyle w:val="830"/>
        <w:ind w:left="9" w:firstLine="13"/>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lang w:eastAsia="zh-CN"/>
        </w:rPr>
        <w:t xml:space="preserve">描件。</w:t>
      </w:r>
      <w:r/>
    </w:p>
    <w:p>
      <w:pPr>
        <w:pStyle w:val="830"/>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830"/>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830"/>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830"/>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830"/>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830"/>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834"/>
        <w:ind w:left="25"/>
        <w:spacing w:before="50" w:line="214" w:lineRule="auto"/>
        <w:rPr>
          <w:sz w:val="21"/>
          <w:szCs w:val="21"/>
          <w:lang w:eastAsia="zh-CN"/>
        </w:rPr>
      </w:pPr>
      <w:r>
        <w:rPr>
          <w:b/>
          <w:bCs/>
          <w:spacing w:val="15"/>
          <w:sz w:val="21"/>
          <w:szCs w:val="21"/>
          <w:lang w:eastAsia="zh-CN"/>
        </w:rPr>
        <w:br w:type="page" w:clear="all"/>
      </w:r>
      <w:r>
        <w:rPr>
          <w:b/>
          <w:bCs/>
          <w:spacing w:val="15"/>
          <w:sz w:val="21"/>
          <w:szCs w:val="21"/>
          <w:lang w:eastAsia="zh-CN"/>
        </w:rPr>
        <w:t xml:space="preserve">第三部分</w:t>
      </w:r>
      <w:r>
        <w:rPr>
          <w:b/>
          <w:bCs/>
          <w:spacing w:val="1"/>
          <w:sz w:val="21"/>
          <w:szCs w:val="21"/>
          <w:lang w:eastAsia="zh-CN"/>
        </w:rPr>
        <w:t xml:space="preserve">    </w:t>
      </w:r>
      <w:r>
        <w:rPr>
          <w:b/>
          <w:bCs/>
          <w:spacing w:val="15"/>
          <w:sz w:val="21"/>
          <w:szCs w:val="21"/>
          <w:lang w:eastAsia="zh-CN"/>
        </w:rPr>
        <w:t xml:space="preserve">评分标准</w:t>
      </w:r>
      <w:r>
        <w:rPr>
          <w:sz w:val="21"/>
          <w:szCs w:val="21"/>
          <w:lang w:eastAsia="zh-CN"/>
        </w:rPr>
      </w:r>
      <w:r/>
    </w:p>
    <w:p>
      <w:pPr>
        <w:pStyle w:val="830"/>
        <w:spacing w:line="263" w:lineRule="auto"/>
        <w:rPr>
          <w:lang w:eastAsia="zh-CN"/>
        </w:rPr>
      </w:pPr>
      <w:r>
        <w:rPr>
          <w:lang w:eastAsia="zh-CN"/>
        </w:rPr>
      </w:r>
      <w:r/>
    </w:p>
    <w:p>
      <w:pPr>
        <w:pStyle w:val="834"/>
        <w:spacing w:before="90"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830"/>
        <w:spacing w:before="119"/>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36"/>
              <w:ind w:left="127"/>
              <w:spacing w:before="177" w:line="219" w:lineRule="auto"/>
            </w:pPr>
            <w:r>
              <w:rPr>
                <w:spacing w:val="11"/>
              </w:rPr>
              <w:t xml:space="preserve">评分项</w:t>
            </w:r>
            <w:r/>
          </w:p>
        </w:tc>
        <w:tc>
          <w:tcPr>
            <w:tcW w:w="6135" w:type="dxa"/>
            <w:vAlign w:val="top"/>
            <w:textDirection w:val="lrTb"/>
            <w:noWrap w:val="false"/>
          </w:tcPr>
          <w:p>
            <w:pPr>
              <w:pStyle w:val="836"/>
              <w:ind w:left="124"/>
              <w:spacing w:before="177" w:line="219" w:lineRule="auto"/>
            </w:pPr>
            <w:r>
              <w:rPr>
                <w:spacing w:val="13"/>
              </w:rPr>
              <w:t xml:space="preserve">评分标准</w:t>
            </w:r>
            <w:r/>
          </w:p>
        </w:tc>
        <w:tc>
          <w:tcPr>
            <w:tcW w:w="1235" w:type="dxa"/>
            <w:vAlign w:val="top"/>
            <w:textDirection w:val="lrTb"/>
            <w:noWrap w:val="false"/>
          </w:tcPr>
          <w:p>
            <w:pPr>
              <w:pStyle w:val="836"/>
              <w:ind w:left="136"/>
              <w:spacing w:before="176" w:line="219" w:lineRule="auto"/>
            </w:pPr>
            <w:r>
              <w:rPr>
                <w:spacing w:val="5"/>
              </w:rPr>
              <w:t xml:space="preserve">分值</w:t>
            </w:r>
            <w:r/>
          </w:p>
        </w:tc>
      </w:tr>
      <w:tr>
        <w:trPr>
          <w:trHeight w:val="3276"/>
        </w:trPr>
        <w:tc>
          <w:tcPr>
            <w:tcW w:w="3075" w:type="dxa"/>
            <w:vAlign w:val="top"/>
            <w:textDirection w:val="lrTb"/>
            <w:noWrap w:val="false"/>
          </w:tcPr>
          <w:p>
            <w:pPr>
              <w:pStyle w:val="836"/>
              <w:ind w:left="129"/>
              <w:spacing w:before="172" w:line="217" w:lineRule="auto"/>
            </w:pPr>
            <w:r>
              <w:rPr>
                <w:spacing w:val="10"/>
              </w:rPr>
              <w:t xml:space="preserve">价格分</w:t>
            </w:r>
            <w:r/>
          </w:p>
        </w:tc>
        <w:tc>
          <w:tcPr>
            <w:tcW w:w="6135" w:type="dxa"/>
            <w:vAlign w:val="top"/>
            <w:textDirection w:val="lrTb"/>
            <w:noWrap w:val="false"/>
          </w:tcPr>
          <w:p>
            <w:pPr>
              <w:pStyle w:val="836"/>
              <w:ind w:left="124" w:right="248"/>
              <w:jc w:val="both"/>
              <w:spacing w:before="172"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836"/>
              <w:ind w:left="145" w:right="185" w:hanging="21"/>
              <w:spacing w:before="1" w:line="299" w:lineRule="auto"/>
              <w:rPr>
                <w:lang w:eastAsia="zh-CN"/>
              </w:rPr>
            </w:pPr>
            <w:r>
              <w:rPr>
                <w:spacing w:val="20"/>
                <w:lang w:eastAsia="zh-CN"/>
              </w:rPr>
              <w:t xml:space="preserve">投标报价得分=(评标基准价／投标报价)×价格权值×1</w:t>
            </w:r>
            <w:r>
              <w:rPr>
                <w:spacing w:val="19"/>
                <w:lang w:eastAsia="zh-CN"/>
              </w:rPr>
              <w:t xml:space="preserve">00</w:t>
            </w:r>
            <w:r>
              <w:rPr>
                <w:lang w:eastAsia="zh-CN"/>
              </w:rPr>
              <w:t xml:space="preserve"> 。</w:t>
            </w:r>
            <w:r/>
          </w:p>
          <w:p>
            <w:pPr>
              <w:pStyle w:val="836"/>
              <w:ind w:left="141" w:right="258" w:hanging="13"/>
              <w:spacing w:before="24" w:line="306" w:lineRule="auto"/>
              <w:rPr>
                <w:lang w:eastAsia="zh-CN"/>
              </w:rPr>
            </w:pPr>
            <w:r>
              <w:rPr>
                <w:rFonts w:hint="eastAsia"/>
                <w:spacing w:val="20"/>
                <w:lang w:eastAsia="zh-CN"/>
              </w:rPr>
              <w:t xml:space="preserve">因落实政府采购政策进行价格调整的，以调整后的价格计算评标基准价和投标报价。关于价格扣除详见本章第二部分“一、落实政府采购政策的价格调整”。</w:t>
            </w:r>
            <w:r>
              <w:rPr>
                <w:lang w:eastAsia="zh-CN"/>
              </w:rPr>
            </w:r>
            <w:r/>
          </w:p>
        </w:tc>
        <w:tc>
          <w:tcPr>
            <w:tcW w:w="1235" w:type="dxa"/>
            <w:vAlign w:val="top"/>
            <w:textDirection w:val="lrTb"/>
            <w:noWrap w:val="false"/>
          </w:tcPr>
          <w:p>
            <w:pPr>
              <w:pStyle w:val="836"/>
              <w:ind w:left="136"/>
              <w:spacing w:before="172" w:line="239" w:lineRule="auto"/>
            </w:pPr>
            <w:r>
              <w:rPr>
                <w:spacing w:val="5"/>
              </w:rPr>
              <w:t xml:space="preserve">20</w:t>
            </w:r>
            <w:r/>
          </w:p>
        </w:tc>
      </w:tr>
    </w:tbl>
    <w:p>
      <w:pPr>
        <w:pStyle w:val="834"/>
        <w:spacing w:before="91" w:line="209" w:lineRule="auto"/>
        <w:rPr>
          <w:rFonts w:hint="eastAsia"/>
          <w:b/>
          <w:bCs/>
          <w:spacing w:val="21"/>
          <w:sz w:val="21"/>
          <w:szCs w:val="21"/>
          <w:lang w:eastAsia="zh-CN"/>
        </w:rPr>
      </w:pPr>
      <w:r>
        <w:rPr>
          <w:rFonts w:hint="eastAsia"/>
          <w:b/>
          <w:bCs/>
          <w:spacing w:val="21"/>
          <w:sz w:val="21"/>
          <w:szCs w:val="21"/>
          <w:lang w:eastAsia="zh-CN"/>
        </w:rPr>
      </w:r>
      <w:r/>
    </w:p>
    <w:p>
      <w:pPr>
        <w:pStyle w:val="834"/>
        <w:spacing w:before="91" w:line="209" w:lineRule="auto"/>
        <w:rPr>
          <w:sz w:val="21"/>
          <w:szCs w:val="21"/>
        </w:rPr>
      </w:pPr>
      <w:r>
        <w:rPr>
          <w:b/>
          <w:bCs/>
          <w:spacing w:val="21"/>
          <w:sz w:val="21"/>
          <w:szCs w:val="21"/>
        </w:rPr>
        <w:t xml:space="preserve">（二）技术分</w:t>
      </w:r>
      <w:r>
        <w:rPr>
          <w:sz w:val="21"/>
          <w:szCs w:val="21"/>
        </w:rPr>
      </w:r>
      <w:r/>
    </w:p>
    <w:p>
      <w:pPr>
        <w:pStyle w:val="830"/>
        <w:spacing w:before="118"/>
      </w:pPr>
      <w:r/>
      <w:r/>
    </w:p>
    <w:tbl>
      <w:tblPr>
        <w:tblW w:w="1053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280"/>
        <w:gridCol w:w="6359"/>
        <w:gridCol w:w="896"/>
      </w:tblGrid>
      <w:tr>
        <w:trPr>
          <w:trHeight w:val="537"/>
        </w:trPr>
        <w:tc>
          <w:tcPr>
            <w:tcW w:w="3280" w:type="dxa"/>
            <w:vAlign w:val="top"/>
            <w:textDirection w:val="lrTb"/>
            <w:noWrap w:val="false"/>
          </w:tcPr>
          <w:p>
            <w:pPr>
              <w:pStyle w:val="836"/>
              <w:ind w:left="127"/>
              <w:spacing w:before="177" w:line="219" w:lineRule="auto"/>
            </w:pPr>
            <w:r>
              <w:rPr>
                <w:spacing w:val="11"/>
              </w:rPr>
              <w:t xml:space="preserve">评分项</w:t>
            </w:r>
            <w:r/>
          </w:p>
        </w:tc>
        <w:tc>
          <w:tcPr>
            <w:tcW w:w="6359" w:type="dxa"/>
            <w:vAlign w:val="top"/>
            <w:textDirection w:val="lrTb"/>
            <w:noWrap w:val="false"/>
          </w:tcPr>
          <w:p>
            <w:pPr>
              <w:pStyle w:val="836"/>
              <w:ind w:left="124"/>
              <w:spacing w:before="177" w:line="219" w:lineRule="auto"/>
            </w:pPr>
            <w:r>
              <w:rPr>
                <w:spacing w:val="13"/>
              </w:rPr>
              <w:t xml:space="preserve">评分标准</w:t>
            </w:r>
            <w:r/>
          </w:p>
        </w:tc>
        <w:tc>
          <w:tcPr>
            <w:tcW w:w="896" w:type="dxa"/>
            <w:vAlign w:val="top"/>
            <w:textDirection w:val="lrTb"/>
            <w:noWrap w:val="false"/>
          </w:tcPr>
          <w:p>
            <w:pPr>
              <w:pStyle w:val="836"/>
              <w:ind w:left="136"/>
              <w:spacing w:before="176" w:line="219" w:lineRule="auto"/>
            </w:pPr>
            <w:r>
              <w:rPr>
                <w:spacing w:val="5"/>
              </w:rPr>
              <w:t xml:space="preserve">分值</w:t>
            </w:r>
            <w:r/>
          </w:p>
        </w:tc>
      </w:tr>
      <w:tr>
        <w:trPr>
          <w:trHeight w:val="3088"/>
        </w:trPr>
        <w:tc>
          <w:tcPr>
            <w:tcW w:w="3280" w:type="dxa"/>
            <w:vAlign w:val="top"/>
            <w:textDirection w:val="lrTb"/>
            <w:noWrap w:val="false"/>
          </w:tcPr>
          <w:p>
            <w:pPr>
              <w:pStyle w:val="836"/>
              <w:ind w:left="168"/>
              <w:spacing w:before="173" w:line="219" w:lineRule="auto"/>
              <w:rPr>
                <w:lang w:eastAsia="zh-CN"/>
              </w:rPr>
            </w:pPr>
            <w:r>
              <w:rPr>
                <w:spacing w:val="13"/>
                <w:lang w:eastAsia="zh-CN"/>
              </w:rPr>
              <w:t xml:space="preserve">目标及整体设想（5分）</w:t>
            </w:r>
            <w:r>
              <w:rPr>
                <w:lang w:eastAsia="zh-CN"/>
              </w:rPr>
            </w:r>
            <w:r/>
          </w:p>
        </w:tc>
        <w:tc>
          <w:tcPr>
            <w:tcW w:w="6359" w:type="dxa"/>
            <w:vAlign w:val="top"/>
            <w:textDirection w:val="lrTb"/>
            <w:noWrap w:val="false"/>
          </w:tcPr>
          <w:p>
            <w:pPr>
              <w:pStyle w:val="836"/>
              <w:ind w:left="150"/>
              <w:spacing w:before="173" w:line="216" w:lineRule="auto"/>
              <w:rPr>
                <w:lang w:eastAsia="zh-CN"/>
              </w:rPr>
            </w:pPr>
            <w:r>
              <w:rPr>
                <w:spacing w:val="14"/>
                <w:lang w:eastAsia="zh-CN"/>
              </w:rPr>
              <w:t xml:space="preserve">内容包含：①管理目标</w:t>
            </w:r>
            <w:r>
              <w:rPr>
                <w:spacing w:val="38"/>
                <w:lang w:eastAsia="zh-CN"/>
              </w:rPr>
              <w:t xml:space="preserve">  </w:t>
            </w:r>
            <w:r>
              <w:rPr>
                <w:spacing w:val="14"/>
                <w:lang w:eastAsia="zh-CN"/>
              </w:rPr>
              <w:t xml:space="preserve">②服务定位</w:t>
            </w:r>
            <w:r>
              <w:rPr>
                <w:spacing w:val="34"/>
                <w:lang w:eastAsia="zh-CN"/>
              </w:rPr>
              <w:t xml:space="preserve">  </w:t>
            </w:r>
            <w:r>
              <w:rPr>
                <w:spacing w:val="14"/>
                <w:lang w:eastAsia="zh-CN"/>
              </w:rPr>
              <w:t xml:space="preserve">③整体设想。</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求，且能够提供上述3项全部方案的，得5分；</w:t>
            </w:r>
            <w:r>
              <w:rPr>
                <w:lang w:eastAsia="zh-CN"/>
              </w:rPr>
            </w:r>
            <w:r/>
          </w:p>
          <w:p>
            <w:pPr>
              <w:pStyle w:val="836"/>
              <w:ind w:left="126" w:right="248"/>
              <w:spacing w:before="2"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，得3分；</w:t>
            </w:r>
            <w:r>
              <w:rPr>
                <w:lang w:eastAsia="zh-CN"/>
              </w:rPr>
            </w:r>
            <w:r/>
          </w:p>
          <w:p>
            <w:pPr>
              <w:pStyle w:val="836"/>
              <w:ind w:left="126" w:right="248"/>
              <w:spacing w:line="284"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本满足要求，能够提供上述1-3项方案的，得2分。</w:t>
            </w:r>
            <w:r>
              <w:rPr>
                <w:rFonts w:hint="eastAsia"/>
                <w:spacing w:val="18"/>
                <w:lang w:eastAsia="zh-CN"/>
              </w:rPr>
            </w:r>
            <w:r/>
          </w:p>
          <w:p>
            <w:pPr>
              <w:pStyle w:val="836"/>
              <w:ind w:left="126" w:right="248"/>
              <w:spacing w:line="284" w:lineRule="auto"/>
              <w:rPr>
                <w:lang w:eastAsia="zh-CN"/>
              </w:rPr>
            </w:pPr>
            <w:r>
              <w:rPr>
                <w:spacing w:val="12"/>
              </w:rPr>
              <w:t xml:space="preserve">无方案不得分。</w:t>
            </w:r>
            <w:r>
              <w:rPr>
                <w:lang w:eastAsia="zh-CN"/>
              </w:rPr>
            </w:r>
            <w:r/>
          </w:p>
        </w:tc>
        <w:tc>
          <w:tcPr>
            <w:tcW w:w="896" w:type="dxa"/>
            <w:vAlign w:val="top"/>
            <w:textDirection w:val="lrTb"/>
            <w:noWrap w:val="false"/>
          </w:tcPr>
          <w:p>
            <w:pPr>
              <w:pStyle w:val="836"/>
              <w:ind w:left="138"/>
              <w:spacing w:before="172" w:line="239" w:lineRule="auto"/>
            </w:pPr>
            <w:r>
              <w:t xml:space="preserve">5</w:t>
            </w:r>
            <w:r/>
          </w:p>
        </w:tc>
      </w:tr>
      <w:tr>
        <w:trPr>
          <w:trHeight w:val="3388"/>
        </w:trPr>
        <w:tc>
          <w:tcPr>
            <w:tcW w:w="3280" w:type="dxa"/>
            <w:vAlign w:val="top"/>
            <w:textDirection w:val="lrTb"/>
            <w:noWrap w:val="false"/>
          </w:tcPr>
          <w:p>
            <w:pPr>
              <w:pStyle w:val="836"/>
              <w:ind w:left="132"/>
              <w:spacing w:before="170" w:line="219" w:lineRule="auto"/>
            </w:pPr>
            <w:r>
              <w:rPr>
                <w:spacing w:val="16"/>
              </w:rPr>
              <w:t xml:space="preserve">管理服务体系（4分）</w:t>
            </w:r>
            <w:r/>
          </w:p>
        </w:tc>
        <w:tc>
          <w:tcPr>
            <w:tcW w:w="6359" w:type="dxa"/>
            <w:vAlign w:val="top"/>
            <w:textDirection w:val="lrTb"/>
            <w:noWrap w:val="false"/>
          </w:tcPr>
          <w:p>
            <w:pPr>
              <w:pStyle w:val="836"/>
              <w:ind w:left="150"/>
              <w:spacing w:before="171" w:line="216" w:lineRule="auto"/>
              <w:rPr>
                <w:lang w:eastAsia="zh-CN"/>
              </w:rPr>
            </w:pPr>
            <w:r>
              <w:rPr>
                <w:spacing w:val="15"/>
                <w:lang w:eastAsia="zh-CN"/>
              </w:rPr>
              <w:t xml:space="preserve">内容包含：①组织架构</w:t>
            </w:r>
            <w:r>
              <w:rPr>
                <w:spacing w:val="38"/>
                <w:lang w:eastAsia="zh-CN"/>
              </w:rPr>
              <w:t xml:space="preserve">  </w:t>
            </w:r>
            <w:r>
              <w:rPr>
                <w:spacing w:val="15"/>
                <w:lang w:eastAsia="zh-CN"/>
              </w:rPr>
              <w:t xml:space="preserve">②管理职责</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求，且能够提供上述2项全部方案的，得4分；</w:t>
            </w:r>
            <w:r>
              <w:rPr>
                <w:lang w:eastAsia="zh-CN"/>
              </w:rPr>
            </w:r>
            <w:r/>
          </w:p>
          <w:p>
            <w:pPr>
              <w:pStyle w:val="836"/>
              <w:ind w:left="126" w:right="248"/>
              <w:spacing w:before="2"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1"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3"/>
              <w:spacing w:before="170"/>
            </w:pPr>
            <w:r>
              <w:t xml:space="preserve">4</w:t>
            </w:r>
            <w:r/>
          </w:p>
        </w:tc>
      </w:tr>
      <w:tr>
        <w:trPr>
          <w:trHeight w:val="3107"/>
        </w:trPr>
        <w:tc>
          <w:tcPr>
            <w:tcW w:w="3280" w:type="dxa"/>
            <w:vAlign w:val="top"/>
            <w:textDirection w:val="lrTb"/>
            <w:noWrap w:val="false"/>
          </w:tcPr>
          <w:p>
            <w:pPr>
              <w:pStyle w:val="836"/>
              <w:ind w:left="133" w:right="188" w:firstLine="17"/>
              <w:spacing w:before="173" w:line="312" w:lineRule="auto"/>
              <w:rPr>
                <w:lang w:eastAsia="zh-CN"/>
              </w:rPr>
            </w:pPr>
            <w:r>
              <w:rPr>
                <w:spacing w:val="16"/>
                <w:lang w:eastAsia="zh-CN"/>
              </w:rPr>
              <w:t xml:space="preserve">岗前培训及阶段性培训管理</w:t>
            </w:r>
            <w:r>
              <w:rPr>
                <w:spacing w:val="8"/>
                <w:lang w:eastAsia="zh-CN"/>
              </w:rPr>
              <w:t xml:space="preserve">（5分）</w:t>
            </w:r>
            <w:r>
              <w:rPr>
                <w:lang w:eastAsia="zh-CN"/>
              </w:rPr>
            </w:r>
            <w:r/>
          </w:p>
        </w:tc>
        <w:tc>
          <w:tcPr>
            <w:tcW w:w="6359" w:type="dxa"/>
            <w:vAlign w:val="top"/>
            <w:textDirection w:val="lrTb"/>
            <w:noWrap w:val="false"/>
          </w:tcPr>
          <w:p>
            <w:pPr>
              <w:pStyle w:val="836"/>
              <w:ind w:left="124"/>
              <w:spacing w:before="173" w:line="216" w:lineRule="auto"/>
              <w:rPr>
                <w:lang w:eastAsia="zh-CN"/>
              </w:rPr>
            </w:pPr>
            <w:r>
              <w:rPr>
                <w:spacing w:val="16"/>
                <w:lang w:eastAsia="zh-CN"/>
              </w:rPr>
              <w:t xml:space="preserve">①人员管理</w:t>
            </w:r>
            <w:r>
              <w:rPr>
                <w:spacing w:val="32"/>
                <w:lang w:eastAsia="zh-CN"/>
              </w:rPr>
              <w:t xml:space="preserve">   </w:t>
            </w:r>
            <w:r>
              <w:rPr>
                <w:spacing w:val="16"/>
                <w:lang w:eastAsia="zh-CN"/>
              </w:rPr>
              <w:t xml:space="preserve">②培训计划及实施</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before="1" w:line="218" w:lineRule="auto"/>
            </w:pPr>
            <w:r>
              <w:rPr>
                <w:spacing w:val="12"/>
              </w:rPr>
              <w:t xml:space="preserve">无方案不得分。</w:t>
            </w:r>
            <w:r/>
          </w:p>
        </w:tc>
        <w:tc>
          <w:tcPr>
            <w:tcW w:w="896" w:type="dxa"/>
            <w:vAlign w:val="top"/>
            <w:textDirection w:val="lrTb"/>
            <w:noWrap w:val="false"/>
          </w:tcPr>
          <w:p>
            <w:pPr>
              <w:pStyle w:val="836"/>
              <w:ind w:left="138"/>
              <w:spacing w:before="172" w:line="239" w:lineRule="auto"/>
            </w:pPr>
            <w:r>
              <w:t xml:space="preserve">5</w:t>
            </w:r>
            <w:r/>
          </w:p>
        </w:tc>
      </w:tr>
      <w:tr>
        <w:trPr>
          <w:trHeight w:val="3065"/>
        </w:trPr>
        <w:tc>
          <w:tcPr>
            <w:tcW w:w="3280" w:type="dxa"/>
            <w:vAlign w:val="top"/>
            <w:textDirection w:val="lrTb"/>
            <w:noWrap w:val="false"/>
          </w:tcPr>
          <w:p>
            <w:pPr>
              <w:pStyle w:val="836"/>
              <w:ind w:left="150" w:firstLine="13"/>
              <w:spacing w:before="176" w:line="313" w:lineRule="auto"/>
              <w:rPr>
                <w:lang w:eastAsia="zh-CN"/>
              </w:rPr>
            </w:pPr>
            <w:r>
              <w:rPr>
                <w:spacing w:val="15"/>
                <w:lang w:eastAsia="zh-CN"/>
              </w:rPr>
              <w:t xml:space="preserve">日常管理标准及措施（6分</w:t>
            </w:r>
            <w:r>
              <w:rPr>
                <w:spacing w:val="5"/>
                <w:lang w:eastAsia="zh-CN"/>
              </w:rPr>
              <w:t xml:space="preserve"> </w:t>
            </w:r>
            <w:r>
              <w:rPr>
                <w:lang w:eastAsia="zh-CN"/>
              </w:rPr>
              <w:t xml:space="preserve">)</w:t>
            </w:r>
            <w:r/>
          </w:p>
        </w:tc>
        <w:tc>
          <w:tcPr>
            <w:tcW w:w="6359" w:type="dxa"/>
            <w:vAlign w:val="top"/>
            <w:textDirection w:val="lrTb"/>
            <w:noWrap w:val="false"/>
          </w:tcPr>
          <w:p>
            <w:pPr>
              <w:pStyle w:val="836"/>
              <w:ind w:left="150"/>
              <w:spacing w:before="176" w:line="216" w:lineRule="auto"/>
              <w:rPr>
                <w:lang w:eastAsia="zh-CN"/>
              </w:rPr>
            </w:pPr>
            <w:r>
              <w:rPr>
                <w:spacing w:val="16"/>
                <w:lang w:eastAsia="zh-CN"/>
              </w:rPr>
              <w:t xml:space="preserve">内容包含：①日常管理标准</w:t>
            </w:r>
            <w:r>
              <w:rPr>
                <w:spacing w:val="40"/>
                <w:lang w:eastAsia="zh-CN"/>
              </w:rPr>
              <w:t xml:space="preserve">  </w:t>
            </w:r>
            <w:r>
              <w:rPr>
                <w:spacing w:val="16"/>
                <w:lang w:eastAsia="zh-CN"/>
              </w:rPr>
              <w:t xml:space="preserve">②具体管理措施</w:t>
            </w:r>
            <w:r>
              <w:rPr>
                <w:lang w:eastAsia="zh-CN"/>
              </w:rPr>
            </w:r>
            <w:r/>
          </w:p>
          <w:p>
            <w:pPr>
              <w:pStyle w:val="836"/>
              <w:ind w:left="126"/>
              <w:spacing w:before="105" w:line="310" w:lineRule="auto"/>
              <w:tabs>
                <w:tab w:val="left" w:pos="6501" w:leader="none"/>
              </w:tabs>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求，且能够提供上述2项全部方案的，得6分；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，得4分；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本满足要求，能够提供上述1-2项方案的，得3分。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6"/>
              <w:spacing w:before="175" w:line="239" w:lineRule="auto"/>
            </w:pPr>
            <w:r>
              <w:t xml:space="preserve">6</w:t>
            </w:r>
            <w:r/>
          </w:p>
        </w:tc>
      </w:tr>
      <w:tr>
        <w:trPr>
          <w:trHeight w:val="3462"/>
        </w:trPr>
        <w:tc>
          <w:tcPr>
            <w:tcW w:w="3280" w:type="dxa"/>
            <w:vAlign w:val="top"/>
            <w:textDirection w:val="lrTb"/>
            <w:noWrap w:val="false"/>
          </w:tcPr>
          <w:p>
            <w:pPr>
              <w:pStyle w:val="836"/>
              <w:ind w:left="132"/>
              <w:spacing w:before="179" w:line="218" w:lineRule="auto"/>
            </w:pPr>
            <w:r>
              <w:rPr>
                <w:spacing w:val="16"/>
              </w:rPr>
              <w:t xml:space="preserve">管理规章制度（3分）</w:t>
            </w:r>
            <w:r/>
          </w:p>
        </w:tc>
        <w:tc>
          <w:tcPr>
            <w:tcW w:w="6359" w:type="dxa"/>
            <w:vAlign w:val="top"/>
            <w:textDirection w:val="lrTb"/>
            <w:noWrap w:val="false"/>
          </w:tcPr>
          <w:p>
            <w:pPr>
              <w:pStyle w:val="836"/>
              <w:ind w:left="126" w:right="227" w:firstLine="24"/>
              <w:spacing w:before="178" w:line="310" w:lineRule="auto"/>
              <w:rPr>
                <w:lang w:eastAsia="zh-CN"/>
              </w:rPr>
            </w:pPr>
            <w:r>
              <w:rPr>
                <w:spacing w:val="17"/>
                <w:lang w:eastAsia="zh-CN"/>
              </w:rPr>
              <w:t xml:space="preserve">内容包含：①公司规章制度</w:t>
            </w:r>
            <w:r>
              <w:rPr>
                <w:spacing w:val="41"/>
                <w:lang w:eastAsia="zh-CN"/>
              </w:rPr>
              <w:t xml:space="preserve">  </w:t>
            </w:r>
            <w:r>
              <w:rPr>
                <w:spacing w:val="17"/>
                <w:lang w:eastAsia="zh-CN"/>
              </w:rPr>
              <w:t xml:space="preserve">②本项目制定的各项管理规</w:t>
            </w:r>
            <w:r>
              <w:rPr>
                <w:spacing w:val="10"/>
                <w:lang w:eastAsia="zh-CN"/>
              </w:rPr>
              <w:t xml:space="preserve">章制度</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求，且能够提供上述2项全部方案的，得3分；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，得2分；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9" w:line="239" w:lineRule="auto"/>
            </w:pPr>
            <w:r>
              <w:t xml:space="preserve">3</w:t>
            </w:r>
            <w:r/>
          </w:p>
        </w:tc>
      </w:tr>
      <w:tr>
        <w:trPr>
          <w:trHeight w:val="3637"/>
        </w:trPr>
        <w:tc>
          <w:tcPr>
            <w:tcW w:w="3280" w:type="dxa"/>
            <w:vAlign w:val="top"/>
            <w:textDirection w:val="lrTb"/>
            <w:noWrap w:val="false"/>
          </w:tcPr>
          <w:p>
            <w:pPr>
              <w:pStyle w:val="836"/>
              <w:ind w:left="128" w:right="188"/>
              <w:spacing w:before="183" w:line="312" w:lineRule="auto"/>
              <w:rPr>
                <w:lang w:eastAsia="zh-CN"/>
              </w:rPr>
            </w:pPr>
            <w:r>
              <w:rPr>
                <w:spacing w:val="18"/>
                <w:lang w:eastAsia="zh-CN"/>
              </w:rPr>
              <w:t xml:space="preserve">物资装备的配备及维保使用</w:t>
            </w:r>
            <w:r>
              <w:rPr>
                <w:spacing w:val="13"/>
                <w:lang w:eastAsia="zh-CN"/>
              </w:rPr>
              <w:t xml:space="preserve">方案（3分）</w:t>
            </w:r>
            <w:r>
              <w:rPr>
                <w:lang w:eastAsia="zh-CN"/>
              </w:rPr>
            </w:r>
            <w:r/>
          </w:p>
        </w:tc>
        <w:tc>
          <w:tcPr>
            <w:tcW w:w="6359" w:type="dxa"/>
            <w:vAlign w:val="top"/>
            <w:textDirection w:val="lrTb"/>
            <w:noWrap w:val="false"/>
          </w:tcPr>
          <w:p>
            <w:pPr>
              <w:pStyle w:val="836"/>
              <w:ind w:left="126" w:right="227" w:firstLine="24"/>
              <w:spacing w:before="182" w:line="310" w:lineRule="auto"/>
              <w:rPr>
                <w:lang w:eastAsia="zh-CN"/>
              </w:rPr>
            </w:pPr>
            <w:r>
              <w:rPr>
                <w:spacing w:val="17"/>
                <w:lang w:eastAsia="zh-CN"/>
              </w:rPr>
              <w:t xml:space="preserve">内容包含：①管理设备及物品的配备</w:t>
            </w:r>
            <w:r>
              <w:rPr>
                <w:spacing w:val="41"/>
                <w:lang w:eastAsia="zh-CN"/>
              </w:rPr>
              <w:t xml:space="preserve">  </w:t>
            </w:r>
            <w:r>
              <w:rPr>
                <w:spacing w:val="17"/>
                <w:lang w:eastAsia="zh-CN"/>
              </w:rPr>
              <w:t xml:space="preserve">②日常维护保养措</w:t>
            </w:r>
            <w:r>
              <w:rPr>
                <w:spacing w:val="10"/>
                <w:lang w:eastAsia="zh-CN"/>
              </w:rPr>
              <w:t xml:space="preserve">施方案</w:t>
            </w:r>
            <w:r>
              <w:rPr>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求，且能够提供上述2项全部方案的，得3分；</w:t>
            </w:r>
            <w:r>
              <w:rPr>
                <w:lang w:eastAsia="zh-CN"/>
              </w:rPr>
            </w:r>
            <w:r/>
          </w:p>
          <w:p>
            <w:pPr>
              <w:pStyle w:val="836"/>
              <w:ind w:left="126" w:right="248"/>
              <w:spacing w:line="284" w:lineRule="auto"/>
              <w:rPr>
                <w:rFonts w:hint="eastAsia"/>
                <w:spacing w:val="17"/>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，得2分；</w:t>
            </w:r>
            <w:r>
              <w:rPr>
                <w:rFonts w:hint="eastAsia"/>
                <w:spacing w:val="17"/>
                <w:lang w:eastAsia="zh-CN"/>
              </w:rPr>
            </w:r>
            <w:r/>
          </w:p>
          <w:p>
            <w:pPr>
              <w:pStyle w:val="836"/>
              <w:ind w:left="126" w:right="248"/>
              <w:spacing w:line="284"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本满足要求，能够提供上述1-2项方案的，得1分。</w:t>
            </w:r>
            <w:r>
              <w:rPr>
                <w:lang w:eastAsia="zh-CN"/>
              </w:rPr>
            </w:r>
            <w:r/>
          </w:p>
          <w:p>
            <w:pPr>
              <w:pStyle w:val="836"/>
              <w:ind w:left="126" w:right="248"/>
              <w:spacing w:line="284" w:lineRule="auto"/>
              <w:rPr>
                <w:lang w:eastAsia="zh-CN"/>
              </w:rPr>
            </w:pPr>
            <w:r>
              <w:rPr>
                <w:spacing w:val="12"/>
              </w:rPr>
              <w:t xml:space="preserve">无方案不得分。</w:t>
            </w:r>
            <w:r>
              <w:rPr>
                <w:lang w:eastAsia="zh-CN"/>
              </w:rPr>
            </w:r>
            <w:r/>
          </w:p>
        </w:tc>
        <w:tc>
          <w:tcPr>
            <w:tcW w:w="896" w:type="dxa"/>
            <w:vAlign w:val="top"/>
            <w:textDirection w:val="lrTb"/>
            <w:noWrap w:val="false"/>
          </w:tcPr>
          <w:p>
            <w:pPr>
              <w:pStyle w:val="836"/>
              <w:ind w:left="138"/>
              <w:spacing w:before="182" w:line="239" w:lineRule="auto"/>
            </w:pPr>
            <w:r>
              <w:t xml:space="preserve">3</w:t>
            </w:r>
            <w:r/>
          </w:p>
        </w:tc>
      </w:tr>
      <w:tr>
        <w:trPr>
          <w:trHeight w:val="3532"/>
        </w:trPr>
        <w:tc>
          <w:tcPr>
            <w:tcW w:w="3280" w:type="dxa"/>
            <w:vAlign w:val="top"/>
            <w:textDirection w:val="lrTb"/>
            <w:noWrap w:val="false"/>
          </w:tcPr>
          <w:p>
            <w:pPr>
              <w:pStyle w:val="836"/>
              <w:ind w:left="150" w:right="147" w:hanging="18"/>
              <w:spacing w:before="171" w:line="313" w:lineRule="auto"/>
              <w:rPr>
                <w:lang w:eastAsia="zh-CN"/>
              </w:rPr>
            </w:pPr>
            <w:r>
              <w:rPr>
                <w:spacing w:val="18"/>
                <w:lang w:eastAsia="zh-CN"/>
              </w:rPr>
              <w:t xml:space="preserve">管理重点难点和措施（6分</w:t>
            </w:r>
            <w:r>
              <w:rPr>
                <w:spacing w:val="1"/>
                <w:lang w:eastAsia="zh-CN"/>
              </w:rPr>
              <w:t xml:space="preserve"> </w:t>
            </w:r>
            <w:r>
              <w:rPr>
                <w:lang w:eastAsia="zh-CN"/>
              </w:rPr>
              <w:t xml:space="preserve">)</w:t>
            </w:r>
            <w:r/>
          </w:p>
        </w:tc>
        <w:tc>
          <w:tcPr>
            <w:tcW w:w="6359" w:type="dxa"/>
            <w:vAlign w:val="top"/>
            <w:textDirection w:val="lrTb"/>
            <w:noWrap w:val="false"/>
          </w:tcPr>
          <w:p>
            <w:pPr>
              <w:pStyle w:val="836"/>
              <w:ind w:left="125" w:right="227" w:firstLine="25"/>
              <w:spacing w:before="170" w:line="310" w:lineRule="auto"/>
              <w:rPr>
                <w:lang w:eastAsia="zh-CN"/>
              </w:rPr>
            </w:pPr>
            <w:r>
              <w:rPr>
                <w:spacing w:val="17"/>
                <w:lang w:eastAsia="zh-CN"/>
              </w:rPr>
              <w:t xml:space="preserve">内容包含：①保洁服务重难点和措施</w:t>
            </w:r>
            <w:r>
              <w:rPr>
                <w:spacing w:val="41"/>
                <w:lang w:eastAsia="zh-CN"/>
              </w:rPr>
              <w:t xml:space="preserve">  </w:t>
            </w:r>
            <w:r>
              <w:rPr>
                <w:spacing w:val="17"/>
                <w:lang w:eastAsia="zh-CN"/>
              </w:rPr>
              <w:t xml:space="preserve">②如何做好消防安</w:t>
            </w:r>
            <w:r>
              <w:rPr>
                <w:spacing w:val="16"/>
                <w:lang w:eastAsia="zh-CN"/>
              </w:rPr>
              <w:t xml:space="preserve">全管理</w:t>
            </w:r>
            <w:r>
              <w:rPr>
                <w:spacing w:val="40"/>
                <w:lang w:eastAsia="zh-CN"/>
              </w:rPr>
              <w:t xml:space="preserve">  </w:t>
            </w:r>
            <w:r>
              <w:rPr>
                <w:spacing w:val="16"/>
                <w:lang w:eastAsia="zh-CN"/>
              </w:rPr>
              <w:t xml:space="preserve">③会务服务重难点和措施</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求，且能够提供上述3项全部方案的，得6分；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，得4分；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本满足要求，能够提供上述1-3项方案的，得3分。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6"/>
              <w:spacing w:before="170" w:line="239" w:lineRule="auto"/>
            </w:pPr>
            <w:r>
              <w:t xml:space="preserve">6</w:t>
            </w:r>
            <w:r/>
          </w:p>
        </w:tc>
      </w:tr>
      <w:tr>
        <w:trPr>
          <w:trHeight w:val="3423"/>
        </w:trPr>
        <w:tc>
          <w:tcPr>
            <w:tcW w:w="3280" w:type="dxa"/>
            <w:vAlign w:val="top"/>
            <w:textDirection w:val="lrTb"/>
            <w:noWrap w:val="false"/>
          </w:tcPr>
          <w:p>
            <w:pPr>
              <w:pStyle w:val="836"/>
              <w:ind w:left="151" w:right="188" w:hanging="19"/>
              <w:spacing w:before="174" w:line="312" w:lineRule="auto"/>
              <w:rPr>
                <w:lang w:eastAsia="zh-CN"/>
              </w:rPr>
            </w:pPr>
            <w:r>
              <w:rPr>
                <w:spacing w:val="18"/>
                <w:lang w:eastAsia="zh-CN"/>
              </w:rPr>
              <w:t xml:space="preserve">与采购人以及其他单位、部</w:t>
            </w:r>
            <w:r>
              <w:rPr>
                <w:spacing w:val="15"/>
                <w:lang w:eastAsia="zh-CN"/>
              </w:rPr>
              <w:t xml:space="preserve">门的综合协调方案（5分）</w:t>
            </w:r>
            <w:r>
              <w:rPr>
                <w:lang w:eastAsia="zh-CN"/>
              </w:rPr>
            </w:r>
            <w:r/>
          </w:p>
        </w:tc>
        <w:tc>
          <w:tcPr>
            <w:tcW w:w="6359" w:type="dxa"/>
            <w:vAlign w:val="top"/>
            <w:textDirection w:val="lrTb"/>
            <w:noWrap w:val="false"/>
          </w:tcPr>
          <w:p>
            <w:pPr>
              <w:pStyle w:val="836"/>
              <w:ind w:left="126" w:right="227" w:firstLine="24"/>
              <w:spacing w:before="173" w:line="310" w:lineRule="auto"/>
              <w:rPr>
                <w:lang w:eastAsia="zh-CN"/>
              </w:rPr>
            </w:pPr>
            <w:r>
              <w:rPr>
                <w:spacing w:val="17"/>
                <w:lang w:eastAsia="zh-CN"/>
              </w:rPr>
              <w:t xml:space="preserve">内容包含：①综合协调处理方案</w:t>
            </w:r>
            <w:r>
              <w:rPr>
                <w:spacing w:val="41"/>
                <w:lang w:eastAsia="zh-CN"/>
              </w:rPr>
              <w:t xml:space="preserve">  </w:t>
            </w:r>
            <w:r>
              <w:rPr>
                <w:spacing w:val="17"/>
                <w:lang w:eastAsia="zh-CN"/>
              </w:rPr>
              <w:t xml:space="preserve">②与各方的沟通协调主</w:t>
            </w:r>
            <w:r>
              <w:rPr>
                <w:spacing w:val="15"/>
                <w:lang w:eastAsia="zh-CN"/>
              </w:rPr>
              <w:t xml:space="preserve">要内容及方式</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3" w:line="239" w:lineRule="auto"/>
            </w:pPr>
            <w:r>
              <w:t xml:space="preserve">5</w:t>
            </w:r>
            <w:r/>
          </w:p>
        </w:tc>
      </w:tr>
      <w:tr>
        <w:trPr>
          <w:trHeight w:val="3458"/>
        </w:trPr>
        <w:tc>
          <w:tcPr>
            <w:tcW w:w="3280" w:type="dxa"/>
            <w:vAlign w:val="top"/>
            <w:textDirection w:val="lrTb"/>
            <w:noWrap w:val="false"/>
          </w:tcPr>
          <w:p>
            <w:pPr>
              <w:pStyle w:val="836"/>
              <w:ind w:left="150" w:hanging="17"/>
              <w:spacing w:before="177" w:line="313" w:lineRule="auto"/>
              <w:tabs>
                <w:tab w:val="left" w:pos="3119" w:leader="none"/>
              </w:tabs>
            </w:pPr>
            <w:r>
              <w:rPr>
                <w:spacing w:val="18"/>
              </w:rPr>
              <w:t xml:space="preserve">正式接管前具体措施（3分</w:t>
            </w:r>
            <w:r>
              <w:t xml:space="preserve"> )</w:t>
            </w:r>
            <w:r/>
          </w:p>
        </w:tc>
        <w:tc>
          <w:tcPr>
            <w:tcW w:w="6359" w:type="dxa"/>
            <w:vAlign w:val="top"/>
            <w:textDirection w:val="lrTb"/>
            <w:noWrap w:val="false"/>
          </w:tcPr>
          <w:p>
            <w:pPr>
              <w:pStyle w:val="836"/>
              <w:ind w:left="126" w:right="227" w:firstLine="24"/>
              <w:spacing w:before="176" w:line="310" w:lineRule="auto"/>
              <w:rPr>
                <w:lang w:eastAsia="zh-CN"/>
              </w:rPr>
            </w:pPr>
            <w:r>
              <w:rPr>
                <w:spacing w:val="17"/>
                <w:lang w:eastAsia="zh-CN"/>
              </w:rPr>
              <w:t xml:space="preserve">内容包含：①接管查验及基础资料收集整理方案</w:t>
            </w:r>
            <w:r>
              <w:rPr>
                <w:spacing w:val="41"/>
                <w:lang w:eastAsia="zh-CN"/>
              </w:rPr>
              <w:t xml:space="preserve">  </w:t>
            </w:r>
            <w:r>
              <w:rPr>
                <w:spacing w:val="17"/>
                <w:lang w:eastAsia="zh-CN"/>
              </w:rPr>
              <w:t xml:space="preserve">②接管入驻人员准备方案</w:t>
            </w:r>
            <w:r>
              <w:rPr>
                <w:spacing w:val="43"/>
                <w:lang w:eastAsia="zh-CN"/>
              </w:rPr>
              <w:t xml:space="preserve">  </w:t>
            </w:r>
            <w:r>
              <w:rPr>
                <w:spacing w:val="17"/>
                <w:lang w:eastAsia="zh-CN"/>
              </w:rPr>
              <w:t xml:space="preserve">③接管入驻物资保障方案</w:t>
            </w:r>
            <w:r>
              <w:rPr>
                <w:lang w:eastAsia="zh-CN"/>
              </w:rPr>
            </w:r>
            <w:r/>
          </w:p>
          <w:p>
            <w:pPr>
              <w:pStyle w:val="836"/>
              <w:ind w:left="126"/>
              <w:spacing w:before="1"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求，且能够提供上述3项全部方案的，得3分；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，得2分；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6" w:line="239" w:lineRule="auto"/>
            </w:pPr>
            <w:r>
              <w:t xml:space="preserve">3</w:t>
            </w:r>
            <w:r/>
          </w:p>
        </w:tc>
      </w:tr>
      <w:tr>
        <w:trPr>
          <w:trHeight w:val="3222"/>
        </w:trPr>
        <w:tc>
          <w:tcPr>
            <w:tcW w:w="3280" w:type="dxa"/>
            <w:vAlign w:val="top"/>
            <w:textDirection w:val="lrTb"/>
            <w:noWrap w:val="false"/>
          </w:tcPr>
          <w:p>
            <w:pPr>
              <w:pStyle w:val="836"/>
              <w:ind w:left="131" w:right="219" w:hanging="6"/>
              <w:spacing w:before="180" w:line="312" w:lineRule="auto"/>
              <w:rPr>
                <w:lang w:eastAsia="zh-CN"/>
              </w:rPr>
            </w:pPr>
            <w:r>
              <w:rPr>
                <w:spacing w:val="24"/>
                <w:lang w:eastAsia="zh-CN"/>
              </w:rPr>
              <w:t xml:space="preserve">特殊情况应急预案及措施(</w:t>
            </w:r>
            <w:r>
              <w:rPr>
                <w:spacing w:val="10"/>
                <w:lang w:eastAsia="zh-CN"/>
              </w:rPr>
              <w:t xml:space="preserve"> </w:t>
            </w:r>
            <w:r>
              <w:rPr>
                <w:spacing w:val="5"/>
                <w:lang w:eastAsia="zh-CN"/>
              </w:rPr>
              <w:t xml:space="preserve">5分）</w:t>
            </w:r>
            <w:r>
              <w:rPr>
                <w:lang w:eastAsia="zh-CN"/>
              </w:rPr>
            </w:r>
            <w:r/>
          </w:p>
        </w:tc>
        <w:tc>
          <w:tcPr>
            <w:tcW w:w="6359" w:type="dxa"/>
            <w:vAlign w:val="top"/>
            <w:textDirection w:val="lrTb"/>
            <w:noWrap w:val="false"/>
          </w:tcPr>
          <w:p>
            <w:pPr>
              <w:pStyle w:val="836"/>
              <w:ind w:left="150"/>
              <w:spacing w:before="180" w:line="216" w:lineRule="auto"/>
              <w:rPr>
                <w:lang w:eastAsia="zh-CN"/>
              </w:rPr>
            </w:pPr>
            <w:r>
              <w:rPr>
                <w:spacing w:val="17"/>
                <w:lang w:eastAsia="zh-CN"/>
              </w:rPr>
              <w:t xml:space="preserve">内容包含：①整体思路</w:t>
            </w:r>
            <w:r>
              <w:rPr>
                <w:spacing w:val="37"/>
                <w:lang w:eastAsia="zh-CN"/>
              </w:rPr>
              <w:t xml:space="preserve">  </w:t>
            </w:r>
            <w:r>
              <w:rPr>
                <w:spacing w:val="17"/>
                <w:lang w:eastAsia="zh-CN"/>
              </w:rPr>
              <w:t xml:space="preserve">②特殊情况应急预案及措施</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9" w:line="239" w:lineRule="auto"/>
            </w:pPr>
            <w:r>
              <w:t xml:space="preserve">5</w:t>
            </w:r>
            <w:r/>
          </w:p>
        </w:tc>
      </w:tr>
      <w:tr>
        <w:trPr>
          <w:trHeight w:val="3532"/>
        </w:trPr>
        <w:tc>
          <w:tcPr>
            <w:tcW w:w="3280" w:type="dxa"/>
            <w:vAlign w:val="top"/>
            <w:textDirection w:val="lrTb"/>
            <w:noWrap w:val="false"/>
          </w:tcPr>
          <w:p>
            <w:pPr>
              <w:pStyle w:val="836"/>
              <w:ind w:left="150" w:right="147" w:hanging="21"/>
              <w:spacing w:before="182" w:line="307" w:lineRule="auto"/>
              <w:rPr>
                <w:lang w:eastAsia="zh-CN"/>
              </w:rPr>
            </w:pPr>
            <w:r>
              <w:rPr>
                <w:spacing w:val="18"/>
                <w:lang w:eastAsia="zh-CN"/>
              </w:rPr>
              <w:t xml:space="preserve">过失及意外保障措施（5分</w:t>
            </w:r>
            <w:r>
              <w:rPr>
                <w:spacing w:val="4"/>
                <w:lang w:eastAsia="zh-CN"/>
              </w:rPr>
              <w:t xml:space="preserve"> </w:t>
            </w:r>
            <w:r>
              <w:rPr>
                <w:lang w:eastAsia="zh-CN"/>
              </w:rPr>
              <w:t xml:space="preserve">)</w:t>
            </w:r>
            <w:r/>
          </w:p>
        </w:tc>
        <w:tc>
          <w:tcPr>
            <w:tcW w:w="6359" w:type="dxa"/>
            <w:vAlign w:val="top"/>
            <w:textDirection w:val="lrTb"/>
            <w:noWrap w:val="false"/>
          </w:tcPr>
          <w:p>
            <w:pPr>
              <w:pStyle w:val="836"/>
              <w:ind w:left="126" w:right="227" w:firstLine="24"/>
              <w:spacing w:before="182" w:line="307" w:lineRule="auto"/>
              <w:rPr>
                <w:rFonts w:hint="eastAsia"/>
                <w:lang w:eastAsia="zh-CN"/>
              </w:rPr>
            </w:pPr>
            <w:r>
              <w:rPr>
                <w:spacing w:val="17"/>
                <w:lang w:eastAsia="zh-CN"/>
              </w:rPr>
              <w:t xml:space="preserve">内容包含：①过失及意外事件分类</w:t>
            </w:r>
            <w:r>
              <w:rPr>
                <w:spacing w:val="41"/>
                <w:lang w:eastAsia="zh-CN"/>
              </w:rPr>
              <w:t xml:space="preserve">  </w:t>
            </w:r>
            <w:r>
              <w:rPr>
                <w:spacing w:val="17"/>
                <w:lang w:eastAsia="zh-CN"/>
              </w:rPr>
              <w:t xml:space="preserve">②过失及意外保障措</w:t>
            </w:r>
            <w:r>
              <w:rPr>
                <w:lang w:eastAsia="zh-CN"/>
              </w:rPr>
              <w:t xml:space="preserve">施</w:t>
            </w:r>
            <w:r>
              <w:rPr>
                <w:rFonts w:hint="eastAsia"/>
                <w:lang w:eastAsia="zh-CN"/>
              </w:rPr>
            </w:r>
            <w:r/>
          </w:p>
          <w:p>
            <w:pPr>
              <w:pStyle w:val="836"/>
              <w:ind w:left="126"/>
              <w:spacing w:before="177"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rFonts w:hint="eastAsia"/>
                <w:spacing w:val="18"/>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rFonts w:hint="eastAsia"/>
                <w:spacing w:val="18"/>
                <w:lang w:eastAsia="zh-CN"/>
              </w:rPr>
            </w:r>
            <w:r/>
          </w:p>
          <w:p>
            <w:pPr>
              <w:pStyle w:val="836"/>
              <w:ind w:left="126" w:right="248"/>
              <w:spacing w:before="2" w:line="309" w:lineRule="auto"/>
              <w:rPr>
                <w:lang w:eastAsia="zh-CN"/>
              </w:rPr>
            </w:pPr>
            <w:r>
              <w:rPr>
                <w:spacing w:val="12"/>
              </w:rPr>
              <w:t xml:space="preserve">无方案不得分。</w:t>
            </w:r>
            <w:r>
              <w:rPr>
                <w:lang w:eastAsia="zh-CN"/>
              </w:rPr>
            </w:r>
            <w:r/>
          </w:p>
        </w:tc>
        <w:tc>
          <w:tcPr>
            <w:tcW w:w="896" w:type="dxa"/>
            <w:vAlign w:val="top"/>
            <w:textDirection w:val="lrTb"/>
            <w:noWrap w:val="false"/>
          </w:tcPr>
          <w:p>
            <w:pPr>
              <w:pStyle w:val="836"/>
              <w:ind w:left="138"/>
              <w:spacing w:before="183" w:line="239" w:lineRule="auto"/>
            </w:pPr>
            <w:r>
              <w:t xml:space="preserve">5</w:t>
            </w:r>
            <w:r/>
          </w:p>
        </w:tc>
      </w:tr>
      <w:tr>
        <w:trPr>
          <w:trHeight w:val="3483"/>
        </w:trPr>
        <w:tc>
          <w:tcPr>
            <w:tcW w:w="3280" w:type="dxa"/>
            <w:vAlign w:val="top"/>
            <w:textDirection w:val="lrTb"/>
            <w:noWrap w:val="false"/>
          </w:tcPr>
          <w:p>
            <w:pPr>
              <w:pStyle w:val="836"/>
              <w:ind w:left="129"/>
              <w:spacing w:before="173" w:line="219" w:lineRule="auto"/>
            </w:pPr>
            <w:r>
              <w:rPr>
                <w:spacing w:val="16"/>
              </w:rPr>
              <w:t xml:space="preserve">档案资料管理（3分）</w:t>
            </w:r>
            <w:r/>
          </w:p>
        </w:tc>
        <w:tc>
          <w:tcPr>
            <w:tcW w:w="6359" w:type="dxa"/>
            <w:vAlign w:val="top"/>
            <w:textDirection w:val="lrTb"/>
            <w:noWrap w:val="false"/>
          </w:tcPr>
          <w:p>
            <w:pPr>
              <w:pStyle w:val="836"/>
              <w:ind w:left="164" w:right="227" w:hanging="14"/>
              <w:spacing w:before="173" w:line="310" w:lineRule="auto"/>
              <w:rPr>
                <w:lang w:eastAsia="zh-CN"/>
              </w:rPr>
            </w:pPr>
            <w:r>
              <w:rPr>
                <w:spacing w:val="17"/>
                <w:lang w:eastAsia="zh-CN"/>
              </w:rPr>
              <w:t xml:space="preserve">内容包含：①档案资料管理的基本要求</w:t>
            </w:r>
            <w:r>
              <w:rPr>
                <w:spacing w:val="41"/>
                <w:lang w:eastAsia="zh-CN"/>
              </w:rPr>
              <w:t xml:space="preserve">  </w:t>
            </w:r>
            <w:r>
              <w:rPr>
                <w:spacing w:val="17"/>
                <w:lang w:eastAsia="zh-CN"/>
              </w:rPr>
              <w:t xml:space="preserve">②档案管理分类</w:t>
            </w:r>
            <w:r>
              <w:rPr>
                <w:spacing w:val="14"/>
                <w:lang w:eastAsia="zh-CN"/>
              </w:rPr>
              <w:t xml:space="preserve">目录</w:t>
            </w:r>
            <w:r>
              <w:rPr>
                <w:spacing w:val="34"/>
                <w:lang w:eastAsia="zh-CN"/>
              </w:rPr>
              <w:t xml:space="preserve">  </w:t>
            </w:r>
            <w:r>
              <w:rPr>
                <w:spacing w:val="14"/>
                <w:lang w:eastAsia="zh-CN"/>
              </w:rPr>
              <w:t xml:space="preserve">③档案资料管理的保障措施</w:t>
            </w:r>
            <w:r>
              <w:rPr>
                <w:lang w:eastAsia="zh-CN"/>
              </w:rPr>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求，且能够提供上述3项全部方案的，得3分；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合本项目需求，能够提供上述1-3项方案的</w:t>
            </w:r>
            <w:r>
              <w:rPr>
                <w:spacing w:val="17"/>
                <w:lang w:eastAsia="zh-CN"/>
              </w:rPr>
              <w:t xml:space="preserve">，得2分；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本满足要求，能够提供上述1-3项方案的，得1分。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73" w:line="239" w:lineRule="auto"/>
            </w:pPr>
            <w:r>
              <w:t xml:space="preserve">3</w:t>
            </w:r>
            <w:r/>
          </w:p>
        </w:tc>
      </w:tr>
      <w:tr>
        <w:trPr>
          <w:trHeight w:val="3348"/>
        </w:trPr>
        <w:tc>
          <w:tcPr>
            <w:tcW w:w="3280" w:type="dxa"/>
            <w:vAlign w:val="top"/>
            <w:textDirection w:val="lrTb"/>
            <w:noWrap w:val="false"/>
          </w:tcPr>
          <w:p>
            <w:pPr>
              <w:pStyle w:val="836"/>
              <w:ind w:left="128"/>
              <w:spacing w:before="177" w:line="219" w:lineRule="auto"/>
            </w:pPr>
            <w:r>
              <w:rPr>
                <w:spacing w:val="16"/>
              </w:rPr>
              <w:t xml:space="preserve">服务响应时间（2分）</w:t>
            </w:r>
            <w:r/>
          </w:p>
        </w:tc>
        <w:tc>
          <w:tcPr>
            <w:tcW w:w="6359" w:type="dxa"/>
            <w:vAlign w:val="top"/>
            <w:textDirection w:val="lrTb"/>
            <w:noWrap w:val="false"/>
          </w:tcPr>
          <w:p>
            <w:pPr>
              <w:pStyle w:val="836"/>
              <w:ind w:left="126" w:right="227" w:firstLine="23"/>
              <w:spacing w:before="177" w:line="310" w:lineRule="auto"/>
              <w:rPr>
                <w:lang w:eastAsia="zh-CN"/>
              </w:rPr>
            </w:pPr>
            <w:r>
              <w:rPr>
                <w:spacing w:val="17"/>
                <w:lang w:eastAsia="zh-CN"/>
              </w:rPr>
              <w:t xml:space="preserve">内容包含：①日常响应时间服务方案</w:t>
            </w:r>
            <w:r>
              <w:rPr>
                <w:spacing w:val="41"/>
                <w:lang w:eastAsia="zh-CN"/>
              </w:rPr>
              <w:t xml:space="preserve">  </w:t>
            </w:r>
            <w:r>
              <w:rPr>
                <w:spacing w:val="17"/>
                <w:lang w:eastAsia="zh-CN"/>
              </w:rPr>
              <w:t xml:space="preserve">②应急响应服务方</w:t>
            </w:r>
            <w:r>
              <w:rPr>
                <w:lang w:eastAsia="zh-CN"/>
              </w:rPr>
              <w:t xml:space="preserve">案</w:t>
            </w:r>
            <w:r/>
          </w:p>
          <w:p>
            <w:pPr>
              <w:pStyle w:val="836"/>
              <w:ind w:left="126"/>
              <w:spacing w:before="2" w:line="309"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求，且能够提供上述2项全部方案的，得2分；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合本项目需求，能够提供上述1-2项方案的，得1.5分；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本满足要求，能够提供上述1-2项方案的，得1分。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6"/>
              <w:spacing w:before="177"/>
            </w:pPr>
            <w:r>
              <w:t xml:space="preserve">2</w:t>
            </w:r>
            <w:r/>
          </w:p>
        </w:tc>
      </w:tr>
      <w:tr>
        <w:trPr>
          <w:trHeight w:val="3282"/>
        </w:trPr>
        <w:tc>
          <w:tcPr>
            <w:tcW w:w="3280" w:type="dxa"/>
            <w:vAlign w:val="top"/>
            <w:textDirection w:val="lrTb"/>
            <w:noWrap w:val="false"/>
          </w:tcPr>
          <w:p>
            <w:pPr>
              <w:pStyle w:val="836"/>
              <w:ind w:left="125"/>
              <w:spacing w:before="181" w:line="219" w:lineRule="auto"/>
            </w:pPr>
            <w:r>
              <w:rPr>
                <w:spacing w:val="16"/>
              </w:rPr>
              <w:t xml:space="preserve">特色与创新（5分）</w:t>
            </w:r>
            <w:r/>
          </w:p>
        </w:tc>
        <w:tc>
          <w:tcPr>
            <w:tcW w:w="6359" w:type="dxa"/>
            <w:vAlign w:val="top"/>
            <w:textDirection w:val="lrTb"/>
            <w:noWrap w:val="false"/>
          </w:tcPr>
          <w:p>
            <w:pPr>
              <w:pStyle w:val="836"/>
              <w:ind w:left="150"/>
              <w:spacing w:before="182" w:line="216" w:lineRule="auto"/>
              <w:rPr>
                <w:lang w:eastAsia="zh-CN"/>
              </w:rPr>
            </w:pPr>
            <w:r>
              <w:rPr>
                <w:spacing w:val="15"/>
                <w:lang w:eastAsia="zh-CN"/>
              </w:rPr>
              <w:t xml:space="preserve">内容包含：①管理特色</w:t>
            </w:r>
            <w:r>
              <w:rPr>
                <w:spacing w:val="38"/>
                <w:lang w:eastAsia="zh-CN"/>
              </w:rPr>
              <w:t xml:space="preserve">  </w:t>
            </w:r>
            <w:r>
              <w:rPr>
                <w:spacing w:val="15"/>
                <w:lang w:eastAsia="zh-CN"/>
              </w:rPr>
              <w:t xml:space="preserve">②创新措施</w:t>
            </w:r>
            <w:r>
              <w:rPr>
                <w:lang w:eastAsia="zh-CN"/>
              </w:rPr>
            </w:r>
            <w:r/>
          </w:p>
          <w:p>
            <w:pPr>
              <w:pStyle w:val="836"/>
              <w:ind w:left="126"/>
              <w:spacing w:before="105" w:line="310" w:lineRule="auto"/>
              <w:rPr>
                <w:lang w:eastAsia="zh-CN"/>
              </w:rPr>
            </w:pPr>
            <w:r>
              <w:rPr>
                <w:spacing w:val="19"/>
                <w:lang w:eastAsia="zh-CN"/>
              </w:rPr>
              <w:t xml:space="preserve">方案完整，科学合理，设计清晰详细，完全符合本项目需</w:t>
            </w:r>
            <w:r>
              <w:rPr>
                <w:spacing w:val="17"/>
                <w:lang w:eastAsia="zh-CN"/>
              </w:rPr>
              <w:t xml:space="preserve">求，且能够提供上述2项全部方案的，得5分；</w:t>
            </w:r>
            <w:r>
              <w:rPr>
                <w:lang w:eastAsia="zh-CN"/>
              </w:rPr>
            </w:r>
            <w:r/>
          </w:p>
          <w:p>
            <w:pPr>
              <w:pStyle w:val="836"/>
              <w:ind w:left="126" w:right="248"/>
              <w:spacing w:before="1" w:line="309" w:lineRule="auto"/>
              <w:rPr>
                <w:lang w:eastAsia="zh-CN"/>
              </w:rPr>
            </w:pPr>
            <w:r>
              <w:rPr>
                <w:spacing w:val="19"/>
                <w:lang w:eastAsia="zh-CN"/>
              </w:rPr>
              <w:t xml:space="preserve">方案较完整，科学合理性较强，设计较清晰详细，能够符</w:t>
            </w:r>
            <w:r>
              <w:rPr>
                <w:spacing w:val="18"/>
                <w:lang w:eastAsia="zh-CN"/>
              </w:rPr>
              <w:t xml:space="preserve">合本项目需求，能够提供上述1-2项方案的</w:t>
            </w:r>
            <w:r>
              <w:rPr>
                <w:spacing w:val="17"/>
                <w:lang w:eastAsia="zh-CN"/>
              </w:rPr>
              <w:t xml:space="preserve">，得3分；</w:t>
            </w:r>
            <w:r>
              <w:rPr>
                <w:lang w:eastAsia="zh-CN"/>
              </w:rPr>
            </w:r>
            <w:r/>
          </w:p>
          <w:p>
            <w:pPr>
              <w:pStyle w:val="836"/>
              <w:ind w:left="126" w:right="248"/>
              <w:spacing w:before="2" w:line="309" w:lineRule="auto"/>
              <w:rPr>
                <w:lang w:eastAsia="zh-CN"/>
              </w:rPr>
            </w:pPr>
            <w:r>
              <w:rPr>
                <w:spacing w:val="19"/>
                <w:lang w:eastAsia="zh-CN"/>
              </w:rPr>
              <w:t xml:space="preserve">方案完整性、科学合理性、设计的清晰详细程度等只能基</w:t>
            </w:r>
            <w:r>
              <w:rPr>
                <w:spacing w:val="18"/>
                <w:lang w:eastAsia="zh-CN"/>
              </w:rPr>
              <w:t xml:space="preserve">本满足要求，能够提供上述1-2项方案的，得2分。</w:t>
            </w:r>
            <w:r>
              <w:rPr>
                <w:lang w:eastAsia="zh-CN"/>
              </w:rPr>
            </w:r>
            <w:r/>
          </w:p>
          <w:p>
            <w:pPr>
              <w:pStyle w:val="836"/>
              <w:ind w:left="125"/>
              <w:spacing w:line="218" w:lineRule="auto"/>
            </w:pPr>
            <w:r>
              <w:rPr>
                <w:spacing w:val="12"/>
              </w:rPr>
              <w:t xml:space="preserve">无方案不得分。</w:t>
            </w:r>
            <w:r/>
          </w:p>
        </w:tc>
        <w:tc>
          <w:tcPr>
            <w:tcW w:w="896" w:type="dxa"/>
            <w:vAlign w:val="top"/>
            <w:textDirection w:val="lrTb"/>
            <w:noWrap w:val="false"/>
          </w:tcPr>
          <w:p>
            <w:pPr>
              <w:pStyle w:val="836"/>
              <w:ind w:left="138"/>
              <w:spacing w:before="181" w:line="239" w:lineRule="auto"/>
            </w:pPr>
            <w:r>
              <w:t xml:space="preserve">5</w:t>
            </w:r>
            <w:r/>
          </w:p>
        </w:tc>
      </w:tr>
    </w:tbl>
    <w:p>
      <w:pPr>
        <w:pStyle w:val="830"/>
        <w:spacing w:line="366" w:lineRule="auto"/>
        <w:rPr>
          <w:rFonts w:hint="eastAsia" w:eastAsia="宋体"/>
          <w:lang w:eastAsia="zh-CN"/>
        </w:rPr>
      </w:pPr>
      <w:r>
        <w:rPr>
          <w:rFonts w:hint="eastAsia" w:eastAsia="宋体"/>
          <w:lang w:eastAsia="zh-CN"/>
        </w:rPr>
      </w:r>
      <w:r/>
    </w:p>
    <w:p>
      <w:pPr>
        <w:spacing w:line="366" w:lineRule="auto"/>
        <w:rPr>
          <w:rFonts w:hint="eastAsia" w:eastAsia="宋体"/>
          <w:lang w:eastAsia="zh-CN"/>
        </w:rPr>
      </w:pPr>
      <w:r>
        <w:rPr>
          <w:rFonts w:hint="eastAsia" w:eastAsia="宋体"/>
          <w:lang w:eastAsia="zh-CN"/>
        </w:rPr>
      </w:r>
      <w:r>
        <w:rPr>
          <w:rFonts w:hint="eastAsia" w:eastAsia="宋体"/>
          <w:lang w:eastAsia="zh-CN"/>
        </w:rPr>
      </w:r>
      <w:r/>
    </w:p>
    <w:p>
      <w:pPr>
        <w:spacing w:line="366" w:lineRule="auto"/>
        <w:rPr>
          <w:rFonts w:hint="eastAsia" w:eastAsia="宋体"/>
          <w:lang w:eastAsia="zh-CN"/>
        </w:rPr>
      </w:pPr>
      <w:r>
        <w:rPr>
          <w:rFonts w:hint="eastAsia" w:eastAsia="宋体"/>
          <w:lang w:eastAsia="zh-CN"/>
        </w:rPr>
      </w:r>
      <w:r>
        <w:rPr>
          <w:rFonts w:hint="eastAsia" w:eastAsia="宋体"/>
          <w:lang w:eastAsia="zh-CN"/>
        </w:rPr>
      </w:r>
      <w:r/>
    </w:p>
    <w:p>
      <w:pPr>
        <w:pStyle w:val="830"/>
        <w:spacing w:line="366" w:lineRule="auto"/>
        <w:rPr>
          <w:rFonts w:hint="eastAsia" w:eastAsia="宋体"/>
          <w:lang w:eastAsia="zh-CN"/>
        </w:rPr>
      </w:pPr>
      <w:r>
        <w:rPr>
          <w:rFonts w:hint="eastAsia" w:eastAsia="宋体"/>
          <w:lang w:eastAsia="zh-CN"/>
        </w:rPr>
      </w:r>
      <w:r/>
    </w:p>
    <w:p>
      <w:pPr>
        <w:pStyle w:val="830"/>
        <w:spacing w:line="366" w:lineRule="auto"/>
        <w:rPr>
          <w:rFonts w:hint="eastAsia" w:eastAsia="宋体"/>
          <w:lang w:eastAsia="zh-CN"/>
        </w:rPr>
      </w:pPr>
      <w:r>
        <w:rPr>
          <w:rFonts w:hint="eastAsia" w:eastAsia="宋体"/>
          <w:lang w:eastAsia="zh-CN"/>
        </w:rPr>
      </w:r>
      <w:r/>
    </w:p>
    <w:p>
      <w:pPr>
        <w:pStyle w:val="834"/>
        <w:spacing w:before="90" w:line="209" w:lineRule="auto"/>
        <w:rPr>
          <w:sz w:val="21"/>
          <w:szCs w:val="21"/>
        </w:rPr>
      </w:pPr>
      <w:r>
        <w:rPr>
          <w:b/>
          <w:bCs/>
          <w:spacing w:val="21"/>
          <w:sz w:val="21"/>
          <w:szCs w:val="21"/>
        </w:rPr>
        <w:t xml:space="preserve">（三）商务分</w:t>
      </w:r>
      <w:r>
        <w:rPr>
          <w:sz w:val="21"/>
          <w:szCs w:val="21"/>
        </w:rPr>
      </w:r>
      <w:r/>
    </w:p>
    <w:p>
      <w:pPr>
        <w:pStyle w:val="830"/>
        <w:ind w:firstLine="420"/>
        <w:spacing w:before="118"/>
        <w:rPr>
          <w:color w:val="000000"/>
          <w:lang w:eastAsia="zh-CN"/>
        </w:rPr>
      </w:pPr>
      <w:r>
        <w:rPr>
          <w:rFonts w:hint="eastAsia" w:ascii="宋体" w:hAnsi="宋体" w:eastAsia="宋体" w:cs="宋体"/>
          <w:color w:val="000000"/>
          <w:lang w:eastAsia="zh-CN"/>
        </w:rPr>
        <w:t xml:space="preserve">人员配置情况：考察投标人为本项目配备的重点人员配置情况，人员以填列的《项目人员配置考察表》为准（格式见附件），并按评分标准要求提供相应证明材料及表格要求提供所填人员社保证明，否则不得分。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eastAsia="宋体" w:cs="宋体"/>
          <w:color w:val="000000"/>
          <w:lang w:eastAsia="zh-CN"/>
        </w:rPr>
        <w:t xml:space="preserve">以下人员证书中：涉及职业技能等级证书如有同名职业资格证书的，视作等同；涉及职业资格证书如有同名职业技能等级证书的，亦视作等同。</w:t>
      </w:r>
      <w:r>
        <w:rPr>
          <w:rFonts w:hint="eastAsia" w:ascii="宋体" w:hAnsi="宋体" w:eastAsia="宋体" w:cs="宋体"/>
          <w:color w:val="000000"/>
          <w:lang w:eastAsia="zh-CN"/>
        </w:rPr>
        <w:t xml:space="preserve">以下人员不得兼任。</w:t>
      </w:r>
      <w:r>
        <w:rPr>
          <w:color w:val="000000"/>
          <w:lang w:eastAsia="zh-CN"/>
        </w:rPr>
      </w:r>
      <w:r/>
    </w:p>
    <w:tbl>
      <w:tblPr>
        <w:tblW w:w="1046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94"/>
        <w:gridCol w:w="6520"/>
        <w:gridCol w:w="1240"/>
        <w:gridCol w:w="7"/>
      </w:tblGrid>
      <w:tr>
        <w:trPr>
          <w:gridAfter w:val="1"/>
          <w:trHeight w:val="535"/>
        </w:trPr>
        <w:tc>
          <w:tcPr>
            <w:tcW w:w="2694" w:type="dxa"/>
            <w:vAlign w:val="top"/>
            <w:textDirection w:val="lrTb"/>
            <w:noWrap w:val="false"/>
          </w:tcPr>
          <w:p>
            <w:pPr>
              <w:pStyle w:val="836"/>
              <w:ind w:left="127"/>
              <w:spacing w:before="177" w:line="219" w:lineRule="auto"/>
            </w:pPr>
            <w:r>
              <w:rPr>
                <w:spacing w:val="11"/>
              </w:rPr>
              <w:t xml:space="preserve">评分项</w:t>
            </w:r>
            <w:r/>
          </w:p>
        </w:tc>
        <w:tc>
          <w:tcPr>
            <w:tcW w:w="6520" w:type="dxa"/>
            <w:vAlign w:val="top"/>
            <w:textDirection w:val="lrTb"/>
            <w:noWrap w:val="false"/>
          </w:tcPr>
          <w:p>
            <w:pPr>
              <w:pStyle w:val="836"/>
              <w:ind w:left="124"/>
              <w:spacing w:before="177" w:line="219" w:lineRule="auto"/>
            </w:pPr>
            <w:r>
              <w:rPr>
                <w:spacing w:val="13"/>
              </w:rPr>
              <w:t xml:space="preserve">评分标准</w:t>
            </w:r>
            <w:r/>
          </w:p>
        </w:tc>
        <w:tc>
          <w:tcPr>
            <w:tcW w:w="1240" w:type="dxa"/>
            <w:vAlign w:val="top"/>
            <w:textDirection w:val="lrTb"/>
            <w:noWrap w:val="false"/>
          </w:tcPr>
          <w:p>
            <w:pPr>
              <w:pStyle w:val="836"/>
              <w:ind w:left="136"/>
              <w:spacing w:before="176" w:line="219" w:lineRule="auto"/>
            </w:pPr>
            <w:r>
              <w:rPr>
                <w:spacing w:val="5"/>
              </w:rPr>
              <w:t xml:space="preserve">分值</w:t>
            </w:r>
            <w:r/>
          </w:p>
        </w:tc>
      </w:tr>
      <w:tr>
        <w:trPr>
          <w:gridAfter w:val="1"/>
          <w:trHeight w:val="1162"/>
        </w:trPr>
        <w:tc>
          <w:tcPr>
            <w:tcW w:w="2694" w:type="dxa"/>
            <w:vAlign w:val="top"/>
            <w:textDirection w:val="lrTb"/>
            <w:noWrap w:val="false"/>
          </w:tcPr>
          <w:p>
            <w:pPr>
              <w:pStyle w:val="836"/>
              <w:ind w:left="129"/>
              <w:spacing w:before="174" w:line="219" w:lineRule="auto"/>
            </w:pPr>
            <w:r>
              <w:rPr>
                <w:spacing w:val="15"/>
              </w:rPr>
              <w:t xml:space="preserve">项目经理（3分）</w:t>
            </w:r>
            <w:r/>
          </w:p>
        </w:tc>
        <w:tc>
          <w:tcPr>
            <w:tcW w:w="6520" w:type="dxa"/>
            <w:vAlign w:val="top"/>
            <w:textDirection w:val="lrTb"/>
            <w:noWrap w:val="false"/>
          </w:tcPr>
          <w:p>
            <w:pPr>
              <w:pStyle w:val="836"/>
              <w:jc w:val="both"/>
              <w:spacing w:before="174" w:line="293" w:lineRule="auto"/>
              <w:tabs>
                <w:tab w:val="left" w:pos="7371" w:leader="none"/>
              </w:tabs>
              <w:rPr>
                <w:lang w:eastAsia="zh-CN"/>
              </w:rPr>
            </w:pPr>
            <w:r>
              <w:rPr>
                <w:spacing w:val="20"/>
                <w:lang w:eastAsia="zh-CN"/>
              </w:rPr>
              <w:t xml:space="preserve">提供大专（含</w:t>
            </w:r>
            <w:r>
              <w:rPr>
                <w:spacing w:val="19"/>
                <w:lang w:eastAsia="zh-CN"/>
              </w:rPr>
              <w:t xml:space="preserve">）以上学历证</w:t>
            </w:r>
            <w:r>
              <w:rPr>
                <w:spacing w:val="20"/>
                <w:lang w:eastAsia="zh-CN"/>
              </w:rPr>
              <w:t xml:space="preserve">书的得1分；具有</w:t>
            </w:r>
            <w:r>
              <w:rPr>
                <w:rFonts w:hint="eastAsia"/>
                <w:color w:val="000000"/>
                <w:lang w:eastAsia="zh-CN"/>
              </w:rPr>
              <w:t xml:space="preserve">物业管理师职业技能等级证书（职业技能等级：三级/高级工</w:t>
            </w:r>
            <w:r>
              <w:rPr>
                <w:rFonts w:hint="eastAsia"/>
                <w:color w:val="000000"/>
                <w:lang w:eastAsia="zh-CN"/>
              </w:rPr>
              <w:t xml:space="preserve">及以上</w:t>
            </w:r>
            <w:r>
              <w:rPr>
                <w:rFonts w:hint="eastAsia"/>
                <w:color w:val="000000"/>
                <w:lang w:eastAsia="zh-CN"/>
              </w:rPr>
              <w:t xml:space="preserve">）</w:t>
            </w:r>
            <w:r>
              <w:rPr>
                <w:spacing w:val="19"/>
                <w:lang w:eastAsia="zh-CN"/>
              </w:rPr>
              <w:t xml:space="preserve">的得</w:t>
            </w:r>
            <w:r>
              <w:rPr>
                <w:rFonts w:hint="eastAsia"/>
                <w:spacing w:val="19"/>
                <w:lang w:eastAsia="zh-CN"/>
              </w:rPr>
              <w:t xml:space="preserve">1</w:t>
            </w:r>
            <w:r>
              <w:rPr>
                <w:spacing w:val="19"/>
                <w:lang w:eastAsia="zh-CN"/>
              </w:rPr>
              <w:t xml:space="preserve">分</w:t>
            </w:r>
            <w:r>
              <w:rPr>
                <w:spacing w:val="20"/>
                <w:lang w:eastAsia="zh-CN"/>
              </w:rPr>
              <w:t xml:space="preserve">；</w:t>
            </w:r>
            <w:r>
              <w:rPr>
                <w:spacing w:val="20"/>
                <w:lang w:eastAsia="zh-CN"/>
              </w:rPr>
              <w:t xml:space="preserve">具有</w:t>
            </w:r>
            <w:r>
              <w:rPr>
                <w:rFonts w:hint="eastAsia"/>
                <w:spacing w:val="20"/>
                <w:lang w:eastAsia="zh-CN"/>
              </w:rPr>
              <w:t xml:space="preserve">特种设备安全管理和作业人员证的得1分；</w:t>
            </w:r>
            <w:r>
              <w:rPr>
                <w:spacing w:val="20"/>
                <w:lang w:eastAsia="zh-CN"/>
              </w:rPr>
              <w:t xml:space="preserve">最高</w:t>
            </w:r>
            <w:r>
              <w:rPr>
                <w:spacing w:val="20"/>
                <w:lang w:eastAsia="zh-CN"/>
              </w:rPr>
              <w:t xml:space="preserve">得3分</w:t>
            </w:r>
            <w:r>
              <w:rPr>
                <w:spacing w:val="18"/>
                <w:lang w:eastAsia="zh-CN"/>
              </w:rPr>
              <w:t xml:space="preserve">。须提供有效证书证明材料。</w:t>
            </w:r>
            <w:r>
              <w:rPr>
                <w:lang w:eastAsia="zh-CN"/>
              </w:rPr>
            </w:r>
            <w:r/>
          </w:p>
        </w:tc>
        <w:tc>
          <w:tcPr>
            <w:tcW w:w="1240" w:type="dxa"/>
            <w:vAlign w:val="top"/>
            <w:textDirection w:val="lrTb"/>
            <w:noWrap w:val="false"/>
          </w:tcPr>
          <w:p>
            <w:pPr>
              <w:pStyle w:val="836"/>
              <w:ind w:left="138"/>
              <w:spacing w:before="174" w:line="239" w:lineRule="auto"/>
            </w:pPr>
            <w:r>
              <w:t xml:space="preserve">3</w:t>
            </w:r>
            <w:r/>
          </w:p>
        </w:tc>
      </w:tr>
      <w:tr>
        <w:trPr>
          <w:trHeight w:val="828"/>
        </w:trPr>
        <w:tc>
          <w:tcPr>
            <w:tcW w:w="2694" w:type="dxa"/>
            <w:vAlign w:val="top"/>
            <w:textDirection w:val="lrTb"/>
            <w:noWrap w:val="false"/>
          </w:tcPr>
          <w:p>
            <w:pPr>
              <w:pStyle w:val="836"/>
              <w:ind w:left="134"/>
              <w:spacing w:before="171" w:line="219" w:lineRule="auto"/>
            </w:pPr>
            <w:r>
              <w:rPr>
                <w:spacing w:val="13"/>
              </w:rPr>
              <w:t xml:space="preserve">消控员（3分）</w:t>
            </w:r>
            <w:r/>
          </w:p>
        </w:tc>
        <w:tc>
          <w:tcPr>
            <w:tcW w:w="6520" w:type="dxa"/>
            <w:vAlign w:val="top"/>
            <w:textDirection w:val="lrTb"/>
            <w:noWrap w:val="false"/>
          </w:tcPr>
          <w:p>
            <w:pPr>
              <w:pStyle w:val="836"/>
              <w:jc w:val="both"/>
              <w:spacing w:before="172" w:line="309" w:lineRule="auto"/>
              <w:rPr>
                <w:lang w:eastAsia="zh-CN"/>
              </w:rPr>
            </w:pPr>
            <w:r>
              <w:rPr>
                <w:spacing w:val="20"/>
                <w:lang w:eastAsia="zh-CN"/>
              </w:rPr>
              <w:t xml:space="preserve">提供</w:t>
            </w:r>
            <w:r>
              <w:rPr>
                <w:rFonts w:hint="eastAsia"/>
                <w:lang w:eastAsia="zh-CN"/>
              </w:rPr>
              <w:t xml:space="preserve">消防设施操作员职业资格证书或建（构）筑物消防员职业资格证书</w:t>
            </w:r>
            <w:r>
              <w:rPr>
                <w:spacing w:val="20"/>
                <w:lang w:eastAsia="zh-CN"/>
              </w:rPr>
              <w:t xml:space="preserve">，每提供一人得1分，最高得3分。须提</w:t>
            </w:r>
            <w:r>
              <w:rPr>
                <w:spacing w:val="19"/>
                <w:lang w:eastAsia="zh-CN"/>
              </w:rPr>
              <w:t xml:space="preserve">供</w:t>
            </w:r>
            <w:r>
              <w:rPr>
                <w:spacing w:val="14"/>
                <w:lang w:eastAsia="zh-CN"/>
              </w:rPr>
              <w:t xml:space="preserve">有效证书证明材料。</w:t>
            </w:r>
            <w:r>
              <w:rPr>
                <w:lang w:eastAsia="zh-CN"/>
              </w:rPr>
            </w:r>
            <w:r/>
          </w:p>
        </w:tc>
        <w:tc>
          <w:tcPr>
            <w:gridSpan w:val="2"/>
            <w:tcW w:w="1247" w:type="dxa"/>
            <w:vAlign w:val="top"/>
            <w:textDirection w:val="lrTb"/>
            <w:noWrap w:val="false"/>
          </w:tcPr>
          <w:p>
            <w:pPr>
              <w:pStyle w:val="836"/>
              <w:ind w:left="138"/>
              <w:spacing w:before="170" w:line="239" w:lineRule="auto"/>
            </w:pPr>
            <w:r>
              <w:t xml:space="preserve">3</w:t>
            </w:r>
            <w:r/>
          </w:p>
        </w:tc>
      </w:tr>
      <w:tr>
        <w:trPr>
          <w:trHeight w:val="1537"/>
        </w:trPr>
        <w:tc>
          <w:tcPr>
            <w:tcW w:w="2694" w:type="dxa"/>
            <w:vAlign w:val="top"/>
            <w:textDirection w:val="lrTb"/>
            <w:noWrap w:val="false"/>
          </w:tcPr>
          <w:p>
            <w:pPr>
              <w:pStyle w:val="836"/>
              <w:ind w:left="130"/>
              <w:spacing w:before="172" w:line="219" w:lineRule="auto"/>
            </w:pPr>
            <w:r>
              <w:rPr>
                <w:spacing w:val="15"/>
              </w:rPr>
              <w:t xml:space="preserve">工程领班（3分）</w:t>
            </w:r>
            <w:r/>
          </w:p>
        </w:tc>
        <w:tc>
          <w:tcPr>
            <w:tcW w:w="6520" w:type="dxa"/>
            <w:vAlign w:val="top"/>
            <w:textDirection w:val="lrTb"/>
            <w:noWrap w:val="false"/>
          </w:tcPr>
          <w:p>
            <w:pPr>
              <w:pStyle w:val="836"/>
              <w:spacing w:before="172" w:line="309" w:lineRule="auto"/>
              <w:rPr>
                <w:lang w:eastAsia="zh-CN"/>
              </w:rPr>
            </w:pPr>
            <w:r>
              <w:rPr>
                <w:spacing w:val="20"/>
                <w:lang w:eastAsia="zh-CN"/>
              </w:rPr>
              <w:t xml:space="preserve">提供特种作业</w:t>
            </w:r>
            <w:r>
              <w:rPr>
                <w:spacing w:val="19"/>
                <w:lang w:eastAsia="zh-CN"/>
              </w:rPr>
              <w:t xml:space="preserve">操作证（操作</w:t>
            </w:r>
            <w:r>
              <w:rPr>
                <w:spacing w:val="20"/>
                <w:lang w:eastAsia="zh-CN"/>
              </w:rPr>
              <w:t xml:space="preserve">项目：高压电工作业）的得1分；具有三级/高</w:t>
            </w:r>
            <w:r>
              <w:rPr>
                <w:spacing w:val="19"/>
                <w:lang w:eastAsia="zh-CN"/>
              </w:rPr>
              <w:t xml:space="preserve">级及以上智</w:t>
            </w:r>
            <w:r>
              <w:rPr>
                <w:spacing w:val="20"/>
                <w:lang w:eastAsia="zh-CN"/>
              </w:rPr>
              <w:t xml:space="preserve">能楼宇管理员证书的得1分；具有消防设施</w:t>
            </w:r>
            <w:r>
              <w:rPr>
                <w:spacing w:val="19"/>
                <w:lang w:eastAsia="zh-CN"/>
              </w:rPr>
              <w:t xml:space="preserve">操作员职业资</w:t>
            </w:r>
            <w:r>
              <w:rPr>
                <w:spacing w:val="20"/>
                <w:lang w:eastAsia="zh-CN"/>
              </w:rPr>
              <w:t xml:space="preserve">格证书或建（构）筑物消防员职业资格证书</w:t>
            </w:r>
            <w:r>
              <w:rPr>
                <w:spacing w:val="19"/>
                <w:lang w:eastAsia="zh-CN"/>
              </w:rPr>
              <w:t xml:space="preserve">的得1分；最</w:t>
            </w:r>
            <w:r>
              <w:rPr>
                <w:spacing w:val="18"/>
                <w:lang w:eastAsia="zh-CN"/>
              </w:rPr>
              <w:t xml:space="preserve">高得3分。须提供有效证书证明材料。</w:t>
            </w:r>
            <w:r>
              <w:rPr>
                <w:lang w:eastAsia="zh-CN"/>
              </w:rPr>
            </w:r>
            <w:r/>
          </w:p>
        </w:tc>
        <w:tc>
          <w:tcPr>
            <w:gridSpan w:val="2"/>
            <w:tcW w:w="1247" w:type="dxa"/>
            <w:vAlign w:val="top"/>
            <w:textDirection w:val="lrTb"/>
            <w:noWrap w:val="false"/>
          </w:tcPr>
          <w:p>
            <w:pPr>
              <w:pStyle w:val="836"/>
              <w:ind w:left="138"/>
              <w:spacing w:before="172" w:line="239" w:lineRule="auto"/>
            </w:pPr>
            <w:r>
              <w:t xml:space="preserve">3</w:t>
            </w:r>
            <w:r/>
          </w:p>
        </w:tc>
      </w:tr>
      <w:tr>
        <w:trPr>
          <w:trHeight w:val="950"/>
        </w:trPr>
        <w:tc>
          <w:tcPr>
            <w:tcW w:w="2694" w:type="dxa"/>
            <w:vAlign w:val="top"/>
            <w:textDirection w:val="lrTb"/>
            <w:noWrap w:val="false"/>
          </w:tcPr>
          <w:p>
            <w:pPr>
              <w:pStyle w:val="836"/>
              <w:ind w:left="128"/>
              <w:spacing w:before="174" w:line="219" w:lineRule="auto"/>
            </w:pPr>
            <w:r>
              <w:rPr>
                <w:rFonts w:hint="eastAsia"/>
                <w:lang w:eastAsia="zh-CN"/>
              </w:rPr>
              <w:t xml:space="preserve">保洁兼</w:t>
            </w:r>
            <w:r>
              <w:rPr>
                <w:spacing w:val="14"/>
              </w:rPr>
              <w:t xml:space="preserve">服务员（2分）</w:t>
            </w:r>
            <w:r/>
          </w:p>
        </w:tc>
        <w:tc>
          <w:tcPr>
            <w:tcW w:w="6520" w:type="dxa"/>
            <w:vAlign w:val="top"/>
            <w:textDirection w:val="lrTb"/>
            <w:noWrap w:val="false"/>
          </w:tcPr>
          <w:p>
            <w:pPr>
              <w:pStyle w:val="836"/>
              <w:ind w:right="75"/>
              <w:jc w:val="both"/>
              <w:spacing w:before="174" w:line="308" w:lineRule="auto"/>
              <w:tabs>
                <w:tab w:val="left" w:pos="6910" w:leader="none"/>
              </w:tabs>
              <w:rPr>
                <w:lang w:eastAsia="zh-CN"/>
              </w:rPr>
            </w:pPr>
            <w:r>
              <w:rPr>
                <w:spacing w:val="20"/>
                <w:lang w:eastAsia="zh-CN"/>
              </w:rPr>
              <w:t xml:space="preserve">提供普通话二</w:t>
            </w:r>
            <w:r>
              <w:rPr>
                <w:spacing w:val="19"/>
                <w:lang w:eastAsia="zh-CN"/>
              </w:rPr>
              <w:t xml:space="preserve">级/乙等及以</w:t>
            </w:r>
            <w:r>
              <w:rPr>
                <w:spacing w:val="20"/>
                <w:lang w:eastAsia="zh-CN"/>
              </w:rPr>
              <w:t xml:space="preserve">上证书的，每提供一人得1分，最高得2分。须提</w:t>
            </w:r>
            <w:r>
              <w:rPr>
                <w:spacing w:val="19"/>
                <w:lang w:eastAsia="zh-CN"/>
              </w:rPr>
              <w:t xml:space="preserve">供</w:t>
            </w:r>
            <w:r>
              <w:rPr>
                <w:spacing w:val="15"/>
                <w:lang w:eastAsia="zh-CN"/>
              </w:rPr>
              <w:t xml:space="preserve">有效证书证明材料。</w:t>
            </w:r>
            <w:r>
              <w:rPr>
                <w:lang w:eastAsia="zh-CN"/>
              </w:rPr>
            </w:r>
            <w:r/>
          </w:p>
        </w:tc>
        <w:tc>
          <w:tcPr>
            <w:gridSpan w:val="2"/>
            <w:tcW w:w="1247" w:type="dxa"/>
            <w:vAlign w:val="top"/>
            <w:textDirection w:val="lrTb"/>
            <w:noWrap w:val="false"/>
          </w:tcPr>
          <w:p>
            <w:pPr>
              <w:pStyle w:val="836"/>
              <w:ind w:left="136"/>
              <w:spacing w:before="175"/>
            </w:pPr>
            <w:r>
              <w:t xml:space="preserve">2</w:t>
            </w:r>
            <w:r/>
          </w:p>
        </w:tc>
      </w:tr>
      <w:tr>
        <w:trPr>
          <w:trHeight w:val="934"/>
        </w:trPr>
        <w:tc>
          <w:tcPr>
            <w:tcW w:w="2694" w:type="dxa"/>
            <w:vAlign w:val="top"/>
            <w:textDirection w:val="lrTb"/>
            <w:noWrap w:val="false"/>
          </w:tcPr>
          <w:p>
            <w:pPr>
              <w:pStyle w:val="836"/>
              <w:ind w:left="128"/>
              <w:spacing w:before="176" w:line="219" w:lineRule="auto"/>
            </w:pPr>
            <w:r>
              <w:rPr>
                <w:spacing w:val="13"/>
              </w:rPr>
              <w:t xml:space="preserve">保洁（</w:t>
            </w:r>
            <w:r>
              <w:rPr>
                <w:rFonts w:hint="eastAsia"/>
                <w:spacing w:val="13"/>
                <w:lang w:eastAsia="zh-CN"/>
              </w:rPr>
              <w:t xml:space="preserve">2</w:t>
            </w:r>
            <w:r>
              <w:rPr>
                <w:spacing w:val="13"/>
              </w:rPr>
              <w:t xml:space="preserve">分）</w:t>
            </w:r>
            <w:r/>
          </w:p>
        </w:tc>
        <w:tc>
          <w:tcPr>
            <w:tcW w:w="6520" w:type="dxa"/>
            <w:vAlign w:val="top"/>
            <w:textDirection w:val="lrTb"/>
            <w:noWrap w:val="false"/>
          </w:tcPr>
          <w:p>
            <w:pPr>
              <w:pStyle w:val="836"/>
              <w:jc w:val="both"/>
              <w:spacing w:before="174" w:line="308" w:lineRule="auto"/>
              <w:rPr>
                <w:lang w:eastAsia="zh-CN"/>
              </w:rPr>
            </w:pPr>
            <w:r>
              <w:rPr>
                <w:spacing w:val="19"/>
                <w:lang w:eastAsia="zh-CN"/>
              </w:rPr>
              <w:t xml:space="preserve">能够提供高级消毒员或者高级保洁员或者红十字救护员证</w:t>
            </w:r>
            <w:r>
              <w:rPr>
                <w:spacing w:val="20"/>
                <w:lang w:eastAsia="zh-CN"/>
              </w:rPr>
              <w:t xml:space="preserve">书的，每提供一人得</w:t>
            </w:r>
            <w:r>
              <w:rPr>
                <w:rFonts w:hint="eastAsia"/>
                <w:spacing w:val="20"/>
                <w:lang w:eastAsia="zh-CN"/>
              </w:rPr>
              <w:t xml:space="preserve">1</w:t>
            </w:r>
            <w:r>
              <w:rPr>
                <w:spacing w:val="20"/>
                <w:lang w:eastAsia="zh-CN"/>
              </w:rPr>
              <w:t xml:space="preserve">分，最高得</w:t>
            </w:r>
            <w:r>
              <w:rPr>
                <w:rFonts w:hint="eastAsia"/>
                <w:spacing w:val="20"/>
                <w:lang w:eastAsia="zh-CN"/>
              </w:rPr>
              <w:t xml:space="preserve">2</w:t>
            </w:r>
            <w:r>
              <w:rPr>
                <w:spacing w:val="20"/>
                <w:lang w:eastAsia="zh-CN"/>
              </w:rPr>
              <w:t xml:space="preserve">分。须提供有</w:t>
            </w:r>
            <w:r>
              <w:rPr>
                <w:spacing w:val="19"/>
                <w:lang w:eastAsia="zh-CN"/>
              </w:rPr>
              <w:t xml:space="preserve">效证书</w:t>
            </w:r>
            <w:r>
              <w:rPr>
                <w:spacing w:val="9"/>
                <w:lang w:eastAsia="zh-CN"/>
              </w:rPr>
              <w:t xml:space="preserve">证明材料。</w:t>
            </w:r>
            <w:r>
              <w:rPr>
                <w:lang w:eastAsia="zh-CN"/>
              </w:rPr>
            </w:r>
            <w:r/>
          </w:p>
        </w:tc>
        <w:tc>
          <w:tcPr>
            <w:gridSpan w:val="2"/>
            <w:tcW w:w="1247" w:type="dxa"/>
            <w:vAlign w:val="top"/>
            <w:textDirection w:val="lrTb"/>
            <w:noWrap w:val="false"/>
          </w:tcPr>
          <w:p>
            <w:pPr>
              <w:pStyle w:val="836"/>
              <w:ind w:left="149"/>
              <w:spacing w:before="176"/>
              <w:rPr>
                <w:rFonts w:hint="eastAsia"/>
                <w:lang w:eastAsia="zh-CN"/>
              </w:rPr>
            </w:pPr>
            <w:r>
              <w:rPr>
                <w:rFonts w:hint="eastAsia"/>
                <w:lang w:eastAsia="zh-CN"/>
              </w:rPr>
              <w:t xml:space="preserve">2</w:t>
            </w:r>
            <w:r>
              <w:rPr>
                <w:rFonts w:hint="eastAsia"/>
                <w:lang w:eastAsia="zh-CN"/>
              </w:rPr>
            </w:r>
            <w:r/>
          </w:p>
        </w:tc>
      </w:tr>
      <w:tr>
        <w:trPr>
          <w:trHeight w:val="1236"/>
        </w:trPr>
        <w:tc>
          <w:tcPr>
            <w:tcW w:w="2694" w:type="dxa"/>
            <w:vAlign w:val="top"/>
            <w:textDirection w:val="lrTb"/>
            <w:noWrap w:val="false"/>
          </w:tcPr>
          <w:p>
            <w:pPr>
              <w:pStyle w:val="836"/>
              <w:ind w:left="127"/>
              <w:spacing w:before="178" w:line="219" w:lineRule="auto"/>
            </w:pPr>
            <w:r>
              <w:rPr>
                <w:spacing w:val="13"/>
              </w:rPr>
              <w:t xml:space="preserve">业绩（3分）</w:t>
            </w:r>
            <w:r/>
          </w:p>
        </w:tc>
        <w:tc>
          <w:tcPr>
            <w:tcW w:w="6520" w:type="dxa"/>
            <w:vAlign w:val="top"/>
            <w:textDirection w:val="lrTb"/>
            <w:noWrap w:val="false"/>
          </w:tcPr>
          <w:p>
            <w:pPr>
              <w:pStyle w:val="836"/>
              <w:spacing w:before="178" w:line="310" w:lineRule="auto"/>
              <w:rPr>
                <w:lang w:eastAsia="zh-CN"/>
              </w:rPr>
            </w:pPr>
            <w:r>
              <w:rPr>
                <w:spacing w:val="20"/>
                <w:lang w:eastAsia="zh-CN"/>
              </w:rPr>
              <w:t xml:space="preserve">投标人自2023年1月1日以来（以合同签订日期为准）</w:t>
            </w:r>
            <w:r>
              <w:rPr>
                <w:spacing w:val="19"/>
                <w:lang w:eastAsia="zh-CN"/>
              </w:rPr>
              <w:t xml:space="preserve">具有</w:t>
            </w:r>
            <w:r>
              <w:rPr>
                <w:spacing w:val="18"/>
                <w:lang w:eastAsia="zh-CN"/>
              </w:rPr>
              <w:t xml:space="preserve">与本项目类似的成功案例，每提供一份有效合</w:t>
            </w:r>
            <w:r>
              <w:rPr>
                <w:spacing w:val="17"/>
                <w:lang w:eastAsia="zh-CN"/>
              </w:rPr>
              <w:t xml:space="preserve">同得1分，</w:t>
            </w:r>
            <w:r>
              <w:rPr>
                <w:spacing w:val="18"/>
                <w:lang w:eastAsia="zh-CN"/>
              </w:rPr>
              <w:t xml:space="preserve">最高得3分。须提供相应有效合同证明材料。</w:t>
            </w:r>
            <w:r>
              <w:rPr>
                <w:lang w:eastAsia="zh-CN"/>
              </w:rPr>
            </w:r>
            <w:r/>
          </w:p>
        </w:tc>
        <w:tc>
          <w:tcPr>
            <w:gridSpan w:val="2"/>
            <w:tcW w:w="1247" w:type="dxa"/>
            <w:vAlign w:val="top"/>
            <w:textDirection w:val="lrTb"/>
            <w:noWrap w:val="false"/>
          </w:tcPr>
          <w:p>
            <w:pPr>
              <w:pStyle w:val="836"/>
              <w:ind w:left="138"/>
              <w:spacing w:before="178" w:line="239" w:lineRule="auto"/>
            </w:pPr>
            <w:r>
              <w:t xml:space="preserve">3</w:t>
            </w:r>
            <w:r/>
          </w:p>
        </w:tc>
      </w:tr>
      <w:tr>
        <w:trPr>
          <w:trHeight w:val="1588"/>
        </w:trPr>
        <w:tc>
          <w:tcPr>
            <w:tcW w:w="2694" w:type="dxa"/>
            <w:vAlign w:val="top"/>
            <w:textDirection w:val="lrTb"/>
            <w:noWrap w:val="false"/>
          </w:tcPr>
          <w:p>
            <w:pPr>
              <w:pStyle w:val="836"/>
              <w:spacing w:before="179" w:line="218" w:lineRule="auto"/>
            </w:pPr>
            <w:r>
              <w:rPr>
                <w:spacing w:val="17"/>
              </w:rPr>
              <w:t xml:space="preserve">体系认证证书（1.5分）</w:t>
            </w:r>
            <w:r/>
          </w:p>
        </w:tc>
        <w:tc>
          <w:tcPr>
            <w:tcW w:w="6520" w:type="dxa"/>
            <w:vAlign w:val="top"/>
            <w:textDirection w:val="lrTb"/>
            <w:noWrap w:val="false"/>
          </w:tcPr>
          <w:p>
            <w:pPr>
              <w:pStyle w:val="836"/>
              <w:ind w:right="185"/>
              <w:jc w:val="both"/>
              <w:spacing w:before="181" w:line="307" w:lineRule="auto"/>
              <w:rPr>
                <w:lang w:eastAsia="zh-CN"/>
              </w:rPr>
            </w:pPr>
            <w:r>
              <w:rPr>
                <w:spacing w:val="20"/>
                <w:lang w:eastAsia="zh-CN"/>
              </w:rPr>
              <w:t xml:space="preserve">投标人提供质量管理体系认证证书（有效期内</w:t>
            </w:r>
            <w:r>
              <w:rPr>
                <w:spacing w:val="19"/>
                <w:lang w:eastAsia="zh-CN"/>
              </w:rPr>
              <w:t xml:space="preserve">）、环境管</w:t>
            </w:r>
            <w:r>
              <w:rPr>
                <w:spacing w:val="20"/>
                <w:lang w:eastAsia="zh-CN"/>
              </w:rPr>
              <w:t xml:space="preserve">理体系认证证书（有效期内）、职业安全健康</w:t>
            </w:r>
            <w:r>
              <w:rPr>
                <w:spacing w:val="19"/>
                <w:lang w:eastAsia="zh-CN"/>
              </w:rPr>
              <w:t xml:space="preserve">管理体系认</w:t>
            </w:r>
            <w:r>
              <w:rPr>
                <w:spacing w:val="20"/>
                <w:lang w:eastAsia="zh-CN"/>
              </w:rPr>
              <w:t xml:space="preserve">证证书</w:t>
            </w:r>
            <w:r>
              <w:rPr>
                <w:spacing w:val="20"/>
                <w:lang w:eastAsia="zh-CN"/>
              </w:rPr>
              <w:t xml:space="preserve">（有效期内</w:t>
            </w:r>
            <w:r>
              <w:rPr>
                <w:spacing w:val="19"/>
                <w:lang w:eastAsia="zh-CN"/>
              </w:rPr>
              <w:t xml:space="preserve">）</w:t>
            </w:r>
            <w:r>
              <w:rPr>
                <w:spacing w:val="20"/>
                <w:lang w:eastAsia="zh-CN"/>
              </w:rPr>
              <w:t xml:space="preserve">，每提供一类证书得0.5分，最高得1.5分。须</w:t>
            </w:r>
            <w:r>
              <w:rPr>
                <w:spacing w:val="19"/>
                <w:lang w:eastAsia="zh-CN"/>
              </w:rPr>
              <w:t xml:space="preserve">提供</w:t>
            </w:r>
            <w:r>
              <w:rPr>
                <w:spacing w:val="14"/>
                <w:lang w:eastAsia="zh-CN"/>
              </w:rPr>
              <w:t xml:space="preserve">有效证书证明材料。</w:t>
            </w:r>
            <w:r>
              <w:rPr>
                <w:lang w:eastAsia="zh-CN"/>
              </w:rPr>
            </w:r>
            <w:r/>
          </w:p>
        </w:tc>
        <w:tc>
          <w:tcPr>
            <w:gridSpan w:val="2"/>
            <w:tcW w:w="1247" w:type="dxa"/>
            <w:vAlign w:val="top"/>
            <w:textDirection w:val="lrTb"/>
            <w:noWrap w:val="false"/>
          </w:tcPr>
          <w:p>
            <w:pPr>
              <w:pStyle w:val="836"/>
              <w:ind w:left="149"/>
              <w:spacing w:before="179" w:line="238" w:lineRule="auto"/>
            </w:pPr>
            <w:r>
              <w:rPr>
                <w:spacing w:val="6"/>
              </w:rPr>
              <w:t xml:space="preserve">1.5</w:t>
            </w:r>
            <w:r/>
          </w:p>
        </w:tc>
      </w:tr>
      <w:tr>
        <w:trPr>
          <w:trHeight w:val="962"/>
        </w:trPr>
        <w:tc>
          <w:tcPr>
            <w:tcW w:w="2694" w:type="dxa"/>
            <w:vAlign w:val="top"/>
            <w:textDirection w:val="lrTb"/>
            <w:noWrap w:val="false"/>
          </w:tcPr>
          <w:p>
            <w:pPr>
              <w:pStyle w:val="836"/>
              <w:ind w:left="132"/>
              <w:spacing w:before="181" w:line="218" w:lineRule="auto"/>
            </w:pPr>
            <w:r>
              <w:rPr>
                <w:spacing w:val="13"/>
              </w:rPr>
              <w:t xml:space="preserve">荣誉（1分）</w:t>
            </w:r>
            <w:r/>
          </w:p>
        </w:tc>
        <w:tc>
          <w:tcPr>
            <w:tcW w:w="6520" w:type="dxa"/>
            <w:vAlign w:val="top"/>
            <w:textDirection w:val="lrTb"/>
            <w:noWrap w:val="false"/>
          </w:tcPr>
          <w:p>
            <w:pPr>
              <w:pStyle w:val="836"/>
              <w:spacing w:before="181" w:line="306" w:lineRule="auto"/>
              <w:rPr>
                <w:lang w:eastAsia="zh-CN"/>
              </w:rPr>
            </w:pPr>
            <w:r>
              <w:rPr>
                <w:spacing w:val="20"/>
                <w:lang w:eastAsia="zh-CN"/>
              </w:rPr>
              <w:t xml:space="preserve">投标人提供自2023年1月1日以来，由政府部门颁发的</w:t>
            </w:r>
            <w:r>
              <w:rPr>
                <w:spacing w:val="19"/>
                <w:lang w:eastAsia="zh-CN"/>
              </w:rPr>
              <w:t xml:space="preserve">与物</w:t>
            </w:r>
            <w:r>
              <w:rPr>
                <w:spacing w:val="20"/>
                <w:lang w:eastAsia="zh-CN"/>
              </w:rPr>
              <w:t xml:space="preserve">业管理有关的表彰、奖励等荣誉的得1分。须</w:t>
            </w:r>
            <w:r>
              <w:rPr>
                <w:spacing w:val="19"/>
                <w:lang w:eastAsia="zh-CN"/>
              </w:rPr>
              <w:t xml:space="preserve">提供相应有</w:t>
            </w:r>
            <w:r>
              <w:rPr>
                <w:spacing w:val="11"/>
                <w:lang w:eastAsia="zh-CN"/>
              </w:rPr>
              <w:t xml:space="preserve">效证明材料。</w:t>
            </w:r>
            <w:r>
              <w:rPr>
                <w:lang w:eastAsia="zh-CN"/>
              </w:rPr>
            </w:r>
            <w:r/>
          </w:p>
        </w:tc>
        <w:tc>
          <w:tcPr>
            <w:gridSpan w:val="2"/>
            <w:tcW w:w="1247" w:type="dxa"/>
            <w:vAlign w:val="top"/>
            <w:textDirection w:val="lrTb"/>
            <w:noWrap w:val="false"/>
          </w:tcPr>
          <w:p>
            <w:pPr>
              <w:pStyle w:val="836"/>
              <w:ind w:left="149"/>
              <w:spacing w:before="181"/>
            </w:pPr>
            <w:r>
              <w:t xml:space="preserve">1</w:t>
            </w:r>
            <w:r/>
          </w:p>
        </w:tc>
      </w:tr>
      <w:tr>
        <w:trPr>
          <w:trHeight w:val="1236"/>
        </w:trPr>
        <w:tc>
          <w:tcPr>
            <w:tcW w:w="2694" w:type="dxa"/>
            <w:vAlign w:val="top"/>
            <w:textDirection w:val="lrTb"/>
            <w:noWrap w:val="false"/>
          </w:tcPr>
          <w:p>
            <w:pPr>
              <w:pStyle w:val="836"/>
              <w:ind w:left="128"/>
              <w:spacing w:before="182" w:line="219" w:lineRule="auto"/>
            </w:pPr>
            <w:r>
              <w:rPr>
                <w:spacing w:val="14"/>
              </w:rPr>
              <w:t xml:space="preserve">满意度（1分）</w:t>
            </w:r>
            <w:r/>
          </w:p>
        </w:tc>
        <w:tc>
          <w:tcPr>
            <w:tcW w:w="6520" w:type="dxa"/>
            <w:vAlign w:val="top"/>
            <w:textDirection w:val="lrTb"/>
            <w:noWrap w:val="false"/>
          </w:tcPr>
          <w:p>
            <w:pPr>
              <w:pStyle w:val="836"/>
              <w:ind w:right="185"/>
              <w:jc w:val="both"/>
              <w:spacing w:before="182" w:line="310" w:lineRule="auto"/>
              <w:rPr>
                <w:lang w:eastAsia="zh-CN"/>
              </w:rPr>
            </w:pPr>
            <w:r>
              <w:rPr>
                <w:spacing w:val="20"/>
                <w:lang w:eastAsia="zh-CN"/>
              </w:rPr>
              <w:t xml:space="preserve">投标人自2023年1月1日以来被服务单位对其物业管理</w:t>
            </w:r>
            <w:r>
              <w:rPr>
                <w:spacing w:val="19"/>
                <w:lang w:eastAsia="zh-CN"/>
              </w:rPr>
              <w:t xml:space="preserve">满意</w:t>
            </w:r>
            <w:r>
              <w:rPr>
                <w:spacing w:val="18"/>
                <w:lang w:eastAsia="zh-CN"/>
              </w:rPr>
              <w:t xml:space="preserve">度为优秀或满意的证明材料（由被服务单位加盖公章），</w:t>
            </w:r>
            <w:r>
              <w:rPr>
                <w:spacing w:val="19"/>
                <w:lang w:eastAsia="zh-CN"/>
              </w:rPr>
              <w:t xml:space="preserve">每提供一份得0.5分，最高得1分。须提供有</w:t>
            </w:r>
            <w:r>
              <w:rPr>
                <w:spacing w:val="18"/>
                <w:lang w:eastAsia="zh-CN"/>
              </w:rPr>
              <w:t xml:space="preserve">效证明材料。</w:t>
            </w:r>
            <w:r>
              <w:rPr>
                <w:lang w:eastAsia="zh-CN"/>
              </w:rPr>
            </w:r>
            <w:r/>
          </w:p>
        </w:tc>
        <w:tc>
          <w:tcPr>
            <w:gridSpan w:val="2"/>
            <w:tcW w:w="1247" w:type="dxa"/>
            <w:vAlign w:val="top"/>
            <w:textDirection w:val="lrTb"/>
            <w:noWrap w:val="false"/>
          </w:tcPr>
          <w:p>
            <w:pPr>
              <w:pStyle w:val="836"/>
              <w:ind w:left="149"/>
              <w:spacing w:before="183"/>
            </w:pPr>
            <w:r>
              <w:t xml:space="preserve">1</w:t>
            </w:r>
            <w:r/>
          </w:p>
        </w:tc>
      </w:tr>
      <w:tr>
        <w:trPr>
          <w:trHeight w:val="1277"/>
        </w:trPr>
        <w:tc>
          <w:tcPr>
            <w:tcW w:w="2694" w:type="dxa"/>
            <w:vAlign w:val="top"/>
            <w:textDirection w:val="lrTb"/>
            <w:noWrap w:val="false"/>
          </w:tcPr>
          <w:p>
            <w:pPr>
              <w:pStyle w:val="836"/>
              <w:ind w:left="132"/>
              <w:spacing w:before="183" w:line="219" w:lineRule="auto"/>
            </w:pPr>
            <w:r>
              <w:rPr>
                <w:spacing w:val="17"/>
              </w:rPr>
              <w:t xml:space="preserve">系统软件配备（0.5分）</w:t>
            </w:r>
            <w:r/>
          </w:p>
        </w:tc>
        <w:tc>
          <w:tcPr>
            <w:tcW w:w="6520" w:type="dxa"/>
            <w:vAlign w:val="top"/>
            <w:textDirection w:val="lrTb"/>
            <w:noWrap w:val="false"/>
          </w:tcPr>
          <w:p>
            <w:pPr>
              <w:pStyle w:val="836"/>
              <w:ind w:right="185"/>
              <w:jc w:val="both"/>
              <w:spacing w:before="182" w:line="310" w:lineRule="auto"/>
              <w:rPr>
                <w:lang w:eastAsia="zh-CN"/>
              </w:rPr>
            </w:pPr>
            <w:r>
              <w:rPr>
                <w:spacing w:val="20"/>
                <w:lang w:eastAsia="zh-CN"/>
              </w:rPr>
              <w:t xml:space="preserve">投标人能够使用物业管理信息化系统对本项目进行管理的得</w:t>
            </w:r>
            <w:r>
              <w:rPr>
                <w:rFonts w:hint="eastAsia"/>
                <w:spacing w:val="20"/>
                <w:lang w:eastAsia="zh-CN"/>
              </w:rPr>
              <w:t xml:space="preserve">0.5</w:t>
            </w:r>
            <w:r>
              <w:rPr>
                <w:spacing w:val="20"/>
                <w:lang w:eastAsia="zh-CN"/>
              </w:rPr>
              <w:t xml:space="preserve">分；须提供投标人所使用的物业管理信息化系统软件采购合同扫描件或购买发票扫描件或软件著作权登记证书扫描件</w:t>
            </w:r>
            <w:r>
              <w:rPr>
                <w:rFonts w:hint="eastAsia"/>
                <w:spacing w:val="20"/>
                <w:lang w:eastAsia="zh-CN"/>
              </w:rPr>
              <w:t xml:space="preserve">。</w:t>
            </w:r>
            <w:r>
              <w:rPr>
                <w:lang w:eastAsia="zh-CN"/>
              </w:rPr>
            </w:r>
            <w:r/>
          </w:p>
        </w:tc>
        <w:tc>
          <w:tcPr>
            <w:gridSpan w:val="2"/>
            <w:tcW w:w="1247" w:type="dxa"/>
            <w:vAlign w:val="top"/>
            <w:textDirection w:val="lrTb"/>
            <w:noWrap w:val="false"/>
          </w:tcPr>
          <w:p>
            <w:pPr>
              <w:pStyle w:val="836"/>
              <w:ind w:left="136"/>
              <w:spacing w:before="184" w:line="238" w:lineRule="auto"/>
            </w:pPr>
            <w:r>
              <w:rPr>
                <w:spacing w:val="10"/>
              </w:rPr>
              <w:t xml:space="preserve">0.5</w:t>
            </w:r>
            <w:r/>
          </w:p>
        </w:tc>
      </w:tr>
    </w:tbl>
    <w:p>
      <w:pPr>
        <w:pStyle w:val="830"/>
      </w:pPr>
      <w:r/>
      <w:r/>
    </w:p>
    <w:p>
      <w:pPr>
        <w:pStyle w:val="834"/>
        <w:ind w:left="2345"/>
        <w:spacing w:before="106" w:line="214" w:lineRule="auto"/>
        <w:rPr>
          <w:sz w:val="44"/>
          <w:szCs w:val="44"/>
          <w:lang w:eastAsia="zh-CN"/>
        </w:rPr>
        <w:outlineLvl w:val="0"/>
      </w:pPr>
      <w:r/>
      <w:bookmarkStart w:id="9" w:name="bookmark6"/>
      <w:r/>
      <w:bookmarkEnd w:id="9"/>
      <w:r>
        <w:rPr>
          <w:b/>
          <w:bCs/>
          <w:spacing w:val="16"/>
          <w:sz w:val="44"/>
          <w:szCs w:val="44"/>
          <w:lang w:eastAsia="zh-CN"/>
        </w:rPr>
        <w:br w:type="page" w:clear="all"/>
      </w:r>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830"/>
        <w:spacing w:line="336" w:lineRule="auto"/>
        <w:rPr>
          <w:lang w:eastAsia="zh-CN"/>
        </w:rPr>
      </w:pPr>
      <w:r>
        <w:rPr>
          <w:lang w:eastAsia="zh-CN"/>
        </w:rPr>
      </w:r>
      <w:r/>
    </w:p>
    <w:p>
      <w:pPr>
        <w:pStyle w:val="830"/>
        <w:spacing w:line="336" w:lineRule="auto"/>
        <w:rPr>
          <w:lang w:eastAsia="zh-CN"/>
        </w:rPr>
      </w:pPr>
      <w:r>
        <w:rPr>
          <w:lang w:eastAsia="zh-CN"/>
        </w:rPr>
      </w:r>
      <w:r/>
    </w:p>
    <w:p>
      <w:pPr>
        <w:pStyle w:val="834"/>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834"/>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348"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18"/>
        <w:gridCol w:w="5245"/>
        <w:gridCol w:w="3685"/>
      </w:tblGrid>
      <w:tr>
        <w:trPr>
          <w:trHeight w:val="539"/>
        </w:trPr>
        <w:tc>
          <w:tcPr>
            <w:tcW w:w="1418" w:type="dxa"/>
            <w:vAlign w:val="top"/>
            <w:textDirection w:val="lrTb"/>
            <w:noWrap w:val="false"/>
          </w:tcPr>
          <w:p>
            <w:pPr>
              <w:pStyle w:val="830"/>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5245" w:type="dxa"/>
            <w:vAlign w:val="top"/>
            <w:textDirection w:val="lrTb"/>
            <w:noWrap w:val="false"/>
          </w:tcPr>
          <w:p>
            <w:pPr>
              <w:pStyle w:val="83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685" w:type="dxa"/>
            <w:vAlign w:val="top"/>
            <w:textDirection w:val="lrTb"/>
            <w:noWrap w:val="false"/>
          </w:tcPr>
          <w:p>
            <w:pPr>
              <w:pStyle w:val="83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2043"/>
        </w:trPr>
        <w:tc>
          <w:tcPr>
            <w:tcW w:w="1418" w:type="dxa"/>
            <w:vAlign w:val="top"/>
            <w:textDirection w:val="lrTb"/>
            <w:noWrap w:val="false"/>
          </w:tcPr>
          <w:p>
            <w:pPr>
              <w:pStyle w:val="836"/>
              <w:jc w:val="center"/>
              <w:spacing w:before="171"/>
            </w:pPr>
            <w:r>
              <w:t xml:space="preserve">1</w:t>
            </w:r>
            <w:r/>
          </w:p>
        </w:tc>
        <w:tc>
          <w:tcPr>
            <w:tcW w:w="5245" w:type="dxa"/>
            <w:vAlign w:val="top"/>
            <w:textDirection w:val="lrTb"/>
            <w:noWrap w:val="false"/>
          </w:tcPr>
          <w:p>
            <w:pPr>
              <w:pStyle w:val="836"/>
              <w:ind w:left="124" w:right="392"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w:t>
            </w:r>
            <w:r>
              <w:rPr>
                <w:spacing w:val="1"/>
                <w:lang w:eastAsia="zh-CN"/>
              </w:rPr>
              <w:t xml:space="preserve"> </w:t>
            </w:r>
            <w:r>
              <w:rPr>
                <w:spacing w:val="-1"/>
                <w:lang w:eastAsia="zh-CN"/>
              </w:rPr>
              <w:t xml:space="preserve">登记证明文件（投标人如是允</w:t>
            </w:r>
            <w:r>
              <w:rPr>
                <w:spacing w:val="1"/>
                <w:lang w:eastAsia="zh-CN"/>
              </w:rPr>
              <w:t xml:space="preserve"> </w:t>
            </w:r>
            <w:r>
              <w:rPr>
                <w:spacing w:val="-1"/>
                <w:lang w:eastAsia="zh-CN"/>
              </w:rPr>
              <w:t xml:space="preserve">许以分支机构身份参加投标的</w:t>
            </w:r>
            <w:r>
              <w:rPr>
                <w:spacing w:val="1"/>
                <w:lang w:eastAsia="zh-CN"/>
              </w:rPr>
              <w:t xml:space="preserve"> </w:t>
            </w:r>
            <w:r>
              <w:rPr>
                <w:spacing w:val="6"/>
                <w:lang w:eastAsia="zh-CN"/>
              </w:rPr>
              <w:t xml:space="preserve">,提供投标人分支机构的营业</w:t>
            </w:r>
            <w:r>
              <w:rPr>
                <w:spacing w:val="-1"/>
                <w:lang w:eastAsia="zh-CN"/>
              </w:rPr>
              <w:t xml:space="preserve">执照；投标人如是自然人情形</w:t>
            </w:r>
            <w:r>
              <w:rPr>
                <w:spacing w:val="16"/>
                <w:lang w:eastAsia="zh-CN"/>
              </w:rPr>
              <w:t xml:space="preserve">的，提供有效身份证证明）。</w:t>
            </w:r>
            <w:r>
              <w:rPr>
                <w:lang w:eastAsia="zh-CN"/>
              </w:rPr>
            </w:r>
            <w:r/>
          </w:p>
        </w:tc>
        <w:tc>
          <w:tcPr>
            <w:tcBorders>
              <w:bottom w:val="none" w:color="000000" w:sz="4" w:space="0"/>
            </w:tcBorders>
            <w:tcW w:w="3685" w:type="dxa"/>
            <w:vAlign w:val="top"/>
            <w:vMerge w:val="restart"/>
            <w:textDirection w:val="lrTb"/>
            <w:noWrap w:val="false"/>
          </w:tcPr>
          <w:p>
            <w:pPr>
              <w:pStyle w:val="836"/>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932"/>
        </w:trPr>
        <w:tc>
          <w:tcPr>
            <w:tcW w:w="1418" w:type="dxa"/>
            <w:vAlign w:val="top"/>
            <w:textDirection w:val="lrTb"/>
            <w:noWrap w:val="false"/>
          </w:tcPr>
          <w:p>
            <w:pPr>
              <w:pStyle w:val="836"/>
              <w:jc w:val="center"/>
              <w:spacing w:before="174"/>
            </w:pPr>
            <w:r>
              <w:t xml:space="preserve">2</w:t>
            </w:r>
            <w:r/>
          </w:p>
        </w:tc>
        <w:tc>
          <w:tcPr>
            <w:tcW w:w="5245" w:type="dxa"/>
            <w:vAlign w:val="top"/>
            <w:textDirection w:val="lrTb"/>
            <w:noWrap w:val="false"/>
          </w:tcPr>
          <w:p>
            <w:pPr>
              <w:pStyle w:val="836"/>
              <w:ind w:left="124" w:right="28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2015"/>
        </w:trPr>
        <w:tc>
          <w:tcPr>
            <w:tcW w:w="1418" w:type="dxa"/>
            <w:vAlign w:val="top"/>
            <w:textDirection w:val="lrTb"/>
            <w:noWrap w:val="false"/>
          </w:tcPr>
          <w:p>
            <w:pPr>
              <w:pStyle w:val="836"/>
              <w:jc w:val="center"/>
              <w:spacing w:before="174" w:line="239" w:lineRule="auto"/>
            </w:pPr>
            <w:r>
              <w:t xml:space="preserve">3</w:t>
            </w:r>
            <w:r/>
          </w:p>
        </w:tc>
        <w:tc>
          <w:tcPr>
            <w:tcW w:w="5245" w:type="dxa"/>
            <w:vAlign w:val="top"/>
            <w:textDirection w:val="lrTb"/>
            <w:noWrap w:val="false"/>
          </w:tcPr>
          <w:p>
            <w:pPr>
              <w:pStyle w:val="836"/>
              <w:ind w:left="124" w:right="284" w:firstLine="1"/>
              <w:jc w:val="both"/>
              <w:spacing w:before="174" w:line="308" w:lineRule="auto"/>
              <w:rPr>
                <w:lang w:eastAsia="zh-CN"/>
              </w:rPr>
            </w:pPr>
            <w:r>
              <w:rPr>
                <w:spacing w:val="-1"/>
                <w:lang w:eastAsia="zh-CN"/>
              </w:rPr>
              <w:t xml:space="preserve">投标人近一年中任意一个月份</w:t>
            </w:r>
            <w:r>
              <w:rPr>
                <w:spacing w:val="-1"/>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
                <w:lang w:eastAsia="zh-CN"/>
              </w:rPr>
              <w:t xml:space="preserve">行出具的资信证明）。</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1250"/>
        </w:trPr>
        <w:tc>
          <w:tcPr>
            <w:tcW w:w="1418" w:type="dxa"/>
            <w:vAlign w:val="top"/>
            <w:textDirection w:val="lrTb"/>
            <w:noWrap w:val="false"/>
          </w:tcPr>
          <w:p>
            <w:pPr>
              <w:pStyle w:val="836"/>
              <w:jc w:val="center"/>
              <w:spacing w:before="179"/>
            </w:pPr>
            <w:r>
              <w:t xml:space="preserve">4</w:t>
            </w:r>
            <w:r/>
          </w:p>
        </w:tc>
        <w:tc>
          <w:tcPr>
            <w:tcW w:w="5245" w:type="dxa"/>
            <w:vAlign w:val="top"/>
            <w:textDirection w:val="lrTb"/>
            <w:noWrap w:val="false"/>
          </w:tcPr>
          <w:p>
            <w:pPr>
              <w:pStyle w:val="836"/>
              <w:ind w:left="130" w:right="142" w:hanging="5"/>
              <w:spacing w:before="178" w:line="312" w:lineRule="auto"/>
              <w:rPr>
                <w:lang w:eastAsia="zh-CN"/>
              </w:rPr>
            </w:pPr>
            <w:r>
              <w:rPr>
                <w:spacing w:val="18"/>
                <w:lang w:eastAsia="zh-CN"/>
              </w:rPr>
              <w:t xml:space="preserve">投标人近一年中任意一个月份（不含投标当月）的依法缴纳税收的相关材料（提供相关主管部门证明或银行代扣证明）。</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1268"/>
        </w:trPr>
        <w:tc>
          <w:tcPr>
            <w:tcW w:w="1418" w:type="dxa"/>
            <w:vAlign w:val="top"/>
            <w:textDirection w:val="lrTb"/>
            <w:noWrap w:val="false"/>
          </w:tcPr>
          <w:p>
            <w:pPr>
              <w:pStyle w:val="836"/>
              <w:jc w:val="center"/>
              <w:spacing w:before="181" w:line="239" w:lineRule="auto"/>
            </w:pPr>
            <w:r>
              <w:t xml:space="preserve">5</w:t>
            </w:r>
            <w:r/>
          </w:p>
        </w:tc>
        <w:tc>
          <w:tcPr>
            <w:tcW w:w="5245" w:type="dxa"/>
            <w:vAlign w:val="top"/>
            <w:textDirection w:val="lrTb"/>
            <w:noWrap w:val="false"/>
          </w:tcPr>
          <w:p>
            <w:pPr>
              <w:pStyle w:val="836"/>
              <w:ind w:left="130" w:right="142" w:hanging="5"/>
              <w:spacing w:before="178" w:line="312" w:lineRule="auto"/>
              <w:rPr>
                <w:lang w:eastAsia="zh-CN"/>
              </w:rPr>
            </w:pPr>
            <w:r>
              <w:rPr>
                <w:spacing w:val="18"/>
                <w:lang w:eastAsia="zh-CN"/>
              </w:rPr>
              <w:t xml:space="preserve">投标人近一年中任意一个月份（不含投标当月）的依法缴纳社会保障资金的相关材料（提供相关主管部门证明或银行代扣证明）。</w:t>
            </w:r>
            <w:r>
              <w:rPr>
                <w:lang w:eastAsia="zh-CN"/>
              </w:rPr>
            </w:r>
            <w:r/>
          </w:p>
        </w:tc>
        <w:tc>
          <w:tcPr>
            <w:tcBorders>
              <w:top w:val="none" w:color="000000" w:sz="4" w:space="0"/>
              <w:bottom w:val="none" w:color="000000" w:sz="4" w:space="0"/>
            </w:tcBorders>
            <w:tcW w:w="3685" w:type="dxa"/>
            <w:vAlign w:val="top"/>
            <w:vMerge w:val="continue"/>
            <w:textDirection w:val="lrTb"/>
            <w:noWrap w:val="false"/>
          </w:tcPr>
          <w:p>
            <w:pPr>
              <w:pStyle w:val="830"/>
              <w:rPr>
                <w:lang w:eastAsia="zh-CN"/>
              </w:rPr>
            </w:pPr>
            <w:r>
              <w:rPr>
                <w:lang w:eastAsia="zh-CN"/>
              </w:rPr>
            </w:r>
            <w:r/>
          </w:p>
        </w:tc>
      </w:tr>
      <w:tr>
        <w:trPr>
          <w:cantSplit/>
          <w:trHeight w:val="543"/>
        </w:trPr>
        <w:tc>
          <w:tcPr>
            <w:tcW w:w="1418" w:type="dxa"/>
            <w:vAlign w:val="top"/>
            <w:textDirection w:val="lrTb"/>
            <w:noWrap w:val="false"/>
          </w:tcPr>
          <w:p>
            <w:pPr>
              <w:pStyle w:val="836"/>
              <w:jc w:val="center"/>
              <w:spacing w:before="183" w:line="239" w:lineRule="auto"/>
            </w:pPr>
            <w:r>
              <w:t xml:space="preserve">6</w:t>
            </w:r>
            <w:r/>
          </w:p>
        </w:tc>
        <w:tc>
          <w:tcPr>
            <w:tcW w:w="5245" w:type="dxa"/>
            <w:vAlign w:val="top"/>
            <w:textDirection w:val="lrTb"/>
            <w:noWrap w:val="false"/>
          </w:tcPr>
          <w:p>
            <w:pPr>
              <w:pStyle w:val="836"/>
              <w:ind w:left="126"/>
              <w:spacing w:before="183" w:line="219" w:lineRule="auto"/>
              <w:rPr>
                <w:lang w:eastAsia="zh-CN"/>
              </w:rPr>
            </w:pPr>
            <w:r>
              <w:rPr>
                <w:spacing w:val="-2"/>
                <w:lang w:eastAsia="zh-CN"/>
              </w:rPr>
              <w:t xml:space="preserve">《资格声明函》（给定格式）</w:t>
            </w:r>
            <w:r>
              <w:rPr>
                <w:position w:val="1"/>
                <w:lang w:eastAsia="zh-CN"/>
              </w:rPr>
              <w:t xml:space="preserve">。</w:t>
            </w:r>
            <w:r>
              <w:rPr>
                <w:lang w:eastAsia="zh-CN"/>
              </w:rPr>
            </w:r>
            <w:r/>
          </w:p>
        </w:tc>
        <w:tc>
          <w:tcPr>
            <w:tcBorders>
              <w:top w:val="none" w:color="000000" w:sz="4" w:space="0"/>
            </w:tcBorders>
            <w:tcW w:w="3685" w:type="dxa"/>
            <w:vAlign w:val="top"/>
            <w:vMerge w:val="continue"/>
            <w:textDirection w:val="lrTb"/>
            <w:noWrap w:val="false"/>
          </w:tcPr>
          <w:p>
            <w:pPr>
              <w:pStyle w:val="830"/>
              <w:rPr>
                <w:lang w:eastAsia="zh-CN"/>
              </w:rPr>
            </w:pPr>
            <w:r>
              <w:rPr>
                <w:lang w:eastAsia="zh-CN"/>
              </w:rPr>
            </w:r>
            <w:r/>
          </w:p>
        </w:tc>
      </w:tr>
      <w:tr>
        <w:trPr>
          <w:trHeight w:val="835"/>
        </w:trPr>
        <w:tc>
          <w:tcPr>
            <w:tcW w:w="1418" w:type="dxa"/>
            <w:vAlign w:val="top"/>
            <w:textDirection w:val="lrTb"/>
            <w:noWrap w:val="false"/>
          </w:tcPr>
          <w:p>
            <w:pPr>
              <w:pStyle w:val="836"/>
              <w:jc w:val="center"/>
              <w:spacing w:before="177" w:line="239" w:lineRule="auto"/>
            </w:pPr>
            <w:r>
              <w:t xml:space="preserve">7</w:t>
            </w:r>
            <w:r/>
          </w:p>
        </w:tc>
        <w:tc>
          <w:tcPr>
            <w:tcW w:w="5245" w:type="dxa"/>
            <w:vAlign w:val="top"/>
            <w:textDirection w:val="lrTb"/>
            <w:noWrap w:val="false"/>
          </w:tcPr>
          <w:p>
            <w:pPr>
              <w:pStyle w:val="836"/>
              <w:ind w:left="130" w:right="362" w:hanging="5"/>
              <w:spacing w:before="178" w:line="312" w:lineRule="auto"/>
              <w:rPr>
                <w:lang w:eastAsia="zh-CN"/>
              </w:rPr>
            </w:pPr>
            <w:r>
              <w:rPr>
                <w:spacing w:val="18"/>
                <w:lang w:eastAsia="zh-CN"/>
              </w:rPr>
              <w:t xml:space="preserve">满足中小企业政策的证明文件</w:t>
            </w:r>
            <w:r>
              <w:rPr>
                <w:spacing w:val="17"/>
                <w:lang w:eastAsia="zh-CN"/>
              </w:rPr>
              <w:t xml:space="preserve">（如有中小企业政策要求的）</w:t>
            </w:r>
            <w:r>
              <w:rPr>
                <w:position w:val="1"/>
                <w:lang w:eastAsia="zh-CN"/>
              </w:rPr>
              <w:t xml:space="preserve">。</w:t>
            </w:r>
            <w:r>
              <w:rPr>
                <w:lang w:eastAsia="zh-CN"/>
              </w:rPr>
            </w:r>
            <w:r/>
          </w:p>
        </w:tc>
        <w:tc>
          <w:tcPr>
            <w:tcW w:w="3685" w:type="dxa"/>
            <w:vAlign w:val="top"/>
            <w:textDirection w:val="lrTb"/>
            <w:noWrap w:val="false"/>
          </w:tcPr>
          <w:p>
            <w:pPr>
              <w:pStyle w:val="836"/>
              <w:ind w:left="128" w:right="283"/>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tcW w:w="1418" w:type="dxa"/>
            <w:vAlign w:val="top"/>
            <w:textDirection w:val="lrTb"/>
            <w:noWrap w:val="false"/>
          </w:tcPr>
          <w:p>
            <w:pPr>
              <w:pStyle w:val="836"/>
              <w:jc w:val="center"/>
              <w:spacing w:before="175" w:line="239" w:lineRule="auto"/>
            </w:pPr>
            <w:r>
              <w:t xml:space="preserve">8</w:t>
            </w:r>
            <w:r/>
          </w:p>
        </w:tc>
        <w:tc>
          <w:tcPr>
            <w:tcW w:w="5245" w:type="dxa"/>
            <w:vAlign w:val="top"/>
            <w:textDirection w:val="lrTb"/>
            <w:noWrap w:val="false"/>
          </w:tcPr>
          <w:p>
            <w:pPr>
              <w:pStyle w:val="836"/>
              <w:ind w:left="124" w:right="14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tcW w:w="3685" w:type="dxa"/>
            <w:vAlign w:val="top"/>
            <w:textDirection w:val="lrTb"/>
            <w:noWrap w:val="false"/>
          </w:tcPr>
          <w:p>
            <w:pPr>
              <w:pStyle w:val="836"/>
              <w:ind w:left="129" w:right="142"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583"/>
        </w:trPr>
        <w:tc>
          <w:tcPr>
            <w:tcW w:w="1418" w:type="dxa"/>
            <w:vAlign w:val="top"/>
            <w:textDirection w:val="lrTb"/>
            <w:noWrap w:val="false"/>
          </w:tcPr>
          <w:p>
            <w:pPr>
              <w:pStyle w:val="836"/>
              <w:jc w:val="center"/>
              <w:spacing w:before="180" w:line="239" w:lineRule="auto"/>
            </w:pPr>
            <w:r>
              <w:t xml:space="preserve">9</w:t>
            </w:r>
            <w:r/>
          </w:p>
        </w:tc>
        <w:tc>
          <w:tcPr>
            <w:gridSpan w:val="2"/>
            <w:tcW w:w="8930" w:type="dxa"/>
            <w:vAlign w:val="top"/>
            <w:textDirection w:val="lrTb"/>
            <w:noWrap w:val="false"/>
          </w:tcPr>
          <w:p>
            <w:pPr>
              <w:pStyle w:val="836"/>
              <w:ind w:left="125" w:right="142"/>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83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830"/>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830"/>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830"/>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830"/>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830"/>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830"/>
        <w:ind w:left="31" w:right="23" w:firstLine="2"/>
        <w:spacing w:before="136" w:line="333" w:lineRule="auto"/>
        <w:rPr>
          <w:rFonts w:ascii="宋体" w:hAnsi="宋体" w:eastAsia="宋体" w:cs="宋体"/>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rFonts w:ascii="宋体" w:hAnsi="宋体" w:eastAsia="宋体" w:cs="宋体"/>
          <w:lang w:eastAsia="zh-CN"/>
        </w:rPr>
      </w:r>
      <w:r/>
    </w:p>
    <w:p>
      <w:pPr>
        <w:pStyle w:val="830"/>
        <w:spacing w:line="262" w:lineRule="auto"/>
        <w:rPr>
          <w:lang w:eastAsia="zh-CN"/>
        </w:rPr>
      </w:pPr>
      <w:r>
        <w:rPr>
          <w:lang w:eastAsia="zh-CN"/>
        </w:rPr>
      </w:r>
      <w:r/>
    </w:p>
    <w:p>
      <w:pPr>
        <w:pStyle w:val="834"/>
        <w:ind w:left="31"/>
        <w:spacing w:before="91" w:line="213" w:lineRule="auto"/>
        <w:rPr>
          <w:sz w:val="21"/>
          <w:szCs w:val="21"/>
          <w:lang w:eastAsia="zh-CN"/>
        </w:rPr>
      </w:pPr>
      <w:r>
        <w:rPr>
          <w:b/>
          <w:bCs/>
          <w:spacing w:val="19"/>
          <w:sz w:val="21"/>
          <w:szCs w:val="21"/>
          <w:lang w:eastAsia="zh-CN"/>
        </w:rPr>
        <w:br w:type="page" w:clear="all"/>
      </w:r>
      <w:r>
        <w:rPr>
          <w:b/>
          <w:bCs/>
          <w:spacing w:val="19"/>
          <w:sz w:val="21"/>
          <w:szCs w:val="21"/>
          <w:lang w:eastAsia="zh-CN"/>
        </w:rPr>
        <w:t xml:space="preserve">二、符合性证明文件及其他证明文件</w:t>
      </w:r>
      <w:r>
        <w:rPr>
          <w:sz w:val="21"/>
          <w:szCs w:val="21"/>
          <w:lang w:eastAsia="zh-CN"/>
        </w:rPr>
      </w:r>
      <w:r/>
    </w:p>
    <w:p>
      <w:pPr>
        <w:pStyle w:val="834"/>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30"/>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830"/>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830"/>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836"/>
              <w:ind w:left="1694"/>
              <w:spacing w:before="175"/>
            </w:pPr>
            <w:r>
              <w:t xml:space="preserve">1</w:t>
            </w:r>
            <w:r/>
          </w:p>
        </w:tc>
        <w:tc>
          <w:tcPr>
            <w:tcW w:w="3477" w:type="dxa"/>
            <w:vAlign w:val="top"/>
            <w:textDirection w:val="lrTb"/>
            <w:noWrap w:val="false"/>
          </w:tcPr>
          <w:p>
            <w:pPr>
              <w:pStyle w:val="836"/>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836"/>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836"/>
              <w:ind w:left="1681"/>
              <w:spacing w:before="180"/>
            </w:pPr>
            <w:r>
              <w:t xml:space="preserve">2</w:t>
            </w:r>
            <w:r/>
          </w:p>
        </w:tc>
        <w:tc>
          <w:tcPr>
            <w:tcW w:w="3477" w:type="dxa"/>
            <w:vAlign w:val="top"/>
            <w:textDirection w:val="lrTb"/>
            <w:noWrap w:val="false"/>
          </w:tcPr>
          <w:p>
            <w:pPr>
              <w:pStyle w:val="836"/>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830"/>
            </w:pPr>
            <w:r/>
            <w:r/>
          </w:p>
        </w:tc>
      </w:tr>
      <w:tr>
        <w:trPr>
          <w:cantSplit/>
          <w:trHeight w:val="888"/>
        </w:trPr>
        <w:tc>
          <w:tcPr>
            <w:tcW w:w="3484" w:type="dxa"/>
            <w:vAlign w:val="top"/>
            <w:textDirection w:val="lrTb"/>
            <w:noWrap w:val="false"/>
          </w:tcPr>
          <w:p>
            <w:pPr>
              <w:pStyle w:val="836"/>
              <w:ind w:left="1682"/>
              <w:spacing w:before="177" w:line="239" w:lineRule="auto"/>
            </w:pPr>
            <w:r>
              <w:t xml:space="preserve">3</w:t>
            </w:r>
            <w:r/>
          </w:p>
        </w:tc>
        <w:tc>
          <w:tcPr>
            <w:tcW w:w="3477" w:type="dxa"/>
            <w:vAlign w:val="top"/>
            <w:textDirection w:val="lrTb"/>
            <w:noWrap w:val="false"/>
          </w:tcPr>
          <w:p>
            <w:pPr>
              <w:pStyle w:val="836"/>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836"/>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836"/>
              <w:ind w:left="1677"/>
              <w:spacing w:before="174"/>
            </w:pPr>
            <w:r>
              <w:t xml:space="preserve">4</w:t>
            </w:r>
            <w:r/>
          </w:p>
        </w:tc>
        <w:tc>
          <w:tcPr>
            <w:tcW w:w="3477" w:type="dxa"/>
            <w:vAlign w:val="top"/>
            <w:textDirection w:val="lrTb"/>
            <w:noWrap w:val="false"/>
          </w:tcPr>
          <w:p>
            <w:pPr>
              <w:pStyle w:val="836"/>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r>
      <w:tr>
        <w:trPr>
          <w:cantSplit/>
          <w:trHeight w:val="529"/>
        </w:trPr>
        <w:tc>
          <w:tcPr>
            <w:tcW w:w="3484" w:type="dxa"/>
            <w:vAlign w:val="top"/>
            <w:textDirection w:val="lrTb"/>
            <w:noWrap w:val="false"/>
          </w:tcPr>
          <w:p>
            <w:pPr>
              <w:pStyle w:val="836"/>
              <w:ind w:left="1682"/>
              <w:spacing w:before="177" w:line="239" w:lineRule="auto"/>
            </w:pPr>
            <w:r>
              <w:t xml:space="preserve">5</w:t>
            </w:r>
            <w:r/>
          </w:p>
        </w:tc>
        <w:tc>
          <w:tcPr>
            <w:tcW w:w="3477" w:type="dxa"/>
            <w:vAlign w:val="top"/>
            <w:textDirection w:val="lrTb"/>
            <w:noWrap w:val="false"/>
          </w:tcPr>
          <w:p>
            <w:pPr>
              <w:pStyle w:val="836"/>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836"/>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836"/>
              <w:ind w:left="1680"/>
              <w:spacing w:before="180" w:line="239" w:lineRule="auto"/>
            </w:pPr>
            <w:r>
              <w:t xml:space="preserve">6</w:t>
            </w:r>
            <w:r/>
          </w:p>
        </w:tc>
        <w:tc>
          <w:tcPr>
            <w:tcW w:w="3477" w:type="dxa"/>
            <w:vAlign w:val="top"/>
            <w:textDirection w:val="lrTb"/>
            <w:noWrap w:val="false"/>
          </w:tcPr>
          <w:p>
            <w:pPr>
              <w:pStyle w:val="836"/>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830"/>
              <w:rPr>
                <w:lang w:eastAsia="zh-CN"/>
              </w:rPr>
            </w:pPr>
            <w:r>
              <w:rPr>
                <w:lang w:eastAsia="zh-CN"/>
              </w:rPr>
            </w:r>
            <w:r/>
          </w:p>
        </w:tc>
      </w:tr>
    </w:tbl>
    <w:p>
      <w:pPr>
        <w:pStyle w:val="830"/>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34" w:right="187" w:firstLine="6"/>
        <w:spacing w:before="129" w:line="331"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830"/>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830"/>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830"/>
        <w:spacing w:line="263" w:lineRule="auto"/>
        <w:rPr>
          <w:lang w:eastAsia="zh-CN"/>
        </w:rPr>
      </w:pPr>
      <w:r>
        <w:rPr>
          <w:lang w:eastAsia="zh-CN"/>
        </w:rPr>
      </w:r>
      <w:r/>
    </w:p>
    <w:p>
      <w:pPr>
        <w:pStyle w:val="834"/>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830"/>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830"/>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830"/>
        <w:spacing w:line="395" w:lineRule="auto"/>
        <w:rPr>
          <w:lang w:eastAsia="zh-CN"/>
        </w:rPr>
      </w:pPr>
      <w:r>
        <w:rPr>
          <w:lang w:eastAsia="zh-CN"/>
        </w:rPr>
      </w:r>
      <w:r/>
    </w:p>
    <w:p>
      <w:pPr>
        <w:pStyle w:val="834"/>
        <w:ind w:left="25"/>
        <w:spacing w:before="91" w:line="214" w:lineRule="auto"/>
        <w:rPr>
          <w:sz w:val="21"/>
          <w:szCs w:val="21"/>
          <w:lang w:eastAsia="zh-CN"/>
        </w:rPr>
      </w:pPr>
      <w:r>
        <w:rPr>
          <w:b/>
          <w:bCs/>
          <w:spacing w:val="16"/>
          <w:sz w:val="21"/>
          <w:szCs w:val="21"/>
          <w:lang w:eastAsia="zh-CN"/>
        </w:rPr>
        <w:br w:type="page" w:clear="all"/>
      </w:r>
      <w:r>
        <w:rPr>
          <w:b/>
          <w:bCs/>
          <w:spacing w:val="16"/>
          <w:sz w:val="21"/>
          <w:szCs w:val="21"/>
          <w:lang w:eastAsia="zh-CN"/>
        </w:rPr>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834"/>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830"/>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9"/>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30"/>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830"/>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9" o:title=""/>
                </v:shape>
                <v:shape id="shape 2" o:spid="_x0000_s2" o:spt="202" type="#_x0000_t202" style="position:absolute;left:0;top:7;width:16;height:2;visibility:visible;" filled="f" stroked="f">
                  <v:textbox inset="0,0,0,0">
                    <w:txbxContent>
                      <w:p>
                        <w:pPr>
                          <w:pStyle w:val="830"/>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830"/>
                        </w:pPr>
                        <w:r/>
                        <w:r/>
                      </w:p>
                    </w:txbxContent>
                  </v:textbox>
                </v:shape>
              </v:group>
            </w:pict>
          </mc:Fallback>
        </mc:AlternateContent>
      </w:r>
      <w:r>
        <w:rPr>
          <w:position w:val="-50"/>
        </w:rPr>
        <w:fldChar w:fldCharType="end"/>
      </w:r>
      <w:r/>
    </w:p>
    <w:p>
      <w:pPr>
        <w:pStyle w:val="830"/>
        <w:ind w:left="33"/>
        <w:spacing w:before="162" w:line="219" w:lineRule="auto"/>
        <w:rPr>
          <w:rFonts w:ascii="宋体" w:hAnsi="宋体" w:eastAsia="宋体" w:cs="宋体"/>
          <w:spacing w:val="18"/>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spacing w:val="18"/>
          <w:lang w:eastAsia="zh-CN"/>
        </w:rPr>
      </w:r>
      <w:r/>
    </w:p>
    <w:p>
      <w:pPr>
        <w:pStyle w:val="830"/>
        <w:ind w:left="33"/>
        <w:spacing w:before="129" w:line="219" w:lineRule="auto"/>
        <w:rPr>
          <w:rFonts w:ascii="宋体" w:hAnsi="宋体" w:eastAsia="宋体" w:cs="宋体"/>
          <w:spacing w:val="18"/>
          <w:lang w:eastAsia="zh-CN"/>
        </w:rPr>
      </w:pPr>
      <w:r>
        <w:rPr>
          <w:rFonts w:ascii="宋体" w:hAnsi="宋体" w:eastAsia="宋体" w:cs="宋体"/>
          <w:spacing w:val="18"/>
          <w:lang w:eastAsia="zh-CN"/>
        </w:rPr>
        <w:t xml:space="preserve">项目名称：</w:t>
      </w:r>
      <w:r>
        <w:rPr>
          <w:rFonts w:hint="eastAsia" w:ascii="宋体" w:hAnsi="宋体" w:eastAsia="宋体" w:cs="宋体"/>
          <w:spacing w:val="18"/>
          <w:lang w:eastAsia="zh-CN"/>
        </w:rPr>
        <w:t xml:space="preserve">无锡市公共交通公安局及所属</w:t>
      </w:r>
      <w:r>
        <w:rPr>
          <w:rFonts w:ascii="宋体" w:hAnsi="宋体" w:eastAsia="宋体" w:cs="宋体"/>
          <w:spacing w:val="18"/>
          <w:lang w:eastAsia="zh-CN"/>
        </w:rPr>
        <w:t xml:space="preserve">7</w:t>
      </w:r>
      <w:r>
        <w:rPr>
          <w:rFonts w:hint="eastAsia" w:ascii="宋体" w:hAnsi="宋体" w:eastAsia="宋体" w:cs="宋体"/>
          <w:spacing w:val="18"/>
          <w:lang w:eastAsia="zh-CN"/>
        </w:rPr>
        <w:t xml:space="preserve">个派出所物业服务</w:t>
      </w:r>
      <w:r>
        <w:rPr>
          <w:rFonts w:ascii="宋体" w:hAnsi="宋体" w:eastAsia="宋体" w:cs="宋体"/>
          <w:spacing w:val="18"/>
          <w:lang w:eastAsia="zh-CN"/>
        </w:rPr>
      </w:r>
      <w:r/>
    </w:p>
    <w:p>
      <w:pPr>
        <w:pStyle w:val="830"/>
        <w:ind w:left="31"/>
        <w:spacing w:before="129" w:line="219" w:lineRule="auto"/>
        <w:rPr>
          <w:rFonts w:ascii="宋体" w:hAnsi="宋体" w:eastAsia="宋体" w:cs="宋体"/>
          <w:spacing w:val="18"/>
          <w:lang w:eastAsia="zh-CN"/>
        </w:rPr>
      </w:pPr>
      <w:r>
        <w:rPr>
          <w:rFonts w:ascii="宋体" w:hAnsi="宋体" w:eastAsia="宋体" w:cs="宋体"/>
          <w:spacing w:val="18"/>
          <w:lang w:eastAsia="zh-CN"/>
        </w:rPr>
        <w:t xml:space="preserve">投 标 人：</w:t>
      </w:r>
      <w:r/>
    </w:p>
    <w:p>
      <w:pPr>
        <w:pStyle w:val="830"/>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830"/>
        <w:spacing w:line="394" w:lineRule="auto"/>
        <w:rPr>
          <w:lang w:eastAsia="zh-CN"/>
        </w:rPr>
      </w:pPr>
      <w:r>
        <w:rPr>
          <w:lang w:eastAsia="zh-CN"/>
        </w:rPr>
      </w:r>
      <w:r/>
    </w:p>
    <w:p>
      <w:pPr>
        <w:pStyle w:val="834"/>
        <w:ind w:left="31"/>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830"/>
        <w:ind w:left="34" w:right="3373" w:firstLine="4649"/>
        <w:spacing w:before="83" w:line="332" w:lineRule="auto"/>
        <w:tabs>
          <w:tab w:val="left" w:pos="7655" w:leader="none"/>
        </w:tabs>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830"/>
        <w:ind w:left="34" w:right="3373"/>
        <w:spacing w:before="83" w:line="332" w:lineRule="auto"/>
        <w:tabs>
          <w:tab w:val="left" w:pos="7655" w:leader="none"/>
        </w:tabs>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spacing w:val="18"/>
          <w:lang w:eastAsia="zh-CN"/>
        </w:rPr>
        <w:t xml:space="preserve">JSZC-320200-JZCG-G2026-0018</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830"/>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30"/>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830"/>
        <w:ind w:left="37" w:right="131" w:firstLine="458"/>
        <w:spacing w:before="128" w:line="334" w:lineRule="auto"/>
        <w:rPr>
          <w:rFonts w:ascii="宋体" w:hAnsi="宋体" w:eastAsia="宋体" w:cs="宋体"/>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lang w:eastAsia="zh-CN"/>
        </w:rPr>
      </w:r>
      <w:r/>
    </w:p>
    <w:p>
      <w:pPr>
        <w:pStyle w:val="830"/>
        <w:ind w:left="37" w:right="131" w:firstLine="458"/>
        <w:spacing w:before="128" w:line="334" w:lineRule="auto"/>
        <w:rPr>
          <w:rFonts w:hint="eastAsia" w:ascii="宋体" w:hAnsi="宋体" w:eastAsia="宋体" w:cs="宋体"/>
          <w:spacing w:val="19"/>
          <w:lang w:eastAsia="zh-CN"/>
        </w:rPr>
      </w:pPr>
      <w:r>
        <w:rPr>
          <w:rFonts w:hint="eastAsia" w:ascii="宋体" w:hAnsi="宋体" w:eastAsia="宋体" w:cs="宋体"/>
          <w:spacing w:val="19"/>
          <w:lang w:eastAsia="zh-CN"/>
        </w:rPr>
        <w:t xml:space="preserve">本授权委托书自授权之日起生效，在撤销授权的书面通知送达你处以前，本授权书一直有效，被授权人签署的所有文件（在授权委托书有效期内签署的）不因授权的撤销而失效。</w:t>
      </w:r>
      <w:r/>
    </w:p>
    <w:p>
      <w:pPr>
        <w:pStyle w:val="844"/>
        <w:ind w:firstLine="458"/>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特此授权委托。</w:t>
      </w:r>
      <w:r/>
    </w:p>
    <w:p>
      <w:pPr>
        <w:pStyle w:val="844"/>
        <w:ind w:firstLine="458"/>
        <w:rPr>
          <w:rFonts w:hint="eastAsia" w:ascii="宋体" w:hAnsi="宋体" w:cs="宋体"/>
          <w:color w:val="000000"/>
          <w:spacing w:val="19"/>
          <w:sz w:val="21"/>
          <w:szCs w:val="21"/>
        </w:rPr>
      </w:pPr>
      <w:r>
        <w:rPr>
          <w:rFonts w:hint="eastAsia" w:ascii="宋体" w:hAnsi="宋体" w:cs="宋体"/>
          <w:color w:val="000000"/>
          <w:spacing w:val="19"/>
          <w:sz w:val="21"/>
          <w:szCs w:val="21"/>
        </w:rPr>
      </w:r>
      <w:r/>
    </w:p>
    <w:p>
      <w:pPr>
        <w:pStyle w:val="84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授权日期：    年    月    日                     投标人名称（盖章）：</w:t>
      </w:r>
      <w:r/>
    </w:p>
    <w:p>
      <w:pPr>
        <w:pStyle w:val="84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法定代表人签字或盖章：                    </w:t>
      </w:r>
      <w:r>
        <w:rPr>
          <w:rFonts w:hint="eastAsia" w:ascii="宋体" w:hAnsi="宋体" w:cs="宋体"/>
          <w:color w:val="000000"/>
          <w:spacing w:val="19"/>
          <w:sz w:val="21"/>
          <w:szCs w:val="21"/>
        </w:rPr>
        <w:t xml:space="preserve">      </w:t>
      </w:r>
      <w:r>
        <w:rPr>
          <w:rFonts w:hint="eastAsia" w:ascii="宋体" w:hAnsi="宋体" w:cs="宋体"/>
          <w:color w:val="000000"/>
          <w:spacing w:val="19"/>
          <w:sz w:val="21"/>
          <w:szCs w:val="21"/>
        </w:rPr>
        <w:t xml:space="preserve"> 被授权人签字或盖章： </w:t>
      </w:r>
      <w:r/>
    </w:p>
    <w:p>
      <w:pPr>
        <w:pStyle w:val="84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r>
      <w:r/>
    </w:p>
    <w:p>
      <w:pPr>
        <w:pStyle w:val="830"/>
        <w:spacing w:line="388" w:lineRule="auto"/>
        <w:rPr>
          <w:rFonts w:hint="eastAsia" w:eastAsia="宋体"/>
          <w:lang w:eastAsia="zh-CN"/>
        </w:rPr>
      </w:pPr>
      <w:r>
        <w:rPr>
          <w:rFonts w:hint="eastAsia" w:ascii="宋体" w:hAnsi="宋体" w:eastAsia="宋体" w:cs="宋体"/>
          <w:b/>
          <w:szCs w:val="28"/>
          <w:u w:val="single"/>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eastAsia="宋体"/>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830"/>
        <w:ind w:left="8" w:right="162" w:firstLine="4"/>
        <w:spacing w:before="128"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830"/>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830"/>
        <w:ind w:left="13"/>
        <w:spacing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830"/>
        <w:ind w:left="7" w:right="155" w:firstLine="5"/>
        <w:spacing w:before="131"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830"/>
        <w:spacing w:line="262" w:lineRule="auto"/>
        <w:rPr>
          <w:lang w:eastAsia="zh-CN"/>
        </w:rPr>
      </w:pPr>
      <w:r>
        <w:rPr>
          <w:lang w:eastAsia="zh-CN"/>
        </w:rPr>
      </w:r>
      <w:r/>
    </w:p>
    <w:p>
      <w:pPr>
        <w:pStyle w:val="834"/>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三、资格声明函（给定格式</w:t>
      </w:r>
      <w:r>
        <w:rPr>
          <w:b/>
          <w:bCs/>
          <w:spacing w:val="22"/>
          <w:sz w:val="21"/>
          <w:szCs w:val="21"/>
          <w:lang w:eastAsia="zh-CN"/>
        </w:rPr>
        <w:t xml:space="preserve">）：</w:t>
      </w:r>
      <w:r>
        <w:rPr>
          <w:sz w:val="21"/>
          <w:szCs w:val="21"/>
          <w:lang w:eastAsia="zh-CN"/>
        </w:rPr>
      </w:r>
      <w:r/>
    </w:p>
    <w:p>
      <w:pPr>
        <w:pStyle w:val="830"/>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830"/>
        <w:spacing w:line="435" w:lineRule="auto"/>
        <w:rPr>
          <w:lang w:eastAsia="zh-CN"/>
        </w:rPr>
      </w:pPr>
      <w:r>
        <w:rPr>
          <w:lang w:eastAsia="zh-CN"/>
        </w:rPr>
      </w:r>
      <w:r/>
    </w:p>
    <w:p>
      <w:pPr>
        <w:pStyle w:val="830"/>
        <w:ind w:left="7"/>
        <w:spacing w:before="69"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830"/>
        <w:ind w:left="9"/>
        <w:spacing w:before="128"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spacing w:val="20"/>
          <w:lang w:eastAsia="zh-CN"/>
        </w:rPr>
        <w:t xml:space="preserve">JSZC-320200-JZCG-G2026-0018</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830"/>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830"/>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830"/>
        <w:ind w:firstLine="11"/>
        <w:spacing w:before="130"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830"/>
        <w:ind w:left="6" w:right="42" w:firstLine="2"/>
        <w:spacing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830"/>
        <w:spacing w:line="302" w:lineRule="auto"/>
        <w:rPr>
          <w:lang w:eastAsia="zh-CN"/>
        </w:rPr>
      </w:pPr>
      <w:r>
        <w:rPr>
          <w:lang w:eastAsia="zh-CN"/>
        </w:rPr>
      </w:r>
      <w:r/>
    </w:p>
    <w:p>
      <w:pPr>
        <w:pStyle w:val="830"/>
        <w:ind w:left="6"/>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396" w:lineRule="auto"/>
        <w:rPr>
          <w:lang w:eastAsia="zh-CN"/>
        </w:rPr>
      </w:pPr>
      <w:r>
        <w:rPr>
          <w:lang w:eastAsia="zh-CN"/>
        </w:rPr>
      </w:r>
      <w:r/>
    </w:p>
    <w:p>
      <w:pPr>
        <w:pStyle w:val="834"/>
        <w:ind w:left="12"/>
        <w:spacing w:before="90" w:line="209" w:lineRule="auto"/>
        <w:rPr>
          <w:sz w:val="21"/>
          <w:szCs w:val="21"/>
          <w:lang w:eastAsia="zh-CN"/>
        </w:rPr>
      </w:pPr>
      <w:r>
        <w:rPr>
          <w:b/>
          <w:bCs/>
          <w:spacing w:val="12"/>
          <w:sz w:val="21"/>
          <w:szCs w:val="21"/>
          <w:lang w:eastAsia="zh-CN"/>
        </w:rPr>
        <w:br w:type="page" w:clear="all"/>
      </w:r>
      <w:r>
        <w:rPr>
          <w:b/>
          <w:bCs/>
          <w:spacing w:val="12"/>
          <w:sz w:val="21"/>
          <w:szCs w:val="21"/>
          <w:lang w:eastAsia="zh-CN"/>
        </w:rPr>
        <w:t xml:space="preserve">四、政府采购政策相关声明函（给定格式</w:t>
      </w:r>
      <w:r>
        <w:rPr>
          <w:b/>
          <w:bCs/>
          <w:spacing w:val="17"/>
          <w:sz w:val="21"/>
          <w:szCs w:val="21"/>
          <w:lang w:eastAsia="zh-CN"/>
        </w:rPr>
        <w:t xml:space="preserve">）：</w:t>
      </w:r>
      <w:r>
        <w:rPr>
          <w:sz w:val="21"/>
          <w:szCs w:val="21"/>
          <w:lang w:eastAsia="zh-CN"/>
        </w:rPr>
        <w:t xml:space="preserve"> </w:t>
      </w:r>
      <w:r>
        <w:rPr>
          <w:sz w:val="21"/>
          <w:szCs w:val="21"/>
          <w:lang w:eastAsia="zh-CN"/>
        </w:rPr>
      </w:r>
      <w:r/>
    </w:p>
    <w:p>
      <w:pPr>
        <w:pStyle w:val="830"/>
        <w:ind w:left="3984"/>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830"/>
        <w:ind w:left="8"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830"/>
        <w:ind w:left="8" w:firstLine="14"/>
        <w:spacing w:line="334" w:lineRule="auto"/>
        <w:rPr>
          <w:rFonts w:ascii="宋体" w:hAnsi="宋体" w:eastAsia="宋体" w:cs="宋体"/>
          <w:lang w:eastAsia="zh-CN"/>
        </w:rPr>
      </w:pPr>
      <w:r>
        <w:rPr>
          <w:rFonts w:ascii="宋体" w:hAnsi="宋体" w:eastAsia="宋体" w:cs="宋体"/>
          <w:spacing w:val="6"/>
          <w:lang w:eastAsia="zh-CN"/>
        </w:rPr>
        <w:t xml:space="preserve">1.</w:t>
      </w:r>
      <w:r>
        <w:rPr>
          <w:rFonts w:ascii="宋体" w:hAnsi="宋体" w:eastAsia="宋体" w:cs="宋体"/>
          <w:spacing w:val="-81"/>
          <w:lang w:eastAsia="zh-CN"/>
        </w:rPr>
        <w:t xml:space="preserve"> </w:t>
      </w:r>
      <w:r>
        <w:rPr>
          <w:rFonts w:ascii="宋体" w:hAnsi="宋体" w:eastAsia="宋体" w:cs="宋体"/>
          <w:spacing w:val="6"/>
          <w:u w:val="single"/>
          <w:lang w:eastAsia="zh-CN"/>
        </w:rPr>
        <w:t xml:space="preserve"> （标的名称</w:t>
      </w:r>
      <w:r>
        <w:rPr>
          <w:rFonts w:ascii="宋体" w:hAnsi="宋体" w:eastAsia="宋体" w:cs="宋体"/>
          <w:spacing w:val="-4"/>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2"/>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属于</w:t>
      </w:r>
      <w:r>
        <w:rPr>
          <w:rFonts w:ascii="宋体" w:hAnsi="宋体" w:eastAsia="宋体" w:cs="宋体"/>
          <w:spacing w:val="45"/>
          <w:u w:val="single"/>
          <w:lang w:eastAsia="zh-CN"/>
        </w:rPr>
        <w:t xml:space="preserve"> </w:t>
      </w:r>
      <w:r>
        <w:rPr>
          <w:rFonts w:ascii="宋体" w:hAnsi="宋体" w:eastAsia="宋体" w:cs="宋体"/>
          <w:spacing w:val="6"/>
          <w:u w:val="single"/>
          <w:lang w:eastAsia="zh-CN"/>
        </w:rPr>
        <w:t xml:space="preserve">（招标文件中明确的所属行业</w:t>
      </w:r>
      <w:r>
        <w:rPr>
          <w:rFonts w:ascii="宋体" w:hAnsi="宋体" w:eastAsia="宋体" w:cs="宋体"/>
          <w:spacing w:val="-4"/>
          <w:u w:val="single"/>
          <w:lang w:eastAsia="zh-CN"/>
        </w:rPr>
        <w:t xml:space="preserve">）</w:t>
      </w:r>
      <w:r>
        <w:rPr>
          <w:rFonts w:ascii="宋体" w:hAnsi="宋体" w:eastAsia="宋体" w:cs="宋体"/>
          <w:spacing w:val="62"/>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0"/>
          <w:lang w:eastAsia="zh-CN"/>
        </w:rPr>
        <w:t xml:space="preserve"> </w:t>
      </w:r>
      <w:r>
        <w:rPr>
          <w:rFonts w:ascii="宋体" w:hAnsi="宋体" w:eastAsia="宋体" w:cs="宋体"/>
          <w:spacing w:val="6"/>
          <w:lang w:eastAsia="zh-CN"/>
        </w:rPr>
        <w:t xml:space="preserve">承建</w:t>
      </w:r>
      <w:r>
        <w:rPr>
          <w:rFonts w:ascii="宋体" w:hAnsi="宋体" w:eastAsia="宋体" w:cs="宋体"/>
          <w:spacing w:val="5"/>
          <w:lang w:eastAsia="zh-CN"/>
        </w:rPr>
        <w:t xml:space="preserve">（承接）企业为</w:t>
      </w:r>
      <w:r>
        <w:rPr>
          <w:rFonts w:ascii="宋体" w:hAnsi="宋体" w:eastAsia="宋体" w:cs="宋体"/>
          <w:spacing w:val="5"/>
          <w:u w:val="single"/>
          <w:lang w:eastAsia="zh-CN"/>
        </w:rPr>
        <w:t xml:space="preserve">（企业名称</w:t>
      </w:r>
      <w:r>
        <w:rPr>
          <w:rFonts w:ascii="宋体" w:hAnsi="宋体" w:eastAsia="宋体" w:cs="宋体"/>
          <w:spacing w:val="-4"/>
          <w:u w:val="single"/>
          <w:lang w:eastAsia="zh-CN"/>
        </w:rPr>
        <w:t xml:space="preserve">）</w:t>
      </w:r>
      <w:r>
        <w:rPr>
          <w:rFonts w:ascii="宋体" w:hAnsi="宋体" w:eastAsia="宋体" w:cs="宋体"/>
          <w:spacing w:val="57"/>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
          <w:lang w:eastAsia="zh-CN"/>
        </w:rPr>
        <w:t xml:space="preserve">从业</w:t>
      </w:r>
      <w:r>
        <w:rPr>
          <w:rFonts w:ascii="宋体" w:hAnsi="宋体" w:eastAsia="宋体" w:cs="宋体"/>
          <w:spacing w:val="13"/>
          <w:lang w:eastAsia="zh-CN"/>
        </w:rPr>
        <w:t xml:space="preserve">人员</w:t>
      </w:r>
      <w:r>
        <w:rPr>
          <w:rFonts w:ascii="宋体" w:hAnsi="宋体" w:eastAsia="宋体" w:cs="宋体"/>
          <w:spacing w:val="-8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人，营业收入为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万元，属于</w:t>
      </w:r>
      <w:r>
        <w:rPr>
          <w:rFonts w:ascii="宋体" w:hAnsi="宋体" w:eastAsia="宋体" w:cs="宋体"/>
          <w:spacing w:val="13"/>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3"/>
          <w:u w:val="single"/>
          <w:lang w:eastAsia="zh-CN"/>
        </w:rPr>
        <w:t xml:space="preserve">小型企业、微型企业</w:t>
      </w:r>
      <w:r>
        <w:rPr>
          <w:rFonts w:ascii="宋体" w:hAnsi="宋体" w:eastAsia="宋体" w:cs="宋体"/>
          <w:lang w:eastAsia="zh-CN"/>
        </w:rPr>
      </w:r>
      <w:r/>
    </w:p>
    <w:p>
      <w:pPr>
        <w:pStyle w:val="830"/>
        <w:spacing w:line="349" w:lineRule="auto"/>
        <w:rPr>
          <w:lang w:eastAsia="zh-CN"/>
        </w:rPr>
      </w:pPr>
      <w:r>
        <w:rPr>
          <w:lang w:eastAsia="zh-CN"/>
        </w:rPr>
      </w:r>
      <w:r/>
    </w:p>
    <w:p>
      <w:pPr>
        <w:pStyle w:val="830"/>
        <w:spacing w:before="68" w:line="221" w:lineRule="auto"/>
        <w:tabs>
          <w:tab w:val="left" w:pos="30"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22"/>
          <w:u w:val="single"/>
          <w:lang w:eastAsia="zh-CN"/>
        </w:rPr>
        <w:t xml:space="preserve">)</w:t>
      </w:r>
      <w:r>
        <w:rPr>
          <w:rFonts w:ascii="宋体" w:hAnsi="宋体" w:eastAsia="宋体" w:cs="宋体"/>
          <w:spacing w:val="61"/>
          <w:u w:val="single"/>
          <w:lang w:eastAsia="zh-CN"/>
        </w:rPr>
        <w:t xml:space="preserve"> </w:t>
      </w:r>
      <w:r>
        <w:rPr>
          <w:rFonts w:ascii="宋体" w:hAnsi="宋体" w:eastAsia="宋体" w:cs="宋体"/>
          <w:spacing w:val="-22"/>
          <w:lang w:eastAsia="zh-CN"/>
        </w:rPr>
        <w:t xml:space="preserve">;</w:t>
      </w:r>
      <w:r>
        <w:rPr>
          <w:rFonts w:ascii="宋体" w:hAnsi="宋体" w:eastAsia="宋体" w:cs="宋体"/>
          <w:lang w:eastAsia="zh-CN"/>
        </w:rPr>
      </w:r>
      <w:r/>
    </w:p>
    <w:p>
      <w:pPr>
        <w:pStyle w:val="830"/>
        <w:ind w:firstLine="10"/>
        <w:spacing w:before="126" w:line="332" w:lineRule="auto"/>
        <w:tabs>
          <w:tab w:val="left" w:pos="30" w:leader="none"/>
        </w:tabs>
        <w:rPr>
          <w:rFonts w:ascii="宋体" w:hAnsi="宋体" w:eastAsia="宋体" w:cs="宋体"/>
          <w:lang w:eastAsia="zh-CN"/>
        </w:rPr>
      </w:pPr>
      <w:r>
        <w:rPr>
          <w:rFonts w:ascii="宋体" w:hAnsi="宋体" w:eastAsia="宋体" w:cs="宋体"/>
          <w:spacing w:val="6"/>
          <w:lang w:eastAsia="zh-CN"/>
        </w:rPr>
        <w:t xml:space="preserve">2.</w:t>
      </w:r>
      <w:r>
        <w:rPr>
          <w:rFonts w:ascii="宋体" w:hAnsi="宋体" w:eastAsia="宋体" w:cs="宋体"/>
          <w:spacing w:val="-82"/>
          <w:lang w:eastAsia="zh-CN"/>
        </w:rPr>
        <w:t xml:space="preserve"> </w:t>
      </w:r>
      <w:r>
        <w:rPr>
          <w:rFonts w:ascii="宋体" w:hAnsi="宋体" w:eastAsia="宋体" w:cs="宋体"/>
          <w:spacing w:val="6"/>
          <w:u w:val="single"/>
          <w:lang w:eastAsia="zh-CN"/>
        </w:rPr>
        <w:t xml:space="preserve"> （标的名称</w:t>
      </w:r>
      <w:r>
        <w:rPr>
          <w:rFonts w:ascii="宋体" w:hAnsi="宋体" w:eastAsia="宋体" w:cs="宋体"/>
          <w:spacing w:val="-4"/>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2"/>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属于</w:t>
      </w:r>
      <w:r>
        <w:rPr>
          <w:rFonts w:ascii="宋体" w:hAnsi="宋体" w:eastAsia="宋体" w:cs="宋体"/>
          <w:spacing w:val="45"/>
          <w:u w:val="single"/>
          <w:lang w:eastAsia="zh-CN"/>
        </w:rPr>
        <w:t xml:space="preserve"> </w:t>
      </w:r>
      <w:r>
        <w:rPr>
          <w:rFonts w:ascii="宋体" w:hAnsi="宋体" w:eastAsia="宋体" w:cs="宋体"/>
          <w:spacing w:val="6"/>
          <w:u w:val="single"/>
          <w:lang w:eastAsia="zh-CN"/>
        </w:rPr>
        <w:t xml:space="preserve">（招标文件中明确的所属行业</w:t>
      </w:r>
      <w:r>
        <w:rPr>
          <w:rFonts w:ascii="宋体" w:hAnsi="宋体" w:eastAsia="宋体" w:cs="宋体"/>
          <w:spacing w:val="-4"/>
          <w:u w:val="single"/>
          <w:lang w:eastAsia="zh-CN"/>
        </w:rPr>
        <w:t xml:space="preserve">）</w:t>
      </w:r>
      <w:r>
        <w:rPr>
          <w:rFonts w:ascii="宋体" w:hAnsi="宋体" w:eastAsia="宋体" w:cs="宋体"/>
          <w:spacing w:val="62"/>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50"/>
          <w:lang w:eastAsia="zh-CN"/>
        </w:rPr>
        <w:t xml:space="preserve"> </w:t>
      </w:r>
      <w:r>
        <w:rPr>
          <w:rFonts w:ascii="宋体" w:hAnsi="宋体" w:eastAsia="宋体" w:cs="宋体"/>
          <w:spacing w:val="6"/>
          <w:lang w:eastAsia="zh-CN"/>
        </w:rPr>
        <w:t xml:space="preserve">承建（承接）企业为</w:t>
      </w:r>
      <w:r>
        <w:rPr>
          <w:rFonts w:ascii="宋体" w:hAnsi="宋体" w:eastAsia="宋体" w:cs="宋体"/>
          <w:spacing w:val="6"/>
          <w:u w:val="single"/>
          <w:lang w:eastAsia="zh-CN"/>
        </w:rPr>
        <w:t xml:space="preserve">（企业名称</w:t>
      </w:r>
      <w:r>
        <w:rPr>
          <w:rFonts w:ascii="宋体" w:hAnsi="宋体" w:eastAsia="宋体" w:cs="宋体"/>
          <w:spacing w:val="-4"/>
          <w:u w:val="single"/>
          <w:lang w:eastAsia="zh-CN"/>
        </w:rPr>
        <w:t xml:space="preserve">）</w:t>
      </w:r>
      <w:r>
        <w:rPr>
          <w:rFonts w:ascii="宋体" w:hAnsi="宋体" w:eastAsia="宋体" w:cs="宋体"/>
          <w:spacing w:val="57"/>
          <w:u w:val="single"/>
          <w:lang w:eastAsia="zh-CN"/>
        </w:rPr>
        <w:t xml:space="preserve"> </w:t>
      </w:r>
      <w:r>
        <w:rPr>
          <w:rFonts w:ascii="宋体" w:hAnsi="宋体" w:eastAsia="宋体" w:cs="宋体"/>
          <w:spacing w:val="-4"/>
          <w:lang w:eastAsia="zh-CN"/>
        </w:rPr>
        <w:t xml:space="preserve">，</w:t>
      </w:r>
      <w:r>
        <w:rPr>
          <w:rFonts w:ascii="宋体" w:hAnsi="宋体" w:eastAsia="宋体" w:cs="宋体"/>
          <w:spacing w:val="6"/>
          <w:lang w:eastAsia="zh-CN"/>
        </w:rPr>
        <w:t xml:space="preserve">从业</w:t>
      </w:r>
      <w:r>
        <w:rPr>
          <w:rFonts w:ascii="宋体" w:hAnsi="宋体" w:eastAsia="宋体" w:cs="宋体"/>
          <w:spacing w:val="13"/>
          <w:lang w:eastAsia="zh-CN"/>
        </w:rPr>
        <w:t xml:space="preserve">人员</w:t>
      </w:r>
      <w:r>
        <w:rPr>
          <w:rFonts w:ascii="宋体" w:hAnsi="宋体" w:eastAsia="宋体" w:cs="宋体"/>
          <w:spacing w:val="-72"/>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人，营业收入为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3"/>
          <w:lang w:eastAsia="zh-CN"/>
        </w:rPr>
        <w:t xml:space="preserve">万元，属于</w:t>
      </w:r>
      <w:r>
        <w:rPr>
          <w:rFonts w:ascii="宋体" w:hAnsi="宋体" w:eastAsia="宋体" w:cs="宋体"/>
          <w:spacing w:val="13"/>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3"/>
          <w:u w:val="single"/>
          <w:lang w:eastAsia="zh-CN"/>
        </w:rPr>
        <w:t xml:space="preserve">小型企业、微型企业</w:t>
      </w:r>
      <w:r>
        <w:rPr>
          <w:rFonts w:ascii="宋体" w:hAnsi="宋体" w:eastAsia="宋体" w:cs="宋体"/>
          <w:u w:val="single"/>
          <w:lang w:eastAsia="zh-CN"/>
        </w:rPr>
        <w:tab/>
      </w:r>
      <w:r>
        <w:rPr>
          <w:rFonts w:ascii="宋体" w:hAnsi="宋体" w:eastAsia="宋体" w:cs="宋体"/>
          <w:spacing w:val="-22"/>
          <w:u w:val="single"/>
          <w:lang w:eastAsia="zh-CN"/>
        </w:rPr>
        <w:t xml:space="preserve">)</w:t>
      </w:r>
      <w:r>
        <w:rPr>
          <w:rFonts w:ascii="宋体" w:hAnsi="宋体" w:eastAsia="宋体" w:cs="宋体"/>
          <w:spacing w:val="61"/>
          <w:u w:val="single"/>
          <w:lang w:eastAsia="zh-CN"/>
        </w:rPr>
        <w:t xml:space="preserve"> </w:t>
      </w:r>
      <w:r>
        <w:rPr>
          <w:rFonts w:ascii="宋体" w:hAnsi="宋体" w:eastAsia="宋体" w:cs="宋体"/>
          <w:spacing w:val="-22"/>
          <w:lang w:eastAsia="zh-CN"/>
        </w:rPr>
        <w:t xml:space="preserve">;</w:t>
      </w:r>
      <w:r>
        <w:rPr>
          <w:rFonts w:ascii="宋体" w:hAnsi="宋体" w:eastAsia="宋体" w:cs="宋体"/>
          <w:lang w:eastAsia="zh-CN"/>
        </w:rPr>
      </w:r>
      <w:r/>
    </w:p>
    <w:p>
      <w:pPr>
        <w:pStyle w:val="830"/>
        <w:ind w:left="21"/>
        <w:spacing w:line="329"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830"/>
        <w:ind w:left="28" w:right="42" w:firstLine="1"/>
        <w:spacing w:before="47"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同一人的情形。本企业对上述声明内容的真实性负责。如有虚假，将依法承担相应责任。</w:t>
      </w:r>
      <w:r>
        <w:rPr>
          <w:rFonts w:ascii="宋体" w:hAnsi="宋体" w:eastAsia="宋体" w:cs="宋体"/>
          <w:lang w:eastAsia="zh-CN"/>
        </w:rPr>
      </w:r>
      <w:r/>
    </w:p>
    <w:p>
      <w:pPr>
        <w:pStyle w:val="830"/>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830"/>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830"/>
        <w:spacing w:line="433" w:lineRule="auto"/>
        <w:rPr>
          <w:lang w:eastAsia="zh-CN"/>
        </w:rPr>
      </w:pPr>
      <w:r>
        <w:rPr>
          <w:lang w:eastAsia="zh-CN"/>
        </w:rPr>
      </w:r>
      <w:r/>
    </w:p>
    <w:p>
      <w:pPr>
        <w:pStyle w:val="830"/>
        <w:ind w:left="9" w:right="42" w:firstLine="460"/>
        <w:jc w:val="both"/>
        <w:spacing w:before="69" w:line="333"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中所列明的标的及其所属行业逐一进行填报。根据本《中小企业声明函》类型，项目属性为服务类的，</w:t>
      </w:r>
      <w:r>
        <w:rPr>
          <w:rFonts w:ascii="宋体" w:hAnsi="宋体" w:eastAsia="宋体" w:cs="宋体"/>
          <w:spacing w:val="20"/>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position w:val="1"/>
          <w:lang w:eastAsia="zh-CN"/>
        </w:rPr>
        <w:t xml:space="preserve">。</w:t>
      </w:r>
      <w:r>
        <w:rPr>
          <w:rFonts w:ascii="宋体" w:hAnsi="宋体" w:eastAsia="宋体" w:cs="宋体"/>
          <w:lang w:eastAsia="zh-CN"/>
        </w:rPr>
      </w:r>
      <w:r/>
    </w:p>
    <w:p>
      <w:pPr>
        <w:pStyle w:val="830"/>
        <w:ind w:left="13"/>
        <w:spacing w:before="136"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830"/>
        <w:ind w:left="9" w:right="42"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rFonts w:ascii="宋体" w:hAnsi="宋体" w:eastAsia="宋体" w:cs="宋体"/>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spacing w:line="254" w:lineRule="auto"/>
        <w:rPr>
          <w:lang w:eastAsia="zh-CN"/>
        </w:rPr>
      </w:pPr>
      <w:r>
        <w:rPr>
          <w:lang w:eastAsia="zh-CN"/>
        </w:rPr>
      </w:r>
      <w:r/>
    </w:p>
    <w:p>
      <w:pPr>
        <w:pStyle w:val="830"/>
        <w:spacing w:line="254"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4"/>
        <w:ind w:left="4"/>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五、残疾人福利性单位声明函（给定格式</w:t>
      </w:r>
      <w:r>
        <w:rPr>
          <w:b/>
          <w:bCs/>
          <w:spacing w:val="26"/>
          <w:sz w:val="21"/>
          <w:szCs w:val="21"/>
          <w:lang w:eastAsia="zh-CN"/>
        </w:rPr>
        <w:t xml:space="preserve">）：</w:t>
      </w:r>
      <w:r>
        <w:rPr>
          <w:sz w:val="21"/>
          <w:szCs w:val="21"/>
          <w:lang w:eastAsia="zh-CN"/>
        </w:rPr>
      </w:r>
      <w:r/>
    </w:p>
    <w:p>
      <w:pPr>
        <w:pStyle w:val="830"/>
        <w:spacing w:line="388" w:lineRule="auto"/>
        <w:rPr>
          <w:lang w:eastAsia="zh-CN"/>
        </w:rPr>
      </w:pPr>
      <w:r>
        <w:rPr>
          <w:lang w:eastAsia="zh-CN"/>
        </w:rPr>
      </w:r>
      <w:r/>
    </w:p>
    <w:p>
      <w:pPr>
        <w:pStyle w:val="830"/>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830"/>
        <w:spacing w:line="435" w:lineRule="auto"/>
        <w:rPr>
          <w:lang w:eastAsia="zh-CN"/>
        </w:rPr>
      </w:pPr>
      <w:r>
        <w:rPr>
          <w:lang w:eastAsia="zh-CN"/>
        </w:rPr>
      </w:r>
      <w:r/>
    </w:p>
    <w:p>
      <w:pPr>
        <w:pStyle w:val="830"/>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830"/>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spacing w:line="271" w:lineRule="auto"/>
        <w:rPr>
          <w:lang w:eastAsia="zh-CN"/>
        </w:rPr>
      </w:pPr>
      <w:r>
        <w:rPr>
          <w:lang w:eastAsia="zh-CN"/>
        </w:rPr>
      </w:r>
      <w:r/>
    </w:p>
    <w:p>
      <w:pPr>
        <w:pStyle w:val="830"/>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830"/>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830"/>
        <w:spacing w:line="394" w:lineRule="auto"/>
        <w:rPr>
          <w:lang w:eastAsia="zh-CN"/>
        </w:rPr>
      </w:pPr>
      <w:r>
        <w:rPr>
          <w:lang w:eastAsia="zh-CN"/>
        </w:rPr>
      </w:r>
      <w:r/>
    </w:p>
    <w:p>
      <w:pPr>
        <w:pStyle w:val="834"/>
        <w:ind w:left="3"/>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830"/>
        <w:spacing w:line="389" w:lineRule="auto"/>
        <w:rPr>
          <w:lang w:eastAsia="zh-CN"/>
        </w:rPr>
      </w:pPr>
      <w:r>
        <w:rPr>
          <w:lang w:eastAsia="zh-CN"/>
        </w:rPr>
      </w:r>
      <w:r/>
    </w:p>
    <w:p>
      <w:pPr>
        <w:pStyle w:val="830"/>
        <w:ind w:left="8" w:right="4839" w:firstLine="4882"/>
        <w:spacing w:before="69"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830"/>
        <w:spacing w:line="302" w:lineRule="auto"/>
        <w:rPr>
          <w:lang w:eastAsia="zh-CN"/>
        </w:rPr>
      </w:pPr>
      <w:r>
        <w:rPr>
          <w:lang w:eastAsia="zh-CN"/>
        </w:rPr>
      </w:r>
      <w:r/>
    </w:p>
    <w:p>
      <w:pPr>
        <w:pStyle w:val="830"/>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ascii="宋体" w:hAnsi="宋体" w:eastAsia="宋体" w:cs="宋体"/>
          <w:spacing w:val="19"/>
          <w:lang w:eastAsia="zh-CN"/>
        </w:rPr>
        <w:t xml:space="preserve">JSZC-320200-JZCG-G2026-0018</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830"/>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830"/>
        <w:ind w:left="11"/>
        <w:spacing w:before="131"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830"/>
        <w:ind w:left="7"/>
        <w:spacing w:before="129"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830"/>
        <w:jc w:val="right"/>
        <w:spacing w:before="1" w:line="218" w:lineRule="auto"/>
        <w:rPr>
          <w:rFonts w:ascii="宋体" w:hAnsi="宋体" w:eastAsia="宋体" w:cs="宋体"/>
          <w:lang w:eastAsia="zh-CN"/>
        </w:rPr>
      </w:pPr>
      <w:r>
        <w:rPr>
          <w:rFonts w:ascii="宋体" w:hAnsi="宋体" w:eastAsia="宋体" w:cs="宋体"/>
          <w:spacing w:val="20"/>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rFonts w:ascii="宋体" w:hAnsi="宋体" w:eastAsia="宋体" w:cs="宋体"/>
          <w:lang w:eastAsia="zh-CN"/>
        </w:rPr>
      </w:r>
      <w:r/>
    </w:p>
    <w:p>
      <w:pPr>
        <w:pStyle w:val="830"/>
        <w:spacing w:line="349" w:lineRule="auto"/>
        <w:rPr>
          <w:lang w:eastAsia="zh-CN"/>
        </w:rPr>
      </w:pPr>
      <w:r>
        <w:rPr>
          <w:lang w:eastAsia="zh-CN"/>
        </w:rPr>
      </w:r>
      <w:r/>
    </w:p>
    <w:p>
      <w:pPr>
        <w:pStyle w:val="830"/>
        <w:ind w:left="9"/>
        <w:spacing w:before="68" w:line="218" w:lineRule="auto"/>
        <w:rPr>
          <w:rFonts w:ascii="宋体" w:hAnsi="宋体" w:eastAsia="宋体" w:cs="宋体"/>
          <w:lang w:eastAsia="zh-CN"/>
        </w:rPr>
      </w:pPr>
      <w:r>
        <w:rPr>
          <w:rFonts w:ascii="宋体" w:hAnsi="宋体" w:eastAsia="宋体" w:cs="宋体"/>
          <w:spacing w:val="10"/>
          <w:lang w:eastAsia="zh-CN"/>
        </w:rPr>
        <w:t xml:space="preserve">成交货任务。</w:t>
      </w:r>
      <w:r>
        <w:rPr>
          <w:rFonts w:ascii="宋体" w:hAnsi="宋体" w:eastAsia="宋体" w:cs="宋体"/>
          <w:lang w:eastAsia="zh-CN"/>
        </w:rPr>
      </w:r>
      <w:r/>
    </w:p>
    <w:p>
      <w:pPr>
        <w:pStyle w:val="830"/>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830"/>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830"/>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830"/>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830"/>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830"/>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830"/>
        <w:spacing w:line="302" w:lineRule="auto"/>
        <w:rPr>
          <w:lang w:eastAsia="zh-CN"/>
        </w:rPr>
      </w:pPr>
      <w:r>
        <w:rPr>
          <w:lang w:eastAsia="zh-CN"/>
        </w:rPr>
      </w:r>
      <w:r/>
    </w:p>
    <w:p>
      <w:pPr>
        <w:pStyle w:val="830"/>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830"/>
        <w:ind w:left="7"/>
        <w:spacing w:before="129" w:line="226" w:lineRule="auto"/>
        <w:rPr>
          <w:rFonts w:ascii="宋体" w:hAnsi="宋体" w:eastAsia="宋体" w:cs="宋体"/>
          <w:lang w:eastAsia="zh-CN"/>
        </w:rPr>
      </w:pPr>
      <w:r>
        <w:rPr>
          <w:rFonts w:ascii="宋体" w:hAnsi="宋体" w:eastAsia="宋体" w:cs="宋体"/>
          <w:lang w:eastAsia="zh-CN"/>
        </w:rPr>
        <w:t xml:space="preserve">通讯地址： </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lang w:eastAsia="zh-CN"/>
        </w:rPr>
      </w:r>
      <w:r/>
    </w:p>
    <w:p>
      <w:pPr>
        <w:pStyle w:val="830"/>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86" w:lineRule="auto"/>
        <w:rPr>
          <w:lang w:eastAsia="zh-CN"/>
        </w:rPr>
      </w:pPr>
      <w:r>
        <w:rPr>
          <w:lang w:eastAsia="zh-CN"/>
        </w:rPr>
      </w:r>
      <w:r/>
    </w:p>
    <w:p>
      <w:pPr>
        <w:pStyle w:val="830"/>
        <w:spacing w:line="286" w:lineRule="auto"/>
        <w:rPr>
          <w:lang w:eastAsia="zh-CN"/>
        </w:rPr>
      </w:pPr>
      <w:r>
        <w:rPr>
          <w:lang w:eastAsia="zh-CN"/>
        </w:rPr>
      </w:r>
      <w:r/>
    </w:p>
    <w:p>
      <w:pPr>
        <w:pStyle w:val="830"/>
        <w:spacing w:line="287" w:lineRule="auto"/>
        <w:rPr>
          <w:lang w:eastAsia="zh-CN"/>
        </w:rPr>
      </w:pPr>
      <w:r>
        <w:rPr>
          <w:lang w:eastAsia="zh-CN"/>
        </w:rPr>
      </w:r>
      <w:r/>
    </w:p>
    <w:p>
      <w:pPr>
        <w:pStyle w:val="830"/>
        <w:spacing w:line="287" w:lineRule="auto"/>
        <w:rPr>
          <w:lang w:eastAsia="zh-CN"/>
        </w:rPr>
      </w:pPr>
      <w:r>
        <w:rPr>
          <w:lang w:eastAsia="zh-CN"/>
        </w:rPr>
      </w:r>
      <w:r/>
    </w:p>
    <w:p>
      <w:pPr>
        <w:pStyle w:val="834"/>
        <w:ind w:left="4"/>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830"/>
        <w:spacing w:line="389" w:lineRule="auto"/>
        <w:rPr>
          <w:lang w:eastAsia="zh-CN"/>
        </w:rPr>
      </w:pPr>
      <w:r>
        <w:rPr>
          <w:lang w:eastAsia="zh-CN"/>
        </w:rPr>
      </w:r>
      <w:r/>
    </w:p>
    <w:p>
      <w:pPr>
        <w:pStyle w:val="830"/>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830"/>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spacing w:val="15"/>
          <w:lang w:eastAsia="zh-CN"/>
        </w:rPr>
        <w:t xml:space="preserve">JSZC-320200-JZCG-G2026-0018</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830"/>
        <w:spacing w:line="436" w:lineRule="auto"/>
        <w:rPr>
          <w:lang w:eastAsia="zh-CN"/>
        </w:rPr>
      </w:pPr>
      <w:r>
        <w:rPr>
          <w:lang w:eastAsia="zh-CN"/>
        </w:rPr>
      </w:r>
      <w:r/>
    </w:p>
    <w:p>
      <w:pPr>
        <w:pStyle w:val="830"/>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830"/>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830"/>
        <w:ind w:left="6" w:firstLine="5"/>
        <w:spacing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830"/>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830"/>
        <w:ind w:left="12"/>
        <w:spacing w:before="107"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830"/>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830"/>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0" o:title=""/>
              </v:shape>
            </w:pict>
          </mc:Fallback>
        </mc:AlternateContent>
      </w:r>
      <w:r/>
    </w:p>
    <w:p>
      <w:pPr>
        <w:pStyle w:val="830"/>
        <w:ind w:left="9"/>
        <w:spacing w:before="255"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830"/>
        <w:spacing w:line="436" w:lineRule="auto"/>
        <w:rPr>
          <w:lang w:eastAsia="zh-CN"/>
        </w:rPr>
      </w:pPr>
      <w:r>
        <w:rPr>
          <w:lang w:eastAsia="zh-CN"/>
        </w:rPr>
      </w:r>
      <w:r/>
    </w:p>
    <w:p>
      <w:pPr>
        <w:pStyle w:val="830"/>
        <w:ind w:left="7"/>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41" w:lineRule="auto"/>
        <w:rPr>
          <w:lang w:eastAsia="zh-CN"/>
        </w:rPr>
      </w:pPr>
      <w:r>
        <w:rPr>
          <w:lang w:eastAsia="zh-CN"/>
        </w:rPr>
      </w:r>
      <w:r/>
    </w:p>
    <w:p>
      <w:pPr>
        <w:pStyle w:val="830"/>
        <w:spacing w:line="241" w:lineRule="auto"/>
        <w:rPr>
          <w:lang w:eastAsia="zh-CN"/>
        </w:rPr>
      </w:pPr>
      <w:r>
        <w:rPr>
          <w:lang w:eastAsia="zh-CN"/>
        </w:rPr>
      </w:r>
      <w:r/>
    </w:p>
    <w:p>
      <w:pPr>
        <w:pStyle w:val="830"/>
        <w:spacing w:line="242" w:lineRule="auto"/>
        <w:rPr>
          <w:lang w:eastAsia="zh-CN"/>
        </w:rPr>
      </w:pPr>
      <w:r>
        <w:rPr>
          <w:lang w:eastAsia="zh-CN"/>
        </w:rPr>
      </w:r>
      <w:r/>
    </w:p>
    <w:p>
      <w:pPr>
        <w:pStyle w:val="830"/>
        <w:ind w:left="13"/>
        <w:spacing w:before="68"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830"/>
        <w:spacing w:line="395" w:lineRule="auto"/>
        <w:rPr>
          <w:lang w:eastAsia="zh-CN"/>
        </w:rPr>
      </w:pPr>
      <w:r>
        <w:rPr>
          <w:lang w:eastAsia="zh-CN"/>
        </w:rPr>
      </w:r>
      <w:r/>
    </w:p>
    <w:p>
      <w:pPr>
        <w:pStyle w:val="834"/>
        <w:spacing w:before="90" w:line="214" w:lineRule="auto"/>
        <w:rPr>
          <w:sz w:val="21"/>
          <w:szCs w:val="21"/>
          <w:lang w:eastAsia="zh-CN"/>
        </w:rPr>
      </w:pPr>
      <w:r>
        <w:rPr>
          <w:b/>
          <w:bCs/>
          <w:spacing w:val="14"/>
          <w:sz w:val="21"/>
          <w:szCs w:val="21"/>
          <w:lang w:eastAsia="zh-CN"/>
        </w:rPr>
        <w:br w:type="page" w:clear="all"/>
      </w: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830"/>
        <w:spacing w:line="383" w:lineRule="auto"/>
        <w:rPr>
          <w:lang w:eastAsia="zh-CN"/>
        </w:rPr>
      </w:pPr>
      <w:r>
        <w:rPr>
          <w:lang w:eastAsia="zh-CN"/>
        </w:rPr>
      </w:r>
      <w:r/>
    </w:p>
    <w:p>
      <w:pPr>
        <w:pStyle w:val="830"/>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spacing w:line="296" w:lineRule="auto"/>
        <w:rPr>
          <w:lang w:eastAsia="zh-CN"/>
        </w:rPr>
      </w:pPr>
      <w:r>
        <w:rPr>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30"/>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830"/>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745"/>
        </w:trPr>
        <w:tc>
          <w:tcPr>
            <w:tcW w:w="5222" w:type="dxa"/>
            <w:vAlign w:val="center"/>
            <w:textDirection w:val="lrTb"/>
            <w:noWrap w:val="false"/>
          </w:tcPr>
          <w:p>
            <w:pPr>
              <w:pStyle w:val="836"/>
              <w:ind w:firstLine="223"/>
              <w:spacing w:before="174" w:line="219" w:lineRule="auto"/>
              <w:rPr>
                <w:lang w:eastAsia="zh-CN"/>
              </w:rPr>
            </w:pPr>
            <w:r>
              <w:rPr>
                <w:spacing w:val="13"/>
                <w:lang w:eastAsia="zh-CN"/>
              </w:rPr>
              <w:t xml:space="preserve">无锡市公共交通公安局及所属7个派出所物业服务</w:t>
            </w:r>
            <w:r>
              <w:rPr>
                <w:lang w:eastAsia="zh-CN"/>
              </w:rPr>
            </w:r>
            <w:r/>
          </w:p>
        </w:tc>
        <w:tc>
          <w:tcPr>
            <w:tcW w:w="5223" w:type="dxa"/>
            <w:vAlign w:val="top"/>
            <w:textDirection w:val="lrTb"/>
            <w:noWrap w:val="false"/>
          </w:tcPr>
          <w:p>
            <w:pPr>
              <w:pStyle w:val="830"/>
              <w:rPr>
                <w:lang w:eastAsia="zh-CN"/>
              </w:rPr>
            </w:pPr>
            <w:r>
              <w:rPr>
                <w:lang w:eastAsia="zh-CN"/>
              </w:rPr>
            </w:r>
            <w:r/>
          </w:p>
        </w:tc>
      </w:tr>
      <w:tr>
        <w:trPr>
          <w:trHeight w:val="535"/>
        </w:trPr>
        <w:tc>
          <w:tcPr>
            <w:gridSpan w:val="2"/>
            <w:tcW w:w="10445" w:type="dxa"/>
            <w:vAlign w:val="top"/>
            <w:textDirection w:val="lrTb"/>
            <w:noWrap w:val="false"/>
          </w:tcPr>
          <w:p>
            <w:pPr>
              <w:pStyle w:val="836"/>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830"/>
        <w:ind w:left="7"/>
        <w:spacing w:before="100"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rFonts w:hint="eastAsia" w:eastAsia="宋体"/>
          <w:b/>
          <w:color w:val="000000"/>
          <w:lang w:eastAsia="zh-CN"/>
        </w:rPr>
      </w:pPr>
      <w:r>
        <w:rPr>
          <w:rFonts w:hint="eastAsia" w:eastAsia="宋体"/>
          <w:b/>
          <w:color w:val="000000"/>
          <w:lang w:eastAsia="zh-CN"/>
        </w:rPr>
      </w:r>
      <w:r/>
    </w:p>
    <w:p>
      <w:pPr>
        <w:pStyle w:val="830"/>
        <w:ind w:firstLine="422"/>
        <w:spacing w:line="270" w:lineRule="auto"/>
        <w:rPr>
          <w:b/>
          <w:color w:val="000000"/>
          <w:lang w:eastAsia="zh-CN"/>
        </w:rPr>
      </w:pPr>
      <w:r>
        <w:rPr>
          <w:rFonts w:hint="eastAsia" w:eastAsia="宋体"/>
          <w:b/>
          <w:color w:val="000000"/>
          <w:lang w:eastAsia="zh-CN"/>
        </w:rPr>
        <w:t xml:space="preserve">提醒：开标一览表中填报的投标总报价是指项目服务期2年的总报价。</w:t>
      </w:r>
      <w:r>
        <w:rPr>
          <w:b/>
          <w:color w:val="000000"/>
          <w:lang w:eastAsia="zh-CN"/>
        </w:rPr>
      </w:r>
      <w:r/>
    </w:p>
    <w:p>
      <w:pPr>
        <w:pStyle w:val="830"/>
        <w:spacing w:line="271" w:lineRule="auto"/>
        <w:rPr>
          <w:rFonts w:hint="eastAsia" w:eastAsia="宋体"/>
          <w:lang w:eastAsia="zh-CN"/>
        </w:rPr>
      </w:pPr>
      <w:r>
        <w:rPr>
          <w:rFonts w:hint="eastAsia" w:eastAsia="宋体"/>
          <w:lang w:eastAsia="zh-CN"/>
        </w:rPr>
      </w:r>
      <w:r/>
    </w:p>
    <w:p>
      <w:pPr>
        <w:pStyle w:val="830"/>
        <w:spacing w:line="271" w:lineRule="auto"/>
        <w:rPr>
          <w:rFonts w:hint="eastAsia" w:eastAsia="宋体"/>
          <w:lang w:eastAsia="zh-CN"/>
        </w:rPr>
      </w:pPr>
      <w:r>
        <w:rPr>
          <w:rFonts w:hint="eastAsia" w:eastAsia="宋体"/>
          <w:lang w:eastAsia="zh-CN"/>
        </w:rPr>
      </w:r>
      <w:r/>
    </w:p>
    <w:p>
      <w:pPr>
        <w:pStyle w:val="830"/>
        <w:ind w:left="22" w:right="86" w:firstLine="460"/>
        <w:jc w:val="both"/>
        <w:spacing w:before="68"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rFonts w:ascii="宋体" w:hAnsi="宋体" w:eastAsia="宋体" w:cs="宋体"/>
          <w:lang w:eastAsia="zh-CN"/>
        </w:rPr>
      </w:r>
      <w:r/>
    </w:p>
    <w:p>
      <w:pPr>
        <w:pStyle w:val="830"/>
        <w:spacing w:line="403" w:lineRule="auto"/>
        <w:rPr>
          <w:lang w:eastAsia="zh-CN"/>
        </w:rPr>
      </w:pPr>
      <w:r>
        <w:rPr>
          <w:lang w:eastAsia="zh-CN"/>
        </w:rPr>
      </w:r>
      <w:r/>
    </w:p>
    <w:p>
      <w:pPr>
        <w:pStyle w:val="834"/>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2" w:lineRule="auto"/>
        <w:rPr>
          <w:lang w:eastAsia="zh-CN"/>
        </w:rPr>
      </w:pPr>
      <w:r>
        <w:rPr>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spacing w:line="253" w:lineRule="auto"/>
        <w:rPr>
          <w:lang w:eastAsia="zh-CN"/>
        </w:rPr>
      </w:pPr>
      <w:r>
        <w:rPr>
          <w:lang w:eastAsia="zh-CN"/>
        </w:rPr>
      </w:r>
      <w:r/>
    </w:p>
    <w:p>
      <w:pPr>
        <w:pStyle w:val="830"/>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9"/>
        </w:trPr>
        <w:tc>
          <w:tcPr>
            <w:tcW w:w="2094" w:type="dxa"/>
            <w:vAlign w:val="top"/>
            <w:textDirection w:val="lrTb"/>
            <w:noWrap w:val="false"/>
          </w:tcPr>
          <w:p>
            <w:pPr>
              <w:pStyle w:val="830"/>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830"/>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830"/>
              <w:ind w:left="478" w:right="501"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830"/>
              <w:ind w:left="481" w:right="498" w:firstLine="328"/>
              <w:spacing w:before="158"/>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830"/>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1"/>
        </w:trPr>
        <w:tc>
          <w:tcPr>
            <w:tcW w:w="2094" w:type="dxa"/>
            <w:vAlign w:val="top"/>
            <w:textDirection w:val="lrTb"/>
            <w:noWrap w:val="false"/>
          </w:tcPr>
          <w:p>
            <w:pPr>
              <w:pStyle w:val="830"/>
              <w:ind w:left="987"/>
              <w:spacing w:before="154"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830"/>
              <w:ind w:left="122" w:right="360" w:hanging="3"/>
              <w:spacing w:before="153" w:line="23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员工工资、福利</w:t>
            </w:r>
            <w:r>
              <w:rPr>
                <w:rFonts w:ascii="微软雅黑" w:hAnsi="微软雅黑" w:eastAsia="微软雅黑" w:cs="微软雅黑"/>
                <w:b/>
                <w:bCs/>
                <w:spacing w:val="1"/>
                <w:lang w:eastAsia="zh-CN"/>
              </w:rPr>
              <w:t xml:space="preserve"> </w:t>
            </w:r>
            <w:r>
              <w:rPr>
                <w:rFonts w:ascii="微软雅黑" w:hAnsi="微软雅黑" w:eastAsia="微软雅黑" w:cs="微软雅黑"/>
                <w:b/>
                <w:bCs/>
                <w:spacing w:val="14"/>
                <w:lang w:eastAsia="zh-CN"/>
              </w:rPr>
              <w:t xml:space="preserve">、法定计提费用</w:t>
            </w:r>
            <w:r>
              <w:rPr>
                <w:rFonts w:ascii="微软雅黑" w:hAnsi="微软雅黑" w:eastAsia="微软雅黑" w:cs="微软雅黑"/>
                <w:lang w:eastAsia="zh-CN"/>
              </w:rPr>
            </w:r>
            <w:r/>
          </w:p>
        </w:tc>
        <w:tc>
          <w:tcPr>
            <w:tcW w:w="2086" w:type="dxa"/>
            <w:vAlign w:val="top"/>
            <w:textDirection w:val="lrTb"/>
            <w:noWrap w:val="false"/>
          </w:tcPr>
          <w:p>
            <w:pPr>
              <w:pStyle w:val="830"/>
              <w:rPr>
                <w:lang w:eastAsia="zh-CN"/>
              </w:rPr>
            </w:pPr>
            <w:r>
              <w:rPr>
                <w:lang w:eastAsia="zh-CN"/>
              </w:rPr>
            </w:r>
            <w:r/>
          </w:p>
        </w:tc>
        <w:tc>
          <w:tcPr>
            <w:tcW w:w="2086" w:type="dxa"/>
            <w:vAlign w:val="top"/>
            <w:textDirection w:val="lrTb"/>
            <w:noWrap w:val="false"/>
          </w:tcPr>
          <w:p>
            <w:pPr>
              <w:pStyle w:val="830"/>
              <w:rPr>
                <w:lang w:eastAsia="zh-CN"/>
              </w:rPr>
            </w:pPr>
            <w:r>
              <w:rPr>
                <w:lang w:eastAsia="zh-CN"/>
              </w:rPr>
            </w:r>
            <w:r/>
          </w:p>
        </w:tc>
        <w:tc>
          <w:tcPr>
            <w:tcW w:w="2093" w:type="dxa"/>
            <w:vAlign w:val="top"/>
            <w:textDirection w:val="lrTb"/>
            <w:noWrap w:val="false"/>
          </w:tcPr>
          <w:p>
            <w:pPr>
              <w:pStyle w:val="836"/>
              <w:ind w:left="410"/>
              <w:spacing w:before="173" w:line="220" w:lineRule="auto"/>
            </w:pPr>
            <w:r>
              <w:rPr>
                <w:spacing w:val="13"/>
              </w:rPr>
              <w:t xml:space="preserve">参照表（1）</w:t>
            </w:r>
            <w:r/>
          </w:p>
        </w:tc>
      </w:tr>
      <w:tr>
        <w:trPr>
          <w:trHeight w:val="530"/>
        </w:trPr>
        <w:tc>
          <w:tcPr>
            <w:tcW w:w="2094" w:type="dxa"/>
            <w:vAlign w:val="top"/>
            <w:textDirection w:val="lrTb"/>
            <w:noWrap w:val="false"/>
          </w:tcPr>
          <w:p>
            <w:pPr>
              <w:pStyle w:val="830"/>
              <w:ind w:left="972"/>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830"/>
              <w:ind w:left="117"/>
              <w:spacing w:before="157" w:line="214" w:lineRule="auto"/>
              <w:rPr>
                <w:rFonts w:ascii="微软雅黑" w:hAnsi="微软雅黑" w:eastAsia="微软雅黑" w:cs="微软雅黑"/>
              </w:rPr>
            </w:pPr>
            <w:r>
              <w:rPr>
                <w:rFonts w:ascii="微软雅黑" w:hAnsi="微软雅黑" w:eastAsia="微软雅黑" w:cs="微软雅黑"/>
                <w:b/>
                <w:bCs/>
                <w:spacing w:val="17"/>
              </w:rPr>
              <w:t xml:space="preserve">行政办公费用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881"/>
        </w:trPr>
        <w:tc>
          <w:tcPr>
            <w:tcW w:w="2094" w:type="dxa"/>
            <w:vAlign w:val="top"/>
            <w:textDirection w:val="lrTb"/>
            <w:noWrap w:val="false"/>
          </w:tcPr>
          <w:p>
            <w:pPr>
              <w:pStyle w:val="836"/>
              <w:ind w:left="858"/>
              <w:spacing w:before="179" w:line="238" w:lineRule="auto"/>
            </w:pPr>
            <w:r>
              <w:rPr>
                <w:spacing w:val="10"/>
              </w:rPr>
              <w:t xml:space="preserve">2.1</w:t>
            </w:r>
            <w:r/>
          </w:p>
        </w:tc>
        <w:tc>
          <w:tcPr>
            <w:tcW w:w="2086" w:type="dxa"/>
            <w:vAlign w:val="top"/>
            <w:textDirection w:val="lrTb"/>
            <w:noWrap w:val="false"/>
          </w:tcPr>
          <w:p>
            <w:pPr>
              <w:pStyle w:val="836"/>
              <w:ind w:left="134" w:right="360" w:hanging="7"/>
              <w:spacing w:before="179" w:line="304" w:lineRule="auto"/>
            </w:pPr>
            <w:r>
              <w:rPr>
                <w:spacing w:val="16"/>
              </w:rPr>
              <w:t xml:space="preserve">办公用品、耗材</w:t>
            </w:r>
            <w:r>
              <w:t xml:space="preserve">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179"/>
              <w:spacing w:before="179" w:line="220" w:lineRule="auto"/>
            </w:pPr>
            <w:r>
              <w:rPr>
                <w:spacing w:val="26"/>
              </w:rPr>
              <w:t xml:space="preserve">参照表（2）、(</w:t>
            </w:r>
            <w:r/>
          </w:p>
          <w:p>
            <w:pPr>
              <w:pStyle w:val="836"/>
              <w:ind w:left="874"/>
              <w:spacing w:before="101" w:line="231" w:lineRule="auto"/>
            </w:pPr>
            <w:r>
              <w:rPr>
                <w:spacing w:val="-1"/>
              </w:rPr>
              <w:t xml:space="preserve">3）</w:t>
            </w:r>
            <w:r/>
          </w:p>
        </w:tc>
      </w:tr>
      <w:tr>
        <w:trPr>
          <w:trHeight w:val="538"/>
        </w:trPr>
        <w:tc>
          <w:tcPr>
            <w:tcW w:w="2094" w:type="dxa"/>
            <w:vAlign w:val="top"/>
            <w:textDirection w:val="lrTb"/>
            <w:noWrap w:val="false"/>
          </w:tcPr>
          <w:p>
            <w:pPr>
              <w:pStyle w:val="836"/>
              <w:ind w:left="858"/>
              <w:spacing w:before="183" w:line="238" w:lineRule="auto"/>
            </w:pPr>
            <w:r>
              <w:rPr>
                <w:spacing w:val="10"/>
              </w:rPr>
              <w:t xml:space="preserve">2.2</w:t>
            </w:r>
            <w:r/>
          </w:p>
        </w:tc>
        <w:tc>
          <w:tcPr>
            <w:tcW w:w="2086" w:type="dxa"/>
            <w:vAlign w:val="top"/>
            <w:textDirection w:val="lrTb"/>
            <w:noWrap w:val="false"/>
          </w:tcPr>
          <w:p>
            <w:pPr>
              <w:pStyle w:val="836"/>
              <w:ind w:left="125"/>
              <w:spacing w:before="183" w:line="219" w:lineRule="auto"/>
            </w:pPr>
            <w:r>
              <w:rPr>
                <w:spacing w:val="10"/>
              </w:rPr>
              <w:t xml:space="preserve">交通费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9"/>
        </w:trPr>
        <w:tc>
          <w:tcPr>
            <w:tcW w:w="2094" w:type="dxa"/>
            <w:vAlign w:val="top"/>
            <w:textDirection w:val="lrTb"/>
            <w:noWrap w:val="false"/>
          </w:tcPr>
          <w:p>
            <w:pPr>
              <w:pStyle w:val="836"/>
              <w:ind w:left="858"/>
              <w:spacing w:before="177" w:line="238" w:lineRule="auto"/>
            </w:pPr>
            <w:r>
              <w:rPr>
                <w:spacing w:val="10"/>
              </w:rPr>
              <w:t xml:space="preserve">2.3</w:t>
            </w:r>
            <w:r/>
          </w:p>
        </w:tc>
        <w:tc>
          <w:tcPr>
            <w:tcW w:w="2086" w:type="dxa"/>
            <w:vAlign w:val="top"/>
            <w:textDirection w:val="lrTb"/>
            <w:noWrap w:val="false"/>
          </w:tcPr>
          <w:p>
            <w:pPr>
              <w:pStyle w:val="836"/>
              <w:ind w:left="122"/>
              <w:spacing w:before="177" w:line="219" w:lineRule="auto"/>
            </w:pPr>
            <w:r>
              <w:rPr>
                <w:spacing w:val="11"/>
              </w:rPr>
              <w:t xml:space="preserve">通讯费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6"/>
              <w:ind w:left="858"/>
              <w:spacing w:before="170" w:line="238" w:lineRule="auto"/>
            </w:pPr>
            <w:r>
              <w:rPr>
                <w:spacing w:val="10"/>
              </w:rPr>
              <w:t xml:space="preserve">2.4</w:t>
            </w:r>
            <w:r/>
          </w:p>
        </w:tc>
        <w:tc>
          <w:tcPr>
            <w:tcW w:w="2086" w:type="dxa"/>
            <w:vAlign w:val="top"/>
            <w:textDirection w:val="lrTb"/>
            <w:noWrap w:val="false"/>
          </w:tcPr>
          <w:p>
            <w:pPr>
              <w:pStyle w:val="836"/>
              <w:ind w:left="124"/>
              <w:spacing w:before="171" w:line="219" w:lineRule="auto"/>
            </w:pPr>
            <w:r>
              <w:rPr>
                <w:spacing w:val="10"/>
              </w:rPr>
              <w:t xml:space="preserve">培训费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6"/>
              <w:ind w:left="858"/>
              <w:spacing w:before="172" w:line="238" w:lineRule="auto"/>
            </w:pPr>
            <w:r>
              <w:rPr>
                <w:spacing w:val="10"/>
              </w:rPr>
              <w:t xml:space="preserve">2.5</w:t>
            </w:r>
            <w:r/>
          </w:p>
        </w:tc>
        <w:tc>
          <w:tcPr>
            <w:tcW w:w="2086" w:type="dxa"/>
            <w:vAlign w:val="top"/>
            <w:textDirection w:val="lrTb"/>
            <w:noWrap w:val="false"/>
          </w:tcPr>
          <w:p>
            <w:pPr>
              <w:pStyle w:val="836"/>
              <w:ind w:left="130"/>
              <w:spacing w:before="171" w:line="219" w:lineRule="auto"/>
            </w:pPr>
            <w:r>
              <w:rPr>
                <w:spacing w:val="11"/>
              </w:rPr>
              <w:t xml:space="preserve">员工餐费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8"/>
              <w:spacing w:before="173" w:line="238" w:lineRule="auto"/>
            </w:pPr>
            <w:r>
              <w:rPr>
                <w:spacing w:val="10"/>
              </w:rPr>
              <w:t xml:space="preserve">2.6</w:t>
            </w:r>
            <w:r/>
          </w:p>
        </w:tc>
        <w:tc>
          <w:tcPr>
            <w:tcW w:w="2086" w:type="dxa"/>
            <w:vAlign w:val="top"/>
            <w:textDirection w:val="lrTb"/>
            <w:noWrap w:val="false"/>
          </w:tcPr>
          <w:p>
            <w:pPr>
              <w:pStyle w:val="836"/>
              <w:ind w:left="124"/>
              <w:spacing w:before="173" w:line="219" w:lineRule="auto"/>
            </w:pPr>
            <w:r>
              <w:rPr>
                <w:spacing w:val="16"/>
              </w:rPr>
              <w:t xml:space="preserve">标识标牌等费用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8"/>
              <w:spacing w:before="174" w:line="238" w:lineRule="auto"/>
            </w:pPr>
            <w:r>
              <w:rPr>
                <w:spacing w:val="10"/>
              </w:rPr>
              <w:t xml:space="preserve">2.7</w:t>
            </w:r>
            <w:r/>
          </w:p>
        </w:tc>
        <w:tc>
          <w:tcPr>
            <w:tcW w:w="2086" w:type="dxa"/>
            <w:vAlign w:val="top"/>
            <w:textDirection w:val="lrTb"/>
            <w:noWrap w:val="false"/>
          </w:tcPr>
          <w:p>
            <w:pPr>
              <w:pStyle w:val="836"/>
              <w:ind w:left="122"/>
              <w:spacing w:before="174" w:line="219" w:lineRule="auto"/>
            </w:pPr>
            <w:r>
              <w:rPr>
                <w:spacing w:val="13"/>
              </w:rPr>
              <w:t xml:space="preserve">其他费用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1"/>
        </w:trPr>
        <w:tc>
          <w:tcPr>
            <w:tcW w:w="2094" w:type="dxa"/>
            <w:vAlign w:val="top"/>
            <w:textDirection w:val="lrTb"/>
            <w:noWrap w:val="false"/>
          </w:tcPr>
          <w:p>
            <w:pPr>
              <w:pStyle w:val="830"/>
              <w:ind w:left="978"/>
              <w:spacing w:before="155"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830"/>
              <w:ind w:left="118"/>
              <w:spacing w:before="155"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4" w:line="220" w:lineRule="auto"/>
            </w:pPr>
            <w:r>
              <w:rPr>
                <w:spacing w:val="13"/>
              </w:rPr>
              <w:t xml:space="preserve">参照表（2）</w:t>
            </w:r>
            <w:r/>
          </w:p>
        </w:tc>
      </w:tr>
      <w:tr>
        <w:trPr>
          <w:trHeight w:val="531"/>
        </w:trPr>
        <w:tc>
          <w:tcPr>
            <w:tcW w:w="2094" w:type="dxa"/>
            <w:vAlign w:val="top"/>
            <w:textDirection w:val="lrTb"/>
            <w:noWrap w:val="false"/>
          </w:tcPr>
          <w:p>
            <w:pPr>
              <w:pStyle w:val="830"/>
              <w:ind w:left="967"/>
              <w:spacing w:before="157"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830"/>
              <w:ind w:left="119"/>
              <w:spacing w:before="156"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6"/>
              <w:ind w:left="855"/>
              <w:spacing w:before="177" w:line="238" w:lineRule="auto"/>
            </w:pPr>
            <w:r>
              <w:rPr>
                <w:spacing w:val="11"/>
              </w:rPr>
              <w:t xml:space="preserve">4.1</w:t>
            </w:r>
            <w:r/>
          </w:p>
        </w:tc>
        <w:tc>
          <w:tcPr>
            <w:tcW w:w="2086" w:type="dxa"/>
            <w:vAlign w:val="top"/>
            <w:textDirection w:val="lrTb"/>
            <w:noWrap w:val="false"/>
          </w:tcPr>
          <w:p>
            <w:pPr>
              <w:pStyle w:val="836"/>
              <w:ind w:left="123"/>
              <w:spacing w:before="177" w:line="219" w:lineRule="auto"/>
            </w:pPr>
            <w:r>
              <w:rPr>
                <w:spacing w:val="13"/>
              </w:rPr>
              <w:t xml:space="preserve">保洁工具</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7" w:line="220" w:lineRule="auto"/>
            </w:pPr>
            <w:r>
              <w:rPr>
                <w:spacing w:val="13"/>
              </w:rPr>
              <w:t xml:space="preserve">参照表（2）</w:t>
            </w:r>
            <w:r/>
          </w:p>
        </w:tc>
      </w:tr>
      <w:tr>
        <w:trPr>
          <w:trHeight w:val="532"/>
        </w:trPr>
        <w:tc>
          <w:tcPr>
            <w:tcW w:w="2094" w:type="dxa"/>
            <w:vAlign w:val="top"/>
            <w:textDirection w:val="lrTb"/>
            <w:noWrap w:val="false"/>
          </w:tcPr>
          <w:p>
            <w:pPr>
              <w:pStyle w:val="836"/>
              <w:ind w:left="855"/>
              <w:spacing w:before="178" w:line="238" w:lineRule="auto"/>
            </w:pPr>
            <w:r>
              <w:rPr>
                <w:spacing w:val="11"/>
              </w:rPr>
              <w:t xml:space="preserve">4.2</w:t>
            </w:r>
            <w:r/>
          </w:p>
        </w:tc>
        <w:tc>
          <w:tcPr>
            <w:tcW w:w="2086" w:type="dxa"/>
            <w:vAlign w:val="top"/>
            <w:textDirection w:val="lrTb"/>
            <w:noWrap w:val="false"/>
          </w:tcPr>
          <w:p>
            <w:pPr>
              <w:pStyle w:val="836"/>
              <w:ind w:left="124"/>
              <w:spacing w:before="177" w:line="218" w:lineRule="auto"/>
            </w:pPr>
            <w:r>
              <w:rPr>
                <w:spacing w:val="16"/>
              </w:rPr>
              <w:t xml:space="preserve">卫生保洁耗材费</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77" w:line="220" w:lineRule="auto"/>
            </w:pPr>
            <w:r>
              <w:rPr>
                <w:spacing w:val="13"/>
              </w:rPr>
              <w:t xml:space="preserve">参照表（3）</w:t>
            </w:r>
            <w:r/>
          </w:p>
        </w:tc>
      </w:tr>
      <w:tr>
        <w:trPr>
          <w:trHeight w:val="531"/>
        </w:trPr>
        <w:tc>
          <w:tcPr>
            <w:tcW w:w="2094" w:type="dxa"/>
            <w:vAlign w:val="top"/>
            <w:textDirection w:val="lrTb"/>
            <w:noWrap w:val="false"/>
          </w:tcPr>
          <w:p>
            <w:pPr>
              <w:pStyle w:val="836"/>
              <w:ind w:left="855"/>
              <w:spacing w:before="178" w:line="238" w:lineRule="auto"/>
            </w:pPr>
            <w:r>
              <w:rPr>
                <w:spacing w:val="11"/>
              </w:rPr>
              <w:t xml:space="preserve">4.3</w:t>
            </w:r>
            <w:r/>
          </w:p>
        </w:tc>
        <w:tc>
          <w:tcPr>
            <w:tcW w:w="2086" w:type="dxa"/>
            <w:vAlign w:val="top"/>
            <w:textDirection w:val="lrTb"/>
            <w:noWrap w:val="false"/>
          </w:tcPr>
          <w:p>
            <w:pPr>
              <w:pStyle w:val="836"/>
              <w:ind w:left="129"/>
              <w:spacing w:before="177" w:line="219" w:lineRule="auto"/>
            </w:pPr>
            <w:r>
              <w:rPr>
                <w:spacing w:val="15"/>
              </w:rPr>
              <w:t xml:space="preserve">消杀防疫等费用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281"/>
              <w:spacing w:before="178" w:line="218" w:lineRule="auto"/>
            </w:pPr>
            <w:r>
              <w:rPr>
                <w:spacing w:val="10"/>
              </w:rPr>
              <w:t xml:space="preserve">自行列清单附后</w:t>
            </w:r>
            <w:r/>
          </w:p>
        </w:tc>
      </w:tr>
      <w:tr>
        <w:trPr>
          <w:trHeight w:val="532"/>
        </w:trPr>
        <w:tc>
          <w:tcPr>
            <w:tcW w:w="2094" w:type="dxa"/>
            <w:vAlign w:val="top"/>
            <w:textDirection w:val="lrTb"/>
            <w:noWrap w:val="false"/>
          </w:tcPr>
          <w:p>
            <w:pPr>
              <w:pStyle w:val="836"/>
              <w:ind w:left="855"/>
              <w:spacing w:before="179" w:line="238" w:lineRule="auto"/>
            </w:pPr>
            <w:r>
              <w:rPr>
                <w:spacing w:val="11"/>
              </w:rPr>
              <w:t xml:space="preserve">4.4</w:t>
            </w:r>
            <w:r/>
          </w:p>
        </w:tc>
        <w:tc>
          <w:tcPr>
            <w:tcW w:w="2086" w:type="dxa"/>
            <w:vAlign w:val="top"/>
            <w:textDirection w:val="lrTb"/>
            <w:noWrap w:val="false"/>
          </w:tcPr>
          <w:p>
            <w:pPr>
              <w:pStyle w:val="836"/>
              <w:ind w:left="122"/>
              <w:spacing w:before="180" w:line="219" w:lineRule="auto"/>
            </w:pPr>
            <w:r>
              <w:rPr>
                <w:spacing w:val="13"/>
              </w:rPr>
              <w:t xml:space="preserve">其他费用</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0"/>
              <w:ind w:left="983"/>
              <w:spacing w:before="161"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830"/>
              <w:ind w:left="118"/>
              <w:spacing w:before="161" w:line="214" w:lineRule="auto"/>
              <w:rPr>
                <w:rFonts w:ascii="微软雅黑" w:hAnsi="微软雅黑" w:eastAsia="微软雅黑" w:cs="微软雅黑"/>
              </w:rPr>
            </w:pPr>
            <w:r>
              <w:rPr>
                <w:rFonts w:ascii="微软雅黑" w:hAnsi="微软雅黑" w:eastAsia="微软雅黑" w:cs="微软雅黑"/>
                <w:b/>
                <w:bCs/>
                <w:spacing w:val="17"/>
              </w:rPr>
              <w:t xml:space="preserve">安保器械装备费</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80" w:line="220" w:lineRule="auto"/>
            </w:pPr>
            <w:r>
              <w:rPr>
                <w:spacing w:val="13"/>
              </w:rPr>
              <w:t xml:space="preserve">参照表（2）</w:t>
            </w:r>
            <w:r/>
          </w:p>
        </w:tc>
      </w:tr>
      <w:tr>
        <w:trPr>
          <w:trHeight w:val="884"/>
        </w:trPr>
        <w:tc>
          <w:tcPr>
            <w:tcW w:w="2094" w:type="dxa"/>
            <w:vAlign w:val="top"/>
            <w:textDirection w:val="lrTb"/>
            <w:noWrap w:val="false"/>
          </w:tcPr>
          <w:p>
            <w:pPr>
              <w:pStyle w:val="830"/>
              <w:ind w:left="968"/>
              <w:spacing w:before="162"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830"/>
              <w:ind w:left="119" w:right="360" w:hanging="3"/>
              <w:spacing w:before="162" w:line="237" w:lineRule="auto"/>
              <w:rPr>
                <w:rFonts w:ascii="微软雅黑" w:hAnsi="微软雅黑" w:eastAsia="微软雅黑" w:cs="微软雅黑"/>
              </w:rPr>
            </w:pPr>
            <w:r>
              <w:rPr>
                <w:rFonts w:ascii="微软雅黑" w:hAnsi="微软雅黑" w:eastAsia="微软雅黑" w:cs="微软雅黑"/>
                <w:b/>
                <w:bCs/>
                <w:spacing w:val="17"/>
              </w:rPr>
              <w:t xml:space="preserve">餐饮服务相关费</w:t>
            </w:r>
            <w:r>
              <w:rPr>
                <w:rFonts w:ascii="微软雅黑" w:hAnsi="微软雅黑" w:eastAsia="微软雅黑" w:cs="微软雅黑"/>
                <w:b/>
                <w:bCs/>
              </w:rPr>
              <w:t xml:space="preserve">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281"/>
              <w:spacing w:before="180" w:line="218" w:lineRule="auto"/>
            </w:pPr>
            <w:r>
              <w:rPr>
                <w:spacing w:val="10"/>
              </w:rPr>
              <w:t xml:space="preserve">自行列清单附后</w:t>
            </w:r>
            <w:r/>
          </w:p>
        </w:tc>
      </w:tr>
      <w:tr>
        <w:trPr>
          <w:trHeight w:val="532"/>
        </w:trPr>
        <w:tc>
          <w:tcPr>
            <w:tcW w:w="2094" w:type="dxa"/>
            <w:vAlign w:val="top"/>
            <w:textDirection w:val="lrTb"/>
            <w:noWrap w:val="false"/>
          </w:tcPr>
          <w:p>
            <w:pPr>
              <w:pStyle w:val="830"/>
              <w:ind w:left="983"/>
              <w:spacing w:before="162"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830"/>
              <w:ind w:left="118"/>
              <w:spacing w:before="162" w:line="214" w:lineRule="auto"/>
              <w:rPr>
                <w:rFonts w:ascii="微软雅黑" w:hAnsi="微软雅黑" w:eastAsia="微软雅黑" w:cs="微软雅黑"/>
              </w:rPr>
            </w:pPr>
            <w:r>
              <w:rPr>
                <w:rFonts w:ascii="微软雅黑" w:hAnsi="微软雅黑" w:eastAsia="微软雅黑" w:cs="微软雅黑"/>
                <w:b/>
                <w:bCs/>
                <w:spacing w:val="16"/>
              </w:rPr>
              <w:t xml:space="preserve">维修维保费用</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6"/>
              <w:ind w:left="410"/>
              <w:spacing w:before="181" w:line="220" w:lineRule="auto"/>
            </w:pPr>
            <w:r>
              <w:rPr>
                <w:spacing w:val="13"/>
              </w:rPr>
              <w:t xml:space="preserve">参照表（4）</w:t>
            </w:r>
            <w:r/>
          </w:p>
        </w:tc>
      </w:tr>
      <w:tr>
        <w:trPr>
          <w:trHeight w:val="532"/>
        </w:trPr>
        <w:tc>
          <w:tcPr>
            <w:tcW w:w="2094" w:type="dxa"/>
            <w:vAlign w:val="top"/>
            <w:textDirection w:val="lrTb"/>
            <w:noWrap w:val="false"/>
          </w:tcPr>
          <w:p>
            <w:pPr>
              <w:pStyle w:val="830"/>
              <w:ind w:left="972"/>
              <w:spacing w:before="163"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830"/>
              <w:ind w:left="118"/>
              <w:spacing w:before="163"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2"/>
        </w:trPr>
        <w:tc>
          <w:tcPr>
            <w:tcW w:w="2094" w:type="dxa"/>
            <w:vAlign w:val="top"/>
            <w:textDirection w:val="lrTb"/>
            <w:noWrap w:val="false"/>
          </w:tcPr>
          <w:p>
            <w:pPr>
              <w:pStyle w:val="830"/>
              <w:ind w:left="970"/>
              <w:spacing w:before="163"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830"/>
              <w:ind w:left="118"/>
              <w:spacing w:before="163"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884"/>
        </w:trPr>
        <w:tc>
          <w:tcPr>
            <w:tcW w:w="2094" w:type="dxa"/>
            <w:vAlign w:val="top"/>
            <w:textDirection w:val="lrTb"/>
            <w:noWrap w:val="false"/>
          </w:tcPr>
          <w:p>
            <w:pPr>
              <w:pStyle w:val="830"/>
              <w:ind w:left="907"/>
              <w:spacing w:before="164" w:line="231" w:lineRule="auto"/>
              <w:rPr>
                <w:rFonts w:ascii="微软雅黑" w:hAnsi="微软雅黑" w:eastAsia="微软雅黑" w:cs="微软雅黑"/>
              </w:rPr>
            </w:pPr>
            <w:r>
              <w:rPr>
                <w:rFonts w:ascii="微软雅黑" w:hAnsi="微软雅黑" w:eastAsia="微软雅黑" w:cs="微软雅黑"/>
                <w:b/>
                <w:bCs/>
                <w:spacing w:val="3"/>
              </w:rPr>
              <w:t xml:space="preserve">10</w:t>
            </w:r>
            <w:r>
              <w:rPr>
                <w:rFonts w:ascii="微软雅黑" w:hAnsi="微软雅黑" w:eastAsia="微软雅黑" w:cs="微软雅黑"/>
              </w:rPr>
            </w:r>
            <w:r/>
          </w:p>
        </w:tc>
        <w:tc>
          <w:tcPr>
            <w:tcW w:w="2086" w:type="dxa"/>
            <w:vAlign w:val="top"/>
            <w:textDirection w:val="lrTb"/>
            <w:noWrap w:val="false"/>
          </w:tcPr>
          <w:p>
            <w:pPr>
              <w:pStyle w:val="830"/>
              <w:ind w:left="118" w:right="360"/>
              <w:spacing w:before="165" w:line="236"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其他支出（按需</w:t>
            </w:r>
            <w:r>
              <w:rPr>
                <w:rFonts w:ascii="微软雅黑" w:hAnsi="微软雅黑" w:eastAsia="微软雅黑" w:cs="微软雅黑"/>
                <w:b/>
                <w:bCs/>
                <w:spacing w:val="21"/>
                <w:lang w:eastAsia="zh-CN"/>
              </w:rPr>
              <w:t xml:space="preserve">求自行列举）</w:t>
            </w:r>
            <w:r>
              <w:rPr>
                <w:rFonts w:ascii="微软雅黑" w:hAnsi="微软雅黑" w:eastAsia="微软雅黑" w:cs="微软雅黑"/>
                <w:lang w:eastAsia="zh-CN"/>
              </w:rPr>
            </w:r>
            <w:r/>
          </w:p>
        </w:tc>
        <w:tc>
          <w:tcPr>
            <w:tcW w:w="2086" w:type="dxa"/>
            <w:vAlign w:val="top"/>
            <w:textDirection w:val="lrTb"/>
            <w:noWrap w:val="false"/>
          </w:tcPr>
          <w:p>
            <w:pPr>
              <w:pStyle w:val="830"/>
              <w:rPr>
                <w:lang w:eastAsia="zh-CN"/>
              </w:rPr>
            </w:pPr>
            <w:r>
              <w:rPr>
                <w:lang w:eastAsia="zh-CN"/>
              </w:rPr>
            </w:r>
            <w:r/>
          </w:p>
        </w:tc>
        <w:tc>
          <w:tcPr>
            <w:tcW w:w="2086" w:type="dxa"/>
            <w:vAlign w:val="top"/>
            <w:textDirection w:val="lrTb"/>
            <w:noWrap w:val="false"/>
          </w:tcPr>
          <w:p>
            <w:pPr>
              <w:pStyle w:val="830"/>
              <w:rPr>
                <w:lang w:eastAsia="zh-CN"/>
              </w:rPr>
            </w:pPr>
            <w:r>
              <w:rPr>
                <w:lang w:eastAsia="zh-CN"/>
              </w:rPr>
            </w:r>
            <w:r/>
          </w:p>
        </w:tc>
        <w:tc>
          <w:tcPr>
            <w:tcW w:w="2093" w:type="dxa"/>
            <w:vAlign w:val="top"/>
            <w:textDirection w:val="lrTb"/>
            <w:noWrap w:val="false"/>
          </w:tcPr>
          <w:p>
            <w:pPr>
              <w:pStyle w:val="830"/>
              <w:rPr>
                <w:lang w:eastAsia="zh-CN"/>
              </w:rPr>
            </w:pPr>
            <w:r>
              <w:rPr>
                <w:lang w:eastAsia="zh-CN"/>
              </w:rPr>
            </w:r>
            <w:r/>
          </w:p>
        </w:tc>
      </w:tr>
      <w:tr>
        <w:trPr>
          <w:trHeight w:val="532"/>
        </w:trPr>
        <w:tc>
          <w:tcPr>
            <w:tcW w:w="2094" w:type="dxa"/>
            <w:vAlign w:val="top"/>
            <w:textDirection w:val="lrTb"/>
            <w:noWrap w:val="false"/>
          </w:tcPr>
          <w:p>
            <w:pPr>
              <w:pStyle w:val="836"/>
              <w:ind w:left="764"/>
              <w:spacing w:before="183"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r>
        <w:trPr>
          <w:trHeight w:val="539"/>
        </w:trPr>
        <w:tc>
          <w:tcPr>
            <w:tcW w:w="2094" w:type="dxa"/>
            <w:vAlign w:val="top"/>
            <w:textDirection w:val="lrTb"/>
            <w:noWrap w:val="false"/>
          </w:tcPr>
          <w:p>
            <w:pPr>
              <w:pStyle w:val="830"/>
            </w:pPr>
            <w:r/>
            <w:r/>
          </w:p>
        </w:tc>
        <w:tc>
          <w:tcPr>
            <w:tcW w:w="2086" w:type="dxa"/>
            <w:vAlign w:val="top"/>
            <w:textDirection w:val="lrTb"/>
            <w:noWrap w:val="false"/>
          </w:tcPr>
          <w:p>
            <w:pPr>
              <w:pStyle w:val="830"/>
              <w:ind w:left="118"/>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830"/>
            </w:pPr>
            <w:r/>
            <w:r/>
          </w:p>
        </w:tc>
        <w:tc>
          <w:tcPr>
            <w:tcW w:w="2086" w:type="dxa"/>
            <w:vAlign w:val="top"/>
            <w:textDirection w:val="lrTb"/>
            <w:noWrap w:val="false"/>
          </w:tcPr>
          <w:p>
            <w:pPr>
              <w:pStyle w:val="830"/>
            </w:pPr>
            <w:r/>
            <w:r/>
          </w:p>
        </w:tc>
        <w:tc>
          <w:tcPr>
            <w:tcW w:w="2093" w:type="dxa"/>
            <w:vAlign w:val="top"/>
            <w:textDirection w:val="lrTb"/>
            <w:noWrap w:val="false"/>
          </w:tcPr>
          <w:p>
            <w:pPr>
              <w:pStyle w:val="830"/>
            </w:pPr>
            <w:r/>
            <w:r/>
          </w:p>
        </w:tc>
      </w:tr>
    </w:tbl>
    <w:p>
      <w:pPr>
        <w:pStyle w:val="83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6" w:right="86"/>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注：1.总报价除应包括物业管理服务人员的工资（符合无锡市最低工资</w:t>
      </w:r>
      <w:r>
        <w:rPr>
          <w:rFonts w:ascii="宋体" w:hAnsi="宋体" w:eastAsia="宋体" w:cs="宋体"/>
          <w:spacing w:val="19"/>
          <w:lang w:eastAsia="zh-CN"/>
        </w:rPr>
        <w:t xml:space="preserve">标准且必须缴纳社会保险费）、</w:t>
      </w:r>
      <w:r>
        <w:rPr>
          <w:rFonts w:ascii="宋体" w:hAnsi="宋体" w:eastAsia="宋体" w:cs="宋体"/>
          <w:spacing w:val="20"/>
          <w:lang w:eastAsia="zh-CN"/>
        </w:rPr>
        <w:t xml:space="preserve">法定税费和合理利润外，还应包括体检、管理、劳务、服装、培训、通讯、安全保卫、调整风险及政策性文件规定等各项应有费用，以及为完成采购文件规定的物业管理工作所涉及的一切相关费用。投标人</w:t>
      </w:r>
      <w:r>
        <w:rPr>
          <w:rFonts w:ascii="宋体" w:hAnsi="宋体" w:eastAsia="宋体" w:cs="宋体"/>
          <w:spacing w:val="14"/>
          <w:lang w:eastAsia="zh-CN"/>
        </w:rPr>
        <w:t xml:space="preserve">报价时应充分考虑服务期内所有可能影响到报价的因素，一旦中标，总价将固定。</w:t>
      </w:r>
      <w:r>
        <w:rPr>
          <w:rFonts w:ascii="宋体" w:hAnsi="宋体" w:eastAsia="宋体" w:cs="宋体"/>
          <w:lang w:eastAsia="zh-CN"/>
        </w:rPr>
      </w:r>
      <w:r/>
    </w:p>
    <w:p>
      <w:pPr>
        <w:pStyle w:val="83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30"/>
        <w:ind w:left="9" w:right="65" w:firstLine="3"/>
        <w:spacing w:before="129" w:line="333" w:lineRule="auto"/>
        <w:rPr>
          <w:rFonts w:ascii="宋体" w:hAnsi="宋体" w:eastAsia="宋体" w:cs="宋体"/>
          <w:lang w:eastAsia="zh-CN"/>
        </w:rPr>
      </w:pPr>
      <w:r>
        <w:rPr>
          <w:rFonts w:ascii="宋体" w:hAnsi="宋体" w:eastAsia="宋体" w:cs="宋体"/>
          <w:spacing w:val="20"/>
          <w:lang w:eastAsia="zh-CN"/>
        </w:rPr>
        <w:t xml:space="preserve">3.投标人为本项目提供的服务全部由符合政策要求的中小企业承接的，须提供按格式填写的《中小企业声明函》（服务</w:t>
      </w:r>
      <w:r>
        <w:rPr>
          <w:rFonts w:ascii="宋体" w:hAnsi="宋体" w:eastAsia="宋体" w:cs="宋体"/>
          <w:spacing w:val="26"/>
          <w:lang w:eastAsia="zh-CN"/>
        </w:rPr>
        <w:t xml:space="preserve">）；</w:t>
      </w:r>
      <w:r>
        <w:rPr>
          <w:rFonts w:ascii="宋体" w:hAnsi="宋体" w:eastAsia="宋体" w:cs="宋体"/>
          <w:spacing w:val="20"/>
          <w:lang w:eastAsia="zh-CN"/>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宋体" w:eastAsia="宋体" w:cs="宋体"/>
          <w:spacing w:val="20"/>
          <w:lang w:eastAsia="zh-CN"/>
        </w:rPr>
        <w:t xml:space="preserve">作</w:t>
      </w:r>
      <w:r>
        <w:rPr>
          <w:rFonts w:ascii="宋体" w:hAnsi="宋体" w:eastAsia="宋体" w:cs="宋体"/>
          <w:spacing w:val="20"/>
          <w:lang w:eastAsia="zh-CN"/>
        </w:rPr>
        <w:t xml:space="preserve">无效投标文件处理</w:t>
      </w:r>
      <w:r>
        <w:rPr>
          <w:rFonts w:ascii="宋体" w:hAnsi="宋体" w:eastAsia="宋体" w:cs="宋体"/>
          <w:spacing w:val="20"/>
          <w:lang w:eastAsia="zh-CN"/>
        </w:rPr>
        <w:t xml:space="preserve">。投标人对所报相关数据的真实性负责，无锡市公</w:t>
      </w:r>
      <w:r>
        <w:rPr>
          <w:rFonts w:ascii="宋体" w:hAnsi="宋体" w:eastAsia="宋体" w:cs="宋体"/>
          <w:spacing w:val="17"/>
          <w:lang w:eastAsia="zh-CN"/>
        </w:rPr>
        <w:t xml:space="preserve">共资源交易中心有权将相关内容进行公示。</w:t>
      </w:r>
      <w:r>
        <w:rPr>
          <w:rFonts w:ascii="宋体" w:hAnsi="宋体" w:eastAsia="宋体" w:cs="宋体"/>
          <w:lang w:eastAsia="zh-CN"/>
        </w:rPr>
      </w:r>
      <w:r/>
    </w:p>
    <w:p>
      <w:pPr>
        <w:pStyle w:val="830"/>
        <w:spacing w:line="394" w:lineRule="auto"/>
        <w:rPr>
          <w:rFonts w:hint="eastAsia" w:eastAsia="宋体"/>
          <w:lang w:eastAsia="zh-CN"/>
        </w:rPr>
      </w:pPr>
      <w:r>
        <w:rPr>
          <w:rFonts w:hint="eastAsia" w:eastAsia="宋体"/>
          <w:lang w:eastAsia="zh-CN"/>
        </w:rPr>
      </w:r>
      <w:r/>
    </w:p>
    <w:p>
      <w:pPr>
        <w:pStyle w:val="830"/>
        <w:spacing w:line="394" w:lineRule="auto"/>
        <w:rPr>
          <w:rFonts w:hint="eastAsia" w:eastAsia="宋体"/>
          <w:lang w:eastAsia="zh-CN"/>
        </w:rPr>
      </w:pPr>
      <w:r>
        <w:rPr>
          <w:rFonts w:hint="eastAsia" w:eastAsia="宋体"/>
          <w:lang w:eastAsia="zh-CN"/>
        </w:rPr>
      </w:r>
      <w:r/>
    </w:p>
    <w:p>
      <w:pPr>
        <w:pStyle w:val="830"/>
        <w:spacing w:line="394" w:lineRule="auto"/>
        <w:rPr>
          <w:rFonts w:hint="eastAsia" w:eastAsia="宋体"/>
          <w:lang w:eastAsia="zh-CN"/>
        </w:rPr>
      </w:pPr>
      <w:r>
        <w:rPr>
          <w:rFonts w:hint="eastAsia" w:eastAsia="宋体"/>
          <w:lang w:eastAsia="zh-CN"/>
        </w:rPr>
      </w:r>
      <w:r/>
    </w:p>
    <w:p>
      <w:pPr>
        <w:pStyle w:val="834"/>
        <w:ind w:left="2"/>
        <w:spacing w:before="90" w:line="198" w:lineRule="auto"/>
        <w:rPr>
          <w:sz w:val="21"/>
          <w:szCs w:val="21"/>
          <w:lang w:eastAsia="zh-CN"/>
        </w:rPr>
      </w:pPr>
      <w:r>
        <w:rPr>
          <w:b/>
          <w:bCs/>
          <w:spacing w:val="20"/>
          <w:sz w:val="21"/>
          <w:szCs w:val="21"/>
          <w:lang w:eastAsia="zh-CN"/>
        </w:rPr>
        <w:t xml:space="preserve">表（1</w:t>
      </w:r>
      <w:r>
        <w:rPr>
          <w:b/>
          <w:bCs/>
          <w:spacing w:val="22"/>
          <w:sz w:val="21"/>
          <w:szCs w:val="21"/>
          <w:lang w:eastAsia="zh-CN"/>
        </w:rPr>
        <w:t xml:space="preserve">）：</w:t>
      </w:r>
      <w:r>
        <w:rPr>
          <w:b/>
          <w:bCs/>
          <w:spacing w:val="20"/>
          <w:sz w:val="21"/>
          <w:szCs w:val="21"/>
          <w:lang w:eastAsia="zh-CN"/>
        </w:rPr>
        <w:t xml:space="preserve">员工工资福利及法定计提费用明细表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3"/>
        </w:trPr>
        <w:tc>
          <w:tcPr>
            <w:tcW w:w="1497" w:type="dxa"/>
            <w:vAlign w:val="top"/>
            <w:textDirection w:val="lrTb"/>
            <w:noWrap w:val="false"/>
          </w:tcPr>
          <w:p>
            <w:pPr>
              <w:pStyle w:val="830"/>
              <w:ind w:left="51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490" w:type="dxa"/>
            <w:vAlign w:val="top"/>
            <w:textDirection w:val="lrTb"/>
            <w:noWrap w:val="false"/>
          </w:tcPr>
          <w:p>
            <w:pPr>
              <w:pStyle w:val="830"/>
              <w:ind w:left="27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490" w:type="dxa"/>
            <w:vAlign w:val="top"/>
            <w:textDirection w:val="lrTb"/>
            <w:noWrap w:val="false"/>
          </w:tcPr>
          <w:p>
            <w:pPr>
              <w:pStyle w:val="830"/>
              <w:ind w:left="277"/>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人数配置</w:t>
            </w:r>
            <w:r>
              <w:rPr>
                <w:rFonts w:ascii="微软雅黑" w:hAnsi="微软雅黑" w:eastAsia="微软雅黑" w:cs="微软雅黑"/>
              </w:rPr>
            </w:r>
            <w:r/>
          </w:p>
        </w:tc>
        <w:tc>
          <w:tcPr>
            <w:tcW w:w="1490" w:type="dxa"/>
            <w:vAlign w:val="top"/>
            <w:textDirection w:val="lrTb"/>
            <w:noWrap w:val="false"/>
          </w:tcPr>
          <w:p>
            <w:pPr>
              <w:pStyle w:val="830"/>
              <w:ind w:left="623" w:right="180" w:hanging="460"/>
              <w:spacing w:before="157" w:line="235"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人员费用标</w:t>
            </w:r>
            <w:r>
              <w:rPr>
                <w:rFonts w:ascii="微软雅黑" w:hAnsi="微软雅黑" w:eastAsia="微软雅黑" w:cs="微软雅黑"/>
                <w:b/>
                <w:bCs/>
                <w:lang w:eastAsia="zh-CN"/>
              </w:rPr>
              <w:t xml:space="preserve">准</w:t>
            </w:r>
            <w:r>
              <w:rPr>
                <w:rFonts w:ascii="微软雅黑" w:hAnsi="微软雅黑" w:eastAsia="微软雅黑" w:cs="微软雅黑"/>
                <w:lang w:eastAsia="zh-CN"/>
              </w:rPr>
            </w:r>
            <w:r/>
          </w:p>
          <w:p>
            <w:pPr>
              <w:pStyle w:val="830"/>
              <w:ind w:left="181"/>
              <w:spacing w:line="209" w:lineRule="auto"/>
              <w:rPr>
                <w:rFonts w:ascii="微软雅黑" w:hAnsi="微软雅黑" w:eastAsia="微软雅黑" w:cs="微软雅黑"/>
                <w:lang w:eastAsia="zh-CN"/>
              </w:rPr>
            </w:pPr>
            <w:r>
              <w:rPr>
                <w:rFonts w:ascii="微软雅黑" w:hAnsi="微软雅黑" w:eastAsia="微软雅黑" w:cs="微软雅黑"/>
                <w:b/>
                <w:bCs/>
                <w:spacing w:val="30"/>
                <w:lang w:eastAsia="zh-CN"/>
              </w:rPr>
              <w:t xml:space="preserve">（元/月）</w:t>
            </w:r>
            <w:r>
              <w:rPr>
                <w:rFonts w:ascii="微软雅黑" w:hAnsi="微软雅黑" w:eastAsia="微软雅黑" w:cs="微软雅黑"/>
                <w:lang w:eastAsia="zh-CN"/>
              </w:rPr>
            </w:r>
            <w:r/>
          </w:p>
        </w:tc>
        <w:tc>
          <w:tcPr>
            <w:tcW w:w="1490" w:type="dxa"/>
            <w:vAlign w:val="top"/>
            <w:textDirection w:val="lrTb"/>
            <w:noWrap w:val="false"/>
          </w:tcPr>
          <w:p>
            <w:pPr>
              <w:pStyle w:val="830"/>
              <w:ind w:left="184" w:right="199"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490" w:type="dxa"/>
            <w:vAlign w:val="top"/>
            <w:textDirection w:val="lrTb"/>
            <w:noWrap w:val="false"/>
          </w:tcPr>
          <w:p>
            <w:pPr>
              <w:pStyle w:val="830"/>
              <w:ind w:left="186" w:right="197"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498" w:type="dxa"/>
            <w:vAlign w:val="top"/>
            <w:textDirection w:val="lrTb"/>
            <w:noWrap w:val="false"/>
          </w:tcPr>
          <w:p>
            <w:pPr>
              <w:pStyle w:val="830"/>
              <w:ind w:left="51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4"/>
        </w:trPr>
        <w:tc>
          <w:tcPr>
            <w:tcW w:w="1497" w:type="dxa"/>
            <w:vAlign w:val="top"/>
            <w:textDirection w:val="lrTb"/>
            <w:noWrap w:val="false"/>
          </w:tcPr>
          <w:p>
            <w:pPr>
              <w:pStyle w:val="830"/>
              <w:ind w:left="688"/>
              <w:spacing w:before="152"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1490" w:type="dxa"/>
            <w:vAlign w:val="top"/>
            <w:textDirection w:val="lrTb"/>
            <w:noWrap w:val="false"/>
          </w:tcPr>
          <w:p>
            <w:pPr>
              <w:pStyle w:val="830"/>
              <w:ind w:left="118" w:right="225"/>
              <w:spacing w:before="153"/>
              <w:rPr>
                <w:rFonts w:ascii="微软雅黑" w:hAnsi="微软雅黑" w:eastAsia="微软雅黑" w:cs="微软雅黑"/>
              </w:rPr>
            </w:pPr>
            <w:r>
              <w:rPr>
                <w:rFonts w:ascii="微软雅黑" w:hAnsi="微软雅黑" w:eastAsia="微软雅黑" w:cs="微软雅黑"/>
                <w:b/>
                <w:bCs/>
                <w:spacing w:val="15"/>
              </w:rPr>
              <w:t xml:space="preserve">员工工资及</w:t>
            </w:r>
            <w:r>
              <w:rPr>
                <w:rFonts w:ascii="微软雅黑" w:hAnsi="微软雅黑" w:eastAsia="微软雅黑" w:cs="微软雅黑"/>
                <w:b/>
                <w:bCs/>
                <w:spacing w:val="8"/>
              </w:rPr>
              <w:t xml:space="preserve">福利</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1" w:line="309" w:lineRule="auto"/>
            </w:pPr>
            <w:r>
              <w:rPr>
                <w:spacing w:val="14"/>
              </w:rPr>
              <w:t xml:space="preserve">按人员配置</w:t>
            </w:r>
            <w:r>
              <w:rPr>
                <w:spacing w:val="11"/>
              </w:rPr>
              <w:t xml:space="preserve">总数计算</w:t>
            </w:r>
            <w:r/>
          </w:p>
        </w:tc>
      </w:tr>
      <w:tr>
        <w:trPr>
          <w:trHeight w:val="1236"/>
        </w:trPr>
        <w:tc>
          <w:tcPr>
            <w:tcW w:w="1497" w:type="dxa"/>
            <w:vAlign w:val="top"/>
            <w:textDirection w:val="lrTb"/>
            <w:noWrap w:val="false"/>
          </w:tcPr>
          <w:p>
            <w:pPr>
              <w:pStyle w:val="836"/>
              <w:ind w:left="573"/>
              <w:spacing w:before="172" w:line="238" w:lineRule="auto"/>
            </w:pPr>
            <w:r>
              <w:rPr>
                <w:spacing w:val="6"/>
              </w:rPr>
              <w:t xml:space="preserve">1.1</w:t>
            </w:r>
            <w:r/>
          </w:p>
        </w:tc>
        <w:tc>
          <w:tcPr>
            <w:tcW w:w="1490" w:type="dxa"/>
            <w:vAlign w:val="top"/>
            <w:textDirection w:val="lrTb"/>
            <w:noWrap w:val="false"/>
          </w:tcPr>
          <w:p>
            <w:pPr>
              <w:pStyle w:val="836"/>
              <w:ind w:left="280"/>
              <w:spacing w:before="172" w:line="219" w:lineRule="auto"/>
              <w:rPr>
                <w:lang w:eastAsia="zh-CN"/>
              </w:rPr>
            </w:pPr>
            <w:r>
              <w:rPr>
                <w:spacing w:val="13"/>
                <w:lang w:eastAsia="zh-CN"/>
              </w:rPr>
              <w:t xml:space="preserve">项目经理</w:t>
            </w:r>
            <w:r>
              <w:rPr>
                <w:lang w:eastAsia="zh-CN"/>
              </w:rPr>
            </w:r>
            <w:r/>
          </w:p>
          <w:p>
            <w:pPr>
              <w:pStyle w:val="836"/>
              <w:ind w:left="511" w:right="193" w:hanging="341"/>
              <w:spacing w:before="103" w:line="308" w:lineRule="auto"/>
              <w:rPr>
                <w:lang w:eastAsia="zh-CN"/>
              </w:rPr>
            </w:pPr>
            <w:r>
              <w:rPr>
                <w:spacing w:val="12"/>
                <w:lang w:eastAsia="zh-CN"/>
              </w:rPr>
              <w:t xml:space="preserve">（项目负责</w:t>
            </w:r>
            <w:r>
              <w:rPr>
                <w:spacing w:val="-1"/>
                <w:lang w:eastAsia="zh-CN"/>
              </w:rPr>
              <w:t xml:space="preserve">人）</w:t>
            </w: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0" w:type="dxa"/>
            <w:vAlign w:val="top"/>
            <w:textDirection w:val="lrTb"/>
            <w:noWrap w:val="false"/>
          </w:tcPr>
          <w:p>
            <w:pPr>
              <w:pStyle w:val="830"/>
              <w:rPr>
                <w:lang w:eastAsia="zh-CN"/>
              </w:rPr>
            </w:pPr>
            <w:r>
              <w:rPr>
                <w:lang w:eastAsia="zh-CN"/>
              </w:rPr>
            </w:r>
            <w:r/>
          </w:p>
        </w:tc>
        <w:tc>
          <w:tcPr>
            <w:tcW w:w="1498" w:type="dxa"/>
            <w:vAlign w:val="top"/>
            <w:textDirection w:val="lrTb"/>
            <w:noWrap w:val="false"/>
          </w:tcPr>
          <w:p>
            <w:pPr>
              <w:pStyle w:val="830"/>
              <w:rPr>
                <w:lang w:eastAsia="zh-CN"/>
              </w:rPr>
            </w:pPr>
            <w:r>
              <w:rPr>
                <w:lang w:eastAsia="zh-CN"/>
              </w:rPr>
            </w:r>
            <w:r/>
          </w:p>
        </w:tc>
      </w:tr>
      <w:tr>
        <w:trPr>
          <w:trHeight w:val="884"/>
        </w:trPr>
        <w:tc>
          <w:tcPr>
            <w:tcW w:w="1497" w:type="dxa"/>
            <w:vAlign w:val="top"/>
            <w:textDirection w:val="lrTb"/>
            <w:noWrap w:val="false"/>
          </w:tcPr>
          <w:p>
            <w:pPr>
              <w:pStyle w:val="836"/>
              <w:ind w:left="573"/>
              <w:spacing w:before="173" w:line="238" w:lineRule="auto"/>
            </w:pPr>
            <w:r>
              <w:rPr>
                <w:spacing w:val="6"/>
              </w:rPr>
              <w:t xml:space="preserve">1.2</w:t>
            </w:r>
            <w:r/>
          </w:p>
        </w:tc>
        <w:tc>
          <w:tcPr>
            <w:tcW w:w="1490" w:type="dxa"/>
            <w:vAlign w:val="top"/>
            <w:textDirection w:val="lrTb"/>
            <w:noWrap w:val="false"/>
          </w:tcPr>
          <w:p>
            <w:pPr>
              <w:pStyle w:val="836"/>
              <w:ind w:left="382"/>
              <w:spacing w:before="173" w:line="220" w:lineRule="auto"/>
            </w:pPr>
            <w:r>
              <w:t xml:space="preserve">XX</w:t>
            </w:r>
            <w:r>
              <w:rPr>
                <w:spacing w:val="28"/>
              </w:rPr>
              <w:t xml:space="preserve">人员</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33" w:right="223" w:firstLine="40"/>
              <w:spacing w:before="173" w:line="308" w:lineRule="auto"/>
            </w:pPr>
            <w:r>
              <w:rPr>
                <w:spacing w:val="6"/>
              </w:rPr>
              <w:t xml:space="preserve">自行添行明</w:t>
            </w:r>
            <w:r>
              <w:t xml:space="preserve">确</w:t>
            </w:r>
            <w:r/>
          </w:p>
        </w:tc>
      </w:tr>
      <w:tr>
        <w:trPr>
          <w:trHeight w:val="884"/>
        </w:trPr>
        <w:tc>
          <w:tcPr>
            <w:tcW w:w="1497" w:type="dxa"/>
            <w:vAlign w:val="top"/>
            <w:textDirection w:val="lrTb"/>
            <w:noWrap w:val="false"/>
          </w:tcPr>
          <w:p>
            <w:pPr>
              <w:pStyle w:val="836"/>
              <w:ind w:left="573"/>
              <w:spacing w:before="174" w:line="238" w:lineRule="auto"/>
            </w:pPr>
            <w:r>
              <w:rPr>
                <w:spacing w:val="6"/>
              </w:rPr>
              <w:t xml:space="preserve">1.3</w:t>
            </w:r>
            <w:r/>
          </w:p>
        </w:tc>
        <w:tc>
          <w:tcPr>
            <w:tcW w:w="1490" w:type="dxa"/>
            <w:vAlign w:val="top"/>
            <w:textDirection w:val="lrTb"/>
            <w:noWrap w:val="false"/>
          </w:tcPr>
          <w:p>
            <w:pPr>
              <w:pStyle w:val="836"/>
              <w:ind w:left="280" w:right="184" w:hanging="115"/>
              <w:spacing w:before="175" w:line="307" w:lineRule="auto"/>
            </w:pPr>
            <w:r>
              <w:rPr>
                <w:spacing w:val="14"/>
              </w:rPr>
              <w:t xml:space="preserve">法定节假日</w:t>
            </w:r>
            <w:r>
              <w:rPr>
                <w:spacing w:val="13"/>
              </w:rPr>
              <w:t xml:space="preserve">加班工资</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6"/>
              <w:ind w:left="573"/>
              <w:spacing w:before="175" w:line="238" w:lineRule="auto"/>
            </w:pPr>
            <w:r>
              <w:rPr>
                <w:spacing w:val="6"/>
              </w:rPr>
              <w:t xml:space="preserve">1.4</w:t>
            </w:r>
            <w:r/>
          </w:p>
        </w:tc>
        <w:tc>
          <w:tcPr>
            <w:tcW w:w="1490" w:type="dxa"/>
            <w:vAlign w:val="top"/>
            <w:textDirection w:val="lrTb"/>
            <w:noWrap w:val="false"/>
          </w:tcPr>
          <w:p>
            <w:pPr>
              <w:pStyle w:val="836"/>
              <w:ind w:left="280" w:right="184" w:hanging="109"/>
              <w:spacing w:before="175" w:line="307" w:lineRule="auto"/>
            </w:pPr>
            <w:r>
              <w:rPr>
                <w:spacing w:val="13"/>
              </w:rPr>
              <w:t xml:space="preserve">员工人身意外保险费</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5" w:line="307" w:lineRule="auto"/>
            </w:pPr>
            <w:r>
              <w:rPr>
                <w:spacing w:val="14"/>
              </w:rPr>
              <w:t xml:space="preserve">按人员配置</w:t>
            </w:r>
            <w:r>
              <w:rPr>
                <w:spacing w:val="11"/>
              </w:rPr>
              <w:t xml:space="preserve">总数计算</w:t>
            </w:r>
            <w:r/>
          </w:p>
        </w:tc>
      </w:tr>
      <w:tr>
        <w:trPr>
          <w:trHeight w:val="532"/>
        </w:trPr>
        <w:tc>
          <w:tcPr>
            <w:tcW w:w="1497" w:type="dxa"/>
            <w:vAlign w:val="top"/>
            <w:textDirection w:val="lrTb"/>
            <w:noWrap w:val="false"/>
          </w:tcPr>
          <w:p>
            <w:pPr>
              <w:pStyle w:val="836"/>
              <w:ind w:left="466"/>
              <w:spacing w:before="176" w:line="330" w:lineRule="exact"/>
            </w:pPr>
            <w:r>
              <w:rPr>
                <w:spacing w:val="-11"/>
                <w:position w:val="2"/>
              </w:rPr>
              <w:t xml:space="preserve">…</w:t>
            </w:r>
            <w:r>
              <w:rPr>
                <w:spacing w:val="63"/>
                <w:position w:val="2"/>
              </w:rPr>
              <w:t xml:space="preserve"> </w:t>
            </w:r>
            <w:r>
              <w:rPr>
                <w:spacing w:val="-11"/>
                <w:position w:val="2"/>
              </w:rPr>
              <w:t xml:space="preserve">…</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0"/>
              <w:ind w:left="673"/>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1490" w:type="dxa"/>
            <w:vAlign w:val="top"/>
            <w:textDirection w:val="lrTb"/>
            <w:noWrap w:val="false"/>
          </w:tcPr>
          <w:p>
            <w:pPr>
              <w:pStyle w:val="830"/>
              <w:ind w:left="623" w:right="184" w:hanging="464"/>
              <w:spacing w:before="159" w:line="238" w:lineRule="auto"/>
              <w:rPr>
                <w:rFonts w:ascii="微软雅黑" w:hAnsi="微软雅黑" w:eastAsia="微软雅黑" w:cs="微软雅黑"/>
              </w:rPr>
            </w:pPr>
            <w:r>
              <w:rPr>
                <w:rFonts w:ascii="微软雅黑" w:hAnsi="微软雅黑" w:eastAsia="微软雅黑" w:cs="微软雅黑"/>
                <w:b/>
                <w:bCs/>
                <w:spacing w:val="16"/>
              </w:rPr>
              <w:t xml:space="preserve">法定计提费</w:t>
            </w:r>
            <w:r>
              <w:rPr>
                <w:rFonts w:ascii="微软雅黑" w:hAnsi="微软雅黑" w:eastAsia="微软雅黑" w:cs="微软雅黑"/>
                <w:b/>
                <w:bCs/>
              </w:rPr>
              <w:t xml:space="preserve">用</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884"/>
        </w:trPr>
        <w:tc>
          <w:tcPr>
            <w:tcW w:w="1497" w:type="dxa"/>
            <w:vAlign w:val="top"/>
            <w:textDirection w:val="lrTb"/>
            <w:noWrap w:val="false"/>
          </w:tcPr>
          <w:p>
            <w:pPr>
              <w:pStyle w:val="836"/>
              <w:ind w:left="560"/>
              <w:spacing w:before="177" w:line="238" w:lineRule="auto"/>
            </w:pPr>
            <w:r>
              <w:rPr>
                <w:spacing w:val="10"/>
              </w:rPr>
              <w:t xml:space="preserve">2.1</w:t>
            </w:r>
            <w:r/>
          </w:p>
        </w:tc>
        <w:tc>
          <w:tcPr>
            <w:tcW w:w="1490" w:type="dxa"/>
            <w:vAlign w:val="top"/>
            <w:textDirection w:val="lrTb"/>
            <w:noWrap w:val="false"/>
          </w:tcPr>
          <w:p>
            <w:pPr>
              <w:pStyle w:val="836"/>
              <w:ind w:left="279"/>
              <w:spacing w:before="177" w:line="219" w:lineRule="auto"/>
            </w:pPr>
            <w:r>
              <w:rPr>
                <w:spacing w:val="13"/>
              </w:rPr>
              <w:t xml:space="preserve">养老保险</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78" w:line="238" w:lineRule="auto"/>
            </w:pPr>
            <w:r>
              <w:rPr>
                <w:spacing w:val="10"/>
              </w:rPr>
              <w:t xml:space="preserve">2.2</w:t>
            </w:r>
            <w:r/>
          </w:p>
        </w:tc>
        <w:tc>
          <w:tcPr>
            <w:tcW w:w="1490" w:type="dxa"/>
            <w:vAlign w:val="top"/>
            <w:textDirection w:val="lrTb"/>
            <w:noWrap w:val="false"/>
          </w:tcPr>
          <w:p>
            <w:pPr>
              <w:pStyle w:val="836"/>
              <w:ind w:left="289"/>
              <w:spacing w:before="178" w:line="219" w:lineRule="auto"/>
            </w:pPr>
            <w:r>
              <w:rPr>
                <w:spacing w:val="11"/>
              </w:rPr>
              <w:t xml:space="preserve">医疗统筹</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77" w:line="306"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79" w:line="238" w:lineRule="auto"/>
            </w:pPr>
            <w:r>
              <w:rPr>
                <w:spacing w:val="10"/>
              </w:rPr>
              <w:t xml:space="preserve">2.3</w:t>
            </w:r>
            <w:r/>
          </w:p>
        </w:tc>
        <w:tc>
          <w:tcPr>
            <w:tcW w:w="1490" w:type="dxa"/>
            <w:vAlign w:val="top"/>
            <w:textDirection w:val="lrTb"/>
            <w:noWrap w:val="false"/>
          </w:tcPr>
          <w:p>
            <w:pPr>
              <w:pStyle w:val="836"/>
              <w:ind w:left="519"/>
              <w:spacing w:before="179" w:line="220" w:lineRule="auto"/>
            </w:pPr>
            <w:r>
              <w:rPr>
                <w:spacing w:val="2"/>
              </w:rPr>
              <w:t xml:space="preserve">失业</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80" w:line="238" w:lineRule="auto"/>
            </w:pPr>
            <w:r>
              <w:rPr>
                <w:spacing w:val="10"/>
              </w:rPr>
              <w:t xml:space="preserve">2.4</w:t>
            </w:r>
            <w:r/>
          </w:p>
        </w:tc>
        <w:tc>
          <w:tcPr>
            <w:tcW w:w="1490" w:type="dxa"/>
            <w:vAlign w:val="top"/>
            <w:textDirection w:val="lrTb"/>
            <w:noWrap w:val="false"/>
          </w:tcPr>
          <w:p>
            <w:pPr>
              <w:pStyle w:val="836"/>
              <w:ind w:left="513"/>
              <w:spacing w:before="180" w:line="219" w:lineRule="auto"/>
            </w:pPr>
            <w:r>
              <w:rPr>
                <w:spacing w:val="5"/>
              </w:rPr>
              <w:t xml:space="preserve">工伤</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0" w:line="305" w:lineRule="auto"/>
            </w:pPr>
            <w:r>
              <w:rPr>
                <w:spacing w:val="14"/>
              </w:rPr>
              <w:t xml:space="preserve">按人员配置</w:t>
            </w:r>
            <w:r>
              <w:rPr>
                <w:spacing w:val="11"/>
              </w:rPr>
              <w:t xml:space="preserve">总数计算</w:t>
            </w:r>
            <w:r/>
          </w:p>
        </w:tc>
      </w:tr>
      <w:tr>
        <w:trPr>
          <w:trHeight w:val="884"/>
        </w:trPr>
        <w:tc>
          <w:tcPr>
            <w:tcW w:w="1497" w:type="dxa"/>
            <w:vAlign w:val="top"/>
            <w:textDirection w:val="lrTb"/>
            <w:noWrap w:val="false"/>
          </w:tcPr>
          <w:p>
            <w:pPr>
              <w:pStyle w:val="836"/>
              <w:ind w:left="560"/>
              <w:spacing w:before="181" w:line="238" w:lineRule="auto"/>
            </w:pPr>
            <w:r>
              <w:rPr>
                <w:spacing w:val="10"/>
              </w:rPr>
              <w:t xml:space="preserve">2.5</w:t>
            </w:r>
            <w:r/>
          </w:p>
        </w:tc>
        <w:tc>
          <w:tcPr>
            <w:tcW w:w="1490" w:type="dxa"/>
            <w:vAlign w:val="top"/>
            <w:textDirection w:val="lrTb"/>
            <w:noWrap w:val="false"/>
          </w:tcPr>
          <w:p>
            <w:pPr>
              <w:pStyle w:val="836"/>
              <w:ind w:left="517"/>
              <w:spacing w:before="180" w:line="219" w:lineRule="auto"/>
            </w:pPr>
            <w:r>
              <w:rPr>
                <w:spacing w:val="3"/>
              </w:rPr>
              <w:t xml:space="preserve">生育</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6"/>
              <w:ind w:left="140" w:right="223" w:hanging="5"/>
              <w:spacing w:before="182" w:line="304" w:lineRule="auto"/>
            </w:pPr>
            <w:r>
              <w:rPr>
                <w:spacing w:val="14"/>
              </w:rPr>
              <w:t xml:space="preserve">按人员配置</w:t>
            </w:r>
            <w:r>
              <w:rPr>
                <w:spacing w:val="11"/>
              </w:rPr>
              <w:t xml:space="preserve">总数计算</w:t>
            </w:r>
            <w:r/>
          </w:p>
        </w:tc>
      </w:tr>
      <w:tr>
        <w:trPr>
          <w:trHeight w:val="531"/>
        </w:trPr>
        <w:tc>
          <w:tcPr>
            <w:tcW w:w="1497" w:type="dxa"/>
            <w:vAlign w:val="top"/>
            <w:textDirection w:val="lrTb"/>
            <w:noWrap w:val="false"/>
          </w:tcPr>
          <w:p>
            <w:pPr>
              <w:pStyle w:val="836"/>
              <w:ind w:left="560"/>
              <w:spacing w:before="182" w:line="238" w:lineRule="auto"/>
            </w:pPr>
            <w:r>
              <w:rPr>
                <w:spacing w:val="10"/>
              </w:rPr>
              <w:t xml:space="preserve">2.6</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532"/>
        </w:trPr>
        <w:tc>
          <w:tcPr>
            <w:tcW w:w="1497" w:type="dxa"/>
            <w:vAlign w:val="top"/>
            <w:textDirection w:val="lrTb"/>
            <w:noWrap w:val="false"/>
          </w:tcPr>
          <w:p>
            <w:pPr>
              <w:pStyle w:val="836"/>
              <w:ind w:left="529"/>
              <w:spacing w:before="183" w:line="330" w:lineRule="exact"/>
            </w:pPr>
            <w:r>
              <w:rPr>
                <w:spacing w:val="-1"/>
                <w:position w:val="2"/>
              </w:rPr>
              <w:t xml:space="preserve">……</w:t>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r>
        <w:trPr>
          <w:trHeight w:val="539"/>
        </w:trPr>
        <w:tc>
          <w:tcPr>
            <w:gridSpan w:val="2"/>
            <w:tcW w:w="2987" w:type="dxa"/>
            <w:vAlign w:val="top"/>
            <w:textDirection w:val="lrTb"/>
            <w:noWrap w:val="false"/>
          </w:tcPr>
          <w:p>
            <w:pPr>
              <w:pStyle w:val="830"/>
              <w:ind w:left="1141"/>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0" w:type="dxa"/>
            <w:vAlign w:val="top"/>
            <w:textDirection w:val="lrTb"/>
            <w:noWrap w:val="false"/>
          </w:tcPr>
          <w:p>
            <w:pPr>
              <w:pStyle w:val="830"/>
            </w:pPr>
            <w:r/>
            <w:r/>
          </w:p>
        </w:tc>
        <w:tc>
          <w:tcPr>
            <w:tcW w:w="1498" w:type="dxa"/>
            <w:vAlign w:val="top"/>
            <w:textDirection w:val="lrTb"/>
            <w:noWrap w:val="false"/>
          </w:tcPr>
          <w:p>
            <w:pPr>
              <w:pStyle w:val="830"/>
            </w:pPr>
            <w:r/>
            <w:r/>
          </w:p>
        </w:tc>
      </w:tr>
    </w:tbl>
    <w:p>
      <w:pPr>
        <w:pStyle w:val="830"/>
        <w:ind w:left="7"/>
        <w:spacing w:before="99" w:line="219" w:lineRule="auto"/>
        <w:rPr>
          <w:rFonts w:ascii="宋体" w:hAnsi="宋体" w:eastAsia="宋体" w:cs="宋体"/>
          <w:color w:val="000000"/>
          <w:lang w:eastAsia="zh-CN"/>
        </w:rPr>
      </w:pPr>
      <w:r>
        <w:rPr>
          <w:rFonts w:ascii="宋体" w:hAnsi="宋体" w:eastAsia="宋体" w:cs="宋体"/>
          <w:spacing w:val="13"/>
          <w:lang w:eastAsia="zh-CN"/>
        </w:rPr>
        <w:t xml:space="preserve">注：1.</w:t>
      </w:r>
      <w:r>
        <w:rPr>
          <w:rFonts w:ascii="宋体" w:hAnsi="宋体" w:eastAsia="宋体" w:cs="宋体"/>
          <w:spacing w:val="-52"/>
          <w:lang w:eastAsia="zh-CN"/>
        </w:rPr>
        <w:t xml:space="preserve"> </w:t>
      </w:r>
      <w:r>
        <w:rPr>
          <w:rFonts w:ascii="宋体" w:hAnsi="宋体" w:eastAsia="宋体" w:cs="宋体"/>
          <w:spacing w:val="13"/>
          <w:lang w:eastAsia="zh-CN"/>
        </w:rPr>
        <w:t xml:space="preserve">以上人员费用须包括工资、社保等内</w:t>
      </w:r>
      <w:r>
        <w:rPr>
          <w:rFonts w:ascii="宋体" w:hAnsi="宋体" w:eastAsia="宋体" w:cs="宋体"/>
          <w:color w:val="000000"/>
          <w:spacing w:val="13"/>
          <w:lang w:eastAsia="zh-CN"/>
        </w:rPr>
        <w:t xml:space="preserve">容，须符合国家、省、市相</w:t>
      </w:r>
      <w:r>
        <w:rPr>
          <w:rFonts w:ascii="宋体" w:hAnsi="宋体" w:eastAsia="宋体" w:cs="宋体"/>
          <w:color w:val="000000"/>
          <w:spacing w:val="12"/>
          <w:lang w:eastAsia="zh-CN"/>
        </w:rPr>
        <w:t xml:space="preserve">关政策规定</w:t>
      </w:r>
      <w:r>
        <w:rPr>
          <w:rFonts w:ascii="宋体" w:hAnsi="宋体" w:eastAsia="宋体" w:cs="宋体"/>
          <w:color w:val="000000"/>
          <w:spacing w:val="7"/>
          <w:lang w:eastAsia="zh-CN"/>
        </w:rPr>
        <w:t xml:space="preserve">；</w:t>
      </w:r>
      <w:r>
        <w:rPr>
          <w:rFonts w:ascii="宋体" w:hAnsi="宋体" w:eastAsia="宋体" w:cs="宋体"/>
          <w:color w:val="000000"/>
          <w:spacing w:val="18"/>
          <w:lang w:eastAsia="zh-CN"/>
        </w:rPr>
        <w:t xml:space="preserve">本项目如有允许配置按国家规定可不缴纳社保的人员（详见第四章《采购需求》</w:t>
      </w:r>
      <w:r>
        <w:rPr>
          <w:rFonts w:ascii="宋体" w:hAnsi="宋体" w:eastAsia="宋体" w:cs="宋体"/>
          <w:color w:val="000000"/>
          <w:spacing w:val="20"/>
          <w:lang w:eastAsia="zh-CN"/>
        </w:rPr>
        <w:t xml:space="preserve">），</w:t>
      </w:r>
      <w:r>
        <w:rPr>
          <w:rFonts w:ascii="宋体" w:hAnsi="宋体" w:eastAsia="宋体" w:cs="宋体"/>
          <w:color w:val="000000"/>
          <w:spacing w:val="18"/>
          <w:lang w:eastAsia="zh-CN"/>
        </w:rPr>
        <w:t xml:space="preserve">上</w:t>
      </w:r>
      <w:r>
        <w:rPr>
          <w:rFonts w:ascii="宋体" w:hAnsi="宋体" w:eastAsia="宋体" w:cs="宋体"/>
          <w:color w:val="000000"/>
          <w:spacing w:val="17"/>
          <w:lang w:eastAsia="zh-CN"/>
        </w:rPr>
        <w:t xml:space="preserve">表“法</w:t>
      </w:r>
      <w:r>
        <w:rPr>
          <w:rFonts w:ascii="宋体" w:hAnsi="宋体" w:eastAsia="宋体" w:cs="宋体"/>
          <w:color w:val="000000"/>
          <w:spacing w:val="20"/>
          <w:lang w:eastAsia="zh-CN"/>
        </w:rPr>
        <w:t xml:space="preserve">定计提费用”中的人员配置总数可扣除上述人员，但须提供该人员相关证明材料复印件，否则投标文件</w:t>
      </w:r>
      <w:r>
        <w:rPr>
          <w:rFonts w:ascii="宋体" w:hAnsi="宋体" w:eastAsia="宋体" w:cs="宋体"/>
          <w:color w:val="000000"/>
          <w:spacing w:val="14"/>
          <w:lang w:eastAsia="zh-CN"/>
        </w:rPr>
        <w:t xml:space="preserve">无效。</w:t>
      </w:r>
      <w:r>
        <w:rPr>
          <w:rFonts w:ascii="宋体" w:hAnsi="宋体" w:eastAsia="宋体" w:cs="宋体"/>
          <w:color w:val="000000"/>
          <w:lang w:eastAsia="zh-CN"/>
        </w:rPr>
      </w:r>
      <w:r/>
    </w:p>
    <w:p>
      <w:pPr>
        <w:pStyle w:val="830"/>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834"/>
        <w:ind w:left="2"/>
        <w:spacing w:before="110" w:line="198" w:lineRule="auto"/>
        <w:rPr>
          <w:rFonts w:hint="eastAsia"/>
          <w:b/>
          <w:bCs/>
          <w:spacing w:val="20"/>
          <w:sz w:val="21"/>
          <w:szCs w:val="21"/>
          <w:lang w:eastAsia="zh-CN"/>
        </w:rPr>
      </w:pPr>
      <w:r>
        <w:rPr>
          <w:rFonts w:hint="eastAsia"/>
          <w:b/>
          <w:bCs/>
          <w:spacing w:val="20"/>
          <w:sz w:val="21"/>
          <w:szCs w:val="21"/>
          <w:lang w:eastAsia="zh-CN"/>
        </w:rPr>
      </w:r>
      <w:r/>
    </w:p>
    <w:p>
      <w:pPr>
        <w:pStyle w:val="834"/>
        <w:ind w:left="2"/>
        <w:spacing w:before="110" w:line="198" w:lineRule="auto"/>
        <w:rPr>
          <w:sz w:val="21"/>
          <w:szCs w:val="21"/>
          <w:lang w:eastAsia="zh-CN"/>
        </w:rPr>
      </w:pPr>
      <w:r>
        <w:rPr>
          <w:b/>
          <w:bCs/>
          <w:spacing w:val="20"/>
          <w:sz w:val="21"/>
          <w:szCs w:val="21"/>
          <w:lang w:eastAsia="zh-CN"/>
        </w:rPr>
        <w:t xml:space="preserve">表（2</w:t>
      </w:r>
      <w:r>
        <w:rPr>
          <w:b/>
          <w:bCs/>
          <w:spacing w:val="21"/>
          <w:sz w:val="21"/>
          <w:szCs w:val="21"/>
          <w:lang w:eastAsia="zh-CN"/>
        </w:rPr>
        <w:t xml:space="preserve">）：</w:t>
      </w:r>
      <w:r>
        <w:rPr>
          <w:b/>
          <w:bCs/>
          <w:spacing w:val="20"/>
          <w:sz w:val="21"/>
          <w:szCs w:val="21"/>
          <w:lang w:eastAsia="zh-CN"/>
        </w:rPr>
        <w:t xml:space="preserve">投入本项目的工具设备物资明细表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0"/>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117" w:right="357"/>
              <w:spacing w:before="158" w:line="244" w:lineRule="auto"/>
              <w:rPr>
                <w:rFonts w:ascii="微软雅黑" w:hAnsi="微软雅黑" w:eastAsia="微软雅黑" w:cs="微软雅黑"/>
              </w:rPr>
            </w:pPr>
            <w:r>
              <w:rPr>
                <w:rFonts w:ascii="微软雅黑" w:hAnsi="微软雅黑" w:eastAsia="微软雅黑" w:cs="微软雅黑"/>
                <w:b/>
                <w:bCs/>
                <w:spacing w:val="12"/>
              </w:rPr>
              <w:t xml:space="preserve">物品名</w:t>
            </w:r>
            <w:r>
              <w:rPr>
                <w:rFonts w:ascii="微软雅黑" w:hAnsi="微软雅黑" w:eastAsia="微软雅黑" w:cs="微软雅黑"/>
                <w:b/>
                <w:bCs/>
              </w:rPr>
              <w:t xml:space="preserve">称</w:t>
            </w:r>
            <w:r>
              <w:rPr>
                <w:rFonts w:ascii="微软雅黑" w:hAnsi="微软雅黑" w:eastAsia="微软雅黑" w:cs="微软雅黑"/>
              </w:rPr>
            </w:r>
            <w:r/>
          </w:p>
        </w:tc>
        <w:tc>
          <w:tcPr>
            <w:tcW w:w="1159" w:type="dxa"/>
            <w:vAlign w:val="top"/>
            <w:textDirection w:val="lrTb"/>
            <w:noWrap w:val="false"/>
          </w:tcPr>
          <w:p>
            <w:pPr>
              <w:pStyle w:val="830"/>
              <w:ind w:left="121" w:right="586" w:firstLine="7"/>
              <w:spacing w:before="159" w:line="24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b/>
                <w:bCs/>
                <w:spacing w:val="8"/>
              </w:rPr>
              <w:t xml:space="preserve">型号</w:t>
            </w:r>
            <w:r>
              <w:rPr>
                <w:rFonts w:ascii="微软雅黑" w:hAnsi="微软雅黑" w:eastAsia="微软雅黑" w:cs="微软雅黑"/>
              </w:rPr>
            </w:r>
            <w:r/>
          </w:p>
        </w:tc>
        <w:tc>
          <w:tcPr>
            <w:tcW w:w="1159" w:type="dxa"/>
            <w:vAlign w:val="top"/>
            <w:textDirection w:val="lrTb"/>
            <w:noWrap w:val="false"/>
          </w:tcPr>
          <w:p>
            <w:pPr>
              <w:pStyle w:val="830"/>
              <w:ind w:left="341"/>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1159"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30"/>
              <w:ind w:left="345" w:right="309" w:hanging="114"/>
              <w:spacing w:before="156" w:line="245"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30"/>
              <w:ind w:left="464" w:right="243"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30"/>
              <w:ind w:left="134"/>
              <w:spacing w:line="209" w:lineRule="auto"/>
              <w:rPr>
                <w:rFonts w:ascii="微软雅黑" w:hAnsi="微软雅黑" w:eastAsia="微软雅黑" w:cs="微软雅黑"/>
              </w:rPr>
            </w:pPr>
            <w:r>
              <w:rPr>
                <w:rFonts w:ascii="微软雅黑" w:hAnsi="微软雅黑" w:eastAsia="微软雅黑" w:cs="微软雅黑"/>
                <w:b/>
                <w:bCs/>
                <w:spacing w:val="20"/>
              </w:rPr>
              <w:t xml:space="preserve">（元/月</w:t>
            </w:r>
            <w:r>
              <w:rPr>
                <w:rFonts w:ascii="微软雅黑" w:hAnsi="微软雅黑" w:eastAsia="微软雅黑" w:cs="微软雅黑"/>
              </w:rPr>
            </w:r>
            <w:r/>
          </w:p>
          <w:p>
            <w:pPr>
              <w:pStyle w:val="830"/>
              <w:ind w:left="523"/>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59" w:type="dxa"/>
            <w:vAlign w:val="top"/>
            <w:textDirection w:val="lrTb"/>
            <w:noWrap w:val="false"/>
          </w:tcPr>
          <w:p>
            <w:pPr>
              <w:pStyle w:val="830"/>
              <w:ind w:left="466" w:right="241" w:hanging="233"/>
              <w:spacing w:before="157" w:line="235" w:lineRule="auto"/>
              <w:rPr>
                <w:rFonts w:ascii="微软雅黑" w:hAnsi="微软雅黑" w:eastAsia="微软雅黑" w:cs="微软雅黑"/>
              </w:rPr>
            </w:pPr>
            <w:r>
              <w:rPr>
                <w:rFonts w:ascii="微软雅黑" w:hAnsi="微软雅黑" w:eastAsia="微软雅黑" w:cs="微软雅黑"/>
                <w:b/>
                <w:bCs/>
                <w:spacing w:val="12"/>
              </w:rPr>
              <w:t xml:space="preserve">合计费</w:t>
            </w:r>
            <w:r>
              <w:rPr>
                <w:rFonts w:ascii="微软雅黑" w:hAnsi="微软雅黑" w:eastAsia="微软雅黑" w:cs="微软雅黑"/>
                <w:b/>
                <w:bCs/>
              </w:rPr>
              <w:t xml:space="preserve">用</w:t>
            </w:r>
            <w:r>
              <w:rPr>
                <w:rFonts w:ascii="微软雅黑" w:hAnsi="微软雅黑" w:eastAsia="微软雅黑" w:cs="微软雅黑"/>
              </w:rPr>
            </w:r>
            <w:r/>
          </w:p>
          <w:p>
            <w:pPr>
              <w:pStyle w:val="830"/>
              <w:ind w:left="136"/>
              <w:spacing w:line="209" w:lineRule="auto"/>
              <w:rPr>
                <w:rFonts w:ascii="微软雅黑" w:hAnsi="微软雅黑" w:eastAsia="微软雅黑" w:cs="微软雅黑"/>
              </w:rPr>
            </w:pPr>
            <w:r>
              <w:rPr>
                <w:rFonts w:ascii="微软雅黑" w:hAnsi="微软雅黑" w:eastAsia="微软雅黑" w:cs="微软雅黑"/>
                <w:b/>
                <w:bCs/>
                <w:spacing w:val="25"/>
              </w:rPr>
              <w:t xml:space="preserve">（元/年</w:t>
            </w:r>
            <w:r>
              <w:rPr>
                <w:rFonts w:ascii="微软雅黑" w:hAnsi="微软雅黑" w:eastAsia="微软雅黑" w:cs="微软雅黑"/>
              </w:rPr>
            </w:r>
            <w:r/>
          </w:p>
          <w:p>
            <w:pPr>
              <w:pStyle w:val="830"/>
              <w:ind w:left="525"/>
              <w:spacing w:before="38" w:line="209" w:lineRule="auto"/>
              <w:rPr>
                <w:rFonts w:ascii="微软雅黑" w:hAnsi="微软雅黑" w:eastAsia="微软雅黑" w:cs="微软雅黑"/>
              </w:rPr>
            </w:pPr>
            <w:r>
              <w:rPr>
                <w:rFonts w:ascii="微软雅黑" w:hAnsi="微软雅黑" w:eastAsia="微软雅黑" w:cs="微软雅黑"/>
                <w:b/>
                <w:bCs/>
              </w:rPr>
              <w:t xml:space="preserve">)</w:t>
            </w:r>
            <w:r>
              <w:rPr>
                <w:rFonts w:ascii="微软雅黑" w:hAnsi="微软雅黑" w:eastAsia="微软雅黑" w:cs="微软雅黑"/>
              </w:rPr>
            </w:r>
            <w:r/>
          </w:p>
        </w:tc>
        <w:tc>
          <w:tcPr>
            <w:tcW w:w="1166" w:type="dxa"/>
            <w:vAlign w:val="top"/>
            <w:textDirection w:val="lrTb"/>
            <w:noWrap w:val="false"/>
          </w:tcPr>
          <w:p>
            <w:pPr>
              <w:pStyle w:val="830"/>
              <w:ind w:left="127"/>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30"/>
        </w:trPr>
        <w:tc>
          <w:tcPr>
            <w:tcW w:w="1166" w:type="dxa"/>
            <w:vAlign w:val="top"/>
            <w:textDirection w:val="lrTb"/>
            <w:noWrap w:val="false"/>
          </w:tcPr>
          <w:p>
            <w:pPr>
              <w:pStyle w:val="836"/>
              <w:ind w:left="533"/>
              <w:spacing w:before="177"/>
            </w:pPr>
            <w:r>
              <w:t xml:space="preserve">1</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6"/>
              <w:ind w:left="300"/>
              <w:spacing w:before="179"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7"/>
        </w:trPr>
        <w:tc>
          <w:tcPr>
            <w:gridSpan w:val="6"/>
            <w:tcW w:w="6961" w:type="dxa"/>
            <w:vAlign w:val="top"/>
            <w:textDirection w:val="lrTb"/>
            <w:noWrap w:val="false"/>
          </w:tcPr>
          <w:p>
            <w:pPr>
              <w:pStyle w:val="836"/>
              <w:ind w:left="3136"/>
              <w:spacing w:before="181" w:line="220" w:lineRule="auto"/>
            </w:pPr>
            <w:r>
              <w:rPr>
                <w:spacing w:val="-4"/>
              </w:rPr>
              <w:t xml:space="preserve">合计：</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4"/>
        <w:ind w:left="2"/>
        <w:spacing w:before="80" w:line="198" w:lineRule="auto"/>
        <w:rPr>
          <w:rFonts w:hint="eastAsia"/>
          <w:b/>
          <w:bCs/>
          <w:spacing w:val="19"/>
          <w:sz w:val="21"/>
          <w:szCs w:val="21"/>
          <w:lang w:eastAsia="zh-CN"/>
        </w:rPr>
      </w:pPr>
      <w:r>
        <w:rPr>
          <w:rFonts w:hint="eastAsia"/>
          <w:b/>
          <w:bCs/>
          <w:spacing w:val="19"/>
          <w:sz w:val="21"/>
          <w:szCs w:val="21"/>
          <w:lang w:eastAsia="zh-CN"/>
        </w:rPr>
      </w:r>
      <w:r/>
    </w:p>
    <w:p>
      <w:pPr>
        <w:pStyle w:val="834"/>
        <w:ind w:left="2"/>
        <w:spacing w:before="80" w:line="198" w:lineRule="auto"/>
        <w:rPr>
          <w:sz w:val="21"/>
          <w:szCs w:val="21"/>
          <w:lang w:eastAsia="zh-CN"/>
        </w:rPr>
      </w:pPr>
      <w:r>
        <w:rPr>
          <w:b/>
          <w:bCs/>
          <w:spacing w:val="19"/>
          <w:sz w:val="21"/>
          <w:szCs w:val="21"/>
          <w:lang w:eastAsia="zh-CN"/>
        </w:rPr>
        <w:t xml:space="preserve">表（3</w:t>
      </w:r>
      <w:r>
        <w:rPr>
          <w:b/>
          <w:bCs/>
          <w:spacing w:val="26"/>
          <w:sz w:val="21"/>
          <w:szCs w:val="21"/>
          <w:lang w:eastAsia="zh-CN"/>
        </w:rPr>
        <w:t xml:space="preserve">）：</w:t>
      </w:r>
      <w:r>
        <w:rPr>
          <w:b/>
          <w:bCs/>
          <w:spacing w:val="19"/>
          <w:sz w:val="21"/>
          <w:szCs w:val="21"/>
          <w:lang w:eastAsia="zh-CN"/>
        </w:rPr>
        <w:t xml:space="preserve">投入本项目的耗材明细表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887"/>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1159" w:type="dxa"/>
            <w:vAlign w:val="top"/>
            <w:textDirection w:val="lrTb"/>
            <w:noWrap w:val="false"/>
          </w:tcPr>
          <w:p>
            <w:pPr>
              <w:pStyle w:val="830"/>
              <w:ind w:left="350"/>
              <w:spacing w:before="158" w:line="214" w:lineRule="auto"/>
              <w:rPr>
                <w:rFonts w:ascii="微软雅黑" w:hAnsi="微软雅黑" w:eastAsia="微软雅黑" w:cs="微软雅黑"/>
              </w:rPr>
            </w:pPr>
            <w:r>
              <w:rPr>
                <w:rFonts w:ascii="微软雅黑" w:hAnsi="微软雅黑" w:eastAsia="微软雅黑" w:cs="微软雅黑"/>
                <w:b/>
                <w:bCs/>
                <w:spacing w:val="4"/>
              </w:rPr>
              <w:t xml:space="preserve">品牌</w:t>
            </w:r>
            <w:r>
              <w:rPr>
                <w:rFonts w:ascii="微软雅黑" w:hAnsi="微软雅黑" w:eastAsia="微软雅黑" w:cs="微软雅黑"/>
              </w:rPr>
            </w:r>
            <w:r/>
          </w:p>
        </w:tc>
        <w:tc>
          <w:tcPr>
            <w:tcW w:w="1159" w:type="dxa"/>
            <w:vAlign w:val="top"/>
            <w:textDirection w:val="lrTb"/>
            <w:noWrap w:val="false"/>
          </w:tcPr>
          <w:p>
            <w:pPr>
              <w:pStyle w:val="830"/>
              <w:ind w:left="342" w:right="312" w:hanging="114"/>
              <w:spacing w:before="159" w:line="239" w:lineRule="auto"/>
              <w:rPr>
                <w:rFonts w:ascii="微软雅黑" w:hAnsi="微软雅黑" w:eastAsia="微软雅黑" w:cs="微软雅黑"/>
              </w:rPr>
            </w:pPr>
            <w:r>
              <w:rPr>
                <w:rFonts w:ascii="微软雅黑" w:hAnsi="微软雅黑" w:eastAsia="微软雅黑" w:cs="微软雅黑"/>
                <w:b/>
                <w:bCs/>
                <w:spacing w:val="33"/>
              </w:rPr>
              <w:t xml:space="preserve">单价(</w:t>
            </w:r>
            <w:r>
              <w:rPr>
                <w:rFonts w:ascii="微软雅黑" w:hAnsi="微软雅黑" w:eastAsia="微软雅黑" w:cs="微软雅黑"/>
                <w:b/>
                <w:bCs/>
                <w:spacing w:val="21"/>
              </w:rPr>
              <w:t xml:space="preserve">元）</w:t>
            </w:r>
            <w:r>
              <w:rPr>
                <w:rFonts w:ascii="微软雅黑" w:hAnsi="微软雅黑" w:eastAsia="微软雅黑" w:cs="微软雅黑"/>
              </w:rPr>
            </w:r>
            <w:r/>
          </w:p>
        </w:tc>
        <w:tc>
          <w:tcPr>
            <w:tcW w:w="1159" w:type="dxa"/>
            <w:vAlign w:val="top"/>
            <w:textDirection w:val="lrTb"/>
            <w:noWrap w:val="false"/>
          </w:tcPr>
          <w:p>
            <w:pPr>
              <w:pStyle w:val="830"/>
              <w:ind w:left="460" w:right="246" w:hanging="231"/>
              <w:spacing w:before="159" w:line="239" w:lineRule="auto"/>
              <w:rPr>
                <w:rFonts w:ascii="微软雅黑" w:hAnsi="微软雅黑" w:eastAsia="微软雅黑" w:cs="微软雅黑"/>
              </w:rPr>
            </w:pPr>
            <w:r>
              <w:rPr>
                <w:rFonts w:ascii="微软雅黑" w:hAnsi="微软雅黑" w:eastAsia="微软雅黑" w:cs="微软雅黑"/>
                <w:b/>
                <w:bCs/>
                <w:spacing w:val="12"/>
              </w:rPr>
              <w:t xml:space="preserve">每年用</w:t>
            </w:r>
            <w:r>
              <w:rPr>
                <w:rFonts w:ascii="微软雅黑" w:hAnsi="微软雅黑" w:eastAsia="微软雅黑" w:cs="微软雅黑"/>
                <w:b/>
                <w:bCs/>
              </w:rPr>
              <w:t xml:space="preserve">量</w:t>
            </w:r>
            <w:r>
              <w:rPr>
                <w:rFonts w:ascii="微软雅黑" w:hAnsi="微软雅黑" w:eastAsia="微软雅黑" w:cs="微软雅黑"/>
              </w:rPr>
            </w:r>
            <w:r/>
          </w:p>
        </w:tc>
        <w:tc>
          <w:tcPr>
            <w:tcW w:w="1159" w:type="dxa"/>
            <w:vAlign w:val="top"/>
            <w:textDirection w:val="lrTb"/>
            <w:noWrap w:val="false"/>
          </w:tcPr>
          <w:p>
            <w:pPr>
              <w:pStyle w:val="830"/>
              <w:ind w:left="346"/>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c>
          <w:tcPr>
            <w:tcW w:w="1159" w:type="dxa"/>
            <w:vAlign w:val="top"/>
            <w:textDirection w:val="lrTb"/>
            <w:noWrap w:val="false"/>
          </w:tcPr>
          <w:p>
            <w:pPr>
              <w:pStyle w:val="830"/>
              <w:ind w:left="162" w:right="149"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元/月）</w:t>
            </w:r>
            <w:r>
              <w:rPr>
                <w:rFonts w:ascii="微软雅黑" w:hAnsi="微软雅黑" w:eastAsia="微软雅黑" w:cs="微软雅黑"/>
              </w:rPr>
            </w:r>
            <w:r/>
          </w:p>
        </w:tc>
        <w:tc>
          <w:tcPr>
            <w:tcW w:w="1159" w:type="dxa"/>
            <w:vAlign w:val="top"/>
            <w:textDirection w:val="lrTb"/>
            <w:noWrap w:val="false"/>
          </w:tcPr>
          <w:p>
            <w:pPr>
              <w:pStyle w:val="830"/>
              <w:ind w:left="163" w:right="147" w:firstLine="67"/>
              <w:spacing w:before="159" w:line="239" w:lineRule="auto"/>
              <w:rPr>
                <w:rFonts w:ascii="微软雅黑" w:hAnsi="微软雅黑" w:eastAsia="微软雅黑" w:cs="微软雅黑"/>
              </w:rPr>
            </w:pPr>
            <w:r>
              <w:rPr>
                <w:rFonts w:ascii="微软雅黑" w:hAnsi="微软雅黑" w:eastAsia="微软雅黑" w:cs="微软雅黑"/>
                <w:b/>
                <w:bCs/>
                <w:spacing w:val="34"/>
              </w:rPr>
              <w:t xml:space="preserve">金额(</w:t>
            </w:r>
            <w:r>
              <w:rPr>
                <w:rFonts w:ascii="微软雅黑" w:hAnsi="微软雅黑" w:eastAsia="微软雅黑" w:cs="微软雅黑"/>
                <w:b/>
                <w:bCs/>
                <w:spacing w:val="25"/>
              </w:rPr>
              <w:t xml:space="preserve">元/年）</w:t>
            </w:r>
            <w:r>
              <w:rPr>
                <w:rFonts w:ascii="微软雅黑" w:hAnsi="微软雅黑" w:eastAsia="微软雅黑" w:cs="微软雅黑"/>
              </w:rPr>
            </w:r>
            <w:r/>
          </w:p>
        </w:tc>
        <w:tc>
          <w:tcPr>
            <w:tcW w:w="1166" w:type="dxa"/>
            <w:vAlign w:val="top"/>
            <w:textDirection w:val="lrTb"/>
            <w:noWrap w:val="false"/>
          </w:tcPr>
          <w:p>
            <w:pPr>
              <w:pStyle w:val="830"/>
              <w:ind w:left="34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产地</w:t>
            </w:r>
            <w:r>
              <w:rPr>
                <w:rFonts w:ascii="微软雅黑" w:hAnsi="微软雅黑" w:eastAsia="微软雅黑" w:cs="微软雅黑"/>
              </w:rPr>
            </w:r>
            <w:r/>
          </w:p>
        </w:tc>
      </w:tr>
      <w:tr>
        <w:trPr>
          <w:trHeight w:val="529"/>
        </w:trPr>
        <w:tc>
          <w:tcPr>
            <w:tcW w:w="1166" w:type="dxa"/>
            <w:vAlign w:val="top"/>
            <w:textDirection w:val="lrTb"/>
            <w:noWrap w:val="false"/>
          </w:tcPr>
          <w:p>
            <w:pPr>
              <w:pStyle w:val="836"/>
              <w:ind w:left="533"/>
              <w:spacing w:before="175"/>
            </w:pPr>
            <w:r>
              <w:t xml:space="preserve">1</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29"/>
        </w:trPr>
        <w:tc>
          <w:tcPr>
            <w:tcW w:w="1166" w:type="dxa"/>
            <w:vAlign w:val="top"/>
            <w:textDirection w:val="lrTb"/>
            <w:noWrap w:val="false"/>
          </w:tcPr>
          <w:p>
            <w:pPr>
              <w:pStyle w:val="836"/>
              <w:ind w:left="300"/>
              <w:spacing w:before="178" w:line="330" w:lineRule="exact"/>
            </w:pPr>
            <w:r>
              <w:rPr>
                <w:spacing w:val="-11"/>
                <w:position w:val="2"/>
              </w:rPr>
              <w:t xml:space="preserve">…</w:t>
            </w:r>
            <w:r>
              <w:rPr>
                <w:spacing w:val="63"/>
                <w:position w:val="2"/>
              </w:rPr>
              <w:t xml:space="preserve"> </w:t>
            </w:r>
            <w:r>
              <w:rPr>
                <w:spacing w:val="-1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7"/>
        </w:trPr>
        <w:tc>
          <w:tcPr>
            <w:gridSpan w:val="6"/>
            <w:tcW w:w="6961" w:type="dxa"/>
            <w:vAlign w:val="top"/>
            <w:textDirection w:val="lrTb"/>
            <w:noWrap w:val="false"/>
          </w:tcPr>
          <w:p>
            <w:pPr>
              <w:pStyle w:val="836"/>
              <w:ind w:left="3136"/>
              <w:spacing w:before="182" w:line="220" w:lineRule="auto"/>
            </w:pPr>
            <w:r>
              <w:rPr>
                <w:spacing w:val="-4"/>
              </w:rPr>
              <w:t xml:space="preserve">合计：</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4"/>
        <w:ind w:left="2"/>
        <w:spacing w:before="80" w:line="198" w:lineRule="auto"/>
        <w:rPr>
          <w:rFonts w:hint="eastAsia"/>
          <w:b/>
          <w:bCs/>
          <w:spacing w:val="20"/>
          <w:sz w:val="21"/>
          <w:szCs w:val="21"/>
          <w:lang w:eastAsia="zh-CN"/>
        </w:rPr>
      </w:pPr>
      <w:r>
        <w:rPr>
          <w:rFonts w:hint="eastAsia"/>
          <w:b/>
          <w:bCs/>
          <w:spacing w:val="20"/>
          <w:sz w:val="21"/>
          <w:szCs w:val="21"/>
          <w:lang w:eastAsia="zh-CN"/>
        </w:rPr>
      </w:r>
      <w:r/>
    </w:p>
    <w:p>
      <w:pPr>
        <w:pStyle w:val="834"/>
        <w:ind w:left="2"/>
        <w:spacing w:before="80" w:line="198" w:lineRule="auto"/>
        <w:rPr>
          <w:sz w:val="21"/>
          <w:szCs w:val="21"/>
          <w:lang w:eastAsia="zh-CN"/>
        </w:rPr>
      </w:pPr>
      <w:r>
        <w:rPr>
          <w:b/>
          <w:bCs/>
          <w:spacing w:val="20"/>
          <w:sz w:val="21"/>
          <w:szCs w:val="21"/>
          <w:lang w:eastAsia="zh-CN"/>
        </w:rPr>
        <w:t xml:space="preserve">表（4</w:t>
      </w:r>
      <w:r>
        <w:rPr>
          <w:b/>
          <w:bCs/>
          <w:spacing w:val="21"/>
          <w:sz w:val="21"/>
          <w:szCs w:val="21"/>
          <w:lang w:eastAsia="zh-CN"/>
        </w:rPr>
        <w:t xml:space="preserve">）：</w:t>
      </w:r>
      <w:r>
        <w:rPr>
          <w:b/>
          <w:bCs/>
          <w:spacing w:val="20"/>
          <w:sz w:val="21"/>
          <w:szCs w:val="21"/>
          <w:lang w:eastAsia="zh-CN"/>
        </w:rPr>
        <w:t xml:space="preserve">投入本项目的维修维保费用明细表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1738"/>
        <w:gridCol w:w="1739"/>
        <w:gridCol w:w="1738"/>
        <w:gridCol w:w="1746"/>
      </w:tblGrid>
      <w:tr>
        <w:trPr>
          <w:trHeight w:val="887"/>
        </w:trPr>
        <w:tc>
          <w:tcPr>
            <w:tcW w:w="1746" w:type="dxa"/>
            <w:vAlign w:val="top"/>
            <w:textDirection w:val="lrTb"/>
            <w:noWrap w:val="false"/>
          </w:tcPr>
          <w:p>
            <w:pPr>
              <w:pStyle w:val="830"/>
              <w:ind w:left="63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738" w:type="dxa"/>
            <w:vAlign w:val="top"/>
            <w:textDirection w:val="lrTb"/>
            <w:noWrap w:val="false"/>
          </w:tcPr>
          <w:p>
            <w:pPr>
              <w:pStyle w:val="830"/>
              <w:ind w:left="39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维保内容</w:t>
            </w:r>
            <w:r>
              <w:rPr>
                <w:rFonts w:ascii="微软雅黑" w:hAnsi="微软雅黑" w:eastAsia="微软雅黑" w:cs="微软雅黑"/>
              </w:rPr>
            </w:r>
            <w:r/>
          </w:p>
        </w:tc>
        <w:tc>
          <w:tcPr>
            <w:tcW w:w="1738" w:type="dxa"/>
            <w:vAlign w:val="top"/>
            <w:textDirection w:val="lrTb"/>
            <w:noWrap w:val="false"/>
          </w:tcPr>
          <w:p>
            <w:pPr>
              <w:pStyle w:val="830"/>
              <w:ind w:left="287"/>
              <w:spacing w:before="158" w:line="209" w:lineRule="auto"/>
              <w:rPr>
                <w:rFonts w:ascii="微软雅黑" w:hAnsi="微软雅黑" w:eastAsia="微软雅黑" w:cs="微软雅黑"/>
              </w:rPr>
            </w:pPr>
            <w:r>
              <w:rPr>
                <w:rFonts w:ascii="微软雅黑" w:hAnsi="微软雅黑" w:eastAsia="微软雅黑" w:cs="微软雅黑"/>
                <w:b/>
                <w:bCs/>
                <w:spacing w:val="20"/>
              </w:rPr>
              <w:t xml:space="preserve">单价（元）</w:t>
            </w:r>
            <w:r>
              <w:rPr>
                <w:rFonts w:ascii="微软雅黑" w:hAnsi="微软雅黑" w:eastAsia="微软雅黑" w:cs="微软雅黑"/>
              </w:rPr>
            </w:r>
            <w:r/>
          </w:p>
        </w:tc>
        <w:tc>
          <w:tcPr>
            <w:tcW w:w="1739" w:type="dxa"/>
            <w:vAlign w:val="top"/>
            <w:textDirection w:val="lrTb"/>
            <w:noWrap w:val="false"/>
          </w:tcPr>
          <w:p>
            <w:pPr>
              <w:pStyle w:val="830"/>
              <w:ind w:left="307" w:right="325"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38" w:type="dxa"/>
            <w:vAlign w:val="top"/>
            <w:textDirection w:val="lrTb"/>
            <w:noWrap w:val="false"/>
          </w:tcPr>
          <w:p>
            <w:pPr>
              <w:pStyle w:val="830"/>
              <w:ind w:left="309" w:right="322" w:firstLine="97"/>
              <w:spacing w:before="159" w:line="239"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746" w:type="dxa"/>
            <w:vAlign w:val="top"/>
            <w:textDirection w:val="lrTb"/>
            <w:noWrap w:val="false"/>
          </w:tcPr>
          <w:p>
            <w:pPr>
              <w:pStyle w:val="830"/>
              <w:ind w:left="64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29"/>
        </w:trPr>
        <w:tc>
          <w:tcPr>
            <w:tcW w:w="1746" w:type="dxa"/>
            <w:vAlign w:val="top"/>
            <w:textDirection w:val="lrTb"/>
            <w:noWrap w:val="false"/>
          </w:tcPr>
          <w:p>
            <w:pPr>
              <w:pStyle w:val="836"/>
              <w:ind w:left="823"/>
              <w:spacing w:before="175"/>
            </w:pPr>
            <w:r>
              <w:t xml:space="preserve">1</w:t>
            </w:r>
            <w:r/>
          </w:p>
        </w:tc>
        <w:tc>
          <w:tcPr>
            <w:tcW w:w="1738" w:type="dxa"/>
            <w:vAlign w:val="top"/>
            <w:textDirection w:val="lrTb"/>
            <w:noWrap w:val="false"/>
          </w:tcPr>
          <w:p>
            <w:pPr>
              <w:pStyle w:val="830"/>
            </w:pPr>
            <w:r/>
            <w:r/>
          </w:p>
        </w:tc>
        <w:tc>
          <w:tcPr>
            <w:tcW w:w="1738" w:type="dxa"/>
            <w:vAlign w:val="top"/>
            <w:textDirection w:val="lrTb"/>
            <w:noWrap w:val="false"/>
          </w:tcPr>
          <w:p>
            <w:pPr>
              <w:pStyle w:val="830"/>
            </w:pPr>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r>
        <w:trPr>
          <w:trHeight w:val="529"/>
        </w:trPr>
        <w:tc>
          <w:tcPr>
            <w:tcW w:w="1746" w:type="dxa"/>
            <w:vAlign w:val="top"/>
            <w:textDirection w:val="lrTb"/>
            <w:noWrap w:val="false"/>
          </w:tcPr>
          <w:p>
            <w:pPr>
              <w:pStyle w:val="836"/>
              <w:ind w:left="653"/>
              <w:spacing w:before="178" w:line="330" w:lineRule="exact"/>
            </w:pPr>
            <w:r>
              <w:rPr>
                <w:spacing w:val="-1"/>
                <w:position w:val="2"/>
              </w:rPr>
              <w:t xml:space="preserve">……</w:t>
            </w:r>
            <w:r/>
          </w:p>
        </w:tc>
        <w:tc>
          <w:tcPr>
            <w:tcW w:w="1738" w:type="dxa"/>
            <w:vAlign w:val="top"/>
            <w:textDirection w:val="lrTb"/>
            <w:noWrap w:val="false"/>
          </w:tcPr>
          <w:p>
            <w:pPr>
              <w:pStyle w:val="830"/>
            </w:pPr>
            <w:r/>
            <w:r/>
          </w:p>
        </w:tc>
        <w:tc>
          <w:tcPr>
            <w:tcW w:w="1738" w:type="dxa"/>
            <w:vAlign w:val="top"/>
            <w:textDirection w:val="lrTb"/>
            <w:noWrap w:val="false"/>
          </w:tcPr>
          <w:p>
            <w:pPr>
              <w:pStyle w:val="830"/>
            </w:pPr>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r>
        <w:trPr>
          <w:trHeight w:val="537"/>
        </w:trPr>
        <w:tc>
          <w:tcPr>
            <w:gridSpan w:val="3"/>
            <w:tcW w:w="5222" w:type="dxa"/>
            <w:vAlign w:val="top"/>
            <w:textDirection w:val="lrTb"/>
            <w:noWrap w:val="false"/>
          </w:tcPr>
          <w:p>
            <w:pPr>
              <w:pStyle w:val="836"/>
              <w:ind w:left="2266"/>
              <w:spacing w:before="182" w:line="220" w:lineRule="auto"/>
            </w:pPr>
            <w:r>
              <w:rPr>
                <w:spacing w:val="-4"/>
              </w:rPr>
              <w:t xml:space="preserve">合计：</w:t>
            </w:r>
            <w:r/>
          </w:p>
        </w:tc>
        <w:tc>
          <w:tcPr>
            <w:tcW w:w="1739" w:type="dxa"/>
            <w:vAlign w:val="top"/>
            <w:textDirection w:val="lrTb"/>
            <w:noWrap w:val="false"/>
          </w:tcPr>
          <w:p>
            <w:pPr>
              <w:pStyle w:val="830"/>
            </w:pPr>
            <w:r/>
            <w:r/>
          </w:p>
        </w:tc>
        <w:tc>
          <w:tcPr>
            <w:tcW w:w="1738" w:type="dxa"/>
            <w:vAlign w:val="top"/>
            <w:textDirection w:val="lrTb"/>
            <w:noWrap w:val="false"/>
          </w:tcPr>
          <w:p>
            <w:pPr>
              <w:pStyle w:val="830"/>
            </w:pPr>
            <w:r/>
            <w:r/>
          </w:p>
        </w:tc>
        <w:tc>
          <w:tcPr>
            <w:tcW w:w="1746" w:type="dxa"/>
            <w:vAlign w:val="top"/>
            <w:textDirection w:val="lrTb"/>
            <w:noWrap w:val="false"/>
          </w:tcPr>
          <w:p>
            <w:pPr>
              <w:pStyle w:val="830"/>
            </w:pPr>
            <w:r/>
            <w:r/>
          </w:p>
        </w:tc>
      </w:tr>
    </w:tbl>
    <w:p>
      <w:pPr>
        <w:pStyle w:val="830"/>
        <w:ind w:left="7"/>
        <w:spacing w:before="100" w:line="217" w:lineRule="auto"/>
        <w:rPr>
          <w:rFonts w:ascii="宋体" w:hAnsi="宋体" w:eastAsia="宋体" w:cs="宋体"/>
          <w:lang w:eastAsia="zh-CN"/>
        </w:rPr>
      </w:pPr>
      <w:r>
        <w:rPr>
          <w:rFonts w:ascii="宋体" w:hAnsi="宋体" w:eastAsia="宋体" w:cs="宋体"/>
          <w:spacing w:val="20"/>
          <w:lang w:eastAsia="zh-CN"/>
        </w:rPr>
        <w:t xml:space="preserve">注：表（2）（3）（4）由投标人根据采购需求自行测算含</w:t>
      </w:r>
      <w:r>
        <w:rPr>
          <w:rFonts w:ascii="宋体" w:hAnsi="宋体" w:eastAsia="宋体" w:cs="宋体"/>
          <w:spacing w:val="19"/>
          <w:lang w:eastAsia="zh-CN"/>
        </w:rPr>
        <w:t xml:space="preserve">在投标报价中。表格不够可自行延长。</w:t>
      </w:r>
      <w:r>
        <w:rPr>
          <w:rFonts w:ascii="宋体" w:hAnsi="宋体" w:eastAsia="宋体" w:cs="宋体"/>
          <w:lang w:eastAsia="zh-CN"/>
        </w:rPr>
      </w:r>
      <w:r/>
    </w:p>
    <w:p>
      <w:pPr>
        <w:pStyle w:val="830"/>
        <w:spacing w:line="397" w:lineRule="auto"/>
        <w:rPr>
          <w:lang w:eastAsia="zh-CN"/>
        </w:rPr>
      </w:pPr>
      <w:r>
        <w:rPr>
          <w:lang w:eastAsia="zh-CN"/>
        </w:rPr>
      </w:r>
      <w:r/>
    </w:p>
    <w:p>
      <w:pPr>
        <w:pStyle w:val="834"/>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十、投标偏离表（给定格式</w:t>
      </w:r>
      <w:r>
        <w:rPr>
          <w:b/>
          <w:bCs/>
          <w:spacing w:val="22"/>
          <w:sz w:val="21"/>
          <w:szCs w:val="21"/>
          <w:lang w:eastAsia="zh-CN"/>
        </w:rPr>
        <w:t xml:space="preserve">）：</w:t>
      </w:r>
      <w:r>
        <w:rPr>
          <w:sz w:val="21"/>
          <w:szCs w:val="21"/>
          <w:lang w:eastAsia="zh-CN"/>
        </w:rPr>
      </w:r>
      <w:r/>
    </w:p>
    <w:p>
      <w:pPr>
        <w:pStyle w:val="830"/>
        <w:spacing w:line="388" w:lineRule="auto"/>
        <w:rPr>
          <w:lang w:eastAsia="zh-CN"/>
        </w:rPr>
      </w:pPr>
      <w:r>
        <w:rPr>
          <w:lang w:eastAsia="zh-CN"/>
        </w:rPr>
      </w:r>
      <w:r/>
    </w:p>
    <w:p>
      <w:pPr>
        <w:pStyle w:val="830"/>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spacing w:line="270" w:lineRule="auto"/>
        <w:rPr>
          <w:lang w:eastAsia="zh-CN"/>
        </w:rPr>
      </w:pPr>
      <w:r>
        <w:rPr>
          <w:lang w:eastAsia="zh-CN"/>
        </w:rPr>
      </w:r>
      <w:r/>
    </w:p>
    <w:p>
      <w:pPr>
        <w:pStyle w:val="830"/>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30"/>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830"/>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830"/>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830"/>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830"/>
            </w:pPr>
            <w:r/>
            <w:r/>
          </w:p>
        </w:tc>
        <w:tc>
          <w:tcPr>
            <w:tcW w:w="2608" w:type="dxa"/>
            <w:vAlign w:val="top"/>
            <w:textDirection w:val="lrTb"/>
            <w:noWrap w:val="false"/>
          </w:tcPr>
          <w:p>
            <w:pPr>
              <w:pStyle w:val="830"/>
            </w:pPr>
            <w:r/>
            <w:r/>
          </w:p>
        </w:tc>
        <w:tc>
          <w:tcPr>
            <w:tcW w:w="2607" w:type="dxa"/>
            <w:vAlign w:val="top"/>
            <w:textDirection w:val="lrTb"/>
            <w:noWrap w:val="false"/>
          </w:tcPr>
          <w:p>
            <w:pPr>
              <w:pStyle w:val="830"/>
            </w:pPr>
            <w:r/>
            <w:r/>
          </w:p>
        </w:tc>
        <w:tc>
          <w:tcPr>
            <w:tcW w:w="2615" w:type="dxa"/>
            <w:vAlign w:val="top"/>
            <w:textDirection w:val="lrTb"/>
            <w:noWrap w:val="false"/>
          </w:tcPr>
          <w:p>
            <w:pPr>
              <w:pStyle w:val="830"/>
            </w:pPr>
            <w:r/>
            <w:r/>
          </w:p>
        </w:tc>
      </w:tr>
    </w:tbl>
    <w:p>
      <w:pPr>
        <w:pStyle w:val="830"/>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7"/>
        <w:spacing w:before="68"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830"/>
        <w:ind w:left="391"/>
        <w:spacing w:before="129" w:line="218" w:lineRule="auto"/>
        <w:rPr>
          <w:rFonts w:ascii="宋体" w:hAnsi="宋体" w:eastAsia="宋体" w:cs="宋体"/>
          <w:lang w:eastAsia="zh-CN"/>
        </w:rPr>
      </w:pPr>
      <w:r>
        <w:rPr>
          <w:rFonts w:ascii="宋体" w:hAnsi="宋体" w:eastAsia="宋体" w:cs="宋体"/>
          <w:spacing w:val="15"/>
          <w:lang w:eastAsia="zh-CN"/>
        </w:rPr>
        <w:t xml:space="preserve">（2）如无任何服务偏离，请于本表  “偏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830"/>
        <w:ind w:left="391"/>
        <w:spacing w:before="130" w:line="218" w:lineRule="auto"/>
        <w:rPr>
          <w:rFonts w:ascii="宋体" w:hAnsi="宋体" w:eastAsia="宋体" w:cs="宋体"/>
          <w:lang w:eastAsia="zh-CN"/>
        </w:rPr>
      </w:pPr>
      <w:r>
        <w:rPr>
          <w:rFonts w:ascii="宋体" w:hAnsi="宋体" w:eastAsia="宋体" w:cs="宋体"/>
          <w:spacing w:val="20"/>
          <w:lang w:eastAsia="zh-CN"/>
        </w:rPr>
        <w:t xml:space="preserve">（3）如有服务偏离项，请于本表中列明偏离内容</w:t>
      </w:r>
      <w:r>
        <w:rPr>
          <w:rFonts w:ascii="宋体" w:hAnsi="宋体" w:eastAsia="宋体" w:cs="宋体"/>
          <w:spacing w:val="19"/>
          <w:lang w:eastAsia="zh-CN"/>
        </w:rPr>
        <w:t xml:space="preserve">，如需要可自行延长，其余无偏离内容不须赘述。</w:t>
      </w:r>
      <w:r>
        <w:rPr>
          <w:rFonts w:ascii="宋体" w:hAnsi="宋体" w:eastAsia="宋体" w:cs="宋体"/>
          <w:lang w:eastAsia="zh-CN"/>
        </w:rPr>
      </w:r>
      <w:r/>
    </w:p>
    <w:p>
      <w:pPr>
        <w:pStyle w:val="830"/>
        <w:spacing w:line="286" w:lineRule="auto"/>
        <w:rPr>
          <w:lang w:eastAsia="zh-CN"/>
        </w:rPr>
      </w:pPr>
      <w:r>
        <w:rPr>
          <w:lang w:eastAsia="zh-CN"/>
        </w:rPr>
      </w:r>
      <w:r/>
    </w:p>
    <w:p>
      <w:pPr>
        <w:pStyle w:val="830"/>
        <w:spacing w:line="286" w:lineRule="auto"/>
        <w:rPr>
          <w:lang w:eastAsia="zh-CN"/>
        </w:rPr>
      </w:pPr>
      <w:r>
        <w:rPr>
          <w:lang w:eastAsia="zh-CN"/>
        </w:rPr>
      </w:r>
      <w:r/>
    </w:p>
    <w:p>
      <w:pPr>
        <w:pStyle w:val="830"/>
        <w:spacing w:line="287" w:lineRule="auto"/>
        <w:rPr>
          <w:lang w:eastAsia="zh-CN"/>
        </w:rPr>
      </w:pPr>
      <w:r>
        <w:rPr>
          <w:lang w:eastAsia="zh-CN"/>
        </w:rPr>
      </w:r>
      <w:r/>
    </w:p>
    <w:p>
      <w:pPr>
        <w:pStyle w:val="830"/>
        <w:spacing w:line="287" w:lineRule="auto"/>
        <w:rPr>
          <w:lang w:eastAsia="zh-CN"/>
        </w:rPr>
      </w:pPr>
      <w:r>
        <w:rPr>
          <w:lang w:eastAsia="zh-CN"/>
        </w:rPr>
      </w:r>
      <w:r/>
    </w:p>
    <w:p>
      <w:pPr>
        <w:pStyle w:val="834"/>
        <w:ind w:left="5"/>
        <w:spacing w:before="90" w:line="209" w:lineRule="auto"/>
        <w:rPr>
          <w:sz w:val="21"/>
          <w:szCs w:val="21"/>
          <w:lang w:eastAsia="zh-CN"/>
        </w:rPr>
      </w:pPr>
      <w:r>
        <w:rPr>
          <w:b/>
          <w:bCs/>
          <w:spacing w:val="17"/>
          <w:sz w:val="21"/>
          <w:szCs w:val="21"/>
          <w:lang w:eastAsia="zh-CN"/>
        </w:rPr>
        <w:br w:type="page" w:clear="all"/>
      </w:r>
      <w:r>
        <w:rPr>
          <w:b/>
          <w:bCs/>
          <w:spacing w:val="17"/>
          <w:sz w:val="21"/>
          <w:szCs w:val="21"/>
          <w:lang w:eastAsia="zh-CN"/>
        </w:rPr>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830"/>
        <w:spacing w:line="388" w:lineRule="auto"/>
        <w:rPr>
          <w:lang w:eastAsia="zh-CN"/>
        </w:rPr>
      </w:pPr>
      <w:r>
        <w:rPr>
          <w:lang w:eastAsia="zh-CN"/>
        </w:rPr>
      </w:r>
      <w:r/>
    </w:p>
    <w:p>
      <w:pPr>
        <w:pStyle w:val="830"/>
        <w:ind w:left="4199"/>
        <w:spacing w:before="70"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830"/>
        <w:spacing w:line="435" w:lineRule="auto"/>
        <w:rPr>
          <w:lang w:eastAsia="zh-CN"/>
        </w:rPr>
      </w:pPr>
      <w:r>
        <w:rPr>
          <w:lang w:eastAsia="zh-CN"/>
        </w:rPr>
      </w:r>
      <w:r/>
    </w:p>
    <w:p>
      <w:pPr>
        <w:pStyle w:val="830"/>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JSZC-320200-JZCG-G2026-0018</w:t>
      </w:r>
      <w:r>
        <w:rPr>
          <w:rFonts w:ascii="宋体" w:hAnsi="宋体" w:eastAsia="宋体" w:cs="宋体"/>
          <w:lang w:eastAsia="zh-CN"/>
        </w:rPr>
      </w:r>
      <w:r/>
    </w:p>
    <w:p>
      <w:pPr>
        <w:pStyle w:val="830"/>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30"/>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830"/>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830"/>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830"/>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830"/>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830"/>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830"/>
              <w:ind w:left="231" w:right="243"/>
              <w:spacing w:before="157" w:line="244" w:lineRule="auto"/>
              <w:rPr>
                <w:rFonts w:ascii="微软雅黑" w:hAnsi="微软雅黑" w:eastAsia="微软雅黑" w:cs="微软雅黑"/>
                <w:color w:val="000000"/>
              </w:rPr>
            </w:pPr>
            <w:r>
              <w:rPr>
                <w:rFonts w:ascii="微软雅黑" w:hAnsi="微软雅黑" w:eastAsia="微软雅黑" w:cs="微软雅黑"/>
                <w:b/>
                <w:bCs/>
                <w:color w:val="000000"/>
                <w:spacing w:val="12"/>
              </w:rPr>
              <w:t xml:space="preserve">人员证书名称</w:t>
            </w:r>
            <w:r>
              <w:rPr>
                <w:rFonts w:ascii="微软雅黑" w:hAnsi="微软雅黑" w:eastAsia="微软雅黑" w:cs="微软雅黑"/>
                <w:color w:val="000000"/>
              </w:rPr>
            </w:r>
            <w:r/>
          </w:p>
        </w:tc>
        <w:tc>
          <w:tcPr>
            <w:tcW w:w="1159" w:type="dxa"/>
            <w:vAlign w:val="top"/>
            <w:textDirection w:val="lrTb"/>
            <w:noWrap w:val="false"/>
          </w:tcPr>
          <w:p>
            <w:pPr>
              <w:pStyle w:val="830"/>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830"/>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830"/>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830"/>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830"/>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1"/>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6"/>
              <w:ind w:left="364"/>
              <w:spacing w:before="178" w:line="330" w:lineRule="exact"/>
            </w:pPr>
            <w:r>
              <w:rPr>
                <w:spacing w:val="-1"/>
                <w:position w:val="2"/>
              </w:rPr>
              <w:t xml:space="preserve">……</w:t>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0"/>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r>
        <w:trPr>
          <w:trHeight w:val="538"/>
        </w:trPr>
        <w:tc>
          <w:tcPr>
            <w:tcW w:w="1166"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59" w:type="dxa"/>
            <w:vAlign w:val="top"/>
            <w:textDirection w:val="lrTb"/>
            <w:noWrap w:val="false"/>
          </w:tcPr>
          <w:p>
            <w:pPr>
              <w:pStyle w:val="830"/>
            </w:pPr>
            <w:r/>
            <w:r/>
          </w:p>
        </w:tc>
        <w:tc>
          <w:tcPr>
            <w:tcW w:w="1166" w:type="dxa"/>
            <w:vAlign w:val="top"/>
            <w:textDirection w:val="lrTb"/>
            <w:noWrap w:val="false"/>
          </w:tcPr>
          <w:p>
            <w:pPr>
              <w:pStyle w:val="830"/>
            </w:pPr>
            <w:r/>
            <w:r/>
          </w:p>
        </w:tc>
      </w:tr>
    </w:tbl>
    <w:p>
      <w:pPr>
        <w:pStyle w:val="830"/>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830"/>
        <w:spacing w:line="436" w:lineRule="auto"/>
      </w:pPr>
      <w:r/>
      <w:r/>
    </w:p>
    <w:p>
      <w:pPr>
        <w:pStyle w:val="830"/>
        <w:ind w:left="7"/>
        <w:spacing w:before="69"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830"/>
        <w:ind w:left="10" w:right="41"/>
        <w:spacing w:before="129" w:line="332"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20"/>
          <w:lang w:eastAsia="zh-CN"/>
        </w:rPr>
        <w:t xml:space="preserve">上表内容须提供投标人近一年中任意一个月份（不含投标</w:t>
      </w:r>
      <w:r>
        <w:rPr>
          <w:rFonts w:ascii="宋体" w:hAnsi="宋体" w:eastAsia="宋体" w:cs="宋体"/>
          <w:spacing w:val="19"/>
          <w:lang w:eastAsia="zh-CN"/>
        </w:rPr>
        <w:t xml:space="preserve">当月）经社保部门确认的社保缴纳名单复</w:t>
      </w:r>
      <w:r>
        <w:rPr>
          <w:rFonts w:ascii="宋体" w:hAnsi="宋体" w:eastAsia="宋体" w:cs="宋体"/>
          <w:spacing w:val="11"/>
          <w:lang w:eastAsia="zh-CN"/>
        </w:rPr>
        <w:t xml:space="preserve">印件</w:t>
      </w:r>
      <w:r>
        <w:rPr>
          <w:rFonts w:ascii="宋体" w:hAnsi="宋体" w:eastAsia="宋体" w:cs="宋体"/>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lang w:eastAsia="zh-CN"/>
        </w:rPr>
      </w:r>
      <w:r/>
    </w:p>
    <w:p>
      <w:pPr>
        <w:pStyle w:val="830"/>
        <w:ind w:left="12"/>
        <w:spacing w:before="1" w:line="217" w:lineRule="auto"/>
        <w:rPr>
          <w:rFonts w:ascii="宋体" w:hAnsi="宋体" w:eastAsia="宋体" w:cs="宋体"/>
          <w:lang w:eastAsia="zh-CN"/>
        </w:rPr>
      </w:pPr>
      <w:r>
        <w:rPr>
          <w:rFonts w:ascii="宋体" w:hAnsi="宋体" w:eastAsia="宋体" w:cs="宋体"/>
          <w:spacing w:val="18"/>
          <w:lang w:eastAsia="zh-CN"/>
        </w:rPr>
        <w:t xml:space="preserve">3.上表内容须按评分标准中的相关要求提供相应证明材料。</w:t>
      </w:r>
      <w:r>
        <w:rPr>
          <w:rFonts w:ascii="宋体" w:hAnsi="宋体" w:eastAsia="宋体" w:cs="宋体"/>
          <w:lang w:eastAsia="zh-CN"/>
        </w:rPr>
      </w:r>
      <w:r/>
    </w:p>
    <w:p>
      <w:pPr>
        <w:pStyle w:val="830"/>
        <w:ind w:left="7"/>
        <w:spacing w:before="130" w:line="218" w:lineRule="auto"/>
        <w:rPr>
          <w:rFonts w:ascii="宋体" w:hAnsi="宋体" w:eastAsia="宋体" w:cs="宋体"/>
          <w:spacing w:val="17"/>
          <w:lang w:eastAsia="zh-CN"/>
        </w:rPr>
      </w:pPr>
      <w:r>
        <w:rPr>
          <w:rFonts w:ascii="宋体" w:hAnsi="宋体" w:eastAsia="宋体" w:cs="宋体"/>
          <w:spacing w:val="17"/>
          <w:lang w:eastAsia="zh-CN"/>
        </w:rPr>
        <w:t xml:space="preserve">4.证明材料均请附在本表之后。</w:t>
      </w:r>
      <w:r/>
    </w:p>
    <w:sectPr>
      <w:footnotePr/>
      <w:endnotePr/>
      <w:type w:val="nextPage"/>
      <w:pgSz w:w="11900" w:h="16840" w:orient="portrait"/>
      <w:pgMar w:top="400"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Times New Roman">
    <w:panose1 w:val="02020603050405020304"/>
  </w:font>
  <w:font w:name="微软雅黑">
    <w:panose1 w:val="020B0503020204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 PAGE   \* MERGEFORMAT </w:instrText>
    </w:r>
    <w:r>
      <w:fldChar w:fldCharType="separate"/>
    </w:r>
    <w:r>
      <w:rPr>
        <w:lang w:val="zh-CN"/>
      </w:rPr>
      <w:t xml:space="preserve">48</w:t>
    </w:r>
    <w:r>
      <w:fldChar w:fldCharType="end"/>
    </w:r>
    <w:r/>
  </w:p>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rPr>
      <w:rFonts w:eastAsia="Arial"/>
      <w:color w:val="000000"/>
      <w:sz w:val="21"/>
      <w:szCs w:val="21"/>
      <w:lang w:val="en-US" w:eastAsia="en-US" w:bidi="ar-SA"/>
    </w:rPr>
  </w:style>
  <w:style w:type="character" w:styleId="831">
    <w:name w:val="默认段落字体"/>
    <w:next w:val="831"/>
    <w:link w:val="830"/>
    <w:semiHidden/>
    <w:qFormat/>
  </w:style>
  <w:style w:type="table" w:styleId="832">
    <w:name w:val="普通表格"/>
    <w:next w:val="832"/>
    <w:link w:val="830"/>
    <w:semiHidden/>
    <w:qFormat/>
    <w:tblPr/>
  </w:style>
  <w:style w:type="numbering" w:styleId="833">
    <w:name w:val="无列表"/>
    <w:next w:val="833"/>
    <w:link w:val="830"/>
    <w:uiPriority w:val="99"/>
    <w:semiHidden/>
    <w:unhideWhenUsed/>
  </w:style>
  <w:style w:type="paragraph" w:styleId="834">
    <w:name w:val="正文文本"/>
    <w:basedOn w:val="830"/>
    <w:next w:val="834"/>
    <w:link w:val="830"/>
    <w:semiHidden/>
    <w:qFormat/>
    <w:rPr>
      <w:rFonts w:ascii="微软雅黑" w:hAnsi="微软雅黑" w:eastAsia="微软雅黑" w:cs="微软雅黑"/>
      <w:sz w:val="32"/>
      <w:szCs w:val="32"/>
      <w:lang w:val="en-US" w:eastAsia="en-US" w:bidi="ar-SA"/>
    </w:rPr>
  </w:style>
  <w:style w:type="table" w:styleId="835">
    <w:name w:val="Table Normal"/>
    <w:next w:val="835"/>
    <w:link w:val="830"/>
    <w:unhideWhenUsed/>
    <w:qFormat/>
    <w:rPr>
      <w:lang w:val="en-US" w:eastAsia="zh-CN" w:bidi="ar-SA"/>
    </w:rPr>
    <w:tblPr/>
  </w:style>
  <w:style w:type="paragraph" w:styleId="836">
    <w:name w:val="Table Text"/>
    <w:basedOn w:val="830"/>
    <w:next w:val="836"/>
    <w:link w:val="830"/>
    <w:semiHidden/>
    <w:qFormat/>
    <w:rPr>
      <w:rFonts w:ascii="宋体" w:hAnsi="宋体" w:eastAsia="宋体" w:cs="宋体"/>
      <w:sz w:val="21"/>
      <w:szCs w:val="21"/>
      <w:lang w:val="en-US" w:eastAsia="en-US" w:bidi="ar-SA"/>
    </w:rPr>
  </w:style>
  <w:style w:type="paragraph" w:styleId="837">
    <w:name w:val="页眉"/>
    <w:basedOn w:val="830"/>
    <w:next w:val="837"/>
    <w:link w:val="838"/>
    <w:pPr>
      <w:jc w:val="center"/>
      <w:tabs>
        <w:tab w:val="center" w:pos="4153" w:leader="none"/>
        <w:tab w:val="right" w:pos="8306" w:leader="none"/>
      </w:tabs>
      <w:pBdr>
        <w:bottom w:val="single" w:color="000000" w:sz="6" w:space="1"/>
      </w:pBdr>
    </w:pPr>
    <w:rPr>
      <w:sz w:val="18"/>
      <w:szCs w:val="18"/>
    </w:rPr>
  </w:style>
  <w:style w:type="character" w:styleId="838">
    <w:name w:val="页眉 Char"/>
    <w:basedOn w:val="831"/>
    <w:next w:val="838"/>
    <w:link w:val="837"/>
    <w:rPr>
      <w:rFonts w:eastAsia="Arial"/>
      <w:color w:val="000000"/>
      <w:sz w:val="18"/>
      <w:szCs w:val="18"/>
      <w:lang w:eastAsia="en-US"/>
    </w:rPr>
  </w:style>
  <w:style w:type="paragraph" w:styleId="839">
    <w:name w:val="页脚"/>
    <w:basedOn w:val="830"/>
    <w:next w:val="839"/>
    <w:link w:val="840"/>
    <w:uiPriority w:val="99"/>
    <w:pPr>
      <w:tabs>
        <w:tab w:val="center" w:pos="4153" w:leader="none"/>
        <w:tab w:val="right" w:pos="8306" w:leader="none"/>
      </w:tabs>
    </w:pPr>
    <w:rPr>
      <w:sz w:val="18"/>
      <w:szCs w:val="18"/>
    </w:rPr>
  </w:style>
  <w:style w:type="character" w:styleId="840">
    <w:name w:val="页脚 Char"/>
    <w:basedOn w:val="831"/>
    <w:next w:val="840"/>
    <w:link w:val="839"/>
    <w:uiPriority w:val="99"/>
    <w:rPr>
      <w:rFonts w:eastAsia="Arial"/>
      <w:color w:val="000000"/>
      <w:sz w:val="18"/>
      <w:szCs w:val="18"/>
      <w:lang w:eastAsia="en-US"/>
    </w:rPr>
  </w:style>
  <w:style w:type="paragraph" w:styleId="841">
    <w:name w:val="普通正文"/>
    <w:basedOn w:val="830"/>
    <w:next w:val="841"/>
    <w:link w:val="830"/>
    <w:pPr>
      <w:ind w:firstLine="480"/>
      <w:spacing w:before="120" w:after="120" w:line="360" w:lineRule="auto"/>
      <w:widowControl w:val="off"/>
    </w:pPr>
    <w:rPr>
      <w:rFonts w:eastAsia="宋体" w:cs="Times New Roman"/>
      <w:color w:val="000000"/>
      <w:sz w:val="24"/>
      <w:szCs w:val="24"/>
      <w:lang w:eastAsia="zh-CN"/>
    </w:rPr>
  </w:style>
  <w:style w:type="paragraph" w:styleId="842">
    <w:name w:val="批注框文本"/>
    <w:basedOn w:val="830"/>
    <w:next w:val="842"/>
    <w:link w:val="843"/>
    <w:rPr>
      <w:sz w:val="18"/>
      <w:szCs w:val="18"/>
    </w:rPr>
  </w:style>
  <w:style w:type="character" w:styleId="843">
    <w:name w:val="批注框文本 Char"/>
    <w:basedOn w:val="831"/>
    <w:next w:val="843"/>
    <w:link w:val="842"/>
    <w:rPr>
      <w:rFonts w:eastAsia="Arial"/>
      <w:color w:val="000000"/>
      <w:sz w:val="18"/>
      <w:szCs w:val="18"/>
      <w:lang w:eastAsia="en-US"/>
    </w:rPr>
  </w:style>
  <w:style w:type="paragraph" w:styleId="844">
    <w:name w:val="Char"/>
    <w:basedOn w:val="830"/>
    <w:next w:val="844"/>
    <w:link w:val="830"/>
    <w:pPr>
      <w:ind w:firstLine="200"/>
      <w:jc w:val="both"/>
      <w:widowControl w:val="off"/>
      <w:tabs>
        <w:tab w:val="left" w:pos="360" w:leader="none"/>
      </w:tabs>
    </w:pPr>
    <w:rPr>
      <w:rFonts w:ascii="Times New Roman" w:hAnsi="Times New Roman" w:eastAsia="宋体" w:cs="Times New Roman"/>
      <w:color w:val="000000"/>
      <w:sz w:val="28"/>
      <w:szCs w:val="30"/>
      <w:lang w:eastAsia="zh-CN"/>
    </w:rPr>
  </w:style>
  <w:style w:type="character" w:styleId="845" w:default="1">
    <w:name w:val="Default Paragraph Font"/>
    <w:uiPriority w:val="1"/>
    <w:semiHidden/>
    <w:unhideWhenUsed/>
  </w:style>
  <w:style w:type="numbering" w:styleId="846" w:default="1">
    <w:name w:val="No List"/>
    <w:uiPriority w:val="99"/>
    <w:semiHidden/>
    <w:unhideWhenUsed/>
  </w:style>
  <w:style w:type="table" w:styleId="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275</cp:revision>
  <dcterms:created xsi:type="dcterms:W3CDTF">2026-04-07T17:07:00Z</dcterms:created>
  <dcterms:modified xsi:type="dcterms:W3CDTF">2026-05-07T03:36:47Z</dcterms:modified>
  <cp:version>786432</cp:version>
</cp:coreProperties>
</file>