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宋体"/>
          <w:b/>
          <w:sz w:val="32"/>
          <w:szCs w:val="32"/>
          <w:lang w:val="en-US" w:eastAsia="zh-CN"/>
        </w:rPr>
      </w:pPr>
      <w:r>
        <w:rPr>
          <w:rFonts w:hint="eastAsia"/>
          <w:b/>
          <w:sz w:val="32"/>
          <w:szCs w:val="32"/>
          <w:lang w:val="en-US" w:eastAsia="zh-CN"/>
        </w:rPr>
        <w:t xml:space="preserve"> </w:t>
      </w:r>
      <w:r/>
    </w:p>
    <w:p>
      <w:pPr>
        <w:jc w:val="center"/>
        <w:rPr>
          <w:b/>
          <w:sz w:val="36"/>
          <w:szCs w:val="36"/>
        </w:rPr>
      </w:pPr>
      <w:r>
        <w:rPr>
          <w:b/>
          <w:sz w:val="36"/>
          <w:szCs w:val="36"/>
        </w:rPr>
      </w:r>
      <w:r/>
    </w:p>
    <w:p>
      <w:pPr>
        <w:jc w:val="center"/>
        <w:rPr>
          <w:b/>
          <w:sz w:val="36"/>
          <w:szCs w:val="36"/>
        </w:rPr>
      </w:pPr>
      <w:r>
        <w:rPr>
          <w:b/>
          <w:sz w:val="36"/>
          <w:szCs w:val="36"/>
        </w:rPr>
      </w:r>
      <w:r/>
    </w:p>
    <w:p>
      <w:pPr>
        <w:pStyle w:val="902"/>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902"/>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02"/>
        <w:spacing w:line="240" w:lineRule="auto"/>
        <w:rPr>
          <w:rFonts w:hint="eastAsia"/>
          <w:b/>
          <w:bCs/>
          <w:sz w:val="32"/>
          <w:lang w:eastAsia="zh-CN"/>
        </w:rPr>
      </w:pPr>
      <w:r>
        <w:rPr>
          <w:b/>
          <w:bCs/>
          <w:sz w:val="32"/>
        </w:rPr>
        <w:t xml:space="preserve">项目名称：</w:t>
      </w:r>
      <w:r>
        <w:rPr>
          <w:rFonts w:hint="eastAsia"/>
          <w:b/>
          <w:bCs/>
          <w:sz w:val="32"/>
          <w:lang w:eastAsia="zh-CN"/>
        </w:rPr>
        <w:t xml:space="preserve">2026-2027年度造价咨询（预算编制、结算审计）</w:t>
      </w:r>
      <w:r/>
    </w:p>
    <w:p>
      <w:pPr>
        <w:pStyle w:val="902"/>
        <w:ind w:firstLine="2011"/>
        <w:spacing w:line="240" w:lineRule="auto"/>
        <w:rPr>
          <w:b/>
          <w:bCs/>
          <w:sz w:val="32"/>
          <w:u w:val="single"/>
        </w:rPr>
      </w:pPr>
      <w:r>
        <w:rPr>
          <w:rFonts w:hint="eastAsia"/>
          <w:b/>
          <w:bCs/>
          <w:sz w:val="32"/>
          <w:lang w:eastAsia="zh-CN"/>
        </w:rPr>
        <w:t xml:space="preserve">服务项目</w:t>
      </w:r>
      <w:r/>
    </w:p>
    <w:p>
      <w:pPr>
        <w:pStyle w:val="902"/>
        <w:spacing w:line="240" w:lineRule="auto"/>
        <w:rPr>
          <w:rFonts w:hint="default" w:eastAsia="宋体"/>
          <w:b/>
          <w:bCs/>
          <w:color w:val="auto"/>
          <w:sz w:val="32"/>
          <w:u w:val="single"/>
          <w:lang w:val="en-US" w:eastAsia="zh-CN"/>
        </w:rPr>
      </w:pPr>
      <w:r>
        <w:rPr>
          <w:rFonts w:hint="eastAsia"/>
          <w:b/>
          <w:bCs/>
          <w:sz w:val="32"/>
        </w:rPr>
        <w:t xml:space="preserve">项目编号：</w:t>
      </w:r>
      <w:r>
        <w:rPr>
          <w:rFonts w:hint="eastAsia"/>
          <w:b/>
          <w:bCs/>
          <w:color w:val="auto"/>
          <w:sz w:val="32"/>
          <w:lang w:val="en-US" w:eastAsia="zh-CN"/>
        </w:rPr>
        <w:t xml:space="preserve">JSZC-320682-JSDZ-C2026-0024</w:t>
      </w:r>
      <w:r/>
    </w:p>
    <w:p>
      <w:pPr>
        <w:pStyle w:val="902"/>
        <w:ind w:firstLine="0"/>
        <w:jc w:val="center"/>
        <w:spacing w:line="240" w:lineRule="auto"/>
        <w:rPr>
          <w:b/>
          <w:bCs/>
          <w:sz w:val="32"/>
        </w:rPr>
      </w:pPr>
      <w:r>
        <w:rPr>
          <w:b/>
          <w:bCs/>
          <w:sz w:val="32"/>
        </w:rPr>
      </w:r>
      <w:r/>
    </w:p>
    <w:p>
      <w:pPr>
        <w:pStyle w:val="902"/>
        <w:ind w:firstLine="0"/>
        <w:jc w:val="center"/>
        <w:spacing w:line="240" w:lineRule="auto"/>
        <w:rPr>
          <w:b/>
          <w:bCs/>
          <w:sz w:val="32"/>
        </w:rPr>
      </w:pPr>
      <w:r>
        <w:rPr>
          <w:b/>
          <w:bCs/>
          <w:sz w:val="32"/>
        </w:rPr>
      </w:r>
      <w:r/>
    </w:p>
    <w:p>
      <w:pPr>
        <w:pStyle w:val="902"/>
        <w:ind w:firstLine="0"/>
        <w:jc w:val="center"/>
        <w:spacing w:line="240" w:lineRule="auto"/>
        <w:rPr>
          <w:b/>
          <w:bCs/>
          <w:sz w:val="32"/>
        </w:rPr>
      </w:pPr>
      <w:r>
        <w:rPr>
          <w:b/>
          <w:bCs/>
          <w:sz w:val="32"/>
        </w:rPr>
      </w:r>
      <w:r/>
    </w:p>
    <w:p>
      <w:pPr>
        <w:pStyle w:val="902"/>
        <w:ind w:firstLine="0"/>
        <w:jc w:val="center"/>
        <w:spacing w:line="240" w:lineRule="auto"/>
        <w:rPr>
          <w:b/>
          <w:bCs/>
          <w:sz w:val="32"/>
        </w:rPr>
      </w:pPr>
      <w:r>
        <w:rPr>
          <w:b/>
          <w:bCs/>
          <w:sz w:val="32"/>
        </w:rPr>
      </w:r>
      <w:r/>
    </w:p>
    <w:p>
      <w:pPr>
        <w:pStyle w:val="902"/>
        <w:ind w:firstLine="0"/>
        <w:jc w:val="center"/>
        <w:spacing w:line="240" w:lineRule="auto"/>
        <w:rPr>
          <w:b/>
          <w:bCs/>
          <w:sz w:val="32"/>
        </w:rPr>
      </w:pPr>
      <w:r>
        <w:rPr>
          <w:b/>
          <w:bCs/>
          <w:sz w:val="32"/>
        </w:rPr>
      </w:r>
      <w:r/>
    </w:p>
    <w:p>
      <w:pPr>
        <w:pStyle w:val="902"/>
        <w:ind w:firstLine="0"/>
        <w:jc w:val="center"/>
        <w:spacing w:line="240" w:lineRule="auto"/>
        <w:rPr>
          <w:b/>
          <w:bCs/>
          <w:sz w:val="32"/>
        </w:rPr>
      </w:pPr>
      <w:r>
        <w:rPr>
          <w:b/>
          <w:bCs/>
          <w:sz w:val="32"/>
        </w:rPr>
      </w:r>
      <w:r/>
    </w:p>
    <w:p>
      <w:pPr>
        <w:pStyle w:val="902"/>
        <w:ind w:firstLine="0"/>
        <w:jc w:val="center"/>
        <w:spacing w:line="240" w:lineRule="auto"/>
        <w:rPr>
          <w:b/>
          <w:bCs/>
          <w:sz w:val="32"/>
        </w:rPr>
      </w:pPr>
      <w:r>
        <w:rPr>
          <w:b/>
          <w:bCs/>
          <w:sz w:val="32"/>
        </w:rPr>
      </w:r>
      <w:r/>
    </w:p>
    <w:p>
      <w:pPr>
        <w:ind w:firstLine="851"/>
        <w:jc w:val="left"/>
        <w:spacing w:before="120" w:after="120" w:line="240" w:lineRule="auto"/>
        <w:widowControl w:val="off"/>
        <w:rPr>
          <w:rFonts w:hint="eastAsia" w:ascii="Arial" w:hAnsi="Arial" w:eastAsia="宋体" w:cs="Times New Roman"/>
          <w:b/>
          <w:bCs/>
          <w:sz w:val="32"/>
          <w:szCs w:val="24"/>
          <w:u w:val="single"/>
          <w:lang w:val="en-US" w:eastAsia="zh-CN" w:bidi="ar-SA"/>
        </w:rPr>
      </w:pPr>
      <w:r>
        <w:rPr>
          <w:rFonts w:hint="eastAsia" w:ascii="Arial" w:hAnsi="Arial" w:eastAsia="宋体" w:cs="Times New Roman"/>
          <w:b/>
          <w:bCs/>
          <w:sz w:val="32"/>
          <w:szCs w:val="24"/>
          <w:lang w:val="en-US" w:eastAsia="zh-CN" w:bidi="ar-SA"/>
        </w:rPr>
        <w:t xml:space="preserve">采购人名称：如皋市交通运输局</w:t>
      </w:r>
      <w:r/>
    </w:p>
    <w:p>
      <w:pPr>
        <w:ind w:firstLine="851"/>
        <w:jc w:val="left"/>
        <w:spacing w:before="120" w:after="120" w:line="240" w:lineRule="auto"/>
        <w:widowControl w:val="off"/>
        <w:rPr>
          <w:rFonts w:ascii="Arial" w:hAnsi="Arial" w:eastAsia="宋体" w:cs="Times New Roman"/>
          <w:b/>
          <w:bCs/>
          <w:sz w:val="32"/>
          <w:szCs w:val="24"/>
          <w:u w:val="single"/>
          <w:lang w:val="en-US" w:eastAsia="zh-CN" w:bidi="ar-SA"/>
        </w:rPr>
      </w:pPr>
      <w:r>
        <w:rPr>
          <w:rFonts w:hint="eastAsia" w:ascii="Arial" w:hAnsi="Arial" w:eastAsia="宋体" w:cs="Times New Roman"/>
          <w:b/>
          <w:bCs/>
          <w:sz w:val="32"/>
          <w:szCs w:val="24"/>
          <w:lang w:val="en-US" w:eastAsia="zh-CN" w:bidi="ar-SA"/>
        </w:rPr>
        <w:t xml:space="preserve">采购代理机构名称：大洲设计咨询集团有限公司如皋分公司</w:t>
      </w:r>
      <w:r/>
    </w:p>
    <w:p>
      <w:pPr>
        <w:pStyle w:val="902"/>
        <w:ind w:firstLine="0"/>
        <w:jc w:val="center"/>
        <w:spacing w:line="240" w:lineRule="auto"/>
        <w:rPr>
          <w:rFonts w:ascii="方正小标宋简体" w:eastAsia="方正小标宋简体"/>
          <w:bCs/>
          <w:sz w:val="32"/>
          <w:szCs w:val="32"/>
        </w:rPr>
      </w:pPr>
      <w:r>
        <w:rPr>
          <w:rFonts w:hint="eastAsia" w:ascii="Arial" w:hAnsi="Arial" w:eastAsia="宋体" w:cs="Times New Roman"/>
          <w:b/>
          <w:bCs/>
          <w:sz w:val="32"/>
          <w:szCs w:val="24"/>
          <w:lang w:val="en-US" w:eastAsia="zh-CN" w:bidi="ar-SA"/>
        </w:rPr>
        <w:t xml:space="preserve">2026年0</w:t>
      </w:r>
      <w:r>
        <w:rPr>
          <w:rFonts w:hint="eastAsia" w:cs="Times New Roman"/>
          <w:b/>
          <w:bCs/>
          <w:sz w:val="32"/>
          <w:szCs w:val="24"/>
          <w:lang w:val="en-US" w:eastAsia="zh-CN" w:bidi="ar-SA"/>
        </w:rPr>
        <w:t xml:space="preserve">4</w:t>
      </w:r>
      <w:r>
        <w:rPr>
          <w:rFonts w:hint="eastAsia" w:ascii="Arial" w:hAnsi="Arial" w:eastAsia="宋体" w:cs="Times New Roman"/>
          <w:b/>
          <w:bCs/>
          <w:sz w:val="32"/>
          <w:szCs w:val="24"/>
          <w:lang w:val="en-US" w:eastAsia="zh-CN" w:bidi="ar-SA"/>
        </w:rPr>
        <w:t xml:space="preserve">月</w:t>
      </w:r>
      <w:r>
        <w:rPr>
          <w:rFonts w:hint="eastAsia" w:cs="Times New Roman"/>
          <w:b/>
          <w:bCs/>
          <w:sz w:val="32"/>
          <w:szCs w:val="24"/>
          <w:lang w:val="en-US" w:eastAsia="zh-CN" w:bidi="ar-SA"/>
        </w:rPr>
        <w:t xml:space="preserve">17</w:t>
      </w:r>
      <w:r>
        <w:rPr>
          <w:rFonts w:hint="eastAsia" w:ascii="Arial" w:hAnsi="Arial" w:eastAsia="宋体" w:cs="Times New Roman"/>
          <w:b/>
          <w:bCs/>
          <w:sz w:val="32"/>
          <w:szCs w:val="24"/>
          <w:lang w:val="en-US" w:eastAsia="zh-CN" w:bidi="ar-SA"/>
        </w:rPr>
        <w:t xml:space="preserve">日</w:t>
      </w:r>
      <w:r>
        <w:rPr>
          <w:b/>
          <w:bCs/>
          <w:sz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一</w:t>
      </w:r>
      <w:r>
        <w:rPr>
          <w:rFonts w:hint="eastAsia" w:ascii="方正小标宋简体" w:eastAsia="方正小标宋简体"/>
          <w:bCs/>
          <w:sz w:val="32"/>
          <w:szCs w:val="32"/>
        </w:rPr>
        <w:t xml:space="preserve">章 竞争性磋商公告</w:t>
      </w:r>
      <w:r/>
    </w:p>
    <w:p>
      <w:pPr>
        <w:pStyle w:val="868"/>
        <w:ind w:firstLine="560"/>
        <w:spacing w:after="0" w:line="500" w:lineRule="exact"/>
        <w:rPr>
          <w:rFonts w:ascii="黑体" w:hAnsi="黑体" w:eastAsia="黑体"/>
          <w:sz w:val="28"/>
          <w:szCs w:val="28"/>
        </w:rPr>
      </w:pPr>
      <w:r/>
      <w:bookmarkStart w:id="0" w:name="_Toc35393798"/>
      <w:r/>
      <w:bookmarkStart w:id="1" w:name="_Toc28359012"/>
      <w:r/>
      <w:bookmarkStart w:id="2" w:name="_Toc28359089"/>
      <w:r/>
      <w:bookmarkStart w:id="3" w:name="_Toc3539362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2026-2027年度造价咨询（预算编制、结算审计）服务项目</w:t>
      </w:r>
      <w:r/>
    </w:p>
    <w:p>
      <w:pPr>
        <w:ind w:firstLine="560"/>
        <w:spacing w:line="500" w:lineRule="exact"/>
        <w:rPr>
          <w:rFonts w:hint="default" w:ascii="仿宋" w:hAnsi="仿宋" w:eastAsia="仿宋"/>
          <w:color w:val="auto"/>
          <w:sz w:val="28"/>
          <w:szCs w:val="28"/>
          <w:lang w:val="en-US" w:eastAsia="zh-CN"/>
        </w:rPr>
      </w:pPr>
      <w:r>
        <w:rPr>
          <w:rFonts w:hint="eastAsia" w:ascii="仿宋" w:hAnsi="仿宋" w:eastAsia="仿宋"/>
          <w:sz w:val="28"/>
          <w:szCs w:val="28"/>
        </w:rPr>
        <w:t xml:space="preserve">2.项目编号：</w:t>
      </w:r>
      <w:r>
        <w:rPr>
          <w:rFonts w:hint="eastAsia" w:ascii="仿宋" w:hAnsi="仿宋" w:eastAsia="仿宋"/>
          <w:color w:val="auto"/>
          <w:sz w:val="28"/>
          <w:szCs w:val="28"/>
          <w:lang w:val="en-US" w:eastAsia="zh-CN"/>
        </w:rPr>
        <w:t xml:space="preserve">JSZC-320682-JSDZ-C2026-0024</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160.00</w:t>
      </w:r>
      <w:r>
        <w:rPr>
          <w:rFonts w:hint="eastAsia" w:ascii="仿宋" w:hAnsi="仿宋" w:eastAsia="仿宋"/>
          <w:sz w:val="28"/>
          <w:szCs w:val="28"/>
        </w:rPr>
        <w:t xml:space="preserve">万元</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采购包一80万元、采购包二80万元</w:t>
      </w:r>
      <w:r>
        <w:rPr>
          <w:rFonts w:hint="eastAsia" w:ascii="仿宋" w:hAnsi="仿宋" w:eastAsia="仿宋"/>
          <w:sz w:val="28"/>
          <w:szCs w:val="28"/>
          <w:lang w:eastAsia="zh-CN"/>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4.最高限价：</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一（预算编制）：收费标准的80%，结算金额不超过</w:t>
      </w:r>
      <w:r>
        <w:rPr>
          <w:rFonts w:hint="eastAsia" w:ascii="仿宋" w:hAnsi="仿宋" w:eastAsia="仿宋" w:cs="Times New Roman"/>
          <w:color w:val="auto"/>
          <w:sz w:val="28"/>
          <w:szCs w:val="28"/>
          <w:highlight w:val="none"/>
          <w:lang w:val="en-US" w:eastAsia="zh-CN"/>
        </w:rPr>
        <w:t xml:space="preserve">80</w:t>
      </w:r>
      <w:r>
        <w:rPr>
          <w:rFonts w:hint="eastAsia" w:ascii="仿宋" w:hAnsi="仿宋" w:eastAsia="仿宋" w:cs="Times New Roman"/>
          <w:color w:val="auto"/>
          <w:sz w:val="28"/>
          <w:szCs w:val="28"/>
          <w:highlight w:val="none"/>
        </w:rPr>
        <w:t xml:space="preserve">万元。（收费计算标准根据《江苏省工程造价咨询服务收费指导意见》（苏建价协（2022）7号）收费指导价计算，不设最低收费。）</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二（预算编制）：收费标准的80%，结算金额不超过</w:t>
      </w:r>
      <w:r>
        <w:rPr>
          <w:rFonts w:hint="eastAsia" w:ascii="仿宋" w:hAnsi="仿宋" w:eastAsia="仿宋" w:cs="Times New Roman"/>
          <w:color w:val="auto"/>
          <w:sz w:val="28"/>
          <w:szCs w:val="28"/>
          <w:highlight w:val="none"/>
          <w:lang w:val="en-US" w:eastAsia="zh-CN"/>
        </w:rPr>
        <w:t xml:space="preserve">80</w:t>
      </w:r>
      <w:r>
        <w:rPr>
          <w:rFonts w:hint="eastAsia" w:ascii="仿宋" w:hAnsi="仿宋" w:eastAsia="仿宋" w:cs="Times New Roman"/>
          <w:color w:val="auto"/>
          <w:sz w:val="28"/>
          <w:szCs w:val="28"/>
          <w:highlight w:val="none"/>
        </w:rPr>
        <w:t xml:space="preserve">万元。（收费计算标准根据《江苏省工程造价咨询服务收费指导意见》（苏建价协（2022）7号）收费指导价计算，不设最低收费。）</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w:t>
      </w:r>
      <w:r>
        <w:rPr>
          <w:rFonts w:hint="eastAsia" w:ascii="仿宋" w:hAnsi="仿宋" w:eastAsia="仿宋"/>
          <w:color w:val="auto"/>
          <w:sz w:val="28"/>
          <w:szCs w:val="28"/>
          <w:highlight w:val="none"/>
        </w:rPr>
        <w:t xml:space="preserve">根据</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安排，进行造价咨询服务</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具体</w:t>
      </w:r>
      <w:r>
        <w:rPr>
          <w:rFonts w:hint="eastAsia" w:ascii="仿宋" w:hAnsi="仿宋" w:eastAsia="仿宋"/>
          <w:sz w:val="28"/>
          <w:szCs w:val="28"/>
        </w:rPr>
        <w:t xml:space="preserve">详见第三章</w:t>
      </w:r>
      <w:r>
        <w:rPr>
          <w:rFonts w:hint="eastAsia" w:ascii="仿宋" w:hAnsi="仿宋" w:eastAsia="仿宋"/>
          <w:sz w:val="28"/>
          <w:szCs w:val="28"/>
          <w:lang w:val="en-US" w:eastAsia="zh-CN"/>
        </w:rPr>
        <w:t xml:space="preserve">项目需求</w:t>
      </w:r>
      <w:r>
        <w:rPr>
          <w:rFonts w:hint="eastAsia" w:ascii="仿宋" w:hAnsi="仿宋" w:eastAsia="仿宋"/>
          <w:sz w:val="28"/>
          <w:szCs w:val="28"/>
        </w:rPr>
        <w:t xml:space="preserve">。</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rPr>
        <w:t xml:space="preserve">6.合同履行期限：</w:t>
      </w:r>
      <w:r>
        <w:rPr>
          <w:rFonts w:hint="eastAsia" w:ascii="仿宋" w:hAnsi="仿宋" w:eastAsia="仿宋"/>
          <w:color w:val="auto"/>
          <w:sz w:val="28"/>
          <w:szCs w:val="28"/>
          <w:highlight w:val="none"/>
        </w:rPr>
        <w:t xml:space="preserve">自合同签订之日起两年</w:t>
      </w:r>
      <w:r>
        <w:rPr>
          <w:rFonts w:hint="eastAsia" w:ascii="仿宋" w:hAnsi="仿宋" w:eastAsia="仿宋"/>
          <w:sz w:val="28"/>
          <w:szCs w:val="28"/>
          <w:highlight w:val="none"/>
        </w:rPr>
        <w:t xml:space="preserve">，具体时间以采购人通知为准。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.本项目是否专门面向中小企业采购：是。</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.项目类型：</w:t>
      </w:r>
      <w:r>
        <w:rPr>
          <w:rFonts w:hint="eastAsia" w:ascii="仿宋" w:hAnsi="仿宋" w:eastAsia="仿宋"/>
          <w:sz w:val="28"/>
          <w:szCs w:val="28"/>
          <w:highlight w:val="none"/>
        </w:rPr>
        <w:t xml:space="preserve">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p>
    <w:p>
      <w:pPr>
        <w:pStyle w:val="868"/>
        <w:ind w:firstLine="560"/>
        <w:spacing w:after="0" w:line="500" w:lineRule="exact"/>
        <w:rPr>
          <w:rFonts w:ascii="黑体" w:hAnsi="黑体" w:eastAsia="黑体"/>
          <w:sz w:val="28"/>
          <w:szCs w:val="28"/>
          <w:highlight w:val="none"/>
        </w:rPr>
      </w:pPr>
      <w:r/>
      <w:bookmarkStart w:id="5" w:name="_Toc28359090"/>
      <w:r/>
      <w:bookmarkStart w:id="6" w:name="_Toc35393799"/>
      <w:r/>
      <w:bookmarkStart w:id="7" w:name="_Toc35393630"/>
      <w:r/>
      <w:bookmarkStart w:id="8" w:name="_Toc28359013"/>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ind w:firstLine="560"/>
        <w:spacing w:line="500" w:lineRule="exact"/>
        <w:rPr>
          <w:rFonts w:hint="eastAsia"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2.落实政府采购政策需满足的资格要求：</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3.单位负责人为同一人或者存在直接控股、管理关系的不同供应商，不得参加同一合同项下的政府采购活动。为本采购项目提供整体设计、规范编制或者项目管理、监理、检测等服务的供</w:t>
      </w:r>
      <w:r>
        <w:rPr>
          <w:rFonts w:hint="eastAsia" w:ascii="仿宋" w:hAnsi="仿宋" w:eastAsia="仿宋" w:cs="Times New Roman"/>
          <w:color w:val="auto"/>
          <w:sz w:val="28"/>
          <w:szCs w:val="28"/>
        </w:rPr>
        <w:t xml:space="preserve">应商</w:t>
      </w:r>
      <w:r>
        <w:rPr>
          <w:rFonts w:hint="eastAsia" w:ascii="仿宋" w:hAnsi="仿宋" w:eastAsia="仿宋"/>
          <w:b/>
          <w:bCs w:val="0"/>
          <w:color w:val="auto"/>
          <w:sz w:val="28"/>
          <w:szCs w:val="28"/>
          <w:highlight w:val="none"/>
        </w:rPr>
        <w:t xml:space="preserve">或与其有隶属关系或者其他利害关系的单位</w:t>
      </w:r>
      <w:r>
        <w:rPr>
          <w:rFonts w:hint="eastAsia" w:ascii="仿宋" w:hAnsi="仿宋" w:eastAsia="仿宋" w:cs="Times New Roman"/>
          <w:color w:val="auto"/>
          <w:sz w:val="28"/>
          <w:szCs w:val="28"/>
        </w:rPr>
        <w:t xml:space="preserve">，不得再参加本采购项目的采购活</w:t>
      </w:r>
      <w:r>
        <w:rPr>
          <w:rFonts w:hint="eastAsia" w:ascii="仿宋" w:hAnsi="仿宋" w:eastAsia="仿宋" w:cs="Times New Roman"/>
          <w:sz w:val="28"/>
          <w:szCs w:val="28"/>
        </w:rPr>
        <w:t xml:space="preserve">动。</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4.本项目的特定资格要求</w:t>
      </w:r>
      <w:r/>
    </w:p>
    <w:p>
      <w:pPr>
        <w:ind w:firstLine="560"/>
        <w:spacing w:line="500" w:lineRule="exact"/>
        <w:rPr>
          <w:rFonts w:hint="eastAsia" w:ascii="仿宋" w:hAnsi="仿宋" w:eastAsia="仿宋" w:cs="Times New Roman"/>
          <w:color w:val="auto"/>
          <w:sz w:val="28"/>
          <w:szCs w:val="28"/>
          <w:highlight w:val="none"/>
          <w:lang w:val="en-US" w:eastAsia="zh-CN" w:bidi="ar-SA"/>
        </w:rPr>
      </w:pPr>
      <w:r>
        <w:rPr>
          <w:rFonts w:hint="eastAsia" w:ascii="Times New Roman" w:hAnsi="Times New Roman" w:eastAsia="仿宋" w:cs="Times New Roman"/>
          <w:color w:val="auto"/>
          <w:sz w:val="28"/>
          <w:szCs w:val="28"/>
          <w:highlight w:val="none"/>
          <w:lang w:val="en-US" w:eastAsia="zh-CN"/>
        </w:rPr>
        <w:t xml:space="preserve">（1）响应供应商拟派项目负责人须具有一级注册造价工程师执业资格，</w:t>
      </w:r>
      <w:r>
        <w:rPr>
          <w:rFonts w:hint="eastAsia" w:eastAsia="仿宋" w:cs="Times New Roman"/>
          <w:color w:val="auto"/>
          <w:sz w:val="28"/>
          <w:szCs w:val="28"/>
          <w:highlight w:val="none"/>
          <w:lang w:val="en-US" w:eastAsia="zh-CN"/>
        </w:rPr>
        <w:t xml:space="preserve">且</w:t>
      </w:r>
      <w:r>
        <w:rPr>
          <w:rFonts w:hint="eastAsia" w:ascii="仿宋" w:hAnsi="仿宋" w:eastAsia="仿宋" w:cs="Times New Roman"/>
          <w:sz w:val="28"/>
          <w:szCs w:val="28"/>
        </w:rPr>
        <w:t xml:space="preserve">须为响应供应商的正式员工，</w:t>
      </w:r>
      <w:r>
        <w:rPr>
          <w:rFonts w:hint="eastAsia" w:ascii="Times New Roman" w:hAnsi="Times New Roman" w:eastAsia="仿宋" w:cs="Times New Roman"/>
          <w:color w:val="auto"/>
          <w:sz w:val="28"/>
          <w:szCs w:val="28"/>
          <w:highlight w:val="none"/>
          <w:lang w:val="en-US" w:eastAsia="zh-CN"/>
        </w:rPr>
        <w:t xml:space="preserve">须</w:t>
      </w:r>
      <w:r>
        <w:rPr>
          <w:rFonts w:hint="eastAsia" w:eastAsia="仿宋" w:cs="Times New Roman"/>
          <w:color w:val="auto"/>
          <w:sz w:val="28"/>
          <w:szCs w:val="28"/>
          <w:highlight w:val="none"/>
          <w:lang w:val="en-US" w:eastAsia="zh-CN"/>
        </w:rPr>
        <w:t xml:space="preserve">同时</w:t>
      </w:r>
      <w:r>
        <w:rPr>
          <w:rFonts w:hint="eastAsia" w:ascii="Times New Roman" w:hAnsi="Times New Roman" w:eastAsia="仿宋" w:cs="Times New Roman"/>
          <w:color w:val="auto"/>
          <w:sz w:val="28"/>
          <w:szCs w:val="28"/>
          <w:highlight w:val="none"/>
          <w:lang w:val="en-US" w:eastAsia="zh-CN"/>
        </w:rPr>
        <w:t xml:space="preserve">提供注册证书</w:t>
      </w:r>
      <w:r>
        <w:rPr>
          <w:rFonts w:hint="eastAsia" w:eastAsia="仿宋" w:cs="Times New Roman"/>
          <w:color w:val="auto"/>
          <w:sz w:val="28"/>
          <w:szCs w:val="28"/>
          <w:highlight w:val="none"/>
          <w:lang w:val="en-US" w:eastAsia="zh-CN"/>
        </w:rPr>
        <w:t xml:space="preserve">、</w:t>
      </w:r>
      <w:r>
        <w:rPr>
          <w:rFonts w:hint="eastAsia" w:ascii="Times New Roman" w:hAnsi="Times New Roman" w:eastAsia="仿宋" w:cs="Times New Roman"/>
          <w:color w:val="auto"/>
          <w:sz w:val="28"/>
          <w:szCs w:val="28"/>
          <w:highlight w:val="none"/>
          <w:lang w:val="en-US" w:eastAsia="zh-CN"/>
        </w:rPr>
        <w:t xml:space="preserve">身份证原件扫描件</w:t>
      </w:r>
      <w:r>
        <w:rPr>
          <w:rFonts w:hint="eastAsia" w:ascii="仿宋" w:hAnsi="仿宋" w:eastAsia="仿宋" w:cs="Times New Roman"/>
          <w:sz w:val="28"/>
          <w:szCs w:val="28"/>
          <w:lang w:val="en-US" w:eastAsia="zh-CN"/>
        </w:rPr>
        <w:t xml:space="preserve">及</w:t>
      </w:r>
      <w:r>
        <w:rPr>
          <w:rFonts w:hint="eastAsia" w:ascii="仿宋" w:hAnsi="仿宋" w:eastAsia="仿宋" w:cs="Times New Roman"/>
          <w:sz w:val="28"/>
          <w:szCs w:val="28"/>
        </w:rPr>
        <w:t xml:space="preserve">响应文件提交截止日前最近1个月响应供应商为其缴纳社保的证明</w:t>
      </w:r>
      <w:r>
        <w:rPr>
          <w:rFonts w:hint="eastAsia" w:ascii="Times New Roman" w:hAnsi="Times New Roman" w:eastAsia="仿宋" w:cs="Times New Roman"/>
          <w:color w:val="auto"/>
          <w:sz w:val="28"/>
          <w:szCs w:val="28"/>
          <w:highlight w:val="none"/>
          <w:lang w:val="en-US" w:eastAsia="zh-CN"/>
        </w:rPr>
        <w:t xml:space="preserve">。</w:t>
      </w:r>
      <w:r/>
    </w:p>
    <w:p>
      <w:pPr>
        <w:ind w:firstLine="560"/>
        <w:spacing w:line="5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sz w:val="28"/>
          <w:szCs w:val="28"/>
          <w:lang w:val="en-US" w:eastAsia="zh-CN"/>
        </w:rPr>
        <w:t xml:space="preserve">响应供应商须提供《中小企业声明函》，根据《中小企业划型标准规定》（工信部联企业〔2011〕300号）文件规定，本项目所属行业为其他未列明行业。</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68"/>
        <w:ind w:firstLine="560"/>
        <w:spacing w:after="0" w:line="500" w:lineRule="exact"/>
        <w:rPr>
          <w:rFonts w:ascii="黑体" w:hAnsi="黑体" w:eastAsia="黑体"/>
          <w:sz w:val="28"/>
          <w:szCs w:val="28"/>
        </w:rPr>
      </w:pPr>
      <w:r/>
      <w:bookmarkStart w:id="11" w:name="_Toc35393631"/>
      <w:r/>
      <w:bookmarkStart w:id="12" w:name="_Toc35393800"/>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1.时间：本公告发布之日起5个工作日内。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868"/>
        <w:ind w:firstLine="560"/>
        <w:spacing w:after="0" w:line="500" w:lineRule="exact"/>
        <w:rPr>
          <w:rFonts w:ascii="黑体" w:hAnsi="黑体" w:eastAsia="黑体"/>
          <w:sz w:val="28"/>
          <w:szCs w:val="28"/>
        </w:rPr>
      </w:pPr>
      <w:r/>
      <w:bookmarkStart w:id="13" w:name="_Toc28359015"/>
      <w:r/>
      <w:bookmarkStart w:id="14" w:name="_Toc35393801"/>
      <w:r/>
      <w:bookmarkStart w:id="15" w:name="_Toc35393632"/>
      <w:r/>
      <w:bookmarkStart w:id="16" w:name="_Toc28359092"/>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hint="eastAsia" w:ascii="仿宋" w:hAnsi="仿宋" w:eastAsia="仿宋"/>
          <w:bCs/>
          <w:color w:val="auto"/>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截止时间：</w:t>
      </w:r>
      <w:r>
        <w:rPr>
          <w:rFonts w:hint="eastAsia" w:ascii="仿宋" w:hAnsi="仿宋" w:eastAsia="仿宋"/>
          <w:color w:val="auto"/>
          <w:sz w:val="28"/>
          <w:szCs w:val="28"/>
          <w:lang w:val="en-US" w:eastAsia="zh-CN"/>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4</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28</w:t>
      </w:r>
      <w:r>
        <w:rPr>
          <w:rFonts w:hint="eastAsia" w:ascii="仿宋" w:hAnsi="仿宋" w:eastAsia="仿宋"/>
          <w:bCs/>
          <w:color w:val="auto"/>
          <w:sz w:val="28"/>
          <w:szCs w:val="28"/>
        </w:rPr>
        <w:t xml:space="preserve">日</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点</w:t>
      </w:r>
      <w:r>
        <w:rPr>
          <w:rFonts w:hint="eastAsia" w:ascii="仿宋" w:hAnsi="仿宋" w:eastAsia="仿宋"/>
          <w:bCs/>
          <w:color w:val="auto"/>
          <w:sz w:val="28"/>
          <w:szCs w:val="28"/>
          <w:lang w:val="en-US" w:eastAsia="zh-CN"/>
        </w:rPr>
        <w:t xml:space="preserve">00</w:t>
      </w:r>
      <w:r>
        <w:rPr>
          <w:rFonts w:hint="eastAsia" w:ascii="仿宋" w:hAnsi="仿宋" w:eastAsia="仿宋"/>
          <w:bCs/>
          <w:color w:val="auto"/>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lang w:val="en-US" w:eastAsia="zh-CN"/>
        </w:rPr>
        <w:t xml:space="preserve">2.</w:t>
      </w: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开启时间：</w:t>
      </w:r>
      <w:r>
        <w:rPr>
          <w:rFonts w:hint="eastAsia" w:ascii="仿宋" w:hAnsi="仿宋" w:eastAsia="仿宋"/>
          <w:color w:val="auto"/>
          <w:sz w:val="28"/>
          <w:szCs w:val="28"/>
          <w:lang w:val="en-US" w:eastAsia="zh-CN"/>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4</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28</w:t>
      </w:r>
      <w:r>
        <w:rPr>
          <w:rFonts w:hint="eastAsia" w:ascii="仿宋" w:hAnsi="仿宋" w:eastAsia="仿宋"/>
          <w:bCs/>
          <w:color w:val="auto"/>
          <w:sz w:val="28"/>
          <w:szCs w:val="28"/>
        </w:rPr>
        <w:t xml:space="preserve">日</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点</w:t>
      </w:r>
      <w:r>
        <w:rPr>
          <w:rFonts w:hint="eastAsia" w:ascii="仿宋" w:hAnsi="仿宋" w:eastAsia="仿宋"/>
          <w:bCs/>
          <w:color w:val="auto"/>
          <w:sz w:val="28"/>
          <w:szCs w:val="28"/>
          <w:lang w:val="en-US" w:eastAsia="zh-CN"/>
        </w:rPr>
        <w:t xml:space="preserve">00</w:t>
      </w:r>
      <w:r>
        <w:rPr>
          <w:rFonts w:hint="eastAsia" w:ascii="仿宋" w:hAnsi="仿宋" w:eastAsia="仿宋"/>
          <w:bCs/>
          <w:color w:val="auto"/>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868"/>
        <w:ind w:firstLine="560"/>
        <w:spacing w:after="0" w:line="500" w:lineRule="exact"/>
        <w:rPr>
          <w:rFonts w:ascii="黑体" w:hAnsi="黑体" w:eastAsia="黑体"/>
          <w:sz w:val="28"/>
          <w:szCs w:val="28"/>
        </w:rPr>
      </w:pPr>
      <w:r/>
      <w:bookmarkStart w:id="17" w:name="_Toc35393803"/>
      <w:r/>
      <w:bookmarkStart w:id="18" w:name="_Toc35393634"/>
      <w:r/>
      <w:bookmarkStart w:id="19" w:name="_Toc28359094"/>
      <w:r/>
      <w:bookmarkStart w:id="20" w:name="_Toc28359017"/>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868"/>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884"/>
          <w:rFonts w:ascii="仿宋" w:hAnsi="仿宋" w:eastAsia="仿宋" w:cs="宋体"/>
          <w:bCs/>
          <w:sz w:val="28"/>
          <w:szCs w:val="28"/>
        </w:rPr>
        <w:t xml:space="preserve">http://jsxcmm.com/help/gys.html</w:t>
      </w:r>
      <w:r>
        <w:rPr>
          <w:rStyle w:val="884"/>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2.磋商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p>
    <w:p>
      <w:pPr>
        <w:ind w:firstLine="560"/>
        <w:spacing w:line="500" w:lineRule="exact"/>
        <w:rPr>
          <w:rFonts w:hint="eastAsia"/>
          <w:highlight w:val="none"/>
          <w:lang w:eastAsia="zh-CN"/>
        </w:rPr>
      </w:pPr>
      <w:r>
        <w:rPr>
          <w:rFonts w:hint="eastAsia" w:ascii="仿宋" w:hAnsi="仿宋" w:eastAsia="仿宋" w:cs="Times New Roman"/>
          <w:sz w:val="28"/>
          <w:szCs w:val="28"/>
          <w:highlight w:val="none"/>
          <w:lang w:val="en-US" w:eastAsia="zh-CN"/>
        </w:rPr>
        <w:t xml:space="preserve">3.特别说明：</w:t>
      </w:r>
      <w:r>
        <w:rPr>
          <w:rFonts w:hint="eastAsia" w:ascii="仿宋" w:hAnsi="仿宋" w:eastAsia="仿宋" w:cs="Times New Roman"/>
          <w:sz w:val="28"/>
          <w:szCs w:val="28"/>
          <w:highlight w:val="none"/>
          <w:lang w:eastAsia="zh-CN"/>
        </w:rPr>
        <w:t xml:space="preserve">2026-2027年度造价咨询（预算编制、结算审计）服务</w:t>
      </w:r>
      <w:r>
        <w:rPr>
          <w:rFonts w:hint="eastAsia" w:ascii="仿宋" w:hAnsi="仿宋" w:eastAsia="仿宋" w:cs="Times New Roman"/>
          <w:sz w:val="28"/>
          <w:szCs w:val="28"/>
          <w:highlight w:val="none"/>
          <w:lang w:val="en-US" w:eastAsia="zh-CN"/>
        </w:rPr>
        <w:t xml:space="preserve">项目，共</w:t>
      </w:r>
      <w:r>
        <w:rPr>
          <w:rFonts w:hint="eastAsia" w:ascii="仿宋" w:hAnsi="仿宋" w:eastAsia="仿宋" w:cs="Times New Roman"/>
          <w:sz w:val="28"/>
          <w:szCs w:val="28"/>
          <w:highlight w:val="none"/>
        </w:rPr>
        <w:t xml:space="preserve">划分为4个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采购包三、采购包四已评审完成，已经被推荐为以上两个采购包的</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成交</w:t>
      </w:r>
      <w:r>
        <w:rPr>
          <w:rFonts w:hint="eastAsia" w:ascii="仿宋" w:hAnsi="仿宋" w:eastAsia="仿宋" w:cs="Times New Roman"/>
          <w:sz w:val="28"/>
          <w:szCs w:val="28"/>
          <w:highlight w:val="none"/>
        </w:rPr>
        <w:t xml:space="preserve">候选人</w:t>
      </w:r>
      <w:r>
        <w:rPr>
          <w:rFonts w:hint="eastAsia" w:ascii="仿宋" w:hAnsi="仿宋" w:eastAsia="仿宋" w:cs="Times New Roman"/>
          <w:sz w:val="28"/>
          <w:szCs w:val="28"/>
          <w:highlight w:val="none"/>
          <w:lang w:val="en-US" w:eastAsia="zh-CN"/>
        </w:rPr>
        <w:t xml:space="preserve">不得</w:t>
      </w:r>
      <w:r>
        <w:rPr>
          <w:rFonts w:hint="eastAsia" w:ascii="仿宋" w:hAnsi="仿宋" w:eastAsia="仿宋" w:cs="Times New Roman"/>
          <w:sz w:val="28"/>
          <w:szCs w:val="28"/>
          <w:highlight w:val="none"/>
        </w:rPr>
        <w:t xml:space="preserve">继续参与</w:t>
      </w:r>
      <w:r>
        <w:rPr>
          <w:rFonts w:hint="eastAsia" w:ascii="仿宋" w:hAnsi="仿宋" w:eastAsia="仿宋" w:cs="Times New Roman"/>
          <w:sz w:val="28"/>
          <w:szCs w:val="28"/>
          <w:highlight w:val="none"/>
          <w:lang w:val="en-US" w:eastAsia="zh-CN"/>
        </w:rPr>
        <w:t xml:space="preserve">采购包一、采购包二的竞争性磋商活动。本次两个采购包按照采购包一、采购包二的顺序</w:t>
      </w:r>
      <w:r>
        <w:rPr>
          <w:rFonts w:hint="eastAsia" w:ascii="仿宋" w:hAnsi="仿宋" w:eastAsia="仿宋" w:cs="Times New Roman"/>
          <w:sz w:val="28"/>
          <w:szCs w:val="28"/>
          <w:highlight w:val="none"/>
        </w:rPr>
        <w:t xml:space="preserve">依次</w:t>
      </w:r>
      <w:r>
        <w:rPr>
          <w:rFonts w:hint="eastAsia" w:ascii="仿宋" w:hAnsi="仿宋" w:eastAsia="仿宋" w:cs="Times New Roman"/>
          <w:sz w:val="28"/>
          <w:szCs w:val="28"/>
          <w:highlight w:val="none"/>
          <w:lang w:val="en-US" w:eastAsia="zh-CN"/>
        </w:rPr>
        <w:t xml:space="preserve">评审</w:t>
      </w:r>
      <w:r>
        <w:rPr>
          <w:rFonts w:hint="eastAsia" w:ascii="仿宋" w:hAnsi="仿宋" w:eastAsia="仿宋" w:cs="Times New Roman"/>
          <w:sz w:val="28"/>
          <w:szCs w:val="28"/>
          <w:highlight w:val="none"/>
        </w:rPr>
        <w:t xml:space="preserve">，已经被推荐为前面</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成交</w:t>
      </w:r>
      <w:r>
        <w:rPr>
          <w:rFonts w:hint="eastAsia" w:ascii="仿宋" w:hAnsi="仿宋" w:eastAsia="仿宋" w:cs="Times New Roman"/>
          <w:sz w:val="28"/>
          <w:szCs w:val="28"/>
          <w:highlight w:val="none"/>
        </w:rPr>
        <w:t xml:space="preserve">候选人的</w:t>
      </w: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rPr>
        <w:t xml:space="preserve">可以继续参与后续</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的评</w:t>
      </w:r>
      <w:r>
        <w:rPr>
          <w:rFonts w:hint="eastAsia" w:ascii="仿宋" w:hAnsi="仿宋" w:eastAsia="仿宋" w:cs="Times New Roman"/>
          <w:sz w:val="28"/>
          <w:szCs w:val="28"/>
          <w:highlight w:val="none"/>
          <w:lang w:val="en-US" w:eastAsia="zh-CN"/>
        </w:rPr>
        <w:t xml:space="preserve">审</w:t>
      </w:r>
      <w:r>
        <w:rPr>
          <w:rFonts w:hint="eastAsia" w:ascii="仿宋" w:hAnsi="仿宋" w:eastAsia="仿宋" w:cs="Times New Roman"/>
          <w:sz w:val="28"/>
          <w:szCs w:val="28"/>
          <w:highlight w:val="none"/>
        </w:rPr>
        <w:t xml:space="preserve">，但不参与排名。</w:t>
      </w:r>
      <w:r/>
    </w:p>
    <w:p>
      <w:pPr>
        <w:pStyle w:val="868"/>
        <w:ind w:firstLine="560"/>
        <w:spacing w:after="0" w:line="500" w:lineRule="exact"/>
        <w:rPr>
          <w:rFonts w:ascii="黑体" w:hAnsi="黑体" w:eastAsia="黑体"/>
          <w:sz w:val="28"/>
          <w:szCs w:val="28"/>
        </w:rPr>
      </w:pPr>
      <w:r/>
      <w:bookmarkStart w:id="23" w:name="_Toc28359095"/>
      <w:r/>
      <w:bookmarkStart w:id="24" w:name="_Toc35393805"/>
      <w:r/>
      <w:bookmarkStart w:id="25" w:name="_Toc35393636"/>
      <w:r/>
      <w:bookmarkStart w:id="26"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806"/>
      <w:r/>
      <w:bookmarkStart w:id="28" w:name="_Toc28359096"/>
      <w:r/>
      <w:bookmarkStart w:id="29" w:name="_Toc28359019"/>
      <w:r/>
      <w:bookmarkStart w:id="30" w:name="_Toc35393637"/>
      <w:r>
        <w:rPr>
          <w:rFonts w:hint="eastAsia" w:ascii="仿宋" w:hAnsi="仿宋" w:eastAsia="仿宋" w:cs="宋体"/>
          <w:sz w:val="28"/>
          <w:szCs w:val="28"/>
        </w:rPr>
        <w:t xml:space="preserve">1.采购人信息</w:t>
      </w:r>
      <w:bookmarkEnd w:id="27"/>
      <w:r/>
      <w:bookmarkEnd w:id="28"/>
      <w:r/>
      <w:bookmarkEnd w:id="29"/>
      <w:r/>
      <w:bookmarkEnd w:id="30"/>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none"/>
          <w:lang w:eastAsia="zh-CN"/>
        </w:rPr>
        <w:t xml:space="preserve">如皋市交通运输局</w:t>
      </w:r>
      <w:r/>
    </w:p>
    <w:p>
      <w:pPr>
        <w:ind w:firstLine="56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cs="Times New Roman"/>
          <w:sz w:val="28"/>
          <w:szCs w:val="28"/>
          <w:u w:val="none"/>
          <w:lang w:eastAsia="zh-CN"/>
        </w:rPr>
        <w:t xml:space="preserve">如皋</w:t>
      </w:r>
      <w:r>
        <w:rPr>
          <w:rFonts w:hint="eastAsia" w:ascii="仿宋" w:hAnsi="仿宋" w:eastAsia="仿宋" w:cs="Times New Roman"/>
          <w:sz w:val="28"/>
          <w:szCs w:val="28"/>
          <w:u w:val="none"/>
          <w:lang w:val="en-US" w:eastAsia="zh-CN"/>
        </w:rPr>
        <w:t xml:space="preserve">市行政中心B座三楼</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项目经办人姓名：</w:t>
      </w:r>
      <w:r>
        <w:rPr>
          <w:rFonts w:hint="eastAsia" w:ascii="仿宋" w:hAnsi="仿宋" w:eastAsia="仿宋"/>
          <w:sz w:val="28"/>
          <w:szCs w:val="28"/>
          <w:highlight w:val="none"/>
          <w:u w:val="none"/>
          <w:lang w:val="en-US" w:eastAsia="zh-CN"/>
        </w:rPr>
        <w:t xml:space="preserve">王婧</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highlight w:val="none"/>
          <w:u w:val="none"/>
          <w:lang w:val="en-US" w:eastAsia="zh-CN"/>
        </w:rPr>
        <w:t xml:space="preserve">0513-87539026</w:t>
      </w:r>
      <w:r/>
    </w:p>
    <w:p>
      <w:pPr>
        <w:ind w:firstLine="540"/>
        <w:spacing w:line="500" w:lineRule="exact"/>
        <w:rPr>
          <w:rFonts w:ascii="仿宋" w:hAnsi="仿宋" w:eastAsia="仿宋" w:cs="宋体"/>
          <w:sz w:val="28"/>
          <w:szCs w:val="28"/>
        </w:rPr>
      </w:pPr>
      <w:r/>
      <w:bookmarkStart w:id="31" w:name="_Toc35393807"/>
      <w:r/>
      <w:bookmarkStart w:id="32" w:name="_Toc28359020"/>
      <w:r/>
      <w:bookmarkStart w:id="33" w:name="_Toc28359097"/>
      <w:r/>
      <w:bookmarkStart w:id="34" w:name="_Toc35393638"/>
      <w:r>
        <w:rPr>
          <w:rFonts w:hint="eastAsia" w:ascii="仿宋" w:hAnsi="仿宋" w:eastAsia="仿宋" w:cs="宋体"/>
          <w:sz w:val="28"/>
          <w:szCs w:val="28"/>
        </w:rPr>
        <w:t xml:space="preserve">2.采购代理机构信息</w:t>
      </w:r>
      <w:bookmarkEnd w:id="31"/>
      <w:r/>
      <w:bookmarkEnd w:id="32"/>
      <w:r/>
      <w:bookmarkEnd w:id="33"/>
      <w:r/>
      <w:bookmarkEnd w:id="3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none"/>
        </w:rPr>
        <w:t xml:space="preserve">大洲设计咨询集团有限公司如皋分公司</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none"/>
        </w:rPr>
        <w:t xml:space="preserve">如皋市如城街道健康路1号紫竹园312幢（兴业银行）五层</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u w:val="none"/>
        </w:rPr>
        <w:t xml:space="preserve">张</w:t>
      </w:r>
      <w:r>
        <w:rPr>
          <w:rFonts w:hint="eastAsia" w:ascii="仿宋" w:hAnsi="仿宋" w:eastAsia="仿宋"/>
          <w:sz w:val="28"/>
          <w:szCs w:val="28"/>
          <w:u w:val="none"/>
          <w:lang w:val="en-US" w:eastAsia="zh-CN"/>
        </w:rPr>
        <w:t xml:space="preserve">彩霞</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none"/>
        </w:rPr>
        <w:t xml:space="preserve">0513-88555586</w:t>
      </w:r>
      <w:r>
        <w:rPr>
          <w:rFonts w:hint="eastAsia" w:ascii="仿宋" w:hAnsi="仿宋" w:eastAsia="仿宋"/>
          <w:sz w:val="28"/>
          <w:szCs w:val="28"/>
          <w:u w:val="none"/>
          <w:lang w:eastAsia="zh-CN"/>
        </w:rPr>
        <w:t xml:space="preserve">、</w:t>
      </w:r>
      <w:r>
        <w:rPr>
          <w:rFonts w:hint="eastAsia" w:ascii="仿宋" w:hAnsi="仿宋" w:eastAsia="仿宋"/>
          <w:sz w:val="28"/>
          <w:szCs w:val="28"/>
          <w:u w:val="none"/>
          <w:lang w:val="en-US" w:eastAsia="zh-CN"/>
        </w:rPr>
        <w:t xml:space="preserve">13773772877</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w:t>
      </w:r>
      <w:r>
        <w:rPr>
          <w:rFonts w:hint="eastAsia" w:ascii="仿宋" w:hAnsi="仿宋" w:eastAsia="仿宋"/>
          <w:b/>
          <w:color w:val="auto"/>
          <w:sz w:val="28"/>
          <w:szCs w:val="28"/>
          <w:highlight w:val="none"/>
        </w:rPr>
        <w:t xml:space="preserve">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902"/>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902"/>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二</w:t>
      </w:r>
      <w:r>
        <w:rPr>
          <w:rFonts w:hint="eastAsia" w:ascii="方正小标宋简体" w:eastAsia="方正小标宋简体"/>
          <w:bCs/>
          <w:sz w:val="32"/>
          <w:szCs w:val="32"/>
        </w:rPr>
        <w:t xml:space="preserve">章 磋商须知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3.3供应商编写的响应文件应包括资格审查文件、商务技术文件、报价文件等部分，具体按照“第</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4.10响应文件的有效期：从提交响应文件截止日起90天。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5.14有下列情形之一的，视为供应商串通，其响应无效：</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5.14.1不同供应商的响应文件由同一单位或者个人编制；</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5.14.2不同供应商的电子响应文件由同一台电子设备编制、打包、加密或者上传；</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5.14.3不同供应商的响应文件由同一供应商的电子设备打印、复印；</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5.14.4不同供应商的响应报价用同一个预算编制软件密码锁制作或者出自同一供应商的电子文档；</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5.14.5不同供应商从同一个单位或者同一个自然人的互联网协议地址下载竞争性磋商文件、上传响应文件；</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5.14.6不同供应商的响应文件异常一致或者响应报价呈规律性差异；</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5.14.7不同供应商委托同一单位或者个人办理磋商事宜；</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5.14.8不同供应商的响应文件载明的项目管理成员或者联系人员为同一人；</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5.14.9不同供应商的磋商保证金虽然经由供应商自己的基本账户转出，但所需资金来自同一单位或者个人的账户。</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5.15出现下列情形之一的，磋商小组应当启动异常低价响应审查程序： </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5.15.1.响应报价低于全部通过符合性审查供应商响应报价平均值50%的，即响应报价&lt;全部通过符合性审查供应商响应报价平均值×50%；</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5.15.2响应报价低于通过符合性审查的次低报价供应商响应报价50%的，即响应报价&lt;通过符合性审查的次低报价供应商响应报价×50%；</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5.15.3响应报价低于采购项目最高限价45%的，即响应报价&lt;采购项目最高限价×45%；</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5.15.4磋商小组基于专业判断，认为供应商报价过低，有可能影响产品质量或者不能诚信履约的其他情形。</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hint="eastAsia" w:ascii="仿宋" w:hAnsi="仿宋" w:eastAsia="仿宋" w:cs="Times New Roman"/>
          <w:b/>
          <w:bCs/>
          <w:sz w:val="28"/>
          <w:szCs w:val="28"/>
        </w:rPr>
      </w:pPr>
      <w:r>
        <w:rPr>
          <w:rFonts w:hint="eastAsia" w:ascii="仿宋" w:hAnsi="仿宋" w:eastAsia="仿宋" w:cs="Times New Roman"/>
          <w:b/>
          <w:bCs/>
          <w:sz w:val="28"/>
          <w:szCs w:val="28"/>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rPr>
          <w:rFonts w:hint="eastAsia" w:ascii="仿宋" w:hAnsi="仿宋" w:eastAsia="仿宋"/>
          <w:sz w:val="28"/>
          <w:szCs w:val="28"/>
          <w:lang w:eastAsia="zh-CN"/>
        </w:rPr>
        <w:t xml:space="preserve">。</w:t>
      </w:r>
      <w:r>
        <w:rPr>
          <w:rFonts w:hint="eastAsia" w:ascii="仿宋" w:hAnsi="仿宋" w:eastAsia="仿宋"/>
          <w:sz w:val="28"/>
          <w:szCs w:val="28"/>
        </w:rPr>
        <w:t xml:space="preserve">评审得分</w:t>
      </w:r>
      <w:r>
        <w:rPr>
          <w:rFonts w:hint="eastAsia" w:ascii="仿宋" w:hAnsi="仿宋" w:eastAsia="仿宋"/>
          <w:sz w:val="28"/>
          <w:szCs w:val="28"/>
          <w:lang w:eastAsia="zh-CN"/>
        </w:rPr>
        <w:t xml:space="preserve">、</w:t>
      </w:r>
      <w:r>
        <w:rPr>
          <w:rFonts w:hint="eastAsia" w:ascii="仿宋" w:hAnsi="仿宋" w:eastAsia="仿宋"/>
          <w:sz w:val="28"/>
          <w:szCs w:val="28"/>
        </w:rPr>
        <w:t xml:space="preserve">最后报价</w:t>
      </w:r>
      <w:r>
        <w:rPr>
          <w:rFonts w:hint="eastAsia" w:ascii="仿宋" w:hAnsi="仿宋" w:eastAsia="仿宋"/>
          <w:sz w:val="28"/>
          <w:szCs w:val="28"/>
          <w:lang w:val="en-US" w:eastAsia="zh-CN"/>
        </w:rPr>
        <w:t xml:space="preserve">及技术指标得分均相同的，由采购人采取随机抽取方式确定</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7.1.1货物类或者服务类采购项目，采购人、采购代理机构应当对符合《政府采购促进中小企业发展管理办法》（财库〔2020〕46号）规定的小微企业报价给</w:t>
      </w:r>
      <w:r>
        <w:rPr>
          <w:rFonts w:hint="eastAsia" w:ascii="仿宋" w:hAnsi="仿宋" w:eastAsia="仿宋"/>
          <w:sz w:val="28"/>
          <w:szCs w:val="28"/>
          <w:highlight w:val="none"/>
        </w:rPr>
        <w:t xml:space="preserve">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6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7.6.1政府采购活动中既有本国产品又有非本国产品参与竞争的，依法对本国产品给予价格评审优惠，对本国产品的报价给予20%的价格扣除，用扣除后的价格参与评审。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7.6.3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rPr>
      </w:pPr>
      <w:r>
        <w:rPr>
          <w:rFonts w:hint="eastAsia" w:ascii="仿宋" w:hAnsi="仿宋" w:eastAsia="仿宋"/>
          <w:sz w:val="28"/>
          <w:szCs w:val="28"/>
        </w:rPr>
        <w:t xml:space="preserve">9.3提出质疑的供应商（以下简称质疑供应商）应当是参与所质疑项目采购活动的供应商。潜在供应商已依法获取其可质疑的采购文件的，可以对该文件提出</w:t>
      </w:r>
      <w:r>
        <w:rPr>
          <w:rFonts w:hint="eastAsia" w:ascii="仿宋" w:hAnsi="仿宋" w:eastAsia="仿宋"/>
          <w:color w:val="auto"/>
          <w:sz w:val="28"/>
          <w:szCs w:val="28"/>
        </w:rPr>
        <w:t xml:space="preserve">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11.采购代理服务费</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11.1采购代理服务费收取标准：采购代理服务费以</w:t>
      </w:r>
      <w:r>
        <w:rPr>
          <w:rFonts w:hint="eastAsia" w:ascii="仿宋" w:hAnsi="仿宋" w:eastAsia="仿宋" w:cs="Times New Roman"/>
          <w:sz w:val="28"/>
          <w:szCs w:val="28"/>
        </w:rPr>
        <w:t xml:space="preserve">成交</w:t>
      </w:r>
      <w:r>
        <w:rPr>
          <w:rFonts w:hint="eastAsia" w:ascii="仿宋" w:hAnsi="仿宋" w:eastAsia="仿宋" w:cs="Times New Roman"/>
          <w:sz w:val="28"/>
          <w:szCs w:val="28"/>
          <w:highlight w:val="none"/>
        </w:rPr>
        <w:t xml:space="preserve">金额</w:t>
      </w:r>
      <w:r>
        <w:rPr>
          <w:rFonts w:hint="eastAsia" w:ascii="仿宋" w:hAnsi="仿宋" w:eastAsia="仿宋" w:cs="Times New Roman"/>
          <w:sz w:val="28"/>
          <w:szCs w:val="28"/>
        </w:rPr>
        <w:t xml:space="preserve">为基数，采用差额定率累进法（100万元以下部分，费率为1.5%；100万元（含）～500万元部分，费率为1.1%；500万元（含）～1000万元部分,费率为0.8%；1000万元（含）～5000万元部分,费率为0.5%</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）分段计算后汇总，不足叁仟</w:t>
      </w:r>
      <w:r>
        <w:rPr>
          <w:rFonts w:hint="eastAsia" w:ascii="仿宋" w:hAnsi="仿宋" w:eastAsia="仿宋" w:cs="Times New Roman"/>
          <w:sz w:val="28"/>
          <w:szCs w:val="28"/>
          <w:lang w:val="en-US" w:eastAsia="zh-CN"/>
        </w:rPr>
        <w:t xml:space="preserve">元</w:t>
      </w:r>
      <w:r>
        <w:rPr>
          <w:rFonts w:hint="eastAsia" w:ascii="仿宋" w:hAnsi="仿宋" w:eastAsia="仿宋" w:cs="Times New Roman"/>
          <w:sz w:val="28"/>
          <w:szCs w:val="28"/>
        </w:rPr>
        <w:t xml:space="preserve">按叁仟元计取，由成交供应商承担。本项目预算中包含此费用，响应供应商在报价中需考虑此费用的代付，采购人不再另行支付。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11.2采购代理服务费由成交供应商支付。成交供应商自成交结果公告发布之日起五个工作日内，向采购代理机构支付服务费。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11.3采购代理机构账户信息：</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收款单位名称为：大洲设计咨询集团有限公司如皋分公司；</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账户号码：408890100100068270；</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开户行：兴业银行如皋支行。</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bookmarkEnd w:id="4"/>
      <w:r/>
      <w:r/>
    </w:p>
    <w:p>
      <w:pPr>
        <w:pStyle w:val="902"/>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三</w:t>
      </w:r>
      <w:r>
        <w:rPr>
          <w:rFonts w:hint="eastAsia" w:ascii="方正小标宋简体" w:eastAsia="方正小标宋简体"/>
          <w:bCs/>
          <w:sz w:val="32"/>
          <w:szCs w:val="32"/>
        </w:rPr>
        <w:t xml:space="preserve">章 采购需求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sz w:val="28"/>
          <w:szCs w:val="28"/>
        </w:rPr>
      </w:pPr>
      <w:r>
        <w:rPr>
          <w:rFonts w:hint="eastAsia" w:ascii="仿宋" w:hAnsi="仿宋" w:eastAsia="仿宋" w:cs="Times New Roman"/>
          <w:b/>
          <w:bCs/>
          <w:sz w:val="28"/>
          <w:szCs w:val="28"/>
        </w:rPr>
        <w:t xml:space="preserve">供</w:t>
      </w:r>
      <w:r>
        <w:rPr>
          <w:rFonts w:ascii="仿宋" w:hAnsi="仿宋" w:eastAsia="仿宋" w:cs="Times New Roman"/>
          <w:b/>
          <w:bCs/>
          <w:sz w:val="28"/>
          <w:szCs w:val="28"/>
        </w:rPr>
        <w:t xml:space="preserve">应商不能简单照搬照抄</w:t>
      </w:r>
      <w:r>
        <w:rPr>
          <w:rFonts w:hint="eastAsia" w:ascii="仿宋" w:hAnsi="仿宋" w:eastAsia="仿宋" w:cs="Times New Roman"/>
          <w:b/>
          <w:bCs/>
          <w:sz w:val="28"/>
          <w:szCs w:val="28"/>
        </w:rPr>
        <w:t xml:space="preserve">磋商</w:t>
      </w:r>
      <w:r>
        <w:rPr>
          <w:rFonts w:ascii="仿宋" w:hAnsi="仿宋" w:eastAsia="仿宋" w:cs="Times New Roman"/>
          <w:b/>
          <w:bCs/>
          <w:sz w:val="28"/>
          <w:szCs w:val="28"/>
        </w:rPr>
        <w:t xml:space="preserve">文件项目需求说明中的技术、商务要求，必须作实事求是的响应。如响应供应商提供的货物和服务同</w:t>
      </w:r>
      <w:r>
        <w:rPr>
          <w:rFonts w:hint="eastAsia" w:ascii="仿宋" w:hAnsi="仿宋" w:eastAsia="仿宋" w:cs="Times New Roman"/>
          <w:b/>
          <w:bCs/>
          <w:sz w:val="28"/>
          <w:szCs w:val="28"/>
        </w:rPr>
        <w:t xml:space="preserve">采购人</w:t>
      </w:r>
      <w:r>
        <w:rPr>
          <w:rFonts w:ascii="仿宋" w:hAnsi="仿宋" w:eastAsia="仿宋" w:cs="Times New Roman"/>
          <w:b/>
          <w:bCs/>
          <w:sz w:val="28"/>
          <w:szCs w:val="28"/>
        </w:rPr>
        <w:t xml:space="preserve">提出的项目需求说明中的技术、商务要求不同的，必须在《商务部分正负偏离表》和《技术部分正负偏离表》上明示</w:t>
      </w:r>
      <w:r>
        <w:rPr>
          <w:rFonts w:hint="eastAsia" w:ascii="仿宋" w:hAnsi="仿宋" w:eastAsia="仿宋" w:cs="Times New Roman"/>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本项目</w:t>
      </w:r>
      <w:r>
        <w:rPr>
          <w:rFonts w:hint="eastAsia" w:ascii="仿宋" w:hAnsi="仿宋" w:eastAsia="仿宋"/>
          <w:color w:val="auto"/>
          <w:sz w:val="28"/>
          <w:szCs w:val="28"/>
          <w:highlight w:val="none"/>
          <w:lang w:val="en-US" w:eastAsia="zh-CN"/>
        </w:rPr>
        <w:t xml:space="preserve">为如皋市交通运输局</w:t>
      </w:r>
      <w:r>
        <w:rPr>
          <w:rFonts w:hint="eastAsia" w:ascii="仿宋" w:hAnsi="仿宋" w:eastAsia="仿宋"/>
          <w:color w:val="auto"/>
          <w:sz w:val="28"/>
          <w:szCs w:val="28"/>
          <w:highlight w:val="none"/>
          <w:lang w:eastAsia="zh-CN"/>
        </w:rPr>
        <w:t xml:space="preserve">2026</w:t>
      </w:r>
      <w:r>
        <w:rPr>
          <w:rFonts w:hint="eastAsia" w:ascii="仿宋" w:hAnsi="仿宋" w:eastAsia="仿宋" w:cs="Times New Roman"/>
          <w:sz w:val="28"/>
          <w:szCs w:val="28"/>
          <w:lang w:eastAsia="zh-CN"/>
        </w:rPr>
        <w:t xml:space="preserve">-2027年度造价咨询（预算编制、结算审计）服务项目，</w:t>
      </w:r>
      <w:r>
        <w:rPr>
          <w:rFonts w:hint="eastAsia" w:ascii="仿宋" w:hAnsi="仿宋" w:eastAsia="仿宋"/>
          <w:color w:val="auto"/>
          <w:sz w:val="28"/>
          <w:szCs w:val="28"/>
          <w:highlight w:val="none"/>
        </w:rPr>
        <w:t xml:space="preserve">初步估算费用约</w:t>
      </w:r>
      <w:r>
        <w:rPr>
          <w:rFonts w:hint="eastAsia" w:ascii="仿宋" w:hAnsi="仿宋" w:eastAsia="仿宋"/>
          <w:color w:val="auto"/>
          <w:sz w:val="28"/>
          <w:szCs w:val="28"/>
          <w:highlight w:val="none"/>
          <w:lang w:val="en-US" w:eastAsia="zh-CN"/>
        </w:rPr>
        <w:t xml:space="preserve">80</w:t>
      </w:r>
      <w:r>
        <w:rPr>
          <w:rFonts w:hint="eastAsia" w:ascii="仿宋" w:hAnsi="仿宋" w:eastAsia="仿宋"/>
          <w:color w:val="auto"/>
          <w:sz w:val="28"/>
          <w:szCs w:val="28"/>
          <w:highlight w:val="none"/>
        </w:rPr>
        <w:t xml:space="preserve">万元/年，总费用约</w:t>
      </w:r>
      <w:r>
        <w:rPr>
          <w:rFonts w:hint="eastAsia" w:ascii="仿宋" w:hAnsi="仿宋" w:eastAsia="仿宋"/>
          <w:color w:val="auto"/>
          <w:sz w:val="28"/>
          <w:szCs w:val="28"/>
          <w:highlight w:val="none"/>
          <w:lang w:val="en-US" w:eastAsia="zh-CN"/>
        </w:rPr>
        <w:t xml:space="preserve">160</w:t>
      </w:r>
      <w:r>
        <w:rPr>
          <w:rFonts w:hint="eastAsia" w:ascii="仿宋" w:hAnsi="仿宋" w:eastAsia="仿宋"/>
          <w:color w:val="auto"/>
          <w:sz w:val="28"/>
          <w:szCs w:val="28"/>
          <w:highlight w:val="none"/>
        </w:rPr>
        <w:t xml:space="preserve">万元</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采购包一费用约80万元、采购包二费用约80万元</w:t>
      </w:r>
      <w:r>
        <w:rPr>
          <w:rFonts w:hint="eastAsia" w:ascii="仿宋" w:hAnsi="仿宋" w:eastAsia="仿宋"/>
          <w:color w:val="auto"/>
          <w:sz w:val="28"/>
          <w:szCs w:val="28"/>
          <w:highlight w:val="none"/>
        </w:rPr>
        <w:t xml:space="preserve">。服务范围包括道路、桥梁、交通安全设施、绿化、雨污水、排水、智能化、广告布展等各项工程</w:t>
      </w:r>
      <w:r>
        <w:rPr>
          <w:rFonts w:hint="eastAsia" w:ascii="仿宋" w:hAnsi="仿宋" w:eastAsia="仿宋"/>
          <w:color w:val="auto"/>
          <w:sz w:val="28"/>
          <w:szCs w:val="28"/>
          <w:highlight w:val="none"/>
          <w:lang w:val="en-US" w:eastAsia="zh-CN"/>
        </w:rPr>
        <w:t xml:space="preserve">的</w:t>
      </w:r>
      <w:r>
        <w:rPr>
          <w:rFonts w:hint="eastAsia" w:ascii="仿宋" w:hAnsi="仿宋" w:eastAsia="仿宋" w:cs="Times New Roman"/>
          <w:sz w:val="28"/>
          <w:szCs w:val="28"/>
          <w:lang w:eastAsia="zh-CN"/>
        </w:rPr>
        <w:t xml:space="preserve">造价咨询</w:t>
      </w:r>
      <w:r>
        <w:rPr>
          <w:rFonts w:hint="eastAsia" w:ascii="仿宋" w:hAnsi="仿宋" w:eastAsia="仿宋"/>
          <w:color w:val="auto"/>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rPr>
        <w:t xml:space="preserve">二、采购内容</w:t>
      </w:r>
      <w:r/>
    </w:p>
    <w:p>
      <w:pPr>
        <w:ind w:firstLine="562"/>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本服务项目共分为两个采购包</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具体服务内容如下：</w:t>
      </w:r>
      <w:r/>
    </w:p>
    <w:p>
      <w:pPr>
        <w:ind w:firstLine="562"/>
        <w:spacing w:line="500" w:lineRule="exact"/>
        <w:rPr>
          <w:rFonts w:hint="eastAsia" w:ascii="黑体" w:hAnsi="黑体" w:eastAsia="黑体"/>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一、</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二：工程预算、工程量清单、工程招标控制价（标底）的编制；设计方案技术经济比较及协助设计单位调整优化设计，并相应进行标底预算调整及变更审核；根据采购人要求进行分标段重组造价、清单拆分工作等。编制范围包括道路、桥梁、交通安全设施、绿化、雨污水、排水、智能化、广告布展等。</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1.供应商根据采购单位的具体要求开展工作，接受采购单位指导并对其负责；完成项目后，应按采购单位要求出具相关书面材料，并拟定费用通知单，经采购单位审核后作为结算凭据。</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2.响应供应商拟派项目组须全部驻场办公（响应文件中提供的拟派项目组人员即为后期常驻服务人员，不接受任何理由更换。全体人员须每周不少于5天常驻固定办公场所办公），随叫随到。</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项目组成员除项目负责人外，不少于4名注册造价师，其中至少一名交通运输工程造价师。</w:t>
      </w:r>
      <w:r>
        <w:rPr>
          <w:rFonts w:hint="eastAsia" w:ascii="仿宋" w:hAnsi="仿宋" w:eastAsia="仿宋" w:cs="Times New Roman"/>
          <w:b/>
          <w:bCs/>
          <w:color w:val="auto"/>
          <w:sz w:val="28"/>
          <w:szCs w:val="28"/>
          <w:highlight w:val="none"/>
          <w:lang w:val="en-US" w:eastAsia="zh-CN"/>
        </w:rPr>
        <w:t xml:space="preserve">须在响应文件中提供人员证书原件扫描件及响应文件提交截止日前最近1个月响应供应商为其缴纳社保的证明，如为退休人员，须提供劳动合同和退休证明原件扫描件。</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3.响应供应商拟派项目组接受采购人日常考核，如发现有两次（含）以上人证不一或离岗，将终止咨询合同，咨询费用不予结算。</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4.采购包一、采购包二的成交供应商应配合采购人进行标底预算调整及变更审核（如有）。当出现设计调整需重新调整标底预算时，调整量在造价金额20%（含）以下时，不另外计取费用；调整量在造价金额20%-50%（含）的，按照造价咨询计取费用的20%进行费用补偿；调整量在造价金额50%以上的，按照造价咨询计取费用的40%进行费用补偿。同时无论做几次造价调整，只补偿一次费用。施工过程中的变更审核不另外计取费用。</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5.成交供应商须对采购单位提供的数据、材料等具有保密义务，如发现成交供应商有泄密行为，采购单位有权解除合同并追究其相关责任。</w:t>
      </w:r>
      <w:r/>
    </w:p>
    <w:p>
      <w:pPr>
        <w:ind w:firstLine="560"/>
        <w:jc w:val="both"/>
        <w:pageBreakBefore w:val="0"/>
        <w:spacing w:line="50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Times New Roman"/>
          <w:color w:val="auto"/>
          <w:sz w:val="28"/>
          <w:szCs w:val="28"/>
          <w:highlight w:val="none"/>
          <w:lang w:val="en-US" w:eastAsia="zh-CN"/>
        </w:rPr>
        <w:t xml:space="preserve">6.成交供应商对服务缺陷不予更正，采购单位有权另请其他单位更正，所发生的费用由成交供应商承担。</w:t>
      </w:r>
      <w:r/>
    </w:p>
    <w:p>
      <w:pPr>
        <w:numPr>
          <w:ilvl w:val="0"/>
          <w:numId w:val="1"/>
        </w:numPr>
        <w:ind w:left="0"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服务标准</w:t>
      </w:r>
      <w:r/>
    </w:p>
    <w:p>
      <w:pPr>
        <w:numPr>
          <w:ilvl w:val="0"/>
          <w:numId w:val="0"/>
        </w:numPr>
        <w:ind w:firstLine="560"/>
        <w:jc w:val="both"/>
        <w:keepLines w:val="0"/>
        <w:keepNext w:val="0"/>
        <w:pageBreakBefore w:val="0"/>
        <w:spacing w:line="50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响应供应商不能简单照搬磋商文件提供的需求，必须按磋商文件技术规格逐项作出实质性应答，如照搬照抄项目需求中的技术</w:t>
      </w:r>
      <w:r>
        <w:rPr>
          <w:rFonts w:hint="eastAsia" w:ascii="仿宋" w:hAnsi="仿宋" w:eastAsia="仿宋" w:cs="仿宋"/>
          <w:bCs/>
          <w:sz w:val="28"/>
          <w:szCs w:val="28"/>
          <w:lang w:val="en-US" w:eastAsia="zh-CN"/>
        </w:rPr>
        <w:t xml:space="preserve">要求</w:t>
      </w:r>
      <w:r>
        <w:rPr>
          <w:rFonts w:hint="eastAsia" w:ascii="仿宋" w:hAnsi="仿宋" w:eastAsia="仿宋" w:cs="仿宋"/>
          <w:bCs/>
          <w:sz w:val="28"/>
          <w:szCs w:val="28"/>
          <w:lang w:eastAsia="zh-CN"/>
        </w:rPr>
        <w:t xml:space="preserve">的，</w:t>
      </w:r>
      <w:r>
        <w:rPr>
          <w:rFonts w:hint="eastAsia" w:ascii="仿宋" w:hAnsi="仿宋" w:eastAsia="仿宋" w:cs="仿宋"/>
          <w:bCs/>
          <w:sz w:val="28"/>
          <w:szCs w:val="28"/>
          <w:lang w:val="en-US" w:eastAsia="zh-CN"/>
        </w:rPr>
        <w:t xml:space="preserve">成交</w:t>
      </w:r>
      <w:r>
        <w:rPr>
          <w:rFonts w:hint="eastAsia" w:ascii="仿宋" w:hAnsi="仿宋" w:eastAsia="仿宋" w:cs="仿宋"/>
          <w:bCs/>
          <w:sz w:val="28"/>
          <w:szCs w:val="28"/>
          <w:lang w:eastAsia="zh-CN"/>
        </w:rPr>
        <w:t xml:space="preserve">后成交人在</w:t>
      </w:r>
      <w:r>
        <w:rPr>
          <w:rFonts w:hint="eastAsia" w:ascii="仿宋" w:hAnsi="仿宋" w:eastAsia="仿宋" w:cs="仿宋"/>
          <w:bCs/>
          <w:sz w:val="28"/>
          <w:szCs w:val="28"/>
          <w:lang w:val="en-US" w:eastAsia="zh-CN"/>
        </w:rPr>
        <w:t xml:space="preserve">跟</w:t>
      </w:r>
      <w:r>
        <w:rPr>
          <w:rFonts w:hint="eastAsia" w:ascii="仿宋" w:hAnsi="仿宋" w:eastAsia="仿宋" w:cs="仿宋"/>
          <w:bCs/>
          <w:sz w:val="28"/>
          <w:szCs w:val="28"/>
          <w:lang w:eastAsia="zh-CN"/>
        </w:rPr>
        <w:t xml:space="preserve">采购人签订合同和履约环节中不得提出异议，一切后果和损失由成交人承担。</w:t>
      </w:r>
      <w:r/>
    </w:p>
    <w:p>
      <w:pPr>
        <w:numPr>
          <w:ilvl w:val="0"/>
          <w:numId w:val="0"/>
        </w:numPr>
        <w:ind w:firstLine="560"/>
        <w:jc w:val="both"/>
        <w:keepLines w:val="0"/>
        <w:keepNext w:val="0"/>
        <w:pageBreakBefore w:val="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lang w:eastAsia="zh-CN"/>
        </w:rPr>
        <w:t xml:space="preserve">成交人应保证提供的服务不得侵犯第三方专利权、商标权和设计权、版权等。否则，成交人应负全部责任，并承担由此引起的一切后果。</w:t>
      </w:r>
      <w:r/>
    </w:p>
    <w:p>
      <w:pPr>
        <w:numPr>
          <w:ilvl w:val="0"/>
          <w:numId w:val="0"/>
        </w:numPr>
        <w:ind w:firstLine="560"/>
        <w:jc w:val="both"/>
        <w:keepLines w:val="0"/>
        <w:keepNext w:val="0"/>
        <w:pageBreakBefore w:val="0"/>
        <w:spacing w:line="500" w:lineRule="exact"/>
        <w:rPr>
          <w:rFonts w:hint="eastAsia" w:ascii="仿宋" w:hAnsi="仿宋" w:eastAsia="仿宋" w:cs="仿宋"/>
          <w:bCs/>
          <w:sz w:val="28"/>
          <w:szCs w:val="28"/>
        </w:rPr>
      </w:pPr>
      <w:r/>
      <w:bookmarkStart w:id="35" w:name="_Toc15264"/>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所有</w:t>
      </w:r>
      <w:r>
        <w:rPr>
          <w:rFonts w:hint="eastAsia" w:ascii="仿宋" w:hAnsi="仿宋" w:eastAsia="仿宋" w:cs="仿宋"/>
          <w:bCs/>
          <w:sz w:val="28"/>
          <w:szCs w:val="28"/>
          <w:lang w:val="en-US" w:eastAsia="zh-CN"/>
        </w:rPr>
        <w:t xml:space="preserve">服务</w:t>
      </w:r>
      <w:r>
        <w:rPr>
          <w:rFonts w:hint="eastAsia" w:ascii="仿宋" w:hAnsi="仿宋" w:eastAsia="仿宋" w:cs="仿宋"/>
          <w:bCs/>
          <w:sz w:val="28"/>
          <w:szCs w:val="28"/>
        </w:rPr>
        <w:t xml:space="preserve">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s="Times New Roman"/>
          <w:sz w:val="28"/>
          <w:szCs w:val="28"/>
          <w:highlight w:val="none"/>
        </w:rPr>
        <w:outlineLvl w:val="0"/>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在项目采购或实施过程中，如国家标准修改，应按照新国家标准实施；如本文件规定高于国家标准，无论新旧标准，均按本文件规定实施；如本文件规定低于国家标准，无论新旧标准，均按国家标准规定实施。如本文件内有内容相互矛盾，以高标准高要求的为准。以上有关风险等由成交供应商自行考虑并承担。</w:t>
      </w:r>
      <w:bookmarkEnd w:id="35"/>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服务期限：</w:t>
      </w:r>
      <w:r>
        <w:rPr>
          <w:rFonts w:hint="eastAsia" w:ascii="仿宋" w:hAnsi="仿宋" w:eastAsia="仿宋"/>
          <w:color w:val="auto"/>
          <w:sz w:val="28"/>
          <w:szCs w:val="28"/>
          <w:highlight w:val="none"/>
        </w:rPr>
        <w:t xml:space="preserve">自合同签订之日起两年</w:t>
      </w:r>
      <w:r>
        <w:rPr>
          <w:rFonts w:hint="eastAsia" w:ascii="仿宋" w:hAnsi="仿宋" w:eastAsia="仿宋" w:cs="Times New Roman"/>
          <w:bCs/>
          <w:color w:val="auto"/>
          <w:sz w:val="28"/>
          <w:szCs w:val="28"/>
          <w:highlight w:val="none"/>
          <w:lang w:val="en-US" w:eastAsia="zh-CN"/>
        </w:rPr>
        <w:t xml:space="preserve">，</w:t>
      </w:r>
      <w:r>
        <w:rPr>
          <w:rFonts w:hint="eastAsia" w:ascii="仿宋" w:hAnsi="仿宋" w:eastAsia="仿宋"/>
          <w:sz w:val="28"/>
          <w:szCs w:val="28"/>
          <w:highlight w:val="none"/>
        </w:rPr>
        <w:t xml:space="preserve">具体时间以采购人通知为准。</w:t>
      </w:r>
      <w:r/>
    </w:p>
    <w:p>
      <w:pPr>
        <w:ind w:firstLine="560"/>
        <w:spacing w:line="500" w:lineRule="exact"/>
        <w:rPr>
          <w:rFonts w:hint="default" w:ascii="仿宋" w:hAnsi="仿宋" w:eastAsia="仿宋"/>
          <w:sz w:val="28"/>
          <w:szCs w:val="28"/>
          <w:lang w:val="en-US" w:eastAsia="zh-CN"/>
        </w:rPr>
        <w:outlineLvl w:val="0"/>
      </w:pPr>
      <w:r>
        <w:rPr>
          <w:rFonts w:hint="eastAsia" w:ascii="仿宋" w:hAnsi="仿宋" w:eastAsia="仿宋"/>
          <w:sz w:val="28"/>
          <w:szCs w:val="28"/>
        </w:rPr>
        <w:t xml:space="preserve">地点：</w:t>
      </w:r>
      <w:r>
        <w:rPr>
          <w:rFonts w:hint="eastAsia" w:ascii="仿宋" w:hAnsi="仿宋" w:eastAsia="仿宋"/>
          <w:sz w:val="28"/>
          <w:szCs w:val="28"/>
          <w:lang w:val="en-US" w:eastAsia="zh-CN"/>
        </w:rPr>
        <w:t xml:space="preserve">采购人指定地点。</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六、考核方案</w:t>
      </w:r>
      <w:r/>
    </w:p>
    <w:p>
      <w:pPr>
        <w:ind w:firstLine="560"/>
        <w:keepLines w:val="0"/>
        <w:keepNext w:val="0"/>
        <w:pageBreakBefore w:val="0"/>
        <w:spacing w:line="500" w:lineRule="exact"/>
        <w:shd w:val="clear" w:color="auto"/>
        <w:widowControl w:val="off"/>
        <w:rPr>
          <w:rFonts w:hint="eastAsia"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造价咨询（预算编制）考核方案：在</w:t>
      </w:r>
      <w:r>
        <w:rPr>
          <w:rFonts w:hint="eastAsia" w:ascii="仿宋" w:hAnsi="仿宋" w:eastAsia="仿宋" w:cs="Times New Roman"/>
          <w:color w:val="auto"/>
          <w:sz w:val="28"/>
          <w:szCs w:val="28"/>
          <w:highlight w:val="none"/>
          <w:lang w:val="en-US" w:eastAsia="zh-CN"/>
        </w:rPr>
        <w:t xml:space="preserve">采购人</w:t>
      </w:r>
      <w:r>
        <w:rPr>
          <w:rFonts w:hint="eastAsia" w:ascii="仿宋" w:hAnsi="仿宋" w:eastAsia="仿宋" w:cs="Times New Roman"/>
          <w:color w:val="auto"/>
          <w:sz w:val="28"/>
          <w:szCs w:val="28"/>
          <w:highlight w:val="none"/>
        </w:rPr>
        <w:t xml:space="preserve">要求的时限内编制工程量清单及招标控制价，提交成果应符合财政局财政投资评审要求</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能取得财评报告（若需），提供施工过程中变更审核服务（如有）。</w:t>
      </w:r>
      <w:r/>
    </w:p>
    <w:p>
      <w:pPr>
        <w:ind w:firstLine="560"/>
        <w:spacing w:line="500" w:lineRule="exact"/>
        <w:rPr>
          <w:rFonts w:ascii="黑体" w:hAnsi="黑体" w:eastAsia="黑体"/>
          <w:sz w:val="28"/>
          <w:szCs w:val="28"/>
        </w:rPr>
      </w:pPr>
      <w:r>
        <w:rPr>
          <w:rFonts w:hint="eastAsia" w:ascii="黑体" w:hAnsi="黑体" w:eastAsia="黑体"/>
          <w:sz w:val="28"/>
          <w:szCs w:val="28"/>
          <w:lang w:val="en-US" w:eastAsia="zh-CN"/>
        </w:rPr>
        <w:t xml:space="preserve">七</w:t>
      </w:r>
      <w:r>
        <w:rPr>
          <w:rFonts w:hint="eastAsia" w:ascii="黑体" w:hAnsi="黑体" w:eastAsia="黑体"/>
          <w:sz w:val="28"/>
          <w:szCs w:val="28"/>
        </w:rPr>
        <w:t xml:space="preserve">、付款方式</w:t>
      </w:r>
      <w:r/>
    </w:p>
    <w:p>
      <w:pPr>
        <w:ind w:firstLine="560"/>
        <w:spacing w:line="500" w:lineRule="exact"/>
        <w:rPr>
          <w:rFonts w:hint="default" w:ascii="仿宋" w:hAnsi="仿宋" w:eastAsia="仿宋"/>
          <w:color w:val="ff0000"/>
          <w:sz w:val="28"/>
          <w:szCs w:val="28"/>
          <w:lang w:val="en-US"/>
        </w:rPr>
        <w:outlineLvl w:val="0"/>
      </w:pPr>
      <w:r>
        <w:rPr>
          <w:rFonts w:hint="eastAsia" w:ascii="仿宋" w:hAnsi="仿宋" w:eastAsia="仿宋" w:cs="Times New Roman"/>
          <w:color w:val="auto"/>
          <w:sz w:val="28"/>
          <w:szCs w:val="28"/>
          <w:highlight w:val="none"/>
          <w:lang w:eastAsia="zh-CN"/>
        </w:rPr>
        <w:t xml:space="preserve">交付完整的咨询成果后，于202</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年年底、202</w:t>
      </w:r>
      <w:r>
        <w:rPr>
          <w:rFonts w:hint="eastAsia" w:ascii="仿宋" w:hAnsi="仿宋" w:eastAsia="仿宋" w:cs="Times New Roman"/>
          <w:color w:val="auto"/>
          <w:sz w:val="28"/>
          <w:szCs w:val="28"/>
          <w:highlight w:val="none"/>
          <w:lang w:val="en-US" w:eastAsia="zh-CN"/>
        </w:rPr>
        <w:t xml:space="preserve">7</w:t>
      </w:r>
      <w:r>
        <w:rPr>
          <w:rFonts w:hint="eastAsia" w:ascii="仿宋" w:hAnsi="仿宋" w:eastAsia="仿宋" w:cs="Times New Roman"/>
          <w:color w:val="auto"/>
          <w:sz w:val="28"/>
          <w:szCs w:val="28"/>
          <w:highlight w:val="none"/>
          <w:lang w:eastAsia="zh-CN"/>
        </w:rPr>
        <w:t xml:space="preserve">年年底、202</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lang w:eastAsia="zh-CN"/>
        </w:rPr>
        <w:t xml:space="preserve">年年底按照完成的项目结付。每次支付前，成交供应商均应出具在税务部门开具的正式税票。</w:t>
      </w:r>
      <w:r/>
    </w:p>
    <w:p>
      <w:pPr>
        <w:ind w:firstLine="560"/>
        <w:spacing w:line="500" w:lineRule="exact"/>
        <w:rPr>
          <w:rFonts w:hint="default" w:ascii="仿宋" w:hAnsi="仿宋" w:eastAsia="黑体"/>
          <w:sz w:val="28"/>
          <w:szCs w:val="28"/>
          <w:lang w:val="en-US" w:eastAsia="zh-CN"/>
        </w:rPr>
      </w:pPr>
      <w:r>
        <w:rPr>
          <w:rFonts w:hint="eastAsia" w:ascii="黑体" w:hAnsi="黑体" w:eastAsia="黑体"/>
          <w:sz w:val="28"/>
          <w:szCs w:val="28"/>
          <w:lang w:val="en-US" w:eastAsia="zh-CN"/>
        </w:rPr>
        <w:t xml:space="preserve">八</w:t>
      </w:r>
      <w:r>
        <w:rPr>
          <w:rFonts w:hint="eastAsia" w:ascii="黑体" w:hAnsi="黑体" w:eastAsia="黑体"/>
          <w:sz w:val="28"/>
          <w:szCs w:val="28"/>
        </w:rPr>
        <w:t xml:space="preserve">、</w:t>
      </w:r>
      <w:r>
        <w:rPr>
          <w:rFonts w:hint="eastAsia" w:ascii="黑体" w:hAnsi="黑体" w:eastAsia="黑体"/>
          <w:sz w:val="28"/>
          <w:szCs w:val="28"/>
          <w:lang w:val="en-US" w:eastAsia="zh-CN"/>
        </w:rPr>
        <w:t xml:space="preserve">报价要求</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1</w:t>
      </w:r>
      <w:r>
        <w:rPr>
          <w:rFonts w:hint="default" w:ascii="仿宋" w:hAnsi="仿宋" w:eastAsia="仿宋" w:cs="Times New Roman"/>
          <w:bCs/>
          <w:color w:val="auto"/>
          <w:sz w:val="28"/>
          <w:szCs w:val="28"/>
          <w:highlight w:val="none"/>
          <w:lang w:val="en-US" w:eastAsia="zh-CN"/>
        </w:rPr>
        <w:t xml:space="preserve">.报价要求：响应供应商报价应包含人员工资、软件使用、设备使用、交通、运输、包装、装卸、保险、安装调试、验收、人员培训、检验、税金、各项服务等与本项目实施相关的全部费用。</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2</w:t>
      </w:r>
      <w:r>
        <w:rPr>
          <w:rFonts w:hint="default" w:ascii="仿宋" w:hAnsi="仿宋" w:eastAsia="仿宋" w:cs="Times New Roman"/>
          <w:bCs/>
          <w:color w:val="auto"/>
          <w:sz w:val="28"/>
          <w:szCs w:val="28"/>
          <w:highlight w:val="none"/>
          <w:lang w:val="en-US" w:eastAsia="zh-CN"/>
        </w:rPr>
        <w:t xml:space="preserve">.响应报价应是采购文件所确定的服务范围内、服务期限内的全部服务工作的体现，包含完成采购范围内的所有任务所必须的设施、材料、技术、劳务、交通、差旅、现场服务及其它必需的全部费用、税金和拟获得的利润等。</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3</w:t>
      </w:r>
      <w:r>
        <w:rPr>
          <w:rFonts w:hint="default" w:ascii="仿宋" w:hAnsi="仿宋" w:eastAsia="仿宋" w:cs="Times New Roman"/>
          <w:bCs/>
          <w:color w:val="auto"/>
          <w:sz w:val="28"/>
          <w:szCs w:val="28"/>
          <w:highlight w:val="none"/>
          <w:lang w:val="en-US" w:eastAsia="zh-CN"/>
        </w:rPr>
        <w:t xml:space="preserve">.服务费包括完成合同规定范围内所有责任和义务（包括现场调查、一般性资料搜集、多方案论证、各种报告及图纸、文件整理并按统一格式编写成电子文件和书面文件后提交采购人），以及工程施工采购配合、设备采购配合、施工配合等服务。</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4</w:t>
      </w:r>
      <w:r>
        <w:rPr>
          <w:rFonts w:hint="default" w:ascii="仿宋" w:hAnsi="仿宋" w:eastAsia="仿宋" w:cs="Times New Roman"/>
          <w:bCs/>
          <w:color w:val="auto"/>
          <w:sz w:val="28"/>
          <w:szCs w:val="28"/>
          <w:highlight w:val="none"/>
          <w:lang w:val="en-US" w:eastAsia="zh-CN"/>
        </w:rPr>
        <w:t xml:space="preserve">.服务过程中向采购人汇报以及应采购人要求进行修改（多轮）、后期配合服务等全部服务费用均包含在报价中，成交供应商需无条件配合，供应商在响应报价中须充分考虑。</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5</w:t>
      </w:r>
      <w:r>
        <w:rPr>
          <w:rFonts w:hint="default" w:ascii="仿宋" w:hAnsi="仿宋" w:eastAsia="仿宋" w:cs="Times New Roman"/>
          <w:bCs/>
          <w:color w:val="auto"/>
          <w:sz w:val="28"/>
          <w:szCs w:val="28"/>
          <w:highlight w:val="none"/>
          <w:lang w:val="en-US" w:eastAsia="zh-CN"/>
        </w:rPr>
        <w:t xml:space="preserve">.除合同另有规定外，本次响应报价为服务费用的全部和唯一来源，成交供应商不得在合同实施过程中，收受任何费用、回扣或佣金。</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6</w:t>
      </w:r>
      <w:r>
        <w:rPr>
          <w:rFonts w:hint="default" w:ascii="仿宋" w:hAnsi="仿宋" w:eastAsia="仿宋" w:cs="Times New Roman"/>
          <w:bCs/>
          <w:color w:val="auto"/>
          <w:sz w:val="28"/>
          <w:szCs w:val="28"/>
          <w:highlight w:val="none"/>
          <w:lang w:val="en-US" w:eastAsia="zh-CN"/>
        </w:rPr>
        <w:t xml:space="preserve">.响应供应商应先对工程现场和周围环境进行现场考察，以获取那些须响应供应商自己负责的有关编制响应</w:t>
      </w:r>
      <w:r>
        <w:rPr>
          <w:rFonts w:hint="eastAsia" w:ascii="仿宋" w:hAnsi="仿宋" w:eastAsia="仿宋" w:cs="Times New Roman"/>
          <w:bCs/>
          <w:color w:val="auto"/>
          <w:sz w:val="28"/>
          <w:szCs w:val="28"/>
          <w:highlight w:val="none"/>
          <w:lang w:val="en-US" w:eastAsia="zh-CN"/>
        </w:rPr>
        <w:t xml:space="preserve">文件</w:t>
      </w:r>
      <w:r>
        <w:rPr>
          <w:rFonts w:hint="default" w:ascii="仿宋" w:hAnsi="仿宋" w:eastAsia="仿宋" w:cs="Times New Roman"/>
          <w:bCs/>
          <w:color w:val="auto"/>
          <w:sz w:val="28"/>
          <w:szCs w:val="28"/>
          <w:highlight w:val="none"/>
          <w:lang w:val="en-US" w:eastAsia="zh-CN"/>
        </w:rPr>
        <w:t xml:space="preserve">和签署合同所需的所有资料及任何足以影响响应报价的因素，并在报价中予以考虑。任何因忽视或误解现场情况而导致的成本增加或服务期限延长的申请</w:t>
      </w:r>
      <w:r>
        <w:rPr>
          <w:rFonts w:hint="eastAsia" w:ascii="仿宋" w:hAnsi="仿宋" w:eastAsia="仿宋" w:cs="Times New Roman"/>
          <w:bCs/>
          <w:color w:val="auto"/>
          <w:sz w:val="28"/>
          <w:szCs w:val="28"/>
          <w:highlight w:val="none"/>
          <w:lang w:val="en-US" w:eastAsia="zh-CN"/>
        </w:rPr>
        <w:t xml:space="preserve">采购人均不予</w:t>
      </w:r>
      <w:r>
        <w:rPr>
          <w:rFonts w:hint="default" w:ascii="仿宋" w:hAnsi="仿宋" w:eastAsia="仿宋" w:cs="Times New Roman"/>
          <w:bCs/>
          <w:color w:val="auto"/>
          <w:sz w:val="28"/>
          <w:szCs w:val="28"/>
          <w:highlight w:val="none"/>
          <w:lang w:val="en-US" w:eastAsia="zh-CN"/>
        </w:rPr>
        <w:t xml:space="preserve">批准。</w:t>
      </w:r>
      <w:r/>
    </w:p>
    <w:p>
      <w:pPr>
        <w:ind w:firstLine="560"/>
        <w:spacing w:line="500" w:lineRule="exact"/>
        <w:rPr>
          <w:rFonts w:hint="default" w:ascii="仿宋" w:hAnsi="仿宋" w:eastAsia="黑体" w:cs="Times New Roman"/>
          <w:sz w:val="28"/>
          <w:szCs w:val="28"/>
          <w:lang w:val="en-US" w:eastAsia="zh-CN"/>
        </w:rPr>
      </w:pPr>
      <w:r>
        <w:rPr>
          <w:rFonts w:hint="eastAsia" w:ascii="黑体" w:hAnsi="黑体" w:eastAsia="黑体" w:cs="Times New Roman"/>
          <w:sz w:val="28"/>
          <w:szCs w:val="28"/>
          <w:lang w:val="en-US" w:eastAsia="zh-CN"/>
        </w:rPr>
        <w:t xml:space="preserve">九</w:t>
      </w:r>
      <w:r>
        <w:rPr>
          <w:rFonts w:hint="eastAsia" w:ascii="黑体" w:hAnsi="黑体" w:eastAsia="黑体" w:cs="Times New Roman"/>
          <w:sz w:val="28"/>
          <w:szCs w:val="28"/>
        </w:rPr>
        <w:t xml:space="preserve">、</w:t>
      </w:r>
      <w:r>
        <w:rPr>
          <w:rFonts w:hint="eastAsia" w:ascii="黑体" w:hAnsi="黑体" w:eastAsia="黑体" w:cs="Times New Roman"/>
          <w:sz w:val="28"/>
          <w:szCs w:val="28"/>
          <w:lang w:val="en-US" w:eastAsia="zh-CN"/>
        </w:rPr>
        <w:t xml:space="preserve">其他要求</w:t>
      </w:r>
      <w:r/>
    </w:p>
    <w:p>
      <w:pPr>
        <w:ind w:firstLine="560"/>
        <w:spacing w:line="500" w:lineRule="exact"/>
        <w:rPr>
          <w:rFonts w:hint="eastAsia" w:ascii="仿宋" w:hAnsi="仿宋" w:eastAsia="仿宋" w:cs="仿宋"/>
          <w:bCs/>
          <w:sz w:val="28"/>
          <w:szCs w:val="28"/>
          <w:highlight w:val="none"/>
          <w:lang w:val="en-US" w:eastAsia="zh-CN"/>
        </w:rPr>
      </w:pPr>
      <w:r>
        <w:rPr>
          <w:rFonts w:hint="eastAsia" w:ascii="仿宋" w:hAnsi="仿宋" w:eastAsia="仿宋" w:cs="Times New Roman"/>
          <w:sz w:val="28"/>
          <w:szCs w:val="28"/>
          <w:highlight w:val="none"/>
          <w:lang w:eastAsia="zh-CN"/>
        </w:rPr>
        <w:t xml:space="preserve">2026-2027年度造价咨询（预算编制、结算审计）服务</w:t>
      </w:r>
      <w:r>
        <w:rPr>
          <w:rFonts w:hint="eastAsia" w:ascii="仿宋" w:hAnsi="仿宋" w:eastAsia="仿宋" w:cs="Times New Roman"/>
          <w:sz w:val="28"/>
          <w:szCs w:val="28"/>
          <w:highlight w:val="none"/>
          <w:lang w:val="en-US" w:eastAsia="zh-CN"/>
        </w:rPr>
        <w:t xml:space="preserve">项目，共</w:t>
      </w:r>
      <w:r>
        <w:rPr>
          <w:rFonts w:hint="eastAsia" w:ascii="仿宋" w:hAnsi="仿宋" w:eastAsia="仿宋" w:cs="Times New Roman"/>
          <w:sz w:val="28"/>
          <w:szCs w:val="28"/>
          <w:highlight w:val="none"/>
        </w:rPr>
        <w:t xml:space="preserve">划分为4个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采购包三、采购包四已评审完成，已经被推荐为以上两个采购包的</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成交</w:t>
      </w:r>
      <w:r>
        <w:rPr>
          <w:rFonts w:hint="eastAsia" w:ascii="仿宋" w:hAnsi="仿宋" w:eastAsia="仿宋" w:cs="Times New Roman"/>
          <w:sz w:val="28"/>
          <w:szCs w:val="28"/>
          <w:highlight w:val="none"/>
        </w:rPr>
        <w:t xml:space="preserve">候选人</w:t>
      </w:r>
      <w:r>
        <w:rPr>
          <w:rFonts w:hint="eastAsia" w:ascii="仿宋" w:hAnsi="仿宋" w:eastAsia="仿宋" w:cs="Times New Roman"/>
          <w:sz w:val="28"/>
          <w:szCs w:val="28"/>
          <w:highlight w:val="none"/>
          <w:lang w:val="en-US" w:eastAsia="zh-CN"/>
        </w:rPr>
        <w:t xml:space="preserve">不得</w:t>
      </w:r>
      <w:r>
        <w:rPr>
          <w:rFonts w:hint="eastAsia" w:ascii="仿宋" w:hAnsi="仿宋" w:eastAsia="仿宋" w:cs="Times New Roman"/>
          <w:sz w:val="28"/>
          <w:szCs w:val="28"/>
          <w:highlight w:val="none"/>
        </w:rPr>
        <w:t xml:space="preserve">继续参与</w:t>
      </w:r>
      <w:r>
        <w:rPr>
          <w:rFonts w:hint="eastAsia" w:ascii="仿宋" w:hAnsi="仿宋" w:eastAsia="仿宋" w:cs="Times New Roman"/>
          <w:sz w:val="28"/>
          <w:szCs w:val="28"/>
          <w:highlight w:val="none"/>
          <w:lang w:val="en-US" w:eastAsia="zh-CN"/>
        </w:rPr>
        <w:t xml:space="preserve">采购包一、采购包二的竞争性磋商活动。本次两个采购包按照采购包一、采购包二的顺序</w:t>
      </w:r>
      <w:r>
        <w:rPr>
          <w:rFonts w:hint="eastAsia" w:ascii="仿宋" w:hAnsi="仿宋" w:eastAsia="仿宋" w:cs="Times New Roman"/>
          <w:sz w:val="28"/>
          <w:szCs w:val="28"/>
          <w:highlight w:val="none"/>
        </w:rPr>
        <w:t xml:space="preserve">依次</w:t>
      </w:r>
      <w:r>
        <w:rPr>
          <w:rFonts w:hint="eastAsia" w:ascii="仿宋" w:hAnsi="仿宋" w:eastAsia="仿宋" w:cs="Times New Roman"/>
          <w:sz w:val="28"/>
          <w:szCs w:val="28"/>
          <w:highlight w:val="none"/>
          <w:lang w:val="en-US" w:eastAsia="zh-CN"/>
        </w:rPr>
        <w:t xml:space="preserve">评审</w:t>
      </w:r>
      <w:r>
        <w:rPr>
          <w:rFonts w:hint="eastAsia" w:ascii="仿宋" w:hAnsi="仿宋" w:eastAsia="仿宋" w:cs="Times New Roman"/>
          <w:sz w:val="28"/>
          <w:szCs w:val="28"/>
          <w:highlight w:val="none"/>
        </w:rPr>
        <w:t xml:space="preserve">，已经被推荐为前面</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成交</w:t>
      </w:r>
      <w:r>
        <w:rPr>
          <w:rFonts w:hint="eastAsia" w:ascii="仿宋" w:hAnsi="仿宋" w:eastAsia="仿宋" w:cs="Times New Roman"/>
          <w:sz w:val="28"/>
          <w:szCs w:val="28"/>
          <w:highlight w:val="none"/>
        </w:rPr>
        <w:t xml:space="preserve">候选人的</w:t>
      </w: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rPr>
        <w:t xml:space="preserve">可以继续参与后续</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的评</w:t>
      </w:r>
      <w:r>
        <w:rPr>
          <w:rFonts w:hint="eastAsia" w:ascii="仿宋" w:hAnsi="仿宋" w:eastAsia="仿宋" w:cs="Times New Roman"/>
          <w:sz w:val="28"/>
          <w:szCs w:val="28"/>
          <w:highlight w:val="none"/>
          <w:lang w:val="en-US" w:eastAsia="zh-CN"/>
        </w:rPr>
        <w:t xml:space="preserve">审</w:t>
      </w:r>
      <w:r>
        <w:rPr>
          <w:rFonts w:hint="eastAsia" w:ascii="仿宋" w:hAnsi="仿宋" w:eastAsia="仿宋" w:cs="Times New Roman"/>
          <w:sz w:val="28"/>
          <w:szCs w:val="28"/>
          <w:highlight w:val="none"/>
        </w:rPr>
        <w:t xml:space="preserve">，但不参与排名。</w:t>
      </w:r>
      <w:r/>
    </w:p>
    <w:p>
      <w:pPr>
        <w:ind w:firstLine="560"/>
        <w:spacing w:line="500" w:lineRule="exact"/>
        <w:rPr>
          <w:rFonts w:ascii="仿宋" w:hAnsi="仿宋" w:eastAsia="仿宋"/>
          <w:sz w:val="28"/>
          <w:szCs w:val="28"/>
          <w:highlight w:val="none"/>
          <w:u w:val="single"/>
        </w:rPr>
        <w:outlineLvl w:val="0"/>
      </w:pPr>
      <w:r>
        <w:rPr>
          <w:rFonts w:ascii="仿宋" w:hAnsi="仿宋" w:eastAsia="仿宋"/>
          <w:sz w:val="28"/>
          <w:szCs w:val="28"/>
          <w:highlight w:val="none"/>
          <w:u w:val="single"/>
        </w:rPr>
      </w:r>
      <w:r/>
    </w:p>
    <w:p>
      <w:pPr>
        <w:pStyle w:val="902"/>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四</w:t>
      </w:r>
      <w:r>
        <w:rPr>
          <w:rFonts w:hint="eastAsia" w:ascii="方正小标宋简体" w:eastAsia="方正小标宋简体"/>
          <w:bCs/>
          <w:sz w:val="32"/>
          <w:szCs w:val="32"/>
        </w:rPr>
        <w:t xml:space="preserve">章 合同文本</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ind w:left="2238" w:hanging="1600"/>
        <w:rPr>
          <w:rFonts w:ascii="仿宋" w:hAnsi="仿宋" w:eastAsia="仿宋"/>
          <w:sz w:val="32"/>
          <w:szCs w:val="32"/>
        </w:rPr>
      </w:pPr>
      <w:r>
        <w:rPr>
          <w:rFonts w:hint="eastAsia" w:ascii="仿宋" w:hAnsi="仿宋" w:eastAsia="仿宋"/>
          <w:sz w:val="32"/>
          <w:szCs w:val="32"/>
        </w:rPr>
        <w:t xml:space="preserve">项目名称：2026-2027年度造价咨询（预算编制、结算审计）服务项目</w:t>
      </w:r>
      <w:r/>
    </w:p>
    <w:p>
      <w:pPr>
        <w:ind w:firstLine="640"/>
        <w:rPr>
          <w:rFonts w:hint="eastAsia" w:ascii="仿宋" w:hAnsi="仿宋" w:eastAsia="仿宋"/>
          <w:sz w:val="32"/>
          <w:szCs w:val="32"/>
          <w:highlight w:val="none"/>
        </w:rPr>
      </w:pPr>
      <w:r>
        <w:rPr>
          <w:rFonts w:hint="eastAsia" w:ascii="仿宋" w:hAnsi="仿宋" w:eastAsia="仿宋"/>
          <w:sz w:val="32"/>
          <w:szCs w:val="32"/>
          <w:highlight w:val="none"/>
        </w:rPr>
        <w:t xml:space="preserve">项目编号：</w:t>
      </w:r>
      <w:r>
        <w:rPr>
          <w:rFonts w:hint="eastAsia" w:ascii="仿宋" w:hAnsi="仿宋" w:eastAsia="仿宋"/>
          <w:sz w:val="32"/>
          <w:szCs w:val="32"/>
          <w:highlight w:val="none"/>
          <w:lang w:val="en-US" w:eastAsia="zh-CN"/>
        </w:rPr>
        <w:t xml:space="preserve">JSZC-320682-JSDZ-C2026-0024</w:t>
      </w:r>
      <w:r/>
    </w:p>
    <w:p>
      <w:pPr>
        <w:ind w:firstLine="640"/>
        <w:rPr>
          <w:rFonts w:hint="eastAsia" w:ascii="仿宋" w:hAnsi="仿宋" w:eastAsia="仿宋" w:cs="Times New Roman"/>
          <w:sz w:val="32"/>
          <w:szCs w:val="32"/>
        </w:rPr>
      </w:pPr>
      <w:r>
        <w:rPr>
          <w:rFonts w:hint="eastAsia" w:ascii="仿宋" w:hAnsi="仿宋" w:eastAsia="仿宋"/>
          <w:sz w:val="32"/>
          <w:szCs w:val="32"/>
        </w:rPr>
        <w:t xml:space="preserve">甲方：</w:t>
      </w:r>
      <w:r>
        <w:rPr>
          <w:rFonts w:hint="eastAsia" w:ascii="仿宋" w:hAnsi="仿宋" w:eastAsia="仿宋" w:cs="Times New Roman"/>
          <w:sz w:val="32"/>
          <w:szCs w:val="32"/>
          <w:lang w:val="en-US" w:eastAsia="zh-CN"/>
        </w:rPr>
        <w:t xml:space="preserve"> 如皋市交通运输局</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sz w:val="24"/>
        </w:rPr>
      </w:pPr>
      <w:r>
        <w:rPr>
          <w:rFonts w:hint="eastAsia" w:ascii="仿宋" w:hAnsi="仿宋" w:eastAsia="仿宋"/>
          <w:sz w:val="24"/>
        </w:rPr>
        <w:t xml:space="preserve">（甲方）（</w:t>
      </w:r>
      <w:r>
        <w:rPr>
          <w:rFonts w:hint="eastAsia" w:ascii="仿宋" w:hAnsi="仿宋" w:eastAsia="仿宋" w:cs="仿宋"/>
          <w:color w:val="000000"/>
          <w:sz w:val="24"/>
          <w:szCs w:val="24"/>
          <w:highlight w:val="none"/>
          <w:lang w:val="en-US" w:eastAsia="zh-CN" w:bidi="ar"/>
        </w:rPr>
        <w:t xml:space="preserve">2026-2027年度造价咨询（预算编制、结算审计）服务项目</w:t>
      </w:r>
      <w:r>
        <w:rPr>
          <w:rFonts w:hint="eastAsia" w:ascii="仿宋" w:hAnsi="仿宋" w:eastAsia="仿宋"/>
          <w:sz w:val="24"/>
        </w:rPr>
        <w:t xml:space="preserve">）委托（</w:t>
      </w:r>
      <w:r>
        <w:rPr>
          <w:rFonts w:hint="eastAsia" w:ascii="仿宋" w:hAnsi="仿宋" w:eastAsia="仿宋"/>
          <w:sz w:val="24"/>
          <w:lang w:val="en-US" w:eastAsia="zh-CN"/>
        </w:rPr>
        <w:t xml:space="preserve">大洲设计咨询集团有限公司如皋分公司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2"/>
        </w:numPr>
        <w:ind w:left="0" w:firstLine="482"/>
        <w:tabs>
          <w:tab w:val="left" w:pos="0" w:leader="none"/>
          <w:tab w:val="clear" w:pos="720" w:leader="none"/>
        </w:tabs>
        <w:rPr>
          <w:rFonts w:ascii="仿宋" w:hAnsi="仿宋" w:eastAsia="仿宋"/>
          <w:b/>
          <w:sz w:val="24"/>
        </w:rPr>
      </w:pPr>
      <w:r>
        <w:rPr>
          <w:rFonts w:hint="eastAsia" w:ascii="仿宋" w:hAnsi="仿宋" w:eastAsia="仿宋"/>
          <w:b/>
          <w:sz w:val="24"/>
        </w:rPr>
        <w:t xml:space="preserve"> 合同文件</w:t>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cs="Times New Roman"/>
          <w:sz w:val="24"/>
        </w:rPr>
      </w:pPr>
      <w:r>
        <w:rPr>
          <w:rFonts w:hint="eastAsia" w:ascii="仿宋" w:hAnsi="仿宋" w:eastAsia="仿宋" w:cs="Times New Roman"/>
          <w:sz w:val="24"/>
          <w:lang w:val="en-US" w:eastAsia="zh-CN"/>
        </w:rPr>
        <w:t xml:space="preserve">对如皋市交通运输局</w:t>
      </w:r>
      <w:r>
        <w:rPr>
          <w:rFonts w:hint="eastAsia" w:ascii="仿宋" w:hAnsi="仿宋" w:eastAsia="仿宋" w:cs="Times New Roman"/>
          <w:sz w:val="24"/>
        </w:rPr>
        <w:t xml:space="preserve">2026-2027年度</w:t>
      </w:r>
      <w:r>
        <w:rPr>
          <w:rFonts w:hint="eastAsia" w:ascii="仿宋" w:hAnsi="仿宋" w:eastAsia="仿宋" w:cs="Times New Roman"/>
          <w:sz w:val="24"/>
          <w:lang w:val="en-US" w:eastAsia="zh-CN"/>
        </w:rPr>
        <w:t xml:space="preserve">的交通工程提供相关造价咨询服务。</w:t>
      </w:r>
      <w:r>
        <w:rPr>
          <w:rFonts w:hint="eastAsia" w:ascii="仿宋" w:hAnsi="仿宋" w:eastAsia="仿宋" w:cs="Times New Roman"/>
          <w:sz w:val="24"/>
        </w:rPr>
        <w:t xml:space="preserve">  </w:t>
      </w:r>
      <w:r/>
    </w:p>
    <w:p>
      <w:pPr>
        <w:ind w:left="482"/>
        <w:rPr>
          <w:rFonts w:ascii="仿宋" w:hAnsi="仿宋" w:eastAsia="仿宋"/>
          <w:b/>
          <w:sz w:val="24"/>
        </w:rPr>
      </w:pPr>
      <w:r>
        <w:rPr>
          <w:rFonts w:hint="eastAsia" w:ascii="仿宋" w:hAnsi="仿宋" w:eastAsia="仿宋"/>
          <w:b/>
          <w:sz w:val="24"/>
        </w:rPr>
        <w:t xml:space="preserve">第三条  合同总金额</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固定费率</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预算编制的收费计算标准根据《江苏省工程造价咨询服务收费指导意见》（苏建价协（2022）7号）收费指导价计算，不设最低收费；</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最终服务费按实计算，本合同服务费金额不超过￥</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元（大写：</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元）。</w:t>
      </w:r>
      <w:r/>
    </w:p>
    <w:p>
      <w:pPr>
        <w:ind w:firstLine="480"/>
        <w:rPr>
          <w:rFonts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rPr>
      </w:pPr>
      <w:r>
        <w:rPr>
          <w:rFonts w:hint="eastAsia" w:ascii="仿宋" w:hAnsi="仿宋" w:eastAsia="仿宋"/>
          <w:b/>
          <w:sz w:val="24"/>
        </w:rPr>
        <w:t xml:space="preserve">第四条  权利义务和质量保证</w:t>
      </w:r>
      <w:r/>
    </w:p>
    <w:p>
      <w:pPr>
        <w:ind w:firstLine="480"/>
        <w:rPr>
          <w:rFonts w:hint="eastAsia" w:ascii="仿宋" w:hAnsi="仿宋" w:eastAsia="仿宋"/>
          <w:sz w:val="24"/>
        </w:rPr>
      </w:pPr>
      <w:r>
        <w:rPr>
          <w:rFonts w:hint="eastAsia" w:ascii="仿宋" w:hAnsi="仿宋" w:eastAsia="仿宋"/>
          <w:sz w:val="24"/>
          <w:szCs w:val="24"/>
        </w:rPr>
        <w:t xml:space="preserve">1.甲方保证服务期间，对乙方工作给予支持。如乙方有需要，还要提供履行合同所必需的有关图纸、数据、资料等。没有甲方事先同意，乙方不得将甲方资料提供给与履行本合同无关的任何其他人。即使向履行本合同有关的人员提供，也应注意保密并限于履行合同的</w:t>
      </w:r>
      <w:r>
        <w:rPr>
          <w:rFonts w:hint="eastAsia" w:ascii="仿宋" w:hAnsi="仿宋" w:eastAsia="仿宋"/>
          <w:sz w:val="24"/>
        </w:rPr>
        <w:t xml:space="preserve">必需范围内。</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2.</w:t>
      </w:r>
      <w:r>
        <w:rPr>
          <w:rFonts w:hint="eastAsia" w:ascii="仿宋" w:hAnsi="仿宋" w:eastAsia="仿宋" w:cs="仿宋"/>
          <w:color w:val="000000"/>
          <w:sz w:val="24"/>
          <w:szCs w:val="24"/>
          <w:highlight w:val="none"/>
          <w:lang w:val="en-US" w:eastAsia="zh-CN" w:bidi="ar"/>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pPr>
      <w:r>
        <w:rPr>
          <w:rFonts w:hint="eastAsia" w:ascii="仿宋" w:hAnsi="仿宋" w:eastAsia="仿宋"/>
          <w:b/>
          <w:sz w:val="24"/>
        </w:rPr>
        <w:t xml:space="preserve">第五条  付款方式</w:t>
      </w:r>
      <w:r/>
    </w:p>
    <w:p>
      <w:pPr>
        <w:ind w:firstLine="48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交付完整的咨询成果后，于2026年年底、2027年年底、2028年年底按照完成的项目结付。每次支付前，成交供应商均应出具在税务部门开具的正式税票。</w:t>
      </w:r>
      <w:r/>
    </w:p>
    <w:p>
      <w:pPr>
        <w:ind w:left="482"/>
        <w:rPr>
          <w:rFonts w:ascii="仿宋" w:hAnsi="仿宋" w:eastAsia="仿宋"/>
          <w:b/>
          <w:sz w:val="24"/>
        </w:rPr>
      </w:pPr>
      <w:r>
        <w:rPr>
          <w:rFonts w:hint="eastAsia" w:ascii="仿宋" w:hAnsi="仿宋" w:eastAsia="仿宋"/>
          <w:b/>
          <w:sz w:val="24"/>
        </w:rPr>
        <w:t xml:space="preserve">第六条  验收</w:t>
      </w:r>
      <w:r/>
    </w:p>
    <w:p>
      <w:pPr>
        <w:ind w:firstLine="480"/>
        <w:rPr>
          <w:rFonts w:ascii="仿宋" w:hAnsi="仿宋" w:eastAsia="仿宋"/>
          <w:sz w:val="24"/>
        </w:rPr>
      </w:pPr>
      <w:r>
        <w:rPr>
          <w:rFonts w:hint="eastAsia" w:ascii="仿宋" w:hAnsi="仿宋" w:eastAsia="仿宋"/>
          <w:sz w:val="24"/>
        </w:rPr>
        <w:t xml:space="preserve">1.服务期限：  至 。</w:t>
      </w:r>
      <w:r/>
    </w:p>
    <w:p>
      <w:pPr>
        <w:ind w:firstLine="720"/>
        <w:rPr>
          <w:rFonts w:ascii="仿宋" w:hAnsi="仿宋" w:eastAsia="仿宋"/>
          <w:sz w:val="24"/>
        </w:rPr>
      </w:pPr>
      <w:r>
        <w:rPr>
          <w:rFonts w:hint="eastAsia" w:ascii="仿宋" w:hAnsi="仿宋" w:eastAsia="仿宋"/>
          <w:sz w:val="24"/>
        </w:rPr>
        <w:t xml:space="preserve">服务地点： 。</w:t>
      </w:r>
      <w:r/>
    </w:p>
    <w:p>
      <w:pPr>
        <w:ind w:firstLine="720"/>
        <w:rPr>
          <w:rFonts w:ascii="仿宋" w:hAnsi="仿宋" w:eastAsia="仿宋"/>
          <w:sz w:val="24"/>
          <w:u w:val="single"/>
        </w:rPr>
      </w:pPr>
      <w:r>
        <w:rPr>
          <w:rFonts w:hint="eastAsia" w:ascii="仿宋" w:hAnsi="仿宋" w:eastAsia="仿宋"/>
          <w:sz w:val="24"/>
        </w:rPr>
        <w:t xml:space="preserve">验收时间： 。</w:t>
      </w:r>
      <w:r/>
    </w:p>
    <w:p>
      <w:pPr>
        <w:ind w:firstLine="720"/>
        <w:rPr>
          <w:rFonts w:ascii="仿宋" w:hAnsi="仿宋" w:eastAsia="仿宋"/>
          <w:sz w:val="24"/>
        </w:rPr>
      </w:pPr>
      <w:r>
        <w:rPr>
          <w:rFonts w:hint="eastAsia" w:ascii="仿宋" w:hAnsi="仿宋" w:eastAsia="仿宋"/>
          <w:sz w:val="24"/>
        </w:rPr>
        <w:t xml:space="preserve">验收地点： 。</w:t>
      </w:r>
      <w:r/>
    </w:p>
    <w:p>
      <w:pPr>
        <w:ind w:firstLine="480"/>
        <w:rPr>
          <w:rFonts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cs="仿宋"/>
          <w:color w:val="000000"/>
          <w:sz w:val="24"/>
          <w:szCs w:val="24"/>
          <w:highlight w:val="none"/>
          <w:lang w:val="en-US" w:eastAsia="zh-CN" w:bidi="ar"/>
        </w:rPr>
        <w:t xml:space="preserve">乙方应对提供的服务成果作出全面自查和整理，并列出清单，作为甲方验收和使用的服务条件依据，清单应随提供的服务成果交给甲方。</w:t>
      </w:r>
      <w:r/>
    </w:p>
    <w:p>
      <w:pPr>
        <w:ind w:left="482"/>
        <w:rPr>
          <w:rFonts w:ascii="仿宋" w:hAnsi="仿宋" w:eastAsia="仿宋"/>
          <w:b/>
          <w:sz w:val="24"/>
        </w:rPr>
      </w:pPr>
      <w:r>
        <w:rPr>
          <w:rFonts w:hint="eastAsia" w:ascii="仿宋" w:hAnsi="仿宋" w:eastAsia="仿宋"/>
          <w:b/>
          <w:sz w:val="24"/>
        </w:rPr>
        <w:t xml:space="preserve">第七条  项目管理服务</w:t>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八</w:t>
      </w:r>
      <w:r>
        <w:rPr>
          <w:rFonts w:hint="eastAsia" w:ascii="仿宋" w:hAnsi="仿宋" w:eastAsia="仿宋"/>
          <w:b/>
          <w:sz w:val="24"/>
        </w:rPr>
        <w:t xml:space="preserve">条  合同的生效</w:t>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九</w:t>
      </w:r>
      <w:r>
        <w:rPr>
          <w:rFonts w:hint="eastAsia" w:ascii="仿宋" w:hAnsi="仿宋" w:eastAsia="仿宋"/>
          <w:b/>
          <w:sz w:val="24"/>
        </w:rPr>
        <w:t xml:space="preserve">条  争议的解决方式</w:t>
      </w:r>
      <w:r/>
    </w:p>
    <w:p>
      <w:pPr>
        <w:ind w:left="0" w:right="0" w:firstLine="480"/>
        <w:jc w:val="both"/>
        <w:keepLines w:val="0"/>
        <w:keepNext w:val="0"/>
        <w:spacing w:before="0" w:beforeAutospacing="0" w:after="0" w:afterAutospacing="0"/>
        <w:widowControl w:val="off"/>
        <w:rPr>
          <w:rFonts w:ascii="仿宋" w:hAnsi="仿宋" w:eastAsia="仿宋"/>
          <w:sz w:val="24"/>
        </w:rPr>
        <w:suppressLineNumbers w:val="0"/>
      </w:pPr>
      <w:r>
        <w:rPr>
          <w:rFonts w:hint="eastAsia" w:ascii="仿宋" w:hAnsi="仿宋" w:eastAsia="仿宋" w:cs="仿宋"/>
          <w:color w:val="000000"/>
          <w:sz w:val="24"/>
          <w:szCs w:val="24"/>
          <w:highlight w:val="none"/>
          <w:lang w:val="en-US" w:eastAsia="zh-CN" w:bidi="ar"/>
        </w:rPr>
        <w:t xml:space="preserve">因服务质量问题发生争议的，双方应通过友好协商方式解决，经协商不能解决的争议，双方可选择向甲方所在地有管辖权的人民法院提起诉讼。</w:t>
      </w:r>
      <w:r/>
    </w:p>
    <w:p>
      <w:pPr>
        <w:ind w:left="482"/>
        <w:rPr>
          <w:rFonts w:ascii="仿宋" w:hAnsi="仿宋" w:eastAsia="仿宋"/>
          <w:b/>
          <w:sz w:val="24"/>
        </w:rPr>
      </w:pPr>
      <w:r>
        <w:rPr>
          <w:rFonts w:hint="eastAsia" w:ascii="仿宋" w:hAnsi="仿宋" w:eastAsia="仿宋"/>
          <w:b/>
          <w:sz w:val="24"/>
        </w:rPr>
        <w:t xml:space="preserve">第十五条  其他</w:t>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lang w:val="en-US" w:eastAsia="zh-CN"/>
        </w:rPr>
        <w:t xml:space="preserve">   </w:t>
      </w:r>
      <w:r>
        <w:rPr>
          <w:rFonts w:hint="eastAsia" w:ascii="仿宋" w:hAnsi="仿宋" w:eastAsia="仿宋"/>
          <w:sz w:val="24"/>
        </w:rPr>
        <w:t xml:space="preserve">份，甲、乙双方各执</w:t>
      </w:r>
      <w:r>
        <w:rPr>
          <w:rFonts w:hint="eastAsia" w:ascii="仿宋" w:hAnsi="仿宋" w:eastAsia="仿宋"/>
          <w:sz w:val="24"/>
          <w:u w:val="single"/>
          <w:lang w:val="en-US" w:eastAsia="zh-CN"/>
        </w:rPr>
        <w:t xml:space="preserve">   </w:t>
      </w:r>
      <w:r>
        <w:rPr>
          <w:rFonts w:hint="eastAsia" w:ascii="仿宋" w:hAnsi="仿宋" w:eastAsia="仿宋"/>
          <w:sz w:val="24"/>
        </w:rPr>
        <w:t xml:space="preserve">份。</w:t>
      </w:r>
      <w:r/>
    </w:p>
    <w:p>
      <w:pPr>
        <w:ind w:firstLine="480"/>
        <w:rPr>
          <w:rFonts w:ascii="仿宋" w:hAnsi="仿宋" w:eastAsia="仿宋"/>
          <w:sz w:val="24"/>
        </w:rPr>
      </w:pPr>
      <w:r>
        <w:rPr>
          <w:rFonts w:ascii="仿宋" w:hAnsi="仿宋" w:eastAsia="仿宋"/>
          <w:sz w:val="24"/>
        </w:rPr>
      </w:r>
      <w:r/>
    </w:p>
    <w:tbl>
      <w:tblPr>
        <w:tblStyle w:val="86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p>
    <w:p>
      <w:pPr>
        <w:pStyle w:val="902"/>
        <w:ind w:firstLine="0"/>
        <w:jc w:val="center"/>
        <w:spacing w:line="240" w:lineRule="auto"/>
        <w:rPr>
          <w:b/>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五</w:t>
      </w:r>
      <w:r>
        <w:rPr>
          <w:rFonts w:hint="eastAsia" w:ascii="方正小标宋简体" w:eastAsia="方正小标宋简体"/>
          <w:bCs/>
          <w:sz w:val="32"/>
          <w:szCs w:val="32"/>
        </w:rPr>
        <w:t xml:space="preserve">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pPr>
      <w:r>
        <w:rPr>
          <w:rFonts w:hint="eastAsia" w:ascii="仿宋" w:hAnsi="仿宋" w:eastAsia="仿宋"/>
          <w:sz w:val="28"/>
          <w:szCs w:val="28"/>
        </w:rPr>
        <w:t xml:space="preserve">4. 评分表范本</w:t>
      </w:r>
      <w:r/>
    </w:p>
    <w:p>
      <w:pPr>
        <w:jc w:val="center"/>
        <w:rPr>
          <w:rFonts w:hint="default" w:ascii="仿宋" w:hAnsi="仿宋" w:eastAsia="仿宋" w:cs="Times New Roman"/>
          <w:b/>
          <w:bCs/>
          <w:color w:val="000000" w:themeColor="text1"/>
          <w:sz w:val="44"/>
          <w:szCs w:val="44"/>
          <w:highlight w:val="none"/>
          <w:lang w:val="en-US" w:eastAsia="zh-CN"/>
        </w:rPr>
        <w:outlineLvl w:val="1"/>
      </w:pPr>
      <w:r>
        <w:rPr>
          <w:rFonts w:hint="eastAsia" w:ascii="仿宋" w:hAnsi="仿宋" w:eastAsia="仿宋" w:cs="Times New Roman"/>
          <w:b/>
          <w:bCs/>
          <w:color w:val="000000" w:themeColor="text1"/>
          <w:sz w:val="44"/>
          <w:szCs w:val="44"/>
          <w:highlight w:val="none"/>
        </w:rPr>
        <w:t xml:space="preserve">评分表</w:t>
      </w:r>
      <w:r>
        <w:rPr>
          <w:rFonts w:hint="eastAsia" w:ascii="仿宋" w:hAnsi="仿宋" w:eastAsia="仿宋" w:cs="Times New Roman"/>
          <w:b/>
          <w:bCs/>
          <w:color w:val="000000" w:themeColor="text1"/>
          <w:sz w:val="44"/>
          <w:szCs w:val="44"/>
          <w:highlight w:val="none"/>
          <w:lang w:eastAsia="zh-CN"/>
        </w:rPr>
        <w:t xml:space="preserve">（</w:t>
      </w:r>
      <w:r>
        <w:rPr>
          <w:rFonts w:hint="eastAsia" w:ascii="仿宋" w:hAnsi="仿宋" w:eastAsia="仿宋" w:cs="Times New Roman"/>
          <w:b/>
          <w:bCs/>
          <w:color w:val="000000" w:themeColor="text1"/>
          <w:sz w:val="44"/>
          <w:szCs w:val="44"/>
          <w:highlight w:val="none"/>
          <w:lang w:val="en-US" w:eastAsia="zh-CN"/>
        </w:rPr>
        <w:t xml:space="preserve">采购包一、采购包二）</w:t>
      </w:r>
      <w:r/>
    </w:p>
    <w:tbl>
      <w:tblPr>
        <w:tblStyle w:val="861"/>
        <w:tblpPr w:horzAnchor="page" w:tblpXSpec="center" w:vertAnchor="text" w:tblpY="418" w:leftFromText="180" w:topFromText="0" w:rightFromText="180" w:bottomFromText="0"/>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518"/>
        <w:gridCol w:w="641"/>
        <w:gridCol w:w="6791"/>
      </w:tblGrid>
      <w:tr>
        <w:trPr>
          <w:jc w:val="center"/>
          <w:trHeight w:val="780"/>
        </w:trPr>
        <w:tc>
          <w:tcPr>
            <w:tcW w:w="328"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792"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评分点名称</w:t>
            </w:r>
            <w:r/>
          </w:p>
        </w:tc>
        <w:tc>
          <w:tcPr>
            <w:tcW w:w="334"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c>
          <w:tcPr>
            <w:tcW w:w="3544"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708"/>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p>
        </w:tc>
        <w:tc>
          <w:tcPr>
            <w:tcW w:w="792" w:type="pct"/>
            <w:vAlign w:val="center"/>
            <w:textDirection w:val="lrTb"/>
            <w:noWrap/>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实施方案</w:t>
            </w:r>
            <w:r/>
          </w:p>
        </w:tc>
        <w:tc>
          <w:tcPr>
            <w:tcW w:w="334" w:type="pct"/>
            <w:vAlign w:val="center"/>
            <w:textDirection w:val="lrTb"/>
            <w:noWrap/>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20</w:t>
            </w:r>
            <w:r/>
          </w:p>
        </w:tc>
        <w:tc>
          <w:tcPr>
            <w:tcW w:w="3544" w:type="pct"/>
            <w:vAlign w:val="center"/>
            <w:textDirection w:val="lrTb"/>
            <w:noWrap/>
          </w:tcPr>
          <w:p>
            <w:pPr>
              <w:ind w:firstLine="480"/>
              <w:keepLines w:val="0"/>
              <w:keepNext w:val="0"/>
              <w:pageBreakBefore w:val="0"/>
              <w:spacing w:line="360" w:lineRule="exact"/>
              <w:widowControl w:val="off"/>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1</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造价咨询工作的程序与方法，包括本项目的①服务内容；②目标与依据；③组织架构</w:t>
            </w:r>
            <w:r>
              <w:rPr>
                <w:rStyle w:val="922"/>
                <w:rFonts w:hint="eastAsia" w:ascii="仿宋" w:hAnsi="仿宋" w:eastAsia="仿宋" w:cs="仿宋"/>
                <w:color w:val="auto"/>
                <w:sz w:val="24"/>
                <w:highlight w:val="none"/>
                <w:lang w:val="en-US" w:eastAsia="zh-CN"/>
              </w:rPr>
              <w:t xml:space="preserve">及</w:t>
            </w:r>
            <w:r>
              <w:rPr>
                <w:rStyle w:val="922"/>
                <w:rFonts w:hint="eastAsia" w:ascii="仿宋" w:hAnsi="仿宋" w:eastAsia="仿宋" w:cs="仿宋"/>
                <w:color w:val="auto"/>
                <w:sz w:val="24"/>
                <w:highlight w:val="none"/>
              </w:rPr>
              <w:t xml:space="preserve">职责分工；④咨询工作内部管理制度；⑤工作开展流程等。</w:t>
            </w:r>
            <w:r>
              <w:rPr>
                <w:rFonts w:hint="eastAsia" w:ascii="仿宋" w:hAnsi="仿宋" w:eastAsia="仿宋" w:cs="仿宋"/>
                <w:b/>
                <w:bCs/>
                <w:color w:val="auto"/>
                <w:sz w:val="24"/>
                <w:szCs w:val="24"/>
                <w:lang w:val="en-US" w:eastAsia="zh-CN" w:bidi="ar-SA"/>
              </w:rPr>
              <w:t xml:space="preserve">上述5方面内容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1</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5</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2</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质量、进度目标及保证措施，包括①工作计划及保证进度的措施；②工作质量控制及保证措施；③保证造价咨询服务的主要措施等方面。</w:t>
            </w:r>
            <w:r>
              <w:rPr>
                <w:rFonts w:hint="eastAsia" w:ascii="仿宋" w:hAnsi="仿宋" w:eastAsia="仿宋" w:cs="仿宋"/>
                <w:b/>
                <w:bCs/>
                <w:color w:val="auto"/>
                <w:sz w:val="24"/>
                <w:szCs w:val="24"/>
                <w:highlight w:val="none"/>
                <w:lang w:val="en-US" w:eastAsia="zh-CN" w:bidi="ar-SA"/>
              </w:rPr>
              <w:t xml:space="preserve">上述3方面内容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2</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6</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3</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工作重点及措施，包括说明①工作重点；②措施等。</w:t>
            </w:r>
            <w:r>
              <w:rPr>
                <w:rFonts w:hint="eastAsia" w:ascii="仿宋" w:hAnsi="仿宋" w:eastAsia="仿宋" w:cs="仿宋"/>
                <w:b/>
                <w:bCs/>
                <w:color w:val="auto"/>
                <w:sz w:val="24"/>
                <w:szCs w:val="24"/>
                <w:lang w:val="en-US" w:eastAsia="zh-CN" w:bidi="ar-SA"/>
              </w:rPr>
              <w:t xml:space="preserve">上述2方面内容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1</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2</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4</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重点难点分析及合理化建议，包括①针对本项目进行重点难点分析；②提出合理化建议等。</w:t>
            </w:r>
            <w:r>
              <w:rPr>
                <w:rFonts w:hint="eastAsia" w:ascii="仿宋" w:hAnsi="仿宋" w:eastAsia="仿宋" w:cs="仿宋"/>
                <w:b/>
                <w:bCs/>
                <w:color w:val="auto"/>
                <w:sz w:val="24"/>
                <w:szCs w:val="24"/>
                <w:highlight w:val="none"/>
                <w:lang w:val="en-US" w:eastAsia="zh-CN" w:bidi="ar-SA"/>
              </w:rPr>
              <w:t xml:space="preserve">上述2方面内容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2</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4</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Fonts w:hint="eastAsia" w:ascii="仿宋" w:hAnsi="仿宋" w:eastAsia="仿宋" w:cs="仿宋"/>
                <w:b w:val="0"/>
                <w:bCs w:val="0"/>
                <w:color w:val="auto"/>
                <w:sz w:val="24"/>
                <w:szCs w:val="24"/>
                <w:highlight w:val="none"/>
                <w:lang w:val="en-US" w:eastAsia="zh-CN" w:bidi="ar-SA"/>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5</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服务方案，包括①针对本项目提供服务团队组成；②服务承诺</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包括项目需求内要求</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；③项目组管理制度及要求等</w:t>
            </w:r>
            <w:r>
              <w:rPr>
                <w:rStyle w:val="922"/>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szCs w:val="24"/>
                <w:lang w:val="en-US" w:eastAsia="zh-CN" w:bidi="ar-SA"/>
              </w:rPr>
              <w:t xml:space="preserve">上述3方面内容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1</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3</w:t>
            </w:r>
            <w:r>
              <w:rPr>
                <w:rStyle w:val="922"/>
                <w:rFonts w:hint="eastAsia" w:ascii="仿宋" w:hAnsi="仿宋" w:eastAsia="仿宋" w:cs="仿宋"/>
                <w:b/>
                <w:bCs/>
                <w:color w:val="auto"/>
                <w:sz w:val="24"/>
                <w:highlight w:val="none"/>
              </w:rPr>
              <w:t xml:space="preserve">分。描述有不符合本项目需求的内容或未提供的不得分。</w:t>
            </w:r>
            <w:r/>
          </w:p>
        </w:tc>
      </w:tr>
      <w:tr>
        <w:trPr>
          <w:jc w:val="center"/>
          <w:trHeight w:val="708"/>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792" w:type="pct"/>
            <w:vAlign w:val="center"/>
            <w:textDirection w:val="lrTb"/>
            <w:noWrap/>
          </w:tcPr>
          <w:p>
            <w:pPr>
              <w:jc w:val="center"/>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企业</w:t>
            </w:r>
            <w:r>
              <w:rPr>
                <w:rFonts w:hint="eastAsia" w:ascii="仿宋" w:hAnsi="仿宋" w:eastAsia="仿宋" w:cs="Times New Roman"/>
                <w:color w:val="auto"/>
                <w:sz w:val="24"/>
                <w:highlight w:val="none"/>
                <w:lang w:val="en-US" w:eastAsia="zh-CN"/>
              </w:rPr>
              <w:t xml:space="preserve">实力</w:t>
            </w:r>
            <w:r/>
          </w:p>
        </w:tc>
        <w:tc>
          <w:tcPr>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11</w:t>
            </w:r>
            <w:r/>
          </w:p>
        </w:tc>
        <w:tc>
          <w:tcPr>
            <w:tcW w:w="3544" w:type="pct"/>
            <w:vAlign w:val="center"/>
            <w:textDirection w:val="lrTb"/>
            <w:noWrap/>
          </w:tcPr>
          <w:p>
            <w:pPr>
              <w:numPr>
                <w:ilvl w:val="0"/>
                <w:numId w:val="0"/>
              </w:numPr>
              <w:ind w:firstLine="480"/>
              <w:rPr>
                <w:rFonts w:hint="eastAsia" w:ascii="仿宋" w:hAnsi="仿宋" w:eastAsia="仿宋" w:cs="Times New Roman"/>
                <w:b w:val="0"/>
                <w:bCs w:val="0"/>
                <w:color w:val="auto"/>
                <w:sz w:val="24"/>
                <w:highlight w:val="none"/>
              </w:rPr>
            </w:pPr>
            <w:r>
              <w:rPr>
                <w:rStyle w:val="922"/>
                <w:rFonts w:hint="eastAsia" w:ascii="仿宋" w:hAnsi="仿宋" w:eastAsia="仿宋" w:cs="仿宋_GB2312"/>
                <w:b w:val="0"/>
                <w:bCs w:val="0"/>
                <w:color w:val="auto"/>
                <w:sz w:val="24"/>
                <w:highlight w:val="none"/>
                <w:lang w:val="en-US" w:eastAsia="zh-CN"/>
              </w:rPr>
              <w:t xml:space="preserve">（1）</w:t>
            </w:r>
            <w:r>
              <w:rPr>
                <w:rStyle w:val="922"/>
                <w:rFonts w:hint="eastAsia" w:ascii="仿宋" w:hAnsi="仿宋" w:eastAsia="仿宋" w:cs="仿宋_GB2312"/>
                <w:b w:val="0"/>
                <w:bCs w:val="0"/>
                <w:color w:val="auto"/>
                <w:sz w:val="24"/>
                <w:highlight w:val="none"/>
              </w:rPr>
              <w:t xml:space="preserve">2021年1月1日以来，供应商获得省级及以上住房和城乡建设厅或</w:t>
            </w:r>
            <w:r>
              <w:rPr>
                <w:rStyle w:val="922"/>
                <w:rFonts w:hint="eastAsia" w:ascii="仿宋" w:hAnsi="仿宋" w:eastAsia="仿宋" w:cs="仿宋_GB2312"/>
                <w:b w:val="0"/>
                <w:bCs w:val="0"/>
                <w:color w:val="auto"/>
                <w:sz w:val="24"/>
                <w:highlight w:val="none"/>
                <w:lang w:val="en-US" w:eastAsia="zh-CN"/>
              </w:rPr>
              <w:t xml:space="preserve">相关行业</w:t>
            </w:r>
            <w:r>
              <w:rPr>
                <w:rStyle w:val="922"/>
                <w:rFonts w:hint="eastAsia" w:ascii="仿宋" w:hAnsi="仿宋" w:eastAsia="仿宋" w:cs="仿宋_GB2312"/>
                <w:b w:val="0"/>
                <w:bCs w:val="0"/>
                <w:color w:val="auto"/>
                <w:sz w:val="24"/>
                <w:highlight w:val="none"/>
              </w:rPr>
              <w:t xml:space="preserve">信用评价等级证书的：获得最高信用评价等级且在有效期内的得5分，次高等级且在有效期内的得3分，第三等级且在有效期内的得1分，其余等级不得分</w:t>
            </w:r>
            <w:r>
              <w:rPr>
                <w:rStyle w:val="922"/>
                <w:rFonts w:hint="eastAsia" w:ascii="仿宋" w:hAnsi="仿宋" w:eastAsia="仿宋" w:cs="仿宋_GB2312"/>
                <w:b w:val="0"/>
                <w:bCs w:val="0"/>
                <w:color w:val="auto"/>
                <w:sz w:val="24"/>
                <w:highlight w:val="none"/>
                <w:lang w:eastAsia="zh-CN"/>
              </w:rPr>
              <w:t xml:space="preserve">，</w:t>
            </w:r>
            <w:r>
              <w:rPr>
                <w:rStyle w:val="922"/>
                <w:rFonts w:hint="eastAsia" w:ascii="仿宋" w:hAnsi="仿宋" w:eastAsia="仿宋" w:cs="仿宋_GB2312"/>
                <w:b w:val="0"/>
                <w:bCs w:val="0"/>
                <w:color w:val="auto"/>
                <w:sz w:val="24"/>
                <w:highlight w:val="none"/>
              </w:rPr>
              <w:t xml:space="preserve">本项最高得5分</w:t>
            </w:r>
            <w:r>
              <w:rPr>
                <w:rStyle w:val="922"/>
                <w:rFonts w:hint="eastAsia" w:ascii="仿宋" w:hAnsi="仿宋" w:eastAsia="仿宋" w:cs="仿宋_GB2312"/>
                <w:b w:val="0"/>
                <w:bCs w:val="0"/>
                <w:color w:val="auto"/>
                <w:sz w:val="24"/>
                <w:highlight w:val="none"/>
                <w:lang w:eastAsia="zh-CN"/>
              </w:rPr>
              <w:t xml:space="preserve">。</w:t>
            </w:r>
            <w:r>
              <w:rPr>
                <w:rStyle w:val="922"/>
                <w:rFonts w:hint="eastAsia" w:ascii="仿宋" w:hAnsi="仿宋" w:eastAsia="仿宋" w:cs="仿宋_GB2312"/>
                <w:b/>
                <w:bCs/>
                <w:color w:val="auto"/>
                <w:sz w:val="24"/>
                <w:highlight w:val="none"/>
                <w:lang w:val="en-US" w:eastAsia="zh-CN"/>
              </w:rPr>
              <w:t xml:space="preserve">须</w:t>
            </w:r>
            <w:r>
              <w:rPr>
                <w:rStyle w:val="922"/>
                <w:rFonts w:hint="eastAsia" w:ascii="仿宋" w:hAnsi="仿宋" w:eastAsia="仿宋" w:cs="仿宋_GB2312"/>
                <w:b/>
                <w:bCs/>
                <w:color w:val="auto"/>
                <w:sz w:val="24"/>
                <w:highlight w:val="none"/>
              </w:rPr>
              <w:t xml:space="preserve">提供相关佐证材料</w:t>
            </w:r>
            <w:r>
              <w:rPr>
                <w:rStyle w:val="922"/>
                <w:rFonts w:hint="eastAsia" w:ascii="仿宋" w:hAnsi="仿宋" w:eastAsia="仿宋" w:cs="仿宋_GB2312"/>
                <w:b/>
                <w:bCs/>
                <w:color w:val="auto"/>
                <w:sz w:val="24"/>
                <w:highlight w:val="none"/>
                <w:lang w:val="en-US" w:eastAsia="zh-CN"/>
              </w:rPr>
              <w:t xml:space="preserve">原件扫描件或</w:t>
            </w:r>
            <w:r>
              <w:rPr>
                <w:rStyle w:val="922"/>
                <w:rFonts w:hint="eastAsia" w:ascii="仿宋" w:hAnsi="仿宋" w:eastAsia="仿宋" w:cs="仿宋_GB2312"/>
                <w:b/>
                <w:bCs/>
                <w:color w:val="auto"/>
                <w:sz w:val="24"/>
                <w:highlight w:val="none"/>
              </w:rPr>
              <w:t xml:space="preserve">官网网页截图。</w:t>
            </w:r>
            <w:r/>
          </w:p>
          <w:p>
            <w:pPr>
              <w:numPr>
                <w:ilvl w:val="0"/>
                <w:numId w:val="0"/>
              </w:numPr>
              <w:ind w:firstLine="480"/>
              <w:rPr>
                <w:rFonts w:ascii="仿宋" w:hAnsi="仿宋" w:eastAsia="仿宋" w:cs="Times New Roman"/>
                <w:b w:val="0"/>
                <w:bCs w:val="0"/>
                <w:color w:val="auto"/>
                <w:sz w:val="24"/>
                <w:highlight w:val="none"/>
              </w:rPr>
            </w:pPr>
            <w:r>
              <w:rPr>
                <w:rFonts w:hint="eastAsia" w:ascii="仿宋" w:hAnsi="仿宋" w:eastAsia="仿宋" w:cs="Times New Roman"/>
                <w:b w:val="0"/>
                <w:bCs w:val="0"/>
                <w:color w:val="auto"/>
                <w:sz w:val="24"/>
                <w:highlight w:val="none"/>
                <w:lang w:val="en-US" w:eastAsia="zh-CN"/>
              </w:rPr>
              <w:t xml:space="preserve">（2）</w:t>
            </w:r>
            <w:r>
              <w:rPr>
                <w:rFonts w:hint="eastAsia" w:ascii="仿宋" w:hAnsi="仿宋" w:eastAsia="仿宋" w:cs="Times New Roman"/>
                <w:b w:val="0"/>
                <w:bCs w:val="0"/>
                <w:color w:val="auto"/>
                <w:sz w:val="24"/>
                <w:highlight w:val="none"/>
              </w:rPr>
              <w:t xml:space="preserve">202</w:t>
            </w:r>
            <w:r>
              <w:rPr>
                <w:rFonts w:hint="eastAsia" w:ascii="仿宋" w:hAnsi="仿宋" w:eastAsia="仿宋" w:cs="Times New Roman"/>
                <w:b w:val="0"/>
                <w:bCs w:val="0"/>
                <w:color w:val="auto"/>
                <w:sz w:val="24"/>
                <w:highlight w:val="none"/>
                <w:lang w:val="en-US" w:eastAsia="zh-CN"/>
              </w:rPr>
              <w:t xml:space="preserve">1</w:t>
            </w:r>
            <w:r>
              <w:rPr>
                <w:rFonts w:hint="eastAsia" w:ascii="仿宋" w:hAnsi="仿宋" w:eastAsia="仿宋" w:cs="Times New Roman"/>
                <w:b w:val="0"/>
                <w:bCs w:val="0"/>
                <w:color w:val="auto"/>
                <w:sz w:val="24"/>
                <w:highlight w:val="none"/>
              </w:rPr>
              <w:t xml:space="preserve">年1月1日以来</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供应商获</w:t>
            </w:r>
            <w:r>
              <w:rPr>
                <w:rFonts w:hint="eastAsia" w:ascii="仿宋" w:hAnsi="仿宋" w:eastAsia="仿宋" w:cs="Times New Roman"/>
                <w:b w:val="0"/>
                <w:bCs w:val="0"/>
                <w:color w:val="auto"/>
                <w:sz w:val="24"/>
                <w:highlight w:val="none"/>
                <w:lang w:val="en-US" w:eastAsia="zh-CN"/>
              </w:rPr>
              <w:t xml:space="preserve">得过</w:t>
            </w:r>
            <w:r>
              <w:rPr>
                <w:rFonts w:hint="eastAsia" w:ascii="仿宋" w:hAnsi="仿宋" w:eastAsia="仿宋" w:cs="Times New Roman"/>
                <w:b w:val="0"/>
                <w:bCs w:val="0"/>
                <w:color w:val="auto"/>
                <w:sz w:val="24"/>
                <w:highlight w:val="none"/>
              </w:rPr>
              <w:t xml:space="preserve">县市级（含）以上</w:t>
            </w:r>
            <w:r>
              <w:rPr>
                <w:rStyle w:val="922"/>
                <w:rFonts w:hint="eastAsia" w:ascii="仿宋" w:hAnsi="仿宋" w:eastAsia="仿宋" w:cs="仿宋"/>
                <w:b w:val="0"/>
                <w:bCs w:val="0"/>
                <w:color w:val="auto"/>
                <w:sz w:val="24"/>
                <w:highlight w:val="none"/>
                <w:lang w:val="en-US" w:eastAsia="zh-CN"/>
              </w:rPr>
              <w:t xml:space="preserve">行政主管部门或相关行业表彰的，每有一个得2分，本项最高得6分。</w:t>
            </w:r>
            <w:r>
              <w:rPr>
                <w:rFonts w:hint="eastAsia" w:ascii="仿宋" w:hAnsi="仿宋" w:eastAsia="仿宋" w:cs="Times New Roman"/>
                <w:b/>
                <w:bCs/>
                <w:color w:val="auto"/>
                <w:sz w:val="24"/>
                <w:highlight w:val="none"/>
                <w:lang w:val="en-US" w:eastAsia="zh-CN"/>
              </w:rPr>
              <w:t xml:space="preserve">须</w:t>
            </w:r>
            <w:r>
              <w:rPr>
                <w:rFonts w:hint="eastAsia" w:ascii="仿宋" w:hAnsi="仿宋" w:eastAsia="仿宋" w:cs="Times New Roman"/>
                <w:b/>
                <w:bCs/>
                <w:color w:val="auto"/>
                <w:sz w:val="24"/>
                <w:highlight w:val="none"/>
              </w:rPr>
              <w:t xml:space="preserve">提供</w:t>
            </w:r>
            <w:r>
              <w:rPr>
                <w:rStyle w:val="922"/>
                <w:rFonts w:hint="eastAsia" w:ascii="仿宋" w:hAnsi="仿宋" w:eastAsia="仿宋" w:cs="仿宋"/>
                <w:b/>
                <w:bCs/>
                <w:color w:val="auto"/>
                <w:sz w:val="24"/>
                <w:highlight w:val="none"/>
                <w:lang w:val="en-US" w:eastAsia="zh-CN"/>
              </w:rPr>
              <w:t xml:space="preserve">表彰文件或证书原件扫描件</w:t>
            </w:r>
            <w:r>
              <w:rPr>
                <w:rFonts w:hint="eastAsia" w:ascii="仿宋" w:hAnsi="仿宋" w:eastAsia="仿宋" w:cs="Times New Roman"/>
                <w:b/>
                <w:bCs/>
                <w:color w:val="auto"/>
                <w:sz w:val="24"/>
                <w:highlight w:val="none"/>
              </w:rPr>
              <w:t xml:space="preserve">。</w:t>
            </w:r>
            <w:r/>
          </w:p>
        </w:tc>
      </w:tr>
      <w:tr>
        <w:trPr>
          <w:jc w:val="center"/>
          <w:trHeight w:val="389"/>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792" w:type="pct"/>
            <w:vAlign w:val="center"/>
            <w:textDirection w:val="lrTb"/>
            <w:noWrap/>
          </w:tcPr>
          <w:p>
            <w:pPr>
              <w:jc w:val="center"/>
              <w:rPr>
                <w:rFonts w:ascii="仿宋" w:hAnsi="仿宋" w:eastAsia="仿宋" w:cs="Times New Roman"/>
                <w:color w:val="auto"/>
                <w:sz w:val="24"/>
                <w:szCs w:val="24"/>
                <w:highlight w:val="none"/>
              </w:rPr>
            </w:pPr>
            <w:r>
              <w:rPr>
                <w:rFonts w:hint="eastAsia" w:ascii="仿宋" w:hAnsi="仿宋" w:eastAsia="仿宋" w:cs="Times New Roman"/>
                <w:color w:val="auto"/>
                <w:sz w:val="24"/>
                <w:highlight w:val="none"/>
              </w:rPr>
              <w:t xml:space="preserve">人员配备</w:t>
            </w:r>
            <w:r/>
          </w:p>
        </w:tc>
        <w:tc>
          <w:tcPr>
            <w:tcW w:w="334" w:type="pct"/>
            <w:vAlign w:val="center"/>
            <w:textDirection w:val="lrTb"/>
            <w:noWrap/>
          </w:tcPr>
          <w:p>
            <w:pPr>
              <w:jc w:val="center"/>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highlight w:val="none"/>
                <w:lang w:val="en-US" w:eastAsia="zh-CN"/>
              </w:rPr>
              <w:t xml:space="preserve">40</w:t>
            </w:r>
            <w:r/>
          </w:p>
        </w:tc>
        <w:tc>
          <w:tcPr>
            <w:tcW w:w="3544" w:type="pct"/>
            <w:vAlign w:val="center"/>
            <w:textDirection w:val="lrTb"/>
            <w:noWrap/>
          </w:tcPr>
          <w:p>
            <w:pPr>
              <w:spacing w:line="300" w:lineRule="exact"/>
              <w:rPr>
                <w:rStyle w:val="922"/>
                <w:rFonts w:ascii="仿宋" w:hAnsi="仿宋" w:eastAsia="仿宋" w:cs="仿宋"/>
                <w:b/>
                <w:bCs/>
                <w:color w:val="auto"/>
                <w:sz w:val="24"/>
                <w:highlight w:val="none"/>
              </w:rPr>
            </w:pPr>
            <w:r>
              <w:rPr>
                <w:rStyle w:val="922"/>
                <w:rFonts w:hint="eastAsia" w:ascii="仿宋" w:hAnsi="仿宋" w:eastAsia="仿宋" w:cs="仿宋"/>
                <w:b/>
                <w:bCs/>
                <w:color w:val="auto"/>
                <w:sz w:val="24"/>
                <w:highlight w:val="none"/>
              </w:rPr>
              <w:t xml:space="preserve">A</w:t>
            </w:r>
            <w:r>
              <w:rPr>
                <w:rStyle w:val="922"/>
                <w:rFonts w:hint="eastAsia" w:ascii="仿宋" w:hAnsi="仿宋" w:eastAsia="仿宋" w:cs="仿宋"/>
                <w:b/>
                <w:bCs/>
                <w:color w:val="auto"/>
                <w:sz w:val="24"/>
                <w:highlight w:val="none"/>
                <w:lang w:eastAsia="zh-CN"/>
              </w:rPr>
              <w:t xml:space="preserve">、</w:t>
            </w:r>
            <w:r>
              <w:rPr>
                <w:rStyle w:val="922"/>
                <w:rFonts w:hint="eastAsia" w:ascii="仿宋" w:hAnsi="仿宋" w:eastAsia="仿宋" w:cs="仿宋"/>
                <w:b/>
                <w:bCs/>
                <w:color w:val="auto"/>
                <w:sz w:val="24"/>
                <w:highlight w:val="none"/>
              </w:rPr>
              <w:t xml:space="preserve">项目负责人：</w:t>
            </w:r>
            <w:r/>
          </w:p>
          <w:p>
            <w:pPr>
              <w:ind w:firstLine="480"/>
              <w:spacing w:line="300" w:lineRule="exact"/>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202</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rPr>
              <w:t xml:space="preserve">年1月1日以来</w:t>
            </w:r>
            <w:r>
              <w:rPr>
                <w:rStyle w:val="922"/>
                <w:rFonts w:hint="eastAsia" w:ascii="仿宋" w:hAnsi="仿宋" w:eastAsia="仿宋" w:cs="仿宋"/>
                <w:b w:val="0"/>
                <w:bCs w:val="0"/>
                <w:color w:val="auto"/>
                <w:sz w:val="24"/>
                <w:highlight w:val="none"/>
                <w:lang w:val="en-US" w:eastAsia="zh-CN"/>
              </w:rPr>
              <w:t xml:space="preserve">获得过</w:t>
            </w:r>
            <w:r>
              <w:rPr>
                <w:rFonts w:hint="eastAsia" w:ascii="仿宋" w:hAnsi="仿宋" w:eastAsia="仿宋" w:cs="Times New Roman"/>
                <w:b w:val="0"/>
                <w:bCs w:val="0"/>
                <w:color w:val="auto"/>
                <w:sz w:val="24"/>
                <w:highlight w:val="none"/>
              </w:rPr>
              <w:t xml:space="preserve">县市级（含）以上</w:t>
            </w:r>
            <w:r>
              <w:rPr>
                <w:rStyle w:val="922"/>
                <w:rFonts w:hint="eastAsia" w:ascii="仿宋" w:hAnsi="仿宋" w:eastAsia="仿宋" w:cs="仿宋"/>
                <w:b w:val="0"/>
                <w:bCs w:val="0"/>
                <w:color w:val="auto"/>
                <w:sz w:val="24"/>
                <w:highlight w:val="none"/>
                <w:lang w:val="en-US" w:eastAsia="zh-CN"/>
              </w:rPr>
              <w:t xml:space="preserve">行政主管部门或相关行业表彰的，得4分。</w:t>
            </w:r>
            <w:r>
              <w:rPr>
                <w:rStyle w:val="922"/>
                <w:rFonts w:hint="eastAsia" w:ascii="仿宋" w:hAnsi="仿宋" w:eastAsia="仿宋" w:cs="仿宋"/>
                <w:b/>
                <w:bCs/>
                <w:color w:val="auto"/>
                <w:sz w:val="24"/>
                <w:highlight w:val="none"/>
                <w:lang w:val="en-US" w:eastAsia="zh-CN"/>
              </w:rPr>
              <w:t xml:space="preserve">须提供表彰文件或证书原件扫描件</w:t>
            </w:r>
            <w:r>
              <w:rPr>
                <w:rStyle w:val="922"/>
                <w:rFonts w:hint="eastAsia" w:ascii="仿宋" w:hAnsi="仿宋" w:eastAsia="仿宋" w:cs="仿宋"/>
                <w:b/>
                <w:bCs/>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  </w:t>
            </w:r>
            <w:r/>
          </w:p>
          <w:p>
            <w:pPr>
              <w:ind w:firstLine="480"/>
              <w:spacing w:line="300" w:lineRule="exact"/>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2</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具有造价师年限满15年（含）</w:t>
            </w:r>
            <w:r>
              <w:rPr>
                <w:rStyle w:val="922"/>
                <w:rFonts w:hint="eastAsia" w:ascii="仿宋" w:hAnsi="仿宋" w:eastAsia="仿宋" w:cs="仿宋"/>
                <w:b w:val="0"/>
                <w:bCs w:val="0"/>
                <w:color w:val="auto"/>
                <w:sz w:val="24"/>
                <w:highlight w:val="none"/>
                <w:lang w:val="en-US" w:eastAsia="zh-CN"/>
              </w:rPr>
              <w:t xml:space="preserve">以上</w:t>
            </w:r>
            <w:r>
              <w:rPr>
                <w:rStyle w:val="922"/>
                <w:rFonts w:hint="eastAsia" w:ascii="仿宋" w:hAnsi="仿宋" w:eastAsia="仿宋" w:cs="仿宋"/>
                <w:b w:val="0"/>
                <w:bCs w:val="0"/>
                <w:color w:val="auto"/>
                <w:sz w:val="24"/>
                <w:highlight w:val="none"/>
              </w:rPr>
              <w:t xml:space="preserve">得</w:t>
            </w:r>
            <w:r>
              <w:rPr>
                <w:rStyle w:val="922"/>
                <w:rFonts w:hint="eastAsia" w:ascii="仿宋" w:hAnsi="仿宋" w:eastAsia="仿宋" w:cs="仿宋"/>
                <w:b w:val="0"/>
                <w:bCs w:val="0"/>
                <w:color w:val="auto"/>
                <w:sz w:val="24"/>
                <w:highlight w:val="none"/>
                <w:lang w:val="en-US" w:eastAsia="zh-CN"/>
              </w:rPr>
              <w:t xml:space="preserve">5</w:t>
            </w:r>
            <w:r>
              <w:rPr>
                <w:rStyle w:val="922"/>
                <w:rFonts w:hint="eastAsia" w:ascii="仿宋" w:hAnsi="仿宋" w:eastAsia="仿宋" w:cs="仿宋"/>
                <w:b w:val="0"/>
                <w:bCs w:val="0"/>
                <w:color w:val="auto"/>
                <w:sz w:val="24"/>
                <w:highlight w:val="none"/>
              </w:rPr>
              <w:t xml:space="preserve">分；满10年（含）至15年得</w:t>
            </w:r>
            <w:r>
              <w:rPr>
                <w:rStyle w:val="922"/>
                <w:rFonts w:hint="eastAsia" w:ascii="仿宋" w:hAnsi="仿宋" w:eastAsia="仿宋" w:cs="仿宋"/>
                <w:b w:val="0"/>
                <w:bCs w:val="0"/>
                <w:color w:val="auto"/>
                <w:sz w:val="24"/>
                <w:highlight w:val="none"/>
                <w:lang w:val="en-US" w:eastAsia="zh-CN"/>
              </w:rPr>
              <w:t xml:space="preserve">4</w:t>
            </w:r>
            <w:r>
              <w:rPr>
                <w:rStyle w:val="922"/>
                <w:rFonts w:hint="eastAsia" w:ascii="仿宋" w:hAnsi="仿宋" w:eastAsia="仿宋" w:cs="仿宋"/>
                <w:b w:val="0"/>
                <w:bCs w:val="0"/>
                <w:color w:val="auto"/>
                <w:sz w:val="24"/>
                <w:highlight w:val="none"/>
              </w:rPr>
              <w:t xml:space="preserve">分；满5年（含）至10年得</w:t>
            </w:r>
            <w:r>
              <w:rPr>
                <w:rStyle w:val="922"/>
                <w:rFonts w:hint="eastAsia" w:ascii="仿宋" w:hAnsi="仿宋" w:eastAsia="仿宋" w:cs="仿宋"/>
                <w:b w:val="0"/>
                <w:bCs w:val="0"/>
                <w:color w:val="auto"/>
                <w:sz w:val="24"/>
                <w:highlight w:val="none"/>
                <w:lang w:val="en-US" w:eastAsia="zh-CN"/>
              </w:rPr>
              <w:t xml:space="preserve">3</w:t>
            </w:r>
            <w:r>
              <w:rPr>
                <w:rStyle w:val="922"/>
                <w:rFonts w:hint="eastAsia" w:ascii="仿宋" w:hAnsi="仿宋" w:eastAsia="仿宋" w:cs="仿宋"/>
                <w:b w:val="0"/>
                <w:bCs w:val="0"/>
                <w:color w:val="auto"/>
                <w:sz w:val="24"/>
                <w:highlight w:val="none"/>
              </w:rPr>
              <w:t xml:space="preserve">分；5年以下得</w:t>
            </w:r>
            <w:r>
              <w:rPr>
                <w:rStyle w:val="922"/>
                <w:rFonts w:hint="eastAsia" w:ascii="仿宋" w:hAnsi="仿宋" w:eastAsia="仿宋" w:cs="仿宋"/>
                <w:b w:val="0"/>
                <w:bCs w:val="0"/>
                <w:color w:val="auto"/>
                <w:sz w:val="24"/>
                <w:highlight w:val="none"/>
                <w:lang w:val="en-US" w:eastAsia="zh-CN"/>
              </w:rPr>
              <w:t xml:space="preserve">2</w:t>
            </w:r>
            <w:r>
              <w:rPr>
                <w:rStyle w:val="922"/>
                <w:rFonts w:hint="eastAsia" w:ascii="仿宋" w:hAnsi="仿宋" w:eastAsia="仿宋" w:cs="仿宋"/>
                <w:b w:val="0"/>
                <w:bCs w:val="0"/>
                <w:color w:val="auto"/>
                <w:sz w:val="24"/>
                <w:highlight w:val="none"/>
              </w:rPr>
              <w:t xml:space="preserve">分。</w:t>
            </w:r>
            <w:r>
              <w:rPr>
                <w:rStyle w:val="922"/>
                <w:rFonts w:hint="eastAsia" w:ascii="仿宋" w:hAnsi="仿宋" w:eastAsia="仿宋" w:cs="仿宋"/>
                <w:b/>
                <w:bCs/>
                <w:color w:val="auto"/>
                <w:sz w:val="24"/>
                <w:highlight w:val="none"/>
                <w:lang w:val="en-US" w:eastAsia="zh-CN"/>
              </w:rPr>
              <w:t xml:space="preserve">须</w:t>
            </w:r>
            <w:r>
              <w:rPr>
                <w:rStyle w:val="922"/>
                <w:rFonts w:hint="eastAsia" w:ascii="仿宋" w:hAnsi="仿宋" w:eastAsia="仿宋" w:cs="仿宋"/>
                <w:b/>
                <w:bCs/>
                <w:color w:val="auto"/>
                <w:sz w:val="24"/>
                <w:highlight w:val="none"/>
              </w:rPr>
              <w:t xml:space="preserve">提供证书</w:t>
            </w:r>
            <w:r>
              <w:rPr>
                <w:rStyle w:val="922"/>
                <w:rFonts w:hint="eastAsia" w:ascii="仿宋" w:hAnsi="仿宋" w:eastAsia="仿宋" w:cs="仿宋"/>
                <w:b/>
                <w:bCs/>
                <w:color w:val="auto"/>
                <w:sz w:val="24"/>
                <w:highlight w:val="none"/>
                <w:lang w:val="en-US" w:eastAsia="zh-CN"/>
              </w:rPr>
              <w:t xml:space="preserve">原件</w:t>
            </w:r>
            <w:r>
              <w:rPr>
                <w:rStyle w:val="922"/>
                <w:rFonts w:hint="eastAsia" w:ascii="仿宋" w:hAnsi="仿宋" w:eastAsia="仿宋" w:cs="仿宋"/>
                <w:b/>
                <w:bCs/>
                <w:color w:val="auto"/>
                <w:sz w:val="24"/>
                <w:highlight w:val="none"/>
                <w:lang w:eastAsia="zh-CN"/>
              </w:rPr>
              <w:t xml:space="preserve">扫描件，</w:t>
            </w:r>
            <w:r>
              <w:rPr>
                <w:rStyle w:val="922"/>
                <w:rFonts w:hint="eastAsia" w:ascii="仿宋" w:hAnsi="仿宋" w:eastAsia="仿宋" w:cs="仿宋"/>
                <w:b/>
                <w:bCs/>
                <w:color w:val="auto"/>
                <w:sz w:val="24"/>
                <w:highlight w:val="none"/>
              </w:rPr>
              <w:t xml:space="preserve">年限以获得造价师</w:t>
            </w:r>
            <w:r>
              <w:rPr>
                <w:rStyle w:val="922"/>
                <w:rFonts w:hint="eastAsia" w:ascii="仿宋" w:hAnsi="仿宋" w:eastAsia="仿宋" w:cs="仿宋"/>
                <w:b/>
                <w:bCs/>
                <w:color w:val="auto"/>
                <w:sz w:val="24"/>
                <w:highlight w:val="none"/>
                <w:lang w:val="en-US" w:eastAsia="zh-CN"/>
              </w:rPr>
              <w:t xml:space="preserve">注册</w:t>
            </w:r>
            <w:r>
              <w:rPr>
                <w:rStyle w:val="922"/>
                <w:rFonts w:hint="eastAsia" w:ascii="仿宋" w:hAnsi="仿宋" w:eastAsia="仿宋" w:cs="仿宋"/>
                <w:b/>
                <w:bCs/>
                <w:color w:val="auto"/>
                <w:sz w:val="24"/>
                <w:highlight w:val="none"/>
              </w:rPr>
              <w:t xml:space="preserve">证</w:t>
            </w:r>
            <w:r>
              <w:rPr>
                <w:rStyle w:val="922"/>
                <w:rFonts w:hint="eastAsia" w:ascii="仿宋" w:hAnsi="仿宋" w:eastAsia="仿宋" w:cs="仿宋"/>
                <w:b/>
                <w:bCs/>
                <w:color w:val="auto"/>
                <w:sz w:val="24"/>
                <w:highlight w:val="none"/>
                <w:lang w:val="en-US" w:eastAsia="zh-CN"/>
              </w:rPr>
              <w:t xml:space="preserve">书初始注册</w:t>
            </w:r>
            <w:r>
              <w:rPr>
                <w:rStyle w:val="922"/>
                <w:rFonts w:hint="eastAsia" w:ascii="仿宋" w:hAnsi="仿宋" w:eastAsia="仿宋" w:cs="仿宋"/>
                <w:b/>
                <w:bCs/>
                <w:color w:val="auto"/>
                <w:sz w:val="24"/>
                <w:highlight w:val="none"/>
              </w:rPr>
              <w:t xml:space="preserve">日期为准</w:t>
            </w:r>
            <w:r>
              <w:rPr>
                <w:rStyle w:val="922"/>
                <w:rFonts w:hint="eastAsia" w:ascii="仿宋" w:hAnsi="仿宋" w:eastAsia="仿宋" w:cs="仿宋"/>
                <w:b/>
                <w:bCs/>
                <w:color w:val="auto"/>
                <w:sz w:val="24"/>
                <w:highlight w:val="none"/>
                <w:lang w:val="en-US" w:eastAsia="zh-CN"/>
              </w:rPr>
              <w:t xml:space="preserve">。</w:t>
            </w:r>
            <w:r/>
          </w:p>
          <w:p>
            <w:pPr>
              <w:ind w:right="0" w:firstLine="480"/>
              <w:jc w:val="both"/>
              <w:keepLines w:val="0"/>
              <w:keepNext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bidi="ar"/>
              </w:rPr>
              <w:t xml:space="preserve">（3）</w:t>
            </w:r>
            <w:r>
              <w:rPr>
                <w:rFonts w:hint="eastAsia" w:ascii="仿宋" w:hAnsi="仿宋" w:eastAsia="仿宋" w:cs="仿宋"/>
                <w:b w:val="0"/>
                <w:bCs w:val="0"/>
                <w:sz w:val="24"/>
                <w:szCs w:val="24"/>
                <w:highlight w:val="none"/>
                <w:lang w:val="en-US" w:eastAsia="zh-CN" w:bidi="ar"/>
              </w:rPr>
              <w:t xml:space="preserve">项目负责人具备高级工程师职称得3分；中级工程师职称得1分。</w:t>
            </w:r>
            <w:r>
              <w:rPr>
                <w:rStyle w:val="922"/>
                <w:rFonts w:hint="eastAsia" w:ascii="仿宋" w:hAnsi="仿宋" w:eastAsia="仿宋" w:cs="仿宋"/>
                <w:b/>
                <w:bCs/>
                <w:color w:val="auto"/>
                <w:sz w:val="24"/>
                <w:highlight w:val="none"/>
                <w:lang w:val="en-US" w:eastAsia="zh-CN"/>
              </w:rPr>
              <w:t xml:space="preserve">须</w:t>
            </w:r>
            <w:r>
              <w:rPr>
                <w:rStyle w:val="922"/>
                <w:rFonts w:hint="eastAsia" w:ascii="仿宋" w:hAnsi="仿宋" w:eastAsia="仿宋" w:cs="仿宋"/>
                <w:b/>
                <w:bCs/>
                <w:color w:val="auto"/>
                <w:sz w:val="24"/>
                <w:highlight w:val="none"/>
              </w:rPr>
              <w:t xml:space="preserve">提供证书</w:t>
            </w:r>
            <w:r>
              <w:rPr>
                <w:rStyle w:val="922"/>
                <w:rFonts w:hint="eastAsia" w:ascii="仿宋" w:hAnsi="仿宋" w:eastAsia="仿宋" w:cs="仿宋"/>
                <w:b/>
                <w:bCs/>
                <w:color w:val="auto"/>
                <w:sz w:val="24"/>
                <w:highlight w:val="none"/>
                <w:lang w:val="en-US" w:eastAsia="zh-CN"/>
              </w:rPr>
              <w:t xml:space="preserve">原件</w:t>
            </w:r>
            <w:r>
              <w:rPr>
                <w:rStyle w:val="922"/>
                <w:rFonts w:hint="eastAsia" w:ascii="仿宋" w:hAnsi="仿宋" w:eastAsia="仿宋" w:cs="仿宋"/>
                <w:b/>
                <w:bCs/>
                <w:color w:val="auto"/>
                <w:sz w:val="24"/>
                <w:highlight w:val="none"/>
                <w:lang w:eastAsia="zh-CN"/>
              </w:rPr>
              <w:t xml:space="preserve">扫描件。</w:t>
            </w:r>
            <w:r/>
          </w:p>
          <w:p>
            <w:pPr>
              <w:ind w:firstLine="480"/>
              <w:spacing w:line="300" w:lineRule="exact"/>
              <w:rPr>
                <w:rStyle w:val="922"/>
                <w:rFonts w:hint="eastAsia"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val="en-US" w:eastAsia="zh-CN"/>
              </w:rPr>
              <w:t xml:space="preserve">（4）</w:t>
            </w:r>
            <w:r>
              <w:rPr>
                <w:rStyle w:val="922"/>
                <w:rFonts w:hint="eastAsia" w:ascii="仿宋" w:hAnsi="仿宋" w:eastAsia="仿宋" w:cs="仿宋"/>
                <w:b w:val="0"/>
                <w:bCs w:val="0"/>
                <w:color w:val="auto"/>
                <w:sz w:val="24"/>
                <w:highlight w:val="none"/>
              </w:rPr>
              <w:t xml:space="preserve">202</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rPr>
              <w:t xml:space="preserve">年1月1日</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以来</w:t>
            </w:r>
            <w:r>
              <w:rPr>
                <w:rStyle w:val="922"/>
                <w:rFonts w:hint="eastAsia" w:ascii="仿宋" w:hAnsi="仿宋" w:eastAsia="仿宋" w:cs="仿宋"/>
                <w:b w:val="0"/>
                <w:bCs w:val="0"/>
                <w:color w:val="auto"/>
                <w:sz w:val="24"/>
                <w:highlight w:val="none"/>
              </w:rPr>
              <w:t xml:space="preserve">担任</w:t>
            </w:r>
            <w:r>
              <w:rPr>
                <w:rStyle w:val="922"/>
                <w:rFonts w:hint="eastAsia" w:ascii="仿宋" w:hAnsi="仿宋" w:eastAsia="仿宋" w:cs="仿宋"/>
                <w:b w:val="0"/>
                <w:bCs w:val="0"/>
                <w:color w:val="auto"/>
                <w:sz w:val="24"/>
                <w:highlight w:val="none"/>
                <w:lang w:val="en-US" w:eastAsia="zh-CN"/>
              </w:rPr>
              <w:t xml:space="preserve">过投资规模达500万元</w:t>
            </w:r>
            <w:r>
              <w:rPr>
                <w:rStyle w:val="922"/>
                <w:rFonts w:hint="eastAsia" w:ascii="仿宋" w:hAnsi="仿宋" w:eastAsia="仿宋" w:cs="仿宋"/>
                <w:b w:val="0"/>
                <w:bCs w:val="0"/>
                <w:color w:val="auto"/>
                <w:sz w:val="24"/>
                <w:highlight w:val="none"/>
              </w:rPr>
              <w:t xml:space="preserve">交通工程项目</w:t>
            </w:r>
            <w:r>
              <w:rPr>
                <w:rStyle w:val="922"/>
                <w:rFonts w:hint="eastAsia" w:ascii="仿宋" w:hAnsi="仿宋" w:eastAsia="仿宋" w:cs="仿宋"/>
                <w:b w:val="0"/>
                <w:bCs w:val="0"/>
                <w:color w:val="auto"/>
                <w:sz w:val="24"/>
                <w:highlight w:val="none"/>
                <w:lang w:val="en-US" w:eastAsia="zh-CN"/>
              </w:rPr>
              <w:t xml:space="preserve">的</w:t>
            </w:r>
            <w:r>
              <w:rPr>
                <w:rStyle w:val="922"/>
                <w:rFonts w:hint="eastAsia" w:ascii="仿宋" w:hAnsi="仿宋" w:eastAsia="仿宋" w:cs="仿宋"/>
                <w:b w:val="0"/>
                <w:bCs w:val="0"/>
                <w:color w:val="auto"/>
                <w:sz w:val="24"/>
                <w:highlight w:val="none"/>
              </w:rPr>
              <w:t xml:space="preserve">工程量清</w:t>
            </w:r>
            <w:r>
              <w:rPr>
                <w:rStyle w:val="922"/>
                <w:rFonts w:hint="eastAsia" w:ascii="仿宋" w:hAnsi="仿宋" w:eastAsia="仿宋" w:cs="仿宋"/>
                <w:b w:val="0"/>
                <w:bCs w:val="0"/>
                <w:color w:val="auto"/>
                <w:sz w:val="24"/>
                <w:highlight w:val="none"/>
                <w:lang w:val="en-US" w:eastAsia="zh-CN"/>
              </w:rPr>
              <w:t xml:space="preserve">单及招标控制价编制造价咨询服务的项目负责人，</w:t>
            </w:r>
            <w:r>
              <w:rPr>
                <w:rStyle w:val="922"/>
                <w:rFonts w:hint="eastAsia" w:ascii="仿宋" w:hAnsi="仿宋" w:eastAsia="仿宋" w:cs="仿宋"/>
                <w:b w:val="0"/>
                <w:bCs w:val="0"/>
                <w:color w:val="auto"/>
                <w:sz w:val="24"/>
                <w:highlight w:val="none"/>
              </w:rPr>
              <w:t xml:space="preserve">有一项</w:t>
            </w:r>
            <w:r>
              <w:rPr>
                <w:rStyle w:val="922"/>
                <w:rFonts w:hint="eastAsia" w:ascii="仿宋" w:hAnsi="仿宋" w:eastAsia="仿宋" w:cs="仿宋"/>
                <w:b w:val="0"/>
                <w:bCs w:val="0"/>
                <w:color w:val="auto"/>
                <w:sz w:val="24"/>
                <w:highlight w:val="none"/>
                <w:lang w:val="en-US" w:eastAsia="zh-CN"/>
              </w:rPr>
              <w:t xml:space="preserve">得2</w:t>
            </w:r>
            <w:r>
              <w:rPr>
                <w:rStyle w:val="922"/>
                <w:rFonts w:hint="eastAsia" w:ascii="仿宋" w:hAnsi="仿宋" w:eastAsia="仿宋" w:cs="仿宋"/>
                <w:b w:val="0"/>
                <w:bCs w:val="0"/>
                <w:color w:val="auto"/>
                <w:sz w:val="24"/>
                <w:highlight w:val="none"/>
              </w:rPr>
              <w:t xml:space="preserve">分</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本项</w:t>
            </w:r>
            <w:r>
              <w:rPr>
                <w:rStyle w:val="922"/>
                <w:rFonts w:hint="eastAsia" w:ascii="仿宋" w:hAnsi="仿宋" w:eastAsia="仿宋" w:cs="仿宋_GB2312"/>
                <w:b w:val="0"/>
                <w:bCs w:val="0"/>
                <w:color w:val="auto"/>
                <w:sz w:val="24"/>
                <w:highlight w:val="none"/>
              </w:rPr>
              <w:t xml:space="preserve">最高得</w:t>
            </w:r>
            <w:r>
              <w:rPr>
                <w:rStyle w:val="922"/>
                <w:rFonts w:hint="eastAsia" w:ascii="仿宋" w:hAnsi="仿宋" w:eastAsia="仿宋" w:cs="仿宋_GB2312"/>
                <w:b w:val="0"/>
                <w:bCs w:val="0"/>
                <w:color w:val="auto"/>
                <w:sz w:val="24"/>
                <w:highlight w:val="none"/>
                <w:lang w:val="en-US" w:eastAsia="zh-CN"/>
              </w:rPr>
              <w:t xml:space="preserve">10</w:t>
            </w:r>
            <w:r>
              <w:rPr>
                <w:rStyle w:val="922"/>
                <w:rFonts w:hint="eastAsia" w:ascii="仿宋" w:hAnsi="仿宋" w:eastAsia="仿宋" w:cs="仿宋_GB2312"/>
                <w:b w:val="0"/>
                <w:bCs w:val="0"/>
                <w:color w:val="auto"/>
                <w:sz w:val="24"/>
                <w:highlight w:val="none"/>
              </w:rPr>
              <w:t xml:space="preserve">分。</w:t>
            </w:r>
            <w:r>
              <w:rPr>
                <w:rStyle w:val="922"/>
                <w:rFonts w:hint="eastAsia" w:ascii="仿宋" w:hAnsi="仿宋" w:eastAsia="仿宋" w:cs="仿宋_GB2312"/>
                <w:b/>
                <w:bCs/>
                <w:color w:val="auto"/>
                <w:sz w:val="24"/>
                <w:highlight w:val="none"/>
              </w:rPr>
              <w:t xml:space="preserve">须</w:t>
            </w:r>
            <w:r>
              <w:rPr>
                <w:rStyle w:val="922"/>
                <w:rFonts w:hint="eastAsia" w:ascii="仿宋" w:hAnsi="仿宋" w:eastAsia="仿宋" w:cs="仿宋_GB2312"/>
                <w:b/>
                <w:bCs/>
                <w:color w:val="auto"/>
                <w:sz w:val="24"/>
                <w:highlight w:val="none"/>
                <w:lang w:val="en-US" w:eastAsia="zh-CN"/>
              </w:rPr>
              <w:t xml:space="preserve">同时</w:t>
            </w:r>
            <w:r>
              <w:rPr>
                <w:rStyle w:val="922"/>
                <w:rFonts w:hint="eastAsia" w:ascii="仿宋" w:hAnsi="仿宋" w:eastAsia="仿宋" w:cs="仿宋_GB2312"/>
                <w:b/>
                <w:bCs/>
                <w:color w:val="auto"/>
                <w:sz w:val="24"/>
                <w:highlight w:val="none"/>
              </w:rPr>
              <w:t xml:space="preserve">提供以上</w:t>
            </w:r>
            <w:r>
              <w:rPr>
                <w:rStyle w:val="922"/>
                <w:rFonts w:hint="eastAsia" w:ascii="仿宋" w:hAnsi="仿宋" w:eastAsia="仿宋" w:cs="仿宋_GB2312"/>
                <w:b/>
                <w:bCs/>
                <w:color w:val="auto"/>
                <w:sz w:val="24"/>
                <w:highlight w:val="none"/>
                <w:lang w:val="en-US" w:eastAsia="zh-CN"/>
              </w:rPr>
              <w:t xml:space="preserve">服务</w:t>
            </w:r>
            <w:r>
              <w:rPr>
                <w:rStyle w:val="922"/>
                <w:rFonts w:hint="eastAsia" w:ascii="仿宋" w:hAnsi="仿宋" w:eastAsia="仿宋" w:cs="仿宋_GB2312"/>
                <w:b/>
                <w:bCs/>
                <w:color w:val="auto"/>
                <w:sz w:val="24"/>
                <w:highlight w:val="none"/>
              </w:rPr>
              <w:t xml:space="preserve">业绩</w:t>
            </w:r>
            <w:r>
              <w:rPr>
                <w:rStyle w:val="922"/>
                <w:rFonts w:hint="eastAsia" w:ascii="仿宋" w:hAnsi="仿宋" w:eastAsia="仿宋" w:cs="仿宋_GB2312"/>
                <w:b/>
                <w:bCs/>
                <w:color w:val="auto"/>
                <w:sz w:val="24"/>
                <w:highlight w:val="none"/>
                <w:lang w:val="en-US" w:eastAsia="zh-CN"/>
              </w:rPr>
              <w:t xml:space="preserve">的</w:t>
            </w:r>
            <w:r>
              <w:rPr>
                <w:rStyle w:val="922"/>
                <w:rFonts w:hint="eastAsia" w:ascii="仿宋" w:hAnsi="仿宋" w:eastAsia="仿宋" w:cs="仿宋_GB2312"/>
                <w:b/>
                <w:bCs/>
                <w:color w:val="auto"/>
                <w:sz w:val="24"/>
                <w:highlight w:val="none"/>
              </w:rPr>
              <w:t xml:space="preserve">中标通知书（附中标公告查询网址</w:t>
            </w:r>
            <w:r>
              <w:rPr>
                <w:rStyle w:val="922"/>
                <w:rFonts w:hint="eastAsia" w:ascii="仿宋" w:hAnsi="仿宋" w:eastAsia="仿宋" w:cs="仿宋_GB2312"/>
                <w:b/>
                <w:bCs/>
                <w:color w:val="auto"/>
                <w:sz w:val="24"/>
                <w:highlight w:val="none"/>
                <w:lang w:eastAsia="zh-CN"/>
              </w:rPr>
              <w:t xml:space="preserve">，</w:t>
            </w:r>
            <w:r>
              <w:rPr>
                <w:rStyle w:val="922"/>
                <w:rFonts w:hint="eastAsia" w:ascii="仿宋" w:hAnsi="仿宋" w:eastAsia="仿宋" w:cs="仿宋_GB2312"/>
                <w:b/>
                <w:bCs/>
                <w:color w:val="auto"/>
                <w:sz w:val="24"/>
                <w:highlight w:val="none"/>
                <w:lang w:val="en-US" w:eastAsia="zh-CN"/>
              </w:rPr>
              <w:t xml:space="preserve">一个中标通知书只计取为一个业绩</w:t>
            </w:r>
            <w:r>
              <w:rPr>
                <w:rStyle w:val="922"/>
                <w:rFonts w:hint="eastAsia" w:ascii="仿宋" w:hAnsi="仿宋" w:eastAsia="仿宋" w:cs="仿宋_GB2312"/>
                <w:b/>
                <w:bCs/>
                <w:color w:val="auto"/>
                <w:sz w:val="24"/>
                <w:highlight w:val="none"/>
              </w:rPr>
              <w:t xml:space="preserve">）</w:t>
            </w:r>
            <w:r>
              <w:rPr>
                <w:rStyle w:val="922"/>
                <w:rFonts w:hint="eastAsia" w:ascii="仿宋" w:hAnsi="仿宋" w:eastAsia="仿宋" w:cs="仿宋_GB2312"/>
                <w:b/>
                <w:bCs/>
                <w:color w:val="auto"/>
                <w:sz w:val="24"/>
                <w:highlight w:val="none"/>
                <w:lang w:val="en-US" w:eastAsia="zh-CN"/>
              </w:rPr>
              <w:t xml:space="preserve">、</w:t>
            </w:r>
            <w:r>
              <w:rPr>
                <w:rStyle w:val="922"/>
                <w:rFonts w:hint="eastAsia" w:ascii="仿宋" w:hAnsi="仿宋" w:eastAsia="仿宋" w:cs="仿宋_GB2312"/>
                <w:b/>
                <w:bCs/>
                <w:color w:val="auto"/>
                <w:sz w:val="24"/>
                <w:highlight w:val="none"/>
              </w:rPr>
              <w:t xml:space="preserve">能</w:t>
            </w:r>
            <w:r>
              <w:rPr>
                <w:rStyle w:val="922"/>
                <w:rFonts w:hint="eastAsia" w:ascii="仿宋" w:hAnsi="仿宋" w:eastAsia="仿宋" w:cs="仿宋"/>
                <w:b/>
                <w:bCs/>
                <w:color w:val="auto"/>
                <w:sz w:val="24"/>
                <w:highlight w:val="none"/>
              </w:rPr>
              <w:t xml:space="preserve">体现项目负责人信息</w:t>
            </w:r>
            <w:r>
              <w:rPr>
                <w:rStyle w:val="922"/>
                <w:rFonts w:hint="eastAsia" w:ascii="仿宋" w:hAnsi="仿宋" w:eastAsia="仿宋" w:cs="仿宋"/>
                <w:b/>
                <w:bCs/>
                <w:color w:val="auto"/>
                <w:sz w:val="24"/>
                <w:highlight w:val="none"/>
                <w:lang w:val="en-US" w:eastAsia="zh-CN"/>
              </w:rPr>
              <w:t xml:space="preserve">的</w:t>
            </w:r>
            <w:r>
              <w:rPr>
                <w:rStyle w:val="922"/>
                <w:rFonts w:hint="eastAsia" w:ascii="仿宋" w:hAnsi="仿宋" w:eastAsia="仿宋" w:cs="仿宋_GB2312"/>
                <w:b/>
                <w:bCs/>
                <w:color w:val="auto"/>
                <w:sz w:val="24"/>
                <w:highlight w:val="none"/>
              </w:rPr>
              <w:t xml:space="preserve">合同原件扫描件</w:t>
            </w:r>
            <w:r>
              <w:rPr>
                <w:rStyle w:val="922"/>
                <w:rFonts w:hint="eastAsia" w:ascii="仿宋" w:hAnsi="仿宋" w:eastAsia="仿宋" w:cs="仿宋_GB2312"/>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或委托方加盖公章且能体现项目负责人信息的业绩证明原件扫描件）、该项目施工招标公告截图（公告内容须能体现项目投资规模）。</w:t>
            </w:r>
            <w:r/>
          </w:p>
          <w:p>
            <w:pPr>
              <w:spacing w:line="300" w:lineRule="exact"/>
              <w:rPr>
                <w:rStyle w:val="922"/>
                <w:rFonts w:ascii="仿宋" w:hAnsi="仿宋" w:eastAsia="仿宋" w:cs="仿宋"/>
                <w:b/>
                <w:bCs/>
                <w:color w:val="auto"/>
                <w:sz w:val="24"/>
                <w:highlight w:val="none"/>
              </w:rPr>
            </w:pPr>
            <w:r>
              <w:rPr>
                <w:rStyle w:val="922"/>
                <w:rFonts w:hint="eastAsia" w:ascii="仿宋" w:hAnsi="仿宋" w:eastAsia="仿宋" w:cs="仿宋"/>
                <w:b/>
                <w:bCs/>
                <w:color w:val="auto"/>
                <w:sz w:val="24"/>
                <w:highlight w:val="none"/>
              </w:rPr>
              <w:t xml:space="preserve">B</w:t>
            </w:r>
            <w:r>
              <w:rPr>
                <w:rStyle w:val="922"/>
                <w:rFonts w:hint="eastAsia" w:ascii="仿宋" w:hAnsi="仿宋" w:eastAsia="仿宋" w:cs="仿宋"/>
                <w:b/>
                <w:bCs/>
                <w:color w:val="auto"/>
                <w:sz w:val="24"/>
                <w:highlight w:val="none"/>
                <w:lang w:eastAsia="zh-CN"/>
              </w:rPr>
              <w:t xml:space="preserve">、</w:t>
            </w:r>
            <w:r>
              <w:rPr>
                <w:rStyle w:val="922"/>
                <w:rFonts w:hint="eastAsia" w:ascii="仿宋" w:hAnsi="仿宋" w:eastAsia="仿宋" w:cs="仿宋"/>
                <w:b/>
                <w:bCs/>
                <w:color w:val="auto"/>
                <w:sz w:val="24"/>
                <w:highlight w:val="none"/>
              </w:rPr>
              <w:t xml:space="preserve">项目</w:t>
            </w:r>
            <w:r>
              <w:rPr>
                <w:rStyle w:val="922"/>
                <w:rFonts w:hint="eastAsia" w:ascii="仿宋" w:hAnsi="仿宋" w:eastAsia="仿宋" w:cs="仿宋"/>
                <w:b/>
                <w:bCs/>
                <w:color w:val="auto"/>
                <w:sz w:val="24"/>
                <w:highlight w:val="none"/>
              </w:rPr>
              <w:t xml:space="preserve">组成员：</w:t>
            </w:r>
            <w:r/>
          </w:p>
          <w:p>
            <w:pPr>
              <w:ind w:firstLine="480"/>
              <w:spacing w:line="300" w:lineRule="exact"/>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项目组</w:t>
            </w:r>
            <w:r>
              <w:rPr>
                <w:rStyle w:val="922"/>
                <w:rFonts w:hint="eastAsia" w:ascii="仿宋" w:hAnsi="仿宋" w:eastAsia="仿宋" w:cs="仿宋"/>
                <w:b w:val="0"/>
                <w:bCs w:val="0"/>
                <w:color w:val="auto"/>
                <w:sz w:val="24"/>
                <w:highlight w:val="none"/>
                <w:lang w:val="en-US" w:eastAsia="zh-CN"/>
              </w:rPr>
              <w:t xml:space="preserve">成</w:t>
            </w:r>
            <w:r>
              <w:rPr>
                <w:rStyle w:val="922"/>
                <w:rFonts w:hint="eastAsia" w:ascii="仿宋" w:hAnsi="仿宋" w:eastAsia="仿宋" w:cs="仿宋"/>
                <w:b w:val="0"/>
                <w:bCs w:val="0"/>
                <w:color w:val="auto"/>
                <w:sz w:val="24"/>
                <w:highlight w:val="none"/>
              </w:rPr>
              <w:t xml:space="preserve">员中（项目负责人除外）具有</w:t>
            </w:r>
            <w:r>
              <w:rPr>
                <w:rStyle w:val="922"/>
                <w:rFonts w:hint="eastAsia" w:ascii="仿宋" w:hAnsi="仿宋" w:eastAsia="仿宋" w:cs="仿宋"/>
                <w:b w:val="0"/>
                <w:bCs w:val="0"/>
                <w:color w:val="auto"/>
                <w:sz w:val="24"/>
                <w:highlight w:val="none"/>
                <w:lang w:val="en-US" w:eastAsia="zh-CN"/>
              </w:rPr>
              <w:t xml:space="preserve">一级</w:t>
            </w:r>
            <w:r>
              <w:rPr>
                <w:rStyle w:val="922"/>
                <w:rFonts w:hint="eastAsia" w:ascii="仿宋" w:hAnsi="仿宋" w:eastAsia="仿宋" w:cs="仿宋"/>
                <w:b w:val="0"/>
                <w:bCs w:val="0"/>
                <w:color w:val="auto"/>
                <w:sz w:val="24"/>
                <w:highlight w:val="none"/>
              </w:rPr>
              <w:t xml:space="preserve">注册造价师，每提供一人得</w:t>
            </w:r>
            <w:r>
              <w:rPr>
                <w:rStyle w:val="922"/>
                <w:rFonts w:hint="eastAsia" w:ascii="仿宋" w:hAnsi="仿宋" w:eastAsia="仿宋" w:cs="仿宋"/>
                <w:b w:val="0"/>
                <w:bCs w:val="0"/>
                <w:color w:val="auto"/>
                <w:sz w:val="24"/>
                <w:highlight w:val="none"/>
                <w:lang w:val="en-US" w:eastAsia="zh-CN"/>
              </w:rPr>
              <w:t xml:space="preserve">3</w:t>
            </w:r>
            <w:r>
              <w:rPr>
                <w:rStyle w:val="922"/>
                <w:rFonts w:hint="eastAsia" w:ascii="仿宋" w:hAnsi="仿宋" w:eastAsia="仿宋" w:cs="仿宋"/>
                <w:b w:val="0"/>
                <w:bCs w:val="0"/>
                <w:color w:val="auto"/>
                <w:sz w:val="24"/>
                <w:highlight w:val="none"/>
              </w:rPr>
              <w:t xml:space="preserve">分，最高得</w:t>
            </w:r>
            <w:r>
              <w:rPr>
                <w:rStyle w:val="922"/>
                <w:rFonts w:hint="eastAsia" w:ascii="仿宋" w:hAnsi="仿宋" w:eastAsia="仿宋" w:cs="仿宋"/>
                <w:b w:val="0"/>
                <w:bCs w:val="0"/>
                <w:color w:val="auto"/>
                <w:sz w:val="24"/>
                <w:highlight w:val="none"/>
                <w:lang w:val="en-US" w:eastAsia="zh-CN"/>
              </w:rPr>
              <w:t xml:space="preserve">9</w:t>
            </w:r>
            <w:r>
              <w:rPr>
                <w:rStyle w:val="922"/>
                <w:rFonts w:hint="eastAsia" w:ascii="仿宋" w:hAnsi="仿宋" w:eastAsia="仿宋" w:cs="仿宋"/>
                <w:b w:val="0"/>
                <w:bCs w:val="0"/>
                <w:color w:val="auto"/>
                <w:sz w:val="24"/>
                <w:highlight w:val="none"/>
              </w:rPr>
              <w:t xml:space="preserve">分。</w:t>
            </w:r>
            <w:r/>
          </w:p>
          <w:p>
            <w:pPr>
              <w:ind w:firstLine="480"/>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2</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项目</w:t>
            </w:r>
            <w:r>
              <w:rPr>
                <w:rStyle w:val="922"/>
                <w:rFonts w:hint="eastAsia" w:ascii="仿宋" w:hAnsi="仿宋" w:eastAsia="仿宋" w:cs="仿宋"/>
                <w:b w:val="0"/>
                <w:bCs w:val="0"/>
                <w:color w:val="auto"/>
                <w:sz w:val="24"/>
                <w:highlight w:val="none"/>
                <w:lang w:val="en-US" w:eastAsia="zh-CN"/>
              </w:rPr>
              <w:t xml:space="preserve">组</w:t>
            </w:r>
            <w:r>
              <w:rPr>
                <w:rStyle w:val="922"/>
                <w:rFonts w:hint="eastAsia" w:ascii="仿宋" w:hAnsi="仿宋" w:eastAsia="仿宋" w:cs="仿宋"/>
                <w:b w:val="0"/>
                <w:bCs w:val="0"/>
                <w:color w:val="auto"/>
                <w:sz w:val="24"/>
                <w:highlight w:val="none"/>
              </w:rPr>
              <w:t xml:space="preserve">成员中（项目负责人除外）具有</w:t>
            </w:r>
            <w:r>
              <w:rPr>
                <w:rStyle w:val="922"/>
                <w:rFonts w:hint="eastAsia" w:ascii="仿宋" w:hAnsi="仿宋" w:eastAsia="仿宋" w:cs="仿宋"/>
                <w:b w:val="0"/>
                <w:bCs w:val="0"/>
                <w:color w:val="auto"/>
                <w:sz w:val="24"/>
                <w:highlight w:val="none"/>
                <w:lang w:val="en-US" w:eastAsia="zh-CN"/>
              </w:rPr>
              <w:t xml:space="preserve">工程或经济类</w:t>
            </w:r>
            <w:r>
              <w:rPr>
                <w:rStyle w:val="922"/>
                <w:rFonts w:hint="eastAsia" w:ascii="仿宋" w:hAnsi="仿宋" w:eastAsia="仿宋" w:cs="仿宋"/>
                <w:b w:val="0"/>
                <w:bCs w:val="0"/>
                <w:color w:val="auto"/>
                <w:sz w:val="24"/>
                <w:highlight w:val="none"/>
              </w:rPr>
              <w:t xml:space="preserve">高级</w:t>
            </w:r>
            <w:r>
              <w:rPr>
                <w:rStyle w:val="922"/>
                <w:rFonts w:hint="eastAsia" w:ascii="仿宋" w:hAnsi="仿宋" w:eastAsia="仿宋" w:cs="仿宋"/>
                <w:b w:val="0"/>
                <w:bCs w:val="0"/>
                <w:color w:val="auto"/>
                <w:sz w:val="24"/>
                <w:highlight w:val="none"/>
                <w:lang w:val="en-US" w:eastAsia="zh-CN"/>
              </w:rPr>
              <w:t xml:space="preserve">职称的，</w:t>
            </w:r>
            <w:r>
              <w:rPr>
                <w:rStyle w:val="922"/>
                <w:rFonts w:hint="eastAsia" w:ascii="仿宋" w:hAnsi="仿宋" w:eastAsia="仿宋" w:cs="仿宋"/>
                <w:b w:val="0"/>
                <w:bCs w:val="0"/>
                <w:color w:val="auto"/>
                <w:sz w:val="24"/>
                <w:highlight w:val="none"/>
              </w:rPr>
              <w:t xml:space="preserve">每</w:t>
            </w:r>
            <w:r>
              <w:rPr>
                <w:rStyle w:val="922"/>
                <w:rFonts w:hint="eastAsia" w:ascii="仿宋" w:hAnsi="仿宋" w:eastAsia="仿宋" w:cs="仿宋"/>
                <w:b w:val="0"/>
                <w:bCs w:val="0"/>
                <w:color w:val="auto"/>
                <w:sz w:val="24"/>
                <w:highlight w:val="none"/>
                <w:lang w:val="en-US" w:eastAsia="zh-CN"/>
              </w:rPr>
              <w:t xml:space="preserve">提供一人得3</w:t>
            </w:r>
            <w:r>
              <w:rPr>
                <w:rStyle w:val="922"/>
                <w:rFonts w:hint="eastAsia" w:ascii="仿宋" w:hAnsi="仿宋" w:eastAsia="仿宋" w:cs="仿宋"/>
                <w:b w:val="0"/>
                <w:bCs w:val="0"/>
                <w:color w:val="auto"/>
                <w:sz w:val="24"/>
                <w:highlight w:val="none"/>
              </w:rPr>
              <w:t xml:space="preserve">分，最高</w:t>
            </w:r>
            <w:r>
              <w:rPr>
                <w:rStyle w:val="922"/>
                <w:rFonts w:hint="eastAsia" w:ascii="仿宋" w:hAnsi="仿宋" w:eastAsia="仿宋" w:cs="仿宋"/>
                <w:b w:val="0"/>
                <w:bCs w:val="0"/>
                <w:color w:val="auto"/>
                <w:sz w:val="24"/>
                <w:highlight w:val="none"/>
                <w:lang w:val="en-US" w:eastAsia="zh-CN"/>
              </w:rPr>
              <w:t xml:space="preserve">得9</w:t>
            </w:r>
            <w:r>
              <w:rPr>
                <w:rStyle w:val="922"/>
                <w:rFonts w:hint="eastAsia" w:ascii="仿宋" w:hAnsi="仿宋" w:eastAsia="仿宋" w:cs="仿宋"/>
                <w:b w:val="0"/>
                <w:bCs w:val="0"/>
                <w:color w:val="auto"/>
                <w:sz w:val="24"/>
                <w:highlight w:val="none"/>
              </w:rPr>
              <w:t xml:space="preserve">分。</w:t>
            </w:r>
            <w:r/>
          </w:p>
          <w:p>
            <w:pPr>
              <w:ind w:firstLine="482"/>
              <w:rPr>
                <w:rFonts w:ascii="仿宋" w:hAnsi="仿宋" w:eastAsia="仿宋" w:cs="Times New Roman"/>
                <w:b w:val="0"/>
                <w:bCs w:val="0"/>
                <w:color w:val="auto"/>
                <w:sz w:val="24"/>
                <w:szCs w:val="24"/>
                <w:highlight w:val="none"/>
              </w:rPr>
            </w:pPr>
            <w:r>
              <w:rPr>
                <w:rFonts w:hint="eastAsia" w:ascii="仿宋" w:hAnsi="仿宋" w:eastAsia="仿宋" w:cs="Times New Roman"/>
                <w:b/>
                <w:bCs/>
                <w:color w:val="auto"/>
                <w:sz w:val="24"/>
                <w:highlight w:val="none"/>
              </w:rPr>
              <w:t xml:space="preserve">注：</w:t>
            </w:r>
            <w:r>
              <w:rPr>
                <w:rFonts w:hint="eastAsia" w:ascii="仿宋" w:hAnsi="仿宋" w:eastAsia="仿宋" w:cs="Times New Roman"/>
                <w:b/>
                <w:bCs/>
                <w:color w:val="auto"/>
                <w:sz w:val="24"/>
                <w:highlight w:val="none"/>
                <w:lang w:val="en-US" w:eastAsia="zh-CN"/>
              </w:rPr>
              <w:t xml:space="preserve">项目组成员须同时</w:t>
            </w:r>
            <w:r>
              <w:rPr>
                <w:rFonts w:hint="eastAsia" w:ascii="仿宋" w:hAnsi="仿宋" w:eastAsia="仿宋" w:cs="Times New Roman"/>
                <w:b/>
                <w:bCs/>
                <w:color w:val="auto"/>
                <w:sz w:val="24"/>
                <w:highlight w:val="none"/>
              </w:rPr>
              <w:t xml:space="preserve">提供</w:t>
            </w:r>
            <w:r>
              <w:rPr>
                <w:rFonts w:hint="eastAsia" w:ascii="仿宋" w:hAnsi="仿宋" w:eastAsia="仿宋" w:cs="Times New Roman"/>
                <w:b/>
                <w:bCs/>
                <w:color w:val="auto"/>
                <w:sz w:val="24"/>
                <w:highlight w:val="none"/>
                <w:lang w:val="en-US" w:eastAsia="zh-CN"/>
              </w:rPr>
              <w:t xml:space="preserve">项目组</w:t>
            </w:r>
            <w:r>
              <w:rPr>
                <w:rFonts w:hint="eastAsia" w:ascii="仿宋" w:hAnsi="仿宋" w:eastAsia="仿宋" w:cs="Times New Roman"/>
                <w:b/>
                <w:bCs/>
                <w:color w:val="auto"/>
                <w:sz w:val="24"/>
                <w:highlight w:val="none"/>
              </w:rPr>
              <w:t xml:space="preserve">人员名单、身份证</w:t>
            </w:r>
            <w:r>
              <w:rPr>
                <w:rFonts w:hint="eastAsia" w:ascii="仿宋" w:hAnsi="仿宋" w:eastAsia="仿宋" w:cs="Times New Roman"/>
                <w:b/>
                <w:bCs/>
                <w:color w:val="auto"/>
                <w:sz w:val="24"/>
                <w:highlight w:val="none"/>
                <w:lang w:val="en-US" w:eastAsia="zh-CN"/>
              </w:rPr>
              <w:t xml:space="preserve">、</w:t>
            </w:r>
            <w:r>
              <w:rPr>
                <w:rFonts w:hint="eastAsia" w:ascii="仿宋" w:hAnsi="仿宋" w:eastAsia="仿宋" w:cs="Times New Roman"/>
                <w:b/>
                <w:bCs/>
                <w:color w:val="auto"/>
                <w:sz w:val="24"/>
                <w:highlight w:val="none"/>
              </w:rPr>
              <w:t xml:space="preserve">造价师注册证书、职称证书</w:t>
            </w:r>
            <w:r>
              <w:rPr>
                <w:rStyle w:val="922"/>
                <w:rFonts w:hint="eastAsia" w:ascii="仿宋" w:hAnsi="仿宋" w:eastAsia="仿宋" w:cs="仿宋"/>
                <w:b/>
                <w:bCs/>
                <w:color w:val="auto"/>
                <w:sz w:val="24"/>
                <w:highlight w:val="none"/>
                <w:lang w:val="en-US" w:eastAsia="zh-CN"/>
              </w:rPr>
              <w:t xml:space="preserve">扫描件及响应文件提交截止日前最近1个月响应供应商为其缴纳社保的证明。</w:t>
            </w:r>
            <w:r/>
          </w:p>
        </w:tc>
      </w:tr>
      <w:tr>
        <w:trPr>
          <w:jc w:val="center"/>
          <w:trHeight w:val="686"/>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792" w:type="pct"/>
            <w:vAlign w:val="center"/>
            <w:textDirection w:val="lrTb"/>
            <w:noWrap/>
          </w:tcPr>
          <w:p>
            <w:pPr>
              <w:jc w:val="center"/>
              <w:rPr>
                <w:rFonts w:ascii="仿宋" w:hAnsi="仿宋" w:eastAsia="仿宋" w:cs="Times New Roman"/>
                <w:color w:val="auto"/>
                <w:sz w:val="24"/>
                <w:szCs w:val="24"/>
                <w:highlight w:val="none"/>
              </w:rPr>
            </w:pPr>
            <w:r>
              <w:rPr>
                <w:rFonts w:hint="eastAsia" w:ascii="仿宋" w:hAnsi="仿宋" w:eastAsia="仿宋" w:cs="Times New Roman"/>
                <w:color w:val="auto"/>
                <w:sz w:val="24"/>
                <w:highlight w:val="none"/>
              </w:rPr>
              <w:t xml:space="preserve">业绩</w:t>
            </w:r>
            <w:r/>
          </w:p>
        </w:tc>
        <w:tc>
          <w:tcPr>
            <w:shd w:val="clear" w:color="auto" w:fill="auto"/>
            <w:tcW w:w="334" w:type="pct"/>
            <w:vAlign w:val="center"/>
            <w:textDirection w:val="lrTb"/>
            <w:noWrap/>
          </w:tcPr>
          <w:p>
            <w:pPr>
              <w:jc w:val="center"/>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highlight w:val="none"/>
                <w:lang w:val="en-US" w:eastAsia="zh-CN"/>
              </w:rPr>
              <w:t xml:space="preserve">10</w:t>
            </w:r>
            <w:r/>
          </w:p>
        </w:tc>
        <w:tc>
          <w:tcPr>
            <w:tcW w:w="3544" w:type="pct"/>
            <w:vAlign w:val="center"/>
            <w:textDirection w:val="lrTb"/>
            <w:noWrap/>
          </w:tcPr>
          <w:p>
            <w:pPr>
              <w:ind w:firstLine="420"/>
              <w:rPr>
                <w:rFonts w:hint="default" w:ascii="仿宋" w:hAnsi="仿宋" w:eastAsia="仿宋" w:cs="Times New Roman"/>
                <w:b w:val="0"/>
                <w:bCs w:val="0"/>
                <w:color w:val="auto"/>
                <w:sz w:val="24"/>
                <w:szCs w:val="24"/>
                <w:highlight w:val="none"/>
                <w:lang w:val="en-US" w:eastAsia="zh-CN"/>
              </w:rPr>
            </w:pPr>
            <w:r>
              <w:rPr>
                <w:rStyle w:val="922"/>
                <w:rFonts w:hint="eastAsia" w:ascii="仿宋" w:hAnsi="仿宋" w:eastAsia="仿宋" w:cs="仿宋_GB2312"/>
                <w:b w:val="0"/>
                <w:bCs w:val="0"/>
                <w:color w:val="auto"/>
                <w:sz w:val="24"/>
                <w:highlight w:val="none"/>
              </w:rPr>
              <w:t xml:space="preserve">202</w:t>
            </w:r>
            <w:r>
              <w:rPr>
                <w:rStyle w:val="922"/>
                <w:rFonts w:hint="eastAsia" w:ascii="仿宋" w:hAnsi="仿宋" w:eastAsia="仿宋" w:cs="仿宋_GB2312"/>
                <w:b w:val="0"/>
                <w:bCs w:val="0"/>
                <w:color w:val="auto"/>
                <w:sz w:val="24"/>
                <w:highlight w:val="none"/>
                <w:lang w:val="en-US" w:eastAsia="zh-CN"/>
              </w:rPr>
              <w:t xml:space="preserve">1</w:t>
            </w:r>
            <w:r>
              <w:rPr>
                <w:rStyle w:val="922"/>
                <w:rFonts w:hint="eastAsia" w:ascii="仿宋" w:hAnsi="仿宋" w:eastAsia="仿宋" w:cs="仿宋_GB2312"/>
                <w:b w:val="0"/>
                <w:bCs w:val="0"/>
                <w:color w:val="auto"/>
                <w:sz w:val="24"/>
                <w:highlight w:val="none"/>
              </w:rPr>
              <w:t xml:space="preserve">年1月1日</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_GB2312"/>
                <w:b w:val="0"/>
                <w:bCs w:val="0"/>
                <w:color w:val="auto"/>
                <w:sz w:val="24"/>
                <w:highlight w:val="none"/>
              </w:rPr>
              <w:t xml:space="preserve">以来</w:t>
            </w:r>
            <w:r>
              <w:rPr>
                <w:rStyle w:val="922"/>
                <w:rFonts w:hint="eastAsia" w:ascii="仿宋" w:hAnsi="仿宋" w:eastAsia="仿宋" w:cs="仿宋_GB2312"/>
                <w:b w:val="0"/>
                <w:bCs w:val="0"/>
                <w:color w:val="auto"/>
                <w:sz w:val="24"/>
                <w:highlight w:val="none"/>
                <w:lang w:val="en-US" w:eastAsia="zh-CN"/>
              </w:rPr>
              <w:t xml:space="preserve">响应供应商</w:t>
            </w:r>
            <w:r>
              <w:rPr>
                <w:rStyle w:val="922"/>
                <w:rFonts w:hint="eastAsia" w:ascii="仿宋" w:hAnsi="仿宋" w:eastAsia="仿宋" w:cs="仿宋_GB2312"/>
                <w:b w:val="0"/>
                <w:bCs w:val="0"/>
                <w:color w:val="auto"/>
                <w:sz w:val="24"/>
                <w:highlight w:val="none"/>
              </w:rPr>
              <w:t xml:space="preserve">承担</w:t>
            </w:r>
            <w:r>
              <w:rPr>
                <w:rStyle w:val="922"/>
                <w:rFonts w:hint="eastAsia" w:ascii="仿宋" w:hAnsi="仿宋" w:eastAsia="仿宋" w:cs="仿宋_GB2312"/>
                <w:b w:val="0"/>
                <w:bCs w:val="0"/>
                <w:color w:val="auto"/>
                <w:sz w:val="24"/>
                <w:highlight w:val="none"/>
                <w:lang w:val="en-US" w:eastAsia="zh-CN"/>
              </w:rPr>
              <w:t xml:space="preserve">过</w:t>
            </w:r>
            <w:r>
              <w:rPr>
                <w:rStyle w:val="922"/>
                <w:rFonts w:hint="eastAsia" w:ascii="仿宋" w:hAnsi="仿宋" w:eastAsia="仿宋" w:cs="仿宋"/>
                <w:b w:val="0"/>
                <w:bCs w:val="0"/>
                <w:color w:val="auto"/>
                <w:sz w:val="24"/>
                <w:highlight w:val="none"/>
                <w:lang w:val="en-US" w:eastAsia="zh-CN"/>
              </w:rPr>
              <w:t xml:space="preserve">投资规模达500万元</w:t>
            </w:r>
            <w:r>
              <w:rPr>
                <w:rStyle w:val="922"/>
                <w:rFonts w:hint="eastAsia" w:ascii="仿宋" w:hAnsi="仿宋" w:eastAsia="仿宋" w:cs="仿宋_GB2312"/>
                <w:b w:val="0"/>
                <w:bCs w:val="0"/>
                <w:color w:val="auto"/>
                <w:sz w:val="24"/>
                <w:highlight w:val="none"/>
              </w:rPr>
              <w:t xml:space="preserve">交通工程项目</w:t>
            </w:r>
            <w:r>
              <w:rPr>
                <w:rStyle w:val="922"/>
                <w:rFonts w:hint="eastAsia" w:ascii="仿宋" w:hAnsi="仿宋" w:eastAsia="仿宋" w:cs="仿宋_GB2312"/>
                <w:b w:val="0"/>
                <w:bCs w:val="0"/>
                <w:color w:val="auto"/>
                <w:sz w:val="24"/>
                <w:highlight w:val="none"/>
                <w:lang w:val="en-US" w:eastAsia="zh-CN"/>
              </w:rPr>
              <w:t xml:space="preserve">的</w:t>
            </w:r>
            <w:r>
              <w:rPr>
                <w:rStyle w:val="922"/>
                <w:rFonts w:hint="eastAsia" w:ascii="仿宋" w:hAnsi="仿宋" w:eastAsia="仿宋" w:cs="仿宋_GB2312"/>
                <w:b w:val="0"/>
                <w:bCs w:val="0"/>
                <w:color w:val="auto"/>
                <w:sz w:val="24"/>
                <w:highlight w:val="none"/>
              </w:rPr>
              <w:t xml:space="preserve">工程量清单及招标控制价编制造价咨询服务</w:t>
            </w:r>
            <w:r>
              <w:rPr>
                <w:rStyle w:val="922"/>
                <w:rFonts w:hint="eastAsia" w:ascii="仿宋" w:hAnsi="仿宋" w:eastAsia="仿宋" w:cs="仿宋_GB2312"/>
                <w:b w:val="0"/>
                <w:bCs w:val="0"/>
                <w:color w:val="auto"/>
                <w:sz w:val="24"/>
                <w:highlight w:val="none"/>
                <w:lang w:val="en-US" w:eastAsia="zh-CN"/>
              </w:rPr>
              <w:t xml:space="preserve">的，有一项得2分，本项最高得10分。</w:t>
            </w:r>
            <w:r>
              <w:rPr>
                <w:rStyle w:val="922"/>
                <w:rFonts w:hint="eastAsia" w:ascii="仿宋" w:hAnsi="仿宋" w:eastAsia="仿宋" w:cs="仿宋_GB2312"/>
                <w:b/>
                <w:bCs/>
                <w:color w:val="auto"/>
                <w:sz w:val="24"/>
                <w:highlight w:val="none"/>
                <w:lang w:val="en-US" w:eastAsia="zh-CN"/>
              </w:rPr>
              <w:t xml:space="preserve">须同时</w:t>
            </w:r>
            <w:r>
              <w:rPr>
                <w:rStyle w:val="922"/>
                <w:rFonts w:hint="eastAsia" w:ascii="仿宋" w:hAnsi="仿宋" w:eastAsia="仿宋" w:cs="仿宋_GB2312"/>
                <w:b/>
                <w:bCs/>
                <w:color w:val="auto"/>
                <w:sz w:val="24"/>
                <w:highlight w:val="none"/>
              </w:rPr>
              <w:t xml:space="preserve">提供以上</w:t>
            </w:r>
            <w:r>
              <w:rPr>
                <w:rStyle w:val="922"/>
                <w:rFonts w:hint="eastAsia" w:ascii="仿宋" w:hAnsi="仿宋" w:eastAsia="仿宋" w:cs="仿宋_GB2312"/>
                <w:b/>
                <w:bCs/>
                <w:color w:val="auto"/>
                <w:sz w:val="24"/>
                <w:highlight w:val="none"/>
                <w:lang w:val="en-US" w:eastAsia="zh-CN"/>
              </w:rPr>
              <w:t xml:space="preserve">服务</w:t>
            </w:r>
            <w:r>
              <w:rPr>
                <w:rStyle w:val="922"/>
                <w:rFonts w:hint="eastAsia" w:ascii="仿宋" w:hAnsi="仿宋" w:eastAsia="仿宋" w:cs="仿宋_GB2312"/>
                <w:b/>
                <w:bCs/>
                <w:color w:val="auto"/>
                <w:sz w:val="24"/>
                <w:highlight w:val="none"/>
              </w:rPr>
              <w:t xml:space="preserve">业绩</w:t>
            </w:r>
            <w:r>
              <w:rPr>
                <w:rStyle w:val="922"/>
                <w:rFonts w:hint="eastAsia" w:ascii="仿宋" w:hAnsi="仿宋" w:eastAsia="仿宋" w:cs="仿宋_GB2312"/>
                <w:b/>
                <w:bCs/>
                <w:color w:val="auto"/>
                <w:sz w:val="24"/>
                <w:highlight w:val="none"/>
                <w:lang w:val="en-US" w:eastAsia="zh-CN"/>
              </w:rPr>
              <w:t xml:space="preserve">的</w:t>
            </w:r>
            <w:r>
              <w:rPr>
                <w:rStyle w:val="922"/>
                <w:rFonts w:hint="eastAsia" w:ascii="仿宋" w:hAnsi="仿宋" w:eastAsia="仿宋" w:cs="仿宋_GB2312"/>
                <w:b/>
                <w:bCs/>
                <w:color w:val="auto"/>
                <w:sz w:val="24"/>
                <w:highlight w:val="none"/>
              </w:rPr>
              <w:t xml:space="preserve">中标通知书（附中标公告查询网址</w:t>
            </w:r>
            <w:r>
              <w:rPr>
                <w:rStyle w:val="922"/>
                <w:rFonts w:hint="eastAsia" w:ascii="仿宋" w:hAnsi="仿宋" w:eastAsia="仿宋" w:cs="仿宋_GB2312"/>
                <w:b/>
                <w:bCs/>
                <w:color w:val="auto"/>
                <w:sz w:val="24"/>
                <w:highlight w:val="none"/>
                <w:lang w:eastAsia="zh-CN"/>
              </w:rPr>
              <w:t xml:space="preserve">，</w:t>
            </w:r>
            <w:r>
              <w:rPr>
                <w:rStyle w:val="922"/>
                <w:rFonts w:hint="eastAsia" w:ascii="仿宋" w:hAnsi="仿宋" w:eastAsia="仿宋" w:cs="仿宋_GB2312"/>
                <w:b/>
                <w:bCs/>
                <w:color w:val="auto"/>
                <w:sz w:val="24"/>
                <w:highlight w:val="none"/>
                <w:lang w:val="en-US" w:eastAsia="zh-CN"/>
              </w:rPr>
              <w:t xml:space="preserve">一个中标通知书只计取为一个业绩</w:t>
            </w:r>
            <w:r>
              <w:rPr>
                <w:rStyle w:val="922"/>
                <w:rFonts w:hint="eastAsia" w:ascii="仿宋" w:hAnsi="仿宋" w:eastAsia="仿宋" w:cs="仿宋_GB2312"/>
                <w:b/>
                <w:bCs/>
                <w:color w:val="auto"/>
                <w:sz w:val="24"/>
                <w:highlight w:val="none"/>
              </w:rPr>
              <w:t xml:space="preserve">）</w:t>
            </w:r>
            <w:r>
              <w:rPr>
                <w:rStyle w:val="922"/>
                <w:rFonts w:hint="eastAsia" w:ascii="仿宋" w:hAnsi="仿宋" w:eastAsia="仿宋" w:cs="仿宋_GB2312"/>
                <w:b/>
                <w:bCs/>
                <w:color w:val="auto"/>
                <w:sz w:val="24"/>
                <w:highlight w:val="none"/>
                <w:lang w:val="en-US" w:eastAsia="zh-CN"/>
              </w:rPr>
              <w:t xml:space="preserve">、</w:t>
            </w:r>
            <w:r>
              <w:rPr>
                <w:rStyle w:val="922"/>
                <w:rFonts w:hint="eastAsia" w:ascii="仿宋" w:hAnsi="仿宋" w:eastAsia="仿宋" w:cs="仿宋_GB2312"/>
                <w:b/>
                <w:bCs/>
                <w:color w:val="auto"/>
                <w:sz w:val="24"/>
                <w:highlight w:val="none"/>
              </w:rPr>
              <w:t xml:space="preserve">合同原件扫描件</w:t>
            </w:r>
            <w:r>
              <w:rPr>
                <w:rStyle w:val="922"/>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或委托方加盖公章的业绩证明原件扫描件）、该项目施工招标公告截图（公告内容须能体现项目投资规模）</w:t>
            </w:r>
            <w:r>
              <w:rPr>
                <w:rStyle w:val="922"/>
                <w:rFonts w:hint="eastAsia" w:ascii="仿宋" w:hAnsi="仿宋" w:eastAsia="仿宋" w:cs="仿宋_GB2312"/>
                <w:b/>
                <w:bCs/>
                <w:color w:val="auto"/>
                <w:sz w:val="24"/>
                <w:highlight w:val="none"/>
              </w:rPr>
              <w:t xml:space="preserve">。</w:t>
            </w:r>
            <w:r>
              <w:rPr>
                <w:rFonts w:hint="eastAsia" w:ascii="仿宋" w:hAnsi="仿宋" w:eastAsia="仿宋" w:cs="仿宋"/>
                <w:b/>
                <w:bCs/>
                <w:color w:val="auto"/>
                <w:sz w:val="24"/>
                <w:szCs w:val="24"/>
                <w:highlight w:val="none"/>
                <w:lang w:val="en-US" w:eastAsia="zh-CN"/>
              </w:rPr>
              <w:t xml:space="preserve">与项目负责人业绩不重复计分。</w:t>
            </w:r>
            <w:r/>
          </w:p>
        </w:tc>
      </w:tr>
      <w:tr>
        <w:trPr>
          <w:jc w:val="center"/>
          <w:trHeight w:val="408"/>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792" w:type="pct"/>
            <w:vAlign w:val="center"/>
            <w:textDirection w:val="lrTb"/>
            <w:noWrap/>
          </w:tcPr>
          <w:p>
            <w:pPr>
              <w:jc w:val="center"/>
              <w:rPr>
                <w:rFonts w:hint="eastAsia" w:ascii="仿宋" w:hAnsi="仿宋" w:eastAsia="仿宋" w:cs="Times New Roman"/>
                <w:color w:val="auto"/>
                <w:sz w:val="24"/>
                <w:szCs w:val="24"/>
                <w:highlight w:val="none"/>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rPr>
              <w:t xml:space="preserve">承诺</w:t>
            </w:r>
            <w:r/>
          </w:p>
        </w:tc>
        <w:tc>
          <w:tcPr>
            <w:shd w:val="clear" w:color="auto" w:fill="auto"/>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w:t>
            </w:r>
            <w:r/>
          </w:p>
        </w:tc>
        <w:tc>
          <w:tcPr>
            <w:tcW w:w="3544" w:type="pct"/>
            <w:vAlign w:val="center"/>
            <w:textDirection w:val="lrTb"/>
            <w:noWrap/>
          </w:tcPr>
          <w:p>
            <w:pPr>
              <w:ind w:firstLine="480"/>
              <w:spacing w:line="300" w:lineRule="exact"/>
              <w:rPr>
                <w:rFonts w:hint="eastAsia" w:ascii="仿宋" w:hAnsi="仿宋" w:eastAsia="仿宋" w:cs="仿宋"/>
                <w:b w:val="0"/>
                <w:bCs w:val="0"/>
                <w:color w:val="auto"/>
                <w:sz w:val="24"/>
                <w:szCs w:val="24"/>
                <w:highlight w:val="none"/>
              </w:rPr>
            </w:pPr>
            <w:r>
              <w:rPr>
                <w:rStyle w:val="922"/>
                <w:rFonts w:hint="eastAsia" w:ascii="仿宋" w:hAnsi="仿宋" w:eastAsia="仿宋" w:cs="仿宋_GB2312"/>
                <w:b w:val="0"/>
                <w:bCs w:val="0"/>
                <w:color w:val="auto"/>
                <w:sz w:val="24"/>
                <w:highlight w:val="none"/>
              </w:rPr>
              <w:t xml:space="preserve">响应供应商承诺</w:t>
            </w:r>
            <w:r>
              <w:rPr>
                <w:rStyle w:val="922"/>
                <w:rFonts w:hint="eastAsia" w:ascii="仿宋" w:hAnsi="仿宋" w:eastAsia="仿宋" w:cs="仿宋_GB2312"/>
                <w:b w:val="0"/>
                <w:bCs w:val="0"/>
                <w:color w:val="auto"/>
                <w:sz w:val="24"/>
                <w:highlight w:val="none"/>
                <w:lang w:val="en-US" w:eastAsia="zh-CN"/>
              </w:rPr>
              <w:t xml:space="preserve">接到采购人通知后0.5小时内赶到实施现场，得4分；1小时内赶到实施现场，得3分；2小时内赶到实施现场，得1分。</w:t>
            </w:r>
            <w:r>
              <w:rPr>
                <w:rStyle w:val="922"/>
                <w:rFonts w:hint="eastAsia" w:ascii="仿宋" w:hAnsi="仿宋" w:eastAsia="仿宋" w:cs="仿宋_GB2312"/>
                <w:b/>
                <w:bCs/>
                <w:color w:val="auto"/>
                <w:sz w:val="24"/>
                <w:highlight w:val="none"/>
                <w:lang w:val="en-US" w:eastAsia="zh-CN"/>
              </w:rPr>
              <w:t xml:space="preserve">须提供承诺书（格式自拟），否则不得分。</w:t>
            </w:r>
            <w:r/>
          </w:p>
        </w:tc>
      </w:tr>
      <w:tr>
        <w:trPr>
          <w:jc w:val="center"/>
          <w:trHeight w:val="1379"/>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p>
        </w:tc>
        <w:tc>
          <w:tcPr>
            <w:tcW w:w="792" w:type="pct"/>
            <w:vAlign w:val="center"/>
            <w:textDirection w:val="lrTb"/>
            <w:noWrap/>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szCs w:val="24"/>
                <w:highlight w:val="none"/>
              </w:rPr>
              <w:t xml:space="preserve">价格</w:t>
            </w:r>
            <w:r/>
          </w:p>
        </w:tc>
        <w:tc>
          <w:tcPr>
            <w:shd w:val="clear" w:color="auto" w:fill="auto"/>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15</w:t>
            </w:r>
            <w:r/>
          </w:p>
        </w:tc>
        <w:tc>
          <w:tcPr>
            <w:tcW w:w="3544" w:type="pct"/>
            <w:vAlign w:val="center"/>
            <w:textDirection w:val="lrTb"/>
            <w:noWrap/>
          </w:tcPr>
          <w:p>
            <w:pPr>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价格分应当采用低价优先法计算，即满足磋商文件要求且最后报价最低的供应商的价格为磋商基准价，其价格分为满分。其他响应供应商的价格分统一按照下列公式计算：</w:t>
            </w:r>
            <w:r/>
          </w:p>
          <w:p>
            <w:pPr>
              <w:ind w:firstLine="420"/>
              <w:rPr>
                <w:rFonts w:ascii="仿宋" w:hAnsi="仿宋" w:eastAsia="仿宋" w:cs="Times New Roman"/>
                <w:color w:val="auto"/>
                <w:sz w:val="24"/>
                <w:highlight w:val="none"/>
              </w:rPr>
            </w:pPr>
            <w:r>
              <w:rPr>
                <w:rFonts w:hint="eastAsia" w:ascii="仿宋" w:hAnsi="仿宋" w:eastAsia="仿宋" w:cs="仿宋"/>
                <w:color w:val="auto"/>
                <w:sz w:val="24"/>
                <w:szCs w:val="24"/>
                <w:highlight w:val="none"/>
              </w:rPr>
              <w:t xml:space="preserve">磋商报价得分=(磋商基准价／最后磋商报价)×价格分分值</w:t>
            </w:r>
            <w:r/>
          </w:p>
        </w:tc>
      </w:tr>
    </w:tbl>
    <w:p>
      <w:pPr>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r>
      <w:r/>
    </w:p>
    <w:p>
      <w:pPr>
        <w:rPr>
          <w:rFonts w:hint="eastAsia" w:ascii="仿宋" w:hAnsi="仿宋" w:eastAsia="仿宋" w:cs="仿宋"/>
          <w:b/>
          <w:bCs w:val="0"/>
          <w:color w:val="000000" w:themeColor="text1"/>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注意:1、磋商响应供应商对“评分标准表”中的所有打分项逐一响应并提供证明文件(</w:t>
      </w:r>
      <w:r>
        <w:rPr>
          <w:rFonts w:hint="eastAsia" w:ascii="仿宋" w:hAnsi="仿宋" w:eastAsia="仿宋" w:cs="仿宋"/>
          <w:b/>
          <w:bCs w:val="0"/>
          <w:color w:val="000000" w:themeColor="text1"/>
          <w:sz w:val="28"/>
          <w:szCs w:val="28"/>
          <w:highlight w:val="none"/>
          <w:lang w:val="en-US" w:eastAsia="zh-CN" w:bidi="ar-SA"/>
        </w:rPr>
        <w:t xml:space="preserve">扫描件)，放在“商务技术响应材料”中。</w:t>
      </w:r>
      <w:r/>
    </w:p>
    <w:p>
      <w:pPr>
        <w:ind w:firstLine="0"/>
        <w:jc w:val="both"/>
        <w:spacing w:before="120" w:after="120" w:line="360" w:lineRule="auto"/>
        <w:widowControl w:val="off"/>
        <w:rPr>
          <w:rFonts w:hint="eastAsia" w:ascii="仿宋" w:hAnsi="仿宋" w:eastAsia="仿宋" w:cs="仿宋"/>
          <w:b/>
          <w:bCs w:val="0"/>
          <w:color w:val="000000" w:themeColor="text1"/>
          <w:sz w:val="28"/>
          <w:szCs w:val="28"/>
          <w:highlight w:val="none"/>
          <w:lang w:val="en-US" w:eastAsia="zh-CN" w:bidi="ar-SA"/>
        </w:rPr>
      </w:pPr>
      <w:r>
        <w:rPr>
          <w:rFonts w:hint="eastAsia" w:ascii="仿宋" w:hAnsi="仿宋" w:eastAsia="仿宋" w:cs="仿宋"/>
          <w:b/>
          <w:bCs w:val="0"/>
          <w:color w:val="000000" w:themeColor="text1"/>
          <w:sz w:val="28"/>
          <w:szCs w:val="28"/>
          <w:highlight w:val="none"/>
          <w:lang w:val="en-US" w:eastAsia="zh-CN" w:bidi="ar-SA"/>
        </w:rPr>
        <w:t xml:space="preserve">2、响应文件中所提供的相关原件扫描件签订合同前提交给采购人核查，若核查后发现提供虚假材料的，则采购人有权取消其成交资格，并上报相关监管部门。</w:t>
      </w:r>
      <w:r/>
    </w:p>
    <w:p>
      <w:pPr>
        <w:rPr>
          <w:rFonts w:hint="eastAsia" w:ascii="仿宋" w:hAnsi="仿宋" w:eastAsia="仿宋" w:cs="Times New Roman"/>
          <w:color w:val="auto"/>
          <w:sz w:val="30"/>
          <w:szCs w:val="30"/>
          <w:highlight w:val="none"/>
          <w:lang w:val="en-US" w:eastAsia="zh-CN"/>
        </w:rPr>
      </w:pPr>
      <w:r>
        <w:rPr>
          <w:rFonts w:hint="eastAsia" w:ascii="仿宋" w:hAnsi="仿宋" w:eastAsia="仿宋" w:cs="Times New Roman"/>
          <w:color w:val="auto"/>
          <w:sz w:val="30"/>
          <w:szCs w:val="30"/>
          <w:highlight w:val="none"/>
          <w:lang w:val="en-US" w:eastAsia="zh-CN"/>
        </w:rPr>
        <w:br w:type="page" w:clear="all"/>
      </w:r>
      <w:r/>
    </w:p>
    <w:p>
      <w:pPr>
        <w:pStyle w:val="902"/>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六</w:t>
      </w:r>
      <w:r>
        <w:rPr>
          <w:rFonts w:hint="eastAsia" w:ascii="方正小标宋简体" w:eastAsia="方正小标宋简体"/>
          <w:bCs/>
          <w:sz w:val="32"/>
          <w:szCs w:val="32"/>
        </w:rPr>
        <w:t xml:space="preserve">章 竞争性磋商响应文件组成</w:t>
      </w:r>
      <w:r/>
    </w:p>
    <w:p>
      <w:pPr>
        <w:pStyle w:val="902"/>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68"/>
        <w:spacing w:line="240" w:lineRule="auto"/>
        <w:rPr>
          <w:rFonts w:ascii="文鼎CS楷体" w:eastAsia="文鼎CS楷体"/>
          <w:b/>
          <w:bCs/>
          <w:sz w:val="32"/>
          <w:szCs w:val="32"/>
        </w:rPr>
      </w:pPr>
      <w:r>
        <w:rPr>
          <w:rFonts w:ascii="文鼎CS楷体" w:eastAsia="文鼎CS楷体"/>
          <w:b/>
          <w:bCs/>
          <w:sz w:val="32"/>
          <w:szCs w:val="32"/>
        </w:rPr>
      </w:r>
      <w:r/>
    </w:p>
    <w:p>
      <w:pPr>
        <w:pStyle w:val="868"/>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0"/>
        <w:spacing w:line="500" w:lineRule="exact"/>
        <w:rPr>
          <w:rFonts w:hint="eastAsia" w:ascii="仿宋" w:hAnsi="仿宋" w:eastAsia="仿宋" w:cs="Times New Roman"/>
          <w:color w:val="auto"/>
          <w:sz w:val="28"/>
          <w:szCs w:val="28"/>
          <w:highlight w:val="none"/>
          <w:lang w:val="en-US" w:eastAsia="zh-CN" w:bidi="ar-SA"/>
        </w:rPr>
      </w:pPr>
      <w:r>
        <w:rPr>
          <w:rFonts w:hint="eastAsia" w:ascii="Times New Roman" w:hAnsi="Times New Roman" w:eastAsia="仿宋" w:cs="Times New Roman"/>
          <w:color w:val="auto"/>
          <w:sz w:val="28"/>
          <w:szCs w:val="28"/>
          <w:highlight w:val="none"/>
          <w:lang w:val="en-US" w:eastAsia="zh-CN"/>
        </w:rPr>
        <w:t xml:space="preserve">响应供应商拟派项目负责人须具有一级注册造价工程师执业资格，</w:t>
      </w:r>
      <w:r>
        <w:rPr>
          <w:rFonts w:hint="eastAsia" w:eastAsia="仿宋" w:cs="Times New Roman"/>
          <w:color w:val="auto"/>
          <w:sz w:val="28"/>
          <w:szCs w:val="28"/>
          <w:highlight w:val="none"/>
          <w:lang w:val="en-US" w:eastAsia="zh-CN"/>
        </w:rPr>
        <w:t xml:space="preserve">且</w:t>
      </w:r>
      <w:r>
        <w:rPr>
          <w:rFonts w:hint="eastAsia" w:ascii="仿宋" w:hAnsi="仿宋" w:eastAsia="仿宋" w:cs="Times New Roman"/>
          <w:sz w:val="28"/>
          <w:szCs w:val="28"/>
        </w:rPr>
        <w:t xml:space="preserve">须为响应供应商的正式员工，</w:t>
      </w:r>
      <w:r>
        <w:rPr>
          <w:rFonts w:hint="eastAsia" w:ascii="Times New Roman" w:hAnsi="Times New Roman" w:eastAsia="仿宋" w:cs="Times New Roman"/>
          <w:color w:val="auto"/>
          <w:sz w:val="28"/>
          <w:szCs w:val="28"/>
          <w:highlight w:val="none"/>
          <w:lang w:val="en-US" w:eastAsia="zh-CN"/>
        </w:rPr>
        <w:t xml:space="preserve">须</w:t>
      </w:r>
      <w:r>
        <w:rPr>
          <w:rFonts w:hint="eastAsia" w:eastAsia="仿宋" w:cs="Times New Roman"/>
          <w:color w:val="auto"/>
          <w:sz w:val="28"/>
          <w:szCs w:val="28"/>
          <w:highlight w:val="none"/>
          <w:lang w:val="en-US" w:eastAsia="zh-CN"/>
        </w:rPr>
        <w:t xml:space="preserve">同时</w:t>
      </w:r>
      <w:r>
        <w:rPr>
          <w:rFonts w:hint="eastAsia" w:ascii="Times New Roman" w:hAnsi="Times New Roman" w:eastAsia="仿宋" w:cs="Times New Roman"/>
          <w:color w:val="auto"/>
          <w:sz w:val="28"/>
          <w:szCs w:val="28"/>
          <w:highlight w:val="none"/>
          <w:lang w:val="en-US" w:eastAsia="zh-CN"/>
        </w:rPr>
        <w:t xml:space="preserve">提供注册证书</w:t>
      </w:r>
      <w:r>
        <w:rPr>
          <w:rFonts w:hint="eastAsia" w:eastAsia="仿宋" w:cs="Times New Roman"/>
          <w:color w:val="auto"/>
          <w:sz w:val="28"/>
          <w:szCs w:val="28"/>
          <w:highlight w:val="none"/>
          <w:lang w:val="en-US" w:eastAsia="zh-CN"/>
        </w:rPr>
        <w:t xml:space="preserve">、</w:t>
      </w:r>
      <w:r>
        <w:rPr>
          <w:rFonts w:hint="eastAsia" w:ascii="Times New Roman" w:hAnsi="Times New Roman" w:eastAsia="仿宋" w:cs="Times New Roman"/>
          <w:color w:val="auto"/>
          <w:sz w:val="28"/>
          <w:szCs w:val="28"/>
          <w:highlight w:val="none"/>
          <w:lang w:val="en-US" w:eastAsia="zh-CN"/>
        </w:rPr>
        <w:t xml:space="preserve">身份证原件扫描件</w:t>
      </w:r>
      <w:r>
        <w:rPr>
          <w:rFonts w:hint="eastAsia" w:ascii="仿宋" w:hAnsi="仿宋" w:eastAsia="仿宋" w:cs="Times New Roman"/>
          <w:sz w:val="28"/>
          <w:szCs w:val="28"/>
          <w:lang w:val="en-US" w:eastAsia="zh-CN"/>
        </w:rPr>
        <w:t xml:space="preserve">及</w:t>
      </w:r>
      <w:r>
        <w:rPr>
          <w:rFonts w:hint="eastAsia" w:ascii="仿宋" w:hAnsi="仿宋" w:eastAsia="仿宋" w:cs="Times New Roman"/>
          <w:sz w:val="28"/>
          <w:szCs w:val="28"/>
        </w:rPr>
        <w:t xml:space="preserve">响应文件提交截止日前最近1个月响应供应商为其缴纳社保的证明</w:t>
      </w:r>
      <w:r>
        <w:rPr>
          <w:rFonts w:hint="eastAsia" w:ascii="Times New Roman" w:hAnsi="Times New Roman" w:eastAsia="仿宋" w:cs="Times New Roman"/>
          <w:color w:val="auto"/>
          <w:sz w:val="28"/>
          <w:szCs w:val="28"/>
          <w:highlight w:val="none"/>
          <w:lang w:val="en-US" w:eastAsia="zh-CN"/>
        </w:rPr>
        <w:t xml:space="preserve">。</w:t>
      </w:r>
      <w:r/>
    </w:p>
    <w:p>
      <w:pPr>
        <w:rPr>
          <w:rFonts w:hint="eastAsia" w:ascii="仿宋" w:hAnsi="仿宋" w:eastAsia="仿宋"/>
          <w:sz w:val="28"/>
          <w:szCs w:val="28"/>
          <w:highlight w:val="lightGray"/>
        </w:rPr>
      </w:pPr>
      <w:r>
        <w:rPr>
          <w:rFonts w:hint="eastAsia" w:ascii="仿宋" w:hAnsi="仿宋" w:eastAsia="仿宋"/>
          <w:sz w:val="28"/>
          <w:szCs w:val="28"/>
          <w:highlight w:val="lightGray"/>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2"/>
        <w:jc w:val="center"/>
        <w:spacing w:before="50" w:after="156"/>
        <w:rPr>
          <w:rFonts w:hint="eastAsia" w:ascii="仿宋" w:hAnsi="仿宋" w:eastAsia="仿宋" w:cs="Times New Roman"/>
          <w:sz w:val="28"/>
          <w:szCs w:val="28"/>
        </w:rPr>
      </w:pPr>
      <w:r>
        <w:rPr>
          <w:rFonts w:hint="eastAsia" w:ascii="仿宋" w:hAnsi="仿宋" w:eastAsia="仿宋" w:cs="Times New Roman"/>
          <w:b/>
          <w:bCs/>
          <w:sz w:val="28"/>
          <w:szCs w:val="28"/>
        </w:rPr>
        <w:t xml:space="preserve">法定代表人身份证明</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供应商名称：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单位性质：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成立时间：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日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经营期限：</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姓名：</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性别：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年龄：</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职务：</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（供应商名称）的法定代表人。 特此证明。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法定代表人身份证</w:t>
      </w:r>
      <w:r/>
    </w:p>
    <w:p>
      <w:pPr>
        <w:ind w:firstLine="560"/>
        <w:jc w:val="right"/>
        <w:spacing w:before="50" w:after="156"/>
        <w:rPr>
          <w:rFonts w:ascii="仿宋" w:hAnsi="仿宋" w:eastAsia="仿宋" w:cs="Times New Roman"/>
          <w:sz w:val="28"/>
          <w:szCs w:val="28"/>
        </w:rPr>
      </w:pPr>
      <w:r>
        <w:rPr>
          <w:rFonts w:hint="eastAsia" w:ascii="仿宋" w:hAnsi="仿宋" w:eastAsia="仿宋" w:cs="Times New Roman"/>
          <w:sz w:val="28"/>
          <w:szCs w:val="28"/>
        </w:rPr>
        <w:t xml:space="preserve"> 供应商名称（公章）：              </w:t>
      </w:r>
      <w:r/>
    </w:p>
    <w:p>
      <w:pPr>
        <w:jc w:val="right"/>
        <w:widowControl/>
        <w:rPr>
          <w:rFonts w:hint="eastAsia" w:ascii="仿宋" w:hAnsi="仿宋" w:eastAsia="仿宋" w:cs="Times New Roman"/>
          <w:sz w:val="28"/>
          <w:szCs w:val="28"/>
        </w:rPr>
      </w:pPr>
      <w:r>
        <w:rPr>
          <w:rFonts w:hint="eastAsia" w:ascii="仿宋" w:hAnsi="仿宋" w:eastAsia="仿宋" w:cs="Times New Roman"/>
          <w:sz w:val="28"/>
          <w:szCs w:val="28"/>
        </w:rPr>
        <w:t xml:space="preserve">日期：   年   月   日</w:t>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color w:val="auto"/>
          <w:sz w:val="28"/>
          <w:szCs w:val="28"/>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rPr>
        <w:t xml:space="preserve">法定代表人参加磋商采购活动的，无需提供）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9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0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4"/>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04"/>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0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0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04"/>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04"/>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904"/>
        <w:ind w:firstLine="480"/>
        <w:spacing w:line="500" w:lineRule="exact"/>
        <w:rPr>
          <w:rFonts w:ascii="仿宋" w:hAnsi="仿宋" w:eastAsia="仿宋"/>
          <w:color w:val="auto"/>
          <w:sz w:val="28"/>
          <w:szCs w:val="28"/>
        </w:rPr>
      </w:pPr>
      <w:r/>
      <w:bookmarkStart w:id="36" w:name="_格式3__银行出具的资信证明"/>
      <w:r/>
      <w:bookmarkEnd w:id="36"/>
      <w:r/>
      <w:bookmarkStart w:id="37" w:name="_Hlt26671380"/>
      <w:r/>
      <w:bookmarkEnd w:id="37"/>
      <w:r/>
      <w:bookmarkStart w:id="38" w:name="_Hlt26955070"/>
      <w:r/>
      <w:bookmarkEnd w:id="38"/>
      <w:r/>
      <w:r/>
    </w:p>
    <w:p>
      <w:pPr>
        <w:pStyle w:val="863"/>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863"/>
        <w:ind w:firstLine="1400"/>
        <w:spacing w:line="500" w:lineRule="exact"/>
        <w:rPr>
          <w:rFonts w:ascii="仿宋" w:hAnsi="仿宋" w:eastAsia="仿宋"/>
          <w:sz w:val="28"/>
          <w:szCs w:val="28"/>
        </w:rPr>
      </w:pPr>
      <w:r>
        <w:rPr>
          <w:rFonts w:ascii="仿宋" w:hAnsi="仿宋" w:eastAsia="仿宋"/>
          <w:sz w:val="28"/>
          <w:szCs w:val="28"/>
        </w:rPr>
      </w:r>
      <w:r/>
    </w:p>
    <w:p>
      <w:pPr>
        <w:pStyle w:val="863"/>
        <w:ind w:firstLine="560"/>
        <w:spacing w:line="500" w:lineRule="exact"/>
        <w:rPr>
          <w:rFonts w:ascii="仿宋" w:hAnsi="仿宋" w:eastAsia="仿宋"/>
          <w:sz w:val="28"/>
          <w:szCs w:val="28"/>
        </w:rPr>
      </w:pPr>
      <w:r>
        <w:rPr>
          <w:rFonts w:ascii="仿宋" w:hAnsi="仿宋" w:eastAsia="仿宋"/>
          <w:sz w:val="28"/>
          <w:szCs w:val="28"/>
        </w:rPr>
      </w:r>
      <w:r/>
    </w:p>
    <w:p>
      <w:pPr>
        <w:pStyle w:val="863"/>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863"/>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eastAsia="zh-CN"/>
        </w:rPr>
        <w:t xml:space="preserve">九</w:t>
      </w:r>
      <w:r>
        <w:rPr>
          <w:rFonts w:hint="eastAsia" w:ascii="仿宋" w:hAnsi="仿宋" w:eastAsia="仿宋"/>
          <w:bCs/>
          <w:sz w:val="28"/>
          <w:szCs w:val="28"/>
        </w:rPr>
        <w:t xml:space="preserve">）</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904"/>
        <w:spacing w:line="500" w:lineRule="exact"/>
        <w:rPr>
          <w:rFonts w:ascii="仿宋" w:hAnsi="仿宋" w:eastAsia="仿宋"/>
          <w:color w:val="auto"/>
          <w:sz w:val="28"/>
          <w:szCs w:val="28"/>
        </w:rPr>
      </w:pPr>
      <w:r>
        <w:rPr>
          <w:rFonts w:hint="eastAsia" w:ascii="仿宋" w:hAnsi="仿宋" w:eastAsia="仿宋"/>
          <w:color w:val="auto"/>
          <w:sz w:val="28"/>
          <w:szCs w:val="28"/>
        </w:rPr>
        <w:t xml:space="preserve">致：</w:t>
      </w:r>
      <w:r>
        <w:rPr>
          <w:rFonts w:hint="eastAsia" w:ascii="仿宋" w:hAnsi="仿宋" w:eastAsia="仿宋"/>
          <w:color w:val="auto"/>
          <w:sz w:val="28"/>
          <w:szCs w:val="28"/>
          <w:u w:val="single"/>
          <w:lang w:eastAsia="zh-CN"/>
        </w:rPr>
        <w:t xml:space="preserve">如皋市交通运输局</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highlight w:val="none"/>
          <w:u w:val="single"/>
          <w:lang w:eastAsia="zh-CN"/>
        </w:rPr>
        <w:t xml:space="preserve">2026-2027年度造价咨询（预算编制、结算审计）服务项目</w:t>
      </w:r>
      <w:r>
        <w:rPr>
          <w:rFonts w:hint="eastAsia" w:ascii="仿宋" w:hAnsi="仿宋" w:eastAsia="仿宋"/>
          <w:color w:val="auto"/>
          <w:sz w:val="28"/>
          <w:szCs w:val="28"/>
        </w:rPr>
        <w:t xml:space="preserve">（项目编号：</w:t>
      </w:r>
      <w:r>
        <w:rPr>
          <w:rFonts w:hint="eastAsia" w:ascii="仿宋" w:hAnsi="仿宋" w:eastAsia="仿宋"/>
          <w:i/>
          <w:color w:val="auto"/>
          <w:sz w:val="28"/>
          <w:szCs w:val="28"/>
          <w:highlight w:val="none"/>
          <w:u w:val="single"/>
          <w:lang w:val="en-US" w:eastAsia="zh-CN"/>
        </w:rPr>
        <w:t xml:space="preserve">JSZC-320682-JSDZ-C2026-0024</w:t>
      </w:r>
      <w:r>
        <w:rPr>
          <w:rFonts w:hint="eastAsia" w:ascii="仿宋" w:hAnsi="仿宋" w:eastAsia="仿宋"/>
          <w:color w:val="auto"/>
          <w:sz w:val="28"/>
          <w:szCs w:val="28"/>
        </w:rPr>
        <w:t xml:space="preserve">）竞争性磋商文件，正式授权下述签字人_________ (姓名和职务)代表我方______________（供应商的名称），全权处理本次项目磋商采购的有关事宜。</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9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904"/>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04"/>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0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0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04"/>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numPr>
          <w:ilvl w:val="0"/>
          <w:numId w:val="0"/>
        </w:numPr>
        <w:ind w:firstLine="480"/>
        <w:jc w:val="left"/>
        <w:spacing w:before="50"/>
        <w:rPr>
          <w:rFonts w:hint="eastAsia" w:ascii="仿宋" w:hAnsi="仿宋" w:eastAsia="仿宋"/>
          <w:sz w:val="28"/>
          <w:szCs w:val="28"/>
          <w:highlight w:val="none"/>
        </w:rPr>
      </w:pPr>
      <w:r>
        <w:rPr>
          <w:rFonts w:ascii="仿宋" w:hAnsi="仿宋" w:eastAsia="仿宋"/>
          <w:bCs/>
          <w:sz w:val="28"/>
          <w:szCs w:val="28"/>
        </w:rPr>
        <w:br w:type="page" w:clear="all"/>
      </w:r>
      <w:r>
        <w:rPr>
          <w:rFonts w:hint="eastAsia" w:ascii="仿宋" w:hAnsi="仿宋" w:eastAsia="仿宋"/>
          <w:bCs/>
          <w:sz w:val="28"/>
          <w:szCs w:val="28"/>
          <w:lang w:eastAsia="zh-CN"/>
        </w:rPr>
        <w:t xml:space="preserve">（十）</w:t>
      </w:r>
      <w:r>
        <w:rPr>
          <w:rFonts w:hint="eastAsia" w:ascii="仿宋" w:hAnsi="仿宋" w:eastAsia="仿宋"/>
          <w:sz w:val="28"/>
          <w:szCs w:val="28"/>
          <w:highlight w:val="none"/>
        </w:rPr>
        <w:t xml:space="preserve">其他资格证明材料</w:t>
      </w:r>
      <w:r/>
    </w:p>
    <w:p>
      <w:pPr>
        <w:ind w:firstLine="560"/>
        <w:spacing w:line="5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1.响应供应商须提供《中小企业声明函》，根据《中小企业划型标准规定》（工信部联企业〔2011〕300号）文件规定，本项目所属行业为其他未列明行业。</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numPr>
          <w:ilvl w:val="0"/>
          <w:numId w:val="0"/>
        </w:numPr>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hint="eastAsia" w:ascii="方正小标宋简体" w:hAnsi="宋体" w:eastAsia="方正小标宋简体"/>
          <w:color w:val="000000"/>
          <w:sz w:val="32"/>
          <w:szCs w:val="32"/>
          <w:lang w:eastAsia="zh-CN"/>
        </w:rPr>
      </w:pPr>
      <w:r>
        <w:rPr>
          <w:rFonts w:hint="eastAsia" w:ascii="方正小标宋简体" w:hAnsi="宋体" w:eastAsia="方正小标宋简体"/>
          <w:color w:val="000000"/>
          <w:sz w:val="32"/>
          <w:szCs w:val="32"/>
        </w:rPr>
        <w:t xml:space="preserve">评分索引表</w:t>
      </w:r>
      <w:r>
        <w:rPr>
          <w:rFonts w:hint="eastAsia" w:ascii="方正小标宋简体" w:hAnsi="宋体" w:eastAsia="方正小标宋简体"/>
          <w:color w:val="000000"/>
          <w:sz w:val="32"/>
          <w:szCs w:val="32"/>
          <w:lang w:eastAsia="zh-CN"/>
        </w:rPr>
        <w:t xml:space="preserve">（</w:t>
      </w:r>
      <w:r>
        <w:rPr>
          <w:rFonts w:hint="eastAsia" w:ascii="方正小标宋简体" w:hAnsi="宋体" w:eastAsia="方正小标宋简体"/>
          <w:color w:val="000000"/>
          <w:sz w:val="32"/>
          <w:szCs w:val="32"/>
          <w:lang w:val="en-US" w:eastAsia="zh-CN"/>
        </w:rPr>
        <w:t xml:space="preserve">采购包一、采购包二</w:t>
      </w:r>
      <w:r>
        <w:rPr>
          <w:rFonts w:hint="eastAsia" w:ascii="方正小标宋简体" w:hAnsi="宋体" w:eastAsia="方正小标宋简体"/>
          <w:color w:val="000000"/>
          <w:sz w:val="32"/>
          <w:szCs w:val="32"/>
          <w:lang w:eastAsia="zh-CN"/>
        </w:rPr>
        <w:t xml:space="preserve">）</w:t>
      </w:r>
      <w:r/>
    </w:p>
    <w:tbl>
      <w:tblPr>
        <w:tblStyle w:val="86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实施方案</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20</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80"/>
              <w:keepLines w:val="0"/>
              <w:keepNext w:val="0"/>
              <w:pageBreakBefore w:val="0"/>
              <w:spacing w:line="360" w:lineRule="exact"/>
              <w:widowControl w:val="off"/>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1</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造价咨询工作的程序与方法，包括本项目的①服务内容；②目标与依据；③组织架构</w:t>
            </w:r>
            <w:r>
              <w:rPr>
                <w:rStyle w:val="922"/>
                <w:rFonts w:hint="eastAsia" w:ascii="仿宋" w:hAnsi="仿宋" w:eastAsia="仿宋" w:cs="仿宋"/>
                <w:color w:val="auto"/>
                <w:sz w:val="24"/>
                <w:highlight w:val="none"/>
                <w:lang w:val="en-US" w:eastAsia="zh-CN"/>
              </w:rPr>
              <w:t xml:space="preserve">及</w:t>
            </w:r>
            <w:r>
              <w:rPr>
                <w:rStyle w:val="922"/>
                <w:rFonts w:hint="eastAsia" w:ascii="仿宋" w:hAnsi="仿宋" w:eastAsia="仿宋" w:cs="仿宋"/>
                <w:color w:val="auto"/>
                <w:sz w:val="24"/>
                <w:highlight w:val="none"/>
              </w:rPr>
              <w:t xml:space="preserve">职责分工；④咨询工作内部管理制度；⑤工作开展流程等。</w:t>
            </w:r>
            <w:r>
              <w:rPr>
                <w:rFonts w:hint="eastAsia" w:ascii="仿宋" w:hAnsi="仿宋" w:eastAsia="仿宋" w:cs="仿宋"/>
                <w:b/>
                <w:bCs/>
                <w:color w:val="auto"/>
                <w:sz w:val="24"/>
                <w:szCs w:val="24"/>
                <w:lang w:val="en-US" w:eastAsia="zh-CN" w:bidi="ar-SA"/>
              </w:rPr>
              <w:t xml:space="preserve">上述5方面内容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1</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5</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2</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质量、进度目标及保证措施，包括①工作计划及保证进度的措施；②工作质量控制及保证措施；③保证造价咨询服务的主要措施等方面。</w:t>
            </w:r>
            <w:r>
              <w:rPr>
                <w:rFonts w:hint="eastAsia" w:ascii="仿宋" w:hAnsi="仿宋" w:eastAsia="仿宋" w:cs="仿宋"/>
                <w:b/>
                <w:bCs/>
                <w:color w:val="auto"/>
                <w:sz w:val="24"/>
                <w:szCs w:val="24"/>
                <w:highlight w:val="none"/>
                <w:lang w:val="en-US" w:eastAsia="zh-CN" w:bidi="ar-SA"/>
              </w:rPr>
              <w:t xml:space="preserve">上述3方面内容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2</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6</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3</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工作重点及措施，包括说明①工作重点；②措施等。</w:t>
            </w:r>
            <w:r>
              <w:rPr>
                <w:rFonts w:hint="eastAsia" w:ascii="仿宋" w:hAnsi="仿宋" w:eastAsia="仿宋" w:cs="仿宋"/>
                <w:b/>
                <w:bCs/>
                <w:color w:val="auto"/>
                <w:sz w:val="24"/>
                <w:szCs w:val="24"/>
                <w:lang w:val="en-US" w:eastAsia="zh-CN" w:bidi="ar-SA"/>
              </w:rPr>
              <w:t xml:space="preserve">上述2方面内容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1</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2</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Style w:val="922"/>
                <w:rFonts w:ascii="仿宋" w:hAnsi="仿宋" w:eastAsia="仿宋" w:cs="仿宋"/>
                <w:color w:val="auto"/>
                <w:sz w:val="24"/>
                <w:highlight w:val="none"/>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4</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重点难点分析及合理化建议，包括①针对本项目进行重点难点分析；②提出合理化建议等。</w:t>
            </w:r>
            <w:r>
              <w:rPr>
                <w:rFonts w:hint="eastAsia" w:ascii="仿宋" w:hAnsi="仿宋" w:eastAsia="仿宋" w:cs="仿宋"/>
                <w:b/>
                <w:bCs/>
                <w:color w:val="auto"/>
                <w:sz w:val="24"/>
                <w:szCs w:val="24"/>
                <w:highlight w:val="none"/>
                <w:lang w:val="en-US" w:eastAsia="zh-CN" w:bidi="ar-SA"/>
              </w:rPr>
              <w:t xml:space="preserve">上述2方面内容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2</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4</w:t>
            </w:r>
            <w:r>
              <w:rPr>
                <w:rStyle w:val="922"/>
                <w:rFonts w:hint="eastAsia" w:ascii="仿宋" w:hAnsi="仿宋" w:eastAsia="仿宋" w:cs="仿宋"/>
                <w:b/>
                <w:bCs/>
                <w:color w:val="auto"/>
                <w:sz w:val="24"/>
                <w:highlight w:val="none"/>
              </w:rPr>
              <w:t xml:space="preserve">分。描述有不符合本项目需求的内容或未提供的不得分。</w:t>
            </w:r>
            <w:r/>
          </w:p>
          <w:p>
            <w:pPr>
              <w:ind w:firstLine="480"/>
              <w:spacing w:line="300" w:lineRule="exact"/>
              <w:rPr>
                <w:rFonts w:hint="eastAsia" w:ascii="仿宋" w:hAnsi="仿宋" w:eastAsia="仿宋" w:cs="仿宋"/>
                <w:b w:val="0"/>
                <w:bCs w:val="0"/>
                <w:color w:val="auto"/>
                <w:sz w:val="24"/>
                <w:szCs w:val="24"/>
                <w:highlight w:val="none"/>
                <w:lang w:val="en-US" w:eastAsia="zh-CN" w:bidi="ar-SA"/>
              </w:rPr>
            </w:pP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5</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服务方案，包括①针对本项目提供服务团队组成；②服务承诺</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lang w:val="en-US" w:eastAsia="zh-CN"/>
              </w:rPr>
              <w:t xml:space="preserve">包括项目需求内要求</w:t>
            </w:r>
            <w:r>
              <w:rPr>
                <w:rStyle w:val="922"/>
                <w:rFonts w:hint="eastAsia" w:ascii="仿宋" w:hAnsi="仿宋" w:eastAsia="仿宋" w:cs="仿宋"/>
                <w:color w:val="auto"/>
                <w:sz w:val="24"/>
                <w:highlight w:val="none"/>
                <w:lang w:eastAsia="zh-CN"/>
              </w:rPr>
              <w:t xml:space="preserve">）</w:t>
            </w:r>
            <w:r>
              <w:rPr>
                <w:rStyle w:val="922"/>
                <w:rFonts w:hint="eastAsia" w:ascii="仿宋" w:hAnsi="仿宋" w:eastAsia="仿宋" w:cs="仿宋"/>
                <w:color w:val="auto"/>
                <w:sz w:val="24"/>
                <w:highlight w:val="none"/>
              </w:rPr>
              <w:t xml:space="preserve">；③项目组管理制度及要求等</w:t>
            </w:r>
            <w:r>
              <w:rPr>
                <w:rStyle w:val="922"/>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szCs w:val="24"/>
                <w:lang w:val="en-US" w:eastAsia="zh-CN" w:bidi="ar-SA"/>
              </w:rPr>
              <w:t xml:space="preserve">上述3方面内容</w:t>
            </w:r>
            <w:r>
              <w:rPr>
                <w:rStyle w:val="922"/>
                <w:rFonts w:hint="eastAsia" w:ascii="仿宋" w:hAnsi="仿宋" w:eastAsia="仿宋" w:cs="仿宋"/>
                <w:b/>
                <w:bCs/>
                <w:color w:val="auto"/>
                <w:sz w:val="24"/>
                <w:highlight w:val="none"/>
              </w:rPr>
              <w:t xml:space="preserve">每</w:t>
            </w:r>
            <w:r>
              <w:rPr>
                <w:rStyle w:val="922"/>
                <w:rFonts w:hint="eastAsia" w:ascii="仿宋" w:hAnsi="仿宋" w:eastAsia="仿宋" w:cs="仿宋"/>
                <w:b/>
                <w:bCs/>
                <w:color w:val="auto"/>
                <w:sz w:val="24"/>
                <w:highlight w:val="none"/>
                <w:lang w:val="en-US" w:eastAsia="zh-CN"/>
              </w:rPr>
              <w:t xml:space="preserve">项</w:t>
            </w:r>
            <w:r>
              <w:rPr>
                <w:rStyle w:val="922"/>
                <w:rFonts w:hint="eastAsia" w:ascii="仿宋" w:hAnsi="仿宋" w:eastAsia="仿宋" w:cs="仿宋"/>
                <w:b/>
                <w:bCs/>
                <w:color w:val="auto"/>
                <w:sz w:val="24"/>
                <w:highlight w:val="none"/>
              </w:rPr>
              <w:t xml:space="preserve">得</w:t>
            </w:r>
            <w:r>
              <w:rPr>
                <w:rStyle w:val="922"/>
                <w:rFonts w:hint="eastAsia" w:ascii="仿宋" w:hAnsi="仿宋" w:eastAsia="仿宋" w:cs="仿宋"/>
                <w:b/>
                <w:bCs/>
                <w:color w:val="auto"/>
                <w:sz w:val="24"/>
                <w:highlight w:val="none"/>
                <w:lang w:val="en-US" w:eastAsia="zh-CN"/>
              </w:rPr>
              <w:t xml:space="preserve">1</w:t>
            </w:r>
            <w:r>
              <w:rPr>
                <w:rStyle w:val="922"/>
                <w:rFonts w:hint="eastAsia" w:ascii="仿宋" w:hAnsi="仿宋" w:eastAsia="仿宋" w:cs="仿宋"/>
                <w:b/>
                <w:bCs/>
                <w:color w:val="auto"/>
                <w:sz w:val="24"/>
                <w:highlight w:val="none"/>
              </w:rPr>
              <w:t xml:space="preserve">分，最高得</w:t>
            </w:r>
            <w:r>
              <w:rPr>
                <w:rStyle w:val="922"/>
                <w:rFonts w:hint="eastAsia" w:ascii="仿宋" w:hAnsi="仿宋" w:eastAsia="仿宋" w:cs="仿宋"/>
                <w:b/>
                <w:bCs/>
                <w:color w:val="auto"/>
                <w:sz w:val="24"/>
                <w:highlight w:val="none"/>
                <w:lang w:val="en-US" w:eastAsia="zh-CN"/>
              </w:rPr>
              <w:t xml:space="preserve">3</w:t>
            </w:r>
            <w:r>
              <w:rPr>
                <w:rStyle w:val="922"/>
                <w:rFonts w:hint="eastAsia" w:ascii="仿宋" w:hAnsi="仿宋" w:eastAsia="仿宋" w:cs="仿宋"/>
                <w:b/>
                <w:bCs/>
                <w:color w:val="auto"/>
                <w:sz w:val="24"/>
                <w:highlight w:val="none"/>
              </w:rPr>
              <w:t xml:space="preserve">分。描述有不符合本项目需求的内容或未提供的不得分。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bookmarkStart w:id="39" w:name="_GoBack"/>
            <w:r/>
            <w:bookmarkEnd w:id="39"/>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企业</w:t>
            </w:r>
            <w:r>
              <w:rPr>
                <w:rFonts w:hint="eastAsia" w:ascii="仿宋" w:hAnsi="仿宋" w:eastAsia="仿宋" w:cs="Times New Roman"/>
                <w:color w:val="auto"/>
                <w:sz w:val="24"/>
                <w:highlight w:val="none"/>
                <w:lang w:val="en-US" w:eastAsia="zh-CN"/>
              </w:rPr>
              <w:t xml:space="preserve">实力</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11</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numPr>
                <w:ilvl w:val="0"/>
                <w:numId w:val="0"/>
              </w:numPr>
              <w:ind w:firstLine="480"/>
              <w:rPr>
                <w:rFonts w:hint="eastAsia" w:ascii="仿宋" w:hAnsi="仿宋" w:eastAsia="仿宋" w:cs="Times New Roman"/>
                <w:b w:val="0"/>
                <w:bCs w:val="0"/>
                <w:color w:val="auto"/>
                <w:sz w:val="24"/>
                <w:highlight w:val="none"/>
              </w:rPr>
            </w:pPr>
            <w:r>
              <w:rPr>
                <w:rStyle w:val="922"/>
                <w:rFonts w:hint="eastAsia" w:ascii="仿宋" w:hAnsi="仿宋" w:eastAsia="仿宋" w:cs="仿宋_GB2312"/>
                <w:b w:val="0"/>
                <w:bCs w:val="0"/>
                <w:color w:val="auto"/>
                <w:sz w:val="24"/>
                <w:highlight w:val="none"/>
                <w:lang w:val="en-US" w:eastAsia="zh-CN"/>
              </w:rPr>
              <w:t xml:space="preserve">（1）</w:t>
            </w:r>
            <w:r>
              <w:rPr>
                <w:rStyle w:val="922"/>
                <w:rFonts w:hint="eastAsia" w:ascii="仿宋" w:hAnsi="仿宋" w:eastAsia="仿宋" w:cs="仿宋_GB2312"/>
                <w:b w:val="0"/>
                <w:bCs w:val="0"/>
                <w:color w:val="auto"/>
                <w:sz w:val="24"/>
                <w:highlight w:val="none"/>
              </w:rPr>
              <w:t xml:space="preserve">2021年1月1日以来，供应商获得省级及以上住房和城乡建设厅或</w:t>
            </w:r>
            <w:r>
              <w:rPr>
                <w:rStyle w:val="922"/>
                <w:rFonts w:hint="eastAsia" w:ascii="仿宋" w:hAnsi="仿宋" w:eastAsia="仿宋" w:cs="仿宋_GB2312"/>
                <w:b w:val="0"/>
                <w:bCs w:val="0"/>
                <w:color w:val="auto"/>
                <w:sz w:val="24"/>
                <w:highlight w:val="none"/>
                <w:lang w:val="en-US" w:eastAsia="zh-CN"/>
              </w:rPr>
              <w:t xml:space="preserve">相关行业</w:t>
            </w:r>
            <w:r>
              <w:rPr>
                <w:rStyle w:val="922"/>
                <w:rFonts w:hint="eastAsia" w:ascii="仿宋" w:hAnsi="仿宋" w:eastAsia="仿宋" w:cs="仿宋_GB2312"/>
                <w:b w:val="0"/>
                <w:bCs w:val="0"/>
                <w:color w:val="auto"/>
                <w:sz w:val="24"/>
                <w:highlight w:val="none"/>
              </w:rPr>
              <w:t xml:space="preserve">信用评价等级证书的：获得最高信用评价等级且在有效期内的得5分，次高等级且在有效期内的得3分，第三等级且在有效期内的得1分，其余等级不得分</w:t>
            </w:r>
            <w:r>
              <w:rPr>
                <w:rStyle w:val="922"/>
                <w:rFonts w:hint="eastAsia" w:ascii="仿宋" w:hAnsi="仿宋" w:eastAsia="仿宋" w:cs="仿宋_GB2312"/>
                <w:b w:val="0"/>
                <w:bCs w:val="0"/>
                <w:color w:val="auto"/>
                <w:sz w:val="24"/>
                <w:highlight w:val="none"/>
                <w:lang w:eastAsia="zh-CN"/>
              </w:rPr>
              <w:t xml:space="preserve">，</w:t>
            </w:r>
            <w:r>
              <w:rPr>
                <w:rStyle w:val="922"/>
                <w:rFonts w:hint="eastAsia" w:ascii="仿宋" w:hAnsi="仿宋" w:eastAsia="仿宋" w:cs="仿宋_GB2312"/>
                <w:b w:val="0"/>
                <w:bCs w:val="0"/>
                <w:color w:val="auto"/>
                <w:sz w:val="24"/>
                <w:highlight w:val="none"/>
              </w:rPr>
              <w:t xml:space="preserve">本项最高得5分</w:t>
            </w:r>
            <w:r>
              <w:rPr>
                <w:rStyle w:val="922"/>
                <w:rFonts w:hint="eastAsia" w:ascii="仿宋" w:hAnsi="仿宋" w:eastAsia="仿宋" w:cs="仿宋_GB2312"/>
                <w:b w:val="0"/>
                <w:bCs w:val="0"/>
                <w:color w:val="auto"/>
                <w:sz w:val="24"/>
                <w:highlight w:val="none"/>
                <w:lang w:eastAsia="zh-CN"/>
              </w:rPr>
              <w:t xml:space="preserve">。</w:t>
            </w:r>
            <w:r>
              <w:rPr>
                <w:rStyle w:val="922"/>
                <w:rFonts w:hint="eastAsia" w:ascii="仿宋" w:hAnsi="仿宋" w:eastAsia="仿宋" w:cs="仿宋_GB2312"/>
                <w:b/>
                <w:bCs/>
                <w:color w:val="auto"/>
                <w:sz w:val="24"/>
                <w:highlight w:val="none"/>
                <w:lang w:val="en-US" w:eastAsia="zh-CN"/>
              </w:rPr>
              <w:t xml:space="preserve">须</w:t>
            </w:r>
            <w:r>
              <w:rPr>
                <w:rStyle w:val="922"/>
                <w:rFonts w:hint="eastAsia" w:ascii="仿宋" w:hAnsi="仿宋" w:eastAsia="仿宋" w:cs="仿宋_GB2312"/>
                <w:b/>
                <w:bCs/>
                <w:color w:val="auto"/>
                <w:sz w:val="24"/>
                <w:highlight w:val="none"/>
              </w:rPr>
              <w:t xml:space="preserve">提供相关佐证材料</w:t>
            </w:r>
            <w:r>
              <w:rPr>
                <w:rStyle w:val="922"/>
                <w:rFonts w:hint="eastAsia" w:ascii="仿宋" w:hAnsi="仿宋" w:eastAsia="仿宋" w:cs="仿宋_GB2312"/>
                <w:b/>
                <w:bCs/>
                <w:color w:val="auto"/>
                <w:sz w:val="24"/>
                <w:highlight w:val="none"/>
                <w:lang w:val="en-US" w:eastAsia="zh-CN"/>
              </w:rPr>
              <w:t xml:space="preserve">原件扫描件或</w:t>
            </w:r>
            <w:r>
              <w:rPr>
                <w:rStyle w:val="922"/>
                <w:rFonts w:hint="eastAsia" w:ascii="仿宋" w:hAnsi="仿宋" w:eastAsia="仿宋" w:cs="仿宋_GB2312"/>
                <w:b/>
                <w:bCs/>
                <w:color w:val="auto"/>
                <w:sz w:val="24"/>
                <w:highlight w:val="none"/>
              </w:rPr>
              <w:t xml:space="preserve">官网网页截图。</w:t>
            </w:r>
            <w:r/>
          </w:p>
          <w:p>
            <w:pPr>
              <w:numPr>
                <w:ilvl w:val="0"/>
                <w:numId w:val="0"/>
              </w:numPr>
              <w:ind w:left="0" w:firstLine="480"/>
              <w:rPr>
                <w:rFonts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highlight w:val="none"/>
                <w:lang w:val="en-US" w:eastAsia="zh-CN"/>
              </w:rPr>
              <w:t xml:space="preserve">（2）</w:t>
            </w:r>
            <w:r>
              <w:rPr>
                <w:rFonts w:hint="eastAsia" w:ascii="仿宋" w:hAnsi="仿宋" w:eastAsia="仿宋" w:cs="Times New Roman"/>
                <w:b w:val="0"/>
                <w:bCs w:val="0"/>
                <w:color w:val="auto"/>
                <w:sz w:val="24"/>
                <w:highlight w:val="none"/>
              </w:rPr>
              <w:t xml:space="preserve">202</w:t>
            </w:r>
            <w:r>
              <w:rPr>
                <w:rFonts w:hint="eastAsia" w:ascii="仿宋" w:hAnsi="仿宋" w:eastAsia="仿宋" w:cs="Times New Roman"/>
                <w:b w:val="0"/>
                <w:bCs w:val="0"/>
                <w:color w:val="auto"/>
                <w:sz w:val="24"/>
                <w:highlight w:val="none"/>
                <w:lang w:val="en-US" w:eastAsia="zh-CN"/>
              </w:rPr>
              <w:t xml:space="preserve">1</w:t>
            </w:r>
            <w:r>
              <w:rPr>
                <w:rFonts w:hint="eastAsia" w:ascii="仿宋" w:hAnsi="仿宋" w:eastAsia="仿宋" w:cs="Times New Roman"/>
                <w:b w:val="0"/>
                <w:bCs w:val="0"/>
                <w:color w:val="auto"/>
                <w:sz w:val="24"/>
                <w:highlight w:val="none"/>
              </w:rPr>
              <w:t xml:space="preserve">年1月1日以来</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供应商获</w:t>
            </w:r>
            <w:r>
              <w:rPr>
                <w:rFonts w:hint="eastAsia" w:ascii="仿宋" w:hAnsi="仿宋" w:eastAsia="仿宋" w:cs="Times New Roman"/>
                <w:b w:val="0"/>
                <w:bCs w:val="0"/>
                <w:color w:val="auto"/>
                <w:sz w:val="24"/>
                <w:highlight w:val="none"/>
                <w:lang w:val="en-US" w:eastAsia="zh-CN"/>
              </w:rPr>
              <w:t xml:space="preserve">得过</w:t>
            </w:r>
            <w:r>
              <w:rPr>
                <w:rFonts w:hint="eastAsia" w:ascii="仿宋" w:hAnsi="仿宋" w:eastAsia="仿宋" w:cs="Times New Roman"/>
                <w:b w:val="0"/>
                <w:bCs w:val="0"/>
                <w:color w:val="auto"/>
                <w:sz w:val="24"/>
                <w:highlight w:val="none"/>
              </w:rPr>
              <w:t xml:space="preserve">县市级（含）以上</w:t>
            </w:r>
            <w:r>
              <w:rPr>
                <w:rStyle w:val="922"/>
                <w:rFonts w:hint="eastAsia" w:ascii="仿宋" w:hAnsi="仿宋" w:eastAsia="仿宋" w:cs="仿宋"/>
                <w:b w:val="0"/>
                <w:bCs w:val="0"/>
                <w:color w:val="auto"/>
                <w:sz w:val="24"/>
                <w:highlight w:val="none"/>
                <w:lang w:val="en-US" w:eastAsia="zh-CN"/>
              </w:rPr>
              <w:t xml:space="preserve">行政主管部门或相关行业表彰的，每有一个得2分，本项最高得6分。</w:t>
            </w:r>
            <w:r>
              <w:rPr>
                <w:rFonts w:hint="eastAsia" w:ascii="仿宋" w:hAnsi="仿宋" w:eastAsia="仿宋" w:cs="Times New Roman"/>
                <w:b/>
                <w:bCs/>
                <w:color w:val="auto"/>
                <w:sz w:val="24"/>
                <w:highlight w:val="none"/>
                <w:lang w:val="en-US" w:eastAsia="zh-CN"/>
              </w:rPr>
              <w:t xml:space="preserve">须</w:t>
            </w:r>
            <w:r>
              <w:rPr>
                <w:rFonts w:hint="eastAsia" w:ascii="仿宋" w:hAnsi="仿宋" w:eastAsia="仿宋" w:cs="Times New Roman"/>
                <w:b/>
                <w:bCs/>
                <w:color w:val="auto"/>
                <w:sz w:val="24"/>
                <w:highlight w:val="none"/>
              </w:rPr>
              <w:t xml:space="preserve">提供</w:t>
            </w:r>
            <w:r>
              <w:rPr>
                <w:rStyle w:val="922"/>
                <w:rFonts w:hint="eastAsia" w:ascii="仿宋" w:hAnsi="仿宋" w:eastAsia="仿宋" w:cs="仿宋"/>
                <w:b/>
                <w:bCs/>
                <w:color w:val="auto"/>
                <w:sz w:val="24"/>
                <w:highlight w:val="none"/>
                <w:lang w:val="en-US" w:eastAsia="zh-CN"/>
              </w:rPr>
              <w:t xml:space="preserve">表彰文件或证书原件扫描件</w:t>
            </w:r>
            <w:r>
              <w:rPr>
                <w:rFonts w:hint="eastAsia" w:ascii="仿宋" w:hAnsi="仿宋" w:eastAsia="仿宋" w:cs="Times New Roman"/>
                <w:b/>
                <w:bCs/>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3</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人员配备</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40</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spacing w:line="300" w:lineRule="exact"/>
              <w:rPr>
                <w:rStyle w:val="922"/>
                <w:rFonts w:ascii="仿宋" w:hAnsi="仿宋" w:eastAsia="仿宋" w:cs="仿宋"/>
                <w:b/>
                <w:bCs/>
                <w:color w:val="auto"/>
                <w:sz w:val="24"/>
                <w:highlight w:val="none"/>
              </w:rPr>
            </w:pPr>
            <w:r>
              <w:rPr>
                <w:rStyle w:val="922"/>
                <w:rFonts w:hint="eastAsia" w:ascii="仿宋" w:hAnsi="仿宋" w:eastAsia="仿宋" w:cs="仿宋"/>
                <w:b/>
                <w:bCs/>
                <w:color w:val="auto"/>
                <w:sz w:val="24"/>
                <w:highlight w:val="none"/>
              </w:rPr>
              <w:t xml:space="preserve">A</w:t>
            </w:r>
            <w:r>
              <w:rPr>
                <w:rStyle w:val="922"/>
                <w:rFonts w:hint="eastAsia" w:ascii="仿宋" w:hAnsi="仿宋" w:eastAsia="仿宋" w:cs="仿宋"/>
                <w:b/>
                <w:bCs/>
                <w:color w:val="auto"/>
                <w:sz w:val="24"/>
                <w:highlight w:val="none"/>
                <w:lang w:eastAsia="zh-CN"/>
              </w:rPr>
              <w:t xml:space="preserve">、</w:t>
            </w:r>
            <w:r>
              <w:rPr>
                <w:rStyle w:val="922"/>
                <w:rFonts w:hint="eastAsia" w:ascii="仿宋" w:hAnsi="仿宋" w:eastAsia="仿宋" w:cs="仿宋"/>
                <w:b/>
                <w:bCs/>
                <w:color w:val="auto"/>
                <w:sz w:val="24"/>
                <w:highlight w:val="none"/>
              </w:rPr>
              <w:t xml:space="preserve">项目负责人：</w:t>
            </w:r>
            <w:r/>
          </w:p>
          <w:p>
            <w:pPr>
              <w:ind w:firstLine="480"/>
              <w:spacing w:line="300" w:lineRule="exact"/>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202</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rPr>
              <w:t xml:space="preserve">年1月1日以来</w:t>
            </w:r>
            <w:r>
              <w:rPr>
                <w:rStyle w:val="922"/>
                <w:rFonts w:hint="eastAsia" w:ascii="仿宋" w:hAnsi="仿宋" w:eastAsia="仿宋" w:cs="仿宋"/>
                <w:b w:val="0"/>
                <w:bCs w:val="0"/>
                <w:color w:val="auto"/>
                <w:sz w:val="24"/>
                <w:highlight w:val="none"/>
                <w:lang w:val="en-US" w:eastAsia="zh-CN"/>
              </w:rPr>
              <w:t xml:space="preserve">获得过</w:t>
            </w:r>
            <w:r>
              <w:rPr>
                <w:rFonts w:hint="eastAsia" w:ascii="仿宋" w:hAnsi="仿宋" w:eastAsia="仿宋" w:cs="Times New Roman"/>
                <w:b w:val="0"/>
                <w:bCs w:val="0"/>
                <w:color w:val="auto"/>
                <w:sz w:val="24"/>
                <w:highlight w:val="none"/>
              </w:rPr>
              <w:t xml:space="preserve">县市级（含）以上</w:t>
            </w:r>
            <w:r>
              <w:rPr>
                <w:rStyle w:val="922"/>
                <w:rFonts w:hint="eastAsia" w:ascii="仿宋" w:hAnsi="仿宋" w:eastAsia="仿宋" w:cs="仿宋"/>
                <w:b w:val="0"/>
                <w:bCs w:val="0"/>
                <w:color w:val="auto"/>
                <w:sz w:val="24"/>
                <w:highlight w:val="none"/>
                <w:lang w:val="en-US" w:eastAsia="zh-CN"/>
              </w:rPr>
              <w:t xml:space="preserve">行政主管部门或相关行业表彰的，得4分。</w:t>
            </w:r>
            <w:r>
              <w:rPr>
                <w:rStyle w:val="922"/>
                <w:rFonts w:hint="eastAsia" w:ascii="仿宋" w:hAnsi="仿宋" w:eastAsia="仿宋" w:cs="仿宋"/>
                <w:b/>
                <w:bCs/>
                <w:color w:val="auto"/>
                <w:sz w:val="24"/>
                <w:highlight w:val="none"/>
                <w:lang w:val="en-US" w:eastAsia="zh-CN"/>
              </w:rPr>
              <w:t xml:space="preserve">须提供表彰文件或证书原件扫描件</w:t>
            </w:r>
            <w:r>
              <w:rPr>
                <w:rStyle w:val="922"/>
                <w:rFonts w:hint="eastAsia" w:ascii="仿宋" w:hAnsi="仿宋" w:eastAsia="仿宋" w:cs="仿宋"/>
                <w:b/>
                <w:bCs/>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  </w:t>
            </w:r>
            <w:r/>
          </w:p>
          <w:p>
            <w:pPr>
              <w:ind w:firstLine="480"/>
              <w:spacing w:line="300" w:lineRule="exact"/>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2</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具有造价师年限满15年（含）</w:t>
            </w:r>
            <w:r>
              <w:rPr>
                <w:rStyle w:val="922"/>
                <w:rFonts w:hint="eastAsia" w:ascii="仿宋" w:hAnsi="仿宋" w:eastAsia="仿宋" w:cs="仿宋"/>
                <w:b w:val="0"/>
                <w:bCs w:val="0"/>
                <w:color w:val="auto"/>
                <w:sz w:val="24"/>
                <w:highlight w:val="none"/>
                <w:lang w:val="en-US" w:eastAsia="zh-CN"/>
              </w:rPr>
              <w:t xml:space="preserve">以上</w:t>
            </w:r>
            <w:r>
              <w:rPr>
                <w:rStyle w:val="922"/>
                <w:rFonts w:hint="eastAsia" w:ascii="仿宋" w:hAnsi="仿宋" w:eastAsia="仿宋" w:cs="仿宋"/>
                <w:b w:val="0"/>
                <w:bCs w:val="0"/>
                <w:color w:val="auto"/>
                <w:sz w:val="24"/>
                <w:highlight w:val="none"/>
              </w:rPr>
              <w:t xml:space="preserve">得</w:t>
            </w:r>
            <w:r>
              <w:rPr>
                <w:rStyle w:val="922"/>
                <w:rFonts w:hint="eastAsia" w:ascii="仿宋" w:hAnsi="仿宋" w:eastAsia="仿宋" w:cs="仿宋"/>
                <w:b w:val="0"/>
                <w:bCs w:val="0"/>
                <w:color w:val="auto"/>
                <w:sz w:val="24"/>
                <w:highlight w:val="none"/>
                <w:lang w:val="en-US" w:eastAsia="zh-CN"/>
              </w:rPr>
              <w:t xml:space="preserve">5</w:t>
            </w:r>
            <w:r>
              <w:rPr>
                <w:rStyle w:val="922"/>
                <w:rFonts w:hint="eastAsia" w:ascii="仿宋" w:hAnsi="仿宋" w:eastAsia="仿宋" w:cs="仿宋"/>
                <w:b w:val="0"/>
                <w:bCs w:val="0"/>
                <w:color w:val="auto"/>
                <w:sz w:val="24"/>
                <w:highlight w:val="none"/>
              </w:rPr>
              <w:t xml:space="preserve">分；满10年（含）至15年得</w:t>
            </w:r>
            <w:r>
              <w:rPr>
                <w:rStyle w:val="922"/>
                <w:rFonts w:hint="eastAsia" w:ascii="仿宋" w:hAnsi="仿宋" w:eastAsia="仿宋" w:cs="仿宋"/>
                <w:b w:val="0"/>
                <w:bCs w:val="0"/>
                <w:color w:val="auto"/>
                <w:sz w:val="24"/>
                <w:highlight w:val="none"/>
                <w:lang w:val="en-US" w:eastAsia="zh-CN"/>
              </w:rPr>
              <w:t xml:space="preserve">4</w:t>
            </w:r>
            <w:r>
              <w:rPr>
                <w:rStyle w:val="922"/>
                <w:rFonts w:hint="eastAsia" w:ascii="仿宋" w:hAnsi="仿宋" w:eastAsia="仿宋" w:cs="仿宋"/>
                <w:b w:val="0"/>
                <w:bCs w:val="0"/>
                <w:color w:val="auto"/>
                <w:sz w:val="24"/>
                <w:highlight w:val="none"/>
              </w:rPr>
              <w:t xml:space="preserve">分；满5年（含）至10年得</w:t>
            </w:r>
            <w:r>
              <w:rPr>
                <w:rStyle w:val="922"/>
                <w:rFonts w:hint="eastAsia" w:ascii="仿宋" w:hAnsi="仿宋" w:eastAsia="仿宋" w:cs="仿宋"/>
                <w:b w:val="0"/>
                <w:bCs w:val="0"/>
                <w:color w:val="auto"/>
                <w:sz w:val="24"/>
                <w:highlight w:val="none"/>
                <w:lang w:val="en-US" w:eastAsia="zh-CN"/>
              </w:rPr>
              <w:t xml:space="preserve">3</w:t>
            </w:r>
            <w:r>
              <w:rPr>
                <w:rStyle w:val="922"/>
                <w:rFonts w:hint="eastAsia" w:ascii="仿宋" w:hAnsi="仿宋" w:eastAsia="仿宋" w:cs="仿宋"/>
                <w:b w:val="0"/>
                <w:bCs w:val="0"/>
                <w:color w:val="auto"/>
                <w:sz w:val="24"/>
                <w:highlight w:val="none"/>
              </w:rPr>
              <w:t xml:space="preserve">分；5年以下得</w:t>
            </w:r>
            <w:r>
              <w:rPr>
                <w:rStyle w:val="922"/>
                <w:rFonts w:hint="eastAsia" w:ascii="仿宋" w:hAnsi="仿宋" w:eastAsia="仿宋" w:cs="仿宋"/>
                <w:b w:val="0"/>
                <w:bCs w:val="0"/>
                <w:color w:val="auto"/>
                <w:sz w:val="24"/>
                <w:highlight w:val="none"/>
                <w:lang w:val="en-US" w:eastAsia="zh-CN"/>
              </w:rPr>
              <w:t xml:space="preserve">2</w:t>
            </w:r>
            <w:r>
              <w:rPr>
                <w:rStyle w:val="922"/>
                <w:rFonts w:hint="eastAsia" w:ascii="仿宋" w:hAnsi="仿宋" w:eastAsia="仿宋" w:cs="仿宋"/>
                <w:b w:val="0"/>
                <w:bCs w:val="0"/>
                <w:color w:val="auto"/>
                <w:sz w:val="24"/>
                <w:highlight w:val="none"/>
              </w:rPr>
              <w:t xml:space="preserve">分。</w:t>
            </w:r>
            <w:r>
              <w:rPr>
                <w:rStyle w:val="922"/>
                <w:rFonts w:hint="eastAsia" w:ascii="仿宋" w:hAnsi="仿宋" w:eastAsia="仿宋" w:cs="仿宋"/>
                <w:b/>
                <w:bCs/>
                <w:color w:val="auto"/>
                <w:sz w:val="24"/>
                <w:highlight w:val="none"/>
                <w:lang w:val="en-US" w:eastAsia="zh-CN"/>
              </w:rPr>
              <w:t xml:space="preserve">须</w:t>
            </w:r>
            <w:r>
              <w:rPr>
                <w:rStyle w:val="922"/>
                <w:rFonts w:hint="eastAsia" w:ascii="仿宋" w:hAnsi="仿宋" w:eastAsia="仿宋" w:cs="仿宋"/>
                <w:b/>
                <w:bCs/>
                <w:color w:val="auto"/>
                <w:sz w:val="24"/>
                <w:highlight w:val="none"/>
              </w:rPr>
              <w:t xml:space="preserve">提供证书</w:t>
            </w:r>
            <w:r>
              <w:rPr>
                <w:rStyle w:val="922"/>
                <w:rFonts w:hint="eastAsia" w:ascii="仿宋" w:hAnsi="仿宋" w:eastAsia="仿宋" w:cs="仿宋"/>
                <w:b/>
                <w:bCs/>
                <w:color w:val="auto"/>
                <w:sz w:val="24"/>
                <w:highlight w:val="none"/>
                <w:lang w:val="en-US" w:eastAsia="zh-CN"/>
              </w:rPr>
              <w:t xml:space="preserve">原件</w:t>
            </w:r>
            <w:r>
              <w:rPr>
                <w:rStyle w:val="922"/>
                <w:rFonts w:hint="eastAsia" w:ascii="仿宋" w:hAnsi="仿宋" w:eastAsia="仿宋" w:cs="仿宋"/>
                <w:b/>
                <w:bCs/>
                <w:color w:val="auto"/>
                <w:sz w:val="24"/>
                <w:highlight w:val="none"/>
                <w:lang w:eastAsia="zh-CN"/>
              </w:rPr>
              <w:t xml:space="preserve">扫描件，</w:t>
            </w:r>
            <w:r>
              <w:rPr>
                <w:rStyle w:val="922"/>
                <w:rFonts w:hint="eastAsia" w:ascii="仿宋" w:hAnsi="仿宋" w:eastAsia="仿宋" w:cs="仿宋"/>
                <w:b/>
                <w:bCs/>
                <w:color w:val="auto"/>
                <w:sz w:val="24"/>
                <w:highlight w:val="none"/>
              </w:rPr>
              <w:t xml:space="preserve">年限以获得造价师</w:t>
            </w:r>
            <w:r>
              <w:rPr>
                <w:rStyle w:val="922"/>
                <w:rFonts w:hint="eastAsia" w:ascii="仿宋" w:hAnsi="仿宋" w:eastAsia="仿宋" w:cs="仿宋"/>
                <w:b/>
                <w:bCs/>
                <w:color w:val="auto"/>
                <w:sz w:val="24"/>
                <w:highlight w:val="none"/>
                <w:lang w:val="en-US" w:eastAsia="zh-CN"/>
              </w:rPr>
              <w:t xml:space="preserve">注册</w:t>
            </w:r>
            <w:r>
              <w:rPr>
                <w:rStyle w:val="922"/>
                <w:rFonts w:hint="eastAsia" w:ascii="仿宋" w:hAnsi="仿宋" w:eastAsia="仿宋" w:cs="仿宋"/>
                <w:b/>
                <w:bCs/>
                <w:color w:val="auto"/>
                <w:sz w:val="24"/>
                <w:highlight w:val="none"/>
              </w:rPr>
              <w:t xml:space="preserve">证</w:t>
            </w:r>
            <w:r>
              <w:rPr>
                <w:rStyle w:val="922"/>
                <w:rFonts w:hint="eastAsia" w:ascii="仿宋" w:hAnsi="仿宋" w:eastAsia="仿宋" w:cs="仿宋"/>
                <w:b/>
                <w:bCs/>
                <w:color w:val="auto"/>
                <w:sz w:val="24"/>
                <w:highlight w:val="none"/>
                <w:lang w:val="en-US" w:eastAsia="zh-CN"/>
              </w:rPr>
              <w:t xml:space="preserve">书初始注册</w:t>
            </w:r>
            <w:r>
              <w:rPr>
                <w:rStyle w:val="922"/>
                <w:rFonts w:hint="eastAsia" w:ascii="仿宋" w:hAnsi="仿宋" w:eastAsia="仿宋" w:cs="仿宋"/>
                <w:b/>
                <w:bCs/>
                <w:color w:val="auto"/>
                <w:sz w:val="24"/>
                <w:highlight w:val="none"/>
              </w:rPr>
              <w:t xml:space="preserve">日期为准</w:t>
            </w:r>
            <w:r>
              <w:rPr>
                <w:rStyle w:val="922"/>
                <w:rFonts w:hint="eastAsia" w:ascii="仿宋" w:hAnsi="仿宋" w:eastAsia="仿宋" w:cs="仿宋"/>
                <w:b/>
                <w:bCs/>
                <w:color w:val="auto"/>
                <w:sz w:val="24"/>
                <w:highlight w:val="none"/>
                <w:lang w:val="en-US" w:eastAsia="zh-CN"/>
              </w:rPr>
              <w:t xml:space="preserve">。</w:t>
            </w:r>
            <w:r/>
          </w:p>
          <w:p>
            <w:pPr>
              <w:ind w:right="0" w:firstLine="480"/>
              <w:jc w:val="both"/>
              <w:keepLines w:val="0"/>
              <w:keepNext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bidi="ar"/>
              </w:rPr>
              <w:t xml:space="preserve">（3）</w:t>
            </w:r>
            <w:r>
              <w:rPr>
                <w:rFonts w:hint="eastAsia" w:ascii="仿宋" w:hAnsi="仿宋" w:eastAsia="仿宋" w:cs="仿宋"/>
                <w:b w:val="0"/>
                <w:bCs w:val="0"/>
                <w:sz w:val="24"/>
                <w:szCs w:val="24"/>
                <w:highlight w:val="none"/>
                <w:lang w:val="en-US" w:eastAsia="zh-CN" w:bidi="ar"/>
              </w:rPr>
              <w:t xml:space="preserve">项目负责人具备高级工程师职称得3分；中级工程师职称得1分。</w:t>
            </w:r>
            <w:r>
              <w:rPr>
                <w:rStyle w:val="922"/>
                <w:rFonts w:hint="eastAsia" w:ascii="仿宋" w:hAnsi="仿宋" w:eastAsia="仿宋" w:cs="仿宋"/>
                <w:b/>
                <w:bCs/>
                <w:color w:val="auto"/>
                <w:sz w:val="24"/>
                <w:highlight w:val="none"/>
                <w:lang w:val="en-US" w:eastAsia="zh-CN"/>
              </w:rPr>
              <w:t xml:space="preserve">须</w:t>
            </w:r>
            <w:r>
              <w:rPr>
                <w:rStyle w:val="922"/>
                <w:rFonts w:hint="eastAsia" w:ascii="仿宋" w:hAnsi="仿宋" w:eastAsia="仿宋" w:cs="仿宋"/>
                <w:b/>
                <w:bCs/>
                <w:color w:val="auto"/>
                <w:sz w:val="24"/>
                <w:highlight w:val="none"/>
              </w:rPr>
              <w:t xml:space="preserve">提供证书</w:t>
            </w:r>
            <w:r>
              <w:rPr>
                <w:rStyle w:val="922"/>
                <w:rFonts w:hint="eastAsia" w:ascii="仿宋" w:hAnsi="仿宋" w:eastAsia="仿宋" w:cs="仿宋"/>
                <w:b/>
                <w:bCs/>
                <w:color w:val="auto"/>
                <w:sz w:val="24"/>
                <w:highlight w:val="none"/>
                <w:lang w:val="en-US" w:eastAsia="zh-CN"/>
              </w:rPr>
              <w:t xml:space="preserve">原件</w:t>
            </w:r>
            <w:r>
              <w:rPr>
                <w:rStyle w:val="922"/>
                <w:rFonts w:hint="eastAsia" w:ascii="仿宋" w:hAnsi="仿宋" w:eastAsia="仿宋" w:cs="仿宋"/>
                <w:b/>
                <w:bCs/>
                <w:color w:val="auto"/>
                <w:sz w:val="24"/>
                <w:highlight w:val="none"/>
                <w:lang w:eastAsia="zh-CN"/>
              </w:rPr>
              <w:t xml:space="preserve">扫描件。</w:t>
            </w:r>
            <w:r/>
          </w:p>
          <w:p>
            <w:pPr>
              <w:ind w:firstLine="480"/>
              <w:spacing w:line="300" w:lineRule="exact"/>
              <w:rPr>
                <w:rStyle w:val="922"/>
                <w:rFonts w:hint="eastAsia"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val="en-US" w:eastAsia="zh-CN"/>
              </w:rPr>
              <w:t xml:space="preserve">（4）</w:t>
            </w:r>
            <w:r>
              <w:rPr>
                <w:rStyle w:val="922"/>
                <w:rFonts w:hint="eastAsia" w:ascii="仿宋" w:hAnsi="仿宋" w:eastAsia="仿宋" w:cs="仿宋"/>
                <w:b w:val="0"/>
                <w:bCs w:val="0"/>
                <w:color w:val="auto"/>
                <w:sz w:val="24"/>
                <w:highlight w:val="none"/>
              </w:rPr>
              <w:t xml:space="preserve">202</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rPr>
              <w:t xml:space="preserve">年1月1日</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以来</w:t>
            </w:r>
            <w:r>
              <w:rPr>
                <w:rStyle w:val="922"/>
                <w:rFonts w:hint="eastAsia" w:ascii="仿宋" w:hAnsi="仿宋" w:eastAsia="仿宋" w:cs="仿宋"/>
                <w:b w:val="0"/>
                <w:bCs w:val="0"/>
                <w:color w:val="auto"/>
                <w:sz w:val="24"/>
                <w:highlight w:val="none"/>
              </w:rPr>
              <w:t xml:space="preserve">担任</w:t>
            </w:r>
            <w:r>
              <w:rPr>
                <w:rStyle w:val="922"/>
                <w:rFonts w:hint="eastAsia" w:ascii="仿宋" w:hAnsi="仿宋" w:eastAsia="仿宋" w:cs="仿宋"/>
                <w:b w:val="0"/>
                <w:bCs w:val="0"/>
                <w:color w:val="auto"/>
                <w:sz w:val="24"/>
                <w:highlight w:val="none"/>
                <w:lang w:val="en-US" w:eastAsia="zh-CN"/>
              </w:rPr>
              <w:t xml:space="preserve">过投资规模达500万元</w:t>
            </w:r>
            <w:r>
              <w:rPr>
                <w:rStyle w:val="922"/>
                <w:rFonts w:hint="eastAsia" w:ascii="仿宋" w:hAnsi="仿宋" w:eastAsia="仿宋" w:cs="仿宋"/>
                <w:b w:val="0"/>
                <w:bCs w:val="0"/>
                <w:color w:val="auto"/>
                <w:sz w:val="24"/>
                <w:highlight w:val="none"/>
              </w:rPr>
              <w:t xml:space="preserve">交通工程项目</w:t>
            </w:r>
            <w:r>
              <w:rPr>
                <w:rStyle w:val="922"/>
                <w:rFonts w:hint="eastAsia" w:ascii="仿宋" w:hAnsi="仿宋" w:eastAsia="仿宋" w:cs="仿宋"/>
                <w:b w:val="0"/>
                <w:bCs w:val="0"/>
                <w:color w:val="auto"/>
                <w:sz w:val="24"/>
                <w:highlight w:val="none"/>
                <w:lang w:val="en-US" w:eastAsia="zh-CN"/>
              </w:rPr>
              <w:t xml:space="preserve">的</w:t>
            </w:r>
            <w:r>
              <w:rPr>
                <w:rStyle w:val="922"/>
                <w:rFonts w:hint="eastAsia" w:ascii="仿宋" w:hAnsi="仿宋" w:eastAsia="仿宋" w:cs="仿宋"/>
                <w:b w:val="0"/>
                <w:bCs w:val="0"/>
                <w:color w:val="auto"/>
                <w:sz w:val="24"/>
                <w:highlight w:val="none"/>
              </w:rPr>
              <w:t xml:space="preserve">工程量清</w:t>
            </w:r>
            <w:r>
              <w:rPr>
                <w:rStyle w:val="922"/>
                <w:rFonts w:hint="eastAsia" w:ascii="仿宋" w:hAnsi="仿宋" w:eastAsia="仿宋" w:cs="仿宋"/>
                <w:b w:val="0"/>
                <w:bCs w:val="0"/>
                <w:color w:val="auto"/>
                <w:sz w:val="24"/>
                <w:highlight w:val="none"/>
                <w:lang w:val="en-US" w:eastAsia="zh-CN"/>
              </w:rPr>
              <w:t xml:space="preserve">单及招标控制价编制造价咨询服务的项目负责人，</w:t>
            </w:r>
            <w:r>
              <w:rPr>
                <w:rStyle w:val="922"/>
                <w:rFonts w:hint="eastAsia" w:ascii="仿宋" w:hAnsi="仿宋" w:eastAsia="仿宋" w:cs="仿宋"/>
                <w:b w:val="0"/>
                <w:bCs w:val="0"/>
                <w:color w:val="auto"/>
                <w:sz w:val="24"/>
                <w:highlight w:val="none"/>
              </w:rPr>
              <w:t xml:space="preserve">有一项</w:t>
            </w:r>
            <w:r>
              <w:rPr>
                <w:rStyle w:val="922"/>
                <w:rFonts w:hint="eastAsia" w:ascii="仿宋" w:hAnsi="仿宋" w:eastAsia="仿宋" w:cs="仿宋"/>
                <w:b w:val="0"/>
                <w:bCs w:val="0"/>
                <w:color w:val="auto"/>
                <w:sz w:val="24"/>
                <w:highlight w:val="none"/>
                <w:lang w:val="en-US" w:eastAsia="zh-CN"/>
              </w:rPr>
              <w:t xml:space="preserve">得2</w:t>
            </w:r>
            <w:r>
              <w:rPr>
                <w:rStyle w:val="922"/>
                <w:rFonts w:hint="eastAsia" w:ascii="仿宋" w:hAnsi="仿宋" w:eastAsia="仿宋" w:cs="仿宋"/>
                <w:b w:val="0"/>
                <w:bCs w:val="0"/>
                <w:color w:val="auto"/>
                <w:sz w:val="24"/>
                <w:highlight w:val="none"/>
              </w:rPr>
              <w:t xml:space="preserve">分</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本项</w:t>
            </w:r>
            <w:r>
              <w:rPr>
                <w:rStyle w:val="922"/>
                <w:rFonts w:hint="eastAsia" w:ascii="仿宋" w:hAnsi="仿宋" w:eastAsia="仿宋" w:cs="仿宋_GB2312"/>
                <w:b w:val="0"/>
                <w:bCs w:val="0"/>
                <w:color w:val="auto"/>
                <w:sz w:val="24"/>
                <w:highlight w:val="none"/>
              </w:rPr>
              <w:t xml:space="preserve">最高得</w:t>
            </w:r>
            <w:r>
              <w:rPr>
                <w:rStyle w:val="922"/>
                <w:rFonts w:hint="eastAsia" w:ascii="仿宋" w:hAnsi="仿宋" w:eastAsia="仿宋" w:cs="仿宋_GB2312"/>
                <w:b w:val="0"/>
                <w:bCs w:val="0"/>
                <w:color w:val="auto"/>
                <w:sz w:val="24"/>
                <w:highlight w:val="none"/>
                <w:lang w:val="en-US" w:eastAsia="zh-CN"/>
              </w:rPr>
              <w:t xml:space="preserve">10</w:t>
            </w:r>
            <w:r>
              <w:rPr>
                <w:rStyle w:val="922"/>
                <w:rFonts w:hint="eastAsia" w:ascii="仿宋" w:hAnsi="仿宋" w:eastAsia="仿宋" w:cs="仿宋_GB2312"/>
                <w:b w:val="0"/>
                <w:bCs w:val="0"/>
                <w:color w:val="auto"/>
                <w:sz w:val="24"/>
                <w:highlight w:val="none"/>
              </w:rPr>
              <w:t xml:space="preserve">分。</w:t>
            </w:r>
            <w:r>
              <w:rPr>
                <w:rStyle w:val="922"/>
                <w:rFonts w:hint="eastAsia" w:ascii="仿宋" w:hAnsi="仿宋" w:eastAsia="仿宋" w:cs="仿宋_GB2312"/>
                <w:b/>
                <w:bCs/>
                <w:color w:val="auto"/>
                <w:sz w:val="24"/>
                <w:highlight w:val="none"/>
              </w:rPr>
              <w:t xml:space="preserve">须</w:t>
            </w:r>
            <w:r>
              <w:rPr>
                <w:rStyle w:val="922"/>
                <w:rFonts w:hint="eastAsia" w:ascii="仿宋" w:hAnsi="仿宋" w:eastAsia="仿宋" w:cs="仿宋_GB2312"/>
                <w:b/>
                <w:bCs/>
                <w:color w:val="auto"/>
                <w:sz w:val="24"/>
                <w:highlight w:val="none"/>
                <w:lang w:val="en-US" w:eastAsia="zh-CN"/>
              </w:rPr>
              <w:t xml:space="preserve">同时</w:t>
            </w:r>
            <w:r>
              <w:rPr>
                <w:rStyle w:val="922"/>
                <w:rFonts w:hint="eastAsia" w:ascii="仿宋" w:hAnsi="仿宋" w:eastAsia="仿宋" w:cs="仿宋_GB2312"/>
                <w:b/>
                <w:bCs/>
                <w:color w:val="auto"/>
                <w:sz w:val="24"/>
                <w:highlight w:val="none"/>
              </w:rPr>
              <w:t xml:space="preserve">提供以上</w:t>
            </w:r>
            <w:r>
              <w:rPr>
                <w:rStyle w:val="922"/>
                <w:rFonts w:hint="eastAsia" w:ascii="仿宋" w:hAnsi="仿宋" w:eastAsia="仿宋" w:cs="仿宋_GB2312"/>
                <w:b/>
                <w:bCs/>
                <w:color w:val="auto"/>
                <w:sz w:val="24"/>
                <w:highlight w:val="none"/>
                <w:lang w:val="en-US" w:eastAsia="zh-CN"/>
              </w:rPr>
              <w:t xml:space="preserve">服务</w:t>
            </w:r>
            <w:r>
              <w:rPr>
                <w:rStyle w:val="922"/>
                <w:rFonts w:hint="eastAsia" w:ascii="仿宋" w:hAnsi="仿宋" w:eastAsia="仿宋" w:cs="仿宋_GB2312"/>
                <w:b/>
                <w:bCs/>
                <w:color w:val="auto"/>
                <w:sz w:val="24"/>
                <w:highlight w:val="none"/>
              </w:rPr>
              <w:t xml:space="preserve">业绩</w:t>
            </w:r>
            <w:r>
              <w:rPr>
                <w:rStyle w:val="922"/>
                <w:rFonts w:hint="eastAsia" w:ascii="仿宋" w:hAnsi="仿宋" w:eastAsia="仿宋" w:cs="仿宋_GB2312"/>
                <w:b/>
                <w:bCs/>
                <w:color w:val="auto"/>
                <w:sz w:val="24"/>
                <w:highlight w:val="none"/>
                <w:lang w:val="en-US" w:eastAsia="zh-CN"/>
              </w:rPr>
              <w:t xml:space="preserve">的</w:t>
            </w:r>
            <w:r>
              <w:rPr>
                <w:rStyle w:val="922"/>
                <w:rFonts w:hint="eastAsia" w:ascii="仿宋" w:hAnsi="仿宋" w:eastAsia="仿宋" w:cs="仿宋_GB2312"/>
                <w:b/>
                <w:bCs/>
                <w:color w:val="auto"/>
                <w:sz w:val="24"/>
                <w:highlight w:val="none"/>
              </w:rPr>
              <w:t xml:space="preserve">中标通知书（附中标公告查询网址</w:t>
            </w:r>
            <w:r>
              <w:rPr>
                <w:rStyle w:val="922"/>
                <w:rFonts w:hint="eastAsia" w:ascii="仿宋" w:hAnsi="仿宋" w:eastAsia="仿宋" w:cs="仿宋_GB2312"/>
                <w:b/>
                <w:bCs/>
                <w:color w:val="auto"/>
                <w:sz w:val="24"/>
                <w:highlight w:val="none"/>
                <w:lang w:eastAsia="zh-CN"/>
              </w:rPr>
              <w:t xml:space="preserve">，</w:t>
            </w:r>
            <w:r>
              <w:rPr>
                <w:rStyle w:val="922"/>
                <w:rFonts w:hint="eastAsia" w:ascii="仿宋" w:hAnsi="仿宋" w:eastAsia="仿宋" w:cs="仿宋_GB2312"/>
                <w:b/>
                <w:bCs/>
                <w:color w:val="auto"/>
                <w:sz w:val="24"/>
                <w:highlight w:val="none"/>
                <w:lang w:val="en-US" w:eastAsia="zh-CN"/>
              </w:rPr>
              <w:t xml:space="preserve">一个中标通知书只计取为一个业绩</w:t>
            </w:r>
            <w:r>
              <w:rPr>
                <w:rStyle w:val="922"/>
                <w:rFonts w:hint="eastAsia" w:ascii="仿宋" w:hAnsi="仿宋" w:eastAsia="仿宋" w:cs="仿宋_GB2312"/>
                <w:b/>
                <w:bCs/>
                <w:color w:val="auto"/>
                <w:sz w:val="24"/>
                <w:highlight w:val="none"/>
              </w:rPr>
              <w:t xml:space="preserve">）</w:t>
            </w:r>
            <w:r>
              <w:rPr>
                <w:rStyle w:val="922"/>
                <w:rFonts w:hint="eastAsia" w:ascii="仿宋" w:hAnsi="仿宋" w:eastAsia="仿宋" w:cs="仿宋_GB2312"/>
                <w:b/>
                <w:bCs/>
                <w:color w:val="auto"/>
                <w:sz w:val="24"/>
                <w:highlight w:val="none"/>
                <w:lang w:val="en-US" w:eastAsia="zh-CN"/>
              </w:rPr>
              <w:t xml:space="preserve">、</w:t>
            </w:r>
            <w:r>
              <w:rPr>
                <w:rStyle w:val="922"/>
                <w:rFonts w:hint="eastAsia" w:ascii="仿宋" w:hAnsi="仿宋" w:eastAsia="仿宋" w:cs="仿宋_GB2312"/>
                <w:b/>
                <w:bCs/>
                <w:color w:val="auto"/>
                <w:sz w:val="24"/>
                <w:highlight w:val="none"/>
              </w:rPr>
              <w:t xml:space="preserve">能</w:t>
            </w:r>
            <w:r>
              <w:rPr>
                <w:rStyle w:val="922"/>
                <w:rFonts w:hint="eastAsia" w:ascii="仿宋" w:hAnsi="仿宋" w:eastAsia="仿宋" w:cs="仿宋"/>
                <w:b/>
                <w:bCs/>
                <w:color w:val="auto"/>
                <w:sz w:val="24"/>
                <w:highlight w:val="none"/>
              </w:rPr>
              <w:t xml:space="preserve">体现项目负责人信息</w:t>
            </w:r>
            <w:r>
              <w:rPr>
                <w:rStyle w:val="922"/>
                <w:rFonts w:hint="eastAsia" w:ascii="仿宋" w:hAnsi="仿宋" w:eastAsia="仿宋" w:cs="仿宋"/>
                <w:b/>
                <w:bCs/>
                <w:color w:val="auto"/>
                <w:sz w:val="24"/>
                <w:highlight w:val="none"/>
                <w:lang w:val="en-US" w:eastAsia="zh-CN"/>
              </w:rPr>
              <w:t xml:space="preserve">的</w:t>
            </w:r>
            <w:r>
              <w:rPr>
                <w:rStyle w:val="922"/>
                <w:rFonts w:hint="eastAsia" w:ascii="仿宋" w:hAnsi="仿宋" w:eastAsia="仿宋" w:cs="仿宋_GB2312"/>
                <w:b/>
                <w:bCs/>
                <w:color w:val="auto"/>
                <w:sz w:val="24"/>
                <w:highlight w:val="none"/>
              </w:rPr>
              <w:t xml:space="preserve">合同原件扫描件</w:t>
            </w:r>
            <w:r>
              <w:rPr>
                <w:rStyle w:val="922"/>
                <w:rFonts w:hint="eastAsia" w:ascii="仿宋" w:hAnsi="仿宋" w:eastAsia="仿宋" w:cs="仿宋_GB2312"/>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或委托方加盖公章且能体现项目负责人信息的业绩证明原件扫描件）、该项目施工招标公告截图（公告内容须能体现项目投资规模）。</w:t>
            </w:r>
            <w:r/>
          </w:p>
          <w:p>
            <w:pPr>
              <w:spacing w:line="300" w:lineRule="exact"/>
              <w:rPr>
                <w:rStyle w:val="922"/>
                <w:rFonts w:ascii="仿宋" w:hAnsi="仿宋" w:eastAsia="仿宋" w:cs="仿宋"/>
                <w:b/>
                <w:bCs/>
                <w:color w:val="auto"/>
                <w:sz w:val="24"/>
                <w:highlight w:val="none"/>
              </w:rPr>
            </w:pPr>
            <w:r>
              <w:rPr>
                <w:rStyle w:val="922"/>
                <w:rFonts w:hint="eastAsia" w:ascii="仿宋" w:hAnsi="仿宋" w:eastAsia="仿宋" w:cs="仿宋"/>
                <w:b/>
                <w:bCs/>
                <w:color w:val="auto"/>
                <w:sz w:val="24"/>
                <w:highlight w:val="none"/>
              </w:rPr>
              <w:t xml:space="preserve">B</w:t>
            </w:r>
            <w:r>
              <w:rPr>
                <w:rStyle w:val="922"/>
                <w:rFonts w:hint="eastAsia" w:ascii="仿宋" w:hAnsi="仿宋" w:eastAsia="仿宋" w:cs="仿宋"/>
                <w:b/>
                <w:bCs/>
                <w:color w:val="auto"/>
                <w:sz w:val="24"/>
                <w:highlight w:val="none"/>
                <w:lang w:eastAsia="zh-CN"/>
              </w:rPr>
              <w:t xml:space="preserve">、</w:t>
            </w:r>
            <w:r>
              <w:rPr>
                <w:rStyle w:val="922"/>
                <w:rFonts w:hint="eastAsia" w:ascii="仿宋" w:hAnsi="仿宋" w:eastAsia="仿宋" w:cs="仿宋"/>
                <w:b/>
                <w:bCs/>
                <w:color w:val="auto"/>
                <w:sz w:val="24"/>
                <w:highlight w:val="none"/>
              </w:rPr>
              <w:t xml:space="preserve">项目</w:t>
            </w:r>
            <w:r>
              <w:rPr>
                <w:rStyle w:val="922"/>
                <w:rFonts w:hint="eastAsia" w:ascii="仿宋" w:hAnsi="仿宋" w:eastAsia="仿宋" w:cs="仿宋"/>
                <w:b/>
                <w:bCs/>
                <w:color w:val="auto"/>
                <w:sz w:val="24"/>
                <w:highlight w:val="none"/>
              </w:rPr>
              <w:t xml:space="preserve">组成员：</w:t>
            </w:r>
            <w:r/>
          </w:p>
          <w:p>
            <w:pPr>
              <w:ind w:firstLine="480"/>
              <w:spacing w:line="300" w:lineRule="exact"/>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1</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项目组</w:t>
            </w:r>
            <w:r>
              <w:rPr>
                <w:rStyle w:val="922"/>
                <w:rFonts w:hint="eastAsia" w:ascii="仿宋" w:hAnsi="仿宋" w:eastAsia="仿宋" w:cs="仿宋"/>
                <w:b w:val="0"/>
                <w:bCs w:val="0"/>
                <w:color w:val="auto"/>
                <w:sz w:val="24"/>
                <w:highlight w:val="none"/>
                <w:lang w:val="en-US" w:eastAsia="zh-CN"/>
              </w:rPr>
              <w:t xml:space="preserve">成</w:t>
            </w:r>
            <w:r>
              <w:rPr>
                <w:rStyle w:val="922"/>
                <w:rFonts w:hint="eastAsia" w:ascii="仿宋" w:hAnsi="仿宋" w:eastAsia="仿宋" w:cs="仿宋"/>
                <w:b w:val="0"/>
                <w:bCs w:val="0"/>
                <w:color w:val="auto"/>
                <w:sz w:val="24"/>
                <w:highlight w:val="none"/>
              </w:rPr>
              <w:t xml:space="preserve">员中（项目负责人除外）具有</w:t>
            </w:r>
            <w:r>
              <w:rPr>
                <w:rStyle w:val="922"/>
                <w:rFonts w:hint="eastAsia" w:ascii="仿宋" w:hAnsi="仿宋" w:eastAsia="仿宋" w:cs="仿宋"/>
                <w:b w:val="0"/>
                <w:bCs w:val="0"/>
                <w:color w:val="auto"/>
                <w:sz w:val="24"/>
                <w:highlight w:val="none"/>
                <w:lang w:val="en-US" w:eastAsia="zh-CN"/>
              </w:rPr>
              <w:t xml:space="preserve">一级</w:t>
            </w:r>
            <w:r>
              <w:rPr>
                <w:rStyle w:val="922"/>
                <w:rFonts w:hint="eastAsia" w:ascii="仿宋" w:hAnsi="仿宋" w:eastAsia="仿宋" w:cs="仿宋"/>
                <w:b w:val="0"/>
                <w:bCs w:val="0"/>
                <w:color w:val="auto"/>
                <w:sz w:val="24"/>
                <w:highlight w:val="none"/>
              </w:rPr>
              <w:t xml:space="preserve">注册造价师，每提供一人得</w:t>
            </w:r>
            <w:r>
              <w:rPr>
                <w:rStyle w:val="922"/>
                <w:rFonts w:hint="eastAsia" w:ascii="仿宋" w:hAnsi="仿宋" w:eastAsia="仿宋" w:cs="仿宋"/>
                <w:b w:val="0"/>
                <w:bCs w:val="0"/>
                <w:color w:val="auto"/>
                <w:sz w:val="24"/>
                <w:highlight w:val="none"/>
                <w:lang w:val="en-US" w:eastAsia="zh-CN"/>
              </w:rPr>
              <w:t xml:space="preserve">3</w:t>
            </w:r>
            <w:r>
              <w:rPr>
                <w:rStyle w:val="922"/>
                <w:rFonts w:hint="eastAsia" w:ascii="仿宋" w:hAnsi="仿宋" w:eastAsia="仿宋" w:cs="仿宋"/>
                <w:b w:val="0"/>
                <w:bCs w:val="0"/>
                <w:color w:val="auto"/>
                <w:sz w:val="24"/>
                <w:highlight w:val="none"/>
              </w:rPr>
              <w:t xml:space="preserve">分，最高得</w:t>
            </w:r>
            <w:r>
              <w:rPr>
                <w:rStyle w:val="922"/>
                <w:rFonts w:hint="eastAsia" w:ascii="仿宋" w:hAnsi="仿宋" w:eastAsia="仿宋" w:cs="仿宋"/>
                <w:b w:val="0"/>
                <w:bCs w:val="0"/>
                <w:color w:val="auto"/>
                <w:sz w:val="24"/>
                <w:highlight w:val="none"/>
                <w:lang w:val="en-US" w:eastAsia="zh-CN"/>
              </w:rPr>
              <w:t xml:space="preserve">9</w:t>
            </w:r>
            <w:r>
              <w:rPr>
                <w:rStyle w:val="922"/>
                <w:rFonts w:hint="eastAsia" w:ascii="仿宋" w:hAnsi="仿宋" w:eastAsia="仿宋" w:cs="仿宋"/>
                <w:b w:val="0"/>
                <w:bCs w:val="0"/>
                <w:color w:val="auto"/>
                <w:sz w:val="24"/>
                <w:highlight w:val="none"/>
              </w:rPr>
              <w:t xml:space="preserve">分。</w:t>
            </w:r>
            <w:r/>
          </w:p>
          <w:p>
            <w:pPr>
              <w:ind w:firstLine="480"/>
              <w:rPr>
                <w:rStyle w:val="922"/>
                <w:rFonts w:ascii="仿宋" w:hAnsi="仿宋" w:eastAsia="仿宋" w:cs="仿宋"/>
                <w:b w:val="0"/>
                <w:bCs w:val="0"/>
                <w:color w:val="auto"/>
                <w:sz w:val="24"/>
                <w:highlight w:val="none"/>
              </w:rPr>
            </w:pP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2</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rPr>
              <w:t xml:space="preserve">项目</w:t>
            </w:r>
            <w:r>
              <w:rPr>
                <w:rStyle w:val="922"/>
                <w:rFonts w:hint="eastAsia" w:ascii="仿宋" w:hAnsi="仿宋" w:eastAsia="仿宋" w:cs="仿宋"/>
                <w:b w:val="0"/>
                <w:bCs w:val="0"/>
                <w:color w:val="auto"/>
                <w:sz w:val="24"/>
                <w:highlight w:val="none"/>
                <w:lang w:val="en-US" w:eastAsia="zh-CN"/>
              </w:rPr>
              <w:t xml:space="preserve">组</w:t>
            </w:r>
            <w:r>
              <w:rPr>
                <w:rStyle w:val="922"/>
                <w:rFonts w:hint="eastAsia" w:ascii="仿宋" w:hAnsi="仿宋" w:eastAsia="仿宋" w:cs="仿宋"/>
                <w:b w:val="0"/>
                <w:bCs w:val="0"/>
                <w:color w:val="auto"/>
                <w:sz w:val="24"/>
                <w:highlight w:val="none"/>
              </w:rPr>
              <w:t xml:space="preserve">成员中（项目负责人除外）具有</w:t>
            </w:r>
            <w:r>
              <w:rPr>
                <w:rStyle w:val="922"/>
                <w:rFonts w:hint="eastAsia" w:ascii="仿宋" w:hAnsi="仿宋" w:eastAsia="仿宋" w:cs="仿宋"/>
                <w:b w:val="0"/>
                <w:bCs w:val="0"/>
                <w:color w:val="auto"/>
                <w:sz w:val="24"/>
                <w:highlight w:val="none"/>
                <w:lang w:val="en-US" w:eastAsia="zh-CN"/>
              </w:rPr>
              <w:t xml:space="preserve">工程或经济类</w:t>
            </w:r>
            <w:r>
              <w:rPr>
                <w:rStyle w:val="922"/>
                <w:rFonts w:hint="eastAsia" w:ascii="仿宋" w:hAnsi="仿宋" w:eastAsia="仿宋" w:cs="仿宋"/>
                <w:b w:val="0"/>
                <w:bCs w:val="0"/>
                <w:color w:val="auto"/>
                <w:sz w:val="24"/>
                <w:highlight w:val="none"/>
              </w:rPr>
              <w:t xml:space="preserve">高级</w:t>
            </w:r>
            <w:r>
              <w:rPr>
                <w:rStyle w:val="922"/>
                <w:rFonts w:hint="eastAsia" w:ascii="仿宋" w:hAnsi="仿宋" w:eastAsia="仿宋" w:cs="仿宋"/>
                <w:b w:val="0"/>
                <w:bCs w:val="0"/>
                <w:color w:val="auto"/>
                <w:sz w:val="24"/>
                <w:highlight w:val="none"/>
                <w:lang w:val="en-US" w:eastAsia="zh-CN"/>
              </w:rPr>
              <w:t xml:space="preserve">职称的，</w:t>
            </w:r>
            <w:r>
              <w:rPr>
                <w:rStyle w:val="922"/>
                <w:rFonts w:hint="eastAsia" w:ascii="仿宋" w:hAnsi="仿宋" w:eastAsia="仿宋" w:cs="仿宋"/>
                <w:b w:val="0"/>
                <w:bCs w:val="0"/>
                <w:color w:val="auto"/>
                <w:sz w:val="24"/>
                <w:highlight w:val="none"/>
              </w:rPr>
              <w:t xml:space="preserve">每</w:t>
            </w:r>
            <w:r>
              <w:rPr>
                <w:rStyle w:val="922"/>
                <w:rFonts w:hint="eastAsia" w:ascii="仿宋" w:hAnsi="仿宋" w:eastAsia="仿宋" w:cs="仿宋"/>
                <w:b w:val="0"/>
                <w:bCs w:val="0"/>
                <w:color w:val="auto"/>
                <w:sz w:val="24"/>
                <w:highlight w:val="none"/>
                <w:lang w:val="en-US" w:eastAsia="zh-CN"/>
              </w:rPr>
              <w:t xml:space="preserve">提供一人得3</w:t>
            </w:r>
            <w:r>
              <w:rPr>
                <w:rStyle w:val="922"/>
                <w:rFonts w:hint="eastAsia" w:ascii="仿宋" w:hAnsi="仿宋" w:eastAsia="仿宋" w:cs="仿宋"/>
                <w:b w:val="0"/>
                <w:bCs w:val="0"/>
                <w:color w:val="auto"/>
                <w:sz w:val="24"/>
                <w:highlight w:val="none"/>
              </w:rPr>
              <w:t xml:space="preserve">分，最高</w:t>
            </w:r>
            <w:r>
              <w:rPr>
                <w:rStyle w:val="922"/>
                <w:rFonts w:hint="eastAsia" w:ascii="仿宋" w:hAnsi="仿宋" w:eastAsia="仿宋" w:cs="仿宋"/>
                <w:b w:val="0"/>
                <w:bCs w:val="0"/>
                <w:color w:val="auto"/>
                <w:sz w:val="24"/>
                <w:highlight w:val="none"/>
                <w:lang w:val="en-US" w:eastAsia="zh-CN"/>
              </w:rPr>
              <w:t xml:space="preserve">得9</w:t>
            </w:r>
            <w:r>
              <w:rPr>
                <w:rStyle w:val="922"/>
                <w:rFonts w:hint="eastAsia" w:ascii="仿宋" w:hAnsi="仿宋" w:eastAsia="仿宋" w:cs="仿宋"/>
                <w:b w:val="0"/>
                <w:bCs w:val="0"/>
                <w:color w:val="auto"/>
                <w:sz w:val="24"/>
                <w:highlight w:val="none"/>
              </w:rPr>
              <w:t xml:space="preserve">分。</w:t>
            </w:r>
            <w:r/>
          </w:p>
          <w:p>
            <w:pPr>
              <w:ind w:firstLine="482"/>
              <w:rPr>
                <w:rFonts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bCs/>
                <w:color w:val="auto"/>
                <w:sz w:val="24"/>
                <w:highlight w:val="none"/>
              </w:rPr>
              <w:t xml:space="preserve">注：</w:t>
            </w:r>
            <w:r>
              <w:rPr>
                <w:rFonts w:hint="eastAsia" w:ascii="仿宋" w:hAnsi="仿宋" w:eastAsia="仿宋" w:cs="Times New Roman"/>
                <w:b/>
                <w:bCs/>
                <w:color w:val="auto"/>
                <w:sz w:val="24"/>
                <w:highlight w:val="none"/>
                <w:lang w:val="en-US" w:eastAsia="zh-CN"/>
              </w:rPr>
              <w:t xml:space="preserve">项目组成员须同时</w:t>
            </w:r>
            <w:r>
              <w:rPr>
                <w:rFonts w:hint="eastAsia" w:ascii="仿宋" w:hAnsi="仿宋" w:eastAsia="仿宋" w:cs="Times New Roman"/>
                <w:b/>
                <w:bCs/>
                <w:color w:val="auto"/>
                <w:sz w:val="24"/>
                <w:highlight w:val="none"/>
              </w:rPr>
              <w:t xml:space="preserve">提供</w:t>
            </w:r>
            <w:r>
              <w:rPr>
                <w:rFonts w:hint="eastAsia" w:ascii="仿宋" w:hAnsi="仿宋" w:eastAsia="仿宋" w:cs="Times New Roman"/>
                <w:b/>
                <w:bCs/>
                <w:color w:val="auto"/>
                <w:sz w:val="24"/>
                <w:highlight w:val="none"/>
                <w:lang w:val="en-US" w:eastAsia="zh-CN"/>
              </w:rPr>
              <w:t xml:space="preserve">项目组</w:t>
            </w:r>
            <w:r>
              <w:rPr>
                <w:rFonts w:hint="eastAsia" w:ascii="仿宋" w:hAnsi="仿宋" w:eastAsia="仿宋" w:cs="Times New Roman"/>
                <w:b/>
                <w:bCs/>
                <w:color w:val="auto"/>
                <w:sz w:val="24"/>
                <w:highlight w:val="none"/>
              </w:rPr>
              <w:t xml:space="preserve">人员名单、身份证</w:t>
            </w:r>
            <w:r>
              <w:rPr>
                <w:rFonts w:hint="eastAsia" w:ascii="仿宋" w:hAnsi="仿宋" w:eastAsia="仿宋" w:cs="Times New Roman"/>
                <w:b/>
                <w:bCs/>
                <w:color w:val="auto"/>
                <w:sz w:val="24"/>
                <w:highlight w:val="none"/>
                <w:lang w:val="en-US" w:eastAsia="zh-CN"/>
              </w:rPr>
              <w:t xml:space="preserve">、</w:t>
            </w:r>
            <w:r>
              <w:rPr>
                <w:rFonts w:hint="eastAsia" w:ascii="仿宋" w:hAnsi="仿宋" w:eastAsia="仿宋" w:cs="Times New Roman"/>
                <w:b/>
                <w:bCs/>
                <w:color w:val="auto"/>
                <w:sz w:val="24"/>
                <w:highlight w:val="none"/>
              </w:rPr>
              <w:t xml:space="preserve">造价师注册证书、职称证书</w:t>
            </w:r>
            <w:r>
              <w:rPr>
                <w:rStyle w:val="922"/>
                <w:rFonts w:hint="eastAsia" w:ascii="仿宋" w:hAnsi="仿宋" w:eastAsia="仿宋" w:cs="仿宋"/>
                <w:b/>
                <w:bCs/>
                <w:color w:val="auto"/>
                <w:sz w:val="24"/>
                <w:highlight w:val="none"/>
                <w:lang w:val="en-US" w:eastAsia="zh-CN"/>
              </w:rPr>
              <w:t xml:space="preserve">扫描件及响应文件提交截止日前最近1个月响应供应商为其缴纳社保的证明。</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4</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10</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20"/>
              <w:rPr>
                <w:rFonts w:hint="default" w:ascii="仿宋" w:hAnsi="仿宋" w:eastAsia="仿宋" w:cs="Times New Roman"/>
                <w:b w:val="0"/>
                <w:bCs w:val="0"/>
                <w:color w:val="auto"/>
                <w:sz w:val="24"/>
                <w:szCs w:val="24"/>
                <w:highlight w:val="none"/>
                <w:lang w:val="en-US" w:eastAsia="zh-CN" w:bidi="ar-SA"/>
              </w:rPr>
            </w:pPr>
            <w:r>
              <w:rPr>
                <w:rStyle w:val="922"/>
                <w:rFonts w:hint="eastAsia" w:ascii="仿宋" w:hAnsi="仿宋" w:eastAsia="仿宋" w:cs="仿宋_GB2312"/>
                <w:b w:val="0"/>
                <w:bCs w:val="0"/>
                <w:color w:val="auto"/>
                <w:sz w:val="24"/>
                <w:highlight w:val="none"/>
              </w:rPr>
              <w:t xml:space="preserve">202</w:t>
            </w:r>
            <w:r>
              <w:rPr>
                <w:rStyle w:val="922"/>
                <w:rFonts w:hint="eastAsia" w:ascii="仿宋" w:hAnsi="仿宋" w:eastAsia="仿宋" w:cs="仿宋_GB2312"/>
                <w:b w:val="0"/>
                <w:bCs w:val="0"/>
                <w:color w:val="auto"/>
                <w:sz w:val="24"/>
                <w:highlight w:val="none"/>
                <w:lang w:val="en-US" w:eastAsia="zh-CN"/>
              </w:rPr>
              <w:t xml:space="preserve">1</w:t>
            </w:r>
            <w:r>
              <w:rPr>
                <w:rStyle w:val="922"/>
                <w:rFonts w:hint="eastAsia" w:ascii="仿宋" w:hAnsi="仿宋" w:eastAsia="仿宋" w:cs="仿宋_GB2312"/>
                <w:b w:val="0"/>
                <w:bCs w:val="0"/>
                <w:color w:val="auto"/>
                <w:sz w:val="24"/>
                <w:highlight w:val="none"/>
              </w:rPr>
              <w:t xml:space="preserve">年1月1日</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922"/>
                <w:rFonts w:hint="eastAsia" w:ascii="仿宋" w:hAnsi="仿宋" w:eastAsia="仿宋" w:cs="仿宋"/>
                <w:b w:val="0"/>
                <w:bCs w:val="0"/>
                <w:color w:val="auto"/>
                <w:sz w:val="24"/>
                <w:highlight w:val="none"/>
                <w:lang w:eastAsia="zh-CN"/>
              </w:rPr>
              <w:t xml:space="preserve">）</w:t>
            </w:r>
            <w:r>
              <w:rPr>
                <w:rStyle w:val="922"/>
                <w:rFonts w:hint="eastAsia" w:ascii="仿宋" w:hAnsi="仿宋" w:eastAsia="仿宋" w:cs="仿宋_GB2312"/>
                <w:b w:val="0"/>
                <w:bCs w:val="0"/>
                <w:color w:val="auto"/>
                <w:sz w:val="24"/>
                <w:highlight w:val="none"/>
              </w:rPr>
              <w:t xml:space="preserve">以来</w:t>
            </w:r>
            <w:r>
              <w:rPr>
                <w:rStyle w:val="922"/>
                <w:rFonts w:hint="eastAsia" w:ascii="仿宋" w:hAnsi="仿宋" w:eastAsia="仿宋" w:cs="仿宋_GB2312"/>
                <w:b w:val="0"/>
                <w:bCs w:val="0"/>
                <w:color w:val="auto"/>
                <w:sz w:val="24"/>
                <w:highlight w:val="none"/>
                <w:lang w:val="en-US" w:eastAsia="zh-CN"/>
              </w:rPr>
              <w:t xml:space="preserve">响应供应商</w:t>
            </w:r>
            <w:r>
              <w:rPr>
                <w:rStyle w:val="922"/>
                <w:rFonts w:hint="eastAsia" w:ascii="仿宋" w:hAnsi="仿宋" w:eastAsia="仿宋" w:cs="仿宋_GB2312"/>
                <w:b w:val="0"/>
                <w:bCs w:val="0"/>
                <w:color w:val="auto"/>
                <w:sz w:val="24"/>
                <w:highlight w:val="none"/>
              </w:rPr>
              <w:t xml:space="preserve">承担</w:t>
            </w:r>
            <w:r>
              <w:rPr>
                <w:rStyle w:val="922"/>
                <w:rFonts w:hint="eastAsia" w:ascii="仿宋" w:hAnsi="仿宋" w:eastAsia="仿宋" w:cs="仿宋_GB2312"/>
                <w:b w:val="0"/>
                <w:bCs w:val="0"/>
                <w:color w:val="auto"/>
                <w:sz w:val="24"/>
                <w:highlight w:val="none"/>
                <w:lang w:val="en-US" w:eastAsia="zh-CN"/>
              </w:rPr>
              <w:t xml:space="preserve">过</w:t>
            </w:r>
            <w:r>
              <w:rPr>
                <w:rStyle w:val="922"/>
                <w:rFonts w:hint="eastAsia" w:ascii="仿宋" w:hAnsi="仿宋" w:eastAsia="仿宋" w:cs="仿宋"/>
                <w:b w:val="0"/>
                <w:bCs w:val="0"/>
                <w:color w:val="auto"/>
                <w:sz w:val="24"/>
                <w:highlight w:val="none"/>
                <w:lang w:val="en-US" w:eastAsia="zh-CN"/>
              </w:rPr>
              <w:t xml:space="preserve">投资规模达500万元</w:t>
            </w:r>
            <w:r>
              <w:rPr>
                <w:rStyle w:val="922"/>
                <w:rFonts w:hint="eastAsia" w:ascii="仿宋" w:hAnsi="仿宋" w:eastAsia="仿宋" w:cs="仿宋_GB2312"/>
                <w:b w:val="0"/>
                <w:bCs w:val="0"/>
                <w:color w:val="auto"/>
                <w:sz w:val="24"/>
                <w:highlight w:val="none"/>
              </w:rPr>
              <w:t xml:space="preserve">交通工程项目</w:t>
            </w:r>
            <w:r>
              <w:rPr>
                <w:rStyle w:val="922"/>
                <w:rFonts w:hint="eastAsia" w:ascii="仿宋" w:hAnsi="仿宋" w:eastAsia="仿宋" w:cs="仿宋_GB2312"/>
                <w:b w:val="0"/>
                <w:bCs w:val="0"/>
                <w:color w:val="auto"/>
                <w:sz w:val="24"/>
                <w:highlight w:val="none"/>
                <w:lang w:val="en-US" w:eastAsia="zh-CN"/>
              </w:rPr>
              <w:t xml:space="preserve">的</w:t>
            </w:r>
            <w:r>
              <w:rPr>
                <w:rStyle w:val="922"/>
                <w:rFonts w:hint="eastAsia" w:ascii="仿宋" w:hAnsi="仿宋" w:eastAsia="仿宋" w:cs="仿宋_GB2312"/>
                <w:b w:val="0"/>
                <w:bCs w:val="0"/>
                <w:color w:val="auto"/>
                <w:sz w:val="24"/>
                <w:highlight w:val="none"/>
              </w:rPr>
              <w:t xml:space="preserve">工程量清单及招标控制价编制造价咨询服务</w:t>
            </w:r>
            <w:r>
              <w:rPr>
                <w:rStyle w:val="922"/>
                <w:rFonts w:hint="eastAsia" w:ascii="仿宋" w:hAnsi="仿宋" w:eastAsia="仿宋" w:cs="仿宋_GB2312"/>
                <w:b w:val="0"/>
                <w:bCs w:val="0"/>
                <w:color w:val="auto"/>
                <w:sz w:val="24"/>
                <w:highlight w:val="none"/>
                <w:lang w:val="en-US" w:eastAsia="zh-CN"/>
              </w:rPr>
              <w:t xml:space="preserve">的，有一项得2分，本项最高得10分。</w:t>
            </w:r>
            <w:r>
              <w:rPr>
                <w:rStyle w:val="922"/>
                <w:rFonts w:hint="eastAsia" w:ascii="仿宋" w:hAnsi="仿宋" w:eastAsia="仿宋" w:cs="仿宋_GB2312"/>
                <w:b/>
                <w:bCs/>
                <w:color w:val="auto"/>
                <w:sz w:val="24"/>
                <w:highlight w:val="none"/>
                <w:lang w:val="en-US" w:eastAsia="zh-CN"/>
              </w:rPr>
              <w:t xml:space="preserve">须同时</w:t>
            </w:r>
            <w:r>
              <w:rPr>
                <w:rStyle w:val="922"/>
                <w:rFonts w:hint="eastAsia" w:ascii="仿宋" w:hAnsi="仿宋" w:eastAsia="仿宋" w:cs="仿宋_GB2312"/>
                <w:b/>
                <w:bCs/>
                <w:color w:val="auto"/>
                <w:sz w:val="24"/>
                <w:highlight w:val="none"/>
              </w:rPr>
              <w:t xml:space="preserve">提供以上</w:t>
            </w:r>
            <w:r>
              <w:rPr>
                <w:rStyle w:val="922"/>
                <w:rFonts w:hint="eastAsia" w:ascii="仿宋" w:hAnsi="仿宋" w:eastAsia="仿宋" w:cs="仿宋_GB2312"/>
                <w:b/>
                <w:bCs/>
                <w:color w:val="auto"/>
                <w:sz w:val="24"/>
                <w:highlight w:val="none"/>
                <w:lang w:val="en-US" w:eastAsia="zh-CN"/>
              </w:rPr>
              <w:t xml:space="preserve">服务</w:t>
            </w:r>
            <w:r>
              <w:rPr>
                <w:rStyle w:val="922"/>
                <w:rFonts w:hint="eastAsia" w:ascii="仿宋" w:hAnsi="仿宋" w:eastAsia="仿宋" w:cs="仿宋_GB2312"/>
                <w:b/>
                <w:bCs/>
                <w:color w:val="auto"/>
                <w:sz w:val="24"/>
                <w:highlight w:val="none"/>
              </w:rPr>
              <w:t xml:space="preserve">业绩</w:t>
            </w:r>
            <w:r>
              <w:rPr>
                <w:rStyle w:val="922"/>
                <w:rFonts w:hint="eastAsia" w:ascii="仿宋" w:hAnsi="仿宋" w:eastAsia="仿宋" w:cs="仿宋_GB2312"/>
                <w:b/>
                <w:bCs/>
                <w:color w:val="auto"/>
                <w:sz w:val="24"/>
                <w:highlight w:val="none"/>
                <w:lang w:val="en-US" w:eastAsia="zh-CN"/>
              </w:rPr>
              <w:t xml:space="preserve">的</w:t>
            </w:r>
            <w:r>
              <w:rPr>
                <w:rStyle w:val="922"/>
                <w:rFonts w:hint="eastAsia" w:ascii="仿宋" w:hAnsi="仿宋" w:eastAsia="仿宋" w:cs="仿宋_GB2312"/>
                <w:b/>
                <w:bCs/>
                <w:color w:val="auto"/>
                <w:sz w:val="24"/>
                <w:highlight w:val="none"/>
              </w:rPr>
              <w:t xml:space="preserve">中标通知书（附中标公告查询网址</w:t>
            </w:r>
            <w:r>
              <w:rPr>
                <w:rStyle w:val="922"/>
                <w:rFonts w:hint="eastAsia" w:ascii="仿宋" w:hAnsi="仿宋" w:eastAsia="仿宋" w:cs="仿宋_GB2312"/>
                <w:b/>
                <w:bCs/>
                <w:color w:val="auto"/>
                <w:sz w:val="24"/>
                <w:highlight w:val="none"/>
                <w:lang w:eastAsia="zh-CN"/>
              </w:rPr>
              <w:t xml:space="preserve">，</w:t>
            </w:r>
            <w:r>
              <w:rPr>
                <w:rStyle w:val="922"/>
                <w:rFonts w:hint="eastAsia" w:ascii="仿宋" w:hAnsi="仿宋" w:eastAsia="仿宋" w:cs="仿宋_GB2312"/>
                <w:b/>
                <w:bCs/>
                <w:color w:val="auto"/>
                <w:sz w:val="24"/>
                <w:highlight w:val="none"/>
                <w:lang w:val="en-US" w:eastAsia="zh-CN"/>
              </w:rPr>
              <w:t xml:space="preserve">一个中标通知书只计取为一个业绩</w:t>
            </w:r>
            <w:r>
              <w:rPr>
                <w:rStyle w:val="922"/>
                <w:rFonts w:hint="eastAsia" w:ascii="仿宋" w:hAnsi="仿宋" w:eastAsia="仿宋" w:cs="仿宋_GB2312"/>
                <w:b/>
                <w:bCs/>
                <w:color w:val="auto"/>
                <w:sz w:val="24"/>
                <w:highlight w:val="none"/>
              </w:rPr>
              <w:t xml:space="preserve">）</w:t>
            </w:r>
            <w:r>
              <w:rPr>
                <w:rStyle w:val="922"/>
                <w:rFonts w:hint="eastAsia" w:ascii="仿宋" w:hAnsi="仿宋" w:eastAsia="仿宋" w:cs="仿宋_GB2312"/>
                <w:b/>
                <w:bCs/>
                <w:color w:val="auto"/>
                <w:sz w:val="24"/>
                <w:highlight w:val="none"/>
                <w:lang w:val="en-US" w:eastAsia="zh-CN"/>
              </w:rPr>
              <w:t xml:space="preserve">、</w:t>
            </w:r>
            <w:r>
              <w:rPr>
                <w:rStyle w:val="922"/>
                <w:rFonts w:hint="eastAsia" w:ascii="仿宋" w:hAnsi="仿宋" w:eastAsia="仿宋" w:cs="仿宋_GB2312"/>
                <w:b/>
                <w:bCs/>
                <w:color w:val="auto"/>
                <w:sz w:val="24"/>
                <w:highlight w:val="none"/>
              </w:rPr>
              <w:t xml:space="preserve">合同原件扫描件</w:t>
            </w:r>
            <w:r>
              <w:rPr>
                <w:rStyle w:val="922"/>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或委托方加盖公章的业绩证明原件扫描件）、该项目施工招标公告截图（公告内容须能体现项目投资规模）</w:t>
            </w:r>
            <w:r>
              <w:rPr>
                <w:rStyle w:val="922"/>
                <w:rFonts w:hint="eastAsia" w:ascii="仿宋" w:hAnsi="仿宋" w:eastAsia="仿宋" w:cs="仿宋_GB2312"/>
                <w:b/>
                <w:bCs/>
                <w:color w:val="auto"/>
                <w:sz w:val="24"/>
                <w:highlight w:val="none"/>
              </w:rPr>
              <w:t xml:space="preserve">。</w:t>
            </w:r>
            <w:r>
              <w:rPr>
                <w:rFonts w:hint="eastAsia" w:ascii="仿宋" w:hAnsi="仿宋" w:eastAsia="仿宋" w:cs="仿宋"/>
                <w:b/>
                <w:bCs/>
                <w:color w:val="auto"/>
                <w:sz w:val="24"/>
                <w:szCs w:val="24"/>
                <w:highlight w:val="none"/>
                <w:lang w:val="en-US" w:eastAsia="zh-CN"/>
              </w:rPr>
              <w:t xml:space="preserve">与项目负责人业绩不重复计分。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rPr>
              <w:t xml:space="preserve">承诺</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4</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80"/>
              <w:spacing w:line="300" w:lineRule="exact"/>
              <w:rPr>
                <w:rFonts w:hint="eastAsia" w:ascii="仿宋" w:hAnsi="仿宋" w:eastAsia="仿宋" w:cs="仿宋"/>
                <w:b w:val="0"/>
                <w:bCs w:val="0"/>
                <w:color w:val="auto"/>
                <w:sz w:val="24"/>
                <w:szCs w:val="24"/>
                <w:highlight w:val="none"/>
                <w:lang w:val="en-US" w:eastAsia="zh-CN" w:bidi="ar-SA"/>
              </w:rPr>
            </w:pPr>
            <w:r>
              <w:rPr>
                <w:rStyle w:val="922"/>
                <w:rFonts w:hint="eastAsia" w:ascii="仿宋" w:hAnsi="仿宋" w:eastAsia="仿宋" w:cs="仿宋_GB2312"/>
                <w:b w:val="0"/>
                <w:bCs w:val="0"/>
                <w:color w:val="auto"/>
                <w:sz w:val="24"/>
                <w:highlight w:val="none"/>
              </w:rPr>
              <w:t xml:space="preserve">响应供应商承诺</w:t>
            </w:r>
            <w:r>
              <w:rPr>
                <w:rStyle w:val="922"/>
                <w:rFonts w:hint="eastAsia" w:ascii="仿宋" w:hAnsi="仿宋" w:eastAsia="仿宋" w:cs="仿宋_GB2312"/>
                <w:b w:val="0"/>
                <w:bCs w:val="0"/>
                <w:color w:val="auto"/>
                <w:sz w:val="24"/>
                <w:highlight w:val="none"/>
                <w:lang w:val="en-US" w:eastAsia="zh-CN"/>
              </w:rPr>
              <w:t xml:space="preserve">接到采购人通知后0.5小时内赶到实施现场，得4分；1小时内赶到实施现场，得3分；2小时内赶到实施现场，得1分。</w:t>
            </w:r>
            <w:r>
              <w:rPr>
                <w:rStyle w:val="922"/>
                <w:rFonts w:hint="eastAsia" w:ascii="仿宋" w:hAnsi="仿宋" w:eastAsia="仿宋" w:cs="仿宋_GB2312"/>
                <w:b/>
                <w:bCs/>
                <w:color w:val="auto"/>
                <w:sz w:val="24"/>
                <w:highlight w:val="none"/>
                <w:lang w:val="en-US" w:eastAsia="zh-CN"/>
              </w:rPr>
              <w:t xml:space="preserve">须提供承诺书（格式自拟），否则不得分。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rPr>
          <w:rFonts w:ascii="仿宋" w:hAnsi="仿宋" w:eastAsia="仿宋"/>
          <w:bCs/>
          <w:sz w:val="28"/>
          <w:szCs w:val="28"/>
        </w:rPr>
      </w:pPr>
      <w:r>
        <w:rPr>
          <w:rFonts w:ascii="仿宋" w:hAnsi="仿宋" w:eastAsia="仿宋"/>
          <w:bCs/>
          <w:sz w:val="28"/>
          <w:szCs w:val="28"/>
        </w:rPr>
      </w:r>
      <w:r/>
    </w:p>
    <w:p>
      <w:pPr>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（二）符合服务要求的相关证明材料</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1.响应供应商拟派项目组须全部驻场办公（响应文件中提供的拟派项目组人员即为后期常驻服务人员，不接受任何理由更换。全体人员须每周不少于5天常驻固定办公场所办公），随叫随到。</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2.项目组成员除项目负责人外，不少于4名注册造价师，其中至少一名交通运输工程造价师。</w:t>
      </w:r>
      <w:r>
        <w:rPr>
          <w:rFonts w:hint="eastAsia" w:ascii="仿宋" w:hAnsi="仿宋" w:eastAsia="仿宋" w:cs="Times New Roman"/>
          <w:b/>
          <w:bCs/>
          <w:color w:val="auto"/>
          <w:sz w:val="28"/>
          <w:szCs w:val="28"/>
          <w:highlight w:val="none"/>
          <w:lang w:val="en-US" w:eastAsia="zh-CN"/>
        </w:rPr>
        <w:t xml:space="preserve">须在响应文件中提供人员证书原件扫描件及响应文件提交截止日前最近1个月响应供应商为其缴纳社保的证明，如为退休人员，须提供劳动合同和退休证明原件扫描件。</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3.响应供应商拟派项目组接受采购人日常考核，如发现有两次（含）以上人证不一或离岗，将终止咨询合同，咨询费用不予结算。</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）商务部分正负偏离表</w:t>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p>
      <w:pPr>
        <w:pStyle w:val="867"/>
        <w:jc w:val="left"/>
      </w:pPr>
      <w:r>
        <w:rPr>
          <w:rFonts w:hint="eastAsia" w:ascii="仿宋" w:hAnsi="仿宋" w:eastAsia="仿宋" w:cs="仿宋"/>
          <w:color w:val="000000"/>
          <w:sz w:val="28"/>
          <w:szCs w:val="28"/>
        </w:rPr>
        <w:t xml:space="preserve">供应商全称（加盖公章）：</w:t>
      </w:r>
      <w:r/>
    </w:p>
    <w:tbl>
      <w:tblPr>
        <w:tblStyle w:val="86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547"/>
        <w:gridCol w:w="3138"/>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自合同签订之日起两年，具体时间以采购人通知为准。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shd w:val="clear" w:color="auto" w:fill="auto"/>
            <w:tcBorders>
              <w:top w:val="single" w:color="auto" w:sz="4" w:space="0"/>
              <w:left w:val="single" w:color="auto" w:sz="4" w:space="0"/>
              <w:right w:val="single" w:color="auto" w:sz="4" w:space="0"/>
            </w:tcBorders>
            <w:tcW w:w="1547"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考核方案</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造价咨询（预算编制）考核方案：在采购人要求的时限内编制工程量清单及招标控制价，提交成果应符合财政局财政投资评审要求，能取得财评报告（若需），提供施工过程中变更审核服务（如有）。</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ascii="仿宋" w:hAnsi="仿宋" w:eastAsia="仿宋" w:cs="Times New Roman"/>
                <w:sz w:val="24"/>
                <w:szCs w:val="24"/>
                <w:lang w:val="en-US" w:eastAsia="zh-CN" w:bidi="ar-SA"/>
              </w:rPr>
            </w:pPr>
            <w:r>
              <w:rPr>
                <w:rFonts w:hint="eastAsia" w:ascii="仿宋" w:hAnsi="仿宋" w:eastAsia="仿宋" w:cs="仿宋"/>
                <w:color w:val="000000"/>
                <w:sz w:val="24"/>
              </w:rPr>
              <w:t xml:space="preserve">付款方式</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交付完整的咨询成果后，于2026年年底、2027年年底、2028年年底按照完成的项目结付。每次支付前，成交供应商均应出具在税务部门开具的正式税票。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hint="eastAsia" w:ascii="仿宋" w:hAnsi="仿宋" w:eastAsia="仿宋" w:cs="Times New Roman"/>
                <w:sz w:val="24"/>
                <w:szCs w:val="24"/>
                <w:lang w:val="en-US" w:eastAsia="zh-CN" w:bidi="ar-SA"/>
              </w:rPr>
            </w:pPr>
            <w:r>
              <w:rPr>
                <w:rFonts w:hint="eastAsia" w:ascii="仿宋" w:hAnsi="仿宋" w:eastAsia="仿宋" w:cs="仿宋"/>
                <w:color w:val="000000"/>
                <w:sz w:val="24"/>
              </w:rPr>
              <w:t xml:space="preserve">投标货币</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hint="eastAsia" w:ascii="仿宋" w:hAnsi="仿宋" w:eastAsia="仿宋" w:cs="Times New Roman"/>
          <w:color w:val="000000"/>
          <w:szCs w:val="21"/>
        </w:rPr>
      </w:pPr>
      <w:r>
        <w:rPr>
          <w:rFonts w:hint="eastAsia" w:ascii="仿宋" w:hAnsi="仿宋" w:eastAsia="仿宋" w:cs="仿宋"/>
          <w:color w:val="000000"/>
          <w:sz w:val="28"/>
          <w:szCs w:val="28"/>
        </w:rPr>
        <w:t xml:space="preserve">法定代表人或授权代表签字：</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（四）竞争性磋商文件规定提交的其他材料</w:t>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86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lang w:eastAsia="zh-CN"/>
              </w:rPr>
            </w:pPr>
            <w:r>
              <w:rPr>
                <w:rFonts w:hint="eastAsia" w:ascii="仿宋" w:hAnsi="仿宋" w:eastAsia="仿宋" w:cs="宋体"/>
                <w:sz w:val="24"/>
              </w:rPr>
              <w:t xml:space="preserve">竞争性磋商响应报价</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费率%</w:t>
            </w:r>
            <w:r>
              <w:rPr>
                <w:rFonts w:hint="eastAsia" w:ascii="仿宋" w:hAnsi="仿宋" w:eastAsia="仿宋" w:cs="宋体"/>
                <w:sz w:val="24"/>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lang w:eastAsia="zh-CN"/>
              </w:rPr>
            </w:pPr>
            <w:r>
              <w:rPr>
                <w:rFonts w:hint="eastAsia" w:ascii="仿宋" w:hAnsi="仿宋" w:eastAsia="仿宋" w:cs="宋体"/>
                <w:sz w:val="24"/>
              </w:rPr>
              <w:t xml:space="preserve">小写：</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rPr>
                <w:rFonts w:hint="eastAsia" w:ascii="仿宋" w:hAnsi="仿宋" w:eastAsia="仿宋" w:cs="宋体"/>
                <w:sz w:val="24"/>
                <w:u w:val="single"/>
                <w:lang w:val="en-US" w:eastAsia="zh-CN"/>
              </w:rPr>
              <w:t xml:space="preserve">             </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spacing w:line="500" w:lineRule="exact"/>
        <w:rPr>
          <w:rFonts w:ascii="仿宋" w:hAnsi="仿宋" w:eastAsia="仿宋"/>
          <w:sz w:val="28"/>
          <w:szCs w:val="28"/>
        </w:rPr>
      </w:pPr>
      <w:r>
        <w:rPr>
          <w:rFonts w:hint="eastAsia" w:ascii="仿宋" w:hAnsi="仿宋" w:eastAsia="仿宋" w:cs="宋体"/>
          <w:b/>
          <w:bCs/>
          <w:sz w:val="24"/>
          <w:lang w:val="en-US" w:eastAsia="zh-CN"/>
        </w:rPr>
        <w:t xml:space="preserve">注：因苏采云软件原因，系统上生成的优惠率报价视为本项目的费率报价。</w:t>
      </w:r>
      <w:r/>
    </w:p>
    <w:p>
      <w:pPr>
        <w:rPr>
          <w:rFonts w:ascii="仿宋" w:hAnsi="仿宋" w:eastAsia="仿宋"/>
          <w:szCs w:val="21"/>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rPr>
        <w:t xml:space="preserve">）中小企业声明函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本公司（联合体）郑重声明，根据《政府采购促进中小企业发展管理办法》（财库﹝2020﹞46号）的规定，本公司（联合体）参加</w:t>
      </w:r>
      <w:r>
        <w:rPr>
          <w:rFonts w:hint="eastAsia" w:ascii="仿宋" w:hAnsi="仿宋" w:eastAsia="仿宋"/>
          <w:i/>
          <w:sz w:val="32"/>
          <w:szCs w:val="32"/>
          <w:highlight w:val="none"/>
          <w:u w:val="single"/>
        </w:rPr>
        <w:t xml:space="preserve">如皋市交通运输局</w:t>
      </w:r>
      <w:r>
        <w:rPr>
          <w:rFonts w:hint="eastAsia" w:ascii="仿宋" w:hAnsi="仿宋" w:eastAsia="仿宋"/>
          <w:sz w:val="32"/>
          <w:szCs w:val="32"/>
          <w:highlight w:val="none"/>
        </w:rPr>
        <w:t xml:space="preserve">的</w:t>
      </w:r>
      <w:r>
        <w:rPr>
          <w:rFonts w:hint="eastAsia" w:ascii="仿宋" w:hAnsi="仿宋" w:eastAsia="仿宋"/>
          <w:i/>
          <w:sz w:val="32"/>
          <w:szCs w:val="32"/>
          <w:highlight w:val="none"/>
          <w:u w:val="single"/>
          <w:lang w:eastAsia="zh-CN"/>
        </w:rPr>
        <w:t xml:space="preserve">2026-2027年度造价咨询（预算编制、结算审计）服务项目</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eastAsia" w:ascii="仿宋" w:hAnsi="仿宋" w:eastAsia="仿宋"/>
          <w:sz w:val="32"/>
          <w:szCs w:val="32"/>
          <w:lang w:eastAsia="zh-CN"/>
        </w:rPr>
      </w:pPr>
      <w:r>
        <w:rPr>
          <w:rFonts w:hint="eastAsia" w:ascii="仿宋" w:hAnsi="仿宋" w:eastAsia="仿宋"/>
          <w:i/>
          <w:sz w:val="32"/>
          <w:szCs w:val="32"/>
          <w:highlight w:val="none"/>
          <w:u w:val="single"/>
          <w:lang w:eastAsia="zh-CN"/>
        </w:rPr>
        <w:t xml:space="preserve">2026-2027年度造价咨询（预算编制、结算审计）服务项目</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w:t>
      </w:r>
      <w:r>
        <w:rPr>
          <w:rFonts w:hint="eastAsia" w:ascii="仿宋" w:hAnsi="仿宋" w:eastAsia="仿宋"/>
          <w:sz w:val="32"/>
          <w:szCs w:val="32"/>
        </w:rPr>
        <w:t xml:space="preserve">收入为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 xml:space="preserve">万元，资产总额为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 xml:space="preserve">万元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lang w:eastAsia="zh-CN"/>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color w:val="auto"/>
          <w:sz w:val="28"/>
          <w:szCs w:val="28"/>
          <w:highlight w:val="none"/>
        </w:rPr>
      </w:pPr>
      <w:r>
        <w:rPr>
          <w:rFonts w:ascii="仿宋" w:hAnsi="仿宋" w:eastAsia="仿宋"/>
          <w:bCs/>
          <w:sz w:val="28"/>
          <w:szCs w:val="28"/>
        </w:rPr>
        <w:br w:type="page" w:clear="all"/>
      </w:r>
      <w:r>
        <w:rPr>
          <w:rFonts w:hint="eastAsia" w:ascii="仿宋" w:hAnsi="仿宋" w:eastAsia="仿宋"/>
          <w:bCs/>
          <w:sz w:val="28"/>
          <w:szCs w:val="28"/>
          <w:lang w:val="en-US" w:eastAsia="zh-CN"/>
        </w:rPr>
        <w:t xml:space="preserve">    </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残疾人福利性单位声明函</w:t>
      </w:r>
      <w:r>
        <w:rPr>
          <w:rFonts w:hint="eastAsia" w:ascii="仿宋" w:hAnsi="仿宋" w:eastAsia="仿宋"/>
          <w:color w:val="auto"/>
          <w:sz w:val="28"/>
          <w:szCs w:val="28"/>
          <w:highlight w:val="none"/>
        </w:rPr>
        <w:t xml:space="preserve">（根据响应供应商具体情况而定，如不属于可删除）</w:t>
      </w:r>
      <w:r/>
    </w:p>
    <w:p>
      <w:pPr>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szCs w:val="21"/>
        </w:rPr>
      </w:pPr>
      <w:r>
        <w:rPr>
          <w:rFonts w:ascii="仿宋" w:hAnsi="仿宋" w:eastAsia="仿宋"/>
          <w:szCs w:val="21"/>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Sim Sun">
    <w:panose1 w:val="0201060003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6</w:t>
    </w:r>
    <w:r>
      <w:fldChar w:fldCharType="end"/>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77"/>
      </w:rPr>
      <w:framePr w:wrap="around" w:vAnchor="text" w:hAnchor="margin" w:xAlign="center" w:y="1"/>
    </w:pPr>
    <w:r>
      <w:fldChar w:fldCharType="begin"/>
    </w:r>
    <w:r>
      <w:rPr>
        <w:rStyle w:val="877"/>
      </w:rPr>
      <w:instrText xml:space="preserve">PAGE  </w:instrTex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0"/>
    <w:link w:val="856"/>
    <w:uiPriority w:val="9"/>
    <w:rPr>
      <w:rFonts w:ascii="Arial" w:hAnsi="Arial" w:eastAsia="Arial" w:cs="Arial"/>
      <w:sz w:val="40"/>
      <w:szCs w:val="40"/>
    </w:rPr>
  </w:style>
  <w:style w:type="character" w:styleId="686">
    <w:name w:val="Heading 2 Char"/>
    <w:basedOn w:val="860"/>
    <w:link w:val="857"/>
    <w:uiPriority w:val="9"/>
    <w:rPr>
      <w:rFonts w:ascii="Arial" w:hAnsi="Arial" w:eastAsia="Arial" w:cs="Arial"/>
      <w:sz w:val="34"/>
    </w:rPr>
  </w:style>
  <w:style w:type="character" w:styleId="687">
    <w:name w:val="Heading 3 Char"/>
    <w:basedOn w:val="860"/>
    <w:link w:val="858"/>
    <w:uiPriority w:val="9"/>
    <w:rPr>
      <w:rFonts w:ascii="Arial" w:hAnsi="Arial" w:eastAsia="Arial" w:cs="Arial"/>
      <w:sz w:val="30"/>
      <w:szCs w:val="30"/>
    </w:rPr>
  </w:style>
  <w:style w:type="character" w:styleId="688">
    <w:name w:val="Heading 4 Char"/>
    <w:basedOn w:val="860"/>
    <w:link w:val="859"/>
    <w:uiPriority w:val="9"/>
    <w:rPr>
      <w:rFonts w:ascii="Arial" w:hAnsi="Arial" w:eastAsia="Arial" w:cs="Arial"/>
      <w:b/>
      <w:bCs/>
      <w:sz w:val="26"/>
      <w:szCs w:val="26"/>
    </w:rPr>
  </w:style>
  <w:style w:type="paragraph" w:styleId="689">
    <w:name w:val="Heading 5"/>
    <w:basedOn w:val="855"/>
    <w:next w:val="855"/>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60"/>
    <w:link w:val="689"/>
    <w:uiPriority w:val="9"/>
    <w:rPr>
      <w:rFonts w:ascii="Arial" w:hAnsi="Arial" w:eastAsia="Arial" w:cs="Arial"/>
      <w:b/>
      <w:bCs/>
      <w:sz w:val="24"/>
      <w:szCs w:val="24"/>
    </w:rPr>
  </w:style>
  <w:style w:type="paragraph" w:styleId="691">
    <w:name w:val="Heading 6"/>
    <w:basedOn w:val="855"/>
    <w:next w:val="855"/>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60"/>
    <w:link w:val="691"/>
    <w:uiPriority w:val="9"/>
    <w:rPr>
      <w:rFonts w:ascii="Arial" w:hAnsi="Arial" w:eastAsia="Arial" w:cs="Arial"/>
      <w:b/>
      <w:bCs/>
      <w:sz w:val="22"/>
      <w:szCs w:val="22"/>
    </w:rPr>
  </w:style>
  <w:style w:type="paragraph" w:styleId="693">
    <w:name w:val="Heading 7"/>
    <w:basedOn w:val="855"/>
    <w:next w:val="855"/>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60"/>
    <w:link w:val="693"/>
    <w:uiPriority w:val="9"/>
    <w:rPr>
      <w:rFonts w:ascii="Arial" w:hAnsi="Arial" w:eastAsia="Arial" w:cs="Arial"/>
      <w:b/>
      <w:bCs/>
      <w:i/>
      <w:iCs/>
      <w:sz w:val="22"/>
      <w:szCs w:val="22"/>
    </w:rPr>
  </w:style>
  <w:style w:type="paragraph" w:styleId="695">
    <w:name w:val="Heading 8"/>
    <w:basedOn w:val="855"/>
    <w:next w:val="855"/>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60"/>
    <w:link w:val="695"/>
    <w:uiPriority w:val="9"/>
    <w:rPr>
      <w:rFonts w:ascii="Arial" w:hAnsi="Arial" w:eastAsia="Arial" w:cs="Arial"/>
      <w:i/>
      <w:iCs/>
      <w:sz w:val="22"/>
      <w:szCs w:val="22"/>
    </w:rPr>
  </w:style>
  <w:style w:type="paragraph" w:styleId="697">
    <w:name w:val="Heading 9"/>
    <w:basedOn w:val="855"/>
    <w:next w:val="855"/>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60"/>
    <w:link w:val="697"/>
    <w:uiPriority w:val="9"/>
    <w:rPr>
      <w:rFonts w:ascii="Arial" w:hAnsi="Arial" w:eastAsia="Arial" w:cs="Arial"/>
      <w:i/>
      <w:iCs/>
      <w:sz w:val="21"/>
      <w:szCs w:val="21"/>
    </w:rPr>
  </w:style>
  <w:style w:type="paragraph" w:styleId="699">
    <w:name w:val="List Paragraph"/>
    <w:basedOn w:val="855"/>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5"/>
    <w:next w:val="855"/>
    <w:link w:val="702"/>
    <w:uiPriority w:val="10"/>
    <w:qFormat/>
    <w:pPr>
      <w:contextualSpacing/>
      <w:spacing w:before="300" w:after="200"/>
    </w:pPr>
    <w:rPr>
      <w:sz w:val="48"/>
      <w:szCs w:val="48"/>
    </w:rPr>
  </w:style>
  <w:style w:type="character" w:styleId="702">
    <w:name w:val="Title Char"/>
    <w:basedOn w:val="860"/>
    <w:link w:val="701"/>
    <w:uiPriority w:val="10"/>
    <w:rPr>
      <w:sz w:val="48"/>
      <w:szCs w:val="48"/>
    </w:rPr>
  </w:style>
  <w:style w:type="paragraph" w:styleId="703">
    <w:name w:val="Subtitle"/>
    <w:basedOn w:val="855"/>
    <w:next w:val="855"/>
    <w:link w:val="704"/>
    <w:uiPriority w:val="11"/>
    <w:qFormat/>
    <w:pPr>
      <w:spacing w:before="200" w:after="200"/>
    </w:pPr>
    <w:rPr>
      <w:sz w:val="24"/>
      <w:szCs w:val="24"/>
    </w:rPr>
  </w:style>
  <w:style w:type="character" w:styleId="704">
    <w:name w:val="Subtitle Char"/>
    <w:basedOn w:val="860"/>
    <w:link w:val="703"/>
    <w:uiPriority w:val="11"/>
    <w:rPr>
      <w:sz w:val="24"/>
      <w:szCs w:val="24"/>
    </w:rPr>
  </w:style>
  <w:style w:type="paragraph" w:styleId="705">
    <w:name w:val="Quote"/>
    <w:basedOn w:val="855"/>
    <w:next w:val="855"/>
    <w:link w:val="706"/>
    <w:uiPriority w:val="29"/>
    <w:qFormat/>
    <w:pPr>
      <w:ind w:left="720" w:right="720"/>
    </w:pPr>
    <w:rPr>
      <w:i/>
    </w:rPr>
  </w:style>
  <w:style w:type="character" w:styleId="706">
    <w:name w:val="Quote Char"/>
    <w:link w:val="705"/>
    <w:uiPriority w:val="29"/>
    <w:rPr>
      <w:i/>
    </w:rPr>
  </w:style>
  <w:style w:type="paragraph" w:styleId="707">
    <w:name w:val="Intense Quote"/>
    <w:basedOn w:val="855"/>
    <w:next w:val="85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0"/>
    <w:link w:val="872"/>
    <w:uiPriority w:val="99"/>
  </w:style>
  <w:style w:type="character" w:styleId="710">
    <w:name w:val="Footer Char"/>
    <w:basedOn w:val="860"/>
    <w:link w:val="871"/>
    <w:uiPriority w:val="99"/>
  </w:style>
  <w:style w:type="paragraph" w:styleId="711">
    <w:name w:val="Caption"/>
    <w:basedOn w:val="855"/>
    <w:next w:val="855"/>
    <w:uiPriority w:val="35"/>
    <w:semiHidden/>
    <w:unhideWhenUsed/>
    <w:qFormat/>
    <w:pPr>
      <w:spacing w:line="276" w:lineRule="auto"/>
    </w:pPr>
    <w:rPr>
      <w:b/>
      <w:bCs/>
      <w:color w:val="4f81bd" w:themeColor="accent1"/>
      <w:sz w:val="18"/>
      <w:szCs w:val="18"/>
    </w:rPr>
  </w:style>
  <w:style w:type="character" w:styleId="712">
    <w:name w:val="Caption Char"/>
    <w:basedOn w:val="711"/>
    <w:link w:val="871"/>
    <w:uiPriority w:val="99"/>
  </w:style>
  <w:style w:type="table" w:styleId="713">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60"/>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60"/>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62"/>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1"/>
    <w:basedOn w:val="855"/>
    <w:next w:val="855"/>
    <w:uiPriority w:val="0"/>
    <w:qFormat/>
    <w:pPr>
      <w:keepLines/>
      <w:keepNext/>
      <w:spacing w:before="340" w:after="330" w:line="578" w:lineRule="auto"/>
      <w:outlineLvl w:val="0"/>
    </w:pPr>
    <w:rPr>
      <w:b/>
      <w:bCs/>
      <w:sz w:val="44"/>
      <w:szCs w:val="44"/>
    </w:rPr>
  </w:style>
  <w:style w:type="paragraph" w:styleId="857">
    <w:name w:val="Heading 2"/>
    <w:basedOn w:val="855"/>
    <w:next w:val="855"/>
    <w:link w:val="908"/>
    <w:uiPriority w:val="0"/>
    <w:qFormat/>
    <w:pPr>
      <w:keepLines/>
      <w:keepNext/>
      <w:spacing w:before="260" w:after="260" w:line="416" w:lineRule="auto"/>
      <w:outlineLvl w:val="1"/>
    </w:pPr>
    <w:rPr>
      <w:rFonts w:ascii="Arial" w:hAnsi="Arial" w:eastAsia="黑体"/>
      <w:b/>
      <w:bCs/>
      <w:sz w:val="32"/>
      <w:szCs w:val="32"/>
    </w:rPr>
  </w:style>
  <w:style w:type="paragraph" w:styleId="858">
    <w:name w:val="Heading 3"/>
    <w:basedOn w:val="855"/>
    <w:next w:val="863"/>
    <w:link w:val="893"/>
    <w:uiPriority w:val="0"/>
    <w:qFormat/>
    <w:pPr>
      <w:keepLines/>
      <w:keepNext/>
      <w:spacing w:before="260" w:after="260" w:line="416" w:lineRule="auto"/>
      <w:outlineLvl w:val="2"/>
    </w:pPr>
    <w:rPr>
      <w:b/>
      <w:sz w:val="32"/>
      <w:szCs w:val="20"/>
    </w:rPr>
  </w:style>
  <w:style w:type="paragraph" w:styleId="859">
    <w:name w:val="Heading 4"/>
    <w:basedOn w:val="855"/>
    <w:next w:val="855"/>
    <w:link w:val="894"/>
    <w:uiPriority w:val="0"/>
    <w:qFormat/>
    <w:pPr>
      <w:keepLines/>
      <w:keepNext/>
      <w:spacing w:before="280" w:after="290" w:line="376" w:lineRule="auto"/>
      <w:outlineLvl w:val="3"/>
    </w:pPr>
    <w:rPr>
      <w:rFonts w:ascii="Arial" w:hAnsi="Arial" w:eastAsia="黑体"/>
      <w:b/>
      <w:bCs/>
      <w:sz w:val="28"/>
      <w:szCs w:val="28"/>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Default"/>
    <w:uiPriority w:val="0"/>
    <w:qFormat/>
    <w:pPr>
      <w:widowControl w:val="off"/>
    </w:pPr>
    <w:rPr>
      <w:rFonts w:ascii="Sim Sun" w:hAnsi="Times New Roman" w:eastAsia="Sim Sun" w:cs="Sim Sun"/>
      <w:color w:val="000000"/>
      <w:sz w:val="24"/>
      <w:szCs w:val="24"/>
      <w:lang w:val="en-US" w:eastAsia="zh-CN" w:bidi="ar-SA"/>
    </w:rPr>
  </w:style>
  <w:style w:type="paragraph" w:styleId="863">
    <w:name w:val="Normal Indent"/>
    <w:basedOn w:val="855"/>
    <w:link w:val="899"/>
    <w:uiPriority w:val="0"/>
    <w:qFormat/>
    <w:pPr>
      <w:ind w:firstLine="420"/>
    </w:pPr>
  </w:style>
  <w:style w:type="paragraph" w:styleId="864">
    <w:name w:val="Document Map"/>
    <w:basedOn w:val="855"/>
    <w:uiPriority w:val="0"/>
    <w:semiHidden/>
    <w:qFormat/>
    <w:pPr>
      <w:shd w:val="clear" w:color="auto" w:fill="000080"/>
    </w:pPr>
  </w:style>
  <w:style w:type="paragraph" w:styleId="865">
    <w:name w:val="Body Text"/>
    <w:next w:val="862"/>
    <w:uiPriority w:val="0"/>
    <w:qFormat/>
    <w:pPr>
      <w:jc w:val="both"/>
      <w:widowControl w:val="off"/>
    </w:pPr>
    <w:rPr>
      <w:rFonts w:ascii="宋体" w:hAnsi="Times New Roman" w:eastAsia="宋体" w:cs="Times New Roman"/>
      <w:sz w:val="28"/>
      <w:szCs w:val="20"/>
      <w:lang w:val="en-US" w:eastAsia="zh-CN" w:bidi="ar-SA"/>
    </w:rPr>
  </w:style>
  <w:style w:type="paragraph" w:styleId="866">
    <w:name w:val="Body Text Indent"/>
    <w:basedOn w:val="855"/>
    <w:uiPriority w:val="0"/>
    <w:qFormat/>
    <w:pPr>
      <w:ind w:left="420"/>
      <w:spacing w:after="120"/>
    </w:pPr>
  </w:style>
  <w:style w:type="paragraph" w:styleId="867">
    <w:name w:val="Block Text"/>
    <w:uiPriority w:val="0"/>
    <w:qFormat/>
    <w:pPr>
      <w:ind w:left="-216" w:right="2" w:hanging="2"/>
      <w:jc w:val="center"/>
      <w:widowControl w:val="off"/>
    </w:pPr>
    <w:rPr>
      <w:rFonts w:ascii="楷体_GB2312" w:hAnsi="Times New Roman" w:eastAsia="楷体_GB2312" w:cs="Times New Roman"/>
      <w:sz w:val="21"/>
      <w:szCs w:val="24"/>
      <w:lang w:val="en-US" w:eastAsia="zh-CN" w:bidi="ar-SA"/>
    </w:rPr>
  </w:style>
  <w:style w:type="paragraph" w:styleId="868">
    <w:name w:val="Plain Text"/>
    <w:basedOn w:val="855"/>
    <w:link w:val="898"/>
    <w:uiPriority w:val="0"/>
    <w:qFormat/>
    <w:pPr>
      <w:jc w:val="left"/>
      <w:spacing w:after="200" w:line="252" w:lineRule="auto"/>
      <w:widowControl/>
    </w:pPr>
    <w:rPr>
      <w:rFonts w:ascii="宋体" w:hAnsi="Courier New"/>
      <w:szCs w:val="20"/>
    </w:rPr>
  </w:style>
  <w:style w:type="paragraph" w:styleId="869">
    <w:name w:val="Date"/>
    <w:basedOn w:val="855"/>
    <w:next w:val="855"/>
    <w:link w:val="889"/>
    <w:uiPriority w:val="0"/>
    <w:qFormat/>
    <w:rPr>
      <w:sz w:val="24"/>
      <w:szCs w:val="20"/>
    </w:rPr>
  </w:style>
  <w:style w:type="paragraph" w:styleId="870">
    <w:name w:val="Balloon Text"/>
    <w:basedOn w:val="855"/>
    <w:link w:val="891"/>
    <w:uiPriority w:val="0"/>
    <w:qFormat/>
    <w:rPr>
      <w:sz w:val="18"/>
      <w:szCs w:val="18"/>
    </w:rPr>
  </w:style>
  <w:style w:type="paragraph" w:styleId="871">
    <w:name w:val="Footer"/>
    <w:basedOn w:val="855"/>
    <w:uiPriority w:val="0"/>
    <w:qFormat/>
    <w:pPr>
      <w:jc w:val="left"/>
      <w:tabs>
        <w:tab w:val="center" w:pos="4153" w:leader="none"/>
        <w:tab w:val="right" w:pos="8306" w:leader="none"/>
      </w:tabs>
    </w:pPr>
    <w:rPr>
      <w:sz w:val="18"/>
      <w:szCs w:val="18"/>
    </w:rPr>
  </w:style>
  <w:style w:type="paragraph" w:styleId="872">
    <w:name w:val="Header"/>
    <w:basedOn w:val="855"/>
    <w:link w:val="900"/>
    <w:uiPriority w:val="99"/>
    <w:qFormat/>
    <w:pPr>
      <w:jc w:val="center"/>
      <w:tabs>
        <w:tab w:val="center" w:pos="4153" w:leader="none"/>
        <w:tab w:val="right" w:pos="8306" w:leader="none"/>
      </w:tabs>
      <w:pBdr>
        <w:bottom w:val="single" w:color="auto" w:sz="6" w:space="1"/>
      </w:pBdr>
    </w:pPr>
    <w:rPr>
      <w:sz w:val="18"/>
      <w:szCs w:val="18"/>
    </w:rPr>
  </w:style>
  <w:style w:type="paragraph" w:styleId="873">
    <w:name w:val="Body Text Indent 3"/>
    <w:basedOn w:val="855"/>
    <w:link w:val="890"/>
    <w:uiPriority w:val="0"/>
    <w:qFormat/>
    <w:pPr>
      <w:ind w:left="420"/>
      <w:spacing w:after="120"/>
    </w:pPr>
    <w:rPr>
      <w:sz w:val="16"/>
      <w:szCs w:val="16"/>
    </w:rPr>
  </w:style>
  <w:style w:type="paragraph" w:styleId="874">
    <w:name w:val="Normal (Web)"/>
    <w:basedOn w:val="855"/>
    <w:uiPriority w:val="99"/>
    <w:unhideWhenUsed/>
    <w:qFormat/>
    <w:pPr>
      <w:jc w:val="left"/>
      <w:spacing w:before="100" w:beforeAutospacing="1" w:after="100" w:afterAutospacing="1"/>
      <w:widowControl/>
    </w:pPr>
    <w:rPr>
      <w:rFonts w:ascii="宋体" w:hAnsi="宋体" w:cs="宋体"/>
      <w:sz w:val="24"/>
    </w:rPr>
  </w:style>
  <w:style w:type="table" w:styleId="875">
    <w:name w:val="Table Grid"/>
    <w:basedOn w:val="8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60"/>
    <w:uiPriority w:val="22"/>
    <w:qFormat/>
    <w:rPr>
      <w:b/>
      <w:bCs/>
    </w:rPr>
  </w:style>
  <w:style w:type="character" w:styleId="877">
    <w:name w:val="page number"/>
    <w:basedOn w:val="860"/>
    <w:uiPriority w:val="0"/>
    <w:qFormat/>
  </w:style>
  <w:style w:type="character" w:styleId="878">
    <w:name w:val="FollowedHyperlink"/>
    <w:basedOn w:val="860"/>
    <w:uiPriority w:val="0"/>
    <w:qFormat/>
    <w:rPr>
      <w:color w:val="800080"/>
      <w:u w:val="none"/>
    </w:rPr>
  </w:style>
  <w:style w:type="character" w:styleId="879">
    <w:name w:val="Emphasis"/>
    <w:basedOn w:val="860"/>
    <w:uiPriority w:val="20"/>
    <w:qFormat/>
    <w:rPr>
      <w:i/>
      <w:iCs/>
    </w:rPr>
  </w:style>
  <w:style w:type="character" w:styleId="880">
    <w:name w:val="HTML Definition"/>
    <w:basedOn w:val="860"/>
    <w:uiPriority w:val="0"/>
    <w:qFormat/>
  </w:style>
  <w:style w:type="character" w:styleId="881">
    <w:name w:val="HTML Typewriter"/>
    <w:basedOn w:val="860"/>
    <w:uiPriority w:val="0"/>
    <w:qFormat/>
    <w:rPr>
      <w:rFonts w:ascii="monospace" w:hAnsi="monospace" w:eastAsia="monospace" w:cs="monospace"/>
      <w:sz w:val="20"/>
    </w:rPr>
  </w:style>
  <w:style w:type="character" w:styleId="882">
    <w:name w:val="HTML Acronym"/>
    <w:basedOn w:val="860"/>
    <w:uiPriority w:val="0"/>
    <w:qFormat/>
  </w:style>
  <w:style w:type="character" w:styleId="883">
    <w:name w:val="HTML Variable"/>
    <w:basedOn w:val="860"/>
    <w:uiPriority w:val="0"/>
    <w:qFormat/>
  </w:style>
  <w:style w:type="character" w:styleId="884">
    <w:name w:val="Hyperlink"/>
    <w:basedOn w:val="860"/>
    <w:uiPriority w:val="0"/>
    <w:qFormat/>
    <w:rPr>
      <w:color w:val="0000ff"/>
      <w:u w:val="none"/>
    </w:rPr>
  </w:style>
  <w:style w:type="character" w:styleId="885">
    <w:name w:val="HTML Code"/>
    <w:basedOn w:val="860"/>
    <w:uiPriority w:val="0"/>
    <w:qFormat/>
    <w:rPr>
      <w:rFonts w:hint="default" w:ascii="monospace" w:hAnsi="monospace" w:eastAsia="monospace" w:cs="monospace"/>
      <w:sz w:val="20"/>
    </w:rPr>
  </w:style>
  <w:style w:type="character" w:styleId="886">
    <w:name w:val="HTML Cite"/>
    <w:basedOn w:val="860"/>
    <w:uiPriority w:val="0"/>
    <w:qFormat/>
  </w:style>
  <w:style w:type="character" w:styleId="887">
    <w:name w:val="HTML Keyboard"/>
    <w:basedOn w:val="860"/>
    <w:uiPriority w:val="0"/>
    <w:qFormat/>
    <w:rPr>
      <w:rFonts w:hint="default" w:ascii="monospace" w:hAnsi="monospace" w:eastAsia="monospace" w:cs="monospace"/>
      <w:sz w:val="20"/>
    </w:rPr>
  </w:style>
  <w:style w:type="character" w:styleId="888">
    <w:name w:val="HTML Sample"/>
    <w:basedOn w:val="860"/>
    <w:uiPriority w:val="0"/>
    <w:qFormat/>
    <w:rPr>
      <w:rFonts w:hint="default" w:ascii="monospace" w:hAnsi="monospace" w:eastAsia="monospace" w:cs="monospace"/>
    </w:rPr>
  </w:style>
  <w:style w:type="character" w:styleId="889" w:customStyle="1">
    <w:name w:val="日期 Char"/>
    <w:basedOn w:val="860"/>
    <w:link w:val="869"/>
    <w:uiPriority w:val="0"/>
    <w:qFormat/>
    <w:rPr>
      <w:sz w:val="24"/>
    </w:rPr>
  </w:style>
  <w:style w:type="character" w:styleId="890" w:customStyle="1">
    <w:name w:val="正文文本缩进 3 Char"/>
    <w:basedOn w:val="860"/>
    <w:link w:val="873"/>
    <w:uiPriority w:val="0"/>
    <w:qFormat/>
    <w:rPr>
      <w:sz w:val="16"/>
      <w:szCs w:val="16"/>
    </w:rPr>
  </w:style>
  <w:style w:type="character" w:styleId="891" w:customStyle="1">
    <w:name w:val="批注框文本 Char"/>
    <w:basedOn w:val="860"/>
    <w:link w:val="870"/>
    <w:uiPriority w:val="0"/>
    <w:qFormat/>
    <w:rPr>
      <w:sz w:val="18"/>
      <w:szCs w:val="18"/>
    </w:rPr>
  </w:style>
  <w:style w:type="character" w:styleId="892" w:customStyle="1">
    <w:name w:val="纯文本 Char"/>
    <w:uiPriority w:val="99"/>
    <w:qFormat/>
    <w:rPr>
      <w:rFonts w:ascii="宋体" w:hAnsi="Courier New"/>
      <w:sz w:val="21"/>
    </w:rPr>
  </w:style>
  <w:style w:type="character" w:styleId="893" w:customStyle="1">
    <w:name w:val="标题 3 Char"/>
    <w:basedOn w:val="860"/>
    <w:link w:val="858"/>
    <w:uiPriority w:val="0"/>
    <w:qFormat/>
    <w:rPr>
      <w:b/>
      <w:sz w:val="32"/>
    </w:rPr>
  </w:style>
  <w:style w:type="character" w:styleId="894" w:customStyle="1">
    <w:name w:val="标题 4 Char"/>
    <w:basedOn w:val="860"/>
    <w:link w:val="859"/>
    <w:uiPriority w:val="0"/>
    <w:qFormat/>
    <w:rPr>
      <w:rFonts w:ascii="Arial" w:hAnsi="Arial" w:eastAsia="黑体"/>
      <w:b/>
      <w:bCs/>
      <w:sz w:val="28"/>
      <w:szCs w:val="28"/>
    </w:rPr>
  </w:style>
  <w:style w:type="character" w:styleId="895" w:customStyle="1">
    <w:name w:val="正文缩进2格 Char"/>
    <w:link w:val="896"/>
    <w:uiPriority w:val="0"/>
    <w:qFormat/>
    <w:rPr>
      <w:rFonts w:ascii="仿宋_GB2312" w:hAnsi="宋体" w:eastAsia="仿宋_GB2312"/>
      <w:sz w:val="31"/>
      <w:szCs w:val="28"/>
      <w:lang w:bidi="ar-SA"/>
    </w:rPr>
  </w:style>
  <w:style w:type="paragraph" w:styleId="896" w:customStyle="1">
    <w:name w:val="正文缩进2格"/>
    <w:basedOn w:val="855"/>
    <w:link w:val="895"/>
    <w:uiPriority w:val="0"/>
    <w:qFormat/>
    <w:pPr>
      <w:ind w:firstLine="639"/>
      <w:spacing w:line="600" w:lineRule="exact"/>
    </w:pPr>
    <w:rPr>
      <w:rFonts w:ascii="仿宋_GB2312" w:hAnsi="宋体" w:eastAsia="仿宋_GB2312"/>
      <w:sz w:val="31"/>
      <w:szCs w:val="28"/>
    </w:rPr>
  </w:style>
  <w:style w:type="character" w:styleId="897" w:customStyle="1">
    <w:name w:val="纯文本 Char2"/>
    <w:basedOn w:val="860"/>
    <w:uiPriority w:val="0"/>
    <w:qFormat/>
    <w:rPr>
      <w:rFonts w:ascii="宋体" w:hAnsi="Courier New" w:eastAsia="宋体"/>
      <w:sz w:val="24"/>
      <w:lang w:val="en-US" w:eastAsia="zh-CN" w:bidi="ar-SA"/>
    </w:rPr>
  </w:style>
  <w:style w:type="character" w:styleId="898" w:customStyle="1">
    <w:name w:val="纯文本 Char1"/>
    <w:basedOn w:val="860"/>
    <w:link w:val="868"/>
    <w:uiPriority w:val="0"/>
    <w:qFormat/>
    <w:rPr>
      <w:rFonts w:ascii="宋体" w:hAnsi="Courier New" w:cs="Courier New"/>
      <w:sz w:val="21"/>
      <w:szCs w:val="21"/>
    </w:rPr>
  </w:style>
  <w:style w:type="character" w:styleId="899" w:customStyle="1">
    <w:name w:val="正文缩进 Char"/>
    <w:link w:val="863"/>
    <w:uiPriority w:val="0"/>
    <w:qFormat/>
    <w:rPr>
      <w:rFonts w:eastAsia="宋体"/>
      <w:sz w:val="21"/>
      <w:szCs w:val="24"/>
      <w:lang w:val="en-US" w:eastAsia="zh-CN" w:bidi="ar-SA"/>
    </w:rPr>
  </w:style>
  <w:style w:type="character" w:styleId="900" w:customStyle="1">
    <w:name w:val="页眉 Char"/>
    <w:link w:val="872"/>
    <w:uiPriority w:val="99"/>
    <w:qFormat/>
    <w:rPr>
      <w:sz w:val="18"/>
      <w:szCs w:val="18"/>
    </w:rPr>
  </w:style>
  <w:style w:type="paragraph" w:styleId="901" w:customStyle="1">
    <w:name w:val="Char"/>
    <w:basedOn w:val="864"/>
    <w:uiPriority w:val="0"/>
    <w:qFormat/>
    <w:rPr>
      <w:rFonts w:ascii="Tahoma" w:hAnsi="Tahoma"/>
      <w:sz w:val="24"/>
    </w:rPr>
  </w:style>
  <w:style w:type="paragraph" w:styleId="902" w:customStyle="1">
    <w:name w:val="普通正文"/>
    <w:basedOn w:val="855"/>
    <w:uiPriority w:val="0"/>
    <w:qFormat/>
    <w:pPr>
      <w:ind w:firstLine="480"/>
      <w:jc w:val="left"/>
      <w:spacing w:before="120" w:after="120" w:line="360" w:lineRule="auto"/>
    </w:pPr>
    <w:rPr>
      <w:rFonts w:ascii="Arial" w:hAnsi="Arial"/>
      <w:sz w:val="24"/>
    </w:rPr>
  </w:style>
  <w:style w:type="paragraph" w:styleId="903" w:customStyle="1">
    <w:name w:val="msonormalcxspmiddle"/>
    <w:basedOn w:val="855"/>
    <w:uiPriority w:val="0"/>
    <w:qFormat/>
    <w:pPr>
      <w:jc w:val="left"/>
      <w:spacing w:before="100" w:beforeAutospacing="1" w:after="100" w:afterAutospacing="1"/>
      <w:widowControl/>
    </w:pPr>
    <w:rPr>
      <w:rFonts w:ascii="宋体" w:hAnsi="宋体" w:cs="宋体"/>
      <w:sz w:val="24"/>
    </w:rPr>
  </w:style>
  <w:style w:type="paragraph" w:styleId="904" w:customStyle="1">
    <w:name w:val="Char1"/>
    <w:basedOn w:val="855"/>
    <w:uiPriority w:val="0"/>
    <w:qFormat/>
    <w:pPr>
      <w:tabs>
        <w:tab w:val="left" w:pos="360" w:leader="none"/>
      </w:tabs>
    </w:pPr>
    <w:rPr>
      <w:color w:val="000000"/>
      <w:sz w:val="24"/>
    </w:rPr>
  </w:style>
  <w:style w:type="paragraph" w:styleId="905" w:customStyle="1">
    <w:name w:val="Char Char Char Char"/>
    <w:basedOn w:val="864"/>
    <w:uiPriority w:val="0"/>
    <w:qFormat/>
    <w:pPr>
      <w:spacing w:line="360" w:lineRule="auto"/>
    </w:pPr>
    <w:rPr>
      <w:szCs w:val="20"/>
    </w:rPr>
  </w:style>
  <w:style w:type="character" w:styleId="906" w:customStyle="1">
    <w:name w:val="p0 Char"/>
    <w:link w:val="907"/>
    <w:uiPriority w:val="0"/>
    <w:qFormat/>
    <w:rPr>
      <w:sz w:val="21"/>
      <w:szCs w:val="21"/>
    </w:rPr>
  </w:style>
  <w:style w:type="paragraph" w:styleId="907" w:customStyle="1">
    <w:name w:val="p0"/>
    <w:basedOn w:val="855"/>
    <w:link w:val="906"/>
    <w:uiPriority w:val="0"/>
    <w:qFormat/>
    <w:pPr>
      <w:widowControl/>
    </w:pPr>
    <w:rPr>
      <w:szCs w:val="21"/>
    </w:rPr>
  </w:style>
  <w:style w:type="character" w:styleId="908" w:customStyle="1">
    <w:name w:val="标题 2 Char"/>
    <w:link w:val="857"/>
    <w:uiPriority w:val="0"/>
    <w:qFormat/>
    <w:rPr>
      <w:rFonts w:ascii="Arial" w:hAnsi="Arial" w:eastAsia="黑体"/>
      <w:b/>
      <w:bCs/>
      <w:sz w:val="32"/>
      <w:szCs w:val="32"/>
    </w:rPr>
  </w:style>
  <w:style w:type="paragraph" w:styleId="909" w:customStyle="1">
    <w:name w:val="段"/>
    <w:next w:val="855"/>
    <w:uiPriority w:val="99"/>
    <w:qFormat/>
    <w:pPr>
      <w:ind w:firstLine="200"/>
      <w:jc w:val="both"/>
    </w:pPr>
    <w:rPr>
      <w:rFonts w:ascii="宋体" w:hAnsi="Times New Roman" w:eastAsia="宋体" w:cs="Times New Roman"/>
      <w:sz w:val="21"/>
      <w:lang w:val="en-US" w:eastAsia="zh-CN" w:bidi="ar-SA"/>
    </w:rPr>
  </w:style>
  <w:style w:type="paragraph" w:styleId="910"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911" w:customStyle="1">
    <w:name w:val="正文1"/>
    <w:uiPriority w:val="0"/>
    <w:qFormat/>
    <w:pPr>
      <w:ind w:firstLine="361"/>
      <w:jc w:val="both"/>
      <w:spacing w:line="360" w:lineRule="auto"/>
      <w:widowControl w:val="off"/>
    </w:pPr>
    <w:rPr>
      <w:rFonts w:ascii="宋体" w:hAnsi="宋体" w:eastAsia="仿宋_GB2312" w:cs="Times New Roman"/>
      <w:sz w:val="21"/>
      <w:szCs w:val="24"/>
      <w:lang w:val="en-US" w:eastAsia="zh-CN" w:bidi="ar-SA"/>
    </w:rPr>
  </w:style>
  <w:style w:type="character" w:styleId="912" w:customStyle="1">
    <w:name w:val="layui-this"/>
    <w:basedOn w:val="860"/>
    <w:uiPriority w:val="0"/>
    <w:qFormat/>
    <w:rPr>
      <w:shd w:val="clear" w:color="auto" w:fill="ffffff"/>
    </w:rPr>
  </w:style>
  <w:style w:type="character" w:styleId="913" w:customStyle="1">
    <w:name w:val="hover"/>
    <w:basedOn w:val="860"/>
    <w:uiPriority w:val="0"/>
    <w:qFormat/>
    <w:rPr>
      <w:color w:val="ffffff"/>
    </w:rPr>
  </w:style>
  <w:style w:type="character" w:styleId="914" w:customStyle="1">
    <w:name w:val="hover1"/>
    <w:basedOn w:val="860"/>
    <w:uiPriority w:val="0"/>
    <w:qFormat/>
    <w:rPr>
      <w:color w:val="5fb878"/>
    </w:rPr>
  </w:style>
  <w:style w:type="character" w:styleId="915" w:customStyle="1">
    <w:name w:val="hover2"/>
    <w:basedOn w:val="860"/>
    <w:uiPriority w:val="0"/>
    <w:qFormat/>
    <w:rPr>
      <w:color w:val="5fb878"/>
    </w:rPr>
  </w:style>
  <w:style w:type="character" w:styleId="916" w:customStyle="1">
    <w:name w:val="first-child"/>
    <w:basedOn w:val="860"/>
    <w:uiPriority w:val="0"/>
    <w:qFormat/>
  </w:style>
  <w:style w:type="character" w:styleId="917" w:customStyle="1">
    <w:name w:val="hover3"/>
    <w:basedOn w:val="860"/>
    <w:uiPriority w:val="0"/>
    <w:qFormat/>
    <w:rPr>
      <w:color w:val="5fb878"/>
    </w:rPr>
  </w:style>
  <w:style w:type="character" w:styleId="918" w:customStyle="1">
    <w:name w:val="hover4"/>
    <w:basedOn w:val="860"/>
    <w:uiPriority w:val="0"/>
    <w:qFormat/>
    <w:rPr>
      <w:color w:val="5fb878"/>
    </w:rPr>
  </w:style>
  <w:style w:type="character" w:styleId="919" w:customStyle="1">
    <w:name w:val="hover5"/>
    <w:basedOn w:val="860"/>
    <w:uiPriority w:val="0"/>
    <w:qFormat/>
    <w:rPr>
      <w:color w:val="ffffff"/>
    </w:rPr>
  </w:style>
  <w:style w:type="character" w:styleId="920" w:customStyle="1">
    <w:name w:val="layui-this2"/>
    <w:basedOn w:val="860"/>
    <w:uiPriority w:val="0"/>
    <w:qFormat/>
    <w:rPr>
      <w:shd w:val="clear" w:color="auto" w:fill="ffffff"/>
    </w:rPr>
  </w:style>
  <w:style w:type="paragraph" w:styleId="921" w:customStyle="1">
    <w:name w:val="普通(网站)1"/>
    <w:uiPriority w:val="99"/>
    <w:unhideWhenUsed/>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922" w:customStyle="1">
    <w:name w:val="NormalCharacter"/>
    <w:uiPriority w:val="0"/>
    <w:semiHidden/>
    <w:qFormat/>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28</cp:revision>
  <dcterms:created xsi:type="dcterms:W3CDTF">2023-07-31T00:19:00Z</dcterms:created>
  <dcterms:modified xsi:type="dcterms:W3CDTF">2026-04-17T03:47:49Z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EE829E9F39C54D83A5B2669174848D70_12</vt:lpwstr>
  </property>
  <property fmtid="{D5CDD505-2E9C-101B-9397-08002B2CF9AE}" pid="4" name="KSOTemplateDocerSaveRecord">
    <vt:lpwstr>eyJoZGlkIjoiYjRjN2ZjYjI1OWQyNzU2OTMyMDdhYTA1NDcwZDAxMDIiLCJ1c2VySWQiOiI3MDk5NjYxMDgifQ==</vt:lpwstr>
  </property>
</Properties>
</file>