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8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ind w:firstLine="420"/>
        <w:jc w:val="center"/>
        <w:spacing w:line="500" w:lineRule="exact"/>
        <w:rPr>
          <w:rFonts w:ascii="Arial" w:hAnsi="Arial" w:cs="Arial"/>
          <w:b/>
          <w:color w:val="000000"/>
          <w:sz w:val="32"/>
          <w:szCs w:val="32"/>
          <w:highlight w:val="none"/>
        </w:rPr>
      </w:pPr>
      <w:r>
        <w:rPr>
          <w:rFonts w:ascii="Arial" w:hAnsi="Arial" w:cs="Arial"/>
          <w:b/>
          <w:color w:val="000000"/>
          <w:sz w:val="32"/>
          <w:szCs w:val="32"/>
          <w:highlight w:val="none"/>
        </w:rPr>
      </w:r>
      <w:r/>
    </w:p>
    <w:p>
      <w:pPr>
        <w:ind w:firstLine="420"/>
        <w:jc w:val="center"/>
        <w:spacing w:line="500" w:lineRule="exact"/>
        <w:rPr>
          <w:rFonts w:hint="eastAsia" w:ascii="宋体" w:hAnsi="宋体" w:eastAsia="宋体" w:cs="宋体"/>
          <w:b/>
          <w:color w:val="auto"/>
          <w:sz w:val="24"/>
          <w:szCs w:val="24"/>
          <w:highlight w:val="none"/>
        </w:rPr>
      </w:pPr>
      <w:r>
        <w:rPr>
          <w:rFonts w:ascii="Arial" w:hAnsi="Arial" w:cs="Arial"/>
          <w:b/>
          <w:color w:val="000000"/>
          <w:sz w:val="32"/>
          <w:szCs w:val="32"/>
          <w:highlight w:val="none"/>
        </w:rPr>
        <w:t xml:space="preserve">项目名称：</w:t>
      </w:r>
      <w:r>
        <w:rPr>
          <w:rFonts w:hint="eastAsia" w:ascii="宋体" w:hAnsi="宋体" w:eastAsia="宋体" w:cs="宋体"/>
          <w:b/>
          <w:color w:val="auto"/>
          <w:sz w:val="36"/>
          <w:szCs w:val="36"/>
          <w:highlight w:val="none"/>
          <w:lang w:eastAsia="zh-CN"/>
        </w:rPr>
        <w:t xml:space="preserve">盐城市大丰中医院中药饮片配送及加工延伸服务供应商遴选项目</w:t>
      </w:r>
      <w:r/>
    </w:p>
    <w:p>
      <w:pPr>
        <w:pStyle w:val="683"/>
        <w:ind w:firstLine="2249"/>
        <w:spacing w:before="120" w:beforeAutospacing="0" w:after="120" w:afterAutospacing="0" w:line="360" w:lineRule="auto"/>
        <w:rPr>
          <w:highlight w:val="none"/>
        </w:rPr>
      </w:pPr>
      <w:r>
        <w:rPr>
          <w:highlight w:val="none"/>
        </w:rPr>
      </w:r>
      <w:r/>
    </w:p>
    <w:p>
      <w:pPr>
        <w:pStyle w:val="683"/>
        <w:ind w:left="2100" w:firstLine="161"/>
        <w:jc w:val="both"/>
        <w:spacing w:beforeAutospacing="0" w:afterAutospacing="0"/>
        <w:rPr>
          <w:rFonts w:hint="eastAsia" w:eastAsiaTheme="minorEastAsia"/>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b/>
          <w:color w:val="000000"/>
          <w:sz w:val="32"/>
          <w:szCs w:val="32"/>
          <w:highlight w:val="none"/>
          <w:lang w:eastAsia="zh-CN"/>
        </w:rPr>
        <w:t xml:space="preserve">JSZC-320904-FSYC-G2026-0003</w:t>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ind w:firstLine="420"/>
        <w:jc w:val="center"/>
        <w:spacing w:line="48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eastAsia="zh-CN"/>
        </w:rPr>
        <w:t xml:space="preserve">盐城市大丰中医院（盐城市大丰区老年医院）</w:t>
      </w:r>
      <w:r/>
    </w:p>
    <w:p>
      <w:pPr>
        <w:ind w:firstLine="420"/>
        <w:jc w:val="center"/>
        <w:spacing w:line="48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江苏速亿诚项目管理有限公司</w:t>
      </w:r>
      <w:r/>
    </w:p>
    <w:p>
      <w:pPr>
        <w:ind w:firstLine="420"/>
        <w:jc w:val="center"/>
        <w:spacing w:line="48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p>
    <w:p>
      <w:pPr>
        <w:pStyle w:val="683"/>
        <w:jc w:val="center"/>
        <w:spacing w:beforeAutospacing="0" w:afterAutospacing="0" w:line="480" w:lineRule="auto"/>
        <w:rPr>
          <w:rFonts w:ascii="黑体" w:hAnsi="宋体" w:eastAsia="黑体" w:cs="黑体"/>
          <w:b/>
          <w:color w:val="000000"/>
          <w:sz w:val="44"/>
          <w:szCs w:val="44"/>
          <w:highlight w:val="none"/>
        </w:rPr>
        <w:sectPr>
          <w:headerReference w:type="default" r:id="rId9"/>
          <w:footerReference w:type="default" r:id="rId10"/>
          <w:footnotePr/>
          <w:endnotePr/>
          <w:type w:val="nextPage"/>
          <w:pgSz w:w="11906" w:h="16838" w:orient="portrait"/>
          <w:pgMar w:top="1440" w:right="1304" w:bottom="1440" w:left="1304" w:header="851" w:footer="992" w:gutter="0"/>
          <w:cols w:num="1" w:sep="0" w:space="425" w:equalWidth="1"/>
          <w:docGrid w:linePitch="360"/>
        </w:sectPr>
      </w:pPr>
      <w:r/>
      <w:bookmarkStart w:id="0" w:name="_Toc523127445"/>
      <w:r/>
      <w:bookmarkStart w:id="1" w:name="_Toc20823272"/>
      <w:r/>
      <w:bookmarkStart w:id="2" w:name="_Toc16938516"/>
      <w:r/>
      <w:bookmarkStart w:id="3" w:name="_Toc479757206"/>
      <w:r/>
      <w:bookmarkStart w:id="4" w:name="_Toc513029200"/>
      <w:r/>
      <w:bookmarkStart w:id="5" w:name="_Toc120614210"/>
      <w:r/>
      <w:r/>
    </w:p>
    <w:p>
      <w:pPr>
        <w:pStyle w:val="683"/>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83"/>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1</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rPr>
        <w:t xml:space="preserve">投标人须知……………………………………………… </w:t>
      </w:r>
      <w:r>
        <w:rPr>
          <w:rFonts w:hint="eastAsia" w:ascii="黑体" w:hAnsi="宋体" w:eastAsia="黑体" w:cs="黑体"/>
          <w:color w:val="000000"/>
          <w:sz w:val="36"/>
          <w:szCs w:val="36"/>
          <w:highlight w:val="none"/>
          <w:lang w:val="en-US" w:eastAsia="zh-CN"/>
        </w:rPr>
        <w:t xml:space="preserve">4</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15</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25</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41</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default"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47</w:t>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ind w:left="1440" w:hanging="1440"/>
        <w:jc w:val="both"/>
        <w:keepLines w:val="0"/>
        <w:keepNext w:val="0"/>
        <w:pageBreakBefore w:val="0"/>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rPr>
      </w:pPr>
      <w:r>
        <w:rPr>
          <w:rFonts w:hint="eastAsia" w:ascii="黑体" w:hAnsi="宋体" w:eastAsia="黑体" w:cs="黑体"/>
          <w:color w:val="000000"/>
          <w:sz w:val="36"/>
          <w:szCs w:val="36"/>
          <w:highlight w:val="none"/>
        </w:rPr>
      </w:r>
      <w:r/>
    </w:p>
    <w:p>
      <w:pPr>
        <w:pStyle w:val="683"/>
        <w:jc w:val="center"/>
        <w:keepNext/>
        <w:spacing w:beforeAutospacing="0" w:afterAutospacing="0"/>
        <w:rPr>
          <w:rFonts w:hint="eastAsia" w:ascii="黑体" w:hAnsi="宋体" w:eastAsia="黑体" w:cs="黑体"/>
          <w:color w:val="000000"/>
          <w:sz w:val="44"/>
          <w:szCs w:val="44"/>
          <w:highlight w:val="none"/>
        </w:rPr>
        <w:sectPr>
          <w:footerReference w:type="default" r:id="rId11"/>
          <w:footnotePr/>
          <w:endnotePr/>
          <w:type w:val="nextPage"/>
          <w:pgSz w:w="11906" w:h="16838" w:orient="portrait"/>
          <w:pgMar w:top="1440" w:right="1304" w:bottom="1440" w:left="1304" w:header="851" w:footer="992" w:gutter="0"/>
          <w:pgNumType w:start="1"/>
          <w:cols w:num="1" w:sep="0" w:space="425" w:equalWidth="1"/>
          <w:docGrid w:linePitch="360"/>
        </w:sectPr>
      </w:pPr>
      <w:r>
        <w:rPr>
          <w:rFonts w:hint="eastAsia" w:ascii="黑体" w:hAnsi="宋体" w:eastAsia="黑体" w:cs="黑体"/>
          <w:color w:val="000000"/>
          <w:sz w:val="44"/>
          <w:szCs w:val="44"/>
          <w:highlight w:val="none"/>
        </w:rPr>
      </w:r>
      <w:r/>
    </w:p>
    <w:p>
      <w:pPr>
        <w:pStyle w:val="683"/>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683"/>
        <w:jc w:val="both"/>
        <w:spacing w:beforeAutospacing="0" w:afterAutospacing="0"/>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rPr>
        <w:t xml:space="preserve">项目概况</w:t>
      </w:r>
      <w:r/>
    </w:p>
    <w:p>
      <w:pPr>
        <w:pStyle w:val="683"/>
        <w:ind w:firstLine="480"/>
        <w:jc w:val="both"/>
        <w:spacing w:beforeAutospacing="0" w:afterAutospacing="0"/>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u w:val="single"/>
          <w:lang w:eastAsia="zh-CN"/>
        </w:rPr>
        <w:t xml:space="preserve">盐城市大丰中医院中药饮片配送及加工延伸服务供应商遴选项目</w:t>
      </w:r>
      <w:r>
        <w:rPr>
          <w:rFonts w:hint="eastAsia" w:ascii="宋体" w:hAnsi="宋体" w:eastAsia="宋体" w:cs="宋体"/>
          <w:color w:val="000000"/>
          <w:sz w:val="21"/>
          <w:szCs w:val="21"/>
          <w:highlight w:val="none"/>
        </w:rPr>
        <w:t xml:space="preserve">招标项目的潜在投标人可在“苏采云”系统内</w:t>
      </w:r>
      <w:r>
        <w:rPr>
          <w:rFonts w:hint="eastAsia" w:ascii="宋体" w:hAnsi="宋体" w:eastAsia="宋体" w:cs="宋体"/>
          <w:color w:val="000000"/>
          <w:sz w:val="21"/>
          <w:szCs w:val="21"/>
          <w:highlight w:val="none"/>
          <w:lang w:eastAsia="zh-CN"/>
        </w:rPr>
        <w:t xml:space="preserve">（网址：http://jszfcg.jsczt.cn/）</w:t>
      </w:r>
      <w:r>
        <w:rPr>
          <w:rFonts w:hint="eastAsia" w:ascii="宋体" w:hAnsi="宋体" w:eastAsia="宋体" w:cs="宋体"/>
          <w:color w:val="000000"/>
          <w:sz w:val="21"/>
          <w:szCs w:val="21"/>
          <w:highlight w:val="none"/>
        </w:rPr>
        <w:t xml:space="preserve">免费下载（投标人必须在苏采云系统中获取采购文件，方能参与政府采购项目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招标文件，并于</w:t>
      </w:r>
      <w:r>
        <w:rPr>
          <w:rFonts w:hint="eastAsia" w:ascii="宋体" w:hAnsi="宋体" w:eastAsia="宋体" w:cs="宋体"/>
          <w:color w:val="000000"/>
          <w:sz w:val="21"/>
          <w:szCs w:val="21"/>
          <w:highlight w:val="none"/>
          <w:u w:val="single"/>
          <w:lang w:val="en-US" w:eastAsia="zh-CN"/>
        </w:rPr>
        <w:t xml:space="preserve">2026年5月19日9时00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p>
    <w:p>
      <w:pPr>
        <w:jc w:val="left"/>
        <w:pageBreakBefore w:val="0"/>
        <w:spacing w:line="360" w:lineRule="exact"/>
        <w:widowControl/>
        <w:rPr>
          <w:rFonts w:hint="eastAsia" w:ascii="宋体" w:hAnsi="宋体" w:eastAsia="宋体" w:cs="宋体"/>
          <w:b/>
          <w:bCs/>
          <w:color w:val="auto"/>
          <w:sz w:val="21"/>
          <w:szCs w:val="21"/>
          <w:highlight w:val="none"/>
        </w:rPr>
      </w:pPr>
      <w:r/>
      <w:bookmarkStart w:id="6" w:name="_Hlk24379207"/>
      <w:r/>
      <w:bookmarkStart w:id="7" w:name="_Toc28359079"/>
      <w:r/>
      <w:bookmarkStart w:id="8" w:name="_Toc28359002"/>
      <w:r/>
      <w:bookmarkStart w:id="9" w:name="_Toc35393621"/>
      <w:r/>
      <w:bookmarkStart w:id="10" w:name="_Toc38985263"/>
      <w:r/>
      <w:bookmarkStart w:id="11" w:name="_Toc35393790"/>
      <w:r>
        <w:rPr>
          <w:rFonts w:hint="eastAsia" w:ascii="宋体" w:hAnsi="宋体" w:eastAsia="宋体" w:cs="宋体"/>
          <w:b/>
          <w:bCs/>
          <w:color w:val="auto"/>
          <w:sz w:val="21"/>
          <w:szCs w:val="21"/>
          <w:highlight w:val="none"/>
        </w:rPr>
        <w:t xml:space="preserve">一、项目基本情况</w:t>
      </w:r>
      <w:bookmarkEnd w:id="6"/>
      <w:r/>
      <w:bookmarkEnd w:id="7"/>
      <w:r/>
      <w:bookmarkEnd w:id="8"/>
      <w:r/>
      <w:bookmarkEnd w:id="9"/>
      <w:r/>
      <w:bookmarkEnd w:id="10"/>
      <w:r/>
      <w:bookmarkEnd w:id="11"/>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t xml:space="preserve">JSZC-320904-FSYC-G2026-0003</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盐城市大丰中医院中药饮片配送及加工延伸服务供应商遴选项目</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采购方式：</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公开招标</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约1000万元/年（</w:t>
      </w:r>
      <w:r>
        <w:rPr>
          <w:rFonts w:hint="eastAsia" w:ascii="宋体" w:hAnsi="宋体" w:eastAsia="宋体" w:cs="宋体"/>
          <w:color w:val="000000"/>
          <w:sz w:val="21"/>
          <w:szCs w:val="21"/>
          <w:highlight w:val="none"/>
        </w:rPr>
        <w:t xml:space="preserve">其中分包一</w:t>
      </w:r>
      <w:r>
        <w:rPr>
          <w:rFonts w:hint="eastAsia" w:ascii="宋体" w:hAnsi="宋体" w:eastAsia="宋体" w:cs="宋体"/>
          <w:color w:val="000000"/>
          <w:sz w:val="21"/>
          <w:szCs w:val="21"/>
          <w:highlight w:val="none"/>
          <w:lang w:val="en-US" w:eastAsia="zh-CN"/>
        </w:rPr>
        <w:t xml:space="preserve">约332</w:t>
      </w:r>
      <w:r>
        <w:rPr>
          <w:rFonts w:hint="eastAsia" w:ascii="宋体" w:hAnsi="宋体" w:eastAsia="宋体" w:cs="宋体"/>
          <w:color w:val="000000"/>
          <w:sz w:val="21"/>
          <w:szCs w:val="21"/>
          <w:highlight w:val="none"/>
        </w:rPr>
        <w:t xml:space="preserve">万元，分包二</w:t>
      </w:r>
      <w:r>
        <w:rPr>
          <w:rFonts w:hint="eastAsia" w:ascii="宋体" w:hAnsi="宋体" w:eastAsia="宋体" w:cs="宋体"/>
          <w:color w:val="000000"/>
          <w:sz w:val="21"/>
          <w:szCs w:val="21"/>
          <w:highlight w:val="none"/>
          <w:lang w:val="en-US" w:eastAsia="zh-CN"/>
        </w:rPr>
        <w:t xml:space="preserve">约333</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lang w:val="en-US" w:eastAsia="zh-CN"/>
        </w:rPr>
        <w:t xml:space="preserve">三约335</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p>
    <w:p>
      <w:pPr>
        <w:pStyle w:val="683"/>
        <w:ind w:firstLine="480"/>
        <w:jc w:val="both"/>
        <w:spacing w:beforeAutospacing="0" w:afterAutospacing="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最</w:t>
      </w:r>
      <w:r>
        <w:rPr>
          <w:rFonts w:hint="eastAsia" w:ascii="宋体" w:hAnsi="宋体" w:eastAsia="宋体" w:cs="宋体"/>
          <w:color w:val="000000"/>
          <w:sz w:val="21"/>
          <w:szCs w:val="21"/>
          <w:highlight w:val="none"/>
          <w:lang w:val="en-US" w:eastAsia="zh-CN"/>
        </w:rPr>
        <w:t xml:space="preserve">低优惠率</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盐城市大丰中医院中药饮片配送及加工延伸服务供应商遴选项目</w:t>
      </w:r>
      <w:r>
        <w:rPr>
          <w:rFonts w:hint="eastAsia" w:ascii="宋体" w:hAnsi="宋体" w:eastAsia="宋体" w:cs="宋体"/>
          <w:color w:val="000000"/>
          <w:sz w:val="21"/>
          <w:szCs w:val="21"/>
          <w:highlight w:val="none"/>
        </w:rPr>
        <w:t xml:space="preserve">（详细内容见本</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文件第四章）</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一年（当年服务经招标人考核合格可续签下一年服务合同，最多可连续续签两次。若遇上国家或上级主管部门有重大政策变动，则按上级最新政策执行）</w:t>
      </w:r>
      <w:r>
        <w:rPr>
          <w:rFonts w:hint="eastAsia" w:ascii="宋体" w:hAnsi="宋体" w:eastAsia="宋体" w:cs="宋体"/>
          <w:color w:val="auto"/>
          <w:sz w:val="21"/>
          <w:szCs w:val="21"/>
          <w:highlight w:val="none"/>
          <w:u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本项目（是/否）接受联合体投标：否</w:t>
      </w:r>
      <w:r/>
    </w:p>
    <w:p>
      <w:pPr>
        <w:jc w:val="left"/>
        <w:pageBreakBefore w:val="0"/>
        <w:spacing w:line="360" w:lineRule="exact"/>
        <w:widowControl/>
        <w:rPr>
          <w:rFonts w:hint="eastAsia" w:ascii="宋体" w:hAnsi="宋体" w:eastAsia="宋体" w:cs="宋体"/>
          <w:b/>
          <w:bCs/>
          <w:color w:val="auto"/>
          <w:sz w:val="21"/>
          <w:szCs w:val="21"/>
          <w:highlight w:val="none"/>
        </w:rPr>
      </w:pPr>
      <w:r/>
      <w:bookmarkStart w:id="12" w:name="_Toc28359080"/>
      <w:r/>
      <w:bookmarkStart w:id="13" w:name="_Toc35393791"/>
      <w:r/>
      <w:bookmarkStart w:id="14" w:name="_Toc35393622"/>
      <w:r/>
      <w:bookmarkStart w:id="15" w:name="_Toc28359003"/>
      <w:r/>
      <w:bookmarkStart w:id="16" w:name="_Toc38985264"/>
      <w:r>
        <w:rPr>
          <w:rFonts w:hint="eastAsia" w:ascii="宋体" w:hAnsi="宋体" w:eastAsia="宋体" w:cs="宋体"/>
          <w:b/>
          <w:bCs/>
          <w:color w:val="auto"/>
          <w:sz w:val="21"/>
          <w:szCs w:val="21"/>
          <w:highlight w:val="none"/>
        </w:rPr>
        <w:t xml:space="preserve">二、申请人的资格要求：</w:t>
      </w:r>
      <w:bookmarkEnd w:id="12"/>
      <w:r/>
      <w:bookmarkEnd w:id="13"/>
      <w:r/>
      <w:bookmarkEnd w:id="14"/>
      <w:r/>
      <w:bookmarkEnd w:id="15"/>
      <w:r/>
      <w:bookmarkEnd w:id="16"/>
      <w:r/>
      <w:r/>
    </w:p>
    <w:p>
      <w:pPr>
        <w:pStyle w:val="683"/>
        <w:ind w:firstLine="480"/>
        <w:jc w:val="both"/>
        <w:spacing w:beforeAutospacing="0" w:afterAutospacing="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1.满足《中华人民共和国政府采购法》第二十二条规定，并提供下列材料：</w:t>
      </w:r>
      <w:r/>
    </w:p>
    <w:p>
      <w:pPr>
        <w:pStyle w:val="683"/>
        <w:ind w:firstLine="480"/>
        <w:jc w:val="both"/>
        <w:spacing w:beforeAutospacing="0" w:afterAutospacing="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1.1 法人或者其他组织的营业执照等证明文件，自然人的身份证明；</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eastAsia="zh-CN"/>
        </w:rPr>
        <w:t xml:space="preserve">上一年度的财务状况报表（至少提供资产负债表、利润表、现金流量表，投标人成立不满一年无须提供）</w:t>
      </w:r>
      <w:r>
        <w:rPr>
          <w:rFonts w:hint="eastAsia" w:ascii="宋体" w:hAnsi="宋体" w:eastAsia="宋体" w:cs="宋体"/>
          <w:color w:val="000000"/>
          <w:sz w:val="21"/>
          <w:szCs w:val="21"/>
          <w:highlight w:val="none"/>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具备履行合同所必需的设备和专业技术能力的书面声明；</w:t>
      </w:r>
      <w:r/>
    </w:p>
    <w:p>
      <w:pPr>
        <w:pStyle w:val="683"/>
        <w:ind w:firstLine="480"/>
        <w:jc w:val="both"/>
        <w:spacing w:beforeAutospacing="0" w:afterAutospacing="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依法缴纳税收和社会保障资金的相关材料（提供提交响应文件截止时间前一年内至少一个月依法缴纳税收及缴纳社会保障资金的证明材料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供应商依法享受缓缴、免缴税收、社会保障资金的提供证明材料。）；</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.5参加政府采购活动前3年内在经营活动中没有重大违法记录的书面声明。</w:t>
      </w:r>
      <w:r/>
    </w:p>
    <w:p>
      <w:pPr>
        <w:pStyle w:val="683"/>
        <w:ind w:firstLine="480"/>
        <w:jc w:val="both"/>
        <w:spacing w:beforeAutospacing="0" w:afterAutospacing="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3"/>
        <w:ind w:firstLine="480"/>
        <w:jc w:val="both"/>
        <w:spacing w:beforeAutospacing="0" w:afterAutospacing="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单位负责人为同一人或者存在直接控股、管理关系的不同供应商，不得参加同一合同项下的政府采购活动。</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落实政府采购政策需满足的资格要求：无</w:t>
      </w:r>
      <w:r>
        <w:rPr>
          <w:rFonts w:hint="eastAsia" w:ascii="宋体" w:hAnsi="宋体" w:eastAsia="宋体" w:cs="宋体"/>
          <w:color w:val="000000"/>
          <w:sz w:val="21"/>
          <w:szCs w:val="21"/>
          <w:highlight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lang w:eastAsia="zh-CN"/>
        </w:rPr>
        <w:t xml:space="preserve">：</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投标人为生产企业的，须具备并提供有效期内的《药品生产许可证》（生产范围须包括中药饮片、毒性中药饮片、直接口服中药饮片）（提供证明材料并加盖投标人公章）；投标人为经营企业的，须具备并提供有效期内的《药品经营许可证》，投标人除提供本企业《药品经营许可证》外，还需提供向其供货的生产企业的《药品生产许可证》（生产范围须包含中药饮片、毒性中药饮片、直接口服中药饮片），每个投标人仅可选择一家生产企业进行报价，每家生产企业仅能委托一家供应商参与投标，供应商须提供生产企业出具的有效的委托</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lang w:eastAsia="zh-CN"/>
        </w:rPr>
        <w:t xml:space="preserve">。实行批准文号的品种除外。</w:t>
      </w:r>
      <w:r/>
    </w:p>
    <w:p>
      <w:pPr>
        <w:pStyle w:val="683"/>
        <w:ind w:firstLine="480"/>
        <w:jc w:val="both"/>
        <w:spacing w:beforeAutospacing="0" w:afterAutospacing="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 投标人为生产企业的，有保证药品质量的规章制度，并符合国务院药品监督管理部门依据《中华人民共和国药品管理法》制定的药品生产质量管理规范要求（提供加盖投标人公章的承诺书，格式自拟）；投标人为经营企业的，应具有保证药品质量的规章制度，符合国务院药品监督管理部门依据《中华人民共和国药品管理法》制定的药品经营质量管理规范要求（提供加盖投标人公章的承诺书，格式自拟）。</w:t>
      </w:r>
      <w:r/>
    </w:p>
    <w:p>
      <w:pPr>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r/>
    </w:p>
    <w:p>
      <w:pPr>
        <w:ind w:firstLine="480"/>
        <w:jc w:val="left"/>
        <w:pageBreakBefore w:val="0"/>
        <w:spacing w:line="360" w:lineRule="exact"/>
        <w:widowControl/>
        <w:rPr>
          <w:rFonts w:hint="eastAsia" w:ascii="宋体" w:hAnsi="宋体" w:eastAsia="宋体" w:cs="宋体"/>
          <w:color w:val="auto"/>
          <w:sz w:val="21"/>
          <w:szCs w:val="21"/>
          <w:highlight w:val="none"/>
          <w:lang w:val="en-US" w:eastAsia="zh-CN"/>
        </w:rPr>
      </w:pPr>
      <w:r/>
      <w:bookmarkStart w:id="17" w:name="_Toc35393793"/>
      <w:r/>
      <w:bookmarkStart w:id="18" w:name="_Toc35393624"/>
      <w:r/>
      <w:bookmarkStart w:id="19" w:name="_Toc28359005"/>
      <w:r/>
      <w:bookmarkStart w:id="20" w:name="_Toc28359082"/>
      <w:r/>
      <w:bookmarkStart w:id="21" w:name="_Toc38985266"/>
      <w:r/>
      <w:bookmarkStart w:id="22" w:name="_Toc28359007"/>
      <w:r/>
      <w:bookmarkStart w:id="23" w:name="_Toc28359084"/>
      <w:r/>
      <w:bookmarkStart w:id="24" w:name="_Toc38985267"/>
      <w:r/>
      <w:bookmarkStart w:id="25" w:name="_Toc35393625"/>
      <w:r/>
      <w:bookmarkStart w:id="26" w:name="_Toc35393794"/>
      <w:r/>
      <w:bookmarkStart w:id="27" w:name="_Toc28359018"/>
      <w:r>
        <w:rPr>
          <w:rFonts w:hint="eastAsia" w:ascii="宋体" w:hAnsi="宋体" w:eastAsia="宋体" w:cs="宋体"/>
          <w:color w:val="auto"/>
          <w:sz w:val="21"/>
          <w:szCs w:val="21"/>
          <w:highlight w:val="none"/>
          <w:lang w:val="en-US" w:eastAsia="zh-CN"/>
        </w:rPr>
        <w:t xml:space="preserve">1.时间：</w:t>
      </w:r>
      <w:bookmarkEnd w:id="17"/>
      <w:r/>
      <w:bookmarkEnd w:id="18"/>
      <w:r/>
      <w:bookmarkEnd w:id="19"/>
      <w:r/>
      <w:bookmarkEnd w:id="20"/>
      <w:r/>
      <w:bookmarkEnd w:id="21"/>
      <w:r>
        <w:rPr>
          <w:rFonts w:hint="eastAsia" w:ascii="宋体" w:hAnsi="宋体" w:eastAsia="宋体" w:cs="宋体"/>
          <w:color w:val="auto"/>
          <w:sz w:val="21"/>
          <w:szCs w:val="21"/>
          <w:highlight w:val="none"/>
          <w:lang w:val="en-US" w:eastAsia="zh-CN"/>
        </w:rPr>
        <w:t xml:space="preserve">自招标文件公告发布之日起5个工作日</w:t>
      </w:r>
      <w:r/>
    </w:p>
    <w:p>
      <w:pPr>
        <w:ind w:firstLine="480"/>
        <w:jc w:val="left"/>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2.地点：“苏采云”系统内</w:t>
      </w:r>
      <w:r>
        <w:rPr>
          <w:rFonts w:hint="eastAsia" w:ascii="宋体" w:hAnsi="宋体" w:eastAsia="宋体" w:cs="宋体"/>
          <w:color w:val="000000"/>
          <w:sz w:val="21"/>
          <w:szCs w:val="21"/>
          <w:highlight w:val="none"/>
          <w:lang w:eastAsia="zh-CN"/>
        </w:rPr>
        <w:t xml:space="preserve">（网址：http://jszfcg.jsczt.cn/）</w:t>
      </w:r>
      <w:r>
        <w:rPr>
          <w:rFonts w:hint="eastAsia" w:ascii="宋体" w:hAnsi="宋体" w:eastAsia="宋体" w:cs="宋体"/>
          <w:color w:val="auto"/>
          <w:sz w:val="21"/>
          <w:szCs w:val="21"/>
          <w:highlight w:val="none"/>
          <w:lang w:val="en-US" w:eastAsia="zh-CN"/>
        </w:rPr>
        <w:t xml:space="preserve">免费下载（投标人必须在苏采云系统中获取采购文件，方能参与政府采购项目）。</w:t>
      </w:r>
      <w:r/>
    </w:p>
    <w:p>
      <w:pPr>
        <w:ind w:firstLine="480"/>
        <w:jc w:val="left"/>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3.方式：本项目采用网上注册登记方式。</w:t>
      </w:r>
      <w:r>
        <w:rPr>
          <w:rFonts w:hint="eastAsia" w:ascii="宋体" w:hAnsi="宋体" w:eastAsia="宋体" w:cs="宋体"/>
          <w:color w:val="auto"/>
          <w:sz w:val="21"/>
          <w:szCs w:val="21"/>
          <w:highlight w:val="none"/>
          <w:lang w:val="en-US" w:eastAsia="zh-CN" w:bidi="ar-SA"/>
        </w:rPr>
        <w:t xml:space="preserve">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4.售价：0元</w:t>
      </w:r>
      <w:r/>
    </w:p>
    <w:p>
      <w:pPr>
        <w:ind w:firstLine="482"/>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四、提交投标文件截止时间、开标时间和地点</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1.时间：</w:t>
      </w:r>
      <w:r>
        <w:rPr>
          <w:rFonts w:hint="eastAsia" w:ascii="宋体" w:hAnsi="宋体" w:eastAsia="宋体" w:cs="宋体"/>
          <w:color w:val="auto"/>
          <w:sz w:val="21"/>
          <w:szCs w:val="21"/>
          <w:highlight w:val="none"/>
          <w:lang w:val="en-US" w:eastAsia="zh-CN"/>
        </w:rPr>
        <w:t xml:space="preserve">2026年 5月19日9时00</w:t>
      </w:r>
      <w:r>
        <w:rPr>
          <w:rFonts w:hint="eastAsia" w:ascii="宋体" w:hAnsi="宋体" w:eastAsia="宋体" w:cs="宋体"/>
          <w:color w:val="auto"/>
          <w:sz w:val="21"/>
          <w:szCs w:val="21"/>
          <w:highlight w:val="none"/>
        </w:rPr>
        <w:t xml:space="preserve">分（北京时间）</w:t>
      </w:r>
      <w:r/>
    </w:p>
    <w:p>
      <w:pPr>
        <w:ind w:firstLine="480"/>
        <w:jc w:val="both"/>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2.地点：苏采云“不见面”开标大厅</w:t>
      </w:r>
      <w:r/>
    </w:p>
    <w:p>
      <w:pPr>
        <w:ind w:firstLine="482"/>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五、公告期限</w:t>
      </w:r>
      <w:bookmarkEnd w:id="22"/>
      <w:r/>
      <w:bookmarkEnd w:id="23"/>
      <w:r/>
      <w:bookmarkEnd w:id="24"/>
      <w:r/>
      <w:bookmarkEnd w:id="25"/>
      <w:r/>
      <w:bookmarkEnd w:id="26"/>
      <w:r/>
      <w:r/>
    </w:p>
    <w:p>
      <w:pPr>
        <w:ind w:firstLine="480"/>
        <w:jc w:val="left"/>
        <w:pageBreakBefore w:val="0"/>
        <w:spacing w:line="360" w:lineRule="exact"/>
        <w:widowControl/>
        <w:rPr>
          <w:rFonts w:hint="eastAsia" w:ascii="宋体" w:hAnsi="宋体" w:eastAsia="宋体" w:cs="宋体"/>
          <w:color w:val="auto"/>
          <w:sz w:val="21"/>
          <w:szCs w:val="21"/>
          <w:highlight w:val="none"/>
        </w:rPr>
      </w:pPr>
      <w:r/>
      <w:bookmarkStart w:id="28" w:name="_Toc35393626"/>
      <w:r/>
      <w:bookmarkStart w:id="29" w:name="_Toc38985268"/>
      <w:r/>
      <w:bookmarkStart w:id="30" w:name="_Toc35393795"/>
      <w:r>
        <w:rPr>
          <w:rFonts w:hint="eastAsia" w:ascii="宋体" w:hAnsi="宋体" w:eastAsia="宋体" w:cs="宋体"/>
          <w:color w:val="auto"/>
          <w:sz w:val="21"/>
          <w:szCs w:val="21"/>
          <w:highlight w:val="none"/>
        </w:rPr>
        <w:t xml:space="preserve">自本公告发布之日起5个工作日。</w:t>
      </w:r>
      <w:bookmarkEnd w:id="28"/>
      <w:r/>
      <w:bookmarkEnd w:id="29"/>
      <w:r/>
      <w:bookmarkEnd w:id="30"/>
      <w:r/>
      <w:r/>
    </w:p>
    <w:p>
      <w:pPr>
        <w:ind w:firstLine="482"/>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领取CA和办理电子签章（请至亭湖区政务服务中心二楼226窗口办理，联系电话：15051556883，办理邮箱：yancheng@ideabank.net.cn，具体联系方式见《苏采云系统供应商操作手册》（以下简称《操作手册》））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进行注册并按《操作手册》要求制作、上传电子投标文件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《苏采云系统供应商操作手册》：在盐城市政府采购网点击【办事指南】-【供应商参与政府采购活动相关资料】。</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2.潜在供应商访问电子招标响应交易平台的网络地址和方法：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2.1“苏采云”系统用户注册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获取“CA 数字证书”--CA 绑定与登录--参与投 标--下载采购文件（后缀名为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kedt”）--将后缀名为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kedt”的采购文件导入政府采购客户端工具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制作响应文件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右侧消息通知栏）。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潜在投标人访问“苏采云”系统方法：江苏省政府采购网首页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“苏采云”链接。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采购文件（后缀名为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kedt”）、供应商操作手册及政府采购客户端 工具可通过“苏采云”系统相应链接进行下载。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采购代理机构将数据电文形式的采购文件加载至“苏采云”系统，供潜在供应商下载或者查阅。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如潜在投标人未按上述要求操作，将自行承担所产生的风险。</w:t>
      </w:r>
      <w:r/>
    </w:p>
    <w:p>
      <w:pPr>
        <w:ind w:firstLine="48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3.有关本次招标的事项若存在变动或修改，敬请及时关注盐城市政府采购中心在“中国政府采购网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盐城市政府采购网”发布的更正公告。</w:t>
      </w:r>
      <w:r/>
    </w:p>
    <w:p>
      <w:pPr>
        <w:ind w:firstLine="630"/>
        <w:jc w:val="left"/>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4.本次招标不收取投标保证金，不收取质量保证金。</w:t>
      </w:r>
      <w:r/>
    </w:p>
    <w:p>
      <w:pPr>
        <w:jc w:val="left"/>
        <w:pageBreakBefore w:val="0"/>
        <w:spacing w:line="36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、对本次</w:t>
      </w:r>
      <w:r>
        <w:rPr>
          <w:rFonts w:hint="eastAsia" w:ascii="宋体" w:hAnsi="宋体" w:eastAsia="宋体" w:cs="宋体"/>
          <w:b/>
          <w:bCs/>
          <w:color w:val="auto"/>
          <w:sz w:val="21"/>
          <w:szCs w:val="21"/>
          <w:highlight w:val="none"/>
          <w:lang w:val="en-US" w:eastAsia="zh-CN"/>
        </w:rPr>
        <w:t xml:space="preserve">招标</w:t>
      </w:r>
      <w:r>
        <w:rPr>
          <w:rFonts w:hint="eastAsia" w:ascii="宋体" w:hAnsi="宋体" w:eastAsia="宋体" w:cs="宋体"/>
          <w:b/>
          <w:bCs/>
          <w:color w:val="auto"/>
          <w:sz w:val="21"/>
          <w:szCs w:val="21"/>
          <w:highlight w:val="none"/>
        </w:rPr>
        <w:t xml:space="preserve">提出询问，请按以下方式联系</w:t>
      </w:r>
      <w:bookmarkEnd w:id="27"/>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1.采购人信息</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名 称：</w:t>
      </w:r>
      <w:r>
        <w:rPr>
          <w:rFonts w:hint="eastAsia" w:cs="宋体"/>
          <w:b w:val="0"/>
          <w:bCs w:val="0"/>
          <w:color w:val="auto"/>
          <w:sz w:val="21"/>
          <w:szCs w:val="21"/>
          <w:highlight w:val="none"/>
          <w:lang w:eastAsia="zh-CN"/>
        </w:rPr>
        <w:t xml:space="preserve">盐城市大丰中医院（盐城市大丰区老年医院）</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地址：</w:t>
      </w:r>
      <w:r>
        <w:rPr>
          <w:rFonts w:hint="eastAsia" w:ascii="宋体" w:hAnsi="宋体" w:eastAsia="宋体" w:cs="宋体"/>
          <w:b w:val="0"/>
          <w:bCs w:val="0"/>
          <w:color w:val="auto"/>
          <w:sz w:val="21"/>
          <w:szCs w:val="21"/>
          <w:highlight w:val="none"/>
          <w:lang w:val="en-US" w:eastAsia="zh-CN"/>
        </w:rPr>
        <w:t xml:space="preserve">盐城市大丰区大中街道健康东路43号</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联系人：</w:t>
      </w:r>
      <w:r>
        <w:rPr>
          <w:rFonts w:hint="eastAsia" w:cs="宋体"/>
          <w:b w:val="0"/>
          <w:bCs w:val="0"/>
          <w:color w:val="auto"/>
          <w:sz w:val="21"/>
          <w:szCs w:val="21"/>
          <w:highlight w:val="none"/>
          <w:lang w:val="en-US" w:eastAsia="zh-CN"/>
        </w:rPr>
        <w:t xml:space="preserve">杨建萍</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联系方式：</w:t>
      </w:r>
      <w:r>
        <w:rPr>
          <w:rFonts w:hint="eastAsia" w:ascii="宋体" w:hAnsi="宋体" w:eastAsia="宋体" w:cs="宋体"/>
          <w:b w:val="0"/>
          <w:bCs w:val="0"/>
          <w:color w:val="auto"/>
          <w:sz w:val="21"/>
          <w:szCs w:val="21"/>
          <w:highlight w:val="none"/>
          <w:lang w:val="en-US" w:eastAsia="zh-CN"/>
        </w:rPr>
        <w:t xml:space="preserve">15189289876</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2.采购代理机构信息</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名 称：</w:t>
      </w:r>
      <w:r>
        <w:rPr>
          <w:rFonts w:hint="eastAsia" w:cs="宋体"/>
          <w:b w:val="0"/>
          <w:bCs w:val="0"/>
          <w:color w:val="auto"/>
          <w:sz w:val="21"/>
          <w:szCs w:val="21"/>
          <w:highlight w:val="none"/>
          <w:lang w:eastAsia="zh-CN"/>
        </w:rPr>
        <w:t xml:space="preserve">江苏速亿诚项目管理有限公司</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地 址：</w:t>
      </w:r>
      <w:r>
        <w:rPr>
          <w:rFonts w:hint="eastAsia" w:cs="宋体"/>
          <w:b w:val="0"/>
          <w:bCs w:val="0"/>
          <w:color w:val="auto"/>
          <w:sz w:val="21"/>
          <w:szCs w:val="21"/>
          <w:highlight w:val="none"/>
          <w:lang w:eastAsia="zh-CN"/>
        </w:rPr>
        <w:t xml:space="preserve">盐城市大丰区丰华街道锦和科技大厦25楼</w:t>
      </w:r>
      <w:r/>
    </w:p>
    <w:p>
      <w:pPr>
        <w:pStyle w:val="683"/>
        <w:ind w:left="0" w:right="0" w:firstLine="560"/>
        <w:jc w:val="both"/>
        <w:keepLines w:val="0"/>
        <w:keepNext w:val="0"/>
        <w:spacing w:before="0" w:beforeAutospacing="0" w:after="0" w:afterAutospacing="0"/>
        <w:shd w:val="clear" w:color="auto" w:fill="ffffff"/>
        <w:widowControl/>
        <w:rPr>
          <w:rFonts w:hint="eastAsia" w:cs="宋体"/>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联系方式：</w:t>
      </w:r>
      <w:bookmarkStart w:id="32" w:name="_Toc28359021"/>
      <w:r>
        <w:rPr>
          <w:rFonts w:hint="eastAsia" w:cs="宋体"/>
          <w:b w:val="0"/>
          <w:bCs w:val="0"/>
          <w:color w:val="auto"/>
          <w:sz w:val="21"/>
          <w:szCs w:val="21"/>
          <w:highlight w:val="none"/>
          <w:lang w:val="en-US" w:eastAsia="zh-CN"/>
        </w:rPr>
        <w:t xml:space="preserve">15061189010</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3.</w:t>
      </w:r>
      <w:bookmarkEnd w:id="32"/>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项目联系方式</w:t>
      </w:r>
      <w:r/>
    </w:p>
    <w:p>
      <w:pPr>
        <w:pStyle w:val="68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项目联系人：陆慧</w:t>
      </w:r>
      <w:r/>
    </w:p>
    <w:p>
      <w:pPr>
        <w:pStyle w:val="683"/>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电话：</w:t>
      </w:r>
      <w:r>
        <w:rPr>
          <w:rFonts w:hint="eastAsia" w:cs="宋体"/>
          <w:b w:val="0"/>
          <w:bCs w:val="0"/>
          <w:color w:val="auto"/>
          <w:sz w:val="21"/>
          <w:szCs w:val="21"/>
          <w:highlight w:val="none"/>
          <w:lang w:val="en-US" w:eastAsia="zh-CN"/>
        </w:rPr>
        <w:t xml:space="preserve">15061189010</w:t>
      </w:r>
      <w:r/>
    </w:p>
    <w:p>
      <w:pPr>
        <w:pStyle w:val="683"/>
        <w:ind w:right="840"/>
        <w:jc w:val="both"/>
        <w:spacing w:beforeAutospacing="0" w:afterAutospacing="0"/>
        <w:rPr>
          <w:highlight w:val="none"/>
        </w:rPr>
      </w:pPr>
      <w:r>
        <w:rPr>
          <w:rFonts w:hint="eastAsia" w:ascii="宋体" w:hAnsi="宋体" w:eastAsia="宋体" w:cs="宋体"/>
          <w:color w:val="000000"/>
          <w:sz w:val="24"/>
          <w:szCs w:val="24"/>
          <w:highlight w:val="none"/>
        </w:rPr>
        <w:br w:type="page" w:clear="all"/>
      </w:r>
      <w:r/>
    </w:p>
    <w:p>
      <w:pPr>
        <w:pStyle w:val="683"/>
        <w:ind w:firstLine="2429"/>
        <w:jc w:val="both"/>
        <w:keepLines/>
        <w:keepNext/>
        <w:spacing w:before="260" w:beforeAutospacing="0" w:after="260" w:afterAutospacing="0" w:line="415" w:lineRule="auto"/>
        <w:rPr>
          <w:highlight w:val="none"/>
        </w:rPr>
      </w:pPr>
      <w:r/>
      <w:bookmarkStart w:id="33" w:name="_Toc120614211"/>
      <w:r>
        <w:rPr>
          <w:rFonts w:hint="eastAsia" w:ascii="黑体" w:hAnsi="宋体" w:eastAsia="黑体" w:cs="黑体"/>
          <w:b/>
          <w:color w:val="000000"/>
          <w:sz w:val="44"/>
          <w:szCs w:val="44"/>
          <w:highlight w:val="none"/>
        </w:rPr>
        <w:t xml:space="preserve">第二章 </w:t>
      </w:r>
      <w:bookmarkEnd w:id="33"/>
      <w:r/>
      <w:bookmarkStart w:id="34" w:name="_Toc20823274"/>
      <w:r/>
      <w:bookmarkStart w:id="35" w:name="_Toc120614213"/>
      <w:r/>
      <w:bookmarkStart w:id="36" w:name="_Toc16938518"/>
      <w:r/>
      <w:bookmarkStart w:id="37" w:name="_Toc513029202"/>
      <w:r>
        <w:rPr>
          <w:rFonts w:hint="eastAsia" w:ascii="黑体" w:hAnsi="宋体" w:eastAsia="黑体" w:cs="黑体"/>
          <w:b/>
          <w:color w:val="000000"/>
          <w:sz w:val="44"/>
          <w:szCs w:val="44"/>
          <w:highlight w:val="none"/>
        </w:rPr>
        <w:t xml:space="preserve">投标人须知</w:t>
      </w:r>
      <w:bookmarkEnd w:id="34"/>
      <w:r/>
      <w:bookmarkEnd w:id="35"/>
      <w:r/>
      <w:bookmarkEnd w:id="36"/>
      <w:r/>
      <w:bookmarkEnd w:id="37"/>
      <w:r/>
      <w:r/>
    </w:p>
    <w:p>
      <w:pPr>
        <w:pStyle w:val="683"/>
        <w:ind w:firstLine="498"/>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38" w:name="_Toc513029203"/>
      <w:r/>
      <w:bookmarkStart w:id="39" w:name="_Toc120614214"/>
      <w:r/>
      <w:bookmarkStart w:id="40" w:name="_Toc16938519"/>
      <w:r/>
      <w:bookmarkStart w:id="41" w:name="_Toc20823275"/>
      <w:r>
        <w:rPr>
          <w:rFonts w:hint="eastAsia" w:ascii="宋体" w:hAnsi="宋体" w:eastAsia="宋体" w:cs="宋体"/>
          <w:b/>
          <w:color w:val="000000"/>
          <w:sz w:val="21"/>
          <w:szCs w:val="21"/>
          <w:highlight w:val="none"/>
        </w:rPr>
        <w:t xml:space="preserve">一、总则</w:t>
      </w:r>
      <w:bookmarkEnd w:id="38"/>
      <w:r/>
      <w:bookmarkEnd w:id="39"/>
      <w:r/>
      <w:bookmarkEnd w:id="40"/>
      <w:r/>
      <w:bookmarkEnd w:id="4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42" w:name="_Toc16938520"/>
      <w:r/>
      <w:bookmarkStart w:id="43" w:name="_Toc20823276"/>
      <w:r/>
      <w:bookmarkStart w:id="44" w:name="_Toc513029204"/>
      <w:r/>
      <w:bookmarkStart w:id="45" w:name="_Toc458694821"/>
      <w:r/>
      <w:bookmarkStart w:id="46" w:name="_Hlt16619475"/>
      <w:r>
        <w:rPr>
          <w:rFonts w:hint="eastAsia" w:ascii="宋体" w:hAnsi="宋体" w:eastAsia="宋体" w:cs="宋体"/>
          <w:color w:val="auto"/>
          <w:sz w:val="21"/>
          <w:szCs w:val="21"/>
          <w:highlight w:val="none"/>
          <w:lang w:eastAsia="zh-CN"/>
        </w:rPr>
        <w:t xml:space="preserve">1.</w:t>
      </w:r>
      <w:bookmarkEnd w:id="42"/>
      <w:r>
        <w:rPr>
          <w:rFonts w:hint="eastAsia" w:ascii="宋体" w:hAnsi="宋体" w:eastAsia="宋体" w:cs="宋体"/>
          <w:color w:val="auto"/>
          <w:sz w:val="21"/>
          <w:szCs w:val="21"/>
          <w:highlight w:val="none"/>
        </w:rPr>
        <w:t xml:space="preserve">招标方式</w:t>
      </w:r>
      <w:bookmarkEnd w:id="43"/>
      <w:r/>
      <w:bookmarkEnd w:id="44"/>
      <w:r/>
      <w:bookmarkEnd w:id="45"/>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1.1本次招标采取公开招标方式，本招标文件仅适用于招标公告中所述项目。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47" w:name="_Toc20823277"/>
      <w:r/>
      <w:bookmarkStart w:id="48" w:name="_Toc513029205"/>
      <w:r/>
      <w:bookmarkStart w:id="49" w:name="_Toc16938521"/>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合格的投标人</w:t>
      </w:r>
      <w:bookmarkEnd w:id="47"/>
      <w:r/>
      <w:bookmarkEnd w:id="48"/>
      <w:r/>
      <w:bookmarkEnd w:id="49"/>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eastAsia="zh-CN"/>
        </w:rPr>
        <w:t xml:space="preserve"> 满足</w:t>
      </w:r>
      <w:r>
        <w:rPr>
          <w:rFonts w:hint="eastAsia" w:ascii="宋体" w:hAnsi="宋体" w:eastAsia="宋体" w:cs="宋体"/>
          <w:color w:val="auto"/>
          <w:sz w:val="21"/>
          <w:szCs w:val="21"/>
          <w:highlight w:val="none"/>
        </w:rPr>
        <w:t xml:space="preserve">招标公告中供应商的资格要求的规定。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2.2满足本文件实质性要求和条件的规定。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50" w:name="_Toc513029206"/>
      <w:r/>
      <w:bookmarkStart w:id="51" w:name="_Toc16938522"/>
      <w:r/>
      <w:bookmarkStart w:id="52" w:name="_Toc20823278"/>
      <w:r/>
      <w:bookmarkStart w:id="53" w:name="_Toc20823279"/>
      <w:r/>
      <w:bookmarkStart w:id="54" w:name="_Toc16938523"/>
      <w:r/>
      <w:bookmarkStart w:id="55" w:name="_Toc513029207"/>
      <w:r/>
      <w:bookmarkStart w:id="56" w:name="_Toc462564067"/>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适用法律</w:t>
      </w:r>
      <w:bookmarkEnd w:id="50"/>
      <w:r/>
      <w:bookmarkEnd w:id="51"/>
      <w:r/>
      <w:bookmarkEnd w:id="52"/>
      <w:r>
        <w:rPr>
          <w:rFonts w:hint="eastAsia" w:ascii="宋体" w:hAnsi="宋体" w:eastAsia="宋体" w:cs="宋体"/>
          <w:color w:val="auto"/>
          <w:sz w:val="21"/>
          <w:szCs w:val="21"/>
          <w:highlight w:val="none"/>
        </w:rPr>
        <w:t xml:space="preserve">和标准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w:t>
      </w:r>
      <w:r>
        <w:rPr>
          <w:rFonts w:hint="eastAsia" w:ascii="宋体" w:hAnsi="宋体" w:eastAsia="宋体" w:cs="宋体"/>
          <w:color w:val="auto"/>
          <w:sz w:val="21"/>
          <w:szCs w:val="21"/>
          <w:highlight w:val="none"/>
          <w:lang w:eastAsia="zh-CN"/>
        </w:rPr>
        <w:t xml:space="preserve">法律法规的</w:t>
      </w:r>
      <w:r>
        <w:rPr>
          <w:rFonts w:hint="eastAsia" w:ascii="宋体" w:hAnsi="宋体" w:eastAsia="宋体" w:cs="宋体"/>
          <w:color w:val="auto"/>
          <w:sz w:val="21"/>
          <w:szCs w:val="21"/>
          <w:highlight w:val="none"/>
        </w:rPr>
        <w:t xml:space="preserve">制约和保护。</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3.2 </w:t>
      </w:r>
      <w:r>
        <w:rPr>
          <w:rFonts w:hint="eastAsia" w:ascii="宋体" w:hAnsi="宋体" w:eastAsia="宋体" w:cs="宋体"/>
          <w:b w:val="0"/>
          <w:bCs w:val="0"/>
          <w:color w:val="auto"/>
          <w:sz w:val="21"/>
          <w:szCs w:val="21"/>
          <w:highlight w:val="none"/>
        </w:rPr>
        <w:t xml:space="preserve">在本项目政府采购活动过程中，如果所执行的标准有更新的，按照最新标准执行。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投标费用</w:t>
      </w:r>
      <w:bookmarkEnd w:id="53"/>
      <w:r/>
      <w:bookmarkEnd w:id="54"/>
      <w:r/>
      <w:bookmarkEnd w:id="55"/>
      <w:r/>
      <w:bookmarkEnd w:id="56"/>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4.1投标人应自行承担所有与参加投标有关的费用，无论投标过程中的做法和结果如何，</w:t>
      </w:r>
      <w:r>
        <w:rPr>
          <w:rFonts w:hint="eastAsia" w:ascii="宋体" w:hAnsi="宋体" w:eastAsia="宋体" w:cs="宋体"/>
          <w:color w:val="auto"/>
          <w:sz w:val="21"/>
          <w:szCs w:val="21"/>
          <w:highlight w:val="none"/>
          <w:lang w:val="en-US" w:eastAsia="zh-CN"/>
        </w:rPr>
        <w:t xml:space="preserve">采购人及招标代理机构</w:t>
      </w:r>
      <w:r>
        <w:rPr>
          <w:rFonts w:hint="eastAsia" w:ascii="宋体" w:hAnsi="宋体" w:eastAsia="宋体" w:cs="宋体"/>
          <w:color w:val="auto"/>
          <w:sz w:val="21"/>
          <w:szCs w:val="21"/>
          <w:highlight w:val="none"/>
        </w:rPr>
        <w:t xml:space="preserve">在任何情况下均无义务和责任承担这些费用。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rPr>
          <w:rFonts w:hint="eastAsia" w:ascii="宋体" w:hAnsi="宋体" w:eastAsia="宋体" w:cs="宋体"/>
          <w:color w:val="auto"/>
          <w:sz w:val="21"/>
          <w:szCs w:val="21"/>
          <w:highlight w:val="none"/>
          <w:lang w:val="en-US" w:eastAsia="zh-CN"/>
        </w:rPr>
        <w:t xml:space="preserve">本项目中标单位在领取中标通知书前，须向采购代理机构支付招标代理服务费，招标代理服务费按苏招协〔2022〕2号</w:t>
      </w:r>
      <w:r>
        <w:rPr>
          <w:rFonts w:hint="eastAsia" w:ascii="宋体" w:hAnsi="宋体" w:eastAsia="宋体" w:cs="宋体"/>
          <w:color w:val="auto"/>
          <w:sz w:val="21"/>
          <w:szCs w:val="21"/>
          <w:highlight w:val="none"/>
        </w:rPr>
        <w:t xml:space="preserve">文服务类收费标准</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计取，</w:t>
      </w:r>
      <w:r>
        <w:rPr>
          <w:rFonts w:hint="eastAsia" w:ascii="宋体" w:hAnsi="宋体" w:eastAsia="宋体" w:cs="宋体"/>
          <w:color w:val="auto"/>
          <w:sz w:val="21"/>
          <w:szCs w:val="21"/>
          <w:highlight w:val="none"/>
          <w:lang w:val="en-US" w:eastAsia="zh-CN"/>
        </w:rPr>
        <w:t xml:space="preserve">上述费用由各投标人在投标时自行综合考虑分摊在投标报价中，且不得单列，采购人不再承担上述费用。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招标文件的约束力</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5.1投标人一旦参加本项目采购活动，即被认为接受了本招标文件的规定和约束。</w:t>
      </w:r>
      <w:r/>
    </w:p>
    <w:p>
      <w:pPr>
        <w:pStyle w:val="683"/>
        <w:ind w:firstLine="321"/>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57" w:name="_Toc16938525"/>
      <w:r/>
      <w:bookmarkStart w:id="58" w:name="_Toc513029209"/>
      <w:r/>
      <w:bookmarkStart w:id="59" w:name="_Toc20823281"/>
      <w:r/>
      <w:bookmarkStart w:id="60" w:name="_Toc120614215"/>
      <w:r>
        <w:rPr>
          <w:rFonts w:hint="eastAsia" w:ascii="宋体" w:hAnsi="宋体" w:eastAsia="宋体" w:cs="宋体"/>
          <w:b/>
          <w:color w:val="000000"/>
          <w:sz w:val="21"/>
          <w:szCs w:val="21"/>
          <w:highlight w:val="none"/>
        </w:rPr>
        <w:t xml:space="preserve">二、招标文件</w:t>
      </w:r>
      <w:bookmarkEnd w:id="57"/>
      <w:r/>
      <w:bookmarkEnd w:id="58"/>
      <w:r/>
      <w:bookmarkEnd w:id="59"/>
      <w:r/>
      <w:bookmarkEnd w:id="6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61" w:name="_Toc513029210"/>
      <w:r/>
      <w:bookmarkStart w:id="62" w:name="_Toc20823282"/>
      <w:r/>
      <w:bookmarkStart w:id="63" w:name="_Toc16938526"/>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招标文件构成</w:t>
      </w:r>
      <w:bookmarkEnd w:id="61"/>
      <w:r/>
      <w:bookmarkEnd w:id="62"/>
      <w:r/>
      <w:bookmarkEnd w:id="63"/>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招标公告</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请仔细检查招标文件是否齐全，如有缺漏请立即与采购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联系解决。</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64" w:name="_Toc16938527"/>
      <w:r/>
      <w:bookmarkStart w:id="65" w:name="_Toc513029211"/>
      <w:r/>
      <w:bookmarkStart w:id="66" w:name="_Toc462564070"/>
      <w:r/>
      <w:bookmarkStart w:id="67" w:name="_Toc20823283"/>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招标文件的澄清</w:t>
      </w:r>
      <w:bookmarkEnd w:id="64"/>
      <w:r/>
      <w:bookmarkEnd w:id="65"/>
      <w:r/>
      <w:bookmarkEnd w:id="66"/>
      <w:r/>
      <w:bookmarkEnd w:id="67"/>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7.1任何要求对招标文件进行澄清的投标人，应在投标</w:t>
      </w:r>
      <w:r>
        <w:rPr>
          <w:rFonts w:hint="eastAsia" w:ascii="宋体" w:hAnsi="宋体" w:eastAsia="宋体" w:cs="宋体"/>
          <w:color w:val="auto"/>
          <w:sz w:val="21"/>
          <w:szCs w:val="21"/>
          <w:highlight w:val="none"/>
          <w:lang w:eastAsia="zh-CN"/>
        </w:rPr>
        <w:t xml:space="preserve">截止日期前十日</w:t>
      </w:r>
      <w:r>
        <w:rPr>
          <w:rFonts w:hint="eastAsia" w:ascii="宋体" w:hAnsi="宋体" w:eastAsia="宋体" w:cs="宋体"/>
          <w:color w:val="auto"/>
          <w:sz w:val="21"/>
          <w:szCs w:val="21"/>
          <w:highlight w:val="none"/>
        </w:rPr>
        <w:t xml:space="preserve">按招标公告中的通讯地址，以书面形式通知采购人或采购代理机构。如在规定期限内未递交疑问或未按规定提交投标疑问的，则视为该投标人无疑问。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7.2 在</w:t>
      </w:r>
      <w:r>
        <w:rPr>
          <w:rFonts w:hint="eastAsia" w:ascii="宋体" w:hAnsi="宋体" w:eastAsia="宋体" w:cs="宋体"/>
          <w:color w:val="auto"/>
          <w:sz w:val="21"/>
          <w:szCs w:val="21"/>
          <w:highlight w:val="none"/>
        </w:rPr>
        <w:t xml:space="preserve">投标截止日期前，采购单位对招标文件进行澄清或者修改的，</w:t>
      </w:r>
      <w:r>
        <w:rPr>
          <w:rFonts w:hint="eastAsia" w:ascii="宋体" w:hAnsi="宋体" w:eastAsia="宋体" w:cs="宋体"/>
          <w:color w:val="auto"/>
          <w:sz w:val="21"/>
          <w:szCs w:val="21"/>
          <w:highlight w:val="none"/>
          <w:lang w:eastAsia="zh-CN"/>
        </w:rPr>
        <w:t xml:space="preserve">应通过</w:t>
      </w:r>
      <w:r>
        <w:rPr>
          <w:rFonts w:hint="eastAsia" w:ascii="宋体" w:hAnsi="宋体" w:eastAsia="宋体" w:cs="宋体"/>
          <w:color w:val="auto"/>
          <w:sz w:val="21"/>
          <w:szCs w:val="21"/>
          <w:highlight w:val="none"/>
        </w:rPr>
        <w:t xml:space="preserve">“苏采云”系统及盐城市政府采购网等相关网站发布澄清公告或者</w:t>
      </w:r>
      <w:r>
        <w:rPr>
          <w:rFonts w:hint="eastAsia" w:ascii="宋体" w:hAnsi="宋体" w:eastAsia="宋体" w:cs="宋体"/>
          <w:color w:val="auto"/>
          <w:sz w:val="21"/>
          <w:szCs w:val="21"/>
          <w:highlight w:val="none"/>
          <w:lang w:eastAsia="zh-CN"/>
        </w:rPr>
        <w:t xml:space="preserve">修改</w:t>
      </w:r>
      <w:r>
        <w:rPr>
          <w:rFonts w:hint="eastAsia" w:ascii="宋体" w:hAnsi="宋体" w:eastAsia="宋体" w:cs="宋体"/>
          <w:color w:val="auto"/>
          <w:sz w:val="21"/>
          <w:szCs w:val="21"/>
          <w:highlight w:val="none"/>
        </w:rPr>
        <w:t xml:space="preserve">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kedt”），离线编制投标文件，否则，将自行承担相应的风险。</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标书以外的内容，一律拒绝答复。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投标人对采购人提供的采购文件所做出的推论、解释和结论，采购人概不负责。投标人由于对招标文件的任何推论和误解以及采购人对有关问题的口头解释所造成的后果，均由投标人自负。</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本采购文件的最终解释权归采购单位</w:t>
      </w:r>
      <w:r>
        <w:rPr>
          <w:rFonts w:hint="eastAsia" w:ascii="宋体" w:hAnsi="宋体" w:eastAsia="宋体" w:cs="宋体"/>
          <w:color w:val="auto"/>
          <w:sz w:val="21"/>
          <w:szCs w:val="21"/>
          <w:highlight w:val="none"/>
          <w:lang w:eastAsia="zh-CN"/>
        </w:rPr>
        <w:t xml:space="preserve">所有。</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68" w:name="_Toc513029212"/>
      <w:r/>
      <w:bookmarkStart w:id="69" w:name="_Toc20823284"/>
      <w:r/>
      <w:bookmarkStart w:id="70" w:name="_Toc16938528"/>
      <w:r/>
      <w:bookmarkStart w:id="71" w:name="_Toc462564071"/>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招标文件的修改</w:t>
      </w:r>
      <w:bookmarkEnd w:id="68"/>
      <w:r/>
      <w:bookmarkEnd w:id="69"/>
      <w:r/>
      <w:bookmarkEnd w:id="70"/>
      <w:r/>
      <w:bookmarkEnd w:id="7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8.1在投标截止时</w:t>
      </w:r>
      <w:r>
        <w:rPr>
          <w:rFonts w:hint="eastAsia" w:ascii="宋体" w:hAnsi="宋体" w:eastAsia="宋体" w:cs="宋体"/>
          <w:color w:val="auto"/>
          <w:sz w:val="21"/>
          <w:szCs w:val="21"/>
          <w:highlight w:val="none"/>
          <w:lang w:eastAsia="zh-CN"/>
        </w:rPr>
        <w:t xml:space="preserve">间之</w:t>
      </w:r>
      <w:r>
        <w:rPr>
          <w:rFonts w:hint="eastAsia" w:ascii="宋体" w:hAnsi="宋体" w:eastAsia="宋体" w:cs="宋体"/>
          <w:color w:val="auto"/>
          <w:sz w:val="21"/>
          <w:szCs w:val="21"/>
          <w:highlight w:val="none"/>
        </w:rPr>
        <w:t xml:space="preserve">前，采购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可以对招标文件进行修改。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有权按照法定的要求推迟投标截止日期和开标日期。</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8.3招标文件的修改将在</w:t>
      </w:r>
      <w:r>
        <w:rPr>
          <w:rFonts w:hint="eastAsia" w:ascii="宋体" w:hAnsi="宋体" w:eastAsia="宋体" w:cs="宋体"/>
          <w:color w:val="auto"/>
          <w:sz w:val="21"/>
          <w:szCs w:val="21"/>
          <w:highlight w:val="none"/>
          <w:lang w:val="en-US" w:eastAsia="zh-CN"/>
        </w:rPr>
        <w:t xml:space="preserve">中国政府采购网、</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盐城市政府采购网公布，补充文件将作为招标文件的组成部分，并对投标人具有约束力。</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72" w:name="_Toc20823285"/>
      <w:r/>
      <w:bookmarkStart w:id="73" w:name="_Toc513029213"/>
      <w:r/>
      <w:bookmarkStart w:id="74" w:name="_Toc120614216"/>
      <w:r/>
      <w:bookmarkStart w:id="75" w:name="_Toc16938529"/>
      <w:r/>
      <w:bookmarkStart w:id="76" w:name="_Toc462564072"/>
      <w:r>
        <w:rPr>
          <w:rFonts w:hint="eastAsia" w:ascii="宋体" w:hAnsi="宋体" w:eastAsia="宋体" w:cs="宋体"/>
          <w:b/>
          <w:color w:val="000000"/>
          <w:sz w:val="21"/>
          <w:szCs w:val="21"/>
          <w:highlight w:val="none"/>
        </w:rPr>
        <w:t xml:space="preserve">三、投标文件的编制</w:t>
      </w:r>
      <w:bookmarkEnd w:id="72"/>
      <w:r/>
      <w:bookmarkEnd w:id="73"/>
      <w:r/>
      <w:bookmarkEnd w:id="74"/>
      <w:r/>
      <w:bookmarkEnd w:id="75"/>
      <w:r/>
      <w:bookmarkEnd w:id="76"/>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77" w:name="_Toc16938530"/>
      <w:r/>
      <w:bookmarkStart w:id="78" w:name="_Toc513029214"/>
      <w:r/>
      <w:bookmarkStart w:id="79" w:name="_Toc462564073"/>
      <w:r/>
      <w:bookmarkStart w:id="80" w:name="_Toc20823286"/>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投标文件的语言及度量衡单位</w:t>
      </w:r>
      <w:bookmarkEnd w:id="77"/>
      <w:r/>
      <w:bookmarkEnd w:id="78"/>
      <w:r/>
      <w:bookmarkEnd w:id="79"/>
      <w:r/>
      <w:bookmarkEnd w:id="8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9.1投标人提交的投标文件以及投标人与采购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就有关投标的所有来往通知、函件和文件均应使用简体中文。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9.2除技术性能另有规定外，投标文件所使用的度量衡单位，均须采用国家法定计量单位。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81" w:name="_Toc462564074"/>
      <w:r/>
      <w:bookmarkStart w:id="82" w:name="_Toc513029215"/>
      <w:r/>
      <w:bookmarkStart w:id="83" w:name="_Toc20823287"/>
      <w:r/>
      <w:bookmarkStart w:id="84" w:name="_Toc16938531"/>
      <w:r>
        <w:rPr>
          <w:rFonts w:hint="eastAsia"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投标文件构成</w:t>
      </w:r>
      <w:bookmarkEnd w:id="81"/>
      <w:r/>
      <w:bookmarkEnd w:id="82"/>
      <w:r/>
      <w:bookmarkEnd w:id="83"/>
      <w:r/>
      <w:bookmarkEnd w:id="84"/>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10.1投标人编写的投标文件应包括资格证明文件、符合性证明文件、投标分项报价表、</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要求响应及偏离表、商务要求响应及偏离表、其他证明文件、投标函、开标一览表等部分。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85" w:name="_Toc49090509"/>
      <w:r/>
      <w:bookmarkStart w:id="86" w:name="_Toc513029216"/>
      <w:r/>
      <w:bookmarkStart w:id="87" w:name="_Toc49090507"/>
      <w:r/>
      <w:bookmarkStart w:id="88" w:name="_Toc14577354"/>
      <w:r/>
      <w:bookmarkStart w:id="89" w:name="_Toc14577357"/>
      <w:r/>
      <w:bookmarkStart w:id="90" w:name="_Toc513029219"/>
      <w:r/>
      <w:bookmarkStart w:id="91" w:name="_Hlt26954838"/>
      <w:r/>
      <w:bookmarkStart w:id="92" w:name="_Hlt26668975"/>
      <w:r/>
      <w:bookmarkStart w:id="93" w:name="_Hlt26670360"/>
      <w:r>
        <w:rPr>
          <w:rFonts w:hint="eastAsia" w:ascii="宋体" w:hAnsi="宋体" w:eastAsia="宋体" w:cs="宋体"/>
          <w:color w:val="auto"/>
          <w:sz w:val="21"/>
          <w:szCs w:val="21"/>
          <w:highlight w:val="none"/>
        </w:rPr>
        <w:t xml:space="preserve">10.2如标书制作工具中格式和内容与“中国政府采购网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盐城市政府采购网”发布的招标文件不一致，请以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盐城市政府采购网”发布的招标文件为准。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证明投标人及投标标的符合招标文件规定的文件</w:t>
      </w:r>
      <w:bookmarkEnd w:id="85"/>
      <w:r/>
      <w:bookmarkEnd w:id="86"/>
      <w:r/>
      <w:bookmarkEnd w:id="87"/>
      <w:r/>
      <w:bookmarkEnd w:id="88"/>
      <w:r/>
      <w:bookmarkEnd w:id="89"/>
      <w:r/>
      <w:bookmarkEnd w:id="9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94" w:name="_Toc14577355"/>
      <w:r/>
      <w:bookmarkStart w:id="95" w:name="_Toc49090508"/>
      <w:r>
        <w:rPr>
          <w:rFonts w:hint="eastAsia" w:ascii="宋体" w:hAnsi="宋体" w:eastAsia="宋体" w:cs="宋体"/>
          <w:color w:val="auto"/>
          <w:sz w:val="21"/>
          <w:szCs w:val="21"/>
          <w:highlight w:val="none"/>
        </w:rPr>
        <w:t xml:space="preserve">11.1投标人应按照</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、规章和规范性文件以及招标文件要求提交证明文件，证明其及投标标的符合招标文件规定。</w:t>
      </w:r>
      <w:bookmarkEnd w:id="94"/>
      <w:r/>
      <w:bookmarkEnd w:id="95"/>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11.2招标文件对证明文件无明确形式要求的，证明文件可以以文字资料、图纸和数据等形式提交。</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rPr>
        <w:t xml:space="preserve">投标分项报价</w:t>
      </w:r>
      <w:bookmarkStart w:id="96" w:name="_Hlt26670373"/>
      <w:r>
        <w:rPr>
          <w:rFonts w:hint="eastAsia" w:ascii="宋体" w:hAnsi="宋体" w:eastAsia="宋体" w:cs="宋体"/>
          <w:color w:val="auto"/>
          <w:sz w:val="21"/>
          <w:szCs w:val="21"/>
          <w:highlight w:val="none"/>
        </w:rPr>
        <w:t xml:space="preserve">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w:t>
      </w:r>
      <w:bookmarkStart w:id="97" w:name="_Hlt26954840"/>
      <w:r>
        <w:rPr>
          <w:rFonts w:hint="eastAsia" w:ascii="宋体" w:hAnsi="宋体" w:eastAsia="宋体" w:cs="宋体"/>
          <w:color w:val="auto"/>
          <w:sz w:val="21"/>
          <w:szCs w:val="21"/>
          <w:highlight w:val="none"/>
        </w:rPr>
        <w:t xml:space="preserve">标人应按照招标文件规定格式填报投标分项报价表</w:t>
      </w:r>
      <w:bookmarkStart w:id="98" w:name="_Hlt26670399"/>
      <w:r>
        <w:rPr>
          <w:rFonts w:hint="eastAsia" w:ascii="宋体" w:hAnsi="宋体" w:eastAsia="宋体" w:cs="宋体"/>
          <w:color w:val="auto"/>
          <w:sz w:val="21"/>
          <w:szCs w:val="21"/>
          <w:highlight w:val="none"/>
        </w:rPr>
        <w:t xml:space="preserve">。</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12.2投标货币。投标文件中的单价和总价无特殊规定的采用人民币报价，以元为单位标注。招标文件中另有规定的按规定执行。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99" w:name="_Hlt26670425"/>
      <w:r/>
      <w:bookmarkStart w:id="100" w:name="_Hlt26954848"/>
      <w:r/>
      <w:bookmarkStart w:id="101" w:name="_Hlt26954842"/>
      <w:r/>
      <w:bookmarkStart w:id="102" w:name="_Hlt26670482"/>
      <w:r/>
      <w:bookmarkStart w:id="103" w:name="_Hlt26954844"/>
      <w:r/>
      <w:bookmarkStart w:id="104" w:name="_Hlt26954731"/>
      <w:r/>
      <w:bookmarkStart w:id="105" w:name="_Hlt26670486"/>
      <w:r/>
      <w:bookmarkStart w:id="106" w:name="_Hlt26670403"/>
      <w:r/>
      <w:bookmarkStart w:id="107" w:name="_Hlt26954846"/>
      <w:r/>
      <w:bookmarkStart w:id="108" w:name="_Hlt26668983"/>
      <w:r>
        <w:rPr>
          <w:rFonts w:hint="eastAsia" w:ascii="宋体" w:hAnsi="宋体" w:eastAsia="宋体" w:cs="宋体"/>
          <w:color w:val="auto"/>
          <w:sz w:val="21"/>
          <w:szCs w:val="21"/>
          <w:highlight w:val="none"/>
          <w:lang w:eastAsia="zh-CN"/>
        </w:rPr>
        <w:t xml:space="preserve">13.</w:t>
      </w:r>
      <w:r>
        <w:rPr>
          <w:rFonts w:hint="eastAsia" w:ascii="宋体" w:hAnsi="宋体" w:eastAsia="宋体" w:cs="宋体"/>
          <w:color w:val="auto"/>
          <w:sz w:val="21"/>
          <w:szCs w:val="21"/>
          <w:highlight w:val="none"/>
          <w:lang w:val="en-US" w:eastAsia="zh-CN"/>
        </w:rPr>
        <w:t xml:space="preserve">服务要求</w:t>
      </w:r>
      <w:r>
        <w:rPr>
          <w:rFonts w:hint="eastAsia" w:ascii="宋体" w:hAnsi="宋体" w:eastAsia="宋体" w:cs="宋体"/>
          <w:color w:val="auto"/>
          <w:sz w:val="21"/>
          <w:szCs w:val="21"/>
          <w:highlight w:val="none"/>
        </w:rPr>
        <w:t xml:space="preserve">及偏离表、商务要求响应及偏离表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13.1投标人需对招标文件中的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要求与商务要求逐项作出响应或偏离，并说明原因。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13.2投标人可在投标文件中提供认为需要的其他技术文件或说明。</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09" w:name="_Toc14577359"/>
      <w:r/>
      <w:bookmarkStart w:id="110" w:name="_Toc49090510"/>
      <w:r>
        <w:rPr>
          <w:rFonts w:hint="eastAsia" w:ascii="宋体" w:hAnsi="宋体" w:eastAsia="宋体" w:cs="宋体"/>
          <w:color w:val="auto"/>
          <w:sz w:val="21"/>
          <w:szCs w:val="21"/>
          <w:highlight w:val="none"/>
          <w:lang w:eastAsia="zh-CN"/>
        </w:rPr>
        <w:t xml:space="preserve">14.</w:t>
      </w:r>
      <w:r>
        <w:rPr>
          <w:rFonts w:hint="eastAsia" w:ascii="宋体" w:hAnsi="宋体" w:eastAsia="宋体" w:cs="宋体"/>
          <w:color w:val="auto"/>
          <w:sz w:val="21"/>
          <w:szCs w:val="21"/>
          <w:highlight w:val="none"/>
        </w:rPr>
        <w:t xml:space="preserve">投标函和开标一览表</w:t>
      </w:r>
      <w:bookmarkEnd w:id="109"/>
      <w:r/>
      <w:bookmarkEnd w:id="11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z w:val="21"/>
          <w:szCs w:val="21"/>
          <w:highlight w:val="none"/>
          <w:lang w:eastAsia="zh-CN"/>
        </w:rPr>
        <w:t xml:space="preserve"> 投标人</w:t>
      </w:r>
      <w:r>
        <w:rPr>
          <w:rFonts w:hint="eastAsia" w:ascii="宋体" w:hAnsi="宋体" w:eastAsia="宋体" w:cs="宋体"/>
          <w:color w:val="auto"/>
          <w:sz w:val="21"/>
          <w:szCs w:val="21"/>
          <w:highlight w:val="none"/>
        </w:rPr>
        <w:t xml:space="preserve">应按照招标文件中提供的格式完整、正确</w:t>
      </w:r>
      <w:r>
        <w:rPr>
          <w:rFonts w:hint="eastAsia" w:ascii="宋体" w:hAnsi="宋体" w:eastAsia="宋体" w:cs="宋体"/>
          <w:color w:val="auto"/>
          <w:sz w:val="21"/>
          <w:szCs w:val="21"/>
          <w:highlight w:val="none"/>
          <w:lang w:eastAsia="zh-CN"/>
        </w:rPr>
        <w:t xml:space="preserve">地填写</w:t>
      </w:r>
      <w:r>
        <w:rPr>
          <w:rFonts w:hint="eastAsia" w:ascii="宋体" w:hAnsi="宋体" w:eastAsia="宋体" w:cs="宋体"/>
          <w:color w:val="auto"/>
          <w:sz w:val="21"/>
          <w:szCs w:val="21"/>
          <w:highlight w:val="none"/>
        </w:rPr>
        <w:t xml:space="preserve">投标函、开标一览表。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14.2对于采用货币报价的项目，开标一览表中的投标总报价应与投标分项报价表中的投标总报价一致，如不一致，不作为无效投标处理，但评标时</w:t>
      </w:r>
      <w:r>
        <w:rPr>
          <w:rFonts w:hint="eastAsia" w:ascii="宋体" w:hAnsi="宋体" w:eastAsia="宋体" w:cs="宋体"/>
          <w:color w:val="auto"/>
          <w:sz w:val="21"/>
          <w:szCs w:val="21"/>
          <w:highlight w:val="none"/>
          <w:lang w:eastAsia="zh-CN"/>
        </w:rPr>
        <w:t xml:space="preserve">以</w:t>
      </w:r>
      <w:r>
        <w:rPr>
          <w:rFonts w:hint="eastAsia" w:ascii="宋体" w:hAnsi="宋体" w:eastAsia="宋体" w:cs="宋体"/>
          <w:color w:val="auto"/>
          <w:sz w:val="21"/>
          <w:szCs w:val="21"/>
          <w:highlight w:val="none"/>
        </w:rPr>
        <w:t xml:space="preserve">开标一览表中</w:t>
      </w:r>
      <w:r>
        <w:rPr>
          <w:rFonts w:hint="eastAsia" w:ascii="宋体" w:hAnsi="宋体" w:eastAsia="宋体" w:cs="宋体"/>
          <w:color w:val="auto"/>
          <w:sz w:val="21"/>
          <w:szCs w:val="21"/>
          <w:highlight w:val="none"/>
          <w:lang w:eastAsia="zh-CN"/>
        </w:rPr>
        <w:t xml:space="preserve">的价格</w:t>
      </w:r>
      <w:r>
        <w:rPr>
          <w:rFonts w:hint="eastAsia" w:ascii="宋体" w:hAnsi="宋体" w:eastAsia="宋体" w:cs="宋体"/>
          <w:color w:val="auto"/>
          <w:sz w:val="21"/>
          <w:szCs w:val="21"/>
          <w:highlight w:val="none"/>
        </w:rPr>
        <w:t xml:space="preserve">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11" w:name="_Toc49090511"/>
      <w:r/>
      <w:bookmarkStart w:id="112" w:name="_Toc14577360"/>
      <w:r/>
      <w:bookmarkStart w:id="113" w:name="_Hlt26670489"/>
      <w:r/>
      <w:bookmarkStart w:id="114" w:name="_Hlt26954850"/>
      <w:r/>
      <w:bookmarkStart w:id="115" w:name="_Hlt26954734"/>
      <w:r>
        <w:rPr>
          <w:rFonts w:hint="eastAsia" w:ascii="宋体" w:hAnsi="宋体" w:eastAsia="宋体" w:cs="宋体"/>
          <w:color w:val="auto"/>
          <w:sz w:val="21"/>
          <w:szCs w:val="21"/>
          <w:highlight w:val="none"/>
          <w:lang w:eastAsia="zh-CN"/>
        </w:rPr>
        <w:t xml:space="preserve">15.</w:t>
      </w:r>
      <w:r>
        <w:rPr>
          <w:rFonts w:hint="eastAsia" w:ascii="宋体" w:hAnsi="宋体" w:eastAsia="宋体" w:cs="宋体"/>
          <w:color w:val="auto"/>
          <w:sz w:val="21"/>
          <w:szCs w:val="21"/>
          <w:highlight w:val="none"/>
        </w:rPr>
        <w:t xml:space="preserve">投标有效期</w:t>
      </w:r>
      <w:bookmarkEnd w:id="111"/>
      <w:r/>
      <w:bookmarkEnd w:id="112"/>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15.1投标有效期为采购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规定的开标之日后</w:t>
      </w: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0）天。投标有效期比规定短的将被视为未实质性响应招标文件而予以拒绝。</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16.</w:t>
      </w:r>
      <w:r>
        <w:rPr>
          <w:rFonts w:hint="eastAsia" w:ascii="宋体" w:hAnsi="宋体" w:eastAsia="宋体" w:cs="宋体"/>
          <w:color w:val="auto"/>
          <w:sz w:val="21"/>
          <w:szCs w:val="21"/>
          <w:highlight w:val="none"/>
        </w:rPr>
        <w:t xml:space="preserve">投标有效期的延长</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16.1在特殊情况下，采购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的这一要求而放弃投标。同意延长投标有效期的投标人既不能要求也不允许修改其投标文件，同时受投标有效期约束的所有权利与义务均延长至新的有效期。</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16" w:name="_Toc20823296"/>
      <w:r/>
      <w:bookmarkStart w:id="117" w:name="_Toc120614217"/>
      <w:r/>
      <w:bookmarkStart w:id="118" w:name="_Toc513029224"/>
      <w:r/>
      <w:bookmarkStart w:id="119" w:name="_Toc16938540"/>
      <w:r/>
      <w:bookmarkStart w:id="120" w:name="_Hlt26954739"/>
      <w:r/>
      <w:bookmarkStart w:id="121" w:name="_Hlt26954852"/>
      <w:r>
        <w:rPr>
          <w:rFonts w:hint="eastAsia" w:ascii="宋体" w:hAnsi="宋体" w:eastAsia="宋体" w:cs="宋体"/>
          <w:b/>
          <w:color w:val="000000"/>
          <w:sz w:val="21"/>
          <w:szCs w:val="21"/>
          <w:highlight w:val="none"/>
        </w:rPr>
        <w:t xml:space="preserve">四、投标文件的递交</w:t>
      </w:r>
      <w:bookmarkEnd w:id="116"/>
      <w:r/>
      <w:bookmarkEnd w:id="117"/>
      <w:r/>
      <w:bookmarkEnd w:id="118"/>
      <w:r/>
      <w:bookmarkEnd w:id="119"/>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22" w:name="_Toc462564084"/>
      <w:r/>
      <w:bookmarkStart w:id="123" w:name="_Toc513029225"/>
      <w:r/>
      <w:bookmarkStart w:id="124" w:name="_Toc16938541"/>
      <w:r/>
      <w:bookmarkStart w:id="125" w:name="_Toc20823297"/>
      <w:r>
        <w:rPr>
          <w:rFonts w:hint="eastAsia" w:ascii="宋体" w:hAnsi="宋体" w:eastAsia="宋体" w:cs="宋体"/>
          <w:color w:val="auto"/>
          <w:sz w:val="21"/>
          <w:szCs w:val="21"/>
          <w:highlight w:val="none"/>
          <w:lang w:eastAsia="zh-CN"/>
        </w:rPr>
        <w:t xml:space="preserve">17.</w:t>
      </w:r>
      <w:r>
        <w:rPr>
          <w:rFonts w:hint="eastAsia" w:ascii="宋体" w:hAnsi="宋体" w:eastAsia="宋体" w:cs="宋体"/>
          <w:color w:val="auto"/>
          <w:sz w:val="21"/>
          <w:szCs w:val="21"/>
          <w:highlight w:val="none"/>
        </w:rPr>
        <w:t xml:space="preserve">投标文件</w:t>
      </w:r>
      <w:bookmarkEnd w:id="122"/>
      <w:r/>
      <w:bookmarkEnd w:id="123"/>
      <w:r/>
      <w:bookmarkEnd w:id="124"/>
      <w:r/>
      <w:bookmarkEnd w:id="125"/>
      <w:r>
        <w:rPr>
          <w:rFonts w:hint="eastAsia" w:ascii="宋体" w:hAnsi="宋体" w:eastAsia="宋体" w:cs="宋体"/>
          <w:color w:val="auto"/>
          <w:sz w:val="21"/>
          <w:szCs w:val="21"/>
          <w:highlight w:val="none"/>
        </w:rPr>
        <w:t xml:space="preserve">的递交</w:t>
      </w:r>
      <w:r/>
    </w:p>
    <w:p>
      <w:pPr>
        <w:pStyle w:val="692"/>
        <w:ind w:firstLine="480"/>
        <w:jc w:val="both"/>
        <w:keepLines/>
        <w:keepNext/>
        <w:pageBreakBefore w:val="0"/>
        <w:spacing w:beforeAutospacing="0" w:afterAutospacing="0" w:line="360" w:lineRule="exact"/>
        <w:widowControl w:val="off"/>
        <w:rPr>
          <w:rFonts w:hint="eastAsia" w:ascii="宋体" w:hAnsi="宋体" w:cs="仿宋_GB2312"/>
          <w:color w:val="auto"/>
          <w:sz w:val="21"/>
          <w:szCs w:val="21"/>
          <w:lang w:val="en-US" w:eastAsia="zh-CN"/>
        </w:rPr>
      </w:pPr>
      <w:r/>
      <w:bookmarkStart w:id="126" w:name="_Toc16938542"/>
      <w:r/>
      <w:bookmarkEnd w:id="126"/>
      <w:r/>
      <w:bookmarkStart w:id="127" w:name="_Toc20823298"/>
      <w:r/>
      <w:bookmarkEnd w:id="127"/>
      <w:r/>
      <w:bookmarkStart w:id="128" w:name="_Toc513029226"/>
      <w:r>
        <w:rPr>
          <w:rFonts w:hint="eastAsia" w:ascii="宋体" w:hAnsi="宋体" w:cs="仿宋_GB2312"/>
          <w:color w:val="auto"/>
          <w:sz w:val="21"/>
          <w:szCs w:val="21"/>
          <w:lang w:val="en-US" w:eastAsia="zh-CN"/>
        </w:rPr>
        <w:t xml:space="preserve">17.1投标人应当按照《操作手册》规定，在投标截止时间前制作并上传电子投标文件。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18.</w:t>
      </w:r>
      <w:r>
        <w:rPr>
          <w:rFonts w:hint="eastAsia" w:ascii="宋体" w:hAnsi="宋体" w:eastAsia="宋体" w:cs="宋体"/>
          <w:color w:val="auto"/>
          <w:sz w:val="21"/>
          <w:szCs w:val="21"/>
          <w:highlight w:val="none"/>
        </w:rPr>
        <w:t xml:space="preserve">投标截止时间</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rPr>
          <w:rFonts w:hint="eastAsia" w:ascii="宋体" w:hAnsi="宋体" w:eastAsia="宋体" w:cs="宋体"/>
          <w:i/>
          <w:iCs/>
          <w:color w:val="auto"/>
          <w:sz w:val="21"/>
          <w:szCs w:val="21"/>
          <w:highlight w:val="none"/>
          <w:u w:val="single"/>
        </w:rPr>
        <w:t xml:space="preserve">投标人上传电子投标文件的时间不得迟于招标公告中规定的投标截止时间。</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w:t>
      </w:r>
      <w:r>
        <w:rPr>
          <w:rFonts w:hint="eastAsia" w:ascii="宋体" w:hAnsi="宋体" w:eastAsia="宋体" w:cs="宋体"/>
          <w:color w:val="auto"/>
          <w:sz w:val="21"/>
          <w:szCs w:val="21"/>
          <w:highlight w:val="none"/>
          <w:lang w:eastAsia="zh-CN"/>
        </w:rPr>
        <w:t xml:space="preserve">充分考虑</w:t>
      </w:r>
      <w:r>
        <w:rPr>
          <w:rFonts w:hint="eastAsia" w:ascii="宋体" w:hAnsi="宋体" w:eastAsia="宋体" w:cs="宋体"/>
          <w:color w:val="auto"/>
          <w:sz w:val="21"/>
          <w:szCs w:val="21"/>
          <w:highlight w:val="none"/>
        </w:rPr>
        <w:t xml:space="preserve">网络环境、网络带宽等风险因素，如因投标人自身原因</w:t>
      </w:r>
      <w:r>
        <w:rPr>
          <w:rFonts w:hint="eastAsia" w:ascii="宋体" w:hAnsi="宋体" w:eastAsia="宋体" w:cs="宋体"/>
          <w:color w:val="auto"/>
          <w:sz w:val="21"/>
          <w:szCs w:val="21"/>
          <w:highlight w:val="none"/>
          <w:lang w:eastAsia="zh-CN"/>
        </w:rPr>
        <w:t xml:space="preserve">导致</w:t>
      </w:r>
      <w:r>
        <w:rPr>
          <w:rFonts w:hint="eastAsia" w:ascii="宋体" w:hAnsi="宋体" w:eastAsia="宋体" w:cs="宋体"/>
          <w:color w:val="auto"/>
          <w:sz w:val="21"/>
          <w:szCs w:val="21"/>
          <w:highlight w:val="none"/>
        </w:rPr>
        <w:t xml:space="preserve">电子投标文件上传不成功</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按照本招标文件</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eastAsia="zh-CN"/>
        </w:rPr>
        <w:t xml:space="preserve">作</w:t>
      </w:r>
      <w:r>
        <w:rPr>
          <w:rFonts w:hint="eastAsia" w:ascii="宋体" w:hAnsi="宋体" w:eastAsia="宋体" w:cs="宋体"/>
          <w:color w:val="auto"/>
          <w:sz w:val="21"/>
          <w:szCs w:val="21"/>
          <w:highlight w:val="none"/>
        </w:rPr>
        <w:t xml:space="preserve">无效投标处理。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可以按照规定，通过修改招标文件酌情延长投标截止时间，在此情况下，投标人的所有权利和义务以及投标人受制的截止时间均应以延长后新的截止时间为准。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29" w:name="_Toc20823299"/>
      <w:r/>
      <w:bookmarkStart w:id="130" w:name="_Toc513029227"/>
      <w:r/>
      <w:bookmarkStart w:id="131" w:name="_Toc16938543"/>
      <w:r>
        <w:rPr>
          <w:rFonts w:hint="eastAsia" w:ascii="宋体" w:hAnsi="宋体" w:eastAsia="宋体" w:cs="宋体"/>
          <w:color w:val="auto"/>
          <w:sz w:val="21"/>
          <w:szCs w:val="21"/>
          <w:highlight w:val="none"/>
          <w:lang w:eastAsia="zh-CN"/>
        </w:rPr>
        <w:t xml:space="preserve">19.</w:t>
      </w:r>
      <w:r>
        <w:rPr>
          <w:rFonts w:hint="eastAsia" w:ascii="宋体" w:hAnsi="宋体" w:eastAsia="宋体" w:cs="宋体"/>
          <w:color w:val="auto"/>
          <w:sz w:val="21"/>
          <w:szCs w:val="21"/>
          <w:highlight w:val="none"/>
        </w:rPr>
        <w:t xml:space="preserve">投标文件</w:t>
      </w:r>
      <w:bookmarkEnd w:id="129"/>
      <w:r/>
      <w:bookmarkEnd w:id="130"/>
      <w:r/>
      <w:bookmarkEnd w:id="131"/>
      <w:r>
        <w:rPr>
          <w:rFonts w:hint="eastAsia" w:ascii="宋体" w:hAnsi="宋体" w:eastAsia="宋体" w:cs="宋体"/>
          <w:color w:val="auto"/>
          <w:sz w:val="21"/>
          <w:szCs w:val="21"/>
          <w:highlight w:val="none"/>
        </w:rPr>
        <w:t xml:space="preserve">的拒收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拒绝接收</w:t>
      </w:r>
      <w:r>
        <w:rPr>
          <w:rFonts w:hint="eastAsia" w:ascii="宋体" w:hAnsi="宋体" w:eastAsia="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规定的投标截止时间后上传的任何投标文件。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32" w:name="_Toc20823300"/>
      <w:r/>
      <w:bookmarkStart w:id="133" w:name="_Toc513029228"/>
      <w:r/>
      <w:bookmarkStart w:id="134" w:name="_Toc16938544"/>
      <w:r>
        <w:rPr>
          <w:rFonts w:hint="eastAsia"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rPr>
        <w:t xml:space="preserve">投标文件的撤回和修改</w:t>
      </w:r>
      <w:bookmarkEnd w:id="132"/>
      <w:r/>
      <w:bookmarkEnd w:id="133"/>
      <w:r/>
      <w:bookmarkEnd w:id="134"/>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20.1投标文件的撤回</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.1.1电子投标文件的撤回</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投标人可在投标截止时间前，撤回其电子投标文件，具体操作方法见《操作手册》。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.1.2投标人撤回电子投标文件，则认为其不再参与本项目投标活动。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.2投标文件的修改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.2.1投标人可在投标截止时间前，对其电子投标文件进行修改，具体操作方法见《操作手册》。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.2.2在投标截止时间之后，投标人不得对其电子投标文件作任何修改。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.3在投标截止时间至招标文件中规定的投标有效期满之间的这段时间内，投标人不得撤回其投标。</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35" w:name="_Toc16938545"/>
      <w:r/>
      <w:bookmarkStart w:id="136" w:name="_Toc513029229"/>
      <w:r/>
      <w:bookmarkStart w:id="137" w:name="_Toc20823301"/>
      <w:r/>
      <w:bookmarkStart w:id="138" w:name="_Toc120614218"/>
      <w:r>
        <w:rPr>
          <w:rFonts w:hint="eastAsia" w:ascii="宋体" w:hAnsi="宋体" w:eastAsia="宋体" w:cs="宋体"/>
          <w:b/>
          <w:color w:val="000000"/>
          <w:sz w:val="21"/>
          <w:szCs w:val="21"/>
          <w:highlight w:val="none"/>
        </w:rPr>
        <w:t xml:space="preserve">五、开标与评标</w:t>
      </w:r>
      <w:bookmarkEnd w:id="135"/>
      <w:r/>
      <w:bookmarkEnd w:id="136"/>
      <w:r/>
      <w:bookmarkEnd w:id="137"/>
      <w:r/>
      <w:bookmarkEnd w:id="138"/>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39" w:name="_Toc16938546"/>
      <w:r/>
      <w:bookmarkStart w:id="140" w:name="_Toc513029230"/>
      <w:r/>
      <w:bookmarkStart w:id="141" w:name="_Toc20823302"/>
      <w:r/>
      <w:bookmarkStart w:id="142" w:name="_Toc513029231"/>
      <w:r/>
      <w:bookmarkStart w:id="143" w:name="_Toc16938547"/>
      <w:r/>
      <w:bookmarkStart w:id="144" w:name="_Toc20823303"/>
      <w:r>
        <w:rPr>
          <w:rFonts w:hint="eastAsia" w:ascii="宋体" w:hAnsi="宋体" w:eastAsia="宋体" w:cs="宋体"/>
          <w:color w:val="auto"/>
          <w:sz w:val="21"/>
          <w:szCs w:val="21"/>
          <w:highlight w:val="none"/>
          <w:lang w:eastAsia="zh-CN"/>
        </w:rPr>
        <w:t xml:space="preserve">21.</w:t>
      </w:r>
      <w:r>
        <w:rPr>
          <w:rFonts w:hint="eastAsia" w:ascii="宋体" w:hAnsi="宋体" w:eastAsia="宋体" w:cs="宋体"/>
          <w:color w:val="auto"/>
          <w:sz w:val="21"/>
          <w:szCs w:val="21"/>
          <w:highlight w:val="none"/>
        </w:rPr>
        <w:t xml:space="preserve">开标</w:t>
      </w:r>
      <w:bookmarkEnd w:id="139"/>
      <w:r/>
      <w:bookmarkEnd w:id="140"/>
      <w:r/>
      <w:bookmarkEnd w:id="14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.1采购人将在招标公告中规定的时间和地点组织公开开标。投标人应当按照《操作手册》规定，参加开标活动和在苏采云系统规定的时间内对投标文件进行解密。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.2开标仪式由采购代理机构组织。苏采云系统将自动对项目进行开标，并宣布各投标人名称和投标价格。</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.3投标人在开标</w:t>
      </w:r>
      <w:r>
        <w:rPr>
          <w:rFonts w:hint="eastAsia" w:ascii="宋体" w:hAnsi="宋体" w:eastAsia="宋体" w:cs="宋体"/>
          <w:color w:val="auto"/>
          <w:sz w:val="21"/>
          <w:szCs w:val="21"/>
          <w:highlight w:val="none"/>
          <w:lang w:eastAsia="zh-CN"/>
        </w:rPr>
        <w:t xml:space="preserve">过程中涉及</w:t>
      </w:r>
      <w:r>
        <w:rPr>
          <w:rFonts w:hint="eastAsia" w:ascii="宋体" w:hAnsi="宋体" w:eastAsia="宋体" w:cs="宋体"/>
          <w:color w:val="auto"/>
          <w:sz w:val="21"/>
          <w:szCs w:val="21"/>
          <w:highlight w:val="none"/>
        </w:rPr>
        <w:t xml:space="preserve">的投标文件解密、开标结果确认等工作，应按照《操作手册》规定执行。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.4投标人如果对开标过程和开标记录有疑义，应当根据《操作手册》规定提出，如苏采云系统中《开标记录表》宣布后5分钟内未提出的，视同认可开标结果。</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22.</w:t>
      </w:r>
      <w:r>
        <w:rPr>
          <w:rFonts w:hint="eastAsia" w:ascii="宋体" w:hAnsi="宋体" w:eastAsia="宋体" w:cs="宋体"/>
          <w:color w:val="auto"/>
          <w:sz w:val="21"/>
          <w:szCs w:val="21"/>
          <w:highlight w:val="none"/>
        </w:rPr>
        <w:t xml:space="preserve">评标委员会</w:t>
      </w:r>
      <w:bookmarkEnd w:id="142"/>
      <w:r/>
      <w:bookmarkEnd w:id="143"/>
      <w:r/>
      <w:bookmarkEnd w:id="144"/>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22.1开标后，采购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将立即组织评标委员会（以下简称评委会）进行评标。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22.2评委会由采购人代表和有关技术、经济等方面的专家组成，且人员构成符合政府采购有关规定。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22.3评委会独立工作，负责评审所有投标文件并确定中标</w:t>
      </w:r>
      <w:r>
        <w:rPr>
          <w:rFonts w:hint="eastAsia" w:ascii="宋体" w:hAnsi="宋体" w:eastAsia="宋体" w:cs="宋体"/>
          <w:color w:val="auto"/>
          <w:sz w:val="21"/>
          <w:szCs w:val="21"/>
          <w:highlight w:val="none"/>
          <w:lang w:eastAsia="zh-CN"/>
        </w:rPr>
        <w:t xml:space="preserve">候选人</w:t>
      </w:r>
      <w:r>
        <w:rPr>
          <w:rFonts w:hint="eastAsia" w:ascii="宋体" w:hAnsi="宋体" w:eastAsia="宋体" w:cs="宋体"/>
          <w:color w:val="auto"/>
          <w:sz w:val="21"/>
          <w:szCs w:val="21"/>
          <w:highlight w:val="none"/>
        </w:rPr>
        <w:t xml:space="preserve">。</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23.</w:t>
      </w:r>
      <w:r>
        <w:rPr>
          <w:rFonts w:hint="eastAsia" w:ascii="宋体" w:hAnsi="宋体" w:eastAsia="宋体" w:cs="宋体"/>
          <w:color w:val="auto"/>
          <w:sz w:val="21"/>
          <w:szCs w:val="21"/>
          <w:highlight w:val="none"/>
        </w:rPr>
        <w:t xml:space="preserve">评标过程的保密与公正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23.1凡是与审查、澄清、评价和比较投标的有关资料以及授标建议等，采购人、评委均不得向投标人或与评标无关的其他人员透露。</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23.2在评标过程中，投标人不得以任何行为影响评标过程，否则其投标文件将被作为无效投标文件。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和评标委员会不向未中标的投标人解释未中标原因，也不公布评标过程中的相关细节。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45" w:name="_Toc513029232"/>
      <w:r/>
      <w:bookmarkStart w:id="146" w:name="_Toc20823304"/>
      <w:r/>
      <w:bookmarkStart w:id="147" w:name="_Toc16938548"/>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.4采用综合评分法的项目，未中标的投标人可于中标结果公告期限届满之日起通过苏采云系统查看自己的评审得分及排序情况。</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24.</w:t>
      </w:r>
      <w:r>
        <w:rPr>
          <w:rFonts w:hint="eastAsia" w:ascii="宋体" w:hAnsi="宋体" w:eastAsia="宋体" w:cs="宋体"/>
          <w:color w:val="auto"/>
          <w:sz w:val="21"/>
          <w:szCs w:val="21"/>
          <w:highlight w:val="none"/>
        </w:rPr>
        <w:t xml:space="preserve">投标文件的澄清</w:t>
      </w:r>
      <w:bookmarkEnd w:id="145"/>
      <w:r/>
      <w:bookmarkEnd w:id="146"/>
      <w:r/>
      <w:bookmarkEnd w:id="147"/>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24.1评标期间，评委会对投标文件中含义不明确、同类问题表述不一致或者有明显文字和计算错误的内容，有权要求投标人作出必要的澄清、说明或者补正。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投标人的澄清、说明或者补正不得超出投标文件的范围或者改变投标文件的实质性内容。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评标委员会并非对每个投标人都</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澄清要求。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 接到评委会澄清要求的投标人如未按规定</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澄清，其风险由投标人自行承担。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48" w:name="_Toc513029233"/>
      <w:r/>
      <w:bookmarkStart w:id="149" w:name="_Toc16938549"/>
      <w:r/>
      <w:bookmarkStart w:id="150" w:name="_Toc20823305"/>
      <w:r>
        <w:rPr>
          <w:rFonts w:hint="eastAsia" w:ascii="宋体" w:hAnsi="宋体" w:eastAsia="宋体" w:cs="宋体"/>
          <w:color w:val="auto"/>
          <w:sz w:val="21"/>
          <w:szCs w:val="21"/>
          <w:highlight w:val="none"/>
          <w:lang w:eastAsia="zh-CN"/>
        </w:rPr>
        <w:t xml:space="preserve">25.</w:t>
      </w:r>
      <w:r>
        <w:rPr>
          <w:rFonts w:hint="eastAsia" w:ascii="宋体" w:hAnsi="宋体" w:eastAsia="宋体" w:cs="宋体"/>
          <w:color w:val="auto"/>
          <w:sz w:val="21"/>
          <w:szCs w:val="21"/>
          <w:highlight w:val="none"/>
        </w:rPr>
        <w:t xml:space="preserve">对投标文件的初审</w:t>
      </w:r>
      <w:bookmarkEnd w:id="148"/>
      <w:r/>
      <w:bookmarkEnd w:id="149"/>
      <w:r/>
      <w:bookmarkEnd w:id="150"/>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25.1投标文件初审分为资格审查和符合性审查。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25.1.1资格审查：依据法律法规和招标文件的规定，由采购人对投标文件中的资格证明文件进行审查。资格审查的结论，采购人以书面形式向评委会进行反馈。</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查询结果留存并归档。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联合体成员中任何一方存在不良信用记录的，视同联合体存在不良</w:t>
      </w:r>
      <w:r>
        <w:rPr>
          <w:rFonts w:hint="eastAsia" w:ascii="宋体" w:hAnsi="宋体" w:eastAsia="宋体" w:cs="宋体"/>
          <w:color w:val="auto"/>
          <w:sz w:val="21"/>
          <w:szCs w:val="21"/>
          <w:highlight w:val="none"/>
          <w:lang w:eastAsia="zh-CN"/>
        </w:rPr>
        <w:t xml:space="preserve">信用</w:t>
      </w:r>
      <w:r>
        <w:rPr>
          <w:rFonts w:hint="eastAsia" w:ascii="宋体" w:hAnsi="宋体" w:eastAsia="宋体" w:cs="宋体"/>
          <w:color w:val="auto"/>
          <w:sz w:val="21"/>
          <w:szCs w:val="21"/>
          <w:highlight w:val="none"/>
        </w:rPr>
        <w:t xml:space="preserve">记录。</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25.1.2符合性审查：依据招标文件的规定，由评委会从投标文件的有效性、完整性和对招标文件的响应程度进行审查，以确定是否对招标文件的实质性要求作出响应。</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1"/>
          <w:szCs w:val="21"/>
          <w:highlight w:val="none"/>
          <w:lang w:eastAsia="zh-CN"/>
        </w:rPr>
        <w:t xml:space="preserve">不符</w:t>
      </w:r>
      <w:r>
        <w:rPr>
          <w:rFonts w:hint="eastAsia" w:ascii="宋体" w:hAnsi="宋体" w:eastAsia="宋体" w:cs="宋体"/>
          <w:color w:val="auto"/>
          <w:sz w:val="21"/>
          <w:szCs w:val="21"/>
          <w:highlight w:val="none"/>
        </w:rPr>
        <w:t xml:space="preserve">合要求的偏离或保留而使其投标成为实质性响应的投标。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25.4评委会将对确定为实质性响应的投标进行进一步审核，确定其是否有计算上或累加上的算术错误，修正错误的原则如下：</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（1）投标文件中开标一览表内容与投标文件中相应内容不一致的，以开标一览表为准。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（2）大写金额和小写金额不一致的，以大写金额为准。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（3）单价金额小数点或者百分比有明显错位的，以开标一览表的总价为准，并修改单价。</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51" w:name="_Toc513029234"/>
      <w:r/>
      <w:bookmarkStart w:id="152" w:name="_Toc16938550"/>
      <w:r/>
      <w:bookmarkStart w:id="153" w:name="_Toc20823306"/>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1"/>
      <w:r/>
      <w:bookmarkEnd w:id="152"/>
      <w:r/>
      <w:bookmarkEnd w:id="153"/>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非单一产品采购项目，招标文件中将载明其中的核心产品。多家投标人提供的核心产品品牌相同的，按前两款规定处理。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.7投标人在开、评标全过程中应</w:t>
      </w:r>
      <w:r>
        <w:rPr>
          <w:rFonts w:hint="eastAsia" w:ascii="宋体" w:hAnsi="宋体" w:eastAsia="宋体" w:cs="宋体"/>
          <w:color w:val="auto"/>
          <w:sz w:val="21"/>
          <w:szCs w:val="21"/>
          <w:highlight w:val="none"/>
          <w:lang w:eastAsia="zh-CN"/>
        </w:rPr>
        <w:t xml:space="preserve">保持通信畅通</w:t>
      </w:r>
      <w:r>
        <w:rPr>
          <w:rFonts w:hint="eastAsia" w:ascii="宋体" w:hAnsi="宋体" w:eastAsia="宋体" w:cs="宋体"/>
          <w:color w:val="auto"/>
          <w:sz w:val="21"/>
          <w:szCs w:val="21"/>
          <w:highlight w:val="none"/>
        </w:rPr>
        <w:t xml:space="preserve">，及时登录苏采云系统查阅、答复相关信息，并安排专人与采购代理机构及评标委员会联系。</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26.</w:t>
      </w:r>
      <w:r>
        <w:rPr>
          <w:rFonts w:hint="eastAsia" w:ascii="宋体" w:hAnsi="宋体" w:eastAsia="宋体" w:cs="宋体"/>
          <w:color w:val="auto"/>
          <w:sz w:val="21"/>
          <w:szCs w:val="21"/>
          <w:highlight w:val="none"/>
        </w:rPr>
        <w:t xml:space="preserve">无效投标条款和废标条款</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54" w:name="_Toc20823307"/>
      <w:r/>
      <w:bookmarkStart w:id="155" w:name="_Toc16938551"/>
      <w:r/>
      <w:bookmarkStart w:id="156" w:name="_Toc513029235"/>
      <w:r>
        <w:rPr>
          <w:rFonts w:hint="eastAsia" w:ascii="宋体" w:hAnsi="宋体" w:eastAsia="宋体" w:cs="宋体"/>
          <w:color w:val="auto"/>
          <w:sz w:val="21"/>
          <w:szCs w:val="21"/>
          <w:highlight w:val="none"/>
        </w:rPr>
        <w:t xml:space="preserve">26.1无效投标条款</w:t>
      </w:r>
      <w:bookmarkEnd w:id="154"/>
      <w:r/>
      <w:bookmarkEnd w:id="155"/>
      <w:r/>
      <w:bookmarkEnd w:id="156"/>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26.1.1投标人在系统规定的时间内未成功解密电子投标文件的。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26.1.2投标人未按照招标文件要求上传电子投标文件的。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26.1.3同一投标人提交两个（含两个）以上不同的投标报价的。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26.1.4投标人不具备招标文件中规定资格要求的。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26.1.5投标人的报价超过了采购预算或最高限价的。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26.1.6未通过符合性审查的。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26.1.7不符合招标文件中规定的实质性要求和条件的</w:t>
      </w:r>
      <w:r>
        <w:rPr>
          <w:rFonts w:hint="eastAsia" w:ascii="宋体" w:hAnsi="宋体" w:eastAsia="宋体" w:cs="宋体"/>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26.1.8投标人被“信用中国”网站（www.creditchina.gov.cn）列入失信被执行人或重大税收违法案件当事人名单或政府采购严重失信行为记录名单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或查询“信用中国”网站后发现投标人存在其他不符合《中华人民共和国政府采购法》第二十二条规定条件的信用记录。</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26.1.9投标文件含有采购人不能接受的附加条件的。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（一）评审过程中出现下列情形之一的，评标委员会应当启动异常低价投标审查程序：</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1.投标报价低于采购项目预算50% 的，即投标报价〈采购项目预算×50%；</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2.投标报价低于采购项目最高限价45% 的，即投标报价〈采购项目最高限价×45%；</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3.评标委员会认定的供应商报价过低、有可能影响产品质量或者不能诚信履约的其他情形。</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启动异常低价投标审查后，评标委员会应当要求相关供应商在评标现场合理的时间内，提供项目具体成本测算等与报价合理性相关的书面说明及相关证明材料，并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26.1.12投标文件未按照招标文件要求加盖CA电子公章的。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及本招标文件规定的</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rPr>
        <w:t xml:space="preserve">无效投标的情形。</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26.2废标条款</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26.2.1符合专业条件的供应商或者对招标文件作实质响应的供应商不足三家的。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26.2.2出现影响采购公正的违法、违规行为的。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26.2.3因重大变故，采购任务取消的。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26.2.4评标委员会认定招标文件存在歧义、重大缺陷导致评审工作无法进行。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26.2.5因苏采云系统故障原因造成开标不成功的。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 投标截止时间结束后参加投标的供应商不足三家的处理：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26.3.1如出现投标截止时间结束后参加投标的供应商或者在评标期间对招标文件做出实质响应的供应商不足三家情况，按政府采购相关规定执行。</w:t>
      </w:r>
      <w:r/>
    </w:p>
    <w:p>
      <w:pPr>
        <w:pStyle w:val="683"/>
        <w:ind w:firstLine="482"/>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57" w:name="_Toc120614219"/>
      <w:r>
        <w:rPr>
          <w:rFonts w:hint="eastAsia" w:ascii="宋体" w:hAnsi="宋体" w:eastAsia="宋体" w:cs="宋体"/>
          <w:b/>
          <w:color w:val="000000"/>
          <w:sz w:val="21"/>
          <w:szCs w:val="21"/>
          <w:highlight w:val="none"/>
        </w:rPr>
        <w:t xml:space="preserve">六、定标</w:t>
      </w:r>
      <w:bookmarkEnd w:id="157"/>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58" w:name="_Toc20823310"/>
      <w:r/>
      <w:bookmarkStart w:id="159" w:name="_Toc513029238"/>
      <w:r/>
      <w:bookmarkStart w:id="160" w:name="_Toc16938554"/>
      <w:r>
        <w:rPr>
          <w:rFonts w:hint="eastAsia" w:ascii="宋体" w:hAnsi="宋体" w:eastAsia="宋体" w:cs="宋体"/>
          <w:color w:val="auto"/>
          <w:sz w:val="21"/>
          <w:szCs w:val="21"/>
          <w:highlight w:val="none"/>
          <w:lang w:eastAsia="zh-CN"/>
        </w:rPr>
        <w:t xml:space="preserve">27.</w:t>
      </w:r>
      <w:bookmarkEnd w:id="158"/>
      <w:r>
        <w:rPr>
          <w:rFonts w:hint="eastAsia" w:ascii="宋体" w:hAnsi="宋体" w:eastAsia="宋体" w:cs="宋体"/>
          <w:color w:val="auto"/>
          <w:sz w:val="21"/>
          <w:szCs w:val="21"/>
          <w:highlight w:val="none"/>
        </w:rPr>
        <w:t xml:space="preserve">确定</w:t>
      </w:r>
      <w:bookmarkEnd w:id="159"/>
      <w:r/>
      <w:bookmarkEnd w:id="160"/>
      <w:r>
        <w:rPr>
          <w:rFonts w:hint="eastAsia" w:ascii="宋体" w:hAnsi="宋体" w:eastAsia="宋体" w:cs="宋体"/>
          <w:color w:val="auto"/>
          <w:sz w:val="21"/>
          <w:szCs w:val="21"/>
          <w:highlight w:val="none"/>
        </w:rPr>
        <w:t xml:space="preserve">中标单位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27.1中标候选人的选取原则和数量见招标文件第五章规定。 </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27.2采购人应根据评委会推荐的中标候选人确定中标人。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27.3采购代理机构将在“中国政府采购网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盐城市政府采购网”发布中标公告，公告期限为1个工作日。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27.4若有充分证据证明，中标人出现下列情况之一的，一经查实，将被取消中标资格：</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27.4.1提供虚假材料谋取中标的。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27.4.2向采购人行贿或者提供其他不正当利益的。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27.4.3属于本文件规定的无效条件，但在评标过程中又未被评委会发现的。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27.4.4与采购人或者其他供应商恶意串通的。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27.4.5采取不正当手段诋毁、排挤其他供应商的。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61" w:name="_Toc200451960"/>
      <w:r>
        <w:rPr>
          <w:rFonts w:hint="eastAsia" w:ascii="宋体" w:hAnsi="宋体" w:eastAsia="宋体" w:cs="宋体"/>
          <w:color w:val="auto"/>
          <w:sz w:val="21"/>
          <w:szCs w:val="21"/>
          <w:highlight w:val="none"/>
        </w:rPr>
        <w:t xml:space="preserve">27.5 有下列情形之一的，视为投标人串通投标，投标无效：</w:t>
      </w:r>
      <w:bookmarkEnd w:id="161"/>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27.5.1不同投标人的投标文件由同一单位或者个人编制。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27.5.2不同投标人委托同一单位或者个人办理投标事宜。</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27.5.3不同投标人的投标文件载明的项目管理成员或者联系人员为同一人。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27.5.4不同投标人的投标文件异常一致或者投标报价呈规律性差异。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28.</w:t>
      </w:r>
      <w:r>
        <w:rPr>
          <w:rFonts w:hint="eastAsia" w:ascii="宋体" w:hAnsi="宋体" w:eastAsia="宋体" w:cs="宋体"/>
          <w:color w:val="auto"/>
          <w:sz w:val="21"/>
          <w:szCs w:val="21"/>
          <w:highlight w:val="none"/>
        </w:rPr>
        <w:t xml:space="preserve">质疑处理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28.1提出质疑的供应商应当是参与所质疑项目采购活动的供应商。潜在供应商依法获取其可质疑的采购文件的，可以对采购文件提出质疑。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28.2.1对可以质疑的采购文件提出质疑的，为收到采购文件之日或者采购文件公告期限届满之日；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28.2.2对采购过程提出质疑的，为各采购程序环节结束之日；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28.2.3对中标或者成交结果提出质疑的，为中标或者成交结果公告期限届满之日。</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28.4供应商（含潜在供应商）对采购方式、采购需求、供应商资格条件及审查结果、评标方法和评标标准、合同文本的询问、质疑请向采购人提出，由采购人负责答复。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采购人只接收以纸质原件形式送达的质疑，采购人不接受未填写快递运单的快件。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 以下情形的质疑不予受理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28.5.1内容不符合《政府采购质疑和投诉办法》第十二条规定的质疑。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28.5.2超出政府采购法定期限的质疑。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28.5.3以传真、电子邮件等方式递交的非原件形式的质疑。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28.5.4未参加投标活动的供应商或在投标活动中自身权益未受到损害的供应商所提出的质疑。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28.5.5供应商组成联合体参加投标，联合体中任何一方或多方未按要求签字、盖章、加盖公章的质疑。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有权依据政府采购的有关规定，报请政府采购监管部门对该供应商进行相应的行政处罚和记录该供应商的失信信息。</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29.</w:t>
      </w:r>
      <w:r>
        <w:rPr>
          <w:rFonts w:hint="eastAsia" w:ascii="宋体" w:hAnsi="宋体" w:eastAsia="宋体" w:cs="宋体"/>
          <w:color w:val="auto"/>
          <w:sz w:val="21"/>
          <w:szCs w:val="21"/>
          <w:highlight w:val="none"/>
        </w:rPr>
        <w:t xml:space="preserve">中标通知书</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中标结果确定后，采购代理机构将向中标人发出中标通知书。请中标人在中标结果公告届满之日起30日内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83"/>
        <w:jc w:val="both"/>
        <w:keepLines/>
        <w:keepNext/>
        <w:spacing w:before="145" w:beforeAutospacing="0" w:after="145" w:afterAutospacing="0" w:line="360" w:lineRule="auto"/>
        <w:rPr>
          <w:rFonts w:hint="eastAsia" w:ascii="宋体" w:hAnsi="宋体" w:eastAsia="宋体" w:cs="宋体"/>
          <w:sz w:val="21"/>
          <w:szCs w:val="21"/>
          <w:highlight w:val="none"/>
        </w:rPr>
      </w:pPr>
      <w:r/>
      <w:bookmarkStart w:id="162" w:name="_Toc120614220"/>
      <w:r/>
      <w:bookmarkStart w:id="163" w:name="_Toc16938552"/>
      <w:r/>
      <w:bookmarkStart w:id="164" w:name="_Toc513029236"/>
      <w:r/>
      <w:bookmarkStart w:id="165" w:name="_Toc20823308"/>
      <w:r>
        <w:rPr>
          <w:rFonts w:hint="eastAsia" w:ascii="宋体" w:hAnsi="宋体" w:eastAsia="宋体" w:cs="宋体"/>
          <w:b/>
          <w:color w:val="000000"/>
          <w:sz w:val="21"/>
          <w:szCs w:val="21"/>
          <w:highlight w:val="none"/>
        </w:rPr>
        <w:t xml:space="preserve">七、授予合同</w:t>
      </w:r>
      <w:bookmarkEnd w:id="162"/>
      <w:r/>
      <w:bookmarkEnd w:id="163"/>
      <w:r/>
      <w:bookmarkEnd w:id="164"/>
      <w:r/>
      <w:bookmarkEnd w:id="165"/>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bookmarkStart w:id="166" w:name="_Toc513029237"/>
      <w:r/>
      <w:bookmarkStart w:id="167" w:name="_Toc20823309"/>
      <w:r/>
      <w:bookmarkStart w:id="168" w:name="_Toc16938553"/>
      <w:r>
        <w:rPr>
          <w:rFonts w:hint="eastAsia" w:ascii="宋体" w:hAnsi="宋体" w:eastAsia="宋体" w:cs="宋体"/>
          <w:color w:val="auto"/>
          <w:sz w:val="21"/>
          <w:szCs w:val="21"/>
          <w:highlight w:val="none"/>
        </w:rPr>
        <w:t xml:space="preserve">30.签订合同</w:t>
      </w:r>
      <w:bookmarkEnd w:id="166"/>
      <w:r/>
      <w:bookmarkEnd w:id="167"/>
      <w:r/>
      <w:bookmarkEnd w:id="168"/>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中标人应当在中标通知书发出之日起三十日内，按照招标文件确定的事项与采购人签订政府采购合同。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30.2招标文件、中标人的投标文件及招标过程中有关澄清、承诺文件均应作为合同附件。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30.3签订合同后，</w:t>
      </w:r>
      <w:r>
        <w:rPr>
          <w:rFonts w:hint="eastAsia" w:ascii="宋体" w:hAnsi="宋体" w:eastAsia="宋体" w:cs="宋体"/>
          <w:i/>
          <w:iCs/>
          <w:color w:val="auto"/>
          <w:sz w:val="21"/>
          <w:szCs w:val="21"/>
          <w:highlight w:val="none"/>
          <w:u w:val="single"/>
        </w:rPr>
        <w:t xml:space="preserve">中标人不得将合同标的进行转包</w:t>
      </w:r>
      <w:r>
        <w:rPr>
          <w:rFonts w:hint="eastAsia" w:ascii="宋体" w:hAnsi="宋体" w:eastAsia="宋体" w:cs="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中标或者成交后无正当理由拒不与采购人签订政府采购合同的，将被列入不良行为记录名单，在一至三年内禁止参加政府采购活动。</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32.货物（包含与货物相关的服务）的追加</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bookmarkStart w:id="169" w:name="_Toc479757207"/>
      <w:r/>
      <w:bookmarkStart w:id="170" w:name="_Toc16938558"/>
      <w:r/>
      <w:bookmarkStart w:id="171" w:name="_Toc120614221"/>
      <w:r/>
      <w:bookmarkStart w:id="172" w:name="_Toc513029242"/>
      <w:r/>
      <w:bookmarkStart w:id="173" w:name="_Toc20823314"/>
      <w:r>
        <w:rPr>
          <w:rFonts w:hint="eastAsia" w:ascii="宋体" w:hAnsi="宋体" w:eastAsia="宋体" w:cs="宋体"/>
          <w:color w:val="auto"/>
          <w:sz w:val="21"/>
          <w:szCs w:val="21"/>
          <w:highlight w:val="none"/>
          <w:lang w:val="en-US" w:eastAsia="zh-CN"/>
        </w:rPr>
        <w:t xml:space="preserve">33.</w:t>
      </w:r>
      <w:bookmarkEnd w:id="169"/>
      <w:r/>
      <w:bookmarkEnd w:id="170"/>
      <w:r/>
      <w:bookmarkEnd w:id="171"/>
      <w:r/>
      <w:bookmarkEnd w:id="172"/>
      <w:r/>
      <w:bookmarkEnd w:id="173"/>
      <w:r>
        <w:rPr>
          <w:rFonts w:hint="eastAsia" w:ascii="宋体" w:hAnsi="宋体" w:eastAsia="宋体" w:cs="宋体"/>
          <w:color w:val="auto"/>
          <w:sz w:val="21"/>
          <w:szCs w:val="21"/>
          <w:highlight w:val="none"/>
          <w:lang w:val="en-US" w:eastAsia="zh-CN"/>
        </w:rPr>
        <w:t xml:space="preserve">政府采购政策功能落实</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33.1政府采购线上合同信用融资政策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操作手册。 </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33.2进口产品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33.3中小企业、监狱企业及残疾人福利性单位</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33.3.1中小企业定义：</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lang w:val="en-US" w:eastAsia="zh-CN"/>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33.3.2供应商提供的货物、工程或者服务符合下列情形的，享受中小企业扶持政策：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33.3.2.1在货物采购项目中，货物由中小企业制造，即货物由中小企业生产且使用该中小企业商号或者注册商标；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33.3.2.2在工程采购项目中，工程由中小企业承建，即工程施工单位为中小企业；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33.3.2.3在服务采购项目中，服务由中小企业承接，即提供服务的人员为中小企业依照《中华人民共和国劳动合同法》订立劳动合同的从业人员。</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33.3.3在货物采购项目中，供应商提供的货物既有中小企业制造货物，也有大型企业制造货物的，不享受中小企业扶持政策。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33.3.4以联合体形式参加政府采购活动，联合体各方均为中小企业的，联合体视同中小企业。其中，联合体各方均为小微企业的，联合体视同小微企业。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33.3.6残疾人福利性单位定义：享受政府采购支持政策的残疾人福利性单位应当同时满足以下条件：</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33.3.6.1安置的残疾人占本单位在职职工人数的比例不低于25%（含25%），并且安置的残疾人人数不少于10人（含10人）；</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33.3.6.2依法与安置的每位残疾人签订了一年以上（含一年）的劳动合同或服务协议；</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33.3.6.3为安置的每位残疾人按月足额缴纳了基本养老保险、基本医疗保险、失业保险、工伤保险和生育保险等社会保险费；</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33.3.6.4通过银行等金融机构向安置的每位残疾人按月支付了不低于单位所在区县适用的经省级人民政府批准的月最低工资标准的工资；</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33.3.7本项目是否专门面向中小企业预留采购份额，见第一章《招标公告》。</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33.3.8采购标的对应的中小企业划分标准所属行业，见第四章《采购需求》。</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33.3.9小微企业价格评审优惠的政策，见第五章《评标方法和评标标准》。</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33.4政府采购节能产品、环境标志产品。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33.4.1严格执行政府采购关于支持节</w:t>
      </w:r>
      <w:r>
        <w:rPr>
          <w:rFonts w:hint="eastAsia" w:ascii="宋体" w:hAnsi="宋体" w:eastAsia="宋体" w:cs="宋体"/>
          <w:color w:val="auto"/>
          <w:sz w:val="21"/>
          <w:szCs w:val="21"/>
          <w:highlight w:val="none"/>
          <w:lang w:val="en-US" w:eastAsia="zh-CN"/>
        </w:rPr>
        <w:t xml:space="preserve">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或认证证书提供不全的将视为未实质性响应采购要求。在其他条件相同的情况下，应当优先采购节能产品、环境标志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33.5绿色包装</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33.6政府采购创新产品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采购人优先采购各级政府部门公开发布的有效期内的创新产品、创新服务、首台套、首购首用等《目录》中的创新产品。</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33.7绿色数据中心政策 </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auto"/>
          <w:sz w:val="21"/>
          <w:szCs w:val="21"/>
          <w:highlight w:val="none"/>
          <w:lang w:val="en-US" w:eastAsia="zh-CN"/>
        </w:rPr>
        <w:t xml:space="preserve">在采购数据中心相关设备、运维服务时，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33.8履约保证金政策</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确需收取履约保证金的，履约保证金的缴纳形式：</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应当以支票、汇票、本票或者金融机构、担保机构出具的保函、电子履约保函（保险）等非现金形式提交履约保证金。依据《关于在全省政府采购领域推行电子履约保函（保险）的通知》，鼓励供应商自愿使用电子履约保函（保险）代替缴纳履约保证金。</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如以履约保函（保险）形式缴纳履约保证金，供应商可通过政府采购电子履约保函（保险）平台（www.jsdzbh.com）在线申请履约保函（保险）。</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 预付款制度</w:t>
      </w:r>
      <w:r/>
    </w:p>
    <w:p>
      <w:pPr>
        <w:pStyle w:val="692"/>
        <w:ind w:firstLine="480"/>
        <w:jc w:val="both"/>
        <w:keepLines/>
        <w:keepNext/>
        <w:pageBreakBefore w:val="0"/>
        <w:spacing w:beforeAutospacing="0" w:afterAutospacing="0"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875"/>
        <w:jc w:val="center"/>
        <w:keepLines w:val="0"/>
        <w:keepNext w:val="0"/>
        <w:pageBreakBefore w:val="0"/>
        <w:spacing w:line="324" w:lineRule="auto"/>
        <w:widowControl w:val="off"/>
        <w:tabs>
          <w:tab w:val="left" w:pos="900"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第三章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 合同文本</w:t>
      </w:r>
      <w:r/>
    </w:p>
    <w:p>
      <w:pPr>
        <w:ind w:left="0" w:firstLine="480"/>
        <w:jc w:val="left"/>
        <w:keepLines w:val="0"/>
        <w:keepNext w:val="0"/>
        <w:pageBreakBefore w:val="0"/>
        <w:spacing w:line="360" w:lineRule="exact"/>
        <w:widowControl w:val="off"/>
        <w:rPr>
          <w:rFonts w:hint="eastAsia" w:ascii="宋体" w:hAnsi="宋体" w:eastAsia="宋体" w:cs="宋体"/>
          <w:b/>
          <w:color w:val="auto"/>
          <w:sz w:val="21"/>
          <w:szCs w:val="21"/>
          <w:highlight w:val="none"/>
        </w:rPr>
      </w:pPr>
      <w:r/>
      <w:bookmarkStart w:id="174" w:name="_Toc16938559"/>
      <w:r/>
      <w:bookmarkStart w:id="175" w:name="_Toc513029243"/>
      <w:r/>
      <w:bookmarkStart w:id="176" w:name="_Toc20823315"/>
      <w:r/>
      <w:bookmarkStart w:id="177" w:name="_Toc479757211"/>
      <w:r/>
      <w:bookmarkStart w:id="178" w:name="_Hlt16619350"/>
      <w:r/>
      <w:bookmarkStart w:id="179" w:name="_Toc462564139"/>
      <w:r/>
      <w:bookmarkStart w:id="180" w:name="_Toc120614244"/>
      <w:r/>
      <w:bookmarkStart w:id="181" w:name="_Toc20823346"/>
      <w:r/>
      <w:bookmarkStart w:id="182" w:name="_Toc16938590"/>
      <w:r/>
      <w:bookmarkStart w:id="183" w:name="_Hlt16619369"/>
      <w:r>
        <w:rPr>
          <w:rFonts w:hint="eastAsia" w:ascii="宋体" w:hAnsi="宋体" w:eastAsia="宋体" w:cs="宋体"/>
          <w:bCs/>
          <w:color w:val="auto"/>
          <w:sz w:val="21"/>
          <w:szCs w:val="21"/>
          <w:highlight w:val="none"/>
        </w:rPr>
        <w:t xml:space="preserve">以下为中标后</w:t>
      </w:r>
      <w:r>
        <w:rPr>
          <w:rFonts w:hint="eastAsia" w:ascii="宋体" w:hAnsi="宋体" w:eastAsia="宋体" w:cs="宋体"/>
          <w:bCs/>
          <w:color w:val="auto"/>
          <w:sz w:val="21"/>
          <w:szCs w:val="21"/>
          <w:highlight w:val="none"/>
          <w:lang w:eastAsia="zh-CN"/>
        </w:rPr>
        <w:t xml:space="preserve">签订</w:t>
      </w:r>
      <w:r>
        <w:rPr>
          <w:rFonts w:hint="eastAsia" w:ascii="宋体" w:hAnsi="宋体" w:eastAsia="宋体" w:cs="宋体"/>
          <w:bCs/>
          <w:color w:val="auto"/>
          <w:sz w:val="21"/>
          <w:szCs w:val="21"/>
          <w:highlight w:val="none"/>
        </w:rPr>
        <w:t xml:space="preserve">本项目合同的通用条款，中标人不得提出实质性的修改，关于专用条款将由采购人与中标人结合本项目具体情况协商后签订。</w:t>
      </w:r>
      <w:bookmarkEnd w:id="174"/>
      <w:bookmarkEnd w:id="175"/>
      <w:bookmarkEnd w:id="176"/>
      <w:r/>
    </w:p>
    <w:p>
      <w:pPr>
        <w:ind w:firstLine="0"/>
        <w:jc w:val="center"/>
        <w:keepLines w:val="0"/>
        <w:keepNext w:val="0"/>
        <w:pageBreakBefore w:val="0"/>
        <w:spacing w:line="360" w:lineRule="exact"/>
        <w:widowControl w:val="off"/>
        <w:rPr>
          <w:rFonts w:hint="default" w:ascii="宋体" w:hAnsi="Times New Roman" w:eastAsia="宋体" w:cs="Times New Roman"/>
          <w:b/>
          <w:bCs/>
          <w:color w:val="000000"/>
          <w:sz w:val="21"/>
          <w:szCs w:val="21"/>
        </w:rPr>
        <w:outlineLvl w:val="0"/>
      </w:pPr>
      <w:r>
        <w:rPr>
          <w:rFonts w:hint="eastAsia" w:ascii="宋体" w:hAnsi="宋体" w:eastAsia="宋体" w:cs="Times New Roman"/>
          <w:b/>
          <w:color w:val="000000"/>
          <w:sz w:val="21"/>
          <w:szCs w:val="21"/>
        </w:rPr>
        <w:t xml:space="preserve">盐城市政府采购合同</w:t>
      </w:r>
      <w:r>
        <w:rPr>
          <w:rFonts w:hint="eastAsia" w:ascii="宋体" w:hAnsi="宋体" w:eastAsia="宋体" w:cs="宋体"/>
          <w:b/>
          <w:color w:val="000000"/>
          <w:sz w:val="21"/>
          <w:szCs w:val="21"/>
          <w:highlight w:val="none"/>
        </w:rPr>
        <w:t xml:space="preserve">（服务）（合同编号）</w:t>
      </w:r>
      <w:r/>
    </w:p>
    <w:p>
      <w:pPr>
        <w:ind w:firstLine="420"/>
        <w:jc w:val="left"/>
        <w:keepLines w:val="0"/>
        <w:keepNext w:val="0"/>
        <w:pageBreakBefore w:val="0"/>
        <w:spacing w:line="340" w:lineRule="exac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项目名称：</w:t>
      </w:r>
      <w:r>
        <w:rPr>
          <w:rFonts w:hint="eastAsia" w:ascii="宋体" w:hAnsi="宋体" w:eastAsia="宋体" w:cs="Times New Roman"/>
          <w:color w:val="000000"/>
          <w:sz w:val="21"/>
          <w:szCs w:val="21"/>
          <w:lang w:eastAsia="zh-CN"/>
        </w:rPr>
        <w:t xml:space="preserve">盐城市大丰中医院中药饮片配送及加工延伸服务供应商遴选项目</w:t>
      </w:r>
      <w:r>
        <w:rPr>
          <w:rFonts w:hint="eastAsia" w:ascii="宋体" w:hAnsi="宋体" w:eastAsia="宋体" w:cs="Times New Roman"/>
          <w:color w:val="000000"/>
          <w:sz w:val="21"/>
          <w:szCs w:val="21"/>
        </w:rPr>
        <w:t xml:space="preserve">      </w:t>
      </w:r>
      <w:r/>
    </w:p>
    <w:p>
      <w:pPr>
        <w:ind w:firstLine="420"/>
        <w:jc w:val="left"/>
        <w:keepLines w:val="0"/>
        <w:keepNext w:val="0"/>
        <w:pageBreakBefore w:val="0"/>
        <w:spacing w:line="340" w:lineRule="exact"/>
        <w:widowControl w:val="off"/>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rPr>
        <w:t xml:space="preserve">甲方：（买方）</w:t>
      </w:r>
      <w:r/>
    </w:p>
    <w:p>
      <w:pPr>
        <w:ind w:firstLine="420"/>
        <w:jc w:val="left"/>
        <w:keepLines w:val="0"/>
        <w:keepNext w:val="0"/>
        <w:pageBreakBefore w:val="0"/>
        <w:spacing w:line="340" w:lineRule="exact"/>
        <w:widowControl w:val="off"/>
        <w:rPr>
          <w:rFonts w:hint="default"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乙方：（卖方）</w:t>
      </w:r>
      <w:r/>
    </w:p>
    <w:p>
      <w:pPr>
        <w:ind w:firstLine="420"/>
        <w:jc w:val="left"/>
        <w:keepLines w:val="0"/>
        <w:keepNext w:val="0"/>
        <w:pageBreakBefore w:val="0"/>
        <w:spacing w:line="320" w:lineRule="exact"/>
        <w:widowControl w:val="off"/>
        <w:rPr>
          <w:rFonts w:hint="default" w:ascii="宋体" w:hAnsi="宋体" w:eastAsia="宋体" w:cs="Times New Roman"/>
          <w:color w:val="000000"/>
          <w:sz w:val="21"/>
          <w:szCs w:val="21"/>
        </w:rPr>
      </w:pPr>
      <w:r>
        <w:rPr>
          <w:rFonts w:hint="eastAsia" w:ascii="宋体" w:hAnsi="宋体" w:eastAsia="宋体" w:cs="Times New Roman"/>
          <w:color w:val="000000"/>
          <w:sz w:val="21"/>
          <w:szCs w:val="21"/>
        </w:rPr>
        <w:t xml:space="preserve">甲、乙双方根据</w:t>
      </w:r>
      <w:r>
        <w:rPr>
          <w:rFonts w:hint="eastAsia" w:ascii="宋体" w:hAnsi="宋体" w:eastAsia="宋体" w:cs="Times New Roman"/>
          <w:color w:val="000000"/>
          <w:sz w:val="21"/>
          <w:szCs w:val="21"/>
          <w:lang w:eastAsia="zh-CN"/>
        </w:rPr>
        <w:t xml:space="preserve">盐城市大丰中医院中药饮片配送及加工延伸服务供应商遴选项目</w:t>
      </w:r>
      <w:r>
        <w:rPr>
          <w:rFonts w:hint="eastAsia" w:ascii="宋体" w:hAnsi="宋体" w:eastAsia="宋体" w:cs="Times New Roman"/>
          <w:color w:val="000000"/>
          <w:sz w:val="21"/>
          <w:szCs w:val="21"/>
          <w:lang w:val="en-US" w:eastAsia="zh-CN"/>
        </w:rPr>
        <w:t xml:space="preserve">公开招标</w:t>
      </w:r>
      <w:r>
        <w:rPr>
          <w:rFonts w:hint="eastAsia" w:ascii="宋体" w:hAnsi="宋体" w:eastAsia="宋体" w:cs="Times New Roman"/>
          <w:color w:val="000000"/>
          <w:sz w:val="21"/>
          <w:szCs w:val="21"/>
        </w:rPr>
        <w:t xml:space="preserve">的结果，签署本合同。</w:t>
      </w:r>
      <w:r/>
    </w:p>
    <w:p>
      <w:pPr>
        <w:ind w:firstLine="422"/>
        <w:jc w:val="left"/>
        <w:keepLines w:val="0"/>
        <w:keepNext w:val="0"/>
        <w:pageBreakBefore w:val="0"/>
        <w:spacing w:line="320" w:lineRule="exact"/>
        <w:widowControl w:val="off"/>
        <w:rPr>
          <w:rFonts w:hint="default" w:ascii="宋体" w:hAnsi="宋体" w:eastAsia="宋体" w:cs="Times New Roman"/>
          <w:color w:val="000000"/>
          <w:sz w:val="21"/>
          <w:szCs w:val="21"/>
        </w:rPr>
      </w:pPr>
      <w:r>
        <w:rPr>
          <w:rFonts w:hint="eastAsia" w:ascii="宋体" w:hAnsi="宋体" w:eastAsia="宋体" w:cs="Times New Roman"/>
          <w:b/>
          <w:bCs/>
          <w:color w:val="000000"/>
          <w:sz w:val="21"/>
          <w:szCs w:val="21"/>
        </w:rPr>
        <w:t xml:space="preserve">一、采购标的</w:t>
      </w:r>
      <w:r>
        <w:rPr>
          <w:rFonts w:hint="eastAsia" w:ascii="宋体" w:hAnsi="宋体" w:eastAsia="宋体" w:cs="Times New Roman"/>
          <w:color w:val="000000"/>
          <w:sz w:val="21"/>
          <w:szCs w:val="21"/>
        </w:rPr>
        <w:t xml:space="preserve"> </w:t>
      </w:r>
      <w:r/>
    </w:p>
    <w:p>
      <w:pPr>
        <w:ind w:firstLine="420"/>
        <w:jc w:val="left"/>
        <w:keepLines w:val="0"/>
        <w:keepNext w:val="0"/>
        <w:pageBreakBefore w:val="0"/>
        <w:spacing w:line="320" w:lineRule="exact"/>
        <w:widowControl w:val="off"/>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1.1 产品/服务内容：</w:t>
      </w:r>
      <w:r>
        <w:rPr>
          <w:rFonts w:hint="eastAsia" w:ascii="宋体" w:hAnsi="宋体" w:eastAsia="宋体" w:cs="Times New Roman"/>
          <w:color w:val="000000"/>
          <w:sz w:val="21"/>
          <w:szCs w:val="21"/>
          <w:lang w:val="en-US" w:eastAsia="zh-CN"/>
        </w:rPr>
        <w:t xml:space="preserve">详见</w:t>
      </w: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eastAsia="zh-CN"/>
        </w:rPr>
        <w:t xml:space="preserve">。</w:t>
      </w:r>
      <w:r/>
    </w:p>
    <w:p>
      <w:pPr>
        <w:ind w:firstLine="371"/>
        <w:jc w:val="both"/>
        <w:keepLines w:val="0"/>
        <w:keepNext w:val="0"/>
        <w:pageBreakBefore w:val="0"/>
        <w:spacing w:line="320" w:lineRule="exact"/>
        <w:widowControl w:val="off"/>
        <w:tabs>
          <w:tab w:val="left" w:pos="900" w:leader="none"/>
        </w:tabs>
        <w:rPr>
          <w:rFonts w:hint="eastAsia" w:ascii="宋体" w:hAnsi="宋体" w:eastAsia="宋体" w:cs="宋体"/>
          <w:color w:val="auto"/>
          <w:sz w:val="21"/>
          <w:szCs w:val="21"/>
          <w:highlight w:val="none"/>
          <w:u w:val="single"/>
          <w:lang w:eastAsia="zh-CN"/>
        </w:rPr>
      </w:pPr>
      <w:r>
        <w:rPr>
          <w:rFonts w:hint="default" w:ascii="宋体" w:hAnsi="宋体" w:eastAsia="宋体" w:cs="Times New Roman"/>
          <w:color w:val="000000"/>
          <w:sz w:val="21"/>
          <w:szCs w:val="21"/>
        </w:rPr>
        <w:t xml:space="preserve">1.2 服务期</w:t>
      </w:r>
      <w:r>
        <w:rPr>
          <w:rFonts w:hint="default" w:ascii="宋体" w:hAnsi="宋体" w:eastAsia="宋体" w:cs="Times New Roman"/>
          <w:color w:val="000000"/>
          <w:sz w:val="21"/>
          <w:szCs w:val="21"/>
          <w:highlight w:val="none"/>
        </w:rPr>
        <w:t xml:space="preserve">限：</w:t>
      </w:r>
      <w:r>
        <w:rPr>
          <w:rFonts w:hint="eastAsia" w:ascii="宋体" w:hAnsi="宋体" w:eastAsia="宋体" w:cs="Times New Roman"/>
          <w:color w:val="000000"/>
          <w:sz w:val="21"/>
          <w:szCs w:val="21"/>
          <w:highlight w:val="none"/>
          <w:u w:val="single"/>
          <w:lang w:val="en-US" w:eastAsia="zh-CN"/>
        </w:rPr>
        <w:t xml:space="preserve">一年（当年服务经招标人考核合格可续签下一年服务合同，最多可连续续签两次。若遇上国家或上级主管部门有重大政策变动则按上级最新政策执行）</w:t>
      </w:r>
      <w:r>
        <w:rPr>
          <w:rFonts w:hint="eastAsia" w:ascii="宋体" w:hAnsi="宋体" w:eastAsia="宋体" w:cs="宋体"/>
          <w:color w:val="auto"/>
          <w:sz w:val="21"/>
          <w:szCs w:val="21"/>
          <w:highlight w:val="none"/>
          <w:u w:val="single"/>
          <w:lang w:eastAsia="zh-CN"/>
        </w:rPr>
        <w:t xml:space="preserve">。</w:t>
      </w:r>
      <w:r/>
    </w:p>
    <w:p>
      <w:pPr>
        <w:ind w:firstLine="371"/>
        <w:jc w:val="both"/>
        <w:keepLines w:val="0"/>
        <w:keepNext w:val="0"/>
        <w:pageBreakBefore w:val="0"/>
        <w:spacing w:line="320" w:lineRule="exact"/>
        <w:widowControl w:val="off"/>
        <w:tabs>
          <w:tab w:val="left" w:pos="900" w:leader="none"/>
        </w:tabs>
        <w:rPr>
          <w:rFonts w:hint="eastAsia" w:ascii="宋体" w:hAnsi="宋体" w:eastAsia="宋体" w:cs="宋体"/>
          <w:color w:val="000000"/>
          <w:sz w:val="21"/>
          <w:szCs w:val="21"/>
        </w:rPr>
      </w:pPr>
      <w:r>
        <w:rPr>
          <w:rFonts w:hint="default" w:ascii="宋体" w:hAnsi="宋体" w:eastAsia="宋体" w:cs="Times New Roman"/>
          <w:color w:val="000000"/>
          <w:sz w:val="21"/>
          <w:szCs w:val="21"/>
        </w:rPr>
        <w:t xml:space="preserve">1.3 补充条款：</w:t>
      </w:r>
      <w:r>
        <w:rPr>
          <w:rFonts w:hint="eastAsia" w:ascii="宋体" w:hAnsi="宋体" w:eastAsia="宋体" w:cs="宋体"/>
          <w:color w:val="auto"/>
          <w:sz w:val="21"/>
          <w:szCs w:val="21"/>
          <w:highlight w:val="none"/>
          <w:u w:val="single"/>
        </w:rPr>
        <w:t xml:space="preserve">本项目须分批次送货，在合同签订后按招标人的需求送货，接到招标人通知后在</w:t>
      </w:r>
      <w:r>
        <w:rPr>
          <w:rFonts w:hint="eastAsia" w:ascii="宋体" w:hAnsi="宋体" w:eastAsia="宋体" w:cs="宋体"/>
          <w:color w:val="auto"/>
          <w:sz w:val="21"/>
          <w:szCs w:val="21"/>
          <w:highlight w:val="none"/>
          <w:u w:val="single"/>
          <w:lang w:val="en-US" w:eastAsia="zh-CN"/>
        </w:rPr>
        <w:t xml:space="preserve">72小时</w:t>
      </w:r>
      <w:r>
        <w:rPr>
          <w:rFonts w:hint="eastAsia" w:ascii="宋体" w:hAnsi="宋体" w:eastAsia="宋体" w:cs="宋体"/>
          <w:color w:val="auto"/>
          <w:sz w:val="21"/>
          <w:szCs w:val="21"/>
          <w:highlight w:val="none"/>
          <w:u w:val="single"/>
        </w:rPr>
        <w:t xml:space="preserve">内按招标人的需求量供货并送达指定地点。供应商需提前备货，确保供应连续性。服务期内提供24小时应急响应服务，遇突发需求或质量问题需在4小时内提出解决方案。</w:t>
      </w:r>
      <w:r>
        <w:rPr>
          <w:rFonts w:hint="eastAsia" w:ascii="宋体" w:hAnsi="宋体" w:eastAsia="宋体" w:cs="Times New Roman"/>
          <w:color w:val="000000"/>
          <w:sz w:val="21"/>
          <w:szCs w:val="21"/>
          <w:u w:val="single"/>
        </w:rPr>
        <w:t xml:space="preserve">具体根据甲方要求执行</w:t>
      </w:r>
      <w:r>
        <w:rPr>
          <w:rFonts w:hint="default" w:ascii="宋体" w:hAnsi="宋体" w:eastAsia="宋体" w:cs="Times New Roman"/>
          <w:color w:val="000000"/>
          <w:sz w:val="21"/>
          <w:szCs w:val="21"/>
        </w:rPr>
        <w:t xml:space="preserve">。</w:t>
      </w:r>
      <w:r/>
    </w:p>
    <w:p>
      <w:pPr>
        <w:ind w:firstLine="422"/>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 xml:space="preserve">二</w:t>
      </w:r>
      <w:r>
        <w:rPr>
          <w:rFonts w:hint="eastAsia" w:ascii="宋体" w:hAnsi="宋体" w:eastAsia="宋体" w:cs="宋体"/>
          <w:b/>
          <w:color w:val="000000"/>
          <w:sz w:val="21"/>
          <w:szCs w:val="21"/>
        </w:rPr>
        <w:t xml:space="preserve">、合同款</w:t>
      </w:r>
      <w:r>
        <w:rPr>
          <w:rFonts w:hint="eastAsia" w:ascii="宋体" w:hAnsi="宋体" w:eastAsia="宋体" w:cs="宋体"/>
          <w:b/>
          <w:color w:val="000000"/>
          <w:sz w:val="21"/>
          <w:szCs w:val="21"/>
          <w:lang w:val="en-US" w:eastAsia="zh-CN"/>
        </w:rPr>
        <w:t xml:space="preserve">及</w:t>
      </w:r>
      <w:r>
        <w:rPr>
          <w:rFonts w:hint="eastAsia" w:ascii="宋体" w:hAnsi="宋体" w:eastAsia="宋体" w:cs="宋体"/>
          <w:b/>
          <w:color w:val="000000"/>
          <w:sz w:val="21"/>
          <w:szCs w:val="21"/>
        </w:rPr>
        <w:t xml:space="preserve">支付</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采购项目结算</w:t>
      </w:r>
      <w:r>
        <w:rPr>
          <w:rFonts w:hint="eastAsia" w:ascii="宋体" w:hAnsi="宋体" w:eastAsia="宋体" w:cs="宋体"/>
          <w:color w:val="000000"/>
          <w:sz w:val="21"/>
          <w:szCs w:val="21"/>
          <w:lang w:val="en-US" w:eastAsia="zh-CN"/>
        </w:rPr>
        <w:t xml:space="preserve">费</w:t>
      </w:r>
      <w:r>
        <w:rPr>
          <w:rFonts w:hint="eastAsia" w:ascii="宋体" w:hAnsi="宋体" w:eastAsia="宋体" w:cs="宋体"/>
          <w:color w:val="000000"/>
          <w:sz w:val="21"/>
          <w:szCs w:val="21"/>
        </w:rPr>
        <w:t xml:space="preserve">率为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1-投标优惠率）</w:t>
      </w:r>
      <w:r>
        <w:rPr>
          <w:rFonts w:hint="eastAsia" w:ascii="宋体" w:hAnsi="宋体" w:eastAsia="宋体" w:cs="宋体"/>
          <w:color w:val="000000"/>
          <w:sz w:val="21"/>
          <w:szCs w:val="21"/>
        </w:rPr>
        <w:t xml:space="preserve">。</w:t>
      </w:r>
      <w:r/>
    </w:p>
    <w:p>
      <w:pPr>
        <w:ind w:firstLine="422"/>
        <w:jc w:val="both"/>
        <w:keepLines w:val="0"/>
        <w:keepNext w:val="0"/>
        <w:pageBreakBefore w:val="0"/>
        <w:spacing w:line="32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最终开票金额</w:t>
      </w:r>
      <w:r>
        <w:rPr>
          <w:rFonts w:hint="eastAsia" w:ascii="宋体" w:hAnsi="宋体" w:eastAsia="宋体" w:cs="宋体"/>
          <w:b/>
          <w:bCs/>
          <w:color w:val="auto"/>
          <w:sz w:val="21"/>
          <w:szCs w:val="21"/>
          <w:lang w:val="en-US" w:eastAsia="zh-CN"/>
        </w:rPr>
        <w:t xml:space="preserve">=∑基准价格*实际使用数量*结算费率。</w:t>
      </w:r>
      <w:r/>
    </w:p>
    <w:p>
      <w:pPr>
        <w:ind w:firstLine="422"/>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000000"/>
          <w:sz w:val="21"/>
          <w:szCs w:val="21"/>
          <w:lang w:val="en-US" w:eastAsia="zh-CN"/>
        </w:rPr>
        <w:t xml:space="preserve">实际使用数量</w:t>
      </w:r>
      <w:r>
        <w:rPr>
          <w:rFonts w:hint="eastAsia" w:ascii="宋体" w:hAnsi="宋体" w:eastAsia="宋体" w:cs="宋体"/>
          <w:color w:val="auto"/>
          <w:sz w:val="21"/>
          <w:szCs w:val="21"/>
          <w:highlight w:val="none"/>
        </w:rPr>
        <w:t xml:space="preserve">结算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是指甲方</w:t>
      </w:r>
      <w:r>
        <w:rPr>
          <w:rFonts w:hint="eastAsia" w:ascii="宋体" w:hAnsi="宋体" w:eastAsia="宋体" w:cs="宋体"/>
          <w:color w:val="auto"/>
          <w:sz w:val="21"/>
          <w:szCs w:val="21"/>
          <w:highlight w:val="none"/>
        </w:rPr>
        <w:t xml:space="preserve">根据临床实际用药需求，分批次向乙方采购中药饮片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所采购中药饮片的品种及数量见中药饮片品种买卖清单（详见附件），该数量、金额等为年度初步预估数量。因临床业务增长或合理用药管控因素（包括但不限于管理需要限制或停止采购、落实中药饮片集中带量采购政策、药事会讨论通过新品、课题研究或特殊病例临时</w:t>
      </w:r>
      <w:r>
        <w:rPr>
          <w:rFonts w:hint="eastAsia" w:ascii="宋体" w:hAnsi="宋体" w:eastAsia="宋体" w:cs="宋体"/>
          <w:color w:val="auto"/>
          <w:sz w:val="21"/>
          <w:szCs w:val="21"/>
          <w:highlight w:val="none"/>
          <w:lang w:eastAsia="zh-CN"/>
        </w:rPr>
        <w:t xml:space="preserve">用药</w:t>
      </w:r>
      <w:r>
        <w:rPr>
          <w:rFonts w:hint="eastAsia" w:ascii="宋体" w:hAnsi="宋体" w:eastAsia="宋体" w:cs="宋体"/>
          <w:color w:val="auto"/>
          <w:sz w:val="21"/>
          <w:szCs w:val="21"/>
          <w:highlight w:val="none"/>
        </w:rPr>
        <w:t xml:space="preserve">等因素），甲方可适当调整中药饮片品种、数量和金额。本合同最终执行时结算金额以实际采购需求来确定。</w:t>
      </w:r>
      <w:r/>
    </w:p>
    <w:p>
      <w:pPr>
        <w:ind w:firstLine="420"/>
        <w:jc w:val="both"/>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本合同价款包含为完成本项目货物和服务可能发生的全部费用及利润和税金等</w:t>
      </w:r>
      <w:r>
        <w:rPr>
          <w:rFonts w:hint="eastAsia" w:ascii="宋体" w:hAnsi="宋体" w:eastAsia="宋体" w:cs="宋体"/>
          <w:color w:val="auto"/>
          <w:sz w:val="21"/>
          <w:szCs w:val="21"/>
          <w:highlight w:val="none"/>
          <w:lang w:eastAsia="zh-CN"/>
        </w:rPr>
        <w:t xml:space="preserve">，包括</w:t>
      </w:r>
      <w:r>
        <w:rPr>
          <w:rFonts w:hint="eastAsia" w:ascii="宋体" w:hAnsi="宋体" w:eastAsia="宋体" w:cs="宋体"/>
          <w:color w:val="auto"/>
          <w:sz w:val="21"/>
          <w:szCs w:val="21"/>
          <w:highlight w:val="none"/>
        </w:rPr>
        <w:t xml:space="preserve">但不</w:t>
      </w:r>
      <w:r>
        <w:rPr>
          <w:rFonts w:hint="eastAsia" w:ascii="宋体" w:hAnsi="宋体" w:eastAsia="宋体" w:cs="宋体"/>
          <w:color w:val="auto"/>
          <w:sz w:val="21"/>
          <w:szCs w:val="21"/>
          <w:highlight w:val="none"/>
          <w:lang w:eastAsia="zh-CN"/>
        </w:rPr>
        <w:t xml:space="preserve">限于</w:t>
      </w:r>
      <w:r>
        <w:rPr>
          <w:rFonts w:hint="eastAsia" w:ascii="宋体" w:hAnsi="宋体" w:eastAsia="宋体" w:cs="宋体"/>
          <w:color w:val="auto"/>
          <w:sz w:val="21"/>
          <w:szCs w:val="21"/>
          <w:highlight w:val="none"/>
        </w:rPr>
        <w:t xml:space="preserve">制造和装配货物所使用的材料和部件、运输、辅材、验收检测、人员配备及费用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pacing w:val="3"/>
          <w:sz w:val="21"/>
          <w:szCs w:val="21"/>
          <w:highlight w:val="none"/>
        </w:rPr>
        <w:t xml:space="preserve">纸质包装袋</w:t>
      </w:r>
      <w:r>
        <w:rPr>
          <w:rFonts w:hint="eastAsia" w:ascii="宋体" w:hAnsi="宋体" w:eastAsia="宋体" w:cs="宋体"/>
          <w:b/>
          <w:bCs/>
          <w:color w:val="auto"/>
          <w:spacing w:val="3"/>
          <w:sz w:val="21"/>
          <w:szCs w:val="21"/>
          <w:highlight w:val="none"/>
          <w:lang w:val="en-US" w:eastAsia="zh-CN"/>
        </w:rPr>
        <w:t xml:space="preserve">费用、</w:t>
      </w:r>
      <w:r>
        <w:rPr>
          <w:rFonts w:hint="eastAsia" w:ascii="宋体" w:hAnsi="宋体" w:eastAsia="宋体" w:cs="宋体"/>
          <w:b/>
          <w:bCs/>
          <w:color w:val="auto"/>
          <w:spacing w:val="3"/>
          <w:sz w:val="21"/>
          <w:szCs w:val="21"/>
          <w:highlight w:val="none"/>
        </w:rPr>
        <w:t xml:space="preserve">一次性无纺布袋</w:t>
      </w:r>
      <w:r>
        <w:rPr>
          <w:rFonts w:hint="eastAsia" w:ascii="宋体" w:hAnsi="宋体" w:eastAsia="宋体" w:cs="宋体"/>
          <w:b/>
          <w:bCs/>
          <w:color w:val="auto"/>
          <w:spacing w:val="3"/>
          <w:sz w:val="21"/>
          <w:szCs w:val="21"/>
          <w:highlight w:val="none"/>
          <w:lang w:val="en-US" w:eastAsia="zh-CN"/>
        </w:rPr>
        <w:t xml:space="preserve">费用</w:t>
      </w:r>
      <w:r>
        <w:rPr>
          <w:rFonts w:hint="eastAsia" w:ascii="宋体" w:hAnsi="宋体" w:eastAsia="宋体" w:cs="宋体"/>
          <w:b/>
          <w:bCs/>
          <w:color w:val="auto"/>
          <w:spacing w:val="3"/>
          <w:sz w:val="21"/>
          <w:szCs w:val="21"/>
          <w:highlight w:val="none"/>
          <w:lang w:eastAsia="zh-CN"/>
        </w:rPr>
        <w:t xml:space="preserve">、中药汤液包装袋</w:t>
      </w:r>
      <w:r>
        <w:rPr>
          <w:rFonts w:hint="eastAsia" w:ascii="宋体" w:hAnsi="宋体" w:eastAsia="宋体" w:cs="宋体"/>
          <w:b/>
          <w:bCs/>
          <w:color w:val="auto"/>
          <w:spacing w:val="3"/>
          <w:sz w:val="21"/>
          <w:szCs w:val="21"/>
          <w:highlight w:val="none"/>
          <w:lang w:val="en-US" w:eastAsia="zh-CN"/>
        </w:rPr>
        <w:t xml:space="preserve">费用、驻场人员费用、管理人员费用、专家门诊费用、</w:t>
      </w:r>
      <w:r>
        <w:rPr>
          <w:rFonts w:hint="eastAsia" w:ascii="宋体" w:hAnsi="宋体" w:eastAsia="宋体" w:cs="宋体"/>
          <w:color w:val="auto"/>
          <w:sz w:val="21"/>
          <w:szCs w:val="21"/>
          <w:highlight w:val="none"/>
        </w:rPr>
        <w:t xml:space="preserve">售后服务费用、其他伴随服务费、人工费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车辆费用、住宿费用、</w:t>
      </w:r>
      <w:r>
        <w:rPr>
          <w:rFonts w:hint="eastAsia" w:ascii="宋体" w:hAnsi="宋体" w:eastAsia="宋体" w:cs="宋体"/>
          <w:color w:val="auto"/>
          <w:sz w:val="21"/>
          <w:szCs w:val="21"/>
          <w:highlight w:val="none"/>
        </w:rPr>
        <w:t xml:space="preserve">人员保险、服装费、材料费、管理费、福利、招标代理费、货物本身已支付或将支付的进口税、增值税和其他税费，以及其他交付使用方使用前的所有费用及政策性文件规定</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各项</w:t>
      </w:r>
      <w:r>
        <w:rPr>
          <w:rFonts w:hint="eastAsia" w:ascii="宋体" w:hAnsi="宋体" w:eastAsia="宋体" w:cs="宋体"/>
          <w:color w:val="auto"/>
          <w:sz w:val="21"/>
          <w:szCs w:val="21"/>
          <w:highlight w:val="none"/>
          <w:lang w:eastAsia="zh-CN"/>
        </w:rPr>
        <w:t xml:space="preserve">应有</w:t>
      </w:r>
      <w:r>
        <w:rPr>
          <w:rFonts w:hint="eastAsia" w:ascii="宋体" w:hAnsi="宋体" w:eastAsia="宋体" w:cs="宋体"/>
          <w:color w:val="auto"/>
          <w:sz w:val="21"/>
          <w:szCs w:val="21"/>
          <w:highlight w:val="none"/>
        </w:rPr>
        <w:t xml:space="preserve">费用。</w:t>
      </w:r>
      <w:r/>
    </w:p>
    <w:p>
      <w:pPr>
        <w:ind w:firstLine="420"/>
        <w:jc w:val="both"/>
        <w:keepLines w:val="0"/>
        <w:keepNext w:val="0"/>
        <w:pageBreakBefore w:val="0"/>
        <w:spacing w:line="3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2.1 </w:t>
      </w:r>
      <w:r>
        <w:rPr>
          <w:rFonts w:hint="eastAsia" w:ascii="宋体" w:hAnsi="宋体" w:eastAsia="宋体" w:cs="宋体"/>
          <w:color w:val="auto"/>
          <w:sz w:val="21"/>
          <w:szCs w:val="21"/>
          <w:highlight w:val="none"/>
          <w:lang w:val="zh-CN"/>
        </w:rPr>
        <w:t xml:space="preserve">本项目款项以人民币转账方式，根据实际采购数量支付。</w:t>
      </w:r>
      <w:r/>
    </w:p>
    <w:p>
      <w:pPr>
        <w:ind w:firstLine="420"/>
        <w:jc w:val="both"/>
        <w:keepLines w:val="0"/>
        <w:keepNext w:val="0"/>
        <w:pageBreakBefore w:val="0"/>
        <w:spacing w:line="32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2.2 </w:t>
      </w:r>
      <w:r>
        <w:rPr>
          <w:rFonts w:hint="eastAsia" w:ascii="宋体" w:hAnsi="宋体" w:eastAsia="宋体" w:cs="宋体"/>
          <w:b/>
          <w:bCs/>
          <w:color w:val="auto"/>
          <w:sz w:val="21"/>
          <w:szCs w:val="21"/>
          <w:highlight w:val="none"/>
          <w:lang w:val="en-US" w:eastAsia="zh-CN"/>
        </w:rPr>
        <w:t xml:space="preserve">付款方式</w:t>
      </w:r>
      <w:r>
        <w:rPr>
          <w:rFonts w:hint="eastAsia" w:ascii="宋体" w:hAnsi="宋体" w:eastAsia="宋体" w:cs="宋体"/>
          <w:b/>
          <w:bCs/>
          <w:color w:val="auto"/>
          <w:sz w:val="21"/>
          <w:szCs w:val="21"/>
          <w:highlight w:val="none"/>
          <w:lang w:val="zh-CN"/>
        </w:rPr>
        <w:t xml:space="preserve">：合同签订后，甲方收到乙方发票后10个工作日内支付合同总价30%的预付款（注：在签订合同时，供应商明确表示无需预付款或者主动要求降低预付款比例的，采购人可不适用前述规定）。核对确认工作量后，按月予以核算，由甲方财务按月入账后，6个月后按送货批次支付货款（具体付款时间按甲方财务制度）。乙方向甲方开具正规发票和送货单；乙方发票章单位名称必须与投标时公章名称相符合，否则甲方有权拒付相关款项。</w:t>
      </w:r>
      <w:r/>
    </w:p>
    <w:p>
      <w:pPr>
        <w:ind w:firstLine="422"/>
        <w:jc w:val="both"/>
        <w:keepLines w:val="0"/>
        <w:keepNext w:val="0"/>
        <w:pageBreakBefore w:val="0"/>
        <w:spacing w:line="32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3.1乙方在签订合同前须缴纳履约保证金，履约保证金缴纳金额为</w:t>
      </w:r>
      <w:r>
        <w:rPr>
          <w:rFonts w:hint="eastAsia" w:ascii="宋体" w:hAnsi="宋体" w:eastAsia="宋体" w:cs="宋体"/>
          <w:color w:val="auto"/>
          <w:sz w:val="21"/>
          <w:szCs w:val="21"/>
          <w:highlight w:val="none"/>
          <w:lang w:val="en-US" w:eastAsia="zh-CN"/>
        </w:rPr>
        <w:t xml:space="preserve">合同金额的10%，</w:t>
      </w:r>
      <w:r>
        <w:rPr>
          <w:rFonts w:hint="eastAsia" w:ascii="宋体" w:hAnsi="宋体" w:eastAsia="宋体" w:cs="宋体"/>
          <w:b w:val="0"/>
          <w:bCs/>
          <w:color w:val="000000"/>
          <w:sz w:val="21"/>
          <w:szCs w:val="21"/>
          <w:lang w:val="en-US" w:eastAsia="zh-CN"/>
        </w:rPr>
        <w:t xml:space="preserve">于合同履行完毕后无息退还。履约保证金可自主选择以支票、汇票、本票、保函等非现金形式缴纳或提交。</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甲方对第三方信用服务机构依据标准规范评定为AA级及以上的政府采购供应商（需在签订采购合同前提供信用管理部门备案的第三方信用报告，且信用报告通过“信用盐城网”可查实），可降低履约保证金缴纳比例为50%。依据《关于在全省政府采购领域推行电子履约保函（保险）的通知》（苏财购〔2023〕150号），鼓励供应商自愿使用电子履约保函（保险）代替缴纳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3.2确需收取履约保证金的，履约保证金的缴纳形式：</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3.2.1 乙方应当以支票、汇票、本票或者金融机构、担保机构出具的保函等非现金形式提交履约保证金。依据《关于在全省政府采购领域推行电子履约保函（保险）的通知》（苏财购〔2023〕150号），鼓励乙方自愿使用电子履约保函（保险）代替缴纳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3.2.2 如以履约保函（保险）形式缴纳履约保证金，乙方可通过政府采购电子履约保函（保险）平台（www.jsdzbh.com）在线申请履约保函（保险）。</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3.3 合同履行结束后，甲方应及时退还交纳的履约保证金。</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 履约保证金的退还：</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3.4.1 方式：无息退还至投标人缴纳履约保证金的账户。如为保函，在到期时自行失效。</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3.4.2 时间：验收合格且甲方收到发票后30日内。</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3.4.3 条件：按合同要求全部履约完成并经甲方验收合格，且甲方收到乙方出具的发票。</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3.4.4 除不可抗力事件外，乙方出现下列情形之一的，其履约保证金，甲方将视情节决定不予退还或部分不予退还。</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（1）乙方无正当理由拒绝签订合同的，或者在签订合同时向甲方提出附加条件或者更改合同实质性内容要求的；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（2）乙方不履行与甲方订立的合同的；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（3）乙方所供货物或服务不符合招标文件规定要求的；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（4）乙方采取欺骗、弄虚作假方式投标的或与其他投标人串通投标的；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（5）乙方将合同内容转包、违法分包的；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（6）乙方故意捏造事实或伪造证明材料，进行虚假恶意投诉或反映的。</w:t>
      </w:r>
      <w:r/>
    </w:p>
    <w:p>
      <w:pPr>
        <w:ind w:firstLine="420"/>
        <w:jc w:val="both"/>
        <w:keepLines w:val="0"/>
        <w:keepNext w:val="0"/>
        <w:pageBreakBefore w:val="0"/>
        <w:spacing w:line="320" w:lineRule="exact"/>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3.4.5 逾期退还的违约责任：甲方逾期无故未退还履约保证金的，按中标当日贷款市场报价利率（LPR）上浮20%后的利率支付超期资金占用费，但因乙方自身原因导致无法及时退还的除外。</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en-US" w:eastAsia="zh-CN"/>
        </w:rPr>
        <w:t xml:space="preserve">五、</w:t>
      </w:r>
      <w:r>
        <w:rPr>
          <w:rFonts w:hint="eastAsia" w:ascii="宋体" w:hAnsi="宋体" w:eastAsia="宋体" w:cs="宋体"/>
          <w:b/>
          <w:color w:val="000000"/>
          <w:sz w:val="21"/>
          <w:szCs w:val="21"/>
          <w:lang w:val="zh-CN" w:eastAsia="zh-CN"/>
        </w:rPr>
        <w:t xml:space="preserve">质量要求</w:t>
      </w:r>
      <w:r>
        <w:rPr>
          <w:rFonts w:hint="eastAsia" w:ascii="宋体" w:hAnsi="宋体" w:eastAsia="宋体" w:cs="宋体"/>
          <w:b/>
          <w:color w:val="000000"/>
          <w:sz w:val="21"/>
          <w:szCs w:val="21"/>
        </w:rPr>
        <w:t xml:space="preserve">及售后服务</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提供的中药饮片质量均应符合《中华人民共和国药品管理法》《中华人民共和国药品管理法实施条例》及《中华人民共和国药典》《江苏省中药饮片炮制规范》等法律规范的要求，达到医院使用中药饮片质量要求和用药习惯，能够接受各级部门及医院的检查并满足采购人的使用需求。</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 </w:t>
      </w:r>
      <w:r>
        <w:rPr>
          <w:rFonts w:hint="eastAsia" w:ascii="Times New Roman" w:hAnsi="Times New Roman" w:eastAsia="宋体" w:cs="Times New Roman"/>
          <w:color w:val="auto"/>
          <w:sz w:val="21"/>
          <w:szCs w:val="21"/>
          <w:highlight w:val="none"/>
          <w:lang w:val="zh-CN"/>
        </w:rPr>
        <w:t xml:space="preserve">所供药品必须符合《中国药典》（202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lang w:val="zh-CN"/>
        </w:rPr>
        <w:t xml:space="preserve">年版）或《江苏省中药饮片炮制规范》和《中华人民共和国药品管理法》等国家药品监督管理局的质量要求，同时满足招标人的用药习惯。</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5.1.1 对质量不符合要求的，甲方</w:t>
      </w:r>
      <w:r>
        <w:rPr>
          <w:rFonts w:hint="eastAsia" w:ascii="Times New Roman" w:hAnsi="Times New Roman" w:eastAsia="宋体" w:cs="Times New Roman"/>
          <w:color w:val="auto"/>
          <w:sz w:val="21"/>
          <w:szCs w:val="21"/>
          <w:highlight w:val="none"/>
          <w:lang w:val="zh-CN" w:eastAsia="zh-CN"/>
        </w:rPr>
        <w:t xml:space="preserve">有权拒绝接受，并要求对产品立即退、换、补，中标人</w:t>
      </w:r>
      <w:r>
        <w:rPr>
          <w:rFonts w:hint="eastAsia" w:ascii="Times New Roman" w:hAnsi="Times New Roman" w:eastAsia="宋体" w:cs="Times New Roman"/>
          <w:color w:val="auto"/>
          <w:sz w:val="21"/>
          <w:szCs w:val="21"/>
          <w:highlight w:val="none"/>
          <w:lang w:val="zh-CN"/>
        </w:rPr>
        <w:t xml:space="preserve">应在 3 天内进行更换、补充，并不得影响</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的临床用药。发现相同饮片品种不符合要求达三次，</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有权对</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所供品种进行调整，否则，</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有权终止合同并要求</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对其所造成的损失进行赔偿。</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5.1.2 </w:t>
      </w:r>
      <w:r>
        <w:rPr>
          <w:rFonts w:hint="eastAsia" w:ascii="Times New Roman" w:hAnsi="Times New Roman" w:eastAsia="宋体" w:cs="Times New Roman"/>
          <w:color w:val="auto"/>
          <w:sz w:val="21"/>
          <w:szCs w:val="21"/>
          <w:highlight w:val="none"/>
          <w:lang w:val="zh-CN"/>
        </w:rPr>
        <w:t xml:space="preserve">如果</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在临床使用中发现药品不符合质量要求（含出现严重的临床反应时），需要进行药品质量检验，应及时以书面形式把质量检验要求通知</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。如果检验证明药品存在质量问题，则检验费用由</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承担，</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应在 3 天内进行更换、补充，并不得影响</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的临床用药。否则，</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有权终止合同并要求</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对其所造成的损失进行赔偿。药品质量检验在</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val="zh-CN"/>
        </w:rPr>
        <w:t xml:space="preserve">所在地药检部门进行。  </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5.1.3 </w:t>
      </w:r>
      <w:r>
        <w:rPr>
          <w:rFonts w:hint="eastAsia" w:ascii="Times New Roman" w:hAnsi="Times New Roman" w:eastAsia="宋体" w:cs="Times New Roman"/>
          <w:color w:val="auto"/>
          <w:sz w:val="21"/>
          <w:szCs w:val="21"/>
          <w:highlight w:val="none"/>
          <w:lang w:val="zh-CN"/>
        </w:rPr>
        <w:t xml:space="preserve">药品出现质量问题（包装、标签、等级、内在质量问题），</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必须收回并更换合格药品；由于药检部门抽检出现药品不合格的，</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必须</w:t>
      </w:r>
      <w:r>
        <w:rPr>
          <w:rFonts w:hint="eastAsia" w:ascii="Times New Roman" w:hAnsi="Times New Roman" w:eastAsia="宋体" w:cs="Times New Roman"/>
          <w:color w:val="auto"/>
          <w:sz w:val="21"/>
          <w:szCs w:val="21"/>
          <w:highlight w:val="none"/>
          <w:lang w:val="en-US" w:eastAsia="zh-CN"/>
        </w:rPr>
        <w:t xml:space="preserve">负</w:t>
      </w:r>
      <w:r>
        <w:rPr>
          <w:rFonts w:hint="eastAsia" w:ascii="Times New Roman" w:hAnsi="Times New Roman" w:eastAsia="宋体" w:cs="Times New Roman"/>
          <w:color w:val="auto"/>
          <w:sz w:val="21"/>
          <w:szCs w:val="21"/>
          <w:highlight w:val="none"/>
          <w:lang w:val="zh-CN"/>
        </w:rPr>
        <w:t xml:space="preserve">经济和法律责任；如因药品质量问题引起药政管理方面的问题，由</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负</w:t>
      </w:r>
      <w:r>
        <w:rPr>
          <w:rFonts w:hint="eastAsia" w:ascii="Times New Roman" w:hAnsi="Times New Roman" w:eastAsia="宋体" w:cs="Times New Roman"/>
          <w:color w:val="auto"/>
          <w:sz w:val="21"/>
          <w:szCs w:val="21"/>
          <w:highlight w:val="none"/>
          <w:lang w:val="en-US" w:eastAsia="zh-CN"/>
        </w:rPr>
        <w:t xml:space="preserve">全部责任，若甲方因此承担责任的，甲方有权就相应损失向乙方全部追责</w:t>
      </w:r>
      <w:r>
        <w:rPr>
          <w:rFonts w:hint="eastAsia" w:ascii="Times New Roman" w:hAnsi="Times New Roman" w:eastAsia="宋体" w:cs="Times New Roman"/>
          <w:color w:val="auto"/>
          <w:sz w:val="21"/>
          <w:szCs w:val="21"/>
          <w:highlight w:val="none"/>
          <w:lang w:val="zh-CN"/>
        </w:rPr>
        <w:t xml:space="preserve">；由于药品质量引起医疗纠纷，由</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val="zh-CN"/>
        </w:rPr>
        <w:t xml:space="preserve">负</w:t>
      </w:r>
      <w:r>
        <w:rPr>
          <w:rFonts w:hint="eastAsia" w:ascii="Times New Roman" w:hAnsi="Times New Roman" w:eastAsia="宋体" w:cs="Times New Roman"/>
          <w:color w:val="auto"/>
          <w:sz w:val="21"/>
          <w:szCs w:val="21"/>
          <w:highlight w:val="none"/>
          <w:lang w:val="en-US" w:eastAsia="zh-CN"/>
        </w:rPr>
        <w:t xml:space="preserve">全部责任，若甲方因此承担责任的，甲方有权就相应损失向乙方全部追责</w:t>
      </w:r>
      <w:r>
        <w:rPr>
          <w:rFonts w:hint="eastAsia" w:ascii="Times New Roman" w:hAnsi="Times New Roman" w:eastAsia="宋体" w:cs="Times New Roman"/>
          <w:color w:val="auto"/>
          <w:sz w:val="21"/>
          <w:szCs w:val="21"/>
          <w:highlight w:val="none"/>
          <w:lang w:val="zh-CN"/>
        </w:rPr>
        <w:t xml:space="preserve">。</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5.2 </w:t>
      </w:r>
      <w:r>
        <w:rPr>
          <w:rFonts w:hint="eastAsia" w:ascii="Times New Roman" w:hAnsi="Times New Roman" w:eastAsia="宋体" w:cs="Times New Roman"/>
          <w:color w:val="auto"/>
          <w:sz w:val="21"/>
          <w:szCs w:val="21"/>
          <w:highlight w:val="none"/>
          <w:lang w:val="zh-CN"/>
        </w:rPr>
        <w:t xml:space="preserve">乙方配送的全部药品均为招标时提供的具有《药品生产许可证》资格的生产企业包装的药品。</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5.3 </w:t>
      </w:r>
      <w:r>
        <w:rPr>
          <w:rFonts w:hint="eastAsia" w:ascii="Times New Roman" w:hAnsi="Times New Roman" w:eastAsia="宋体" w:cs="Times New Roman"/>
          <w:color w:val="auto"/>
          <w:sz w:val="21"/>
          <w:szCs w:val="21"/>
          <w:highlight w:val="none"/>
          <w:lang w:val="zh-CN"/>
        </w:rPr>
        <w:t xml:space="preserve">供应商配送的药品品名应与报价表目录一致。</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5.4 </w:t>
      </w:r>
      <w:r>
        <w:rPr>
          <w:rFonts w:hint="eastAsia" w:ascii="Times New Roman" w:hAnsi="Times New Roman" w:eastAsia="宋体" w:cs="Times New Roman"/>
          <w:color w:val="auto"/>
          <w:sz w:val="21"/>
          <w:szCs w:val="21"/>
          <w:highlight w:val="none"/>
          <w:lang w:val="zh-CN"/>
        </w:rPr>
        <w:t xml:space="preserve">不得有其他属于《中华人民共和国药品管理法》规定的假药、劣药的情形。</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5.5 </w:t>
      </w:r>
      <w:r>
        <w:rPr>
          <w:rFonts w:hint="eastAsia" w:ascii="Times New Roman" w:hAnsi="Times New Roman" w:eastAsia="宋体" w:cs="Times New Roman"/>
          <w:color w:val="auto"/>
          <w:sz w:val="21"/>
          <w:szCs w:val="21"/>
          <w:highlight w:val="none"/>
          <w:lang w:val="zh-CN"/>
        </w:rPr>
        <w:t xml:space="preserve">乙方应按招标文件规定和响应文件承诺的标准向甲方提供产品或服务。</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5.6 </w:t>
      </w:r>
      <w:r>
        <w:rPr>
          <w:rFonts w:hint="eastAsia" w:ascii="Times New Roman" w:hAnsi="Times New Roman" w:eastAsia="宋体" w:cs="Times New Roman"/>
          <w:color w:val="auto"/>
          <w:sz w:val="21"/>
          <w:szCs w:val="21"/>
          <w:highlight w:val="none"/>
          <w:lang w:val="zh-CN"/>
        </w:rPr>
        <w:t xml:space="preserve">乙方所有货物必须为厂商原装、全新的产品，符合国家及该产品的出厂标准。</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5.7 </w:t>
      </w:r>
      <w:r>
        <w:rPr>
          <w:rFonts w:hint="eastAsia" w:ascii="Times New Roman" w:hAnsi="Times New Roman" w:eastAsia="宋体" w:cs="Times New Roman"/>
          <w:color w:val="auto"/>
          <w:sz w:val="21"/>
          <w:szCs w:val="21"/>
          <w:highlight w:val="none"/>
          <w:lang w:val="zh-CN"/>
        </w:rPr>
        <w:t xml:space="preserve">乙方供货时提供制造商出具的出厂合格证等质量证明文件。</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5.8 </w:t>
      </w:r>
      <w:r>
        <w:rPr>
          <w:rFonts w:hint="eastAsia" w:ascii="Times New Roman" w:hAnsi="Times New Roman" w:eastAsia="宋体" w:cs="Times New Roman"/>
          <w:color w:val="auto"/>
          <w:sz w:val="21"/>
          <w:szCs w:val="21"/>
          <w:highlight w:val="none"/>
          <w:lang w:val="zh-CN"/>
        </w:rPr>
        <w:t xml:space="preserve">乙方所投的产品是在中国范围内合法销售，原装、全新、并完全符合甲方需求的产品。</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5.9 </w:t>
      </w:r>
      <w:r>
        <w:rPr>
          <w:rFonts w:hint="eastAsia" w:ascii="Times New Roman" w:hAnsi="Times New Roman" w:eastAsia="宋体" w:cs="Times New Roman"/>
          <w:color w:val="auto"/>
          <w:sz w:val="21"/>
          <w:szCs w:val="21"/>
          <w:highlight w:val="none"/>
          <w:lang w:val="zh-CN"/>
        </w:rPr>
        <w:t xml:space="preserve">乙方按照国家三包准则为甲方提供</w:t>
      </w:r>
      <w:r>
        <w:rPr>
          <w:rFonts w:hint="eastAsia" w:ascii="Times New Roman" w:hAnsi="Times New Roman" w:eastAsia="宋体" w:cs="Times New Roman"/>
          <w:color w:val="auto"/>
          <w:sz w:val="21"/>
          <w:szCs w:val="21"/>
          <w:highlight w:val="none"/>
          <w:lang w:val="en-US" w:eastAsia="zh-CN"/>
        </w:rPr>
        <w:t xml:space="preserve">以下</w:t>
      </w:r>
      <w:r>
        <w:rPr>
          <w:rFonts w:hint="eastAsia" w:ascii="Times New Roman" w:hAnsi="Times New Roman" w:eastAsia="宋体" w:cs="Times New Roman"/>
          <w:color w:val="auto"/>
          <w:sz w:val="21"/>
          <w:szCs w:val="21"/>
          <w:highlight w:val="none"/>
          <w:lang w:val="zh-CN"/>
        </w:rPr>
        <w:t xml:space="preserve">服务（</w:t>
      </w:r>
      <w:r>
        <w:rPr>
          <w:rFonts w:hint="eastAsia" w:ascii="Times New Roman" w:hAnsi="Times New Roman" w:eastAsia="宋体" w:cs="Times New Roman"/>
          <w:color w:val="auto"/>
          <w:sz w:val="21"/>
          <w:szCs w:val="21"/>
          <w:highlight w:val="none"/>
          <w:lang w:val="en-US" w:eastAsia="zh-CN"/>
        </w:rPr>
        <w:t xml:space="preserve">包括但不限于</w:t>
      </w:r>
      <w:r>
        <w:rPr>
          <w:rFonts w:hint="eastAsia" w:ascii="Times New Roman" w:hAnsi="Times New Roman" w:eastAsia="宋体" w:cs="Times New Roman"/>
          <w:color w:val="auto"/>
          <w:sz w:val="21"/>
          <w:szCs w:val="21"/>
          <w:highlight w:val="none"/>
          <w:lang w:val="zh-CN"/>
        </w:rPr>
        <w:t xml:space="preserve">）：</w:t>
      </w:r>
      <w:r/>
    </w:p>
    <w:p>
      <w:pPr>
        <w:ind w:firstLine="420"/>
        <w:jc w:val="left"/>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5.9.1 乙方需安排至少1名人员（须有中药相关专业学历证书）驻场服务，服务时间与医院上班时间同步。协助医院开展辅助工作。未按中标服务承诺安排人员驻场服务的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未响应</w:t>
      </w:r>
      <w:r>
        <w:rPr>
          <w:rFonts w:hint="eastAsia" w:ascii="宋体" w:hAnsi="宋体" w:eastAsia="宋体" w:cs="宋体"/>
          <w:color w:val="auto"/>
          <w:sz w:val="21"/>
          <w:szCs w:val="21"/>
          <w:highlight w:val="none"/>
        </w:rPr>
        <w:t xml:space="preserve">一次，</w:t>
      </w:r>
      <w:r>
        <w:rPr>
          <w:rFonts w:hint="eastAsia" w:ascii="Times New Roman" w:hAnsi="Times New Roman" w:eastAsia="宋体" w:cs="Times New Roman"/>
          <w:color w:val="auto"/>
          <w:sz w:val="21"/>
          <w:szCs w:val="21"/>
          <w:highlight w:val="none"/>
          <w:lang w:val="en-US" w:eastAsia="zh-CN"/>
        </w:rPr>
        <w:t xml:space="preserve">招标人可按每人每天扣除履约保证金5000元；累计2次未响应的，招标人有权终止合同并要求赔偿损失。</w:t>
      </w:r>
      <w:r/>
    </w:p>
    <w:p>
      <w:pPr>
        <w:ind w:firstLine="420"/>
        <w:jc w:val="left"/>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5.9.2 乙方需安排每月2天（具体时间双方协商）的</w:t>
      </w:r>
      <w:r>
        <w:rPr>
          <w:rFonts w:hint="eastAsia" w:ascii="宋体" w:hAnsi="宋体" w:cs="宋体"/>
          <w:color w:val="auto"/>
          <w:spacing w:val="8"/>
          <w:sz w:val="21"/>
          <w:szCs w:val="21"/>
          <w:highlight w:val="none"/>
          <w:lang w:val="en-US" w:eastAsia="zh-CN"/>
        </w:rPr>
        <w:t xml:space="preserve">省级医院</w:t>
      </w:r>
      <w:r>
        <w:rPr>
          <w:rFonts w:hint="eastAsia" w:ascii="宋体" w:hAnsi="宋体" w:eastAsia="宋体" w:cs="宋体"/>
          <w:color w:val="auto"/>
          <w:spacing w:val="8"/>
          <w:sz w:val="21"/>
          <w:szCs w:val="21"/>
          <w:highlight w:val="none"/>
          <w:lang w:val="en-US" w:eastAsia="zh-CN"/>
        </w:rPr>
        <w:t xml:space="preserve">具有高级职称的</w:t>
      </w:r>
      <w:r>
        <w:rPr>
          <w:rFonts w:hint="eastAsia" w:ascii="Times New Roman" w:hAnsi="Times New Roman" w:eastAsia="宋体" w:cs="Times New Roman"/>
          <w:color w:val="auto"/>
          <w:sz w:val="21"/>
          <w:szCs w:val="21"/>
          <w:highlight w:val="none"/>
          <w:lang w:val="en-US" w:eastAsia="zh-CN"/>
        </w:rPr>
        <w:t xml:space="preserve">专家坐诊服务，服务时间与医院上班时间同步。协助医院开展二十四节气、膏方节、三伏天等中医药服务活动。</w:t>
      </w:r>
      <w:r>
        <w:rPr>
          <w:rFonts w:hint="eastAsia" w:ascii="宋体" w:hAnsi="宋体" w:eastAsia="宋体" w:cs="宋体"/>
          <w:color w:val="auto"/>
          <w:sz w:val="21"/>
          <w:szCs w:val="21"/>
          <w:highlight w:val="none"/>
          <w:lang w:val="en-US" w:eastAsia="zh-CN"/>
        </w:rPr>
        <w:t xml:space="preserve">每月的专家坐诊服务未按中标服务承诺参加或拒绝参加的，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未响应</w:t>
      </w:r>
      <w:r>
        <w:rPr>
          <w:rFonts w:hint="eastAsia" w:ascii="宋体" w:hAnsi="宋体" w:eastAsia="宋体" w:cs="宋体"/>
          <w:color w:val="auto"/>
          <w:sz w:val="21"/>
          <w:szCs w:val="21"/>
          <w:highlight w:val="none"/>
        </w:rPr>
        <w:t xml:space="preserve">一次，招标人</w:t>
      </w:r>
      <w:r>
        <w:rPr>
          <w:rFonts w:hint="eastAsia" w:ascii="Times New Roman" w:hAnsi="Times New Roman" w:eastAsia="宋体" w:cs="Times New Roman"/>
          <w:color w:val="auto"/>
          <w:sz w:val="21"/>
          <w:szCs w:val="21"/>
          <w:highlight w:val="none"/>
          <w:lang w:val="en-US" w:eastAsia="zh-CN"/>
        </w:rPr>
        <w:t xml:space="preserve">可按每人每天</w:t>
      </w:r>
      <w:r>
        <w:rPr>
          <w:rFonts w:hint="eastAsia" w:ascii="宋体" w:hAnsi="宋体" w:eastAsia="宋体" w:cs="宋体"/>
          <w:color w:val="auto"/>
          <w:sz w:val="21"/>
          <w:szCs w:val="21"/>
          <w:highlight w:val="none"/>
        </w:rPr>
        <w:t xml:space="preserve">扣除履约保证金5000元；累计</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次</w:t>
      </w:r>
      <w:r>
        <w:rPr>
          <w:rFonts w:hint="eastAsia" w:ascii="宋体" w:hAnsi="宋体" w:eastAsia="宋体" w:cs="宋体"/>
          <w:color w:val="auto"/>
          <w:sz w:val="21"/>
          <w:szCs w:val="21"/>
          <w:highlight w:val="none"/>
          <w:lang w:val="en-US" w:eastAsia="zh-CN"/>
        </w:rPr>
        <w:t xml:space="preserve">未响应的</w:t>
      </w:r>
      <w:r>
        <w:rPr>
          <w:rFonts w:hint="eastAsia" w:ascii="宋体" w:hAnsi="宋体" w:eastAsia="宋体" w:cs="宋体"/>
          <w:color w:val="auto"/>
          <w:sz w:val="21"/>
          <w:szCs w:val="21"/>
          <w:highlight w:val="none"/>
        </w:rPr>
        <w:t xml:space="preserve">，招标人有权终止合同并要求赔偿损失。</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5.9.3 乙方需每季度提供 1次（具体时间双方协商）针对医院药学部门的中药饮片鉴别、炮制工艺、合理用药等专题培训，培训内容需经院方审核确认。</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yellow"/>
          <w:lang w:val="en-US" w:eastAsia="zh-CN"/>
        </w:rPr>
      </w:pPr>
      <w:r>
        <w:rPr>
          <w:rFonts w:hint="eastAsia" w:ascii="Times New Roman" w:hAnsi="Times New Roman" w:eastAsia="宋体" w:cs="Times New Roman"/>
          <w:color w:val="auto"/>
          <w:sz w:val="21"/>
          <w:szCs w:val="21"/>
          <w:highlight w:val="none"/>
          <w:lang w:val="en-US" w:eastAsia="zh-CN"/>
        </w:rPr>
        <w:t xml:space="preserve">5.9.4 乙方在</w:t>
      </w:r>
      <w:r>
        <w:rPr>
          <w:rFonts w:hint="eastAsia" w:ascii="宋体" w:hAnsi="宋体" w:eastAsia="宋体" w:cs="宋体"/>
          <w:color w:val="000000"/>
          <w:spacing w:val="3"/>
          <w:sz w:val="21"/>
          <w:szCs w:val="21"/>
          <w:highlight w:val="none"/>
          <w:lang w:val="en-US" w:eastAsia="zh-CN"/>
        </w:rPr>
        <w:t xml:space="preserve">服务期内机器上门维修为实质性响应增值服务要求，若医院业务量扩大，</w:t>
      </w:r>
      <w:r>
        <w:rPr>
          <w:rFonts w:hint="eastAsia" w:ascii="宋体" w:hAnsi="宋体" w:cs="宋体"/>
          <w:color w:val="000000"/>
          <w:spacing w:val="3"/>
          <w:sz w:val="21"/>
          <w:szCs w:val="21"/>
          <w:highlight w:val="none"/>
          <w:lang w:val="en-US" w:eastAsia="zh-CN"/>
        </w:rPr>
        <w:t xml:space="preserve">还需增加配套的</w:t>
      </w:r>
      <w:r>
        <w:rPr>
          <w:rFonts w:hint="eastAsia" w:ascii="宋体" w:hAnsi="宋体" w:eastAsia="宋体" w:cs="宋体"/>
          <w:color w:val="000000"/>
          <w:spacing w:val="3"/>
          <w:sz w:val="21"/>
          <w:szCs w:val="21"/>
          <w:highlight w:val="none"/>
          <w:lang w:val="en-US" w:eastAsia="zh-CN"/>
        </w:rPr>
        <w:t xml:space="preserve">加工</w:t>
      </w:r>
      <w:r>
        <w:rPr>
          <w:rFonts w:hint="eastAsia" w:ascii="宋体" w:hAnsi="宋体" w:cs="宋体"/>
          <w:color w:val="000000"/>
          <w:spacing w:val="3"/>
          <w:sz w:val="21"/>
          <w:szCs w:val="21"/>
          <w:highlight w:val="none"/>
          <w:lang w:val="en-US" w:eastAsia="zh-CN"/>
        </w:rPr>
        <w:t xml:space="preserve">设备设施，以满足</w:t>
      </w:r>
      <w:r>
        <w:rPr>
          <w:rFonts w:hint="eastAsia" w:ascii="宋体" w:hAnsi="宋体" w:cs="宋体"/>
          <w:color w:val="auto"/>
          <w:spacing w:val="3"/>
          <w:sz w:val="21"/>
          <w:szCs w:val="21"/>
          <w:highlight w:val="none"/>
          <w:lang w:val="en-US" w:eastAsia="zh-CN"/>
        </w:rPr>
        <w:t xml:space="preserve">医院调配或临方加工需求。</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5.9.5 为了确保采购方正常开展工作、正常运行，乙方必须提供日常24小时的线上服务，要求在20分钟内进行响应。</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5.10 </w:t>
      </w:r>
      <w:r>
        <w:rPr>
          <w:rFonts w:hint="eastAsia" w:ascii="Times New Roman" w:hAnsi="Times New Roman" w:eastAsia="宋体" w:cs="Times New Roman"/>
          <w:color w:val="auto"/>
          <w:sz w:val="21"/>
          <w:szCs w:val="21"/>
          <w:highlight w:val="none"/>
          <w:lang w:val="zh-CN" w:eastAsia="zh-CN"/>
        </w:rPr>
        <w:t xml:space="preserve">乙方必须承担服务运输等其他类似的义务。</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5.11 </w:t>
      </w:r>
      <w:r>
        <w:rPr>
          <w:rFonts w:hint="eastAsia" w:ascii="Times New Roman" w:hAnsi="Times New Roman" w:eastAsia="宋体" w:cs="Times New Roman"/>
          <w:color w:val="auto"/>
          <w:sz w:val="21"/>
          <w:szCs w:val="21"/>
          <w:highlight w:val="none"/>
          <w:lang w:val="zh-CN" w:eastAsia="zh-CN"/>
        </w:rPr>
        <w:t xml:space="preserve">乙方提供的产品或服务在质保期内因其本身出现质量问题，根据实际情况，经双方协商，可按以下办法处理：</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5.11.1 </w:t>
      </w:r>
      <w:r>
        <w:rPr>
          <w:rFonts w:hint="eastAsia" w:ascii="Times New Roman" w:hAnsi="Times New Roman" w:eastAsia="宋体" w:cs="Times New Roman"/>
          <w:color w:val="auto"/>
          <w:sz w:val="21"/>
          <w:szCs w:val="21"/>
          <w:highlight w:val="none"/>
          <w:lang w:val="zh-CN" w:eastAsia="zh-CN"/>
        </w:rPr>
        <w:t xml:space="preserve">更换：由乙方承担所发生的全部费用。</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5.11.2 </w:t>
      </w:r>
      <w:r>
        <w:rPr>
          <w:rFonts w:hint="eastAsia" w:ascii="Times New Roman" w:hAnsi="Times New Roman" w:eastAsia="宋体" w:cs="Times New Roman"/>
          <w:color w:val="auto"/>
          <w:sz w:val="21"/>
          <w:szCs w:val="21"/>
          <w:highlight w:val="none"/>
          <w:lang w:val="zh-CN" w:eastAsia="zh-CN"/>
        </w:rPr>
        <w:t xml:space="preserve">合同终止处理：合同终止，并退还甲方支付的合同款，同时应承担由此产生的所有费用，甲方不承担任何费用。</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5.12 如在使用过程中发生质量问题，乙方在接到甲方通知后在24小时内到达甲方现场。</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5.13  </w:t>
      </w:r>
      <w:r>
        <w:rPr>
          <w:rFonts w:hint="eastAsia" w:ascii="Times New Roman" w:hAnsi="Times New Roman" w:eastAsia="宋体" w:cs="Times New Roman"/>
          <w:color w:val="auto"/>
          <w:sz w:val="21"/>
          <w:szCs w:val="21"/>
          <w:highlight w:val="none"/>
        </w:rPr>
        <w:t xml:space="preserve">配送服务  </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所有产品配送必须实行专车专人定点配送，按规定送到</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rPr>
        <w:t xml:space="preserve">指定的库房，并按存放要求堆放整齐。</w:t>
      </w:r>
      <w:r>
        <w:rPr>
          <w:rFonts w:hint="eastAsia" w:ascii="Times New Roman" w:hAnsi="Times New Roman" w:eastAsia="宋体" w:cs="Times New Roman"/>
          <w:color w:val="auto"/>
          <w:sz w:val="21"/>
          <w:szCs w:val="21"/>
          <w:highlight w:val="none"/>
          <w:lang w:eastAsia="zh-CN"/>
        </w:rPr>
        <w:t xml:space="preserve">并按照药品存放要求在指定地点堆放整齐。同时，</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eastAsia="zh-CN"/>
        </w:rPr>
        <w:t xml:space="preserve">需额外提供分包装、打粉、切片等加工服务，且所有相关费用均包含在报价中，</w:t>
      </w:r>
      <w:r>
        <w:rPr>
          <w:rFonts w:hint="eastAsia" w:ascii="Times New Roman" w:hAnsi="Times New Roman" w:eastAsia="宋体" w:cs="Times New Roman"/>
          <w:color w:val="auto"/>
          <w:sz w:val="21"/>
          <w:szCs w:val="21"/>
          <w:highlight w:val="none"/>
          <w:lang w:val="en-US" w:eastAsia="zh-CN"/>
        </w:rPr>
        <w:t xml:space="preserve">甲方</w:t>
      </w:r>
      <w:r>
        <w:rPr>
          <w:rFonts w:hint="eastAsia" w:ascii="Times New Roman" w:hAnsi="Times New Roman" w:eastAsia="宋体" w:cs="Times New Roman"/>
          <w:color w:val="auto"/>
          <w:sz w:val="21"/>
          <w:szCs w:val="21"/>
          <w:highlight w:val="none"/>
          <w:lang w:eastAsia="zh-CN"/>
        </w:rPr>
        <w:t xml:space="preserve">不再额外支付任何费用。</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5.13.1 乙方</w:t>
      </w:r>
      <w:r>
        <w:rPr>
          <w:rFonts w:hint="eastAsia" w:ascii="Times New Roman" w:hAnsi="Times New Roman" w:eastAsia="宋体" w:cs="Times New Roman"/>
          <w:color w:val="auto"/>
          <w:sz w:val="21"/>
          <w:szCs w:val="21"/>
          <w:highlight w:val="none"/>
        </w:rPr>
        <w:t xml:space="preserve">需提供</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辆</w:t>
      </w:r>
      <w:r>
        <w:rPr>
          <w:rFonts w:hint="eastAsia" w:ascii="Times New Roman" w:hAnsi="Times New Roman" w:eastAsia="宋体" w:cs="Times New Roman"/>
          <w:color w:val="auto"/>
          <w:sz w:val="21"/>
          <w:szCs w:val="21"/>
          <w:highlight w:val="none"/>
          <w:lang w:val="en-US" w:eastAsia="zh-CN"/>
        </w:rPr>
        <w:t xml:space="preserve">专车</w:t>
      </w:r>
      <w:r>
        <w:rPr>
          <w:rFonts w:hint="eastAsia" w:ascii="Times New Roman" w:hAnsi="Times New Roman" w:eastAsia="宋体" w:cs="Times New Roman"/>
          <w:color w:val="auto"/>
          <w:sz w:val="21"/>
          <w:szCs w:val="21"/>
          <w:highlight w:val="none"/>
        </w:rPr>
        <w:t xml:space="preserve">对产品进行配送</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乙方在</w:t>
      </w:r>
      <w:r>
        <w:rPr>
          <w:rFonts w:hint="eastAsia" w:ascii="Times New Roman" w:hAnsi="Times New Roman" w:eastAsia="宋体" w:cs="Times New Roman"/>
          <w:color w:val="auto"/>
          <w:sz w:val="21"/>
          <w:szCs w:val="21"/>
          <w:highlight w:val="none"/>
          <w:lang w:eastAsia="zh-CN"/>
        </w:rPr>
        <w:t xml:space="preserve">签订合同前须提供有效的行驶证复印件并加盖公章，若车辆非</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lang w:eastAsia="zh-CN"/>
        </w:rPr>
        <w:t xml:space="preserve">自有，还需提供合法有效的车辆租赁协议。</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5.13.2 乙方</w:t>
      </w:r>
      <w:r>
        <w:rPr>
          <w:rFonts w:hint="eastAsia" w:ascii="Times New Roman" w:hAnsi="Times New Roman" w:eastAsia="宋体" w:cs="Times New Roman"/>
          <w:color w:val="auto"/>
          <w:sz w:val="21"/>
          <w:szCs w:val="21"/>
          <w:highlight w:val="none"/>
        </w:rPr>
        <w:t xml:space="preserve">需至少配备</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名</w:t>
      </w:r>
      <w:r>
        <w:rPr>
          <w:rFonts w:hint="eastAsia" w:ascii="Times New Roman" w:hAnsi="Times New Roman" w:eastAsia="宋体" w:cs="Times New Roman"/>
          <w:color w:val="auto"/>
          <w:sz w:val="21"/>
          <w:szCs w:val="21"/>
          <w:highlight w:val="none"/>
          <w:lang w:val="en-US" w:eastAsia="zh-CN"/>
        </w:rPr>
        <w:t xml:space="preserve">专职</w:t>
      </w:r>
      <w:r>
        <w:rPr>
          <w:rFonts w:hint="eastAsia" w:ascii="Times New Roman" w:hAnsi="Times New Roman" w:eastAsia="宋体" w:cs="Times New Roman"/>
          <w:color w:val="auto"/>
          <w:sz w:val="21"/>
          <w:szCs w:val="21"/>
          <w:highlight w:val="none"/>
        </w:rPr>
        <w:t xml:space="preserve">配送人员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不含售后服务人员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乙方在</w:t>
      </w:r>
      <w:r>
        <w:rPr>
          <w:rFonts w:hint="eastAsia" w:ascii="Times New Roman" w:hAnsi="Times New Roman" w:eastAsia="宋体" w:cs="Times New Roman"/>
          <w:color w:val="auto"/>
          <w:sz w:val="21"/>
          <w:szCs w:val="21"/>
          <w:highlight w:val="none"/>
        </w:rPr>
        <w:t xml:space="preserve">签订合同前</w:t>
      </w:r>
      <w:r>
        <w:rPr>
          <w:rFonts w:hint="eastAsia" w:ascii="Times New Roman" w:hAnsi="Times New Roman" w:eastAsia="宋体" w:cs="Times New Roman"/>
          <w:color w:val="auto"/>
          <w:sz w:val="21"/>
          <w:szCs w:val="21"/>
          <w:highlight w:val="none"/>
          <w:lang w:eastAsia="zh-CN"/>
        </w:rPr>
        <w:t xml:space="preserve">须</w:t>
      </w:r>
      <w:r>
        <w:rPr>
          <w:rFonts w:hint="eastAsia" w:ascii="Times New Roman" w:hAnsi="Times New Roman" w:eastAsia="宋体" w:cs="Times New Roman"/>
          <w:color w:val="auto"/>
          <w:sz w:val="21"/>
          <w:szCs w:val="21"/>
          <w:highlight w:val="none"/>
        </w:rPr>
        <w:t xml:space="preserve">提供配送人员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配送工作人员必须提供三年内无犯罪、吸毒史的承诺书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身份证复印件及与本单位签订的劳动合同复印件，并加盖公章。  </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5.13.3 </w:t>
      </w:r>
      <w:r>
        <w:rPr>
          <w:rFonts w:hint="eastAsia" w:ascii="Times New Roman" w:hAnsi="Times New Roman" w:eastAsia="宋体" w:cs="Times New Roman"/>
          <w:color w:val="auto"/>
          <w:sz w:val="21"/>
          <w:szCs w:val="21"/>
          <w:highlight w:val="none"/>
        </w:rPr>
        <w:t xml:space="preserve">配送时间要求：</w:t>
      </w:r>
      <w:r>
        <w:rPr>
          <w:rFonts w:hint="eastAsia" w:ascii="Times New Roman" w:hAnsi="Times New Roman" w:eastAsia="宋体" w:cs="Times New Roman"/>
          <w:color w:val="auto"/>
          <w:sz w:val="21"/>
          <w:szCs w:val="21"/>
          <w:highlight w:val="none"/>
          <w:lang w:val="en-US" w:eastAsia="zh-CN"/>
        </w:rPr>
        <w:t xml:space="preserve">乙方</w:t>
      </w:r>
      <w:r>
        <w:rPr>
          <w:rFonts w:hint="eastAsia" w:ascii="Times New Roman" w:hAnsi="Times New Roman" w:eastAsia="宋体" w:cs="Times New Roman"/>
          <w:color w:val="auto"/>
          <w:sz w:val="21"/>
          <w:szCs w:val="21"/>
          <w:highlight w:val="none"/>
        </w:rPr>
        <w:t xml:space="preserve">应按医院下达计划，提供饮片品种、规格和数量，务必在 </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内运至医院指定地点，</w:t>
      </w:r>
      <w:r>
        <w:rPr>
          <w:rFonts w:hint="eastAsia" w:ascii="Times New Roman" w:hAnsi="Times New Roman" w:eastAsia="宋体" w:cs="Times New Roman"/>
          <w:color w:val="auto"/>
          <w:sz w:val="21"/>
          <w:szCs w:val="21"/>
          <w:highlight w:val="none"/>
          <w:lang w:eastAsia="zh-CN"/>
        </w:rPr>
        <w:t xml:space="preserve">急需中药饮片能在</w:t>
      </w:r>
      <w:r>
        <w:rPr>
          <w:rFonts w:hint="eastAsia" w:ascii="Times New Roman" w:hAnsi="Times New Roman" w:eastAsia="宋体" w:cs="Times New Roman"/>
          <w:color w:val="auto"/>
          <w:sz w:val="21"/>
          <w:szCs w:val="21"/>
          <w:highlight w:val="none"/>
          <w:lang w:val="en-US" w:eastAsia="zh-CN"/>
        </w:rPr>
        <w:t xml:space="preserve">4小时内完成供货，</w:t>
      </w:r>
      <w:r>
        <w:rPr>
          <w:rFonts w:hint="eastAsia" w:ascii="Times New Roman" w:hAnsi="Times New Roman" w:eastAsia="宋体" w:cs="Times New Roman"/>
          <w:color w:val="auto"/>
          <w:sz w:val="21"/>
          <w:szCs w:val="21"/>
          <w:highlight w:val="none"/>
        </w:rPr>
        <w:t xml:space="preserve">保证1周多次送货</w:t>
      </w:r>
      <w:r>
        <w:rPr>
          <w:rFonts w:hint="eastAsia" w:ascii="Times New Roman" w:hAnsi="Times New Roman" w:eastAsia="宋体" w:cs="Times New Roman"/>
          <w:color w:val="auto"/>
          <w:sz w:val="21"/>
          <w:szCs w:val="21"/>
          <w:highlight w:val="none"/>
          <w:lang w:eastAsia="zh-CN"/>
        </w:rPr>
        <w:t xml:space="preserve">。</w:t>
      </w:r>
      <w:r/>
    </w:p>
    <w:p>
      <w:pPr>
        <w:ind w:firstLine="420"/>
        <w:jc w:val="left"/>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5.13.4</w:t>
      </w:r>
      <w:r>
        <w:rPr>
          <w:rFonts w:hint="eastAsia" w:ascii="宋体" w:hAnsi="宋体" w:eastAsia="宋体" w:cs="宋体"/>
          <w:color w:val="auto"/>
          <w:sz w:val="21"/>
          <w:szCs w:val="21"/>
          <w:highlight w:val="none"/>
        </w:rPr>
        <w:t xml:space="preserve">耗材供应</w:t>
      </w:r>
      <w:r/>
    </w:p>
    <w:p>
      <w:pPr>
        <w:ind w:firstLine="420"/>
        <w:jc w:val="left"/>
        <w:keepLines w:val="0"/>
        <w:keepNext w:val="0"/>
        <w:pageBreakBefore w:val="0"/>
        <w:spacing w:line="320" w:lineRule="exact"/>
        <w:widowControl w:val="off"/>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5.13.4.</w:t>
      </w:r>
      <w:r>
        <w:rPr>
          <w:rFonts w:hint="eastAsia" w:ascii="宋体" w:hAnsi="宋体" w:eastAsia="宋体" w:cs="宋体"/>
          <w:color w:val="auto"/>
          <w:sz w:val="21"/>
          <w:szCs w:val="21"/>
          <w:highlight w:val="none"/>
        </w:rPr>
        <w:t xml:space="preserve">1. 药袋供应：实际数量按招标人需求动态调整。药袋需印有医院LOGO及用药说明，质量须通过院方</w:t>
      </w:r>
      <w:r>
        <w:rPr>
          <w:rFonts w:hint="eastAsia" w:ascii="宋体" w:hAnsi="宋体" w:eastAsia="宋体" w:cs="宋体"/>
          <w:color w:val="auto"/>
          <w:sz w:val="21"/>
          <w:szCs w:val="21"/>
          <w:highlight w:val="none"/>
          <w:lang w:val="en-US" w:eastAsia="zh-CN"/>
        </w:rPr>
        <w:t xml:space="preserve">或药监局</w:t>
      </w:r>
      <w:r>
        <w:rPr>
          <w:rFonts w:hint="eastAsia" w:ascii="宋体" w:hAnsi="宋体" w:eastAsia="宋体" w:cs="宋体"/>
          <w:color w:val="auto"/>
          <w:sz w:val="21"/>
          <w:szCs w:val="21"/>
          <w:highlight w:val="none"/>
        </w:rPr>
        <w:t xml:space="preserve">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2025年</w:t>
      </w:r>
      <w:r>
        <w:rPr>
          <w:rFonts w:hint="eastAsia" w:ascii="宋体" w:hAnsi="宋体" w:eastAsia="宋体" w:cs="宋体"/>
          <w:color w:val="auto"/>
          <w:spacing w:val="3"/>
          <w:sz w:val="21"/>
          <w:szCs w:val="21"/>
          <w:highlight w:val="none"/>
          <w:lang w:eastAsia="zh-CN"/>
        </w:rPr>
        <w:t xml:space="preserve">医</w:t>
      </w:r>
      <w:r>
        <w:rPr>
          <w:rFonts w:hint="eastAsia" w:ascii="宋体" w:hAnsi="宋体" w:eastAsia="宋体" w:cs="宋体"/>
          <w:color w:val="auto"/>
          <w:spacing w:val="3"/>
          <w:sz w:val="21"/>
          <w:szCs w:val="21"/>
          <w:highlight w:val="none"/>
        </w:rPr>
        <w:t xml:space="preserve">院纸质包装袋</w:t>
      </w:r>
      <w:r>
        <w:rPr>
          <w:rFonts w:hint="eastAsia" w:ascii="宋体" w:hAnsi="宋体" w:eastAsia="宋体" w:cs="宋体"/>
          <w:color w:val="auto"/>
          <w:spacing w:val="3"/>
          <w:sz w:val="21"/>
          <w:szCs w:val="21"/>
          <w:highlight w:val="none"/>
          <w:lang w:val="en-US" w:eastAsia="zh-CN"/>
        </w:rPr>
        <w:t xml:space="preserve">用量不少于30万只</w:t>
      </w:r>
      <w:r>
        <w:rPr>
          <w:rFonts w:hint="eastAsia" w:ascii="宋体" w:hAnsi="宋体" w:eastAsia="宋体" w:cs="宋体"/>
          <w:color w:val="auto"/>
          <w:spacing w:val="3"/>
          <w:sz w:val="21"/>
          <w:szCs w:val="21"/>
          <w:highlight w:val="none"/>
        </w:rPr>
        <w:t xml:space="preserve">，一次性无纺布袋</w:t>
      </w:r>
      <w:r>
        <w:rPr>
          <w:rFonts w:hint="eastAsia" w:ascii="宋体" w:hAnsi="宋体" w:eastAsia="宋体" w:cs="宋体"/>
          <w:color w:val="auto"/>
          <w:spacing w:val="3"/>
          <w:sz w:val="21"/>
          <w:szCs w:val="21"/>
          <w:highlight w:val="none"/>
          <w:lang w:val="en-US" w:eastAsia="zh-CN"/>
        </w:rPr>
        <w:t xml:space="preserve">不少于3万只、</w:t>
      </w:r>
      <w:r>
        <w:rPr>
          <w:rFonts w:hint="eastAsia" w:ascii="宋体" w:hAnsi="宋体" w:eastAsia="宋体" w:cs="宋体"/>
          <w:color w:val="auto"/>
          <w:spacing w:val="3"/>
          <w:sz w:val="21"/>
          <w:szCs w:val="21"/>
          <w:highlight w:val="none"/>
          <w:lang w:eastAsia="zh-CN"/>
        </w:rPr>
        <w:t xml:space="preserve">中药汤液包装袋</w:t>
      </w:r>
      <w:r>
        <w:rPr>
          <w:rFonts w:hint="eastAsia" w:ascii="宋体" w:hAnsi="宋体" w:eastAsia="宋体" w:cs="宋体"/>
          <w:color w:val="auto"/>
          <w:spacing w:val="3"/>
          <w:sz w:val="21"/>
          <w:szCs w:val="21"/>
          <w:highlight w:val="none"/>
          <w:lang w:val="en-US" w:eastAsia="zh-CN"/>
        </w:rPr>
        <w:t xml:space="preserve">用量不少于3</w:t>
      </w:r>
      <w:r>
        <w:rPr>
          <w:rFonts w:hint="eastAsia" w:ascii="宋体" w:hAnsi="宋体" w:eastAsia="宋体" w:cs="宋体"/>
          <w:color w:val="auto"/>
          <w:spacing w:val="3"/>
          <w:sz w:val="21"/>
          <w:szCs w:val="21"/>
          <w:highlight w:val="none"/>
        </w:rPr>
        <w:t xml:space="preserve">00</w:t>
      </w:r>
      <w:r>
        <w:rPr>
          <w:rFonts w:hint="eastAsia" w:ascii="宋体" w:hAnsi="宋体" w:eastAsia="宋体" w:cs="宋体"/>
          <w:color w:val="auto"/>
          <w:spacing w:val="3"/>
          <w:sz w:val="21"/>
          <w:szCs w:val="21"/>
          <w:highlight w:val="none"/>
          <w:lang w:eastAsia="zh-CN"/>
        </w:rPr>
        <w:t xml:space="preserve">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5.13.4.</w:t>
      </w:r>
      <w:r>
        <w:rPr>
          <w:rFonts w:hint="eastAsia" w:ascii="宋体" w:hAnsi="宋体" w:eastAsia="宋体" w:cs="宋体"/>
          <w:color w:val="auto"/>
          <w:sz w:val="21"/>
          <w:szCs w:val="21"/>
          <w:highlight w:val="none"/>
        </w:rPr>
        <w:t xml:space="preserve">2. 供应保障：药袋供应中断导致医院业务受影响的，每发生一次，招标人扣除履约保证金5000元；累计2次中断供应，招标人有权终止合同并要求赔偿损失。</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lang w:val="zh-CN" w:eastAsia="zh-CN"/>
        </w:rPr>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lang w:val="zh-CN" w:eastAsia="zh-CN"/>
        </w:rPr>
        <w:t xml:space="preserve">验收方法</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乙方提供的全部中药饮片均应按国家规定的标准保护措施进行包装，每一个包装箱内应附有一份详细装箱单。包装、标记和包装箱内外的单据应符合国家的要求。</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6.1 </w:t>
      </w:r>
      <w:r>
        <w:rPr>
          <w:rFonts w:hint="eastAsia" w:ascii="Times New Roman" w:hAnsi="Times New Roman" w:eastAsia="宋体" w:cs="Times New Roman"/>
          <w:color w:val="auto"/>
          <w:sz w:val="21"/>
          <w:szCs w:val="21"/>
          <w:highlight w:val="none"/>
          <w:lang w:val="zh-CN"/>
        </w:rPr>
        <w:t xml:space="preserve">乙方在交货时，货物的品牌型号必须与投标报价单保持一致，必须保证品牌正宗，外包装标签上应标识品名、规格、产地、等级、生产企业、产品批号、生产日期及质量合格标签等相关资料。</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6.2 </w:t>
      </w:r>
      <w:r>
        <w:rPr>
          <w:rFonts w:hint="eastAsia" w:ascii="Times New Roman" w:hAnsi="Times New Roman" w:eastAsia="宋体" w:cs="Times New Roman"/>
          <w:color w:val="auto"/>
          <w:sz w:val="21"/>
          <w:szCs w:val="21"/>
          <w:highlight w:val="none"/>
          <w:lang w:val="zh-CN"/>
        </w:rPr>
        <w:t xml:space="preserve">服务期间，甲方对乙方所供货物的规格、品质、质量问题有提出异议的权利。</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6.3 </w:t>
      </w:r>
      <w:r>
        <w:rPr>
          <w:rFonts w:hint="eastAsia" w:ascii="Times New Roman" w:hAnsi="Times New Roman" w:eastAsia="宋体" w:cs="Times New Roman"/>
          <w:color w:val="auto"/>
          <w:sz w:val="21"/>
          <w:szCs w:val="21"/>
          <w:highlight w:val="none"/>
          <w:lang w:val="zh-CN"/>
        </w:rPr>
        <w:t xml:space="preserve">验收方法：</w:t>
      </w:r>
      <w:r>
        <w:rPr>
          <w:rFonts w:hint="eastAsia" w:ascii="Times New Roman" w:hAnsi="Times New Roman" w:eastAsia="宋体" w:cs="Times New Roman"/>
          <w:b w:val="0"/>
          <w:bCs w:val="0"/>
          <w:color w:val="auto"/>
          <w:sz w:val="21"/>
          <w:szCs w:val="21"/>
          <w:highlight w:val="none"/>
          <w:lang w:val="en-US" w:eastAsia="zh-CN"/>
        </w:rPr>
        <w:t xml:space="preserve">乙方须按不</w:t>
      </w:r>
      <w:r>
        <w:rPr>
          <w:rFonts w:hint="eastAsia" w:ascii="Times New Roman" w:hAnsi="Times New Roman" w:eastAsia="宋体" w:cs="Times New Roman"/>
          <w:color w:val="auto"/>
          <w:sz w:val="21"/>
          <w:szCs w:val="21"/>
          <w:highlight w:val="none"/>
          <w:lang w:val="en-US" w:eastAsia="zh-CN"/>
        </w:rPr>
        <w:t xml:space="preserve">低于投标时提供样品饮片质量的标准送货。</w:t>
      </w:r>
      <w:r>
        <w:rPr>
          <w:rFonts w:hint="eastAsia" w:ascii="Times New Roman" w:hAnsi="Times New Roman" w:eastAsia="宋体" w:cs="Times New Roman"/>
          <w:color w:val="auto"/>
          <w:sz w:val="21"/>
          <w:szCs w:val="21"/>
          <w:highlight w:val="none"/>
          <w:lang w:val="zh-CN"/>
        </w:rPr>
        <w:t xml:space="preserve">每批货物送达7日内，甲方将根据有关质量标准进行验收，甲方有权委托相关具有检验资质的部门、单位、机构针对中标服务的技术参数、性能进行检验（</w:t>
      </w:r>
      <w:r>
        <w:rPr>
          <w:rFonts w:hint="eastAsia" w:ascii="Times New Roman" w:hAnsi="Times New Roman" w:eastAsia="宋体" w:cs="Times New Roman"/>
          <w:color w:val="auto"/>
          <w:sz w:val="21"/>
          <w:szCs w:val="21"/>
          <w:highlight w:val="none"/>
          <w:lang w:val="en-US" w:eastAsia="zh-CN"/>
        </w:rPr>
        <w:t xml:space="preserve">检验费由乙方支付</w:t>
      </w:r>
      <w:r>
        <w:rPr>
          <w:rFonts w:hint="eastAsia" w:ascii="Times New Roman" w:hAnsi="Times New Roman" w:eastAsia="宋体" w:cs="Times New Roman"/>
          <w:color w:val="auto"/>
          <w:sz w:val="21"/>
          <w:szCs w:val="21"/>
          <w:highlight w:val="none"/>
          <w:lang w:val="zh-CN"/>
        </w:rPr>
        <w:t xml:space="preserve">），其检验结果将作为验收标准的组成部分。对验收不合格品种甲方有权调整给其他中标人，</w:t>
      </w:r>
      <w:r>
        <w:rPr>
          <w:rFonts w:hint="eastAsia" w:ascii="Times New Roman" w:hAnsi="Times New Roman" w:eastAsia="宋体" w:cs="Times New Roman"/>
          <w:color w:val="auto"/>
          <w:sz w:val="21"/>
          <w:szCs w:val="21"/>
          <w:highlight w:val="none"/>
        </w:rPr>
        <w:t xml:space="preserve">否则，采购人有权终止合同并要求中标人对其所造成的损失进行赔偿。</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6.4 </w:t>
      </w:r>
      <w:r>
        <w:rPr>
          <w:rFonts w:hint="eastAsia" w:ascii="Times New Roman" w:hAnsi="Times New Roman" w:eastAsia="宋体" w:cs="Times New Roman"/>
          <w:color w:val="auto"/>
          <w:sz w:val="21"/>
          <w:szCs w:val="21"/>
          <w:highlight w:val="none"/>
          <w:lang w:val="zh-CN"/>
        </w:rPr>
        <w:t xml:space="preserve">货物到达现场后，乙方必须在使用单位人员在场的情况下当面开箱，共同清点、检查外观，作出开箱记录，双方签字确认。</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6.5 </w:t>
      </w:r>
      <w:r>
        <w:rPr>
          <w:rFonts w:hint="eastAsia" w:ascii="Times New Roman" w:hAnsi="Times New Roman" w:eastAsia="宋体" w:cs="Times New Roman"/>
          <w:color w:val="auto"/>
          <w:sz w:val="21"/>
          <w:szCs w:val="21"/>
          <w:highlight w:val="none"/>
          <w:lang w:val="zh-CN"/>
        </w:rPr>
        <w:t xml:space="preserve">甲方根据采购项目的具体情况依法组织履约验收工作。如依法所供产品经验收小组认定质量不合格，造成的损失和后果由乙方负全责。</w:t>
      </w:r>
      <w:r/>
    </w:p>
    <w:p>
      <w:pPr>
        <w:ind w:firstLine="422"/>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、技术资料</w:t>
      </w:r>
      <w:r/>
    </w:p>
    <w:p>
      <w:pPr>
        <w:ind w:firstLine="420"/>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7.1 乙方应将向甲方提供产品和服务的有关技术资料随货交付。</w:t>
      </w:r>
      <w:r/>
    </w:p>
    <w:p>
      <w:pPr>
        <w:ind w:firstLine="420"/>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 未经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before="0" w:beforeAutospacing="0" w:after="0" w:afterAutospacing="0" w:line="32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八、知识产权</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应保证甲方在使用、接受本合同中产品和服务或其任何一部分时不受第三方提出侵犯其专利权、版权、商标权和工业设计权等知识产权的起诉。一旦出现侵权，由乙方负全部责任，甲方不承担任何（连带）责任。</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九</w:t>
      </w:r>
      <w:r>
        <w:rPr>
          <w:rFonts w:hint="eastAsia" w:ascii="宋体" w:hAnsi="宋体" w:eastAsia="宋体" w:cs="宋体"/>
          <w:b/>
          <w:color w:val="000000"/>
          <w:sz w:val="21"/>
          <w:szCs w:val="21"/>
        </w:rPr>
        <w:t xml:space="preserve">、产权担保</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乙方保证所交付标的的所有权完全属于乙方且无任何抵押、查封等瑕疵。</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十</w:t>
      </w:r>
      <w:r>
        <w:rPr>
          <w:rFonts w:hint="eastAsia" w:ascii="宋体" w:hAnsi="宋体" w:eastAsia="宋体" w:cs="宋体"/>
          <w:b/>
          <w:color w:val="000000"/>
          <w:sz w:val="21"/>
          <w:szCs w:val="21"/>
        </w:rPr>
        <w:t xml:space="preserve">、转包或分包</w:t>
      </w:r>
      <w:r/>
    </w:p>
    <w:p>
      <w:pPr>
        <w:ind w:firstLine="420"/>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.1本合同范围内产品或服务，应由乙方直接供应，不得转让他人供应；</w:t>
      </w:r>
      <w:r/>
    </w:p>
    <w:p>
      <w:pPr>
        <w:ind w:firstLine="420"/>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.2 除非得到甲方的书面同意，乙方不得部分分包给他人供应。</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.3如有转让和未经甲方同意的分包行为，甲方</w:t>
      </w:r>
      <w:r>
        <w:rPr>
          <w:rFonts w:hint="eastAsia" w:ascii="宋体" w:hAnsi="宋体" w:eastAsia="宋体" w:cs="宋体"/>
          <w:color w:val="000000"/>
          <w:sz w:val="21"/>
          <w:szCs w:val="21"/>
          <w:lang w:eastAsia="zh-CN"/>
        </w:rPr>
        <w:t xml:space="preserve">有权</w:t>
      </w:r>
      <w:r>
        <w:rPr>
          <w:rFonts w:hint="eastAsia" w:ascii="宋体" w:hAnsi="宋体" w:eastAsia="宋体" w:cs="宋体"/>
          <w:color w:val="000000"/>
          <w:sz w:val="21"/>
          <w:szCs w:val="21"/>
        </w:rPr>
        <w:t xml:space="preserve">终止合同。</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十一</w:t>
      </w:r>
      <w:r>
        <w:rPr>
          <w:rFonts w:hint="eastAsia" w:ascii="宋体" w:hAnsi="宋体" w:eastAsia="宋体" w:cs="宋体"/>
          <w:b/>
          <w:color w:val="000000"/>
          <w:sz w:val="21"/>
          <w:szCs w:val="21"/>
          <w:highlight w:val="none"/>
        </w:rPr>
        <w:t xml:space="preserve">、质保期</w:t>
      </w:r>
      <w:r/>
    </w:p>
    <w:p>
      <w:pPr>
        <w:ind w:firstLine="420"/>
        <w:jc w:val="both"/>
        <w:keepLines w:val="0"/>
        <w:keepNext w:val="0"/>
        <w:pageBreakBefore w:val="0"/>
        <w:spacing w:line="3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乙方提供的产品必须是最新生产的，</w:t>
      </w:r>
      <w:r>
        <w:rPr>
          <w:rFonts w:hint="eastAsia" w:ascii="宋体" w:hAnsi="宋体" w:eastAsia="宋体" w:cs="宋体"/>
          <w:bCs/>
          <w:color w:val="000000"/>
          <w:sz w:val="21"/>
          <w:szCs w:val="21"/>
          <w:highlight w:val="none"/>
          <w:lang w:val="en-US" w:eastAsia="zh-CN"/>
        </w:rPr>
        <w:t xml:space="preserve">所提供的中药饮片有效期为一年的，剩余有效期至少为六个月；有效期为一年半至两年的，剩余有效期至少为九个月；有效期超过两年的，剩余有效期至少为十二个月。特殊品种双方可另行协商。</w:t>
      </w:r>
      <w:r/>
    </w:p>
    <w:p>
      <w:pPr>
        <w:ind w:firstLine="422"/>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十二</w:t>
      </w:r>
      <w:r>
        <w:rPr>
          <w:rFonts w:hint="eastAsia" w:ascii="宋体" w:hAnsi="宋体" w:eastAsia="宋体" w:cs="宋体"/>
          <w:b/>
          <w:color w:val="000000"/>
          <w:sz w:val="21"/>
          <w:szCs w:val="21"/>
        </w:rPr>
        <w:t xml:space="preserve">、交付期、交付方式及交付地点</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.1交付期：乙方按照甲方要求如期供货，并安排专人上门交付。如不能如期供货，甲方有权终止合同，乙方须承担由此对甲方造成的损失。</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.2交付方式：具体供货数量、品种、时间</w:t>
      </w:r>
      <w:r>
        <w:rPr>
          <w:rFonts w:hint="eastAsia" w:ascii="宋体" w:hAnsi="宋体" w:eastAsia="宋体" w:cs="宋体"/>
          <w:color w:val="000000"/>
          <w:sz w:val="21"/>
          <w:szCs w:val="21"/>
          <w:lang w:eastAsia="zh-CN"/>
        </w:rPr>
        <w:t xml:space="preserve">以</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书面通知为准。</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.3交付地点：</w:t>
      </w:r>
      <w:r>
        <w:rPr>
          <w:rFonts w:hint="eastAsia" w:ascii="宋体" w:hAnsi="宋体" w:eastAsia="宋体" w:cs="宋体"/>
          <w:color w:val="000000"/>
          <w:sz w:val="21"/>
          <w:szCs w:val="21"/>
          <w:lang w:eastAsia="zh-CN"/>
        </w:rPr>
        <w:t xml:space="preserve">盐城市大丰中医院（盐城市大丰区老年医院）</w:t>
      </w:r>
      <w:r>
        <w:rPr>
          <w:rFonts w:hint="eastAsia" w:ascii="宋体" w:hAnsi="宋体" w:eastAsia="宋体" w:cs="宋体"/>
          <w:color w:val="000000"/>
          <w:sz w:val="21"/>
          <w:szCs w:val="21"/>
        </w:rPr>
        <w:t xml:space="preserve">。</w:t>
      </w:r>
      <w:r/>
    </w:p>
    <w:p>
      <w:pPr>
        <w:ind w:firstLine="211"/>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三</w:t>
      </w:r>
      <w:r>
        <w:rPr>
          <w:rFonts w:hint="eastAsia" w:ascii="宋体" w:hAnsi="宋体" w:eastAsia="宋体" w:cs="宋体"/>
          <w:b/>
          <w:color w:val="000000"/>
          <w:sz w:val="21"/>
          <w:szCs w:val="21"/>
        </w:rPr>
        <w:t xml:space="preserve">、税费</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本合同执行中相关的一切税费均由乙方负担。</w:t>
      </w:r>
      <w:r/>
    </w:p>
    <w:p>
      <w:pPr>
        <w:ind w:firstLine="316"/>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四</w:t>
      </w:r>
      <w:r>
        <w:rPr>
          <w:rFonts w:hint="eastAsia" w:ascii="宋体" w:hAnsi="宋体" w:eastAsia="宋体" w:cs="宋体"/>
          <w:b/>
          <w:color w:val="000000"/>
          <w:sz w:val="21"/>
          <w:szCs w:val="21"/>
        </w:rPr>
        <w:t xml:space="preserve">、合同内容的交付</w:t>
      </w:r>
      <w:r/>
    </w:p>
    <w:p>
      <w:pPr>
        <w:ind w:firstLine="315"/>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乙方应保证按照甲方的要求及时提供所需合同标的，如有需要由乙方安全运达甲方指定地点。</w:t>
      </w:r>
      <w:r/>
    </w:p>
    <w:p>
      <w:pPr>
        <w:ind w:firstLine="315"/>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合同标的在交付甲方前发生的风险均由乙方负责。</w:t>
      </w:r>
      <w:r/>
    </w:p>
    <w:p>
      <w:pPr>
        <w:ind w:firstLine="316"/>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十五、违约责任</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15.</w:t>
      </w:r>
      <w:r>
        <w:rPr>
          <w:rFonts w:hint="eastAsia" w:ascii="Times New Roman" w:hAnsi="Times New Roman" w:eastAsia="宋体" w:cs="Times New Roman"/>
          <w:color w:val="auto"/>
          <w:sz w:val="21"/>
          <w:szCs w:val="21"/>
          <w:highlight w:val="none"/>
          <w:lang w:val="zh-CN"/>
        </w:rPr>
        <w:t xml:space="preserve">1</w:t>
      </w:r>
      <w:r>
        <w:rPr>
          <w:rFonts w:hint="eastAsia" w:ascii="Times New Roman" w:hAnsi="Times New Roman" w:eastAsia="宋体" w:cs="Times New Roman"/>
          <w:color w:val="auto"/>
          <w:sz w:val="21"/>
          <w:szCs w:val="21"/>
          <w:highlight w:val="none"/>
          <w:lang w:val="en-US" w:eastAsia="zh-CN"/>
        </w:rPr>
        <w:t xml:space="preserve"> </w:t>
      </w:r>
      <w:r>
        <w:rPr>
          <w:rFonts w:hint="eastAsia" w:ascii="Times New Roman" w:hAnsi="Times New Roman" w:eastAsia="宋体" w:cs="Times New Roman"/>
          <w:color w:val="auto"/>
          <w:sz w:val="21"/>
          <w:szCs w:val="21"/>
          <w:highlight w:val="none"/>
          <w:lang w:val="zh-CN"/>
        </w:rPr>
        <w:t xml:space="preserve">乙方提供的中药饮片质量不符合协议约定或</w:t>
      </w:r>
      <w:r>
        <w:rPr>
          <w:rFonts w:hint="eastAsia" w:ascii="Times New Roman" w:hAnsi="Times New Roman" w:eastAsia="宋体" w:cs="Times New Roman"/>
          <w:color w:val="auto"/>
          <w:sz w:val="21"/>
          <w:szCs w:val="21"/>
          <w:highlight w:val="none"/>
          <w:lang w:val="en-US" w:eastAsia="zh-CN"/>
        </w:rPr>
        <w:t xml:space="preserve">法定</w:t>
      </w:r>
      <w:r>
        <w:rPr>
          <w:rFonts w:hint="eastAsia" w:ascii="Times New Roman" w:hAnsi="Times New Roman" w:eastAsia="宋体" w:cs="Times New Roman"/>
          <w:color w:val="auto"/>
          <w:sz w:val="21"/>
          <w:szCs w:val="21"/>
          <w:highlight w:val="none"/>
          <w:lang w:val="zh-CN"/>
        </w:rPr>
        <w:t xml:space="preserve">质量要求以及数量需求给甲方造成损失的，应按当批次合同总价的20%向甲方承担违约责任。乙方在支付违约金后，还应当继续履行合同；若造成的实际损失大于违约金的，则乙方应当赔偿实际损失。</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Times New Roman" w:hAnsi="Times New Roman" w:eastAsia="宋体" w:cs="Times New Roman"/>
          <w:color w:val="auto"/>
          <w:sz w:val="21"/>
          <w:szCs w:val="21"/>
          <w:highlight w:val="none"/>
          <w:lang w:val="en-US" w:eastAsia="zh-CN"/>
        </w:rPr>
        <w:t xml:space="preserve">15.</w:t>
      </w:r>
      <w:r>
        <w:rPr>
          <w:rFonts w:hint="default" w:ascii="Times New Roman" w:hAnsi="Times New Roman" w:eastAsia="宋体" w:cs="Times New Roman"/>
          <w:color w:val="auto"/>
          <w:sz w:val="21"/>
          <w:szCs w:val="21"/>
          <w:highlight w:val="none"/>
          <w:lang w:val="zh-CN"/>
        </w:rPr>
        <w:t xml:space="preserve">2</w:t>
      </w:r>
      <w:r>
        <w:rPr>
          <w:rFonts w:hint="eastAsia" w:ascii="Times New Roman" w:hAnsi="Times New Roman" w:eastAsia="宋体" w:cs="Times New Roman"/>
          <w:color w:val="auto"/>
          <w:sz w:val="21"/>
          <w:szCs w:val="21"/>
          <w:highlight w:val="none"/>
          <w:lang w:val="en-US" w:eastAsia="zh-CN"/>
        </w:rPr>
        <w:t xml:space="preserve"> </w:t>
      </w:r>
      <w:r>
        <w:rPr>
          <w:rFonts w:hint="eastAsia" w:ascii="宋体" w:hAnsi="宋体" w:eastAsia="宋体" w:cs="宋体"/>
          <w:color w:val="000000"/>
          <w:sz w:val="21"/>
          <w:szCs w:val="21"/>
        </w:rPr>
        <w:t xml:space="preserve">乙方没有按照合同规定的期限提交货物，甲方可要求乙方支付违约金。违约金按每天500元计收，但违约金的最高限额为应交未交货物合同价的</w:t>
      </w:r>
      <w:r>
        <w:rPr>
          <w:rFonts w:hint="eastAsia"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，如果达到最高限额，甲方有权解除合同。</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Times New Roman" w:hAnsi="Times New Roman" w:eastAsia="宋体" w:cs="Times New Roman"/>
          <w:color w:val="auto"/>
          <w:sz w:val="21"/>
          <w:szCs w:val="21"/>
          <w:highlight w:val="none"/>
          <w:lang w:val="en-US" w:eastAsia="zh-CN"/>
        </w:rPr>
        <w:t xml:space="preserve">15.</w:t>
      </w: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rPr>
        <w:t xml:space="preserve">所供货物若达不到规定的质量标准或以次充好，按该产品的10倍价格予以处罚，</w:t>
      </w:r>
      <w:r>
        <w:rPr>
          <w:rFonts w:hint="eastAsia" w:ascii="宋体" w:hAnsi="宋体" w:eastAsia="宋体" w:cs="宋体"/>
          <w:color w:val="000000"/>
          <w:sz w:val="21"/>
          <w:szCs w:val="21"/>
          <w:lang w:eastAsia="zh-CN"/>
        </w:rPr>
        <w:t xml:space="preserve">并</w:t>
      </w:r>
      <w:r>
        <w:rPr>
          <w:rFonts w:hint="eastAsia" w:ascii="宋体" w:hAnsi="宋体" w:eastAsia="宋体" w:cs="宋体"/>
          <w:color w:val="000000"/>
          <w:sz w:val="21"/>
          <w:szCs w:val="21"/>
        </w:rPr>
        <w:t xml:space="preserve">自行退回，重新供货。供货期间发生2次以上质量不过关，甲方有权立即终止合同，并不退还乙方的履约保证金。</w:t>
      </w:r>
      <w:r/>
    </w:p>
    <w:p>
      <w:pPr>
        <w:ind w:firstLine="420"/>
        <w:jc w:val="both"/>
        <w:keepLines w:val="0"/>
        <w:keepNext w:val="0"/>
        <w:pageBreakBefore w:val="0"/>
        <w:spacing w:line="32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15.4 </w:t>
      </w:r>
      <w:r>
        <w:rPr>
          <w:rFonts w:hint="eastAsia" w:ascii="Times New Roman" w:hAnsi="Times New Roman" w:eastAsia="宋体" w:cs="Times New Roman"/>
          <w:color w:val="auto"/>
          <w:sz w:val="21"/>
          <w:szCs w:val="21"/>
          <w:highlight w:val="none"/>
          <w:lang w:val="zh-CN"/>
        </w:rPr>
        <w:t xml:space="preserve">甲方无正当理由，延误入库或因其保管不当造成药品质量问题的，由甲方承担责任。但乙方应当告知甲方保管的方法及注意事项，否则仍由乙方承担一切责任。</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en-US" w:eastAsia="zh-CN"/>
        </w:rPr>
        <w:t xml:space="preserve">15.5 </w:t>
      </w:r>
      <w:r>
        <w:rPr>
          <w:rFonts w:hint="eastAsia" w:ascii="Times New Roman" w:hAnsi="Times New Roman" w:eastAsia="宋体" w:cs="Times New Roman"/>
          <w:color w:val="auto"/>
          <w:sz w:val="21"/>
          <w:szCs w:val="21"/>
          <w:highlight w:val="none"/>
          <w:lang w:val="zh-CN"/>
        </w:rPr>
        <w:t xml:space="preserve">不可抗力</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1</w:t>
      </w:r>
      <w:r>
        <w:rPr>
          <w:rFonts w:hint="eastAsia" w:ascii="Times New Roman" w:hAnsi="Times New Roman" w:eastAsia="宋体" w:cs="Times New Roman"/>
          <w:color w:val="auto"/>
          <w:sz w:val="21"/>
          <w:szCs w:val="21"/>
          <w:highlight w:val="none"/>
          <w:lang w:val="zh-CN"/>
        </w:rPr>
        <w:t xml:space="preserve">）因不可抗力不能履行合同的，根据不可抗力的影响，部分或者全部免除责任。但合同一方迟延履行后发生不可抗力的，不能免除责任。</w:t>
      </w:r>
      <w:r/>
    </w:p>
    <w:p>
      <w:pPr>
        <w:ind w:firstLine="42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Times New Roman" w:hAnsi="Times New Roman" w:eastAsia="宋体" w:cs="Times New Roman"/>
          <w:color w:val="auto"/>
          <w:sz w:val="21"/>
          <w:szCs w:val="21"/>
          <w:highlight w:val="none"/>
          <w:lang w:val="zh-CN"/>
        </w:rPr>
        <w:t xml:space="preserve">（</w:t>
      </w:r>
      <w:r>
        <w:rPr>
          <w:rFonts w:hint="default" w:ascii="Times New Roman" w:hAnsi="Times New Roman" w:eastAsia="宋体" w:cs="Times New Roman"/>
          <w:color w:val="auto"/>
          <w:sz w:val="21"/>
          <w:szCs w:val="21"/>
          <w:highlight w:val="none"/>
          <w:lang w:val="zh-CN"/>
        </w:rPr>
        <w:t xml:space="preserve">2</w:t>
      </w:r>
      <w:r>
        <w:rPr>
          <w:rFonts w:hint="eastAsia" w:ascii="Times New Roman" w:hAnsi="Times New Roman" w:eastAsia="宋体" w:cs="Times New Roman"/>
          <w:color w:val="auto"/>
          <w:sz w:val="21"/>
          <w:szCs w:val="21"/>
          <w:highlight w:val="none"/>
          <w:lang w:val="zh-CN"/>
        </w:rPr>
        <w:t xml:space="preserve">）合同一方因不可抗力不能履行合同的，应当及时通知对方，以减轻可能给对方造成的损失，并应当在合理期限内提供证明。</w:t>
      </w:r>
      <w:r/>
    </w:p>
    <w:p>
      <w:pPr>
        <w:ind w:firstLine="316"/>
        <w:jc w:val="both"/>
        <w:keepLines w:val="0"/>
        <w:keepNext w:val="0"/>
        <w:pageBreakBefore w:val="0"/>
        <w:spacing w:line="32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rPr>
        <w:t xml:space="preserve">、诉讼</w:t>
      </w:r>
      <w:r/>
    </w:p>
    <w:p>
      <w:pPr>
        <w:ind w:firstLine="525"/>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双方在执行合同中所发生的一切争议，应通过协商解决。如协商不成，可向合同签订地</w:t>
      </w:r>
      <w:r>
        <w:rPr>
          <w:rFonts w:hint="eastAsia" w:ascii="宋体" w:hAnsi="宋体" w:eastAsia="宋体" w:cs="宋体"/>
          <w:color w:val="000000"/>
          <w:sz w:val="21"/>
          <w:szCs w:val="21"/>
          <w:lang w:val="en-US" w:eastAsia="zh-CN"/>
        </w:rPr>
        <w:t xml:space="preserve">人民</w:t>
      </w:r>
      <w:r>
        <w:rPr>
          <w:rFonts w:hint="eastAsia" w:ascii="宋体" w:hAnsi="宋体" w:eastAsia="宋体" w:cs="宋体"/>
          <w:color w:val="000000"/>
          <w:sz w:val="21"/>
          <w:szCs w:val="21"/>
        </w:rPr>
        <w:t xml:space="preserve">法院起诉，合同签订地在此约定为盐城市大丰区。</w:t>
      </w:r>
      <w:r/>
    </w:p>
    <w:p>
      <w:pPr>
        <w:ind w:firstLine="316"/>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十</w:t>
      </w:r>
      <w:r>
        <w:rPr>
          <w:rFonts w:hint="eastAsia" w:ascii="宋体" w:hAnsi="宋体" w:eastAsia="宋体" w:cs="宋体"/>
          <w:b/>
          <w:color w:val="000000"/>
          <w:sz w:val="21"/>
          <w:szCs w:val="21"/>
          <w:lang w:val="en-US" w:eastAsia="zh-CN"/>
        </w:rPr>
        <w:t xml:space="preserve">七</w:t>
      </w:r>
      <w:r>
        <w:rPr>
          <w:rFonts w:hint="eastAsia" w:ascii="宋体" w:hAnsi="宋体" w:eastAsia="宋体" w:cs="宋体"/>
          <w:b/>
          <w:color w:val="000000"/>
          <w:sz w:val="21"/>
          <w:szCs w:val="21"/>
        </w:rPr>
        <w:t xml:space="preserve">、合同生效及其它</w:t>
      </w:r>
      <w:r/>
    </w:p>
    <w:p>
      <w:pPr>
        <w:ind w:firstLine="480"/>
        <w:jc w:val="both"/>
        <w:keepLines w:val="0"/>
        <w:keepNext w:val="0"/>
        <w:pageBreakBefore w:val="0"/>
        <w:spacing w:line="32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17.1 合同经双方法定代表人或授权代表签字并加盖单位公章后生效。</w:t>
      </w:r>
      <w:r/>
    </w:p>
    <w:p>
      <w:pPr>
        <w:ind w:firstLine="480"/>
        <w:jc w:val="both"/>
        <w:keepLines w:val="0"/>
        <w:keepNext w:val="0"/>
        <w:pageBreakBefore w:val="0"/>
        <w:spacing w:line="32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17.2 甲方保留适度调整采购需求的权利，本项目最终按实际到场货物数量结算。</w:t>
      </w:r>
      <w:r/>
    </w:p>
    <w:p>
      <w:pPr>
        <w:ind w:firstLine="480"/>
        <w:jc w:val="both"/>
        <w:keepLines w:val="0"/>
        <w:keepNext w:val="0"/>
        <w:pageBreakBefore w:val="0"/>
        <w:spacing w:line="320" w:lineRule="exact"/>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17.3 本合同</w:t>
      </w:r>
      <w:r>
        <w:rPr>
          <w:rFonts w:hint="eastAsia" w:ascii="宋体" w:hAnsi="宋体" w:eastAsia="宋体" w:cs="宋体"/>
          <w:color w:val="auto"/>
          <w:sz w:val="21"/>
          <w:szCs w:val="21"/>
          <w:lang w:val="en-US" w:eastAsia="zh-CN" w:bidi="ar-SA"/>
        </w:rPr>
        <w:t xml:space="preserve">未尽事宜，遵照</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民法典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中华人民共和国</w:t>
      </w:r>
      <w:r>
        <w:rPr>
          <w:rFonts w:hint="eastAsia" w:ascii="宋体" w:hAnsi="宋体" w:eastAsia="宋体" w:cs="宋体"/>
          <w:color w:val="auto"/>
          <w:sz w:val="21"/>
          <w:szCs w:val="21"/>
          <w:highlight w:val="none"/>
        </w:rPr>
        <w:t xml:space="preserve">政府采购法》</w:t>
      </w:r>
      <w:r>
        <w:rPr>
          <w:rFonts w:hint="eastAsia" w:ascii="宋体" w:hAnsi="宋体" w:eastAsia="宋体" w:cs="宋体"/>
          <w:color w:val="000000"/>
          <w:sz w:val="21"/>
          <w:szCs w:val="21"/>
          <w:lang w:val="en-US" w:eastAsia="zh-CN" w:bidi="ar-SA"/>
        </w:rPr>
        <w:t xml:space="preserve">有关条文执行。</w:t>
      </w:r>
      <w:r/>
    </w:p>
    <w:p>
      <w:pPr>
        <w:ind w:firstLine="480"/>
        <w:jc w:val="both"/>
        <w:keepLines w:val="0"/>
        <w:keepNext w:val="0"/>
        <w:pageBreakBefore w:val="0"/>
        <w:spacing w:line="32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17.4 本合同一式陆份，具有同等法律效力，甲乙双方各执贰份，其余贰份用于资料装订。</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法定代表人</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或授权委托人（盖章或签字）：        或授权委托人（盖章或签字）：</w:t>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pStyle w:val="674"/>
        <w:rPr>
          <w:rFonts w:hint="eastAsia"/>
        </w:rPr>
      </w:pPr>
      <w:r>
        <w:rPr>
          <w:rFonts w:hint="eastAsia"/>
        </w:rPr>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4"/>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rPr>
      </w:pPr>
      <w:r>
        <w:rPr>
          <w:rFonts w:hint="eastAsia"/>
        </w:rPr>
      </w:r>
      <w:r/>
    </w:p>
    <w:p>
      <w:pPr>
        <w:ind w:firstLine="0"/>
        <w:jc w:val="center"/>
        <w:spacing w:line="360" w:lineRule="auto"/>
        <w:rPr>
          <w:rFonts w:hint="eastAsia" w:ascii="宋体" w:hAnsi="宋体" w:eastAsia="宋体" w:cs="宋体"/>
          <w:color w:val="000000"/>
          <w:sz w:val="24"/>
          <w:szCs w:val="24"/>
        </w:rPr>
        <w:outlineLvl w:val="0"/>
      </w:pPr>
      <w:r>
        <w:rPr>
          <w:rFonts w:hint="eastAsia" w:ascii="宋体" w:hAnsi="宋体" w:eastAsia="宋体" w:cs="Times New Roman"/>
          <w:b/>
          <w:color w:val="000000"/>
          <w:sz w:val="28"/>
          <w:szCs w:val="28"/>
        </w:rPr>
        <w:t xml:space="preserve">廉</w:t>
      </w: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政</w:t>
      </w: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合</w:t>
      </w:r>
      <w:r>
        <w:rPr>
          <w:rFonts w:hint="eastAsia" w:ascii="宋体" w:hAnsi="宋体" w:eastAsia="宋体" w:cs="Times New Roman"/>
          <w:b/>
          <w:color w:val="000000"/>
          <w:sz w:val="28"/>
          <w:szCs w:val="28"/>
          <w:lang w:val="en-US" w:eastAsia="zh-CN"/>
        </w:rPr>
        <w:t xml:space="preserve"> </w:t>
      </w:r>
      <w:r>
        <w:rPr>
          <w:rFonts w:hint="eastAsia" w:ascii="宋体" w:hAnsi="宋体" w:eastAsia="宋体" w:cs="Times New Roman"/>
          <w:b/>
          <w:color w:val="000000"/>
          <w:sz w:val="28"/>
          <w:szCs w:val="28"/>
        </w:rPr>
        <w:t xml:space="preserve">同</w:t>
      </w:r>
      <w:r/>
    </w:p>
    <w:p>
      <w:pPr>
        <w:ind w:firstLine="420"/>
        <w:jc w:val="both"/>
        <w:spacing w:line="430" w:lineRule="exact"/>
        <w:tabs>
          <w:tab w:val="left" w:pos="5023"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甲方（全称）： </w:t>
      </w:r>
      <w:r>
        <w:rPr>
          <w:rFonts w:hint="eastAsia" w:ascii="宋体" w:hAnsi="宋体" w:eastAsia="宋体" w:cs="宋体"/>
          <w:color w:val="000000"/>
          <w:sz w:val="21"/>
          <w:szCs w:val="21"/>
          <w:lang w:eastAsia="zh-CN"/>
        </w:rPr>
        <w:t xml:space="preserve">盐城市大丰中医院（盐城市大丰区老年医院）</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乙方（全称）：                                                                  </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为强化抓源治本工作力度，从制度机制上进一步规范集体性建筑工程建设行为，杜绝不廉洁行为，特制定本合同，双方遵照执行。</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甲、乙双方必须严格遵守国家</w:t>
      </w:r>
      <w:r>
        <w:rPr>
          <w:rFonts w:hint="eastAsia" w:ascii="宋体" w:hAnsi="宋体" w:eastAsia="宋体" w:cs="宋体"/>
          <w:color w:val="000000"/>
          <w:sz w:val="21"/>
          <w:szCs w:val="21"/>
          <w:lang w:eastAsia="zh-CN"/>
        </w:rPr>
        <w:t xml:space="preserve">法律法规</w:t>
      </w:r>
      <w:r>
        <w:rPr>
          <w:rFonts w:hint="eastAsia" w:ascii="宋体" w:hAnsi="宋体" w:eastAsia="宋体" w:cs="宋体"/>
          <w:color w:val="000000"/>
          <w:sz w:val="21"/>
          <w:szCs w:val="21"/>
        </w:rPr>
        <w:t xml:space="preserve">政策及各项廉政规定，恪守职业道德</w:t>
      </w:r>
      <w:r>
        <w:rPr>
          <w:rFonts w:hint="eastAsia" w:ascii="宋体" w:hAnsi="宋体" w:eastAsia="宋体" w:cs="宋体"/>
          <w:color w:val="000000"/>
          <w:sz w:val="21"/>
          <w:szCs w:val="21"/>
          <w:lang w:eastAsia="zh-CN"/>
        </w:rPr>
        <w:t xml:space="preserve">规范</w:t>
      </w:r>
      <w:r>
        <w:rPr>
          <w:rFonts w:hint="eastAsia" w:ascii="宋体" w:hAnsi="宋体" w:eastAsia="宋体" w:cs="宋体"/>
          <w:color w:val="000000"/>
          <w:sz w:val="21"/>
          <w:szCs w:val="21"/>
        </w:rPr>
        <w:t xml:space="preserve">。</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甲、乙双方在具体工程建设行为中，必须严格遵守招投标法规定的原则、方式、程序，保证公平、公正、公开。</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甲、乙双方不得相互串通，损害国家利益、社会公共利益及其他当事人的合法权益。</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5.</w:t>
      </w:r>
      <w:r>
        <w:rPr>
          <w:rFonts w:hint="eastAsia" w:ascii="宋体" w:hAnsi="宋体" w:eastAsia="宋体" w:cs="宋体"/>
          <w:color w:val="000000"/>
          <w:sz w:val="21"/>
          <w:szCs w:val="21"/>
        </w:rPr>
        <w:t xml:space="preserve">甲方工作人员及其配偶、子女不得以任何形式</w:t>
      </w:r>
      <w:r>
        <w:rPr>
          <w:rFonts w:hint="eastAsia" w:ascii="宋体" w:hAnsi="宋体" w:eastAsia="宋体" w:cs="宋体"/>
          <w:color w:val="000000"/>
          <w:sz w:val="21"/>
          <w:szCs w:val="21"/>
          <w:lang w:eastAsia="zh-CN"/>
        </w:rPr>
        <w:t xml:space="preserve">或</w:t>
      </w:r>
      <w:r>
        <w:rPr>
          <w:rFonts w:hint="eastAsia" w:ascii="宋体" w:hAnsi="宋体" w:eastAsia="宋体" w:cs="宋体"/>
          <w:color w:val="000000"/>
          <w:sz w:val="21"/>
          <w:szCs w:val="21"/>
        </w:rPr>
        <w:t xml:space="preserve">名义接受乙方的宴请、</w:t>
      </w:r>
      <w:r>
        <w:rPr>
          <w:rFonts w:hint="eastAsia" w:ascii="宋体" w:hAnsi="宋体" w:eastAsia="宋体" w:cs="宋体"/>
          <w:color w:val="000000"/>
          <w:sz w:val="21"/>
          <w:szCs w:val="21"/>
          <w:lang w:eastAsia="zh-CN"/>
        </w:rPr>
        <w:t xml:space="preserve">钓鱼</w:t>
      </w:r>
      <w:r>
        <w:rPr>
          <w:rFonts w:hint="eastAsia" w:ascii="宋体" w:hAnsi="宋体" w:eastAsia="宋体" w:cs="宋体"/>
          <w:color w:val="000000"/>
          <w:sz w:val="21"/>
          <w:szCs w:val="21"/>
        </w:rPr>
        <w:t xml:space="preserve">、旅游、健身和其他娱乐活动；乙方不得以任何形式或名义邀请甲方工作人员及其配偶、子女</w:t>
      </w:r>
      <w:r>
        <w:rPr>
          <w:rFonts w:hint="eastAsia" w:ascii="宋体" w:hAnsi="宋体" w:eastAsia="宋体" w:cs="宋体"/>
          <w:color w:val="000000"/>
          <w:sz w:val="21"/>
          <w:szCs w:val="21"/>
          <w:lang w:eastAsia="zh-CN"/>
        </w:rPr>
        <w:t xml:space="preserve">参加宴请、钓鱼</w:t>
      </w:r>
      <w:r>
        <w:rPr>
          <w:rFonts w:hint="eastAsia" w:ascii="宋体" w:hAnsi="宋体" w:eastAsia="宋体" w:cs="宋体"/>
          <w:color w:val="000000"/>
          <w:sz w:val="21"/>
          <w:szCs w:val="21"/>
        </w:rPr>
        <w:t xml:space="preserve">、旅游、健身和其他娱乐活动。</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甲方工作人员及其配偶、子女不得以打“业务牌”等形式变相接受乙方的钱物；乙方不得以打“业务牌”的形式向甲方工作人员及其配偶、子女变相送钱物。</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甲方工作人员及其配偶、子女不得在乙方报销应由个人支付的费用或领取报酬；乙方不得为甲方工作人员及其配偶、子女报销应由个人支付的费用或发放报酬。</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违约责任：</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甲方发生违约行为，一经查实将视情节轻重对直接责任人进行严肃处理并追究主管人员的责任。</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乙方发生违约行为，甲方有权解除合同，并将其列入“黑名单”在一定范围内公布，三年内不得参加辖区内的工程建设。</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甲、乙双方所</w:t>
      </w:r>
      <w:r>
        <w:rPr>
          <w:rFonts w:hint="eastAsia" w:ascii="宋体" w:hAnsi="宋体" w:eastAsia="宋体" w:cs="宋体"/>
          <w:color w:val="000000"/>
          <w:sz w:val="21"/>
          <w:szCs w:val="21"/>
          <w:lang w:eastAsia="zh-CN"/>
        </w:rPr>
        <w:t xml:space="preserve">签订</w:t>
      </w:r>
      <w:r>
        <w:rPr>
          <w:rFonts w:hint="eastAsia" w:ascii="宋体" w:hAnsi="宋体" w:eastAsia="宋体" w:cs="宋体"/>
          <w:color w:val="000000"/>
          <w:sz w:val="21"/>
          <w:szCs w:val="21"/>
        </w:rPr>
        <w:t xml:space="preserve">的廉政合同的时效与工程建设合同时效等同。 </w:t>
      </w:r>
      <w:r/>
    </w:p>
    <w:p>
      <w:pPr>
        <w:ind w:firstLine="420"/>
        <w:jc w:val="both"/>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本合同一式陆份，具有同等法律效力，甲乙双方各执贰份，其余贰份用于资料装订。</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法定代表人</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或授权委托人（盖章或签字）：        或授权委托人（盖章或签字）：</w:t>
      </w:r>
      <w:r/>
    </w:p>
    <w:p>
      <w:pPr>
        <w:ind w:firstLine="420"/>
        <w:jc w:val="right"/>
        <w:spacing w:line="430" w:lineRule="exact"/>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p>
    <w:p>
      <w:pPr>
        <w:pStyle w:val="67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78"/>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left="0" w:firstLine="0"/>
        <w:jc w:val="center"/>
        <w:spacing w:before="44" w:line="240" w:lineRule="auto"/>
        <w:widowControl w:val="off"/>
        <w:rPr>
          <w:rFonts w:hint="eastAsia" w:ascii="宋体" w:hAnsi="宋体" w:eastAsia="宋体" w:cs="宋体"/>
          <w:b/>
          <w:bCs/>
          <w:color w:val="000000"/>
          <w:sz w:val="30"/>
          <w:szCs w:val="30"/>
          <w:lang w:val="zh-CN" w:eastAsia="zh-CN" w:bidi="ar-SA"/>
        </w:rPr>
        <w:outlineLvl w:val="3"/>
      </w:pPr>
      <w:r>
        <w:rPr>
          <w:rFonts w:hint="eastAsia" w:ascii="宋体" w:hAnsi="宋体" w:eastAsia="宋体" w:cs="宋体"/>
          <w:b/>
          <w:bCs/>
          <w:color w:val="000000"/>
          <w:sz w:val="30"/>
          <w:szCs w:val="30"/>
          <w:lang w:val="zh-CN" w:eastAsia="zh-CN" w:bidi="ar-SA"/>
        </w:rPr>
        <w:t xml:space="preserve">安</w:t>
      </w:r>
      <w:r>
        <w:rPr>
          <w:rFonts w:hint="eastAsia" w:ascii="宋体" w:hAnsi="宋体" w:eastAsia="宋体" w:cs="宋体"/>
          <w:b/>
          <w:bCs/>
          <w:color w:val="000000"/>
          <w:sz w:val="30"/>
          <w:szCs w:val="30"/>
          <w:lang w:val="en-US" w:eastAsia="zh-CN" w:bidi="ar-SA"/>
        </w:rPr>
        <w:t xml:space="preserve"> </w:t>
      </w:r>
      <w:r>
        <w:rPr>
          <w:rFonts w:hint="eastAsia" w:ascii="宋体" w:hAnsi="宋体" w:eastAsia="宋体" w:cs="宋体"/>
          <w:b/>
          <w:bCs/>
          <w:color w:val="000000"/>
          <w:sz w:val="30"/>
          <w:szCs w:val="30"/>
          <w:lang w:val="zh-CN" w:eastAsia="zh-CN" w:bidi="ar-SA"/>
        </w:rPr>
        <w:t xml:space="preserve">全</w:t>
      </w:r>
      <w:r>
        <w:rPr>
          <w:rFonts w:hint="eastAsia" w:ascii="宋体" w:hAnsi="宋体" w:eastAsia="宋体" w:cs="宋体"/>
          <w:b/>
          <w:bCs/>
          <w:color w:val="000000"/>
          <w:sz w:val="30"/>
          <w:szCs w:val="30"/>
          <w:lang w:val="en-US" w:eastAsia="zh-CN" w:bidi="ar-SA"/>
        </w:rPr>
        <w:t xml:space="preserve"> </w:t>
      </w:r>
      <w:r>
        <w:rPr>
          <w:rFonts w:hint="eastAsia" w:ascii="宋体" w:hAnsi="宋体" w:eastAsia="宋体" w:cs="宋体"/>
          <w:b/>
          <w:bCs/>
          <w:color w:val="000000"/>
          <w:sz w:val="30"/>
          <w:szCs w:val="30"/>
          <w:lang w:val="zh-CN" w:eastAsia="zh-CN" w:bidi="ar-SA"/>
        </w:rPr>
        <w:t xml:space="preserve">合</w:t>
      </w:r>
      <w:r>
        <w:rPr>
          <w:rFonts w:hint="eastAsia" w:ascii="宋体" w:hAnsi="宋体" w:eastAsia="宋体" w:cs="宋体"/>
          <w:b/>
          <w:bCs/>
          <w:color w:val="000000"/>
          <w:sz w:val="30"/>
          <w:szCs w:val="30"/>
          <w:lang w:val="en-US" w:eastAsia="zh-CN" w:bidi="ar-SA"/>
        </w:rPr>
        <w:t xml:space="preserve"> </w:t>
      </w:r>
      <w:r>
        <w:rPr>
          <w:rFonts w:hint="eastAsia" w:ascii="宋体" w:hAnsi="宋体" w:eastAsia="宋体" w:cs="宋体"/>
          <w:b/>
          <w:bCs/>
          <w:color w:val="000000"/>
          <w:sz w:val="30"/>
          <w:szCs w:val="30"/>
          <w:lang w:val="zh-CN" w:eastAsia="zh-CN" w:bidi="ar-SA"/>
        </w:rPr>
        <w:t xml:space="preserve">同</w:t>
      </w:r>
      <w:r/>
    </w:p>
    <w:p>
      <w:pPr>
        <w:contextualSpacing/>
        <w:ind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为在</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合同的实施过程中创造安全、高效的环境，切实搞好本项目的安全</w:t>
      </w:r>
      <w:r>
        <w:rPr>
          <w:rFonts w:hint="eastAsia" w:ascii="宋体" w:hAnsi="宋体" w:eastAsia="宋体" w:cs="宋体"/>
          <w:b w:val="0"/>
          <w:bCs w:val="0"/>
          <w:color w:val="auto"/>
          <w:sz w:val="21"/>
          <w:szCs w:val="21"/>
          <w:highlight w:val="none"/>
          <w:lang w:eastAsia="zh-CN"/>
        </w:rPr>
        <w:t xml:space="preserve">采购、供货、运输等</w:t>
      </w:r>
      <w:r>
        <w:rPr>
          <w:rFonts w:hint="eastAsia" w:ascii="宋体" w:hAnsi="宋体" w:eastAsia="宋体" w:cs="宋体"/>
          <w:b w:val="0"/>
          <w:bCs w:val="0"/>
          <w:color w:val="auto"/>
          <w:sz w:val="21"/>
          <w:szCs w:val="21"/>
          <w:highlight w:val="none"/>
        </w:rPr>
        <w:t xml:space="preserve">管理工作，本项目</w:t>
      </w:r>
      <w:r>
        <w:rPr>
          <w:rFonts w:hint="eastAsia" w:ascii="宋体" w:hAnsi="宋体" w:eastAsia="宋体" w:cs="宋体"/>
          <w:b w:val="0"/>
          <w:bCs w:val="0"/>
          <w:color w:val="auto"/>
          <w:sz w:val="21"/>
          <w:szCs w:val="21"/>
          <w:highlight w:val="none"/>
          <w:lang w:eastAsia="zh-CN"/>
        </w:rPr>
        <w:t xml:space="preserve">甲方</w:t>
      </w:r>
      <w:r>
        <w:rPr>
          <w:rFonts w:hint="eastAsia" w:ascii="宋体" w:hAnsi="宋体" w:eastAsia="宋体" w:cs="宋体"/>
          <w:b w:val="0"/>
          <w:bCs w:val="0"/>
          <w:color w:val="auto"/>
          <w:sz w:val="21"/>
          <w:szCs w:val="21"/>
          <w:highlight w:val="none"/>
          <w:u w:val="single"/>
          <w:lang w:eastAsia="zh-CN"/>
        </w:rPr>
        <w:t xml:space="preserve">盐城市大丰中医院（盐城市大丰区老年医院）</w:t>
      </w:r>
      <w:r>
        <w:rPr>
          <w:rFonts w:hint="eastAsia" w:ascii="宋体" w:hAnsi="宋体" w:eastAsia="宋体" w:cs="宋体"/>
          <w:b w:val="0"/>
          <w:bCs w:val="0"/>
          <w:color w:val="auto"/>
          <w:sz w:val="21"/>
          <w:szCs w:val="21"/>
          <w:highlight w:val="none"/>
        </w:rPr>
        <w:t xml:space="preserve">与乙方</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特此签订安全</w:t>
      </w:r>
      <w:r>
        <w:rPr>
          <w:rFonts w:hint="eastAsia" w:ascii="宋体" w:hAnsi="宋体" w:eastAsia="宋体" w:cs="宋体"/>
          <w:b w:val="0"/>
          <w:bCs w:val="0"/>
          <w:color w:val="auto"/>
          <w:sz w:val="21"/>
          <w:szCs w:val="21"/>
          <w:highlight w:val="none"/>
          <w:lang w:val="en-US" w:eastAsia="zh-CN"/>
        </w:rPr>
        <w:t xml:space="preserve">供货</w:t>
      </w:r>
      <w:r>
        <w:rPr>
          <w:rFonts w:hint="eastAsia" w:ascii="宋体" w:hAnsi="宋体" w:eastAsia="宋体" w:cs="宋体"/>
          <w:b w:val="0"/>
          <w:bCs w:val="0"/>
          <w:color w:val="auto"/>
          <w:sz w:val="21"/>
          <w:szCs w:val="21"/>
          <w:highlight w:val="none"/>
        </w:rPr>
        <w:t xml:space="preserve">合同。</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一、甲方职责</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严格遵守</w:t>
      </w:r>
      <w:r>
        <w:rPr>
          <w:rFonts w:hint="eastAsia" w:ascii="宋体" w:hAnsi="宋体" w:eastAsia="宋体" w:cs="宋体"/>
          <w:color w:val="auto"/>
          <w:sz w:val="21"/>
          <w:szCs w:val="21"/>
          <w:highlight w:val="none"/>
          <w:lang w:eastAsia="zh-CN"/>
        </w:rPr>
        <w:t xml:space="preserve">国家有关</w:t>
      </w:r>
      <w:r>
        <w:rPr>
          <w:rFonts w:hint="eastAsia" w:ascii="宋体" w:hAnsi="宋体" w:eastAsia="宋体" w:cs="宋体"/>
          <w:color w:val="auto"/>
          <w:sz w:val="21"/>
          <w:szCs w:val="21"/>
          <w:highlight w:val="none"/>
        </w:rPr>
        <w:t xml:space="preserve">法律、认真执行</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合同中的有关安全要求。</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不得对乙方提出不符合</w:t>
      </w:r>
      <w:r>
        <w:rPr>
          <w:rFonts w:hint="eastAsia" w:ascii="宋体" w:hAnsi="宋体" w:eastAsia="宋体" w:cs="宋体"/>
          <w:color w:val="auto"/>
          <w:sz w:val="21"/>
          <w:szCs w:val="21"/>
          <w:highlight w:val="none"/>
          <w:lang w:eastAsia="zh-CN"/>
        </w:rPr>
        <w:t xml:space="preserve">本项目法律法规</w:t>
      </w:r>
      <w:r>
        <w:rPr>
          <w:rFonts w:hint="eastAsia" w:ascii="宋体" w:hAnsi="宋体" w:eastAsia="宋体" w:cs="宋体"/>
          <w:color w:val="auto"/>
          <w:sz w:val="21"/>
          <w:szCs w:val="21"/>
          <w:highlight w:val="none"/>
        </w:rPr>
        <w:t xml:space="preserve">和强制性标准规定要求。</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不得明示或暗示</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购买、租赁、使用不符合安全要求的</w:t>
      </w:r>
      <w:r>
        <w:rPr>
          <w:rFonts w:hint="eastAsia" w:ascii="宋体" w:hAnsi="宋体" w:eastAsia="宋体" w:cs="宋体"/>
          <w:color w:val="auto"/>
          <w:sz w:val="21"/>
          <w:szCs w:val="21"/>
          <w:highlight w:val="none"/>
          <w:lang w:eastAsia="zh-CN"/>
        </w:rPr>
        <w:t xml:space="preserve">产品</w:t>
      </w:r>
      <w:r>
        <w:rPr>
          <w:rFonts w:hint="eastAsia" w:ascii="宋体" w:hAnsi="宋体" w:eastAsia="宋体" w:cs="宋体"/>
          <w:color w:val="auto"/>
          <w:sz w:val="21"/>
          <w:szCs w:val="21"/>
          <w:highlight w:val="none"/>
        </w:rPr>
        <w:t xml:space="preserve">及配件。</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1.乙方</w:t>
      </w:r>
      <w:r>
        <w:rPr>
          <w:rFonts w:hint="eastAsia" w:ascii="宋体" w:hAnsi="宋体" w:eastAsia="宋体" w:cs="宋体"/>
          <w:color w:val="auto"/>
          <w:sz w:val="21"/>
          <w:szCs w:val="21"/>
          <w:highlight w:val="none"/>
        </w:rPr>
        <w:t xml:space="preserve">应遵守安全管理规定，严格按安全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标准，采取一切必要的安全措施，消除事故隐患，对发生的一切安全问题负责。</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坚持“安全第一、预防为主”的原则，加强教育，增强意识，建立健全安全管理机构和安全管理制度，配备</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安全人员</w:t>
      </w:r>
      <w:r>
        <w:rPr>
          <w:rFonts w:hint="eastAsia" w:ascii="宋体" w:hAnsi="宋体" w:eastAsia="宋体" w:cs="宋体"/>
          <w:color w:val="auto"/>
          <w:sz w:val="21"/>
          <w:szCs w:val="21"/>
          <w:highlight w:val="none"/>
          <w:lang w:eastAsia="zh-CN"/>
        </w:rPr>
        <w:t xml:space="preserve">。</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建立健全安全</w:t>
      </w:r>
      <w:r>
        <w:rPr>
          <w:rFonts w:hint="eastAsia" w:ascii="宋体" w:hAnsi="宋体" w:eastAsia="宋体" w:cs="宋体"/>
          <w:color w:val="auto"/>
          <w:sz w:val="21"/>
          <w:szCs w:val="21"/>
          <w:highlight w:val="none"/>
          <w:lang w:eastAsia="zh-CN"/>
        </w:rPr>
        <w:t xml:space="preserve">供货运输</w:t>
      </w:r>
      <w:r>
        <w:rPr>
          <w:rFonts w:hint="eastAsia" w:ascii="宋体" w:hAnsi="宋体" w:eastAsia="宋体" w:cs="宋体"/>
          <w:color w:val="auto"/>
          <w:sz w:val="21"/>
          <w:szCs w:val="21"/>
          <w:highlight w:val="none"/>
        </w:rPr>
        <w:t xml:space="preserve">责任制。项目负责人是第一责任人。</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乙方在任何时候都应采取各种合理的预防措施。</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应当接受</w:t>
      </w:r>
      <w:r>
        <w:rPr>
          <w:rFonts w:hint="eastAsia" w:ascii="宋体" w:hAnsi="宋体" w:eastAsia="宋体" w:cs="宋体"/>
          <w:color w:val="auto"/>
          <w:sz w:val="21"/>
          <w:szCs w:val="21"/>
          <w:highlight w:val="none"/>
          <w:lang w:eastAsia="zh-CN"/>
        </w:rPr>
        <w:t xml:space="preserve">甲方对于不安全因素供货运输的</w:t>
      </w:r>
      <w:r>
        <w:rPr>
          <w:rFonts w:hint="eastAsia" w:ascii="宋体" w:hAnsi="宋体" w:eastAsia="宋体" w:cs="宋体"/>
          <w:color w:val="auto"/>
          <w:sz w:val="21"/>
          <w:szCs w:val="21"/>
          <w:highlight w:val="none"/>
        </w:rPr>
        <w:t xml:space="preserve">监督检查。</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乙方必须制定</w:t>
      </w:r>
      <w:r>
        <w:rPr>
          <w:rFonts w:hint="eastAsia" w:ascii="宋体" w:hAnsi="宋体" w:eastAsia="宋体" w:cs="宋体"/>
          <w:color w:val="auto"/>
          <w:sz w:val="21"/>
          <w:szCs w:val="21"/>
          <w:highlight w:val="none"/>
          <w:lang w:eastAsia="zh-CN"/>
        </w:rPr>
        <w:t xml:space="preserve">并实施</w:t>
      </w:r>
      <w:r>
        <w:rPr>
          <w:rFonts w:hint="eastAsia" w:ascii="宋体" w:hAnsi="宋体" w:eastAsia="宋体" w:cs="宋体"/>
          <w:color w:val="auto"/>
          <w:sz w:val="21"/>
          <w:szCs w:val="21"/>
          <w:highlight w:val="none"/>
        </w:rPr>
        <w:t xml:space="preserve">安全</w:t>
      </w:r>
      <w:r>
        <w:rPr>
          <w:rFonts w:hint="eastAsia" w:ascii="宋体" w:hAnsi="宋体" w:eastAsia="宋体" w:cs="宋体"/>
          <w:color w:val="auto"/>
          <w:sz w:val="21"/>
          <w:szCs w:val="21"/>
          <w:highlight w:val="none"/>
          <w:lang w:eastAsia="zh-CN"/>
        </w:rPr>
        <w:t xml:space="preserve">供货卸运</w:t>
      </w:r>
      <w:r>
        <w:rPr>
          <w:rFonts w:hint="eastAsia" w:ascii="宋体" w:hAnsi="宋体" w:eastAsia="宋体" w:cs="宋体"/>
          <w:color w:val="auto"/>
          <w:sz w:val="21"/>
          <w:szCs w:val="21"/>
          <w:highlight w:val="none"/>
        </w:rPr>
        <w:t xml:space="preserve">方案和</w:t>
      </w:r>
      <w:r>
        <w:rPr>
          <w:rFonts w:hint="eastAsia" w:ascii="宋体" w:hAnsi="宋体" w:eastAsia="宋体" w:cs="宋体"/>
          <w:color w:val="auto"/>
          <w:sz w:val="21"/>
          <w:szCs w:val="21"/>
          <w:highlight w:val="none"/>
          <w:lang w:eastAsia="zh-CN"/>
        </w:rPr>
        <w:t xml:space="preserve">道路</w:t>
      </w:r>
      <w:r>
        <w:rPr>
          <w:rFonts w:hint="eastAsia" w:ascii="宋体" w:hAnsi="宋体" w:eastAsia="宋体" w:cs="宋体"/>
          <w:color w:val="auto"/>
          <w:sz w:val="21"/>
          <w:szCs w:val="21"/>
          <w:highlight w:val="none"/>
        </w:rPr>
        <w:t xml:space="preserve">应急救援预案；如果发生安全事故，应按照有关规定，及时上报有关部门，严肃处理相关责任。</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三、违约责任</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乙方应对发生在本</w:t>
      </w:r>
      <w:r>
        <w:rPr>
          <w:rFonts w:hint="eastAsia" w:ascii="宋体" w:hAnsi="宋体" w:eastAsia="宋体" w:cs="宋体"/>
          <w:color w:val="auto"/>
          <w:sz w:val="21"/>
          <w:szCs w:val="21"/>
          <w:highlight w:val="none"/>
          <w:lang w:eastAsia="zh-CN"/>
        </w:rPr>
        <w:t xml:space="preserve">服务周期内所有安全运输事故</w:t>
      </w:r>
      <w:r>
        <w:rPr>
          <w:rFonts w:hint="eastAsia" w:ascii="宋体" w:hAnsi="宋体" w:eastAsia="宋体" w:cs="宋体"/>
          <w:color w:val="auto"/>
          <w:sz w:val="21"/>
          <w:szCs w:val="21"/>
          <w:highlight w:val="none"/>
        </w:rPr>
        <w:t xml:space="preserve">（包括人员）负全部法律责任</w:t>
      </w:r>
      <w:r>
        <w:rPr>
          <w:rFonts w:hint="eastAsia" w:ascii="宋体" w:hAnsi="宋体" w:eastAsia="宋体" w:cs="宋体"/>
          <w:color w:val="auto"/>
          <w:sz w:val="21"/>
          <w:szCs w:val="21"/>
          <w:highlight w:val="none"/>
          <w:lang w:eastAsia="zh-CN"/>
        </w:rPr>
        <w:t xml:space="preserve">（按照国家、省、市级安全生产法律法规）</w:t>
      </w:r>
      <w:r>
        <w:rPr>
          <w:rFonts w:hint="eastAsia" w:ascii="宋体" w:hAnsi="宋体" w:eastAsia="宋体" w:cs="宋体"/>
          <w:color w:val="auto"/>
          <w:sz w:val="21"/>
          <w:szCs w:val="21"/>
          <w:highlight w:val="none"/>
        </w:rPr>
        <w:t xml:space="preserve">，并承担由此而发生的一切经济损失。</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如乙方发生安全</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事故不及时妥善处理，引起纠纷或诉讼，甲方有权扣留其未付</w:t>
      </w:r>
      <w:r>
        <w:rPr>
          <w:rFonts w:hint="eastAsia" w:ascii="宋体" w:hAnsi="宋体" w:eastAsia="宋体" w:cs="宋体"/>
          <w:color w:val="auto"/>
          <w:sz w:val="21"/>
          <w:szCs w:val="21"/>
          <w:highlight w:val="none"/>
          <w:lang w:eastAsia="zh-CN"/>
        </w:rPr>
        <w:t xml:space="preserve">合同</w:t>
      </w:r>
      <w:r>
        <w:rPr>
          <w:rFonts w:hint="eastAsia" w:ascii="宋体" w:hAnsi="宋体" w:eastAsia="宋体" w:cs="宋体"/>
          <w:color w:val="auto"/>
          <w:sz w:val="21"/>
          <w:szCs w:val="21"/>
          <w:highlight w:val="none"/>
        </w:rPr>
        <w:t xml:space="preserve">款用于支付事故处理费用。</w:t>
      </w:r>
      <w:r/>
    </w:p>
    <w:p>
      <w:pPr>
        <w:contextualSpacing/>
        <w:ind w:firstLine="420"/>
        <w:jc w:val="both"/>
        <w:keepLines w:val="0"/>
        <w:keepNext w:val="0"/>
        <w:pageBreakBefore w:val="0"/>
        <w:spacing w:line="360" w:lineRule="exact"/>
        <w:widowControl w:val="off"/>
        <w:tabs>
          <w:tab w:val="left" w:pos="50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本合同签署与加盖公章后生效，</w:t>
      </w:r>
      <w:r>
        <w:rPr>
          <w:rFonts w:hint="eastAsia" w:ascii="宋体" w:hAnsi="宋体" w:eastAsia="宋体" w:cs="宋体"/>
          <w:color w:val="auto"/>
          <w:sz w:val="21"/>
          <w:szCs w:val="21"/>
          <w:highlight w:val="none"/>
          <w:lang w:eastAsia="zh-CN"/>
        </w:rPr>
        <w:t xml:space="preserve">供货周期结束</w:t>
      </w:r>
      <w:r>
        <w:rPr>
          <w:rFonts w:hint="eastAsia" w:ascii="宋体" w:hAnsi="宋体" w:eastAsia="宋体" w:cs="宋体"/>
          <w:color w:val="auto"/>
          <w:sz w:val="21"/>
          <w:szCs w:val="21"/>
          <w:highlight w:val="none"/>
        </w:rPr>
        <w:t xml:space="preserve">合格后失效。</w:t>
      </w:r>
      <w:r/>
    </w:p>
    <w:p>
      <w:pPr>
        <w:pStyle w:val="678"/>
        <w:ind w:firstLine="420"/>
        <w:rPr>
          <w:rFonts w:hint="eastAsia"/>
        </w:rPr>
      </w:pPr>
      <w:r>
        <w:rPr>
          <w:rFonts w:hint="eastAsia" w:ascii="宋体" w:hAnsi="宋体" w:eastAsia="宋体" w:cs="宋体"/>
          <w:color w:val="000000"/>
          <w:sz w:val="21"/>
          <w:szCs w:val="21"/>
          <w:lang w:val="en-US" w:eastAsia="zh-CN" w:bidi="ar-SA"/>
        </w:rPr>
        <w:t xml:space="preserve">本合同一式陆份，具有同等法律效力，甲乙双方各执贰份，其余贰份用于资料装订。</w:t>
      </w:r>
      <w:r/>
    </w:p>
    <w:p>
      <w:pPr>
        <w:ind w:firstLine="0"/>
        <w:jc w:val="both"/>
        <w:spacing w:after="120" w:line="4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                          法定代表人</w:t>
      </w:r>
      <w:r/>
    </w:p>
    <w:p>
      <w:pPr>
        <w:ind w:left="840" w:firstLine="420"/>
        <w:jc w:val="both"/>
        <w:keepLines w:val="0"/>
        <w:keepNext w:val="0"/>
        <w:pageBreakBefore w:val="0"/>
        <w:spacing w:line="430" w:lineRule="exact"/>
        <w:widowControl w:val="off"/>
        <w:tabs>
          <w:tab w:val="left" w:pos="50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或授权委托人（盖章或签字）：        或授权委托人（盖章或签字）：</w:t>
      </w:r>
      <w:r/>
    </w:p>
    <w:p>
      <w:pPr>
        <w:jc w:val="center"/>
        <w:keepLines w:val="0"/>
        <w:keepNext w:val="0"/>
        <w:pageBreakBefore w:val="0"/>
        <w:spacing w:after="0" w:line="360" w:lineRule="auto"/>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年   月   日</w:t>
      </w:r>
      <w:r>
        <w:rPr>
          <w:rFonts w:hint="eastAsia" w:ascii="黑体" w:hAnsi="宋体" w:eastAsia="黑体" w:cs="黑体"/>
          <w:color w:val="000000"/>
          <w:sz w:val="21"/>
          <w:szCs w:val="21"/>
          <w:highlight w:val="none"/>
        </w:rPr>
        <w:br w:type="page" w:clear="all"/>
      </w:r>
      <w:r>
        <w:rPr>
          <w:rFonts w:hint="eastAsia" w:ascii="宋体" w:hAnsi="宋体" w:eastAsia="宋体" w:cs="宋体"/>
          <w:bCs/>
          <w:sz w:val="44"/>
          <w:szCs w:val="44"/>
          <w:highlight w:val="none"/>
          <w:lang w:val="en-US" w:eastAsia="zh-CN"/>
        </w:rPr>
        <w:t xml:space="preserve">药品质量保证协议书</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甲方（购货单位）：</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乙方（供货单位）：</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为加强药品经营质量管理，规范药品经营行为，保障人体用药安全、有效，依据《中华人民共和国药品管理法》和《药品经营质量管理规范》《中华人民共和国民法典》《中华人民共和国产品质量法》等相关法律法规的规定，本着公平、公正、合作的原则，经甲、乙双方协商达成如下协议：</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一、乙方责任</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1.乙方必须是合法的药品经营企业，应向甲方提供真实、合法、有效的并加盖其公章原印章的以下资料：药品经营（生产）许可证、药品经营（生产）质量管理规范、营业执照及其年检证明、税务登记证、组织代码证的复印件及相关印章印模、随货同行单（票）样式、开户户名、开户银行及账号。</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2.乙方应按照国家规定开具发票，发票上的购、销单位名称、金额、品名应当与付款流向、金额、品名一致，并与财务账目内容相对应，加盖供货单位发票专用章原印章，并注明税票号码。</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3.乙方所供药品的质量必须符合国家法定质量标准和有关质量要求，并随货附相应批号药检报告书（可采用电子数据传输），整件产品应附产品合格证。</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4.乙方所供药品的包装、标签、说明书应当符合《药品说明书和标签管理规定》及相关法律法规的规定和货物储运要求。</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5.乙方所供药品应按药品的性质和储运要求进行运输，保证药品质量，安全送达甲方指定地点；委托运输的，乙方应向甲方提供相关承运方资料和发货信息。运输途中药品质量由乙方和承运方承担全部质量责任。运输冷藏药品的，应提供运输过程中的实时温度记录。</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6.近效期在半年内的药品、滞销的药品以及原包装破损的药品，乙方应按照甲方的要求退换；乙方应无偿提供抽检的样品并承担检测费用。国家、省、市主管部门抽检药品费用按照有关规定执行。</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7.乙方所供药品为进口药品，应随货提供真实、合法、有效的《进口药品注册证》或《医药产品注册证》和《进口药品批件》的复印件，及相应批号的《进口药品检验报告书》复印件，并加盖质量管理机构的“质量管理专用章”原印章。</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复印件。</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二、甲方责任</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1.甲方应向乙方提供具有合法药品经营资质的证明文件，采购人员及提货人员的身份证明材料，并保证资质、材料的真实性、合法性、有效性。</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2.甲方应向乙方提供加盖企业公章原印章和法定代表人印章或签字的授权采购委托书及被委托人身份证复印件。</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3.甲方验收药品入库后，应按照药品的储存和运输要求进行储存和运输。</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如发现乙方药品储存运输条件不符合药品储存条件，甲方有权拒收。</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5.甲方在经营或使用乙方供应的药品过程中发生质量问题，应提供详细的质量信息，并积极配合乙方做好调查取证和善后处理工作。</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6.药品在有效期内出现质量问题的，甲方有权要求乙方更换或退货并承担相关费用和责任。</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三、其他事项</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1.本协议适用于合同购销、电话购销、书面要货等方式的购销活动。</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2.本协议自</w:t>
      </w:r>
      <w:r>
        <w:rPr>
          <w:rFonts w:hint="eastAsia" w:ascii="宋体" w:hAnsi="宋体" w:eastAsia="宋体" w:cs="宋体"/>
          <w:bCs/>
          <w:sz w:val="21"/>
          <w:szCs w:val="21"/>
          <w:highlight w:val="none"/>
          <w:u w:val="single"/>
          <w:lang w:val="en-US" w:eastAsia="zh-CN"/>
        </w:rPr>
        <w:t xml:space="preserve">     年  月  日起至     年  月  日</w:t>
      </w:r>
      <w:r>
        <w:rPr>
          <w:rFonts w:hint="eastAsia" w:ascii="宋体" w:hAnsi="宋体" w:eastAsia="宋体" w:cs="宋体"/>
          <w:bCs/>
          <w:sz w:val="21"/>
          <w:szCs w:val="21"/>
          <w:highlight w:val="none"/>
          <w:lang w:val="en-US" w:eastAsia="zh-CN"/>
        </w:rPr>
        <w:t xml:space="preserve">内有效。</w:t>
      </w:r>
      <w:r>
        <w:rPr>
          <w:rFonts w:hint="eastAsia" w:ascii="宋体" w:hAnsi="宋体" w:eastAsia="宋体" w:cs="宋体"/>
          <w:color w:val="000000"/>
          <w:sz w:val="21"/>
          <w:szCs w:val="21"/>
          <w:lang w:val="en-US" w:eastAsia="zh-CN" w:bidi="ar-SA"/>
        </w:rPr>
        <w:t xml:space="preserve">本合同一式陆份，具有同等法律效力，甲乙双方各执贰份，其余贰份用于资料装订。</w:t>
      </w:r>
      <w:r>
        <w:rPr>
          <w:rFonts w:hint="eastAsia" w:ascii="宋体" w:hAnsi="宋体" w:eastAsia="宋体" w:cs="宋体"/>
          <w:bCs/>
          <w:sz w:val="21"/>
          <w:szCs w:val="21"/>
          <w:highlight w:val="none"/>
          <w:lang w:val="en-US" w:eastAsia="zh-CN"/>
        </w:rPr>
        <w:t xml:space="preserve">经双方签字后生效。</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3.甲乙双方须共同遵守本协议，未尽事宜，双方共同协商解决。</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协议签署地：盐城市大丰中医院（盐城市大丰区老年医院）</w:t>
      </w:r>
      <w:r/>
    </w:p>
    <w:p>
      <w:pPr>
        <w:ind w:firstLine="480"/>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甲方：                                  乙方：</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地址：                                  地址：</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电话：                                  电话：</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邮编：                                  邮编：</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法人代表（或委托）：                    法人代表（或委托）：</w:t>
      </w:r>
      <w:r/>
    </w:p>
    <w:p>
      <w:pPr>
        <w:ind w:left="420" w:firstLine="482"/>
        <w:jc w:val="both"/>
        <w:keepLines w:val="0"/>
        <w:keepNext w:val="0"/>
        <w:pageBreakBefore w:val="0"/>
        <w:spacing w:after="0" w:line="44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经办人：                                经办人：</w:t>
      </w:r>
      <w:r/>
    </w:p>
    <w:p>
      <w:pPr>
        <w:ind w:left="420" w:firstLine="482"/>
        <w:jc w:val="both"/>
        <w:keepLines w:val="0"/>
        <w:keepNext w:val="0"/>
        <w:pageBreakBefore w:val="0"/>
        <w:spacing w:after="0" w:line="44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1"/>
          <w:szCs w:val="21"/>
          <w:highlight w:val="none"/>
          <w:lang w:val="en-US" w:eastAsia="zh-CN"/>
        </w:rPr>
        <w:t xml:space="preserve">日期： 年  月  日                       日期： 年  月  日</w:t>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left="0" w:right="0" w:firstLine="420"/>
        <w:jc w:val="center"/>
        <w:spacing w:before="0" w:after="0"/>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政府采购合同履约验收书（参考格式）</w:t>
      </w:r>
      <w:r/>
    </w:p>
    <w:p>
      <w:pPr>
        <w:ind w:left="0" w:right="0" w:firstLine="600"/>
        <w:spacing w:before="0" w:after="0" w:line="55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根据政府采购合同（编号：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）的约定，我单位组织对</w:t>
      </w:r>
      <w:r>
        <w:rPr>
          <w:rFonts w:hint="eastAsia" w:ascii="宋体" w:hAnsi="宋体" w:eastAsia="宋体" w:cs="宋体"/>
          <w:color w:val="000000"/>
          <w:sz w:val="21"/>
          <w:u w:val="single"/>
        </w:rPr>
        <w:t xml:space="preserve">（项目名称）</w:t>
      </w:r>
      <w:r>
        <w:rPr>
          <w:rFonts w:hint="eastAsia" w:ascii="宋体" w:hAnsi="宋体" w:eastAsia="宋体" w:cs="宋体"/>
          <w:color w:val="000000"/>
          <w:sz w:val="21"/>
        </w:rPr>
        <w:t xml:space="preserve">项目中标（成交）供应商</w:t>
      </w:r>
      <w:r>
        <w:rPr>
          <w:rFonts w:hint="eastAsia" w:ascii="宋体" w:hAnsi="宋体" w:eastAsia="宋体" w:cs="宋体"/>
          <w:color w:val="000000"/>
          <w:sz w:val="21"/>
          <w:u w:val="single"/>
        </w:rPr>
        <w:t xml:space="preserve">（公司名称）</w:t>
      </w:r>
      <w:r>
        <w:rPr>
          <w:rFonts w:hint="eastAsia" w:ascii="宋体" w:hAnsi="宋体" w:eastAsia="宋体" w:cs="宋体"/>
          <w:color w:val="000000"/>
          <w:sz w:val="21"/>
        </w:rPr>
        <w:t xml:space="preserve">提供的货物（工程、服务）进行了履约验收，验收情况如下：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8"/>
        <w:gridCol w:w="3093"/>
        <w:gridCol w:w="1781"/>
        <w:gridCol w:w="2699"/>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93"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8"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298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jc w:val="center"/>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验收情况和验收意见</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（可另附）</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jc w:val="both"/>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验收小组（签字）：</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r>
            <w:r>
              <w:rPr>
                <w:rFonts w:hint="eastAsia" w:ascii="宋体" w:hAnsi="宋体" w:eastAsia="宋体" w:cs="宋体"/>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供应商确认意见（签章）：</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top"/>
            <w:textDirection w:val="lrTb"/>
            <w:noWrap w:val="false"/>
          </w:tcPr>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采购人确认意见（签章）：</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 </w:t>
            </w:r>
            <w:r/>
          </w:p>
          <w:p>
            <w:pPr>
              <w:ind w:left="0" w:right="0" w:firstLine="0"/>
              <w:spacing w:before="0" w:after="0" w:line="24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r>
            <w:r>
              <w:rPr>
                <w:rFonts w:hint="eastAsia" w:ascii="宋体" w:hAnsi="宋体" w:eastAsia="宋体" w:cs="宋体"/>
                <w:color w:val="000000"/>
                <w:sz w:val="21"/>
              </w:rPr>
              <w:t xml:space="preserve">                              年    月    日</w:t>
            </w:r>
            <w:r/>
          </w:p>
        </w:tc>
      </w:tr>
    </w:tbl>
    <w:p>
      <w:pPr>
        <w:ind w:right="0" w:firstLine="562"/>
        <w:jc w:val="both"/>
        <w:keepLines w:val="0"/>
        <w:keepNext w:val="0"/>
        <w:pageBreakBefore w:val="0"/>
        <w:spacing w:line="480" w:lineRule="exact"/>
        <w:widowControl w:val="off"/>
        <w:rPr>
          <w:rFonts w:hint="eastAsia" w:ascii="宋体" w:hAnsi="宋体" w:eastAsia="宋体" w:cs="宋体"/>
          <w:b/>
          <w:bCs/>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rPr>
          <w:rFonts w:hint="eastAsia" w:ascii="宋体" w:hAnsi="宋体" w:eastAsia="宋体" w:cs="宋体"/>
          <w:b/>
          <w:bCs w:val="0"/>
          <w:caps w:val="0"/>
          <w:color w:val="000000"/>
          <w:sz w:val="28"/>
          <w:szCs w:val="28"/>
          <w:highlight w:val="none"/>
          <w:lang w:val="en-US" w:eastAsia="zh-CN"/>
        </w:rPr>
      </w:r>
    </w:p>
    <w:p>
      <w:pPr>
        <w:ind w:right="0" w:firstLine="562"/>
        <w:jc w:val="both"/>
        <w:keepLines w:val="0"/>
        <w:keepNext w:val="0"/>
        <w:pageBreakBefore w:val="0"/>
        <w:spacing w:line="480" w:lineRule="exact"/>
        <w:widowControl w:val="off"/>
        <w:rPr>
          <w:rFonts w:hint="eastAsia" w:ascii="宋体" w:hAnsi="宋体" w:eastAsia="宋体" w:cs="宋体"/>
          <w:b/>
          <w:bCs/>
          <w:caps w:val="0"/>
          <w:color w:val="000000"/>
          <w:sz w:val="28"/>
          <w:szCs w:val="28"/>
          <w:highlight w:val="none"/>
          <w:lang w:val="en-US" w:eastAsia="zh-CN"/>
        </w:rPr>
        <w:outlineLvl w:val="9"/>
      </w:pPr>
      <w:r>
        <w:rPr>
          <w:rFonts w:hint="eastAsia" w:ascii="宋体" w:hAnsi="宋体" w:eastAsia="宋体" w:cs="宋体"/>
          <w:b/>
          <w:bCs/>
          <w:caps w:val="0"/>
          <w:color w:val="000000"/>
          <w:sz w:val="28"/>
          <w:szCs w:val="28"/>
          <w:highlight w:val="none"/>
          <w:lang w:val="en-US" w:eastAsia="zh-CN"/>
        </w:rPr>
      </w:r>
      <w:r>
        <w:rPr>
          <w:rFonts w:hint="eastAsia" w:ascii="宋体" w:hAnsi="宋体" w:eastAsia="宋体" w:cs="宋体"/>
          <w:b/>
          <w:bCs/>
          <w:caps w:val="0"/>
          <w:color w:val="000000"/>
          <w:sz w:val="28"/>
          <w:szCs w:val="28"/>
          <w:highlight w:val="none"/>
          <w:lang w:val="en-US" w:eastAsia="zh-CN"/>
        </w:rPr>
      </w:r>
    </w:p>
    <w:p>
      <w:pPr>
        <w:ind w:right="0" w:firstLine="562"/>
        <w:jc w:val="both"/>
        <w:keepLines w:val="0"/>
        <w:keepNext w:val="0"/>
        <w:pageBreakBefore w:val="0"/>
        <w:spacing w:line="480" w:lineRule="exact"/>
        <w:widowControl w:val="off"/>
        <w:rPr>
          <w:rFonts w:hint="eastAsia" w:ascii="宋体" w:hAnsi="宋体" w:eastAsia="宋体" w:cs="宋体"/>
          <w:b/>
          <w:bCs/>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r>
      <w:r/>
    </w:p>
    <w:p>
      <w:pPr>
        <w:ind w:right="0" w:firstLine="562"/>
        <w:jc w:val="both"/>
        <w:keepLines w:val="0"/>
        <w:keepNext w:val="0"/>
        <w:pageBreakBefore w:val="0"/>
        <w:spacing w:line="480" w:lineRule="exact"/>
        <w:widowControl w:val="off"/>
        <w:rPr>
          <w:rFonts w:hint="eastAsia" w:ascii="宋体" w:hAnsi="宋体" w:eastAsia="宋体" w:cs="宋体"/>
          <w:b/>
          <w:bCs w:val="0"/>
          <w:caps w:val="0"/>
          <w:color w:val="000000"/>
          <w:sz w:val="28"/>
          <w:szCs w:val="28"/>
          <w:highlight w:val="none"/>
          <w:lang w:val="en-US" w:eastAsia="zh-CN"/>
        </w:rPr>
        <w:outlineLvl w:val="9"/>
      </w:pPr>
      <w:r>
        <w:rPr>
          <w:rFonts w:hint="eastAsia" w:ascii="宋体" w:hAnsi="宋体" w:eastAsia="宋体" w:cs="宋体"/>
          <w:b/>
          <w:bCs w:val="0"/>
          <w:caps w:val="0"/>
          <w:color w:val="000000"/>
          <w:sz w:val="28"/>
          <w:szCs w:val="28"/>
          <w:highlight w:val="none"/>
          <w:lang w:val="en-US" w:eastAsia="zh-CN"/>
        </w:rPr>
        <w:t xml:space="preserve">附件：</w:t>
      </w:r>
      <w:r/>
    </w:p>
    <w:p>
      <w:pPr>
        <w:ind w:right="0"/>
        <w:jc w:val="center"/>
        <w:keepLines w:val="0"/>
        <w:keepNext w:val="0"/>
        <w:pageBreakBefore w:val="0"/>
        <w:spacing w:line="480" w:lineRule="exact"/>
        <w:widowControl w:val="off"/>
        <w:rPr>
          <w:rFonts w:hint="eastAsia" w:ascii="宋体" w:hAnsi="宋体" w:eastAsia="宋体" w:cs="宋体"/>
          <w:b/>
          <w:bCs w:val="0"/>
          <w:sz w:val="28"/>
          <w:szCs w:val="28"/>
          <w:lang w:val="en-US" w:eastAsia="zh-CN"/>
        </w:rPr>
        <w:outlineLvl w:val="9"/>
      </w:pPr>
      <w:r>
        <w:rPr>
          <w:rFonts w:hint="eastAsia" w:ascii="宋体" w:hAnsi="宋体" w:eastAsia="宋体" w:cs="宋体"/>
          <w:b/>
          <w:bCs w:val="0"/>
          <w:sz w:val="28"/>
          <w:szCs w:val="28"/>
          <w:lang w:val="en-US" w:eastAsia="zh-CN"/>
        </w:rPr>
        <w:t xml:space="preserve">盐城市大丰中医院中药饮片配送及加工延伸服务供应商遴选项目</w:t>
      </w:r>
      <w:r/>
    </w:p>
    <w:p>
      <w:pPr>
        <w:ind w:right="0"/>
        <w:jc w:val="center"/>
        <w:keepLines w:val="0"/>
        <w:keepNext w:val="0"/>
        <w:pageBreakBefore w:val="0"/>
        <w:spacing w:line="480" w:lineRule="exact"/>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
          <w:bCs w:val="0"/>
          <w:sz w:val="28"/>
          <w:szCs w:val="28"/>
          <w:lang w:val="en-US" w:eastAsia="zh-CN"/>
        </w:rPr>
        <w:t xml:space="preserve">季度考核评分表</w:t>
      </w:r>
      <w:r/>
    </w:p>
    <w:tbl>
      <w:tblPr>
        <w:tblStyle w:val="684"/>
        <w:tblpPr w:horzAnchor="page" w:tblpX="1838" w:vertAnchor="text" w:tblpY="22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825"/>
        <w:gridCol w:w="890"/>
        <w:gridCol w:w="4314"/>
        <w:gridCol w:w="774"/>
      </w:tblGrid>
      <w:tr>
        <w:trPr>
          <w:trHeight w:val="814"/>
        </w:trPr>
        <w:tc>
          <w:tcPr>
            <w:tcW w:w="73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序号</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内容</w:t>
            </w:r>
            <w:r/>
          </w:p>
        </w:tc>
        <w:tc>
          <w:tcPr>
            <w:tcW w:w="890"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分值</w:t>
            </w:r>
            <w:r/>
          </w:p>
        </w:tc>
        <w:tc>
          <w:tcPr>
            <w:tcW w:w="431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分值说明</w:t>
            </w:r>
            <w:r/>
          </w:p>
        </w:tc>
        <w:tc>
          <w:tcPr>
            <w:tcW w:w="77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得分</w:t>
            </w:r>
            <w:r/>
          </w:p>
        </w:tc>
      </w:tr>
      <w:tr>
        <w:trPr>
          <w:trHeight w:val="562"/>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color w:val="000000"/>
                <w:sz w:val="21"/>
                <w:szCs w:val="21"/>
                <w:highlight w:val="none"/>
                <w:lang w:val="en-US" w:eastAsia="zh-CN" w:bidi="ar"/>
              </w:rPr>
              <w:t xml:space="preserve">1</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rPr>
              <w:suppressLineNumbers w:val="0"/>
            </w:pPr>
            <w:r>
              <w:rPr>
                <w:rFonts w:hint="eastAsia" w:ascii="宋体" w:hAnsi="宋体" w:eastAsia="宋体" w:cs="宋体"/>
                <w:bCs/>
                <w:sz w:val="21"/>
                <w:szCs w:val="21"/>
                <w:highlight w:val="none"/>
                <w:lang w:val="en-US" w:eastAsia="zh-CN"/>
              </w:rPr>
              <w:t xml:space="preserve">订单相符性</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15</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bCs/>
                <w:sz w:val="21"/>
                <w:szCs w:val="21"/>
                <w:highlight w:val="none"/>
              </w:rPr>
              <w:t xml:space="preserve">供应的药品与</w:t>
            </w:r>
            <w:r>
              <w:rPr>
                <w:rFonts w:hint="eastAsia" w:ascii="宋体" w:hAnsi="宋体" w:eastAsia="宋体" w:cs="宋体"/>
                <w:bCs/>
                <w:sz w:val="21"/>
                <w:szCs w:val="21"/>
                <w:highlight w:val="none"/>
                <w:lang w:eastAsia="zh-CN"/>
              </w:rPr>
              <w:t xml:space="preserve">医</w:t>
            </w:r>
            <w:r>
              <w:rPr>
                <w:rFonts w:hint="eastAsia" w:ascii="宋体" w:hAnsi="宋体" w:eastAsia="宋体" w:cs="宋体"/>
                <w:bCs/>
                <w:sz w:val="21"/>
                <w:szCs w:val="21"/>
                <w:highlight w:val="none"/>
              </w:rPr>
              <w:t xml:space="preserve">院订单要求不相符的，每笔订单扣1分；拒绝调换的，每笔订单扣</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562"/>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药品质量</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rPr>
              <w:t xml:space="preserve">供应商所配送品种、规格、质量</w:t>
            </w:r>
            <w:r>
              <w:rPr>
                <w:rFonts w:hint="eastAsia" w:ascii="宋体" w:hAnsi="宋体" w:eastAsia="宋体" w:cs="宋体"/>
                <w:bCs/>
                <w:sz w:val="21"/>
                <w:szCs w:val="21"/>
                <w:highlight w:val="none"/>
                <w:lang w:val="en-US" w:eastAsia="zh-CN"/>
              </w:rPr>
              <w:t xml:space="preserve">达到需方要求</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每有一次不符合扣5分</w:t>
            </w:r>
            <w:r>
              <w:rPr>
                <w:rFonts w:hint="eastAsia" w:ascii="宋体" w:hAnsi="宋体" w:eastAsia="宋体" w:cs="宋体"/>
                <w:bCs/>
                <w:sz w:val="21"/>
                <w:szCs w:val="21"/>
                <w:highlight w:val="none"/>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1116"/>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color w:val="000000"/>
                <w:sz w:val="21"/>
                <w:szCs w:val="21"/>
                <w:highlight w:val="none"/>
                <w:lang w:val="en-US" w:eastAsia="zh-CN" w:bidi="ar"/>
              </w:rPr>
              <w:t xml:space="preserve">3</w:t>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rPr>
            </w:pPr>
            <w:r>
              <w:rPr>
                <w:rFonts w:hint="eastAsia" w:ascii="宋体" w:hAnsi="宋体" w:eastAsia="宋体" w:cs="宋体"/>
                <w:color w:val="000000"/>
                <w:sz w:val="21"/>
                <w:szCs w:val="21"/>
                <w:highlight w:val="none"/>
                <w:lang w:val="en-US" w:eastAsia="zh-CN" w:bidi="ar"/>
              </w:rPr>
              <w:t xml:space="preserve">配送时间</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15</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Cs/>
                <w:sz w:val="21"/>
                <w:szCs w:val="21"/>
                <w:highlight w:val="none"/>
              </w:rPr>
              <w:t xml:space="preserve">供应商在规定时</w:t>
            </w:r>
            <w:r>
              <w:rPr>
                <w:rFonts w:hint="eastAsia" w:ascii="宋体" w:hAnsi="宋体" w:eastAsia="宋体" w:cs="宋体"/>
                <w:bCs/>
                <w:sz w:val="21"/>
                <w:szCs w:val="21"/>
                <w:highlight w:val="none"/>
                <w:lang w:eastAsia="zh-CN"/>
              </w:rPr>
              <w:t xml:space="preserve">间内</w:t>
            </w:r>
            <w:r>
              <w:rPr>
                <w:rFonts w:hint="eastAsia" w:ascii="宋体" w:hAnsi="宋体" w:eastAsia="宋体" w:cs="宋体"/>
                <w:bCs/>
                <w:sz w:val="21"/>
                <w:szCs w:val="21"/>
                <w:highlight w:val="none"/>
              </w:rPr>
              <w:t xml:space="preserve">按</w:t>
            </w:r>
            <w:r>
              <w:rPr>
                <w:rFonts w:hint="eastAsia" w:ascii="宋体" w:hAnsi="宋体" w:eastAsia="宋体" w:cs="宋体"/>
                <w:bCs/>
                <w:sz w:val="21"/>
                <w:szCs w:val="21"/>
                <w:highlight w:val="none"/>
                <w:lang w:eastAsia="zh-CN"/>
              </w:rPr>
              <w:t xml:space="preserve">医院</w:t>
            </w:r>
            <w:r>
              <w:rPr>
                <w:rFonts w:hint="eastAsia" w:ascii="宋体" w:hAnsi="宋体" w:eastAsia="宋体" w:cs="宋体"/>
                <w:bCs/>
                <w:sz w:val="21"/>
                <w:szCs w:val="21"/>
                <w:highlight w:val="none"/>
              </w:rPr>
              <w:t xml:space="preserve">计划要求配送</w:t>
            </w:r>
            <w:r>
              <w:rPr>
                <w:rFonts w:hint="eastAsia" w:ascii="宋体" w:hAnsi="宋体" w:eastAsia="宋体" w:cs="宋体"/>
                <w:bCs/>
                <w:sz w:val="21"/>
                <w:szCs w:val="21"/>
                <w:highlight w:val="none"/>
                <w:lang w:eastAsia="zh-CN"/>
              </w:rPr>
              <w:t xml:space="preserve">。一般药品</w:t>
            </w:r>
            <w:r>
              <w:rPr>
                <w:rFonts w:hint="eastAsia" w:ascii="宋体" w:hAnsi="宋体" w:eastAsia="宋体" w:cs="宋体"/>
                <w:bCs/>
                <w:sz w:val="21"/>
                <w:szCs w:val="21"/>
                <w:highlight w:val="none"/>
                <w:lang w:val="en-US" w:eastAsia="zh-CN"/>
              </w:rPr>
              <w:t xml:space="preserve">24</w:t>
            </w:r>
            <w:r>
              <w:rPr>
                <w:rFonts w:hint="eastAsia" w:ascii="宋体" w:hAnsi="宋体" w:eastAsia="宋体" w:cs="宋体"/>
                <w:bCs/>
                <w:sz w:val="21"/>
                <w:szCs w:val="21"/>
                <w:highlight w:val="none"/>
                <w:lang w:eastAsia="zh-CN"/>
              </w:rPr>
              <w:t xml:space="preserve">小时送达，最长不超过</w:t>
            </w:r>
            <w:r>
              <w:rPr>
                <w:rFonts w:hint="eastAsia" w:ascii="宋体" w:hAnsi="宋体" w:eastAsia="宋体" w:cs="宋体"/>
                <w:bCs/>
                <w:sz w:val="21"/>
                <w:szCs w:val="21"/>
                <w:highlight w:val="none"/>
                <w:lang w:val="en-US" w:eastAsia="zh-CN"/>
              </w:rPr>
              <w:t xml:space="preserve">72小时</w:t>
            </w:r>
            <w:r>
              <w:rPr>
                <w:rFonts w:hint="eastAsia" w:ascii="宋体" w:hAnsi="宋体" w:eastAsia="宋体" w:cs="宋体"/>
                <w:bCs/>
                <w:sz w:val="21"/>
                <w:szCs w:val="21"/>
                <w:highlight w:val="none"/>
                <w:lang w:eastAsia="zh-CN"/>
              </w:rPr>
              <w:t xml:space="preserve">，节假日照常配送。</w:t>
            </w:r>
            <w:r>
              <w:rPr>
                <w:rFonts w:hint="eastAsia" w:ascii="宋体" w:hAnsi="宋体" w:eastAsia="宋体" w:cs="宋体"/>
                <w:bCs/>
                <w:sz w:val="21"/>
                <w:szCs w:val="21"/>
                <w:highlight w:val="none"/>
              </w:rPr>
              <w:t xml:space="preserve">急送：需在</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小时内。</w:t>
            </w:r>
            <w:r>
              <w:rPr>
                <w:rFonts w:hint="eastAsia" w:ascii="宋体" w:hAnsi="宋体" w:eastAsia="宋体" w:cs="宋体"/>
                <w:bCs/>
                <w:sz w:val="21"/>
                <w:szCs w:val="21"/>
                <w:highlight w:val="none"/>
                <w:lang w:val="en-US" w:eastAsia="zh-CN"/>
              </w:rPr>
              <w:t xml:space="preserve">每有一次不符合扣5分</w:t>
            </w:r>
            <w:r>
              <w:rPr>
                <w:rFonts w:hint="eastAsia" w:ascii="宋体" w:hAnsi="宋体" w:eastAsia="宋体" w:cs="宋体"/>
                <w:bCs/>
                <w:sz w:val="21"/>
                <w:szCs w:val="21"/>
                <w:highlight w:val="none"/>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1669"/>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4</w:t>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rPr>
            </w:pPr>
            <w:r>
              <w:rPr>
                <w:rFonts w:hint="eastAsia" w:ascii="宋体" w:hAnsi="宋体" w:eastAsia="宋体" w:cs="宋体"/>
                <w:color w:val="000000"/>
                <w:sz w:val="21"/>
                <w:szCs w:val="21"/>
                <w:highlight w:val="none"/>
                <w:lang w:val="en-US" w:eastAsia="zh-CN" w:bidi="ar"/>
              </w:rPr>
              <w:t xml:space="preserve">药品有效期</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Cs/>
                <w:color w:val="auto"/>
                <w:sz w:val="21"/>
                <w:szCs w:val="21"/>
                <w:highlight w:val="none"/>
              </w:rPr>
              <w:t xml:space="preserve">所提供的中药饮片有效期为一年的，剩余有效期至少为六个月；有效期为一年半至两年的，剩余有效期至少为九个月；有效期超过</w:t>
            </w:r>
            <w:r>
              <w:rPr>
                <w:rFonts w:hint="eastAsia" w:ascii="宋体" w:hAnsi="宋体" w:eastAsia="宋体" w:cs="宋体"/>
                <w:bCs/>
                <w:color w:val="auto"/>
                <w:sz w:val="21"/>
                <w:szCs w:val="21"/>
                <w:highlight w:val="none"/>
                <w:lang w:eastAsia="zh-CN"/>
              </w:rPr>
              <w:t xml:space="preserve">两年</w:t>
            </w:r>
            <w:r>
              <w:rPr>
                <w:rFonts w:hint="eastAsia" w:ascii="宋体" w:hAnsi="宋体" w:eastAsia="宋体" w:cs="宋体"/>
                <w:bCs/>
                <w:color w:val="auto"/>
                <w:sz w:val="21"/>
                <w:szCs w:val="21"/>
                <w:highlight w:val="none"/>
              </w:rPr>
              <w:t xml:space="preserve">的，剩余有效期至少为十二个月。特殊品种双方可另行协商。</w:t>
            </w:r>
            <w:r>
              <w:rPr>
                <w:rFonts w:hint="eastAsia" w:ascii="宋体" w:hAnsi="宋体" w:eastAsia="宋体" w:cs="宋体"/>
                <w:bCs/>
                <w:color w:val="auto"/>
                <w:sz w:val="21"/>
                <w:szCs w:val="21"/>
                <w:highlight w:val="none"/>
                <w:lang w:val="en-US" w:eastAsia="zh-CN"/>
              </w:rPr>
              <w:t xml:space="preserve">每有一次不符合扣5分</w:t>
            </w:r>
            <w:r>
              <w:rPr>
                <w:rFonts w:hint="eastAsia" w:ascii="宋体" w:hAnsi="宋体" w:eastAsia="宋体" w:cs="宋体"/>
                <w:color w:val="auto"/>
                <w:sz w:val="21"/>
                <w:szCs w:val="21"/>
                <w:highlight w:val="none"/>
                <w:lang w:val="en-US" w:eastAsia="zh-CN" w:bidi="ar"/>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839"/>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 xml:space="preserve">5</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lang w:val="en-US"/>
              </w:rPr>
              <w:suppressLineNumbers w:val="0"/>
            </w:pPr>
            <w:r>
              <w:rPr>
                <w:rFonts w:hint="eastAsia" w:ascii="宋体" w:hAnsi="宋体" w:eastAsia="宋体" w:cs="宋体"/>
                <w:color w:val="000000"/>
                <w:sz w:val="21"/>
                <w:szCs w:val="21"/>
                <w:highlight w:val="none"/>
                <w:lang w:val="en-US" w:eastAsia="zh-CN" w:bidi="ar"/>
              </w:rPr>
              <w:t xml:space="preserve">运输保障</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Cs/>
                <w:sz w:val="21"/>
                <w:szCs w:val="21"/>
                <w:highlight w:val="none"/>
                <w:lang w:val="en-US" w:eastAsia="zh-CN"/>
              </w:rPr>
              <w:t xml:space="preserve">运输需</w:t>
            </w:r>
            <w:r>
              <w:rPr>
                <w:rFonts w:hint="eastAsia" w:ascii="宋体" w:hAnsi="宋体" w:eastAsia="宋体" w:cs="宋体"/>
                <w:bCs/>
                <w:sz w:val="21"/>
                <w:szCs w:val="21"/>
                <w:highlight w:val="none"/>
              </w:rPr>
              <w:t xml:space="preserve">严格按照所供药品包装标识要求进行运输，</w:t>
            </w:r>
            <w:r>
              <w:rPr>
                <w:rFonts w:hint="eastAsia" w:ascii="宋体" w:hAnsi="宋体" w:eastAsia="宋体" w:cs="宋体"/>
                <w:bCs/>
                <w:sz w:val="21"/>
                <w:szCs w:val="21"/>
                <w:highlight w:val="none"/>
                <w:lang w:val="en-US" w:eastAsia="zh-CN"/>
              </w:rPr>
              <w:t xml:space="preserve">易碎品种需用纸箱包装，</w:t>
            </w:r>
            <w:r>
              <w:rPr>
                <w:rFonts w:hint="eastAsia" w:ascii="宋体" w:hAnsi="宋体" w:eastAsia="宋体" w:cs="宋体"/>
                <w:bCs/>
                <w:sz w:val="21"/>
                <w:szCs w:val="21"/>
                <w:highlight w:val="none"/>
              </w:rPr>
              <w:t xml:space="preserve">保证药品质量。</w:t>
            </w:r>
            <w:r>
              <w:rPr>
                <w:rFonts w:hint="eastAsia" w:ascii="宋体" w:hAnsi="宋体" w:eastAsia="宋体" w:cs="宋体"/>
                <w:bCs/>
                <w:sz w:val="21"/>
                <w:szCs w:val="21"/>
                <w:highlight w:val="none"/>
                <w:lang w:val="en-US" w:eastAsia="zh-CN"/>
              </w:rPr>
              <w:t xml:space="preserve">每有一次不符合扣5分</w:t>
            </w:r>
            <w:r>
              <w:rPr>
                <w:rFonts w:hint="eastAsia" w:ascii="宋体" w:hAnsi="宋体" w:eastAsia="宋体" w:cs="宋体"/>
                <w:color w:val="000000"/>
                <w:sz w:val="21"/>
                <w:szCs w:val="21"/>
                <w:highlight w:val="none"/>
                <w:lang w:val="en-US" w:eastAsia="zh-CN" w:bidi="ar"/>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772"/>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保供率</w:t>
            </w:r>
            <w:r/>
          </w:p>
        </w:tc>
        <w:tc>
          <w:tcPr>
            <w:tcW w:w="890"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bCs/>
                <w:sz w:val="21"/>
                <w:szCs w:val="21"/>
                <w:highlight w:val="none"/>
                <w:lang w:val="en-US" w:eastAsia="zh-CN"/>
              </w:rPr>
              <w:t xml:space="preserve">在医院供应链管理系统中保供率未达到95%的，每少1%扣2分。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772"/>
        </w:trPr>
        <w:tc>
          <w:tcPr>
            <w:tcW w:w="734"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sz w:val="21"/>
                <w:szCs w:val="21"/>
                <w:highlight w:val="none"/>
                <w:vertAlign w:val="baseline"/>
                <w:lang w:val="en-US" w:eastAsia="zh-CN"/>
              </w:rPr>
              <w:t xml:space="preserve">专家服务</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bCs/>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每月的专家坐诊服务未按中标服务承诺参加或拒绝参加的，</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未响应</w:t>
            </w:r>
            <w:r>
              <w:rPr>
                <w:rFonts w:hint="eastAsia" w:ascii="宋体" w:hAnsi="宋体" w:eastAsia="宋体" w:cs="宋体"/>
                <w:color w:val="auto"/>
                <w:sz w:val="21"/>
                <w:szCs w:val="21"/>
                <w:highlight w:val="none"/>
              </w:rPr>
              <w:t xml:space="preserve">一次</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bCs/>
                <w:sz w:val="21"/>
                <w:szCs w:val="21"/>
                <w:highlight w:val="none"/>
                <w:lang w:val="en-US" w:eastAsia="zh-CN"/>
              </w:rPr>
              <w:t xml:space="preserve">扣5分</w:t>
            </w:r>
            <w:r>
              <w:rPr>
                <w:rFonts w:hint="eastAsia" w:ascii="宋体" w:hAnsi="宋体" w:eastAsia="宋体" w:cs="宋体"/>
                <w:color w:val="000000"/>
                <w:sz w:val="21"/>
                <w:szCs w:val="21"/>
                <w:highlight w:val="none"/>
                <w:lang w:val="en-US" w:eastAsia="zh-CN" w:bidi="ar"/>
              </w:rPr>
              <w:t xml:space="preserve">。</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839"/>
        </w:trPr>
        <w:tc>
          <w:tcPr>
            <w:tcW w:w="734"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1825"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val="en-US" w:eastAsia="zh-CN"/>
              </w:rPr>
              <w:t xml:space="preserve">驻场服务</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10</w:t>
            </w:r>
            <w:r/>
          </w:p>
        </w:tc>
        <w:tc>
          <w:tcPr>
            <w:tcW w:w="4314" w:type="dxa"/>
            <w:vAlign w:val="center"/>
            <w:textDirection w:val="lrTb"/>
            <w:noWrap w:val="false"/>
          </w:tcPr>
          <w:p>
            <w:pPr>
              <w:jc w:val="left"/>
              <w:keepLines w:val="0"/>
              <w:keepNext w:val="0"/>
              <w:pageBreakBefore w:val="0"/>
              <w:spacing w:after="0" w:line="32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未按中标服务承诺安排人员驻场服务的，每未响应一次安排，</w:t>
            </w:r>
            <w:r>
              <w:rPr>
                <w:rFonts w:hint="eastAsia" w:ascii="宋体" w:hAnsi="宋体" w:eastAsia="宋体" w:cs="宋体"/>
                <w:bCs/>
                <w:sz w:val="21"/>
                <w:szCs w:val="21"/>
                <w:highlight w:val="none"/>
                <w:lang w:val="en-US" w:eastAsia="zh-CN"/>
              </w:rPr>
              <w:t xml:space="preserve">扣5分。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yellow"/>
                <w:vertAlign w:val="baseline"/>
              </w:rPr>
            </w:pPr>
            <w:r>
              <w:rPr>
                <w:rFonts w:hint="eastAsia" w:ascii="宋体" w:hAnsi="宋体" w:eastAsia="宋体" w:cs="宋体"/>
                <w:sz w:val="21"/>
                <w:szCs w:val="21"/>
                <w:highlight w:val="yellow"/>
                <w:vertAlign w:val="baseline"/>
              </w:rPr>
            </w:r>
            <w:r/>
          </w:p>
        </w:tc>
      </w:tr>
      <w:tr>
        <w:trPr>
          <w:trHeight w:val="818"/>
        </w:trPr>
        <w:tc>
          <w:tcPr>
            <w:tcW w:w="734"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1825"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耗材供应</w:t>
            </w:r>
            <w:r/>
          </w:p>
        </w:tc>
        <w:tc>
          <w:tcPr>
            <w:tcW w:w="890" w:type="dxa"/>
            <w:vAlign w:val="center"/>
            <w:textDirection w:val="lrTb"/>
            <w:noWrap w:val="false"/>
          </w:tcPr>
          <w:p>
            <w:pPr>
              <w:jc w:val="center"/>
              <w:keepLines w:val="0"/>
              <w:keepNext w:val="0"/>
              <w:pageBreakBefore w:val="0"/>
              <w:spacing w:after="0" w:line="320" w:lineRule="exact"/>
              <w:widowControl/>
              <w:rPr>
                <w:rFonts w:hint="default" w:ascii="宋体" w:hAnsi="宋体" w:eastAsia="宋体" w:cs="宋体"/>
                <w:sz w:val="21"/>
                <w:szCs w:val="21"/>
                <w:highlight w:val="none"/>
                <w:vertAlign w:val="baseline"/>
                <w:lang w:val="en-US" w:eastAsia="zh-CN"/>
              </w:rPr>
              <w:suppressLineNumbers w:val="0"/>
            </w:pPr>
            <w:r>
              <w:rPr>
                <w:rFonts w:hint="eastAsia" w:ascii="宋体" w:hAnsi="宋体" w:eastAsia="宋体" w:cs="宋体"/>
                <w:sz w:val="21"/>
                <w:szCs w:val="21"/>
                <w:highlight w:val="none"/>
                <w:vertAlign w:val="baseline"/>
                <w:lang w:val="en-US" w:eastAsia="zh-CN"/>
              </w:rPr>
              <w:t xml:space="preserve">15</w:t>
            </w:r>
            <w:r/>
          </w:p>
        </w:tc>
        <w:tc>
          <w:tcPr>
            <w:tcW w:w="4314" w:type="dxa"/>
            <w:vAlign w:val="center"/>
            <w:textDirection w:val="lrTb"/>
            <w:noWrap w:val="false"/>
          </w:tcPr>
          <w:p>
            <w:pP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pacing w:val="3"/>
                <w:sz w:val="21"/>
                <w:szCs w:val="21"/>
              </w:rPr>
              <w:t xml:space="preserve">包装袋</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rPr>
              <w:t xml:space="preserve">一次性无纺布袋</w:t>
            </w:r>
            <w:r>
              <w:rPr>
                <w:rFonts w:hint="eastAsia" w:ascii="宋体" w:hAnsi="宋体" w:eastAsia="宋体" w:cs="宋体"/>
                <w:color w:val="000000"/>
                <w:spacing w:val="3"/>
                <w:sz w:val="21"/>
                <w:szCs w:val="21"/>
                <w:lang w:eastAsia="zh-CN"/>
              </w:rPr>
              <w:t xml:space="preserve">、</w:t>
            </w:r>
            <w:r>
              <w:rPr>
                <w:rFonts w:hint="eastAsia" w:ascii="宋体" w:hAnsi="宋体" w:eastAsia="宋体" w:cs="宋体"/>
                <w:color w:val="000000"/>
                <w:spacing w:val="3"/>
                <w:sz w:val="21"/>
                <w:szCs w:val="21"/>
              </w:rPr>
              <w:t xml:space="preserve">煎药卷</w:t>
            </w:r>
            <w:r>
              <w:rPr>
                <w:rFonts w:hint="eastAsia" w:ascii="宋体" w:hAnsi="宋体" w:eastAsia="宋体" w:cs="宋体"/>
                <w:color w:val="auto"/>
                <w:sz w:val="21"/>
                <w:szCs w:val="21"/>
                <w:highlight w:val="none"/>
              </w:rPr>
              <w:t xml:space="preserve">药袋供应中断导致医院业务受影响的，每发生一次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扣5分。</w:t>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r>
        <w:trPr>
          <w:trHeight w:val="585"/>
        </w:trPr>
        <w:tc>
          <w:tcPr>
            <w:tcW w:w="734"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c>
          <w:tcPr>
            <w:tcW w:w="1825"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合计</w:t>
            </w:r>
            <w:r/>
          </w:p>
        </w:tc>
        <w:tc>
          <w:tcPr>
            <w:tcW w:w="890"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100</w:t>
            </w:r>
            <w:r/>
          </w:p>
        </w:tc>
        <w:tc>
          <w:tcPr>
            <w:tcW w:w="4314" w:type="dxa"/>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77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bl>
    <w:p>
      <w:pPr>
        <w:ind w:firstLine="480"/>
        <w:keepLines w:val="0"/>
        <w:keepNext w:val="0"/>
        <w:pageBreakBefore w:val="0"/>
        <w:spacing w:line="46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每季度考核一次，满分为100分，每扣1分从当月应付货款中扣除100元，低于90分为不合格，连续2次考核不合格，甲方有权单方面终止合同。</w:t>
      </w:r>
      <w:r/>
    </w:p>
    <w:p>
      <w:pPr>
        <w:ind w:firstLine="480"/>
        <w:keepLines w:val="0"/>
        <w:keepNext w:val="0"/>
        <w:pageBreakBefore w:val="0"/>
        <w:spacing w:line="46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考核人：</w:t>
      </w:r>
      <w:r/>
    </w:p>
    <w:p>
      <w:pPr>
        <w:pStyle w:val="683"/>
        <w:ind w:firstLine="420"/>
        <w:jc w:val="both"/>
        <w:keepLines w:val="0"/>
        <w:keepNext w:val="0"/>
        <w:pageBreakBefore w:val="0"/>
        <w:spacing w:before="120" w:beforeAutospacing="0" w:after="120" w:afterAutospacing="0" w:line="5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考核日期：</w:t>
      </w:r>
      <w:r/>
    </w:p>
    <w:p>
      <w:pPr>
        <w:pStyle w:val="683"/>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7"/>
      <w:r>
        <w:rPr>
          <w:rFonts w:hint="eastAsia" w:ascii="黑体" w:hAnsi="宋体" w:eastAsia="黑体" w:cs="黑体"/>
          <w:color w:val="000000"/>
          <w:sz w:val="44"/>
          <w:szCs w:val="44"/>
          <w:highlight w:val="none"/>
        </w:rPr>
        <w:t xml:space="preserve">四章 采购需求</w:t>
      </w:r>
      <w:bookmarkEnd w:id="178"/>
      <w:r/>
      <w:bookmarkEnd w:id="179"/>
      <w:r/>
      <w:bookmarkEnd w:id="180"/>
      <w:r/>
      <w:bookmarkEnd w:id="181"/>
      <w:r/>
      <w:bookmarkEnd w:id="182"/>
      <w:r/>
      <w:r/>
    </w:p>
    <w:p>
      <w:pPr>
        <w:ind w:firstLine="420"/>
        <w:jc w:val="both"/>
        <w:keepLines w:val="0"/>
        <w:keepNext w:val="0"/>
        <w:pageBreakBefore w:val="0"/>
        <w:spacing w:before="120" w:beforeAutospacing="0" w:after="120" w:afterAutospacing="0" w:line="3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进一步提升我院中药饮片质量，规范中药饮片的采购管理，秉承质量优先、价格合理的采购原则，让患者使用优质道地饮片，确保临床疗效，保障用药安全，根据《中华人民共和国中医药法》《江苏省中医药条例》等法律法规要求，拟对我院中药饮片配送及加工延伸服务供应商遴选项目进行招标，力争最大限度满足患者对医疗终端服务的需求。具体招标需求如下：</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一、项目属性：货物类</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二、采购</w:t>
      </w:r>
      <w:r>
        <w:rPr>
          <w:rFonts w:hint="eastAsia" w:ascii="Times New Roman" w:hAnsi="Times New Roman" w:eastAsia="宋体" w:cs="Times New Roman"/>
          <w:color w:val="auto"/>
          <w:sz w:val="21"/>
          <w:szCs w:val="21"/>
          <w:highlight w:val="none"/>
        </w:rPr>
        <w:t xml:space="preserve">项目名称</w:t>
      </w: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eastAsia="zh-CN"/>
        </w:rPr>
        <w:t xml:space="preserve">盐城市大丰中医院中药饮片配送及加工延伸服务供应商遴选项目</w:t>
      </w:r>
      <w:r/>
    </w:p>
    <w:p>
      <w:pPr>
        <w:ind w:firstLine="420"/>
        <w:jc w:val="both"/>
        <w:keepLines w:val="0"/>
        <w:keepNext w:val="0"/>
        <w:pageBreakBefore w:val="0"/>
        <w:spacing w:line="32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三、</w:t>
      </w:r>
      <w:r>
        <w:rPr>
          <w:rFonts w:hint="eastAsia" w:ascii="Times New Roman" w:hAnsi="Times New Roman" w:eastAsia="宋体" w:cs="Times New Roman"/>
          <w:color w:val="auto"/>
          <w:sz w:val="21"/>
          <w:szCs w:val="21"/>
          <w:highlight w:val="none"/>
        </w:rPr>
        <w:t xml:space="preserve">采购内容</w:t>
      </w:r>
      <w:r>
        <w:rPr>
          <w:rFonts w:hint="default" w:ascii="Times New Roman" w:hAnsi="Times New Roman" w:eastAsia="宋体" w:cs="Times New Roman"/>
          <w:color w:val="auto"/>
          <w:sz w:val="21"/>
          <w:szCs w:val="21"/>
          <w:highlight w:val="none"/>
        </w:rPr>
        <w:t xml:space="preserve">及要求：</w:t>
      </w:r>
      <w:r/>
    </w:p>
    <w:p>
      <w:pPr>
        <w:numPr>
          <w:ilvl w:val="0"/>
          <w:numId w:val="0"/>
        </w:numPr>
        <w:ind w:firstLine="42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预算金额：约1000万元/年 （其中分包一约332万元，分包二约333万元，分包三约335万元）。</w:t>
      </w:r>
      <w:r/>
    </w:p>
    <w:p>
      <w:pPr>
        <w:numPr>
          <w:ilvl w:val="0"/>
          <w:numId w:val="0"/>
        </w:numPr>
        <w:ind w:firstLine="422"/>
        <w:rPr>
          <w:rFonts w:hint="eastAsia" w:ascii="宋体" w:hAnsi="宋体" w:eastAsia="宋体" w:cs="宋体"/>
          <w:b/>
          <w:bCs w:val="0"/>
          <w:color w:val="000000"/>
          <w:sz w:val="21"/>
          <w:szCs w:val="21"/>
          <w:highlight w:val="yellow"/>
          <w:lang w:val="en-US" w:eastAsia="zh-CN"/>
        </w:rPr>
      </w:pPr>
      <w:r>
        <w:rPr>
          <w:rFonts w:hint="eastAsia" w:ascii="宋体" w:hAnsi="宋体" w:eastAsia="宋体" w:cs="宋体"/>
          <w:b/>
          <w:bCs w:val="0"/>
          <w:color w:val="000000"/>
          <w:sz w:val="21"/>
          <w:szCs w:val="21"/>
          <w:highlight w:val="yellow"/>
          <w:lang w:val="en-US" w:eastAsia="zh-CN"/>
        </w:rPr>
        <w:t xml:space="preserve">最低优惠率（每分包）：15%。</w:t>
      </w:r>
      <w:r/>
    </w:p>
    <w:p>
      <w:pPr>
        <w:numPr>
          <w:ilvl w:val="0"/>
          <w:numId w:val="0"/>
        </w:numPr>
        <w:ind w:firstLine="420"/>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注：本项目兼投不兼中，定标顺序</w:t>
      </w:r>
      <w:r>
        <w:rPr>
          <w:rFonts w:hint="eastAsia" w:ascii="宋体" w:hAnsi="宋体" w:eastAsia="宋体" w:cs="宋体"/>
          <w:b w:val="0"/>
          <w:bCs/>
          <w:color w:val="000000"/>
          <w:sz w:val="21"/>
          <w:szCs w:val="21"/>
          <w:highlight w:val="none"/>
          <w:lang w:val="en-US" w:eastAsia="zh-CN"/>
        </w:rPr>
        <w:t xml:space="preserve">为包一→包二→包三，在上一分包评审中被确定为第一中标候选人的投标人，参与剩余分包的评审，但不作中标候选人推荐。不因前面1包的开标、评标确认的第一中标候选人因质疑、投诉、复议被取消第一中标候选人（或中标人）资格，而改变后面开标、评标确定的中标候选人结果。如果一个投标人同时投3个包，投标文件需要分标段单独编制（注：本项目各分包独立评审、独立定标，定标顺序仅用于实现“兼投不兼中”规则。各分包的中标结果一经确定，不因其他各分包中标资格的变化而调整，以保障采购活动的稳定性和可预期性，投标人参与投标即视为接受本规则）。</w:t>
      </w:r>
      <w:r/>
    </w:p>
    <w:p>
      <w:pPr>
        <w:pStyle w:val="674"/>
        <w:ind w:firstLine="422"/>
        <w:spacing w:before="0" w:after="0" w:line="24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采购包一</w:t>
      </w:r>
      <w:r/>
    </w:p>
    <w:p>
      <w:p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核心产品：麸炒白术、炒酸枣仁、黄连</w:t>
      </w:r>
      <w:r/>
    </w:p>
    <w:tbl>
      <w:tblPr>
        <w:tblStyle w:val="677"/>
        <w:tblW w:w="97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91"/>
        <w:gridCol w:w="2934"/>
        <w:gridCol w:w="1691"/>
        <w:gridCol w:w="1691"/>
        <w:gridCol w:w="1709"/>
      </w:tblGrid>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tcPr>
          <w:p>
            <w:pPr>
              <w:jc w:val="center"/>
              <w:keepLines w:val="0"/>
              <w:keepNext w:val="0"/>
              <w:pageBreakBefore w:val="0"/>
              <w:spacing w:line="28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基准价格（元）</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酒地龙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元/条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酒乌梢蛇（分包）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牡蛎（分包）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土鳖虫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煅石决明（分包）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煅瓦楞子（分包）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煅珍珠母（分包）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西洋参片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附片（分包）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制川乌（分包）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烫狗脊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制草乌（分包）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557.00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制白附子（分包）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砂仁（分包）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炒稻芽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红曲米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金樱子肉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炒芥子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炒葶苈子（分包）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炒冬瓜子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茺蔚子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西青果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炒槐米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蒲黄炭（分包）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海金沙（分包）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生石膏（分包）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煅磁石（分包）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滑石粉（分包）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炒瓜蒌皮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桑白皮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生姜皮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干石斛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凤仙透骨草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田基黄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灯芯草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北刘寄奴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蜜枇杷叶（分包）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南方红豆杉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277.88</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醋没药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192.00</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pageBreakBefore w:val="0"/>
              <w:spacing w:line="28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bl>
    <w:p>
      <w:pPr>
        <w:rPr>
          <w:rFonts w:hint="eastAsia"/>
          <w:lang w:val="en-US" w:eastAsia="zh-CN"/>
        </w:rPr>
      </w:pPr>
      <w:r>
        <w:rPr>
          <w:rFonts w:hint="eastAsia"/>
          <w:lang w:val="en-US" w:eastAsia="zh-CN"/>
        </w:rPr>
        <w:t xml:space="preserve">采购包一送样目录：</w:t>
      </w:r>
      <w:r/>
    </w:p>
    <w:tbl>
      <w:tblPr>
        <w:tblStyle w:val="677"/>
        <w:tblW w:w="96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65"/>
        <w:gridCol w:w="2780"/>
        <w:gridCol w:w="1889"/>
        <w:gridCol w:w="3185"/>
      </w:tblGrid>
      <w:tr>
        <w:trPr>
          <w:trHeight w:val="288"/>
        </w:trPr>
        <w:tc>
          <w:tcPr>
            <w:shd w:val="clear" w:color="auto" w:fill="d9d9d9"/>
            <w:tcBorders>
              <w:top w:val="single" w:color="000000" w:sz="8" w:space="0"/>
              <w:left w:val="single" w:color="000000" w:sz="8" w:space="0"/>
              <w:bottom w:val="single" w:color="000000" w:sz="8" w:space="0"/>
              <w:right w:val="single" w:color="000000" w:sz="8" w:space="0"/>
            </w:tcBorders>
            <w:tcW w:w="1765"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780"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89"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85"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知母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附片（分包）</w:t>
            </w:r>
            <w:r/>
          </w:p>
        </w:tc>
      </w:tr>
      <w:tr>
        <w:trPr>
          <w:trHeight w:val="3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盐沙苑子</w:t>
            </w:r>
            <w:r/>
          </w:p>
        </w:tc>
      </w:tr>
    </w:tbl>
    <w:p>
      <w:pPr>
        <w:rPr>
          <w:rFonts w:hint="eastAsia"/>
          <w:lang w:val="en-US" w:eastAsia="zh-CN"/>
        </w:rPr>
      </w:pPr>
      <w:r>
        <w:rPr>
          <w:rFonts w:hint="eastAsia"/>
          <w:lang w:val="en-US" w:eastAsia="zh-CN"/>
        </w:rPr>
        <w:t xml:space="preserve">采购包二：</w:t>
      </w:r>
      <w:r/>
    </w:p>
    <w:p>
      <w:pPr>
        <w:pStyle w:val="678"/>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核心产品：麸炒白术、炒酸枣仁、地骨皮</w:t>
      </w:r>
      <w:r/>
    </w:p>
    <w:tbl>
      <w:tblPr>
        <w:tblStyle w:val="677"/>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21"/>
        <w:gridCol w:w="3073"/>
        <w:gridCol w:w="1521"/>
        <w:gridCol w:w="1521"/>
        <w:gridCol w:w="1621"/>
      </w:tblGrid>
      <w:tr>
        <w:trPr>
          <w:jc w:val="center"/>
          <w:trHeight w:val="369"/>
        </w:trPr>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基准价格（元）</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醋龟甲（分包）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醋五灵脂（分包）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煅牡蛎（分包）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蚕沙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血余炭（分包）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蛤壳（分包）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7.88</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藳本片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豆蔻（分包）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盐车前子（分包）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炒白苏子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盐补骨脂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醋制乌梅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煨肉豆蔻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草果仁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白胡椒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水红花子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八角茴香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诃子肉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木馒头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101.88</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罗汉果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元/只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7.25</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盐胡芦巴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56.25</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37.13</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冬葵子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28.75</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檀香（分包）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川木通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煅龙骨（分包）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煅赭石（分包）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六一散（分包）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元/袋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1.40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琥珀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煅紫石英（分包）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麸炒椿皮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棕榈炭（分包）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黑大豆衣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干鱼腥草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蛇莓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26.88</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冰片（合成龙脑）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醋乳香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侧柏炭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银杏叶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人工天竺黄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制远志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930.00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龙骨（分包）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6,800.00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8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74.00</w:t>
            </w:r>
            <w:r/>
          </w:p>
        </w:tc>
      </w:tr>
      <w:tr>
        <w:trPr>
          <w:jc w:val="center"/>
          <w:trHeight w:val="19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bl>
    <w:p>
      <w:pPr>
        <w:rPr>
          <w:rFonts w:hint="eastAsia" w:asciiTheme="minorHAnsi" w:eastAsiaTheme="minorEastAsia"/>
          <w:lang w:val="en-US" w:eastAsia="zh-CN"/>
        </w:rPr>
      </w:pPr>
      <w:r>
        <w:rPr>
          <w:rFonts w:hint="eastAsia" w:asciiTheme="minorHAnsi" w:eastAsiaTheme="minorEastAsia"/>
          <w:lang w:val="en-US" w:eastAsia="zh-CN"/>
        </w:rPr>
        <w:t xml:space="preserve">采购包</w:t>
      </w:r>
      <w:r>
        <w:rPr>
          <w:rFonts w:hint="eastAsia"/>
          <w:lang w:val="en-US" w:eastAsia="zh-CN"/>
        </w:rPr>
        <w:t xml:space="preserve">二</w:t>
      </w:r>
      <w:r>
        <w:rPr>
          <w:rFonts w:hint="eastAsia" w:asciiTheme="minorHAnsi" w:eastAsiaTheme="minorEastAsia"/>
          <w:lang w:val="en-US" w:eastAsia="zh-CN"/>
        </w:rPr>
        <w:t xml:space="preserve">送样目录：</w:t>
      </w:r>
      <w:r/>
    </w:p>
    <w:tbl>
      <w:tblPr>
        <w:tblStyle w:val="677"/>
        <w:tblW w:w="9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06"/>
        <w:gridCol w:w="2687"/>
        <w:gridCol w:w="1826"/>
        <w:gridCol w:w="3079"/>
      </w:tblGrid>
      <w:tr>
        <w:trPr>
          <w:jc w:val="center"/>
          <w:trHeight w:val="281"/>
        </w:trPr>
        <w:tc>
          <w:tcPr>
            <w:shd w:val="clear" w:color="auto" w:fill="d9d9d9"/>
            <w:tcBorders>
              <w:top w:val="single" w:color="000000" w:sz="8" w:space="0"/>
              <w:left w:val="single" w:color="000000" w:sz="8" w:space="0"/>
              <w:bottom w:val="single" w:color="000000" w:sz="8" w:space="0"/>
              <w:right w:val="single" w:color="000000" w:sz="8" w:space="0"/>
            </w:tcBorders>
            <w:tcW w:w="170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68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2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07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炒蜂房</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防风</w:t>
            </w:r>
            <w:r/>
          </w:p>
        </w:tc>
      </w:tr>
      <w:tr>
        <w:trPr>
          <w:jc w:val="center"/>
          <w:trHeight w:val="28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r>
      <w:tr>
        <w:trPr>
          <w:jc w:val="center"/>
          <w:trHeight w:val="298"/>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r>
    </w:tbl>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采购包三：</w:t>
      </w:r>
      <w:r/>
    </w:p>
    <w:p>
      <w:pPr>
        <w:pStyle w:val="678"/>
        <w:rPr>
          <w:rFonts w:hint="default"/>
          <w:lang w:val="en-US" w:eastAsia="zh-CN"/>
        </w:rPr>
      </w:pPr>
      <w:r>
        <w:rPr>
          <w:rFonts w:hint="eastAsia" w:ascii="宋体" w:hAnsi="宋体" w:eastAsia="宋体" w:cs="宋体"/>
          <w:b/>
          <w:color w:val="000000"/>
          <w:sz w:val="21"/>
          <w:szCs w:val="21"/>
          <w:highlight w:val="none"/>
          <w:lang w:val="en-US" w:eastAsia="zh-CN"/>
        </w:rPr>
        <w:t xml:space="preserve">核心产品：麸炒白术、炒酸枣仁、菊花</w:t>
      </w:r>
      <w:r/>
    </w:p>
    <w:tbl>
      <w:tblPr>
        <w:tblStyle w:val="677"/>
        <w:tblW w:w="93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97"/>
        <w:gridCol w:w="2951"/>
        <w:gridCol w:w="1597"/>
        <w:gridCol w:w="1597"/>
        <w:gridCol w:w="1597"/>
      </w:tblGrid>
      <w:tr>
        <w:trPr>
          <w:jc w:val="center"/>
          <w:trHeight w:val="337"/>
        </w:trPr>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计价单位</w:t>
            </w:r>
            <w:r/>
          </w:p>
        </w:tc>
        <w:tc>
          <w:tcPr>
            <w:shd w:val="clear" w:color="auto" w:fill="auto"/>
            <w:tcBorders>
              <w:top w:val="single" w:color="000000" w:sz="4" w:space="0"/>
              <w:left w:val="single" w:color="000000" w:sz="4" w:space="0"/>
              <w:bottom w:val="single" w:color="000000" w:sz="4" w:space="0"/>
              <w:right w:val="single" w:color="000000" w:sz="4" w:space="0"/>
            </w:tcBorders>
            <w:tcW w:w="15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基准价格（元）</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醋鳖甲（分包）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焙壁虎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蛤蚧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1对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元/对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ff0000"/>
                <w:sz w:val="20"/>
                <w:szCs w:val="20"/>
                <w:u w:val="none"/>
              </w:rPr>
              <w:suppressLineNumbers w:val="0"/>
            </w:pPr>
            <w:r>
              <w:rPr>
                <w:rFonts w:hint="eastAsia" w:ascii="宋体" w:hAnsi="宋体" w:eastAsia="宋体" w:cs="宋体"/>
                <w:i w:val="0"/>
                <w:iCs w:val="0"/>
                <w:color w:val="ff0000"/>
                <w:sz w:val="20"/>
                <w:szCs w:val="20"/>
                <w:u w:val="none"/>
                <w:lang w:val="en-US" w:eastAsia="zh-CN" w:bidi="ar"/>
              </w:rPr>
              <w:t xml:space="preserve">200.00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水牛角（分包）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葛根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新疆紫草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熟大黄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金荞麦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猫人参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藕节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51.88</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北豆根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栀子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淡豆豉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路路通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瘪桃干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麦芽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黑芝麻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辛夷（分包）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旋覆花（分包）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薄荷（分包）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干益母草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矮地茶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55.63</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冬凌草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鬼针草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鹅不食草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淡竹叶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功劳叶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60.25</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酒黄精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沉香（分包）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红参片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钩藤（分包）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920.00</w:t>
            </w:r>
            <w:r/>
          </w:p>
        </w:tc>
      </w:tr>
      <w:tr>
        <w:trPr>
          <w:jc w:val="center"/>
          <w:trHeight w:val="17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jc w:val="center"/>
          <w:trHeight w:val="17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元/kg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170.00</w:t>
            </w:r>
            <w:r/>
          </w:p>
        </w:tc>
      </w:tr>
    </w:tbl>
    <w:p>
      <w:pPr>
        <w:rPr>
          <w:rFonts w:hint="eastAsia" w:asciiTheme="minorHAnsi" w:eastAsiaTheme="minorEastAsia"/>
          <w:lang w:val="en-US" w:eastAsia="zh-CN"/>
        </w:rPr>
      </w:pPr>
      <w:r>
        <w:rPr>
          <w:rFonts w:hint="eastAsia" w:asciiTheme="minorHAnsi" w:eastAsiaTheme="minorEastAsia"/>
          <w:lang w:val="en-US" w:eastAsia="zh-CN"/>
        </w:rPr>
        <w:t xml:space="preserve">采购包</w:t>
      </w:r>
      <w:r>
        <w:rPr>
          <w:rFonts w:hint="eastAsia"/>
          <w:lang w:val="en-US" w:eastAsia="zh-CN"/>
        </w:rPr>
        <w:t xml:space="preserve">三</w:t>
      </w:r>
      <w:r>
        <w:rPr>
          <w:rFonts w:hint="eastAsia" w:asciiTheme="minorHAnsi" w:eastAsiaTheme="minorEastAsia"/>
          <w:lang w:val="en-US" w:eastAsia="zh-CN"/>
        </w:rPr>
        <w:t xml:space="preserve">送样目录：</w:t>
      </w:r>
      <w:r/>
    </w:p>
    <w:tbl>
      <w:tblPr>
        <w:tblStyle w:val="677"/>
        <w:tblW w:w="93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3"/>
        <w:gridCol w:w="2699"/>
        <w:gridCol w:w="1834"/>
        <w:gridCol w:w="3092"/>
      </w:tblGrid>
      <w:tr>
        <w:trPr>
          <w:trHeight w:val="291"/>
        </w:trPr>
        <w:tc>
          <w:tcPr>
            <w:shd w:val="clear" w:color="auto" w:fill="d9d9d9"/>
            <w:tcBorders>
              <w:top w:val="single" w:color="000000" w:sz="8" w:space="0"/>
              <w:left w:val="single" w:color="000000" w:sz="8" w:space="0"/>
              <w:bottom w:val="single" w:color="000000" w:sz="8"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69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3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09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醋鳖甲（分包）</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甘草片</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木香</w:t>
            </w:r>
            <w:r/>
          </w:p>
        </w:tc>
      </w:tr>
      <w:tr>
        <w:trPr>
          <w:trHeight w:val="291"/>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大黄</w:t>
            </w:r>
            <w:r/>
          </w:p>
        </w:tc>
      </w:tr>
      <w:tr>
        <w:trPr>
          <w:trHeight w:val="309"/>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r>
    </w:tbl>
    <w:p>
      <w:pPr>
        <w:rPr>
          <w:rFonts w:hint="eastAsia" w:asciiTheme="minorHAnsi" w:eastAsiaTheme="minorEastAsia"/>
          <w:lang w:val="en-US" w:eastAsia="zh-CN"/>
        </w:rPr>
      </w:pPr>
      <w:r>
        <w:rPr>
          <w:rFonts w:hint="eastAsia" w:asciiTheme="minorHAnsi" w:eastAsiaTheme="minorEastAsia"/>
          <w:lang w:val="en-US" w:eastAsia="zh-CN"/>
        </w:rPr>
      </w:r>
      <w:r/>
    </w:p>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要求：</w:t>
      </w:r>
      <w:r/>
    </w:p>
    <w:p>
      <w:pPr>
        <w:numPr>
          <w:ilvl w:val="0"/>
          <w:numId w:val="0"/>
        </w:numPr>
        <w:ind w:firstLine="211"/>
        <w:rPr>
          <w:rFonts w:hint="eastAsia" w:ascii="Calibri" w:hAnsi="Calibri" w:eastAsia="宋体" w:cs="Times New Roman"/>
        </w:rPr>
      </w:pPr>
      <w:r>
        <w:rPr>
          <w:rFonts w:hint="eastAsia" w:ascii="宋体" w:hAnsi="宋体" w:eastAsia="宋体" w:cs="宋体"/>
          <w:b/>
          <w:color w:val="000000"/>
          <w:sz w:val="21"/>
          <w:szCs w:val="21"/>
          <w:highlight w:val="none"/>
          <w:lang w:val="en-US" w:eastAsia="zh-CN"/>
        </w:rPr>
        <w:t xml:space="preserve">1.</w:t>
      </w:r>
      <w:r>
        <w:rPr>
          <w:rFonts w:hint="eastAsia" w:ascii="Calibri" w:hAnsi="Calibri" w:eastAsia="宋体" w:cs="Times New Roman"/>
        </w:rPr>
        <w:t xml:space="preserve">参与遴选投标人提供的所有样品装入一个样品包装箱中</w:t>
      </w:r>
      <w:r>
        <w:rPr>
          <w:rFonts w:hint="eastAsia" w:ascii="Calibri" w:hAnsi="Calibri" w:eastAsia="宋体" w:cs="Times New Roman"/>
          <w:lang w:eastAsia="zh-CN"/>
        </w:rPr>
        <w:t xml:space="preserve">，</w:t>
      </w:r>
      <w:r>
        <w:rPr>
          <w:rFonts w:hint="eastAsia" w:ascii="Calibri" w:hAnsi="Calibri" w:eastAsia="宋体" w:cs="Times New Roman"/>
        </w:rPr>
        <w:t xml:space="preserve">必须符合样品目录、货品名称和样品量要求，样品不得精选。中标候选人样品不退回，</w:t>
      </w:r>
      <w:r>
        <w:rPr>
          <w:rFonts w:hint="eastAsia" w:ascii="Calibri" w:hAnsi="Calibri" w:eastAsia="宋体" w:cs="Times New Roman"/>
          <w:lang w:eastAsia="zh-CN"/>
        </w:rPr>
        <w:t xml:space="preserve">作为</w:t>
      </w:r>
      <w:r>
        <w:rPr>
          <w:rFonts w:hint="eastAsia" w:ascii="Calibri" w:hAnsi="Calibri" w:eastAsia="宋体" w:cs="Times New Roman"/>
        </w:rPr>
        <w:t xml:space="preserve">中药饮片送货的样本。</w:t>
      </w:r>
      <w:r/>
    </w:p>
    <w:p>
      <w:pPr>
        <w:ind w:firstLine="210"/>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本次遴选所需样品包装要求规格：</w:t>
      </w:r>
      <w:r/>
    </w:p>
    <w:p>
      <w:pPr>
        <w:ind w:firstLine="210"/>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.1.自封袋（规格：22*32CM）：颜色为透明色；且不得有任何标记性颜色或图案等。</w:t>
      </w:r>
      <w:r/>
    </w:p>
    <w:p>
      <w:pPr>
        <w:numPr>
          <w:ilvl w:val="0"/>
          <w:numId w:val="0"/>
        </w:numPr>
        <w:ind w:firstLine="210"/>
        <w:rPr>
          <w:rFonts w:hint="eastAsia" w:ascii="Calibri" w:hAnsi="Calibri" w:eastAsia="宋体" w:cs="Times New Roman"/>
          <w:lang w:val="en-US" w:eastAsia="zh-C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.2.包装箱</w:t>
      </w:r>
      <w:r>
        <w:rPr>
          <w:rFonts w:hint="eastAsia" w:ascii="Calibri" w:hAnsi="Calibri" w:eastAsia="宋体" w:cs="Times New Roman"/>
          <w:lang w:eastAsia="zh-CN"/>
        </w:rPr>
        <w:t xml:space="preserve">（</w:t>
      </w:r>
      <w:r>
        <w:rPr>
          <w:rFonts w:hint="eastAsia" w:ascii="Calibri" w:hAnsi="Calibri" w:eastAsia="宋体" w:cs="Times New Roman"/>
        </w:rPr>
        <w:t xml:space="preserve">规格：40*30*30cm</w:t>
      </w:r>
      <w:r>
        <w:rPr>
          <w:rFonts w:hint="eastAsia" w:ascii="Calibri" w:hAnsi="Calibri" w:eastAsia="宋体" w:cs="Times New Roman"/>
          <w:lang w:eastAsia="zh-CN"/>
        </w:rPr>
        <w:t xml:space="preserve">）：</w:t>
      </w:r>
      <w:r>
        <w:rPr>
          <w:rFonts w:hint="eastAsia" w:ascii="Calibri" w:hAnsi="Calibri" w:eastAsia="宋体" w:cs="Times New Roman"/>
        </w:rPr>
        <w:t xml:space="preserve">参与遴选投标人不得在包装袋内外以及样品中增加任何标识和文字内容</w:t>
      </w:r>
      <w:r>
        <w:rPr>
          <w:rFonts w:hint="eastAsia" w:ascii="Calibri" w:hAnsi="Calibri" w:eastAsia="宋体" w:cs="Times New Roman"/>
          <w:lang w:eastAsia="zh-CN"/>
        </w:rPr>
        <w:t xml:space="preserve">。</w:t>
      </w:r>
      <w:r/>
    </w:p>
    <w:p>
      <w:pPr>
        <w:numPr>
          <w:ilvl w:val="0"/>
          <w:numId w:val="0"/>
        </w:numPr>
        <w:ind w:firstLine="210"/>
        <w:rPr>
          <w:rFonts w:hint="eastAsia" w:ascii="Calibri" w:hAnsi="Calibri" w:eastAsia="宋体" w:cs="Times New Roman"/>
        </w:rPr>
      </w:pPr>
      <w:r>
        <w:rPr>
          <w:rFonts w:hint="eastAsia" w:ascii="Calibri" w:hAnsi="Calibri" w:eastAsia="宋体" w:cs="Times New Roman"/>
          <w:lang w:val="en-US" w:eastAsia="zh-CN"/>
        </w:rPr>
        <w:t xml:space="preserve">2.3.</w:t>
      </w:r>
      <w:r>
        <w:rPr>
          <w:rFonts w:hint="eastAsia" w:ascii="Calibri" w:hAnsi="Calibri" w:eastAsia="宋体" w:cs="Times New Roman"/>
        </w:rPr>
        <w:t xml:space="preserve">样品标签：样品内外包装上不得有生产企业标识或暗示生产企业的其他标记；标签项目包含序号（序号应与样品品目序号保持一致，如有因不一致而导致的后果由投标人自行承担）、品名、</w:t>
      </w:r>
      <w:r>
        <w:rPr>
          <w:rFonts w:hint="eastAsia" w:ascii="Calibri" w:hAnsi="Calibri" w:eastAsia="宋体" w:cs="Times New Roman"/>
          <w:lang w:val="en-US" w:eastAsia="zh-CN"/>
        </w:rPr>
        <w:t xml:space="preserve">规格、</w:t>
      </w:r>
      <w:r>
        <w:rPr>
          <w:rFonts w:hint="eastAsia" w:ascii="Calibri" w:hAnsi="Calibri" w:eastAsia="宋体" w:cs="Times New Roman"/>
        </w:rPr>
        <w:t xml:space="preserve">产地（标签应贴于样品袋外侧）。标签均需使用横向打印格式，不得手写。</w:t>
      </w:r>
      <w:r/>
    </w:p>
    <w:p>
      <w:pPr>
        <w:ind w:firstLine="210"/>
        <w:rPr>
          <w:rFonts w:hint="eastAsia" w:ascii="Calibri" w:hAnsi="Calibri" w:eastAsia="宋体" w:cs="Times New Roman"/>
        </w:rPr>
      </w:pPr>
      <w:r>
        <w:rPr>
          <w:rFonts w:hint="eastAsia" w:ascii="Calibri" w:hAnsi="Calibri" w:eastAsia="宋体" w:cs="Times New Roman"/>
          <w:lang w:val="en-US" w:eastAsia="zh-CN"/>
        </w:rPr>
        <w:t xml:space="preserve">3.</w:t>
      </w:r>
      <w:r>
        <w:rPr>
          <w:rFonts w:hint="eastAsia" w:ascii="Calibri" w:hAnsi="Calibri" w:eastAsia="宋体" w:cs="Times New Roman"/>
        </w:rPr>
        <w:t xml:space="preserve">提供样品量：除专门注明外，均为投标人日常供货（装），一般药品每样重量为80g±5%，质轻的产品装满自封袋即可。中标人以中标样品同品质产品供货。</w:t>
      </w:r>
      <w:r/>
    </w:p>
    <w:p>
      <w:pPr>
        <w:ind w:firstLine="210"/>
        <w:rPr>
          <w:rFonts w:hint="eastAsia" w:ascii="Calibri" w:hAnsi="Calibri" w:eastAsia="宋体" w:cs="Times New Roman"/>
        </w:rPr>
      </w:pPr>
      <w:r>
        <w:rPr>
          <w:rFonts w:hint="eastAsia" w:ascii="Calibri" w:hAnsi="Calibri" w:eastAsia="宋体" w:cs="Times New Roman"/>
        </w:rPr>
        <w:t xml:space="preserve">4.样品执行标准必须符合《中华人民共和国药典》（最新版），特殊药品符合地方标准要求。</w:t>
      </w:r>
      <w:r/>
    </w:p>
    <w:p>
      <w:pPr>
        <w:ind w:firstLine="210"/>
        <w:jc w:val="both"/>
        <w:keepLines w:val="0"/>
        <w:keepNext w:val="0"/>
        <w:pageBreakBefore w:val="0"/>
        <w:spacing w:line="380" w:lineRule="exact"/>
        <w:widowControl w:val="off"/>
        <w:rPr>
          <w:rFonts w:hint="eastAsia" w:ascii="Calibri" w:hAnsi="Calibri" w:eastAsia="宋体" w:cs="Times New Roman"/>
        </w:rPr>
      </w:pPr>
      <w:r>
        <w:rPr>
          <w:rFonts w:hint="eastAsia" w:ascii="Calibri" w:hAnsi="Calibri" w:eastAsia="宋体" w:cs="Times New Roman"/>
        </w:rPr>
        <w:t xml:space="preserve">5.装箱要求：样品、样品目录、药品质量检验报告全部装入箱子中并密封，封口处须由法定代表人或其委托代理人签字并加盖投标人公章。开标当日，将样品分装箱交至开标现场，并由工作人员随机编号，然后采用“双盲法”进行评分。每个样品均需提供质量检查报告。</w:t>
      </w:r>
      <w:r/>
    </w:p>
    <w:p>
      <w:pPr>
        <w:numPr>
          <w:ilvl w:val="0"/>
          <w:numId w:val="0"/>
        </w:numPr>
        <w:ind w:firstLine="211"/>
        <w:rPr>
          <w:rFonts w:hint="default" w:ascii="Calibri" w:hAnsi="Calibri" w:eastAsia="宋体" w:cs="Times New Roman"/>
          <w:b/>
          <w:bCs/>
          <w:sz w:val="21"/>
          <w:szCs w:val="24"/>
          <w:lang w:val="en-US" w:eastAsia="zh-CN" w:bidi="ar-SA"/>
        </w:rPr>
      </w:pPr>
      <w:r>
        <w:rPr>
          <w:rFonts w:hint="eastAsia" w:ascii="宋体" w:hAnsi="宋体" w:eastAsia="宋体" w:cs="宋体"/>
          <w:b/>
          <w:bCs/>
          <w:color w:val="auto"/>
          <w:sz w:val="21"/>
          <w:szCs w:val="21"/>
          <w:highlight w:val="none"/>
          <w:lang w:val="en-US" w:eastAsia="zh-CN"/>
        </w:rPr>
        <w:t xml:space="preserve">特别提醒：为防止样品在运输过程中因挤压、碰撞等导致包装破损或样品散落，样品袋相互摩擦、挤压造成标签脱落或样品损坏。请各投标人在样品装箱前，对每个自封袋样品进行独立加固处理，可使用透明胶带在样品袋封口处进行十字交叉密封，确保袋口严实无渗漏。同时，在包装箱内部四周及样品之间填充缓冲材料，如气泡膜、珍珠棉等，避免样品在箱内晃动。对于质轻或易碎的样品，应单独用软质材料包裹后再放入箱中，确保样品在运输过程中的完整性。若因上述原因导致样品无法正常评审的，其后果由投标人自行承担。</w:t>
      </w:r>
      <w:r/>
    </w:p>
    <w:p>
      <w:pPr>
        <w:ind w:firstLine="210"/>
        <w:jc w:val="both"/>
        <w:keepLines w:val="0"/>
        <w:keepNext w:val="0"/>
        <w:pageBreakBefore w:val="0"/>
        <w:spacing w:line="3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6.样品递交时间</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2026年5月19日9时00分止</w:t>
      </w:r>
      <w:r>
        <w:rPr>
          <w:rFonts w:hint="eastAsia" w:ascii="宋体" w:hAnsi="宋体" w:eastAsia="宋体" w:cs="宋体"/>
          <w:b w:val="0"/>
          <w:bCs w:val="0"/>
          <w:color w:val="auto"/>
          <w:sz w:val="21"/>
          <w:szCs w:val="21"/>
          <w:highlight w:val="none"/>
          <w:lang w:val="en-US" w:eastAsia="zh-CN"/>
        </w:rPr>
        <w:t xml:space="preserve">（同投标文件递交截止时间），逾期将不再接收样品。样品送达（或寄至）地址：盐城市大丰区丰华街道锦和科技大厦25楼评标室，样品收件联系电话：15061189010）。</w:t>
      </w:r>
      <w:r/>
    </w:p>
    <w:p>
      <w:pPr>
        <w:ind w:firstLine="211"/>
        <w:jc w:val="both"/>
        <w:keepLines w:val="0"/>
        <w:keepNext w:val="0"/>
        <w:pageBreakBefore w:val="0"/>
        <w:spacing w:line="38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别提醒：为防止快递延误导致样品无法按时送达，建议投标人选择可靠的快递服务并预留充足时间，确保样品在规定截止时间前送达开标现场。若因快递延误等非投标人自身原因导致样品逾期送达，后果由投标人自行承担。</w:t>
      </w:r>
      <w:r/>
    </w:p>
    <w:p>
      <w:pPr>
        <w:ind w:firstLine="210"/>
        <w:jc w:val="both"/>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将对中标供应商的样品进行封存，所供产品质量不低于样品，样品作为采购人检测和验收时的依据。未中标供应商提交的样品在开标后退还，由供应商自行搬走，采购人不承担样品的保管责任。提供投标样品所产生的费用全部由投标供应商自行承担，无论本项目采购结果如何，采购人和代理机构在任何情况下均无义务和责任承担这些费用。</w:t>
      </w:r>
      <w:r/>
    </w:p>
    <w:p>
      <w:pPr>
        <w:ind w:firstLine="210"/>
        <w:jc w:val="both"/>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中标人因不可抗力或自身原因提出不能履行采购合同的，或者招标文件规定应当提交履约保证金而在规定的期限内未能提交的，招标人可以与排位在中标人之后</w:t>
      </w:r>
      <w:r>
        <w:rPr>
          <w:rFonts w:hint="eastAsia" w:ascii="宋体" w:hAnsi="TimesNewRomanPSMT" w:eastAsia="宋体" w:cs="Times New Roman"/>
          <w:color w:val="000000"/>
          <w:sz w:val="21"/>
          <w:szCs w:val="21"/>
        </w:rPr>
        <w:t xml:space="preserve">排列次序</w:t>
      </w:r>
      <w:r>
        <w:rPr>
          <w:rFonts w:hint="eastAsia" w:ascii="宋体" w:hAnsi="宋体" w:eastAsia="宋体" w:cs="宋体"/>
          <w:color w:val="auto"/>
          <w:sz w:val="21"/>
          <w:szCs w:val="21"/>
          <w:highlight w:val="none"/>
        </w:rPr>
        <w:t xml:space="preserve">的中标候选人签订采购合同，也可以重新组织招标采购。</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（一）详细内容及要求：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投标人应有能力提供招标人使用的常用药品，且可供的药品目录内品种数600种左右。保证实际供货与目录所列品名、规格、批发价、</w:t>
      </w:r>
      <w:r>
        <w:rPr>
          <w:rFonts w:hint="eastAsia" w:ascii="Times New Roman" w:hAnsi="Times New Roman" w:eastAsia="宋体" w:cs="Times New Roman"/>
          <w:color w:val="auto"/>
          <w:sz w:val="21"/>
          <w:szCs w:val="21"/>
          <w:highlight w:val="none"/>
          <w:lang w:val="en-US" w:eastAsia="zh-CN"/>
        </w:rPr>
        <w:t xml:space="preserve">优惠率</w:t>
      </w:r>
      <w:r>
        <w:rPr>
          <w:rFonts w:hint="eastAsia" w:ascii="Times New Roman" w:hAnsi="Times New Roman" w:eastAsia="宋体" w:cs="Times New Roman"/>
          <w:color w:val="auto"/>
          <w:sz w:val="21"/>
          <w:szCs w:val="21"/>
          <w:highlight w:val="none"/>
        </w:rPr>
        <w:t xml:space="preserve">完全相符。（提供药品目录及价格），并应有保障药品质量安全的仓储条件（提供质量管理制度及记录）。必要时对招标投标人或生产加工企业进行实地考察，并以实地考察为准。</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投标人应配备足够库存的饮片，能够按医院的采购计划（品种、规格和数量）在</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内（扣除节假日）运送至医院指定地点，紧急送货要求</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小时内送达，必须送货上门，且产品有效期不得少于2/3。能保证一周多次送货。</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投标人能严格执行《中华人民共和国药典（202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年版）》、2020年版《江苏省中药饮片炮制规范》等标准，</w:t>
      </w:r>
      <w:r>
        <w:rPr>
          <w:rFonts w:hint="eastAsia" w:ascii="Times New Roman" w:hAnsi="Times New Roman" w:eastAsia="宋体" w:cs="Times New Roman"/>
          <w:color w:val="auto"/>
          <w:sz w:val="21"/>
          <w:szCs w:val="21"/>
          <w:highlight w:val="none"/>
          <w:lang w:eastAsia="zh-CN"/>
        </w:rPr>
        <w:t xml:space="preserve">能够</w:t>
      </w:r>
      <w:r>
        <w:rPr>
          <w:rFonts w:hint="eastAsia" w:ascii="Times New Roman" w:hAnsi="Times New Roman" w:eastAsia="宋体" w:cs="Times New Roman"/>
          <w:color w:val="auto"/>
          <w:sz w:val="21"/>
          <w:szCs w:val="21"/>
          <w:highlight w:val="none"/>
        </w:rPr>
        <w:t xml:space="preserve">满足招标单位的用药习惯。</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中药饮片的外包装标签上应标示品名、规格、产地、生产企业、产品批号、生产日期及质量合格标志。小包装中药饮片规格和色标应符合国家中医药管理局的相关要求。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5.</w:t>
      </w:r>
      <w:r>
        <w:rPr>
          <w:rFonts w:hint="eastAsia" w:ascii="Times New Roman" w:hAnsi="Times New Roman" w:eastAsia="宋体" w:cs="Times New Roman"/>
          <w:color w:val="auto"/>
          <w:sz w:val="21"/>
          <w:szCs w:val="21"/>
          <w:highlight w:val="none"/>
        </w:rPr>
        <w:t xml:space="preserve">能够提供分包装、打粉、切片等加工服务。</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6.</w:t>
      </w:r>
      <w:r>
        <w:rPr>
          <w:rFonts w:hint="eastAsia" w:ascii="Times New Roman" w:hAnsi="Times New Roman" w:eastAsia="宋体" w:cs="Times New Roman"/>
          <w:color w:val="auto"/>
          <w:sz w:val="21"/>
          <w:szCs w:val="21"/>
          <w:highlight w:val="none"/>
        </w:rPr>
        <w:t xml:space="preserve">中药饮片的药品目录允许有10%的浮动。</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7.</w:t>
      </w:r>
      <w:r>
        <w:rPr>
          <w:rFonts w:hint="eastAsia" w:ascii="Times New Roman" w:hAnsi="Times New Roman" w:eastAsia="宋体" w:cs="Times New Roman"/>
          <w:color w:val="auto"/>
          <w:sz w:val="21"/>
          <w:szCs w:val="21"/>
          <w:highlight w:val="none"/>
        </w:rPr>
        <w:t xml:space="preserve">投标文件中所列材料必须保证有货，所列产品必须齐全，不得虚假应标，否则将被</w:t>
      </w:r>
      <w:r>
        <w:rPr>
          <w:rFonts w:hint="eastAsia" w:ascii="Times New Roman" w:hAnsi="Times New Roman" w:eastAsia="宋体" w:cs="Times New Roman"/>
          <w:color w:val="auto"/>
          <w:sz w:val="21"/>
          <w:szCs w:val="21"/>
          <w:highlight w:val="none"/>
          <w:lang w:eastAsia="zh-CN"/>
        </w:rPr>
        <w:t xml:space="preserve">视为</w:t>
      </w:r>
      <w:r>
        <w:rPr>
          <w:rFonts w:hint="eastAsia" w:ascii="Times New Roman" w:hAnsi="Times New Roman" w:eastAsia="宋体" w:cs="Times New Roman"/>
          <w:color w:val="auto"/>
          <w:sz w:val="21"/>
          <w:szCs w:val="21"/>
          <w:highlight w:val="none"/>
        </w:rPr>
        <w:t xml:space="preserve">不诚实行为，招标单位有权要求其改正。如有提供假冒伪劣产品、缺项等违约行为，招标人将取消合同</w:t>
      </w:r>
      <w:r>
        <w:rPr>
          <w:rFonts w:hint="eastAsia" w:ascii="Times New Roman" w:hAnsi="Times New Roman" w:eastAsia="宋体" w:cs="Times New Roman"/>
          <w:color w:val="auto"/>
          <w:sz w:val="21"/>
          <w:szCs w:val="21"/>
          <w:highlight w:val="none"/>
          <w:lang w:eastAsia="zh-CN"/>
        </w:rPr>
        <w:t xml:space="preserve">，并</w:t>
      </w:r>
      <w:r>
        <w:rPr>
          <w:rFonts w:hint="eastAsia" w:ascii="Times New Roman" w:hAnsi="Times New Roman" w:eastAsia="宋体" w:cs="Times New Roman"/>
          <w:color w:val="auto"/>
          <w:sz w:val="21"/>
          <w:szCs w:val="21"/>
          <w:highlight w:val="none"/>
        </w:rPr>
        <w:t xml:space="preserve">追究其责任，中标单位承担所有产生的相关费用及相关法律责任。</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（二）质量要求：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投标人须严格按照</w:t>
      </w:r>
      <w:r>
        <w:rPr>
          <w:rFonts w:hint="eastAsia" w:ascii="宋体" w:hAnsi="宋体" w:eastAsia="宋体" w:cs="宋体"/>
          <w:color w:val="auto"/>
          <w:sz w:val="21"/>
          <w:szCs w:val="21"/>
          <w:highlight w:val="none"/>
        </w:rPr>
        <w:t xml:space="preserve">《中华人民共和国药典（202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年版）</w:t>
      </w:r>
      <w:r>
        <w:rPr>
          <w:rFonts w:hint="eastAsia" w:ascii="宋体" w:hAnsi="宋体" w:eastAsia="宋体" w:cs="宋体"/>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中华人民共和国药典临床用药须知（中药饮片卷）》标准执行。对特许生产和经营的中药饮片符</w:t>
      </w:r>
      <w:r>
        <w:rPr>
          <w:rFonts w:hint="eastAsia" w:ascii="Times New Roman" w:hAnsi="Times New Roman" w:eastAsia="宋体" w:cs="Times New Roman"/>
          <w:color w:val="auto"/>
          <w:sz w:val="21"/>
          <w:szCs w:val="21"/>
          <w:highlight w:val="none"/>
        </w:rPr>
        <w:t xml:space="preserve">合国家相关文件要求。中药饮片炮制规格应依照我院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lang w:val="en-US" w:eastAsia="zh-CN"/>
        </w:rPr>
        <w:t xml:space="preserve">中标人须按不低于样品饮片质量的标准送货。</w:t>
      </w:r>
      <w:r>
        <w:rPr>
          <w:rFonts w:hint="eastAsia" w:ascii="Times New Roman" w:hAnsi="Times New Roman" w:eastAsia="宋体" w:cs="Times New Roman"/>
          <w:color w:val="auto"/>
          <w:sz w:val="21"/>
          <w:szCs w:val="21"/>
          <w:highlight w:val="none"/>
        </w:rPr>
        <w:t xml:space="preserve">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中标饮片样品</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50G</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在药检室留样备查一年。供应商必须交付与评标时质量相同的中药饮片，入库验收时如发现与评标留样不相符的，予以退货处理并终止合同。合同期内，累计三次无正当理由不能提供产品的，招标人有权取消合同。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投标人或产品生产厂家</w:t>
      </w:r>
      <w:r>
        <w:rPr>
          <w:rFonts w:hint="eastAsia" w:ascii="Times New Roman" w:hAnsi="Times New Roman" w:eastAsia="宋体" w:cs="Times New Roman"/>
          <w:color w:val="auto"/>
          <w:sz w:val="21"/>
          <w:szCs w:val="21"/>
          <w:highlight w:val="none"/>
          <w:lang w:eastAsia="zh-CN"/>
        </w:rPr>
        <w:t xml:space="preserve">须</w:t>
      </w:r>
      <w:r>
        <w:rPr>
          <w:rFonts w:hint="eastAsia" w:ascii="Times New Roman" w:hAnsi="Times New Roman" w:eastAsia="宋体" w:cs="Times New Roman"/>
          <w:color w:val="auto"/>
          <w:sz w:val="21"/>
          <w:szCs w:val="21"/>
          <w:highlight w:val="none"/>
        </w:rPr>
        <w:t xml:space="preserve">具有保障药品质量安全的仓储条件、有标本室或留样室，质检设施完备（需提供质量管理制度及记录）</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5.原则上有选货规格的中药饮片品种应供应选货规格。有等级规定的中药品种，应执行登记规定要求，中药饮片炮制规格应依照甲方用药习惯和供应商提供的中药饮片质量应不低于其提供的中药饮片样品质量。</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6.饮片包装外观整洁，不得出现细末太多的情况。</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7.中药饮片内包装材质应符合食用标准的要求且透明、包装严密；中药饮片的包装量最多不能超过一千克。（药包材佐证）</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8、对特许生产和经营的中药饮片符合国家相关文件要求。</w:t>
      </w:r>
      <w:r>
        <w:rPr>
          <w:rFonts w:hint="eastAsia" w:ascii="Times New Roman" w:hAnsi="Times New Roman" w:eastAsia="宋体" w:cs="Times New Roman"/>
          <w:color w:val="auto"/>
          <w:sz w:val="21"/>
          <w:szCs w:val="21"/>
          <w:highlight w:val="none"/>
        </w:rPr>
        <w:t xml:space="preserve">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（三）验收要求：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投标人在指定的时间和地点交付产地、质量、包装、有效期等均符合条件的药品。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采购人组建中药饮片质量监督组，负责对中药饮片进行全面质量检查，重点抽查易霉变、虫  蛀、结串、走油的品种，对质量不符合《中华人民共和国药典》（20</w:t>
      </w:r>
      <w:r>
        <w:rPr>
          <w:rFonts w:hint="default" w:ascii="Times New Roman" w:hAnsi="Times New Roman" w:eastAsia="宋体" w:cs="Times New Roman"/>
          <w:color w:val="auto"/>
          <w:sz w:val="21"/>
          <w:szCs w:val="21"/>
          <w:highlight w:val="none"/>
        </w:rPr>
        <w:t xml:space="preserve">2</w:t>
      </w:r>
      <w:r>
        <w:rPr>
          <w:rFonts w:hint="eastAsia" w:ascii="Times New Roman" w:hAnsi="Times New Roman" w:eastAsia="宋体"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年版）、《中华人民共和国药典临床用药须知（中药饮片卷）》要求的，采购人有权拒绝接受，并要求对产品立即退、换、补，中标人应在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药品出现质量问题（包装、标签、等级、内在质量问题），中标人必须收回并更换合格药品；由于药检部门抽检出现药品不合格的，中标人必须</w:t>
      </w:r>
      <w:r>
        <w:rPr>
          <w:rFonts w:hint="eastAsia" w:ascii="Times New Roman" w:hAnsi="Times New Roman" w:eastAsia="宋体" w:cs="Times New Roman"/>
          <w:color w:val="auto"/>
          <w:sz w:val="21"/>
          <w:szCs w:val="21"/>
          <w:highlight w:val="none"/>
          <w:lang w:val="en-US" w:eastAsia="zh-CN"/>
        </w:rPr>
        <w:t xml:space="preserve">负</w:t>
      </w:r>
      <w:r>
        <w:rPr>
          <w:rFonts w:hint="eastAsia" w:ascii="Times New Roman" w:hAnsi="Times New Roman" w:eastAsia="宋体" w:cs="Times New Roman"/>
          <w:color w:val="auto"/>
          <w:sz w:val="21"/>
          <w:szCs w:val="21"/>
          <w:highlight w:val="none"/>
        </w:rPr>
        <w:t xml:space="preserve">经济和法律责任；如因药品质量问题引起药政管理方面的问题，由中标人负连带责任；由于药品质量引起医疗纠纷，中标人必须负连带责任。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5.</w:t>
      </w:r>
      <w:r>
        <w:rPr>
          <w:rFonts w:hint="eastAsia" w:ascii="Times New Roman" w:hAnsi="Times New Roman" w:eastAsia="宋体" w:cs="Times New Roman"/>
          <w:color w:val="auto"/>
          <w:sz w:val="21"/>
          <w:szCs w:val="21"/>
          <w:highlight w:val="none"/>
        </w:rPr>
        <w:t xml:space="preserve">招标完成后，中标人提供样品至采购人处，采购人将采取保留部分样品、多人验收、定期抽查等措施以确保饮片质量的稳定。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（四）配送服务要求：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所有产品配送必须实行专车专人定点配送，按规定送到采购人指定的库房，并按存放要求堆放整齐。</w:t>
      </w:r>
      <w:r>
        <w:rPr>
          <w:rFonts w:hint="eastAsia" w:ascii="Times New Roman" w:hAnsi="Times New Roman" w:eastAsia="宋体" w:cs="Times New Roman"/>
          <w:color w:val="auto"/>
          <w:sz w:val="21"/>
          <w:szCs w:val="21"/>
          <w:highlight w:val="none"/>
          <w:lang w:eastAsia="zh-CN"/>
        </w:rPr>
        <w:t xml:space="preserve">并按照药品存放要求在指定地点堆放整齐。同时，中标人需额外提供分包装、打粉、切片等加工服务，且所有相关费用均包含在报价中，采购人不再额外支付任何费用。</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车辆配置要求：投标人需提供至少 </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 辆车辆对产品进行配送</w:t>
      </w:r>
      <w:r>
        <w:rPr>
          <w:rFonts w:hint="eastAsia" w:ascii="Times New Roman" w:hAnsi="Times New Roman" w:eastAsia="宋体" w:cs="Times New Roman"/>
          <w:color w:val="auto"/>
          <w:sz w:val="21"/>
          <w:szCs w:val="21"/>
          <w:highlight w:val="none"/>
          <w:lang w:eastAsia="zh-CN"/>
        </w:rPr>
        <w:t xml:space="preserve">，中标后签订合同前须提供有效的行驶证复印件并加盖公章，若车辆非供应商自有，还需提供合法有效的车辆租赁协议。</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人员配置要求：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3.1 针对本项目至少配备</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名配送人员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不含售后服务人员)</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中标后签订合同前</w:t>
      </w:r>
      <w:r>
        <w:rPr>
          <w:rFonts w:hint="eastAsia" w:ascii="Times New Roman" w:hAnsi="Times New Roman" w:eastAsia="宋体" w:cs="Times New Roman"/>
          <w:color w:val="auto"/>
          <w:sz w:val="21"/>
          <w:szCs w:val="21"/>
          <w:highlight w:val="none"/>
          <w:lang w:eastAsia="zh-CN"/>
        </w:rPr>
        <w:t xml:space="preserve">须</w:t>
      </w:r>
      <w:r>
        <w:rPr>
          <w:rFonts w:hint="eastAsia" w:ascii="Times New Roman" w:hAnsi="Times New Roman" w:eastAsia="宋体" w:cs="Times New Roman"/>
          <w:color w:val="auto"/>
          <w:sz w:val="21"/>
          <w:szCs w:val="21"/>
          <w:highlight w:val="none"/>
        </w:rPr>
        <w:t xml:space="preserve">提供配送人员身份证复印件及与本单位签订的劳动合同复印件，并加盖公章。</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 配送工作人员必须提供三年内无犯罪、吸毒史的承诺书。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配送时间要求：投标人应配备足够数量的饮片，按医院下达计划，提供饮片品种、规格和数量，务必在</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内运至医院指定地点，</w:t>
      </w:r>
      <w:r>
        <w:rPr>
          <w:rFonts w:hint="eastAsia" w:ascii="Times New Roman" w:hAnsi="Times New Roman" w:eastAsia="宋体" w:cs="Times New Roman"/>
          <w:color w:val="auto"/>
          <w:sz w:val="21"/>
          <w:szCs w:val="21"/>
          <w:highlight w:val="none"/>
          <w:lang w:eastAsia="zh-CN"/>
        </w:rPr>
        <w:t xml:space="preserve">急需中药饮片能在</w:t>
      </w:r>
      <w:r>
        <w:rPr>
          <w:rFonts w:hint="eastAsia" w:ascii="Times New Roman" w:hAnsi="Times New Roman" w:eastAsia="宋体" w:cs="Times New Roman"/>
          <w:color w:val="auto"/>
          <w:sz w:val="21"/>
          <w:szCs w:val="21"/>
          <w:highlight w:val="none"/>
          <w:lang w:val="en-US" w:eastAsia="zh-CN"/>
        </w:rPr>
        <w:t xml:space="preserve">4小时内完成供货，</w:t>
      </w:r>
      <w:r>
        <w:rPr>
          <w:rFonts w:hint="eastAsia" w:ascii="Times New Roman" w:hAnsi="Times New Roman" w:eastAsia="宋体" w:cs="Times New Roman"/>
          <w:color w:val="auto"/>
          <w:sz w:val="21"/>
          <w:szCs w:val="21"/>
          <w:highlight w:val="none"/>
        </w:rPr>
        <w:t xml:space="preserve">保证1周多次送货</w:t>
      </w:r>
      <w:r>
        <w:rPr>
          <w:rFonts w:hint="eastAsia" w:ascii="Times New Roman" w:hAnsi="Times New Roman" w:eastAsia="宋体" w:cs="Times New Roman"/>
          <w:color w:val="auto"/>
          <w:sz w:val="21"/>
          <w:szCs w:val="21"/>
          <w:highlight w:val="none"/>
          <w:lang w:eastAsia="zh-CN"/>
        </w:rPr>
        <w:t xml:space="preserve">。</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（五）服务方案要求：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eastAsia" w:ascii="Times New Roman" w:hAnsi="Times New Roman" w:eastAsia="宋体" w:cs="Times New Roman"/>
          <w:color w:val="auto"/>
          <w:sz w:val="21"/>
          <w:szCs w:val="21"/>
          <w:highlight w:val="none"/>
        </w:rPr>
        <w:t xml:space="preserve">配送方案要求：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1.1具有规范、安全的采购流程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1.2具有规范的出入库管理制度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1.3具有完整的配送流程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1.4具有明确的配送人员的分工职责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1.5具有完善的沟通机制，能保证在项目实施过程中与采购人沟通顺畅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2.</w:t>
      </w:r>
      <w:r>
        <w:rPr>
          <w:rFonts w:hint="eastAsia" w:ascii="Times New Roman" w:hAnsi="Times New Roman" w:eastAsia="宋体" w:cs="Times New Roman"/>
          <w:color w:val="auto"/>
          <w:sz w:val="21"/>
          <w:szCs w:val="21"/>
          <w:highlight w:val="none"/>
        </w:rPr>
        <w:t xml:space="preserve">应急措施要求：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2.1运输中的突发应急措施：包含：对运输途中突发状况的描述及对发生突发状况的处理方案；  </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2.2因问题产品引发的医疗事故应急措施：包含：因问题产品引发的医疗事故的处理方案及保障措施；</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2.3临时配送的应急措施：如何保证采购人临时配送要求的应急方案，方案中至少包含能保证本项目临时配送要求的配送网点的地点及产品库存的数量等；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2.4其他应急措施：投标人提出其他具有前瞻性的应急措施；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质量保障要求：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3.1对本项目相关的政策法规的描述（包含：中华人民共和国药典》（20</w:t>
      </w:r>
      <w:r>
        <w:rPr>
          <w:rFonts w:hint="default" w:ascii="Times New Roman" w:hAnsi="Times New Roman" w:eastAsia="宋体" w:cs="Times New Roman"/>
          <w:color w:val="auto"/>
          <w:sz w:val="21"/>
          <w:szCs w:val="21"/>
          <w:highlight w:val="none"/>
        </w:rPr>
        <w:t xml:space="preserve">2</w:t>
      </w:r>
      <w:r>
        <w:rPr>
          <w:rFonts w:hint="eastAsia" w:ascii="Times New Roman" w:hAnsi="Times New Roman" w:eastAsia="宋体" w:cs="Times New Roman"/>
          <w:color w:val="auto"/>
          <w:sz w:val="21"/>
          <w:szCs w:val="21"/>
          <w:highlight w:val="none"/>
          <w:lang w:val="en-US" w:eastAsia="zh-CN"/>
        </w:rPr>
        <w:t xml:space="preserve">5年</w:t>
      </w:r>
      <w:r>
        <w:rPr>
          <w:rFonts w:hint="eastAsia" w:ascii="Times New Roman" w:hAnsi="Times New Roman" w:eastAsia="宋体" w:cs="Times New Roman"/>
          <w:color w:val="auto"/>
          <w:sz w:val="21"/>
          <w:szCs w:val="21"/>
          <w:highlight w:val="none"/>
        </w:rPr>
        <w:t xml:space="preserve">版）、《中华人民共和国药典临床用药须知（中药饮片卷）》等相关政策法规，同时针对本项目的相关法律标准列表  说明本项目所投包号所有产品的质量标准）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3.2药材来源保障：包含：说明所投包号的所有产品的药材来源保障同时列表说明产地及道地药材的占比；（道地药材的占比≥50%）</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3.3检验检测保障：包含检验检测制度或委托第三方检验的相关制度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3.4生产及炮制工艺：包含：产品炮制工艺并列表说明所投包号产品的炮制方法，如：蒸制、切制、盐炙、净制等；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3.5产品仓储保障：具有完善的仓储保障制度及仓储条件：提供仓储场地平面图；  </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3.6产品退换方案：针对本项目所制定的产品退换货方案；  </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3.7质量保障制度：提供投标人内部的质量保障制度。</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四</w:t>
      </w:r>
      <w:r>
        <w:rPr>
          <w:rFonts w:hint="default" w:ascii="Times New Roman" w:hAnsi="Times New Roman" w:eastAsia="宋体" w:cs="Times New Roman"/>
          <w:color w:val="auto"/>
          <w:sz w:val="21"/>
          <w:szCs w:val="21"/>
          <w:highlight w:val="none"/>
        </w:rPr>
        <w:t xml:space="preserve">、综合说明：</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w:t>
      </w:r>
      <w:r>
        <w:rPr>
          <w:rFonts w:hint="default" w:ascii="Times New Roman" w:hAnsi="Times New Roman" w:eastAsia="宋体" w:cs="Times New Roman"/>
          <w:color w:val="auto"/>
          <w:sz w:val="21"/>
          <w:szCs w:val="21"/>
          <w:highlight w:val="none"/>
        </w:rPr>
        <w:t xml:space="preserve">本次招标不接受联合投标。</w:t>
      </w:r>
      <w:r/>
    </w:p>
    <w:p>
      <w:pPr>
        <w:ind w:firstLine="420"/>
        <w:jc w:val="both"/>
        <w:keepLines w:val="0"/>
        <w:keepNext w:val="0"/>
        <w:pageBreakBefore w:val="0"/>
        <w:spacing w:line="380" w:lineRule="exact"/>
        <w:widowControl w:val="off"/>
        <w:rPr>
          <w:rFonts w:hint="eastAsia" w:ascii="Times New Roman" w:hAnsi="Times New Roman" w:eastAsia="宋体" w:cs="Times New Roman"/>
          <w:b w:val="0"/>
          <w:bCs/>
          <w:color w:val="auto"/>
          <w:sz w:val="21"/>
          <w:szCs w:val="21"/>
          <w:highlight w:val="none"/>
        </w:rPr>
      </w:pPr>
      <w:r>
        <w:rPr>
          <w:rFonts w:hint="eastAsia" w:ascii="宋体" w:hAnsi="宋体" w:eastAsia="宋体" w:cs="Times New Roman"/>
          <w:b w:val="0"/>
          <w:bCs/>
          <w:color w:val="auto"/>
          <w:sz w:val="21"/>
          <w:szCs w:val="21"/>
          <w:highlight w:val="none"/>
          <w:lang w:eastAsia="zh-CN"/>
        </w:rPr>
        <w:t xml:space="preserve">2.</w:t>
      </w:r>
      <w:r>
        <w:rPr>
          <w:rFonts w:hint="default" w:ascii="宋体" w:hAnsi="宋体" w:eastAsia="宋体" w:cs="Times New Roman"/>
          <w:b w:val="0"/>
          <w:bCs/>
          <w:color w:val="auto"/>
          <w:sz w:val="21"/>
          <w:szCs w:val="21"/>
          <w:highlight w:val="none"/>
        </w:rPr>
        <w:t xml:space="preserve">本次采购</w:t>
      </w:r>
      <w:r>
        <w:rPr>
          <w:rFonts w:hint="eastAsia" w:ascii="宋体" w:hAnsi="宋体" w:eastAsia="宋体" w:cs="Times New Roman"/>
          <w:b w:val="0"/>
          <w:bCs/>
          <w:color w:val="auto"/>
          <w:sz w:val="21"/>
          <w:szCs w:val="21"/>
          <w:highlight w:val="none"/>
          <w:lang w:val="en-US" w:eastAsia="zh-CN"/>
        </w:rPr>
        <w:t xml:space="preserve">每分包推荐1名中标人</w:t>
      </w:r>
      <w:r>
        <w:rPr>
          <w:rFonts w:hint="eastAsia" w:ascii="宋体" w:hAnsi="宋体" w:eastAsia="宋体" w:cs="Times New Roman"/>
          <w:b w:val="0"/>
          <w:bCs/>
          <w:color w:val="auto"/>
          <w:sz w:val="21"/>
          <w:szCs w:val="21"/>
          <w:highlight w:val="none"/>
        </w:rPr>
        <w:t xml:space="preserve">。</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3.</w:t>
      </w:r>
      <w:r>
        <w:rPr>
          <w:rFonts w:hint="eastAsia" w:ascii="Times New Roman" w:hAnsi="Times New Roman" w:eastAsia="宋体" w:cs="Times New Roman"/>
          <w:color w:val="auto"/>
          <w:sz w:val="21"/>
          <w:szCs w:val="21"/>
          <w:highlight w:val="none"/>
        </w:rPr>
        <w:t xml:space="preserve">如合同执行期间与上级政策或规定不符，按上级新政策</w:t>
      </w:r>
      <w:r>
        <w:rPr>
          <w:rFonts w:hint="eastAsia" w:ascii="Times New Roman" w:hAnsi="Times New Roman" w:eastAsia="宋体" w:cs="Times New Roman"/>
          <w:color w:val="auto"/>
          <w:sz w:val="21"/>
          <w:szCs w:val="21"/>
          <w:highlight w:val="none"/>
          <w:lang w:val="en-US" w:eastAsia="zh-CN"/>
        </w:rPr>
        <w:t xml:space="preserve">或</w:t>
      </w:r>
      <w:r>
        <w:rPr>
          <w:rFonts w:hint="eastAsia" w:ascii="Times New Roman" w:hAnsi="Times New Roman" w:eastAsia="宋体" w:cs="Times New Roman"/>
          <w:color w:val="auto"/>
          <w:sz w:val="21"/>
          <w:szCs w:val="21"/>
          <w:highlight w:val="none"/>
        </w:rPr>
        <w:t xml:space="preserve">规定执行，若不能按上级政策或规定执行的，则无条件终止合同。</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4.</w:t>
      </w:r>
      <w:r>
        <w:rPr>
          <w:rFonts w:hint="eastAsia" w:ascii="Times New Roman" w:hAnsi="Times New Roman" w:eastAsia="宋体" w:cs="Times New Roman"/>
          <w:color w:val="auto"/>
          <w:sz w:val="21"/>
          <w:szCs w:val="21"/>
          <w:highlight w:val="none"/>
        </w:rPr>
        <w:t xml:space="preserve">合同履行期内出现中药饮片质量事故的，采购人根据医疗责任仲裁结果有权向中标人追究相关经济及法律责任，必要时终止合同。</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5.</w:t>
      </w:r>
      <w:r>
        <w:rPr>
          <w:rFonts w:hint="eastAsia" w:ascii="Times New Roman" w:hAnsi="Times New Roman" w:eastAsia="宋体" w:cs="Times New Roman"/>
          <w:color w:val="auto"/>
          <w:sz w:val="21"/>
          <w:szCs w:val="21"/>
          <w:highlight w:val="none"/>
        </w:rPr>
        <w:t xml:space="preserve">中标人应保证采购人在使用中药饮片时免受第三方提出的有关专利权、商标权或保护期等方面的权利要求。</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6.</w:t>
      </w:r>
      <w:r>
        <w:rPr>
          <w:rFonts w:hint="eastAsia" w:ascii="Times New Roman" w:hAnsi="Times New Roman" w:eastAsia="宋体" w:cs="Times New Roman"/>
          <w:color w:val="auto"/>
          <w:sz w:val="21"/>
          <w:szCs w:val="21"/>
          <w:highlight w:val="none"/>
        </w:rPr>
        <w:t xml:space="preserve">中标人提供的中药饮片应符合中华人民共和国国家药典及药品监督管理部门规定的标准，并附该中药饮片检验报告书，以备验收检查，确保临床用药安全有效。如发现质量问题，按《药品管理法 </w:t>
      </w:r>
      <w:r>
        <w:rPr>
          <w:rFonts w:hint="eastAsia" w:ascii="Times New Roman" w:hAnsi="Times New Roman" w:eastAsia="宋体" w:cs="Times New Roman"/>
          <w:color w:val="auto"/>
          <w:sz w:val="21"/>
          <w:szCs w:val="21"/>
          <w:highlight w:val="none"/>
          <w:lang w:eastAsia="zh-CN"/>
        </w:rPr>
        <w:t xml:space="preserve">》《中华人民共和国药品管理法实施条例》《</w:t>
      </w:r>
      <w:r>
        <w:rPr>
          <w:rFonts w:hint="eastAsia" w:ascii="Times New Roman" w:hAnsi="Times New Roman" w:eastAsia="宋体" w:cs="Times New Roman"/>
          <w:color w:val="auto"/>
          <w:sz w:val="21"/>
          <w:szCs w:val="21"/>
          <w:highlight w:val="none"/>
        </w:rPr>
        <w:t xml:space="preserve">药品生产企业质量承诺书</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药品召回承诺函》以及国家药品管理政策的有关规定执行，乙方应承担由此引发的一切责任（包括且不限于给甲方所造成的信誉损失等间接损失）。</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普通饮片以1Kg/包为包装单位，小包装饮片按国家中医药管理局要求实行色标管理。</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7.</w:t>
      </w:r>
      <w:r>
        <w:rPr>
          <w:rFonts w:hint="eastAsia" w:ascii="Times New Roman" w:hAnsi="Times New Roman" w:eastAsia="宋体" w:cs="Times New Roman"/>
          <w:color w:val="auto"/>
          <w:sz w:val="21"/>
          <w:szCs w:val="21"/>
          <w:highlight w:val="none"/>
        </w:rPr>
        <w:t xml:space="preserve">中药饮片</w:t>
      </w:r>
      <w:r>
        <w:rPr>
          <w:rFonts w:hint="eastAsia" w:ascii="Times New Roman" w:hAnsi="Times New Roman" w:eastAsia="宋体" w:cs="Times New Roman"/>
          <w:color w:val="auto"/>
          <w:sz w:val="21"/>
          <w:szCs w:val="21"/>
          <w:highlight w:val="none"/>
          <w:lang w:val="en-US" w:eastAsia="zh-CN"/>
        </w:rPr>
        <w:t xml:space="preserve">质保期</w:t>
      </w:r>
      <w:r>
        <w:rPr>
          <w:rFonts w:hint="eastAsia"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所提供的中药饮片有效期为一年的，剩余有效期至少为六个月；有效期为一年半至两年的，剩余有效期至少为九个月；有效期超过两年的，剩余有效期至少为十二个月。特殊品种双方可另行协商。</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8.</w:t>
      </w:r>
      <w:r>
        <w:rPr>
          <w:rFonts w:hint="eastAsia" w:ascii="Times New Roman" w:hAnsi="Times New Roman" w:eastAsia="宋体" w:cs="Times New Roman"/>
          <w:color w:val="auto"/>
          <w:sz w:val="21"/>
          <w:szCs w:val="21"/>
          <w:highlight w:val="none"/>
        </w:rPr>
        <w:t xml:space="preserve">包装标准：</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提供的全部中药饮片均应按国家规定的标准保护措施进行包装，每一个包装箱内应附有一份详细装箱单。包装、标记和包装箱内外的单据应符合国家的要求。</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9.</w:t>
      </w:r>
      <w:r>
        <w:rPr>
          <w:rFonts w:hint="eastAsia" w:ascii="Times New Roman" w:hAnsi="Times New Roman" w:eastAsia="宋体" w:cs="Times New Roman"/>
          <w:color w:val="auto"/>
          <w:sz w:val="21"/>
          <w:szCs w:val="21"/>
          <w:highlight w:val="none"/>
        </w:rPr>
        <w:t xml:space="preserve">配送服务：</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指定专人负责同甲方联系供货，中药饮片的配送时间和数量以甲方的采购计划为准，保证供应药品的质量合格率100%，品种满足率100%。原则上乙方应在收到甲方采购计划后</w:t>
      </w:r>
      <w:r>
        <w:rPr>
          <w:rFonts w:hint="eastAsia" w:ascii="Times New Roman" w:hAnsi="Times New Roman" w:eastAsia="宋体" w:cs="Times New Roman"/>
          <w:color w:val="auto"/>
          <w:sz w:val="21"/>
          <w:szCs w:val="21"/>
          <w:highlight w:val="none"/>
          <w:lang w:val="en-US" w:eastAsia="zh-CN"/>
        </w:rPr>
        <w:t xml:space="preserve">72小时</w:t>
      </w:r>
      <w:r>
        <w:rPr>
          <w:rFonts w:hint="eastAsia" w:ascii="Times New Roman" w:hAnsi="Times New Roman" w:eastAsia="宋体" w:cs="Times New Roman"/>
          <w:color w:val="auto"/>
          <w:sz w:val="21"/>
          <w:szCs w:val="21"/>
          <w:highlight w:val="none"/>
        </w:rPr>
        <w:t xml:space="preserve">内送达甲方指定地点。属急救或加急采购的应在</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小时内配送到位。 配送时应提供同批号的厂检以上（含厂检）的药检报告书。</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10.</w:t>
      </w:r>
      <w:r>
        <w:rPr>
          <w:rFonts w:hint="eastAsia" w:ascii="Times New Roman" w:hAnsi="Times New Roman" w:eastAsia="宋体" w:cs="Times New Roman"/>
          <w:color w:val="auto"/>
          <w:sz w:val="21"/>
          <w:szCs w:val="21"/>
          <w:highlight w:val="none"/>
        </w:rPr>
        <w:t xml:space="preserve">服务期限：</w:t>
      </w:r>
      <w:r>
        <w:rPr>
          <w:rFonts w:hint="eastAsia" w:ascii="Times New Roman" w:hAnsi="Times New Roman" w:eastAsia="宋体" w:cs="Times New Roman"/>
          <w:color w:val="auto"/>
          <w:sz w:val="21"/>
          <w:szCs w:val="21"/>
          <w:highlight w:val="none"/>
          <w:lang w:val="en-US" w:eastAsia="zh-CN"/>
        </w:rPr>
        <w:t xml:space="preserve">一年（当年服务经招标人考核合格可续签下一年服务合同。最多可连续续签两次。若遇上国家或上级主管部门有重大政策变动则按上级最新政策执行）</w:t>
      </w:r>
      <w:r>
        <w:rPr>
          <w:rFonts w:hint="eastAsia" w:ascii="Times New Roman" w:hAnsi="Times New Roman" w:eastAsia="宋体" w:cs="Times New Roman"/>
          <w:color w:val="auto"/>
          <w:sz w:val="21"/>
          <w:szCs w:val="21"/>
          <w:highlight w:val="none"/>
        </w:rPr>
        <w:t xml:space="preserve">。</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11.</w:t>
      </w:r>
      <w:r>
        <w:rPr>
          <w:rFonts w:hint="eastAsia" w:ascii="Times New Roman" w:hAnsi="Times New Roman" w:eastAsia="宋体" w:cs="Times New Roman"/>
          <w:color w:val="auto"/>
          <w:sz w:val="21"/>
          <w:szCs w:val="21"/>
          <w:highlight w:val="none"/>
        </w:rPr>
        <w:t xml:space="preserve">报价方式</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投标总价应包括招标文件所确定的招标范围相应货物和服务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包括制造和装配货物所使用的材料和部件、运输、辅材、验收检测、人员配备及费用、</w:t>
      </w:r>
      <w:r>
        <w:rPr>
          <w:rFonts w:hint="eastAsia" w:ascii="宋体" w:hAnsi="宋体" w:eastAsia="宋体" w:cs="宋体"/>
          <w:b/>
          <w:bCs/>
          <w:color w:val="000000"/>
          <w:spacing w:val="3"/>
          <w:sz w:val="21"/>
          <w:szCs w:val="21"/>
          <w:highlight w:val="none"/>
        </w:rPr>
        <w:t xml:space="preserve">纸质包装袋</w:t>
      </w:r>
      <w:r>
        <w:rPr>
          <w:rFonts w:hint="eastAsia" w:ascii="宋体" w:hAnsi="宋体" w:eastAsia="宋体" w:cs="宋体"/>
          <w:b/>
          <w:bCs/>
          <w:color w:val="000000"/>
          <w:spacing w:val="3"/>
          <w:sz w:val="21"/>
          <w:szCs w:val="21"/>
          <w:highlight w:val="none"/>
          <w:lang w:val="en-US" w:eastAsia="zh-CN"/>
        </w:rPr>
        <w:t xml:space="preserve">费用、</w:t>
      </w:r>
      <w:r>
        <w:rPr>
          <w:rFonts w:hint="eastAsia" w:ascii="宋体" w:hAnsi="宋体" w:eastAsia="宋体" w:cs="宋体"/>
          <w:b/>
          <w:bCs/>
          <w:color w:val="000000"/>
          <w:spacing w:val="3"/>
          <w:sz w:val="21"/>
          <w:szCs w:val="21"/>
          <w:highlight w:val="none"/>
        </w:rPr>
        <w:t xml:space="preserve">一次性无纺布袋</w:t>
      </w:r>
      <w:r>
        <w:rPr>
          <w:rFonts w:hint="eastAsia" w:ascii="宋体" w:hAnsi="宋体" w:eastAsia="宋体" w:cs="宋体"/>
          <w:b/>
          <w:bCs/>
          <w:color w:val="000000"/>
          <w:spacing w:val="3"/>
          <w:sz w:val="21"/>
          <w:szCs w:val="21"/>
          <w:highlight w:val="none"/>
          <w:lang w:val="en-US" w:eastAsia="zh-CN"/>
        </w:rPr>
        <w:t xml:space="preserve">费用</w:t>
      </w:r>
      <w:r>
        <w:rPr>
          <w:rFonts w:hint="eastAsia" w:ascii="宋体" w:hAnsi="宋体" w:eastAsia="宋体" w:cs="宋体"/>
          <w:b/>
          <w:bCs/>
          <w:color w:val="000000"/>
          <w:spacing w:val="3"/>
          <w:sz w:val="21"/>
          <w:szCs w:val="21"/>
          <w:highlight w:val="none"/>
          <w:lang w:eastAsia="zh-CN"/>
        </w:rPr>
        <w:t xml:space="preserve">、中药汤液包装袋</w:t>
      </w:r>
      <w:r>
        <w:rPr>
          <w:rFonts w:hint="eastAsia" w:ascii="宋体" w:hAnsi="宋体" w:eastAsia="宋体" w:cs="宋体"/>
          <w:b/>
          <w:bCs/>
          <w:color w:val="000000"/>
          <w:spacing w:val="3"/>
          <w:sz w:val="21"/>
          <w:szCs w:val="21"/>
          <w:highlight w:val="none"/>
          <w:lang w:val="en-US" w:eastAsia="zh-CN"/>
        </w:rPr>
        <w:t xml:space="preserve">费用、驻场人员费用、管理人员费用、专家门诊费用、</w:t>
      </w:r>
      <w:r>
        <w:rPr>
          <w:rFonts w:hint="eastAsia" w:ascii="宋体" w:hAnsi="宋体" w:eastAsia="宋体" w:cs="宋体"/>
          <w:color w:val="000000"/>
          <w:sz w:val="21"/>
          <w:szCs w:val="21"/>
          <w:highlight w:val="none"/>
        </w:rPr>
        <w:t xml:space="preserve">售后服务费用、其他伴随服务费、人工费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车辆费用、住宿费用、</w:t>
      </w:r>
      <w:r>
        <w:rPr>
          <w:rFonts w:hint="eastAsia" w:ascii="宋体" w:hAnsi="宋体" w:eastAsia="宋体" w:cs="宋体"/>
          <w:color w:val="000000"/>
          <w:sz w:val="21"/>
          <w:szCs w:val="21"/>
          <w:highlight w:val="none"/>
        </w:rPr>
        <w:t xml:space="preserve">人员保险、服装费、材料费、管理费、福利、招标代理费、货物本身已支付或将支付的进口税、增值税和其他税费，以及其他交付使用方使用前的所有费用及政策性文件规定</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各项应有费用等</w:t>
      </w:r>
      <w:r>
        <w:rPr>
          <w:rFonts w:hint="eastAsia" w:ascii="Times New Roman" w:hAnsi="Times New Roman" w:eastAsia="宋体" w:cs="Times New Roman"/>
          <w:color w:val="auto"/>
          <w:sz w:val="21"/>
          <w:szCs w:val="21"/>
          <w:highlight w:val="none"/>
        </w:rPr>
        <w:t xml:space="preserve">，以及为完成该项货物或者服务项目所</w:t>
      </w:r>
      <w:r>
        <w:rPr>
          <w:rFonts w:hint="eastAsia" w:ascii="Times New Roman" w:hAnsi="Times New Roman" w:eastAsia="宋体" w:cs="Times New Roman"/>
          <w:color w:val="auto"/>
          <w:sz w:val="21"/>
          <w:szCs w:val="21"/>
          <w:highlight w:val="none"/>
          <w:lang w:eastAsia="zh-CN"/>
        </w:rPr>
        <w:t xml:space="preserve">涉及</w:t>
      </w:r>
      <w:r>
        <w:rPr>
          <w:rFonts w:hint="eastAsia" w:ascii="Times New Roman" w:hAnsi="Times New Roman" w:eastAsia="宋体" w:cs="Times New Roman"/>
          <w:color w:val="auto"/>
          <w:sz w:val="21"/>
          <w:szCs w:val="21"/>
          <w:highlight w:val="none"/>
        </w:rPr>
        <w:t xml:space="preserve">的一切相关费用，招标人不再支付其他任何费用。</w:t>
      </w:r>
      <w:r/>
    </w:p>
    <w:p>
      <w:pPr>
        <w:ind w:firstLine="420"/>
        <w:jc w:val="both"/>
        <w:keepLines w:val="0"/>
        <w:keepNext w:val="0"/>
        <w:pageBreakBefore w:val="0"/>
        <w:spacing w:line="380" w:lineRule="exact"/>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最终开票金额=∑基准价格*实际使用数量*结算费率。</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12.</w:t>
      </w:r>
      <w:r>
        <w:rPr>
          <w:rFonts w:hint="eastAsia" w:ascii="Times New Roman" w:hAnsi="Times New Roman" w:eastAsia="宋体" w:cs="Times New Roman"/>
          <w:color w:val="auto"/>
          <w:sz w:val="21"/>
          <w:szCs w:val="21"/>
          <w:highlight w:val="none"/>
        </w:rPr>
        <w:t xml:space="preserve">付款方式：</w:t>
      </w:r>
      <w:r/>
    </w:p>
    <w:p>
      <w:pPr>
        <w:ind w:firstLine="420"/>
        <w:jc w:val="both"/>
        <w:keepLines w:val="0"/>
        <w:keepNext w:val="0"/>
        <w:pageBreakBefore w:val="0"/>
        <w:spacing w:line="380" w:lineRule="exact"/>
        <w:widowControl w:val="off"/>
        <w:rPr>
          <w:rFonts w:hint="default"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（1）本项目款项以人民币转账方式，根据实际采购数量支付。</w:t>
      </w:r>
      <w:r/>
    </w:p>
    <w:p>
      <w:pPr>
        <w:ind w:firstLine="420"/>
        <w:jc w:val="both"/>
        <w:keepLines w:val="0"/>
        <w:keepNext w:val="0"/>
        <w:pageBreakBefore w:val="0"/>
        <w:spacing w:line="380" w:lineRule="exact"/>
        <w:widowControl w:val="off"/>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（2）中药饮片及服务货款：</w:t>
      </w:r>
      <w:r>
        <w:rPr>
          <w:rFonts w:hint="eastAsia" w:ascii="宋体" w:hAnsi="宋体" w:eastAsia="宋体" w:cs="宋体"/>
          <w:b/>
          <w:bCs/>
          <w:color w:val="auto"/>
          <w:sz w:val="21"/>
          <w:szCs w:val="21"/>
          <w:highlight w:val="none"/>
          <w:lang w:val="zh-CN"/>
        </w:rPr>
        <w:t xml:space="preserve">合同签订后，甲方收到乙方发票后10个工作日内支付合同总价30%的预付款（注：在签订合同时，供应商明确表示无需预付款或者主动要求降低预付款比例的，采购人可不适用前述规定）。核对确认工作量后，按月予以核算，由甲方财务按月入账后，6个月后按送货批次支付货款（具体付款时间按甲方财务制度）。乙方向甲方开具正规发票和送货单；乙方发票章单位名称必须与投标时公章名称相符合，否则甲方有权拒付相关款项。</w:t>
      </w:r>
      <w:r/>
    </w:p>
    <w:p>
      <w:pPr>
        <w:ind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延伸服务要求</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（一）代加工服务</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代加工服务：中标人需按招标人要求提供全流程代加工服务，包括但不限于分包装、打粉、切片、临方炮制等。须配备独立加工场所、专业设备及持证操作人员。</w:t>
      </w:r>
      <w:r>
        <w:rPr>
          <w:rFonts w:hint="eastAsia" w:ascii="宋体" w:hAnsi="宋体" w:eastAsia="宋体" w:cs="宋体"/>
          <w:i w:val="0"/>
          <w:iCs w:val="0"/>
          <w:color w:val="auto"/>
          <w:sz w:val="21"/>
          <w:szCs w:val="21"/>
          <w:u w:val="none"/>
          <w:lang w:val="en-US" w:eastAsia="zh-CN" w:bidi="ar"/>
        </w:rPr>
        <w:t xml:space="preserve">投标人或所供产品的生产企业有中药饮片代加工、仓储及配送运营服务的场所（自有或租赁），该场所</w:t>
      </w:r>
      <w:r>
        <w:rPr>
          <w:rFonts w:hint="eastAsia" w:ascii="宋体" w:hAnsi="宋体" w:eastAsia="宋体" w:cs="宋体"/>
          <w:i w:val="0"/>
          <w:iCs w:val="0"/>
          <w:color w:val="auto"/>
          <w:sz w:val="21"/>
          <w:szCs w:val="21"/>
          <w:highlight w:val="none"/>
          <w:u w:val="none"/>
          <w:lang w:val="en-US" w:eastAsia="zh-CN" w:bidi="ar"/>
        </w:rPr>
        <w:t xml:space="preserve">需满足项目服务要求用地规范。</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质量监管与整改：招标人有权随时抽查代加工质量，发现不符合招标文件质量标准或院方要求的，中标人须在</w:t>
      </w:r>
      <w:r>
        <w:rPr>
          <w:rFonts w:hint="eastAsia" w:ascii="宋体" w:hAnsi="宋体" w:eastAsia="宋体" w:cs="宋体"/>
          <w:color w:val="auto"/>
          <w:sz w:val="21"/>
          <w:szCs w:val="21"/>
          <w:highlight w:val="none"/>
          <w:lang w:eastAsia="zh-CN"/>
        </w:rPr>
        <w:t xml:space="preserve">72小时</w:t>
      </w:r>
      <w:r>
        <w:rPr>
          <w:rFonts w:hint="eastAsia" w:ascii="宋体" w:hAnsi="宋体" w:eastAsia="宋体" w:cs="宋体"/>
          <w:color w:val="auto"/>
          <w:sz w:val="21"/>
          <w:szCs w:val="21"/>
          <w:highlight w:val="none"/>
        </w:rPr>
        <w:t xml:space="preserve">内完成整改；累计3次整改不达标，招标人有权终止合同，且不退还履约保证金。</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）专业技术支持</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 中标人需安排至少1名</w:t>
      </w:r>
      <w:r>
        <w:rPr>
          <w:rFonts w:hint="eastAsia" w:ascii="宋体" w:hAnsi="宋体" w:eastAsia="宋体" w:cs="宋体"/>
          <w:color w:val="000000"/>
          <w:spacing w:val="8"/>
          <w:sz w:val="21"/>
          <w:szCs w:val="21"/>
          <w:highlight w:val="none"/>
          <w:lang w:eastAsia="zh-CN"/>
        </w:rPr>
        <w:t xml:space="preserve">人员（须有中药相关专业学历证书）驻场服务</w:t>
      </w:r>
      <w:r>
        <w:rPr>
          <w:rFonts w:hint="eastAsia" w:ascii="宋体" w:hAnsi="宋体" w:eastAsia="宋体" w:cs="宋体"/>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服务时间与医院上班时间同步</w:t>
      </w:r>
      <w:r>
        <w:rPr>
          <w:rFonts w:hint="eastAsia" w:ascii="宋体" w:hAnsi="宋体" w:eastAsia="宋体" w:cs="宋体"/>
          <w:color w:val="auto"/>
          <w:sz w:val="21"/>
          <w:szCs w:val="21"/>
          <w:highlight w:val="none"/>
          <w:lang w:eastAsia="zh-CN"/>
        </w:rPr>
        <w:t xml:space="preserve">。协助医院开展辅助工作。</w:t>
      </w:r>
      <w:r>
        <w:rPr>
          <w:rFonts w:hint="eastAsia" w:ascii="宋体" w:hAnsi="宋体" w:eastAsia="宋体" w:cs="宋体"/>
          <w:b/>
          <w:bCs/>
          <w:color w:val="auto"/>
          <w:sz w:val="21"/>
          <w:szCs w:val="21"/>
          <w:highlight w:val="none"/>
          <w:lang w:val="en-US" w:eastAsia="zh-CN"/>
        </w:rPr>
        <w:t xml:space="preserve">未按中标服务承诺安排</w:t>
      </w:r>
      <w:r>
        <w:rPr>
          <w:rFonts w:hint="eastAsia" w:ascii="宋体" w:hAnsi="宋体" w:eastAsia="宋体" w:cs="宋体"/>
          <w:b/>
          <w:bCs/>
          <w:color w:val="000000"/>
          <w:spacing w:val="8"/>
          <w:sz w:val="21"/>
          <w:szCs w:val="21"/>
          <w:highlight w:val="none"/>
        </w:rPr>
        <w:t xml:space="preserve">人员</w:t>
      </w:r>
      <w:r>
        <w:rPr>
          <w:rFonts w:hint="eastAsia" w:ascii="宋体" w:hAnsi="宋体" w:eastAsia="宋体" w:cs="宋体"/>
          <w:b/>
          <w:bCs/>
          <w:color w:val="000000"/>
          <w:spacing w:val="8"/>
          <w:sz w:val="21"/>
          <w:szCs w:val="21"/>
          <w:highlight w:val="none"/>
          <w:lang w:val="en-US" w:eastAsia="zh-CN"/>
        </w:rPr>
        <w:t xml:space="preserve">驻场</w:t>
      </w:r>
      <w:r>
        <w:rPr>
          <w:rFonts w:hint="eastAsia" w:ascii="宋体" w:hAnsi="宋体" w:eastAsia="宋体" w:cs="宋体"/>
          <w:b/>
          <w:bCs/>
          <w:color w:val="auto"/>
          <w:sz w:val="21"/>
          <w:szCs w:val="21"/>
          <w:highlight w:val="none"/>
          <w:lang w:eastAsia="zh-CN"/>
        </w:rPr>
        <w:t xml:space="preserve">服务的</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每</w:t>
      </w:r>
      <w:r>
        <w:rPr>
          <w:rFonts w:hint="eastAsia" w:ascii="宋体" w:hAnsi="宋体" w:eastAsia="宋体" w:cs="宋体"/>
          <w:b/>
          <w:bCs/>
          <w:color w:val="auto"/>
          <w:sz w:val="21"/>
          <w:szCs w:val="21"/>
          <w:highlight w:val="none"/>
          <w:lang w:val="en-US" w:eastAsia="zh-CN"/>
        </w:rPr>
        <w:t xml:space="preserve">未响应</w:t>
      </w:r>
      <w:r>
        <w:rPr>
          <w:rFonts w:hint="eastAsia" w:ascii="宋体" w:hAnsi="宋体" w:eastAsia="宋体" w:cs="宋体"/>
          <w:b/>
          <w:bCs/>
          <w:color w:val="auto"/>
          <w:sz w:val="21"/>
          <w:szCs w:val="21"/>
          <w:highlight w:val="none"/>
        </w:rPr>
        <w:t xml:space="preserve">一次，招标人扣除履约保证金5000元；累计</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次</w:t>
      </w:r>
      <w:r>
        <w:rPr>
          <w:rFonts w:hint="eastAsia" w:ascii="宋体" w:hAnsi="宋体" w:eastAsia="宋体" w:cs="宋体"/>
          <w:b/>
          <w:bCs/>
          <w:color w:val="auto"/>
          <w:sz w:val="21"/>
          <w:szCs w:val="21"/>
          <w:highlight w:val="none"/>
          <w:lang w:val="en-US" w:eastAsia="zh-CN"/>
        </w:rPr>
        <w:t xml:space="preserve">未响应的</w:t>
      </w:r>
      <w:r>
        <w:rPr>
          <w:rFonts w:hint="eastAsia" w:ascii="宋体" w:hAnsi="宋体" w:eastAsia="宋体" w:cs="宋体"/>
          <w:b/>
          <w:bCs/>
          <w:color w:val="auto"/>
          <w:sz w:val="21"/>
          <w:szCs w:val="21"/>
          <w:highlight w:val="none"/>
        </w:rPr>
        <w:t xml:space="preserve">，招标人有权终止合同并要求赔偿损失。</w:t>
      </w:r>
      <w:r/>
    </w:p>
    <w:p>
      <w:pPr>
        <w:ind w:firstLine="0"/>
        <w:jc w:val="left"/>
        <w:keepLines w:val="0"/>
        <w:keepNext w:val="0"/>
        <w:pageBreakBefore w:val="0"/>
        <w:spacing w:line="380" w:lineRule="exact"/>
        <w:widowControl w:val="off"/>
        <w:rPr>
          <w:rFonts w:hint="default" w:ascii="宋体" w:hAnsi="宋体" w:eastAsia="宋体" w:cs="宋体"/>
          <w:b/>
          <w:bCs/>
          <w:color w:val="auto"/>
          <w:sz w:val="21"/>
          <w:szCs w:val="21"/>
          <w:highlight w:val="yellow"/>
          <w:lang w:val="en-US" w:eastAsia="zh-CN"/>
        </w:rPr>
      </w:pPr>
      <w:r>
        <w:rPr>
          <w:rFonts w:hint="eastAsia" w:ascii="宋体" w:hAnsi="宋体" w:eastAsia="宋体" w:cs="宋体"/>
          <w:color w:val="auto"/>
          <w:sz w:val="21"/>
          <w:szCs w:val="21"/>
          <w:highlight w:val="none"/>
        </w:rPr>
        <w:t xml:space="preserve">2.中标人需安排至少1名</w:t>
      </w:r>
      <w:r>
        <w:rPr>
          <w:rFonts w:hint="eastAsia" w:ascii="Times New Roman" w:hAnsi="Times New Roman" w:eastAsia="宋体" w:cs="Times New Roman"/>
          <w:color w:val="auto"/>
          <w:sz w:val="21"/>
          <w:szCs w:val="21"/>
          <w:highlight w:val="none"/>
          <w:lang w:val="en-US" w:eastAsia="zh-CN"/>
        </w:rPr>
        <w:t xml:space="preserve">每月2天</w:t>
      </w:r>
      <w:r>
        <w:rPr>
          <w:rFonts w:hint="eastAsia" w:ascii="Times New Roman" w:hAnsi="Times New Roman" w:eastAsia="宋体" w:cs="Times New Roman"/>
          <w:color w:val="auto"/>
          <w:sz w:val="21"/>
          <w:szCs w:val="21"/>
          <w:highlight w:val="none"/>
          <w:lang w:val="zh-CN" w:eastAsia="zh-CN"/>
        </w:rPr>
        <w:t xml:space="preserve">的省级医院具有高级职称的专家坐诊服务</w:t>
      </w:r>
      <w:r>
        <w:rPr>
          <w:rFonts w:hint="eastAsia" w:ascii="Times New Roman" w:hAnsi="Times New Roman" w:eastAsia="宋体" w:cs="Times New Roman"/>
          <w:color w:val="auto"/>
          <w:sz w:val="21"/>
          <w:szCs w:val="21"/>
          <w:highlight w:val="none"/>
          <w:lang w:val="en-US" w:eastAsia="zh-CN"/>
        </w:rPr>
        <w:t xml:space="preserve">，服务时间与医院上班时间同步。协助医院开展二十四节气、膏方节、三伏天等中医药服务活动。</w:t>
      </w:r>
      <w:r>
        <w:rPr>
          <w:rFonts w:hint="eastAsia" w:ascii="宋体" w:hAnsi="宋体" w:eastAsia="宋体" w:cs="宋体"/>
          <w:b/>
          <w:bCs/>
          <w:color w:val="auto"/>
          <w:sz w:val="21"/>
          <w:szCs w:val="21"/>
          <w:highlight w:val="none"/>
          <w:lang w:val="en-US" w:eastAsia="zh-CN"/>
        </w:rPr>
        <w:t xml:space="preserve">每月的专家坐诊服务未按中标服务承诺参加或拒绝参加的，</w:t>
      </w:r>
      <w:r>
        <w:rPr>
          <w:rFonts w:hint="eastAsia" w:ascii="宋体" w:hAnsi="宋体" w:eastAsia="宋体" w:cs="宋体"/>
          <w:b/>
          <w:bCs/>
          <w:color w:val="auto"/>
          <w:sz w:val="21"/>
          <w:szCs w:val="21"/>
          <w:highlight w:val="none"/>
        </w:rPr>
        <w:t xml:space="preserve">每</w:t>
      </w:r>
      <w:r>
        <w:rPr>
          <w:rFonts w:hint="eastAsia" w:ascii="宋体" w:hAnsi="宋体" w:eastAsia="宋体" w:cs="宋体"/>
          <w:b/>
          <w:bCs/>
          <w:color w:val="auto"/>
          <w:sz w:val="21"/>
          <w:szCs w:val="21"/>
          <w:highlight w:val="none"/>
          <w:lang w:val="en-US" w:eastAsia="zh-CN"/>
        </w:rPr>
        <w:t xml:space="preserve">未响应</w:t>
      </w:r>
      <w:r>
        <w:rPr>
          <w:rFonts w:hint="eastAsia" w:ascii="宋体" w:hAnsi="宋体" w:eastAsia="宋体" w:cs="宋体"/>
          <w:b/>
          <w:bCs/>
          <w:color w:val="auto"/>
          <w:sz w:val="21"/>
          <w:szCs w:val="21"/>
          <w:highlight w:val="none"/>
        </w:rPr>
        <w:t xml:space="preserve">一次，招标人扣除履约保证金5000元；累计</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次</w:t>
      </w:r>
      <w:r>
        <w:rPr>
          <w:rFonts w:hint="eastAsia" w:ascii="宋体" w:hAnsi="宋体" w:eastAsia="宋体" w:cs="宋体"/>
          <w:b/>
          <w:bCs/>
          <w:color w:val="auto"/>
          <w:sz w:val="21"/>
          <w:szCs w:val="21"/>
          <w:highlight w:val="none"/>
          <w:lang w:val="en-US" w:eastAsia="zh-CN"/>
        </w:rPr>
        <w:t xml:space="preserve">未响应的</w:t>
      </w:r>
      <w:r>
        <w:rPr>
          <w:rFonts w:hint="eastAsia" w:ascii="宋体" w:hAnsi="宋体" w:eastAsia="宋体" w:cs="宋体"/>
          <w:b/>
          <w:bCs/>
          <w:color w:val="auto"/>
          <w:sz w:val="21"/>
          <w:szCs w:val="21"/>
          <w:highlight w:val="none"/>
        </w:rPr>
        <w:t xml:space="preserve">，招标人有权终止合同并要求赔偿损失。</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每季度为医院药学部门提供 1次中药饮片鉴别、炮制工艺、合理用药等专题培训，培训内容需经院方审核确认。</w:t>
      </w:r>
      <w:r/>
    </w:p>
    <w:p>
      <w:pPr>
        <w:jc w:val="both"/>
        <w:keepLines w:val="0"/>
        <w:keepNext w:val="0"/>
        <w:pageBreakBefore w:val="0"/>
        <w:spacing w:line="346" w:lineRule="exact"/>
        <w:widowControl w:val="off"/>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 </w:t>
      </w:r>
      <w:r>
        <w:rPr>
          <w:rFonts w:hint="eastAsia" w:ascii="宋体" w:hAnsi="宋体" w:eastAsia="宋体" w:cs="宋体"/>
          <w:color w:val="000000"/>
          <w:spacing w:val="3"/>
          <w:sz w:val="21"/>
          <w:szCs w:val="21"/>
          <w:highlight w:val="none"/>
          <w:lang w:val="en-US" w:eastAsia="zh-CN"/>
        </w:rPr>
        <w:t xml:space="preserve">服务期内机器上门维修为实质性响应增值服务要求，若医院业务量扩大，</w:t>
      </w:r>
      <w:r>
        <w:rPr>
          <w:rFonts w:hint="eastAsia" w:ascii="宋体" w:hAnsi="宋体" w:cs="宋体"/>
          <w:color w:val="000000"/>
          <w:spacing w:val="3"/>
          <w:sz w:val="21"/>
          <w:szCs w:val="21"/>
          <w:highlight w:val="none"/>
          <w:lang w:val="en-US" w:eastAsia="zh-CN"/>
        </w:rPr>
        <w:t xml:space="preserve">还需增加配套的</w:t>
      </w:r>
      <w:r>
        <w:rPr>
          <w:rFonts w:hint="eastAsia" w:ascii="宋体" w:hAnsi="宋体" w:eastAsia="宋体" w:cs="宋体"/>
          <w:color w:val="000000"/>
          <w:spacing w:val="3"/>
          <w:sz w:val="21"/>
          <w:szCs w:val="21"/>
          <w:highlight w:val="none"/>
          <w:lang w:val="en-US" w:eastAsia="zh-CN"/>
        </w:rPr>
        <w:t xml:space="preserve">加工</w:t>
      </w:r>
      <w:r>
        <w:rPr>
          <w:rFonts w:hint="eastAsia" w:ascii="宋体" w:hAnsi="宋体" w:cs="宋体"/>
          <w:color w:val="000000"/>
          <w:spacing w:val="3"/>
          <w:sz w:val="21"/>
          <w:szCs w:val="21"/>
          <w:highlight w:val="none"/>
          <w:lang w:val="en-US" w:eastAsia="zh-CN"/>
        </w:rPr>
        <w:t xml:space="preserve">设备设施，以满足医院调配或临方需求。</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5.为了确保采购方正常工作的开展、正常运行。投标人必须提供日常24小时的线上服务，要求20分钟内进行响应。</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）耗材供应</w:t>
      </w:r>
      <w:r/>
    </w:p>
    <w:p>
      <w:pPr>
        <w:ind w:firstLine="0"/>
        <w:jc w:val="left"/>
        <w:keepLines w:val="0"/>
        <w:keepNext w:val="0"/>
        <w:pageBreakBefore w:val="0"/>
        <w:spacing w:line="380" w:lineRule="exact"/>
        <w:widowControl w:val="off"/>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z w:val="21"/>
          <w:szCs w:val="21"/>
          <w:highlight w:val="none"/>
        </w:rPr>
        <w:t xml:space="preserve">1. 药袋供应：实际数量按招标人需求动态调整。药袋</w:t>
      </w:r>
      <w:r>
        <w:rPr>
          <w:rFonts w:hint="eastAsia" w:ascii="宋体" w:hAnsi="宋体" w:eastAsia="宋体" w:cs="宋体"/>
          <w:color w:val="auto"/>
          <w:sz w:val="21"/>
          <w:szCs w:val="21"/>
          <w:highlight w:val="none"/>
          <w:lang w:eastAsia="zh-CN"/>
        </w:rPr>
        <w:t xml:space="preserve">须</w:t>
      </w:r>
      <w:r>
        <w:rPr>
          <w:rFonts w:hint="eastAsia" w:ascii="宋体" w:hAnsi="宋体" w:eastAsia="宋体" w:cs="宋体"/>
          <w:color w:val="auto"/>
          <w:sz w:val="21"/>
          <w:szCs w:val="21"/>
          <w:highlight w:val="none"/>
        </w:rPr>
        <w:t xml:space="preserve">印有医院LOGO及用药说明，质量须通过院方</w:t>
      </w:r>
      <w:r>
        <w:rPr>
          <w:rFonts w:hint="eastAsia" w:ascii="宋体" w:hAnsi="宋体" w:eastAsia="宋体" w:cs="宋体"/>
          <w:color w:val="auto"/>
          <w:sz w:val="21"/>
          <w:szCs w:val="21"/>
          <w:highlight w:val="none"/>
          <w:lang w:val="en-US" w:eastAsia="zh-CN"/>
        </w:rPr>
        <w:t xml:space="preserve">或药监局</w:t>
      </w:r>
      <w:r>
        <w:rPr>
          <w:rFonts w:hint="eastAsia" w:ascii="宋体" w:hAnsi="宋体" w:eastAsia="宋体" w:cs="宋体"/>
          <w:color w:val="auto"/>
          <w:sz w:val="21"/>
          <w:szCs w:val="21"/>
          <w:highlight w:val="none"/>
        </w:rPr>
        <w:t xml:space="preserve">验收。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2025年</w:t>
      </w:r>
      <w:r>
        <w:rPr>
          <w:rFonts w:hint="eastAsia" w:ascii="宋体" w:hAnsi="宋体" w:eastAsia="宋体" w:cs="宋体"/>
          <w:color w:val="auto"/>
          <w:spacing w:val="3"/>
          <w:sz w:val="21"/>
          <w:szCs w:val="21"/>
          <w:highlight w:val="none"/>
          <w:lang w:eastAsia="zh-CN"/>
        </w:rPr>
        <w:t xml:space="preserve">医</w:t>
      </w:r>
      <w:r>
        <w:rPr>
          <w:rFonts w:hint="eastAsia" w:ascii="宋体" w:hAnsi="宋体" w:eastAsia="宋体" w:cs="宋体"/>
          <w:color w:val="auto"/>
          <w:spacing w:val="3"/>
          <w:sz w:val="21"/>
          <w:szCs w:val="21"/>
          <w:highlight w:val="none"/>
        </w:rPr>
        <w:t xml:space="preserve">院纸质包装袋</w:t>
      </w:r>
      <w:r>
        <w:rPr>
          <w:rFonts w:hint="eastAsia" w:ascii="宋体" w:hAnsi="宋体" w:eastAsia="宋体" w:cs="宋体"/>
          <w:color w:val="auto"/>
          <w:spacing w:val="3"/>
          <w:sz w:val="21"/>
          <w:szCs w:val="21"/>
          <w:highlight w:val="none"/>
          <w:lang w:val="en-US" w:eastAsia="zh-CN"/>
        </w:rPr>
        <w:t xml:space="preserve">用量不少于30万只</w:t>
      </w:r>
      <w:r>
        <w:rPr>
          <w:rFonts w:hint="eastAsia" w:ascii="宋体" w:hAnsi="宋体" w:eastAsia="宋体" w:cs="宋体"/>
          <w:color w:val="auto"/>
          <w:spacing w:val="3"/>
          <w:sz w:val="21"/>
          <w:szCs w:val="21"/>
          <w:highlight w:val="none"/>
        </w:rPr>
        <w:t xml:space="preserve">，一次性无纺布袋</w:t>
      </w:r>
      <w:r>
        <w:rPr>
          <w:rFonts w:hint="eastAsia" w:ascii="宋体" w:hAnsi="宋体" w:eastAsia="宋体" w:cs="宋体"/>
          <w:color w:val="auto"/>
          <w:spacing w:val="3"/>
          <w:sz w:val="21"/>
          <w:szCs w:val="21"/>
          <w:highlight w:val="none"/>
          <w:lang w:val="en-US" w:eastAsia="zh-CN"/>
        </w:rPr>
        <w:t xml:space="preserve">不少于3万只、</w:t>
      </w:r>
      <w:r>
        <w:rPr>
          <w:rFonts w:hint="eastAsia" w:ascii="宋体" w:hAnsi="宋体" w:eastAsia="宋体" w:cs="宋体"/>
          <w:color w:val="auto"/>
          <w:spacing w:val="3"/>
          <w:sz w:val="21"/>
          <w:szCs w:val="21"/>
          <w:highlight w:val="none"/>
          <w:lang w:eastAsia="zh-CN"/>
        </w:rPr>
        <w:t xml:space="preserve">中药汤液包装袋</w:t>
      </w:r>
      <w:r>
        <w:rPr>
          <w:rFonts w:hint="eastAsia" w:ascii="宋体" w:hAnsi="宋体" w:eastAsia="宋体" w:cs="宋体"/>
          <w:color w:val="auto"/>
          <w:spacing w:val="3"/>
          <w:sz w:val="21"/>
          <w:szCs w:val="21"/>
          <w:highlight w:val="none"/>
          <w:lang w:val="en-US" w:eastAsia="zh-CN"/>
        </w:rPr>
        <w:t xml:space="preserve">用量不少于3</w:t>
      </w:r>
      <w:r>
        <w:rPr>
          <w:rFonts w:hint="eastAsia" w:ascii="宋体" w:hAnsi="宋体" w:eastAsia="宋体" w:cs="宋体"/>
          <w:color w:val="auto"/>
          <w:spacing w:val="3"/>
          <w:sz w:val="21"/>
          <w:szCs w:val="21"/>
          <w:highlight w:val="none"/>
        </w:rPr>
        <w:t xml:space="preserve">00</w:t>
      </w:r>
      <w:r>
        <w:rPr>
          <w:rFonts w:hint="eastAsia" w:ascii="宋体" w:hAnsi="宋体" w:eastAsia="宋体" w:cs="宋体"/>
          <w:color w:val="auto"/>
          <w:spacing w:val="3"/>
          <w:sz w:val="21"/>
          <w:szCs w:val="21"/>
          <w:highlight w:val="none"/>
          <w:lang w:eastAsia="zh-CN"/>
        </w:rPr>
        <w:t xml:space="preserve">卷</w:t>
      </w:r>
      <w:r>
        <w:rPr>
          <w:rFonts w:hint="eastAsia" w:ascii="宋体" w:hAnsi="宋体" w:eastAsia="宋体" w:cs="宋体"/>
          <w:color w:val="auto"/>
          <w:spacing w:val="8"/>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ind w:firstLine="0"/>
        <w:jc w:val="left"/>
        <w:keepLines w:val="0"/>
        <w:keepNext w:val="0"/>
        <w:pageBreakBefore w:val="0"/>
        <w:spacing w:line="3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 供应保障：药袋供应中断导致医院业务</w:t>
      </w:r>
      <w:r>
        <w:rPr>
          <w:rFonts w:hint="eastAsia" w:ascii="宋体" w:hAnsi="宋体" w:eastAsia="宋体" w:cs="宋体"/>
          <w:color w:val="auto"/>
          <w:sz w:val="21"/>
          <w:szCs w:val="21"/>
          <w:highlight w:val="none"/>
          <w:lang w:eastAsia="zh-CN"/>
        </w:rPr>
        <w:t xml:space="preserve">受到</w:t>
      </w:r>
      <w:r>
        <w:rPr>
          <w:rFonts w:hint="eastAsia" w:ascii="宋体" w:hAnsi="宋体" w:eastAsia="宋体" w:cs="宋体"/>
          <w:color w:val="auto"/>
          <w:sz w:val="21"/>
          <w:szCs w:val="21"/>
          <w:highlight w:val="none"/>
        </w:rPr>
        <w:t xml:space="preserve">影响的，每发生一次，招标人扣除履约保证金5000元；累计2次中断供应，招标人有权终止合同并要求赔偿损失。</w:t>
      </w:r>
      <w:r/>
    </w:p>
    <w:p>
      <w:pPr>
        <w:ind w:firstLine="1260"/>
        <w:jc w:val="both"/>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采购标的对应的中小企业划分标准所属行业一览表</w:t>
      </w:r>
      <w:r/>
    </w:p>
    <w:tbl>
      <w:tblPr>
        <w:tblStyle w:val="677"/>
        <w:tblW w:w="79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06"/>
        <w:gridCol w:w="3673"/>
        <w:gridCol w:w="3660"/>
      </w:tblGrid>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对应中小企业划分标准所属行业</w:t>
            </w:r>
            <w:r/>
          </w:p>
        </w:tc>
      </w:tr>
      <w:tr>
        <w:trPr>
          <w:jc w:val="center"/>
          <w:tblCellSpacing w:w="0" w:type="dxa"/>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盐城市大丰中医院中药饮片配送及加工延伸服务供应商遴选项目</w:t>
            </w:r>
            <w:r/>
          </w:p>
        </w:tc>
        <w:tc>
          <w:tcPr>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ind w:firstLine="0"/>
              <w:jc w:val="center"/>
              <w:spacing w:beforeAutospacing="0" w:afterAutospacing="0" w:line="0" w:lineRule="atLeast"/>
              <w:widowControl w:val="off"/>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其他未列明行业</w:t>
            </w:r>
            <w:r/>
          </w:p>
        </w:tc>
      </w:tr>
    </w:tbl>
    <w:p>
      <w:pPr>
        <w:pStyle w:val="683"/>
        <w:jc w:val="both"/>
        <w:spacing w:beforeAutospacing="0" w:afterAutospacing="0"/>
        <w:rPr>
          <w:color w:val="auto"/>
          <w:highlight w:val="none"/>
        </w:rPr>
      </w:pPr>
      <w:r/>
      <w:bookmarkStart w:id="184" w:name="_Toc120614281"/>
      <w:r>
        <w:rPr>
          <w:color w:val="auto"/>
          <w:highlight w:val="none"/>
        </w:rPr>
        <w:t xml:space="preserve"> </w:t>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both"/>
        <w:spacing w:beforeAutospacing="0" w:afterAutospacing="0"/>
        <w:rPr>
          <w:color w:val="auto"/>
          <w:highlight w:val="none"/>
        </w:rPr>
      </w:pPr>
      <w:r>
        <w:rPr>
          <w:color w:val="auto"/>
          <w:highlight w:val="none"/>
        </w:rPr>
      </w:r>
      <w:r/>
    </w:p>
    <w:p>
      <w:pPr>
        <w:pStyle w:val="683"/>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一、定标原则</w:t>
      </w:r>
      <w:r/>
    </w:p>
    <w:p>
      <w:pPr>
        <w:numPr>
          <w:ilvl w:val="0"/>
          <w:numId w:val="0"/>
        </w:numPr>
        <w:ind w:firstLine="42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本项目采用</w:t>
      </w:r>
      <w:r>
        <w:rPr>
          <w:rFonts w:hint="eastAsia" w:ascii="宋体" w:hAnsi="宋体" w:eastAsia="宋体" w:cs="宋体"/>
          <w:bCs/>
          <w:color w:val="auto"/>
          <w:sz w:val="21"/>
          <w:szCs w:val="21"/>
          <w:highlight w:val="none"/>
          <w:u w:val="single"/>
        </w:rPr>
        <w:t xml:space="preserve"> 综合评分 </w:t>
      </w:r>
      <w:r>
        <w:rPr>
          <w:rFonts w:hint="eastAsia" w:ascii="宋体" w:hAnsi="宋体" w:eastAsia="宋体" w:cs="宋体"/>
          <w:bCs/>
          <w:color w:val="auto"/>
          <w:sz w:val="21"/>
          <w:szCs w:val="21"/>
          <w:highlight w:val="none"/>
        </w:rPr>
        <w:t xml:space="preserve">法</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1"/>
          <w:szCs w:val="21"/>
          <w:highlight w:val="none"/>
          <w:lang w:val="en-US" w:eastAsia="zh-CN"/>
        </w:rPr>
        <w:t xml:space="preserve">并列</w:t>
      </w:r>
      <w:r>
        <w:rPr>
          <w:rFonts w:hint="eastAsia" w:ascii="宋体" w:hAnsi="宋体" w:eastAsia="宋体" w:cs="宋体"/>
          <w:color w:val="auto"/>
          <w:sz w:val="21"/>
          <w:szCs w:val="21"/>
          <w:highlight w:val="none"/>
        </w:rPr>
        <w:t xml:space="preserve">。投标文件满足招标文件全部实质性要求，且按照评审因素的量化指标评审得分最高的投标人为排名第一的中标候选人，</w:t>
      </w:r>
      <w:r>
        <w:rPr>
          <w:rFonts w:hint="eastAsia" w:ascii="宋体" w:hAnsi="宋体" w:eastAsia="宋体" w:cs="宋体"/>
          <w:b/>
          <w:bCs/>
          <w:color w:val="auto"/>
          <w:sz w:val="21"/>
          <w:szCs w:val="21"/>
          <w:highlight w:val="none"/>
        </w:rPr>
        <w:t xml:space="preserve">本项目</w:t>
      </w:r>
      <w:r>
        <w:rPr>
          <w:rFonts w:hint="eastAsia" w:ascii="宋体" w:hAnsi="宋体" w:eastAsia="宋体" w:cs="宋体"/>
          <w:b/>
          <w:bCs/>
          <w:color w:val="auto"/>
          <w:sz w:val="21"/>
          <w:szCs w:val="21"/>
          <w:highlight w:val="none"/>
          <w:lang w:val="en-US" w:eastAsia="zh-CN"/>
        </w:rPr>
        <w:t xml:space="preserve">每分包</w:t>
      </w:r>
      <w:r>
        <w:rPr>
          <w:rFonts w:hint="eastAsia" w:ascii="宋体" w:hAnsi="宋体" w:eastAsia="宋体" w:cs="宋体"/>
          <w:b/>
          <w:bCs/>
          <w:color w:val="auto"/>
          <w:sz w:val="21"/>
          <w:szCs w:val="21"/>
          <w:highlight w:val="none"/>
        </w:rPr>
        <w:t xml:space="preserve">按评审后得分由高到低顺序排列</w:t>
      </w:r>
      <w:r>
        <w:rPr>
          <w:rFonts w:hint="eastAsia" w:ascii="宋体" w:hAnsi="宋体" w:eastAsia="宋体" w:cs="宋体"/>
          <w:b/>
          <w:bCs/>
          <w:color w:val="auto"/>
          <w:sz w:val="21"/>
          <w:szCs w:val="21"/>
          <w:highlight w:val="none"/>
          <w:lang w:val="en-US" w:eastAsia="zh-CN"/>
        </w:rPr>
        <w:t xml:space="preserve">各</w:t>
      </w:r>
      <w:r>
        <w:rPr>
          <w:rFonts w:hint="eastAsia" w:ascii="宋体" w:hAnsi="宋体" w:eastAsia="宋体" w:cs="宋体"/>
          <w:b/>
          <w:bCs/>
          <w:color w:val="auto"/>
          <w:sz w:val="21"/>
          <w:szCs w:val="21"/>
          <w:highlight w:val="none"/>
        </w:rPr>
        <w:t xml:space="preserve">选取</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名中标候选人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val="en-US" w:eastAsia="zh-CN" w:bidi="ar-SA"/>
        </w:rPr>
        <w:t xml:space="preserve">排名第1的中标候选人放弃中标，或因不可抗力提出不能履行合同，或者被查实存在影响中标结果的违法行为等情形，不符合中标条件的，本项目直接重新招标，不确定其他投标人为中标人。</w:t>
      </w:r>
      <w:r/>
    </w:p>
    <w:p>
      <w:pPr>
        <w:numPr>
          <w:ilvl w:val="0"/>
          <w:numId w:val="0"/>
        </w:numPr>
        <w:ind w:firstLine="422"/>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注：本项目兼投不兼中，定标顺序</w:t>
      </w:r>
      <w:r>
        <w:rPr>
          <w:rFonts w:hint="eastAsia" w:ascii="宋体" w:hAnsi="宋体" w:eastAsia="宋体" w:cs="宋体"/>
          <w:b/>
          <w:bCs w:val="0"/>
          <w:color w:val="000000"/>
          <w:sz w:val="21"/>
          <w:szCs w:val="21"/>
          <w:highlight w:val="none"/>
          <w:lang w:val="en-US" w:eastAsia="zh-CN"/>
        </w:rPr>
        <w:t xml:space="preserve">为包一→包二→包三，在上一分包评审中被确定为第一中标候选人的投标人，参与剩余分包的评审，但不作中标候选人推荐。不因前面1包的开标、评标确认的第一中标候选人因质疑、投诉、复议被取消第一中标候选人（或中标人）资格，而改变后面开标、评标确定的中标候选人结果。如果一个投标人同时投3个包，投标文件需要分标段单独编制（注：本项目各分包独立评审、独立定标，定标顺序仅用于实现“兼投不兼中”规则。各分包的中标结果一经确定，不因其他各分包中标资格的变化而调整，以保障采购活动的稳定性和可预期性，投标人参与投标即视为接受本规则）。</w:t>
      </w:r>
      <w:r/>
    </w:p>
    <w:p>
      <w:pPr>
        <w:pStyle w:val="683"/>
        <w:ind w:firstLine="441"/>
        <w:spacing w:before="120" w:beforeAutospacing="0" w:after="120" w:afterAutospacing="0" w:line="360" w:lineRule="auto"/>
        <w:rPr>
          <w:rFonts w:hint="eastAsia" w:ascii="宋体" w:hAnsi="宋体" w:eastAsia="宋体" w:cs="宋体"/>
          <w:sz w:val="21"/>
          <w:szCs w:val="21"/>
          <w:highlight w:val="none"/>
        </w:rPr>
      </w:pPr>
      <w:r>
        <w:rPr>
          <w:rFonts w:hint="eastAsia" w:ascii="宋体" w:hAnsi="宋体" w:eastAsia="宋体" w:cs="宋体"/>
          <w:b/>
          <w:color w:val="000000"/>
          <w:sz w:val="21"/>
          <w:szCs w:val="21"/>
          <w:highlight w:val="none"/>
        </w:rPr>
        <w:t xml:space="preserve">政府采购政策功能落实</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小微型企业价格扣除</w:t>
      </w:r>
      <w:r/>
    </w:p>
    <w:p>
      <w:pPr>
        <w:pStyle w:val="689"/>
        <w:ind w:firstLine="31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（1）本项目若不专门面向中小企业采购，对</w:t>
      </w:r>
      <w:r>
        <w:rPr>
          <w:rFonts w:hint="eastAsia" w:ascii="宋体" w:hAnsi="宋体" w:eastAsia="宋体" w:cs="宋体"/>
          <w:sz w:val="21"/>
          <w:szCs w:val="21"/>
          <w:highlight w:val="none"/>
          <w:lang w:val="en-US" w:eastAsia="zh-CN"/>
        </w:rPr>
        <w:t xml:space="preserve">符合规定的</w:t>
      </w:r>
      <w:r>
        <w:rPr>
          <w:rFonts w:hint="eastAsia" w:ascii="宋体" w:hAnsi="宋体" w:eastAsia="宋体" w:cs="宋体"/>
          <w:sz w:val="21"/>
          <w:szCs w:val="21"/>
          <w:highlight w:val="none"/>
        </w:rPr>
        <w:t xml:space="preserve">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给予20%的扣除价格，用扣除后的价格参与评审；若专门面向中小企业采购，不再对小型和微型企业</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给予价格扣除。</w:t>
      </w:r>
      <w:r/>
    </w:p>
    <w:p>
      <w:pPr>
        <w:pStyle w:val="683"/>
        <w:ind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（2）供应商需按照采购文件的要求提供相应的《</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rPr>
          <w:rFonts w:hint="eastAsia" w:ascii="宋体" w:hAnsi="宋体" w:eastAsia="宋体" w:cs="宋体"/>
          <w:color w:val="000000"/>
          <w:sz w:val="21"/>
          <w:szCs w:val="21"/>
          <w:highlight w:val="none"/>
        </w:rPr>
        <w:t xml:space="preserve">》。</w:t>
      </w:r>
      <w:r/>
    </w:p>
    <w:p>
      <w:pPr>
        <w:pStyle w:val="683"/>
        <w:ind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（3）企业标准请参照《关于印发中小企业划型标准规定的通知》（工信部联企业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）文件规定自行填写。</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残疾人福利单位价格扣除</w:t>
      </w:r>
      <w:r/>
    </w:p>
    <w:p>
      <w:pPr>
        <w:pStyle w:val="683"/>
        <w:ind w:left="120" w:firstLine="360"/>
        <w:spacing w:before="120" w:beforeAutospacing="0" w:after="120" w:afterAutospacing="0" w:line="0" w:lineRule="atLeas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pStyle w:val="683"/>
        <w:ind w:left="120"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（2）残疾人福利单位需按照采购文件的要求提供《残疾人福利性单位声明函》。</w:t>
      </w:r>
      <w:r/>
    </w:p>
    <w:p>
      <w:pPr>
        <w:pStyle w:val="683"/>
        <w:ind w:left="120" w:firstLine="36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监狱和戒毒企业价格扣除</w:t>
      </w:r>
      <w:r/>
    </w:p>
    <w:p>
      <w:pPr>
        <w:pStyle w:val="683"/>
        <w:ind w:left="120" w:firstLine="360"/>
        <w:spacing w:before="120" w:beforeAutospacing="0" w:after="120" w:afterAutospacing="0" w:line="0" w:lineRule="atLeas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u w:val="single"/>
          <w:lang w:eastAsia="zh-CN"/>
        </w:rPr>
        <w:t xml:space="preserve">的价格扣除。</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（2）监狱企业参加政府采购活动时，需提供由省级以上监狱管理局、戒毒管理局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含新疆生产建设兵团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出具的属于监狱企业的证明文件。供应商如不提供上述证明文件，价格将不做相应扣除。</w:t>
      </w:r>
      <w:r/>
    </w:p>
    <w:p>
      <w:pPr>
        <w:pStyle w:val="683"/>
        <w:ind w:firstLine="480"/>
        <w:spacing w:before="120" w:beforeAutospacing="0" w:after="120" w:afterAutospacing="0" w:line="0" w:lineRule="atLeas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（3）监狱企业标准请参照《关于政府采购支持监狱企业发展有关问题的通知》（财库</w:t>
      </w:r>
      <w:r>
        <w:rPr>
          <w:rFonts w:hint="eastAsia" w:ascii="宋体" w:hAnsi="宋体" w:eastAsia="宋体" w:cs="宋体"/>
          <w:color w:val="000000"/>
          <w:sz w:val="21"/>
          <w:szCs w:val="21"/>
          <w:highlight w:val="none"/>
          <w:lang w:eastAsia="zh-CN"/>
        </w:rPr>
        <w:t xml:space="preserve">〔2014〕68号</w:t>
      </w:r>
      <w:r>
        <w:rPr>
          <w:rFonts w:hint="eastAsia" w:ascii="宋体" w:hAnsi="宋体" w:eastAsia="宋体" w:cs="宋体"/>
          <w:color w:val="000000"/>
          <w:sz w:val="21"/>
          <w:szCs w:val="21"/>
          <w:highlight w:val="none"/>
        </w:rPr>
        <w:t xml:space="preserve">）。</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残疾人福利单位、监狱企业属于小型、微型企业的，不重复享受政策。</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如果本项目同意联合体投标或同意分包履行合同的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jc w:val="left"/>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联合体各方均为小型、微型企业（残疾人福利单位、监狱企业）的，联合体享受20%</w:t>
      </w:r>
      <w:r>
        <w:rPr>
          <w:rFonts w:hint="eastAsia" w:ascii="宋体" w:hAnsi="宋体" w:eastAsia="宋体" w:cs="宋体"/>
          <w:color w:val="auto"/>
          <w:sz w:val="21"/>
          <w:szCs w:val="21"/>
          <w:highlight w:val="none"/>
          <w:lang w:eastAsia="zh-CN"/>
        </w:rPr>
        <w:t xml:space="preserve">的价格扣除。</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采购本国产品的支持政策</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1"/>
          <w:szCs w:val="21"/>
          <w:highlight w:val="none"/>
          <w:u w:val="single"/>
        </w:rPr>
        <w:t xml:space="preserve">80%</w:t>
      </w:r>
      <w:r>
        <w:rPr>
          <w:rFonts w:hint="eastAsia" w:ascii="宋体" w:hAnsi="宋体" w:eastAsia="宋体" w:cs="宋体"/>
          <w:color w:val="auto"/>
          <w:sz w:val="21"/>
          <w:szCs w:val="21"/>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rPr>
        <w:t xml:space="preserve">的价格扣除，用扣除后的价格参与评审。供应商未填写比例数值，或比例数值未达到80%的，将不享受本国产品价格评审优惠。</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供应商需按照招标文件的要求提供《关于符合本国产品标准的声明函》（以下简称《声明函》），如不提供将不享受本国产品价格评审优惠。</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供应商需在《声明函》中逐一、准确填写产品名称、厂名、生产厂址三项信息（《声明函》中用</w:t>
      </w:r>
      <w:r>
        <w:rPr>
          <w:rFonts w:hint="eastAsia" w:ascii="宋体" w:hAnsi="宋体" w:eastAsia="宋体" w:cs="宋体"/>
          <w:color w:val="auto"/>
          <w:sz w:val="21"/>
          <w:szCs w:val="21"/>
          <w:highlight w:val="none"/>
          <w:lang w:val="en-US" w:eastAsia="zh-CN"/>
        </w:rPr>
        <w:t xml:space="preserve">横</w:t>
      </w:r>
      <w:r>
        <w:rPr>
          <w:rFonts w:hint="eastAsia" w:ascii="宋体" w:hAnsi="宋体" w:eastAsia="宋体" w:cs="宋体"/>
          <w:color w:val="auto"/>
          <w:sz w:val="21"/>
          <w:szCs w:val="21"/>
          <w:highlight w:val="none"/>
        </w:rPr>
        <w:t xml:space="preserve">线划除的地方无需填写），三项信息中任意一项未填写的视为该项产品不符合本国产品标准，不享受本国产品价格评审优惠。</w:t>
      </w:r>
      <w:r/>
    </w:p>
    <w:p>
      <w:pPr>
        <w:ind w:firstLine="420"/>
        <w:jc w:val="left"/>
        <w:spacing w:line="40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7.5 评标过程中，如发现供应商在《声明函》内容含义不明确、同类事项与投标（响应）文件表述不一致或者有明显文字错误等情况的，评标委员会应当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ind w:left="0" w:right="0" w:firstLine="482"/>
        <w:jc w:val="both"/>
        <w:keepLines w:val="0"/>
        <w:keepNext w:val="0"/>
        <w:pageBreakBefore w:val="0"/>
        <w:spacing w:before="0" w:after="0" w:line="360" w:lineRule="auto"/>
        <w:widowControl w:val="off"/>
        <w:rPr>
          <w:rFonts w:hint="eastAsia" w:ascii="宋体" w:hAnsi="宋体" w:eastAsia="宋体" w:cs="宋体"/>
          <w:b/>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二、评标标准</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包一、包二、包三</w:t>
      </w:r>
      <w:r>
        <w:rPr>
          <w:rFonts w:hint="eastAsia" w:ascii="宋体" w:hAnsi="宋体" w:eastAsia="宋体" w:cs="宋体"/>
          <w:b/>
          <w:color w:val="000000"/>
          <w:sz w:val="21"/>
          <w:szCs w:val="21"/>
          <w:lang w:eastAsia="zh-CN"/>
        </w:rPr>
        <w:t xml:space="preserve">）</w:t>
      </w:r>
      <w:r/>
    </w:p>
    <w:tbl>
      <w:tblPr>
        <w:tblStyle w:val="677"/>
        <w:tblW w:w="4916" w:type="pct"/>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710"/>
        <w:gridCol w:w="6336"/>
      </w:tblGrid>
      <w:tr>
        <w:trPr>
          <w:trHeight w:val="90"/>
        </w:trPr>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评审类别</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评审项</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u w:val="none"/>
                <w:lang w:val="en-US" w:eastAsia="zh-CN" w:bidi="ar"/>
              </w:rPr>
              <w:t xml:space="preserve">评审规则</w:t>
            </w:r>
            <w:r/>
          </w:p>
        </w:tc>
      </w:tr>
      <w:tr>
        <w:trPr>
          <w:trHeight w:val="90"/>
        </w:trPr>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价格</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部分 </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中药饮片配送及加工延伸服务报价</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color w:val="auto"/>
                <w:sz w:val="21"/>
                <w:szCs w:val="21"/>
                <w:highlight w:val="none"/>
                <w:lang w:val="zh-CN"/>
              </w:rPr>
              <w:suppressLineNumbers w:val="0"/>
            </w:pPr>
            <w:r>
              <w:rPr>
                <w:rFonts w:hint="eastAsia" w:ascii="宋体" w:hAnsi="宋体" w:eastAsia="宋体" w:cs="宋体"/>
                <w:i w:val="0"/>
                <w:iCs w:val="0"/>
                <w:color w:val="auto"/>
                <w:sz w:val="21"/>
                <w:szCs w:val="21"/>
                <w:highlight w:val="none"/>
                <w:u w:val="none"/>
                <w:lang w:val="en-US" w:eastAsia="zh-CN" w:bidi="ar"/>
              </w:rPr>
              <w:t xml:space="preserve">满足招标文件要求且投标结算费率（1-优惠率）最低的为评标基准费率，其价格分为满分30分。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其他投标人的价格分按照下列公式计算（小数点保留两位）：其他供应商的价格分=评标基准费率/投标结算费率×30。</w:t>
            </w:r>
            <w:r/>
          </w:p>
        </w:tc>
      </w:tr>
      <w:tr>
        <w:trPr>
          <w:trHeight w:val="90"/>
        </w:trPr>
        <w:tc>
          <w:tcPr>
            <w:tcBorders>
              <w:top w:val="single" w:color="auto" w:sz="4" w:space="0"/>
              <w:left w:val="single" w:color="auto" w:sz="4" w:space="0"/>
              <w:right w:val="single" w:color="auto" w:sz="4" w:space="0"/>
            </w:tcBorders>
            <w:tcW w:w="1308" w:type="dxa"/>
            <w:vAlign w:val="center"/>
            <w:vMerge w:val="restart"/>
            <w:textDirection w:val="lrTb"/>
            <w:noWrap w:val="false"/>
          </w:tcPr>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商务标</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部分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（21分）</w:t>
            </w:r>
            <w:r/>
          </w:p>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人员配备</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numPr>
                <w:ilvl w:val="0"/>
                <w:numId w:val="1"/>
              </w:numPr>
              <w:ind w:firstLine="0"/>
              <w:jc w:val="left"/>
              <w:keepLines w:val="0"/>
              <w:keepNext w:val="0"/>
              <w:pageBreakBefore w:val="0"/>
              <w:spacing w:line="280" w:lineRule="exact"/>
              <w:widowControl/>
              <w:rPr>
                <w:rFonts w:hint="default" w:ascii="宋体" w:hAnsi="宋体" w:eastAsia="宋体" w:cs="宋体"/>
                <w:color w:val="auto"/>
                <w:spacing w:val="8"/>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招标文件第四章《采购需求》投标人</w:t>
            </w:r>
            <w:r>
              <w:rPr>
                <w:rFonts w:hint="eastAsia" w:ascii="宋体" w:hAnsi="宋体" w:eastAsia="宋体" w:cs="宋体"/>
                <w:color w:val="auto"/>
                <w:spacing w:val="8"/>
                <w:sz w:val="21"/>
                <w:szCs w:val="21"/>
                <w:highlight w:val="none"/>
                <w:lang w:val="en-US" w:eastAsia="zh-CN"/>
              </w:rPr>
              <w:t xml:space="preserve">提供1名省级医院具有高级职称的专家每月2天的坐诊服务</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为</w:t>
            </w:r>
            <w:r>
              <w:rPr>
                <w:rFonts w:hint="eastAsia" w:ascii="宋体" w:hAnsi="宋体" w:eastAsia="宋体" w:cs="宋体"/>
                <w:color w:val="auto"/>
                <w:sz w:val="21"/>
                <w:szCs w:val="21"/>
                <w:highlight w:val="none"/>
              </w:rPr>
              <w:t xml:space="preserve">实质性</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投标人</w:t>
            </w:r>
            <w:r>
              <w:rPr>
                <w:rFonts w:hint="eastAsia" w:ascii="宋体" w:hAnsi="宋体" w:eastAsia="宋体" w:cs="宋体"/>
                <w:color w:val="auto"/>
                <w:spacing w:val="8"/>
                <w:sz w:val="21"/>
                <w:szCs w:val="21"/>
                <w:highlight w:val="none"/>
                <w:lang w:val="en-US" w:eastAsia="zh-CN"/>
              </w:rPr>
              <w:t xml:space="preserve">须提供响应承诺函（承诺函格式自拟），本项得1分，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2.招标文件第四章《采购需求》投标人</w:t>
            </w:r>
            <w:r>
              <w:rPr>
                <w:rFonts w:hint="eastAsia" w:ascii="宋体" w:hAnsi="宋体" w:eastAsia="宋体" w:cs="宋体"/>
                <w:color w:val="auto"/>
                <w:spacing w:val="8"/>
                <w:sz w:val="21"/>
                <w:szCs w:val="21"/>
                <w:highlight w:val="none"/>
                <w:lang w:val="en-US" w:eastAsia="zh-CN"/>
              </w:rPr>
              <w:t xml:space="preserve">为医院</w:t>
            </w:r>
            <w:r>
              <w:rPr>
                <w:rFonts w:hint="eastAsia" w:ascii="宋体" w:hAnsi="宋体" w:eastAsia="宋体" w:cs="宋体"/>
                <w:color w:val="auto"/>
                <w:spacing w:val="8"/>
                <w:sz w:val="21"/>
                <w:szCs w:val="21"/>
                <w:highlight w:val="none"/>
              </w:rPr>
              <w:t xml:space="preserve">提供</w:t>
            </w:r>
            <w:r>
              <w:rPr>
                <w:rFonts w:hint="eastAsia" w:ascii="宋体" w:hAnsi="宋体" w:eastAsia="宋体" w:cs="宋体"/>
                <w:color w:val="auto"/>
                <w:spacing w:val="8"/>
                <w:sz w:val="21"/>
                <w:szCs w:val="21"/>
                <w:highlight w:val="none"/>
                <w:lang w:val="en-US" w:eastAsia="zh-CN"/>
              </w:rPr>
              <w:t xml:space="preserve">驻场</w:t>
            </w:r>
            <w:r>
              <w:rPr>
                <w:rFonts w:hint="eastAsia" w:ascii="宋体" w:hAnsi="宋体" w:eastAsia="宋体" w:cs="宋体"/>
                <w:color w:val="auto"/>
                <w:spacing w:val="8"/>
                <w:sz w:val="21"/>
                <w:szCs w:val="21"/>
                <w:highlight w:val="none"/>
              </w:rPr>
              <w:t xml:space="preserve">人员</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须有</w:t>
            </w:r>
            <w:r>
              <w:rPr>
                <w:rFonts w:hint="eastAsia" w:ascii="宋体" w:hAnsi="宋体" w:eastAsia="宋体" w:cs="宋体"/>
                <w:i w:val="0"/>
                <w:iCs w:val="0"/>
                <w:color w:val="auto"/>
                <w:sz w:val="21"/>
                <w:szCs w:val="21"/>
                <w:highlight w:val="none"/>
                <w:u w:val="none"/>
                <w:lang w:val="en-US" w:eastAsia="zh-CN" w:bidi="ar"/>
              </w:rPr>
              <w:t xml:space="preserve">中药相关专业学历证书</w:t>
            </w:r>
            <w:r>
              <w:rPr>
                <w:rFonts w:hint="eastAsia" w:ascii="宋体" w:hAnsi="宋体" w:eastAsia="宋体" w:cs="宋体"/>
                <w:color w:val="auto"/>
                <w:spacing w:val="8"/>
                <w:sz w:val="21"/>
                <w:szCs w:val="21"/>
                <w:highlight w:val="none"/>
                <w:lang w:val="en-US" w:eastAsia="zh-CN"/>
              </w:rPr>
              <w:t xml:space="preserve">驻场工作</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1人的</w:t>
            </w:r>
            <w:r>
              <w:rPr>
                <w:rFonts w:hint="eastAsia" w:ascii="宋体" w:hAnsi="宋体" w:eastAsia="宋体" w:cs="宋体"/>
                <w:color w:val="auto"/>
                <w:spacing w:val="8"/>
                <w:sz w:val="21"/>
                <w:szCs w:val="21"/>
                <w:highlight w:val="none"/>
              </w:rPr>
              <w:t xml:space="preserve">支持</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lang w:val="en-US" w:eastAsia="zh-CN"/>
              </w:rPr>
              <w:t xml:space="preserve">为</w:t>
            </w:r>
            <w:r>
              <w:rPr>
                <w:rFonts w:hint="eastAsia" w:ascii="宋体" w:hAnsi="宋体" w:eastAsia="宋体" w:cs="宋体"/>
                <w:color w:val="auto"/>
                <w:sz w:val="21"/>
                <w:szCs w:val="21"/>
                <w:highlight w:val="none"/>
              </w:rPr>
              <w:t xml:space="preserve">实质性</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投标人</w:t>
            </w:r>
            <w:r>
              <w:rPr>
                <w:rFonts w:hint="eastAsia" w:ascii="宋体" w:hAnsi="宋体" w:eastAsia="宋体" w:cs="宋体"/>
                <w:color w:val="auto"/>
                <w:spacing w:val="8"/>
                <w:sz w:val="21"/>
                <w:szCs w:val="21"/>
                <w:highlight w:val="none"/>
                <w:lang w:val="en-US" w:eastAsia="zh-CN"/>
              </w:rPr>
              <w:t xml:space="preserve">须提供响应承诺函（承诺函格式自拟），本项得1分，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增值服务方案</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color w:val="auto"/>
                <w:spacing w:val="8"/>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投标人针对本项目提供增值服务方案，包括但不限于以下增值内容：</w:t>
            </w:r>
            <w:r/>
          </w:p>
          <w:p>
            <w:pPr>
              <w:ind w:firstLine="0"/>
              <w:jc w:val="left"/>
              <w:keepLines w:val="0"/>
              <w:keepNext w:val="0"/>
              <w:pageBreakBefore w:val="0"/>
              <w:spacing w:line="280" w:lineRule="exact"/>
              <w:widowControl/>
              <w:rPr>
                <w:rFonts w:hint="eastAsia" w:ascii="宋体" w:hAnsi="宋体" w:eastAsia="宋体" w:cs="宋体"/>
                <w:color w:val="auto"/>
                <w:spacing w:val="3"/>
                <w:sz w:val="21"/>
                <w:szCs w:val="21"/>
                <w:highlight w:val="none"/>
                <w:lang w:val="en-US" w:eastAsia="zh-CN"/>
              </w:rPr>
              <w:suppressLineNumbers w:val="0"/>
            </w:pPr>
            <w:r>
              <w:rPr>
                <w:rFonts w:hint="eastAsia" w:ascii="宋体" w:hAnsi="宋体" w:eastAsia="宋体" w:cs="宋体"/>
                <w:color w:val="auto"/>
                <w:spacing w:val="3"/>
                <w:sz w:val="21"/>
                <w:szCs w:val="21"/>
                <w:highlight w:val="none"/>
                <w:lang w:val="en-US" w:eastAsia="zh-CN"/>
              </w:rPr>
              <w:t xml:space="preserve">2.投标人承诺服务期内为</w:t>
            </w:r>
            <w:r>
              <w:rPr>
                <w:rFonts w:hint="eastAsia" w:ascii="宋体" w:hAnsi="宋体" w:eastAsia="宋体" w:cs="宋体"/>
                <w:color w:val="auto"/>
                <w:spacing w:val="3"/>
                <w:sz w:val="21"/>
                <w:szCs w:val="21"/>
                <w:highlight w:val="none"/>
                <w:lang w:eastAsia="zh-CN"/>
              </w:rPr>
              <w:t xml:space="preserve">医</w:t>
            </w:r>
            <w:r>
              <w:rPr>
                <w:rFonts w:hint="eastAsia" w:ascii="宋体" w:hAnsi="宋体" w:eastAsia="宋体" w:cs="宋体"/>
                <w:color w:val="auto"/>
                <w:spacing w:val="3"/>
                <w:sz w:val="21"/>
                <w:szCs w:val="21"/>
                <w:highlight w:val="none"/>
              </w:rPr>
              <w:t xml:space="preserve">院</w:t>
            </w:r>
            <w:r>
              <w:rPr>
                <w:rFonts w:hint="eastAsia" w:ascii="宋体" w:hAnsi="宋体" w:eastAsia="宋体" w:cs="宋体"/>
                <w:color w:val="auto"/>
                <w:spacing w:val="3"/>
                <w:sz w:val="21"/>
                <w:szCs w:val="21"/>
                <w:highlight w:val="none"/>
                <w:lang w:val="en-US" w:eastAsia="zh-CN"/>
              </w:rPr>
              <w:t xml:space="preserve">提供</w:t>
            </w:r>
            <w:r>
              <w:rPr>
                <w:rFonts w:hint="eastAsia" w:ascii="宋体" w:hAnsi="宋体" w:eastAsia="宋体" w:cs="宋体"/>
                <w:color w:val="auto"/>
                <w:spacing w:val="3"/>
                <w:sz w:val="21"/>
                <w:szCs w:val="21"/>
                <w:highlight w:val="none"/>
              </w:rPr>
              <w:t xml:space="preserve">纸质包装袋</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一次性无纺布袋</w:t>
            </w:r>
            <w:r>
              <w:rPr>
                <w:rFonts w:hint="eastAsia" w:ascii="宋体" w:hAnsi="宋体" w:eastAsia="宋体" w:cs="宋体"/>
                <w:color w:val="auto"/>
                <w:spacing w:val="3"/>
                <w:sz w:val="21"/>
                <w:szCs w:val="21"/>
                <w:highlight w:val="none"/>
                <w:lang w:eastAsia="zh-CN"/>
              </w:rPr>
              <w:t xml:space="preserve">、中药汤液包装袋</w:t>
            </w:r>
            <w:r>
              <w:rPr>
                <w:rFonts w:hint="eastAsia" w:ascii="宋体" w:hAnsi="宋体" w:eastAsia="宋体" w:cs="宋体"/>
                <w:color w:val="auto"/>
                <w:spacing w:val="3"/>
                <w:sz w:val="21"/>
                <w:szCs w:val="21"/>
                <w:highlight w:val="none"/>
                <w:lang w:val="en-US" w:eastAsia="zh-CN"/>
              </w:rPr>
              <w:t xml:space="preserve">，及时满足医院发展需求。</w:t>
            </w:r>
            <w:r>
              <w:rPr>
                <w:rFonts w:hint="eastAsia" w:ascii="宋体" w:hAnsi="宋体" w:eastAsia="宋体" w:cs="宋体"/>
                <w:color w:val="auto"/>
                <w:spacing w:val="8"/>
                <w:sz w:val="21"/>
                <w:szCs w:val="21"/>
                <w:highlight w:val="none"/>
                <w:lang w:val="en-US" w:eastAsia="zh-CN"/>
              </w:rPr>
              <w:t xml:space="preserve">须提供承诺函（承诺函格式自拟），本项得3分，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p>
          <w:p>
            <w:pPr>
              <w:ind w:firstLine="0"/>
              <w:jc w:val="left"/>
              <w:keepLines w:val="0"/>
              <w:keepNext w:val="0"/>
              <w:pageBreakBefore w:val="0"/>
              <w:spacing w:line="280" w:lineRule="exact"/>
              <w:widowControl/>
              <w:rPr>
                <w:rFonts w:hint="eastAsia" w:ascii="宋体" w:hAnsi="宋体" w:eastAsia="宋体" w:cs="宋体"/>
                <w:color w:val="auto"/>
                <w:spacing w:val="8"/>
                <w:sz w:val="21"/>
                <w:szCs w:val="21"/>
                <w:highlight w:val="none"/>
                <w:lang w:val="en-US" w:eastAsia="zh-CN"/>
              </w:rPr>
              <w:suppressLineNumbers w:val="0"/>
            </w:pPr>
            <w:r>
              <w:rPr>
                <w:rFonts w:hint="eastAsia" w:ascii="宋体" w:hAnsi="宋体" w:eastAsia="宋体" w:cs="宋体"/>
                <w:color w:val="auto"/>
                <w:spacing w:val="3"/>
                <w:sz w:val="21"/>
                <w:szCs w:val="21"/>
                <w:highlight w:val="none"/>
                <w:lang w:val="en-US" w:eastAsia="zh-CN"/>
              </w:rPr>
              <w:t xml:space="preserve">3.投标人承诺服务期内机器上门维修为实质性响应增值服务要求外，承诺因医院业务量扩大所需求配套的加工设备设施，以满足医院调配或临方加工需求，</w:t>
            </w:r>
            <w:r>
              <w:rPr>
                <w:rFonts w:hint="eastAsia" w:ascii="宋体" w:hAnsi="宋体" w:eastAsia="宋体" w:cs="宋体"/>
                <w:color w:val="auto"/>
                <w:spacing w:val="8"/>
                <w:sz w:val="21"/>
                <w:szCs w:val="21"/>
                <w:highlight w:val="none"/>
                <w:lang w:val="en-US" w:eastAsia="zh-CN"/>
              </w:rPr>
              <w:t xml:space="preserve">须提供承诺函（承诺函格式自拟），本项得2分，</w:t>
            </w:r>
            <w:r>
              <w:rPr>
                <w:rFonts w:hint="eastAsia" w:ascii="宋体" w:hAnsi="宋体" w:eastAsia="宋体" w:cs="宋体"/>
                <w:color w:val="auto"/>
                <w:spacing w:val="8"/>
                <w:sz w:val="21"/>
                <w:szCs w:val="21"/>
                <w:highlight w:val="none"/>
                <w:lang w:eastAsia="zh-CN"/>
              </w:rPr>
              <w:t xml:space="preserve">无响应</w:t>
            </w:r>
            <w:r>
              <w:rPr>
                <w:rFonts w:hint="eastAsia" w:ascii="宋体" w:hAnsi="宋体" w:eastAsia="宋体" w:cs="宋体"/>
                <w:color w:val="auto"/>
                <w:spacing w:val="8"/>
                <w:sz w:val="21"/>
                <w:szCs w:val="21"/>
                <w:highlight w:val="none"/>
                <w:lang w:val="en-US" w:eastAsia="zh-CN"/>
              </w:rPr>
              <w:t xml:space="preserve">不</w:t>
            </w:r>
            <w:r>
              <w:rPr>
                <w:rFonts w:hint="eastAsia" w:ascii="宋体" w:hAnsi="宋体" w:eastAsia="宋体" w:cs="宋体"/>
                <w:color w:val="auto"/>
                <w:spacing w:val="8"/>
                <w:sz w:val="21"/>
                <w:szCs w:val="21"/>
                <w:highlight w:val="none"/>
                <w:lang w:eastAsia="zh-CN"/>
              </w:rPr>
              <w:t xml:space="preserve">得</w:t>
            </w:r>
            <w:r>
              <w:rPr>
                <w:rFonts w:hint="eastAsia" w:ascii="宋体" w:hAnsi="宋体" w:eastAsia="宋体" w:cs="宋体"/>
                <w:color w:val="auto"/>
                <w:spacing w:val="8"/>
                <w:sz w:val="21"/>
                <w:szCs w:val="21"/>
                <w:highlight w:val="none"/>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供货能力</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b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numPr>
                <w:ilvl w:val="0"/>
                <w:numId w:val="2"/>
              </w:num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供货目录充足，经营饮片品种＜300种不得分，经营饮片品种≥300＜600种的得1分，</w:t>
            </w:r>
            <w:r>
              <w:rPr>
                <w:rFonts w:hint="eastAsia" w:ascii="宋体" w:hAnsi="宋体" w:eastAsia="宋体" w:cs="宋体"/>
                <w:i w:val="0"/>
                <w:iCs w:val="0"/>
                <w:color w:val="auto"/>
                <w:sz w:val="21"/>
                <w:szCs w:val="21"/>
                <w:highlight w:val="none"/>
                <w:u w:val="none"/>
                <w:lang w:val="en-US" w:eastAsia="zh-CN" w:bidi="ar"/>
              </w:rPr>
              <w:t xml:space="preserve">经营饮片品种≥600种的得2分。</w:t>
            </w:r>
            <w:r>
              <w:rPr>
                <w:rFonts w:hint="eastAsia" w:ascii="宋体" w:hAnsi="宋体" w:eastAsia="宋体" w:cs="宋体"/>
                <w:color w:val="auto"/>
                <w:spacing w:val="8"/>
                <w:sz w:val="21"/>
                <w:szCs w:val="21"/>
                <w:highlight w:val="none"/>
                <w:lang w:val="en-US" w:eastAsia="zh-CN"/>
              </w:rPr>
              <w:t xml:space="preserve">本项最高得2分</w:t>
            </w:r>
            <w:r>
              <w:rPr>
                <w:rFonts w:hint="eastAsia" w:ascii="宋体" w:hAnsi="宋体" w:eastAsia="宋体" w:cs="宋体"/>
                <w:color w:val="auto"/>
                <w:spacing w:val="8"/>
                <w:sz w:val="21"/>
                <w:szCs w:val="21"/>
                <w:highlight w:val="none"/>
                <w:lang w:eastAsia="zh-CN"/>
              </w:rPr>
              <w:t xml:space="preserve">。</w:t>
            </w:r>
            <w:r/>
          </w:p>
          <w:p>
            <w:pPr>
              <w:numPr>
                <w:ilvl w:val="0"/>
                <w:numId w:val="0"/>
              </w:numPr>
              <w:jc w:val="left"/>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投标人或所供产品的生产企业需提供销售的饮片品种目录清单并</w:t>
            </w:r>
            <w:r>
              <w:rPr>
                <w:rFonts w:hint="eastAsia" w:ascii="Calibri" w:hAnsi="Calibri" w:eastAsia="宋体" w:cs="Times New Roman"/>
                <w:color w:val="auto"/>
                <w:sz w:val="21"/>
                <w:szCs w:val="21"/>
              </w:rPr>
              <w:t xml:space="preserve">提供</w:t>
            </w:r>
            <w:r>
              <w:rPr>
                <w:rFonts w:hint="eastAsia" w:ascii="Calibri" w:hAnsi="Calibri" w:eastAsia="宋体" w:cs="Times New Roman"/>
                <w:color w:val="auto"/>
                <w:sz w:val="21"/>
                <w:szCs w:val="21"/>
                <w:lang w:val="en-US" w:eastAsia="zh-CN"/>
              </w:rPr>
              <w:t xml:space="preserve">该清单</w:t>
            </w:r>
            <w:r>
              <w:rPr>
                <w:rFonts w:hint="eastAsia" w:ascii="Calibri" w:hAnsi="Calibri" w:eastAsia="宋体" w:cs="Times New Roman"/>
                <w:color w:val="auto"/>
                <w:sz w:val="21"/>
                <w:szCs w:val="21"/>
              </w:rPr>
              <w:t xml:space="preserve">目录中任意</w:t>
            </w:r>
            <w:r>
              <w:rPr>
                <w:rFonts w:hint="eastAsia" w:ascii="Calibri" w:hAnsi="Calibri" w:eastAsia="宋体" w:cs="Times New Roman"/>
                <w:color w:val="auto"/>
                <w:sz w:val="21"/>
                <w:szCs w:val="21"/>
                <w:lang w:val="en-US" w:eastAsia="zh-CN"/>
              </w:rPr>
              <w:t xml:space="preserve">30</w:t>
            </w:r>
            <w:r>
              <w:rPr>
                <w:rFonts w:hint="eastAsia" w:ascii="Calibri" w:hAnsi="Calibri" w:eastAsia="宋体" w:cs="Times New Roman"/>
                <w:color w:val="auto"/>
                <w:sz w:val="21"/>
                <w:szCs w:val="21"/>
              </w:rPr>
              <w:t xml:space="preserve">个品种</w:t>
            </w:r>
            <w:r>
              <w:rPr>
                <w:rFonts w:hint="eastAsia" w:ascii="Calibri" w:hAnsi="Calibri" w:eastAsia="宋体" w:cs="Times New Roman"/>
                <w:color w:val="auto"/>
                <w:sz w:val="21"/>
                <w:szCs w:val="21"/>
                <w:lang w:eastAsia="zh-CN"/>
              </w:rPr>
              <w:t xml:space="preserve">的</w:t>
            </w:r>
            <w:r>
              <w:rPr>
                <w:rFonts w:hint="eastAsia" w:ascii="宋体" w:hAnsi="宋体" w:eastAsia="宋体" w:cs="宋体"/>
                <w:i w:val="0"/>
                <w:iCs w:val="0"/>
                <w:color w:val="auto"/>
                <w:sz w:val="21"/>
                <w:szCs w:val="21"/>
                <w:u w:val="none"/>
                <w:lang w:val="en-US" w:eastAsia="zh-CN" w:bidi="ar"/>
              </w:rPr>
              <w:t xml:space="preserve">生产或经营记录扫描件</w:t>
            </w:r>
            <w:r>
              <w:rPr>
                <w:rFonts w:hint="eastAsia" w:ascii="Calibri" w:hAnsi="Calibri" w:eastAsia="宋体" w:cs="Times New Roman"/>
                <w:color w:val="auto"/>
                <w:sz w:val="21"/>
                <w:szCs w:val="21"/>
              </w:rPr>
              <w:t xml:space="preserve">，</w:t>
            </w:r>
            <w:r>
              <w:rPr>
                <w:rFonts w:hint="eastAsia" w:ascii="Calibri" w:hAnsi="Calibri" w:eastAsia="宋体" w:cs="Times New Roman"/>
                <w:color w:val="auto"/>
                <w:sz w:val="21"/>
                <w:szCs w:val="21"/>
                <w:lang w:val="en-US" w:eastAsia="zh-CN"/>
              </w:rPr>
              <w:t xml:space="preserve">提供的</w:t>
            </w:r>
            <w:r>
              <w:rPr>
                <w:rFonts w:hint="eastAsia" w:ascii="Calibri" w:hAnsi="Calibri" w:eastAsia="宋体" w:cs="Times New Roman"/>
                <w:color w:val="auto"/>
                <w:sz w:val="21"/>
                <w:szCs w:val="21"/>
              </w:rPr>
              <w:t xml:space="preserve">材料内容模糊不清、无法分辨的视为未提供</w:t>
            </w:r>
            <w:r>
              <w:rPr>
                <w:rFonts w:hint="eastAsia" w:ascii="Calibri" w:hAnsi="Calibri" w:eastAsia="宋体" w:cs="Times New Roman"/>
                <w:color w:val="auto"/>
                <w:sz w:val="21"/>
                <w:szCs w:val="21"/>
                <w:lang w:eastAsia="zh-CN"/>
              </w:rPr>
              <w:t xml:space="preserve">。</w:t>
            </w:r>
            <w:r>
              <w:rPr>
                <w:rFonts w:hint="eastAsia" w:ascii="宋体" w:hAnsi="宋体" w:eastAsia="宋体" w:cs="宋体"/>
                <w:i w:val="0"/>
                <w:iCs w:val="0"/>
                <w:color w:val="auto"/>
                <w:sz w:val="21"/>
                <w:szCs w:val="21"/>
                <w:u w:val="none"/>
                <w:lang w:val="en-US" w:eastAsia="zh-CN" w:bidi="ar"/>
              </w:rPr>
              <w:t xml:space="preserve">未提供或提供不全的不得分。</w:t>
            </w:r>
            <w:r/>
          </w:p>
          <w:p>
            <w:pPr>
              <w:numPr>
                <w:ilvl w:val="0"/>
                <w:numId w:val="2"/>
              </w:num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投标人或所供产品的生产企业应具有稳定的保障中药饮片质量安全的仓储条件，仓库区域独立分区，具有原材料库、成品阴凉库、成品常温库、包装材料库和毒性仓库等。</w:t>
            </w:r>
            <w:r/>
          </w:p>
          <w:p>
            <w:pPr>
              <w:numPr>
                <w:ilvl w:val="0"/>
                <w:numId w:val="0"/>
              </w:numPr>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须提供上述仓库实地照片以及仓库平面图、空间划分现场照片，仓库产权证明（房产证或租赁合同）原件扫描件；也可承诺在项目中标后签订合同前为本项目配备上述要求仓库并安排采购人实地考察的承诺书，格式自拟)。</w:t>
            </w:r>
            <w:r>
              <w:rPr>
                <w:rFonts w:hint="eastAsia" w:ascii="宋体" w:hAnsi="宋体" w:eastAsia="宋体" w:cs="宋体"/>
                <w:color w:val="auto"/>
                <w:spacing w:val="8"/>
                <w:sz w:val="21"/>
                <w:szCs w:val="21"/>
                <w:highlight w:val="none"/>
                <w:lang w:val="en-US" w:eastAsia="zh-CN"/>
              </w:rPr>
              <w:t xml:space="preserve">本项最高得1分</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i w:val="0"/>
                <w:iCs w:val="0"/>
                <w:color w:val="auto"/>
                <w:sz w:val="21"/>
                <w:szCs w:val="21"/>
                <w:u w:val="none"/>
                <w:lang w:val="en-US" w:eastAsia="zh-CN" w:bidi="ar"/>
              </w:rPr>
              <w:t xml:space="preserve">不提供或提供不符合要求均不得分。</w:t>
            </w:r>
            <w:r/>
          </w:p>
          <w:p>
            <w:pPr>
              <w:numPr>
                <w:ilvl w:val="0"/>
                <w:numId w:val="2"/>
              </w:numPr>
              <w:ind w:left="0"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w:t>
            </w:r>
            <w:r>
              <w:rPr>
                <w:rFonts w:hint="eastAsia" w:ascii="Calibri" w:hAnsi="Calibri" w:eastAsia="宋体" w:cs="Times New Roman"/>
                <w:color w:val="auto"/>
                <w:sz w:val="21"/>
                <w:szCs w:val="21"/>
                <w:lang w:val="en-US" w:eastAsia="zh-CN"/>
              </w:rPr>
              <w:t xml:space="preserve">提供</w:t>
            </w:r>
            <w:r>
              <w:rPr>
                <w:rFonts w:hint="eastAsia" w:ascii="宋体" w:hAnsi="宋体" w:eastAsia="宋体" w:cs="宋体"/>
                <w:i w:val="0"/>
                <w:iCs w:val="0"/>
                <w:color w:val="auto"/>
                <w:sz w:val="21"/>
                <w:szCs w:val="21"/>
                <w:u w:val="none"/>
                <w:lang w:val="en-US" w:eastAsia="zh-CN" w:bidi="ar"/>
              </w:rPr>
              <w:t xml:space="preserve">2023年1月1日以来所供品种在二级及以上医院（时长≥1年）使用的，每提供一所医院得1分，本项最高得2分。</w:t>
            </w:r>
            <w:r/>
          </w:p>
          <w:p>
            <w:pPr>
              <w:numPr>
                <w:ilvl w:val="0"/>
                <w:numId w:val="0"/>
              </w:num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需提供供货合同及结款证明</w:t>
            </w:r>
            <w:r>
              <w:rPr>
                <w:rFonts w:hint="default" w:ascii="宋体" w:hAnsi="宋体" w:eastAsia="宋体" w:cs="宋体"/>
                <w:i w:val="0"/>
                <w:iCs w:val="0"/>
                <w:color w:val="auto"/>
                <w:sz w:val="21"/>
                <w:szCs w:val="21"/>
                <w:highlight w:val="none"/>
                <w:u w:val="none"/>
                <w:lang w:val="en-US" w:eastAsia="zh-CN" w:bidi="ar"/>
              </w:rPr>
              <w:t xml:space="preserve">原件</w:t>
            </w:r>
            <w:r>
              <w:rPr>
                <w:rFonts w:hint="eastAsia" w:ascii="宋体" w:hAnsi="宋体" w:eastAsia="宋体" w:cs="宋体"/>
                <w:i w:val="0"/>
                <w:iCs w:val="0"/>
                <w:color w:val="auto"/>
                <w:sz w:val="21"/>
                <w:szCs w:val="21"/>
                <w:highlight w:val="none"/>
                <w:u w:val="none"/>
                <w:lang w:val="en-US" w:eastAsia="zh-CN" w:bidi="ar"/>
              </w:rPr>
              <w:t xml:space="preserve">复印件</w:t>
            </w:r>
            <w:r>
              <w:rPr>
                <w:rFonts w:hint="default" w:ascii="宋体" w:hAnsi="宋体" w:eastAsia="宋体" w:cs="宋体"/>
                <w:i w:val="0"/>
                <w:iCs w:val="0"/>
                <w:color w:val="auto"/>
                <w:sz w:val="21"/>
                <w:szCs w:val="21"/>
                <w:highlight w:val="none"/>
                <w:u w:val="none"/>
                <w:lang w:val="en-US" w:eastAsia="zh-CN" w:bidi="ar"/>
              </w:rPr>
              <w:t xml:space="preserve">并加盖投标人公章</w:t>
            </w:r>
            <w:r>
              <w:rPr>
                <w:rFonts w:hint="eastAsia" w:ascii="宋体" w:hAnsi="宋体" w:eastAsia="宋体" w:cs="宋体"/>
                <w:i w:val="0"/>
                <w:iCs w:val="0"/>
                <w:color w:val="auto"/>
                <w:sz w:val="21"/>
                <w:szCs w:val="21"/>
                <w:u w:val="none"/>
                <w:lang w:val="en-US" w:eastAsia="zh-CN" w:bidi="ar"/>
              </w:rPr>
              <w:t xml:space="preserve">，同一所医院合同为一份。未提供或提供不全不得分。</w:t>
            </w:r>
            <w:r/>
          </w:p>
          <w:p>
            <w:pPr>
              <w:numPr>
                <w:ilvl w:val="0"/>
                <w:numId w:val="2"/>
              </w:numPr>
              <w:ind w:left="0"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投标人承诺能按医院采购计划响应在72小时内送至指定地点，急需药品4小时送到的得1分。</w:t>
            </w:r>
            <w:r/>
          </w:p>
          <w:p>
            <w:pPr>
              <w:numPr>
                <w:ilvl w:val="0"/>
                <w:numId w:val="0"/>
              </w:numPr>
              <w:ind w:left="0" w:firstLine="0"/>
              <w:jc w:val="left"/>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pacing w:val="8"/>
                <w:sz w:val="21"/>
                <w:szCs w:val="21"/>
                <w:lang w:val="en-US" w:eastAsia="zh-CN"/>
              </w:rPr>
              <w:t xml:space="preserve">需提供承诺函（承诺函格式自拟），</w:t>
            </w:r>
            <w:r>
              <w:rPr>
                <w:rFonts w:hint="eastAsia" w:ascii="宋体" w:hAnsi="宋体" w:eastAsia="宋体" w:cs="宋体"/>
                <w:color w:val="auto"/>
                <w:spacing w:val="8"/>
                <w:sz w:val="21"/>
                <w:szCs w:val="21"/>
                <w:lang w:eastAsia="zh-CN"/>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集采中选</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（4分）</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投标人或所供产品的生产企业</w:t>
            </w:r>
            <w:r>
              <w:rPr>
                <w:rFonts w:hint="eastAsia" w:ascii="Calibri" w:hAnsi="Calibri" w:eastAsia="宋体" w:cs="Times New Roman"/>
                <w:color w:val="auto"/>
                <w:sz w:val="21"/>
                <w:szCs w:val="21"/>
                <w:lang w:val="en-US" w:eastAsia="zh-CN"/>
              </w:rPr>
              <w:t xml:space="preserve">提供</w:t>
            </w:r>
            <w:r>
              <w:rPr>
                <w:rFonts w:hint="eastAsia" w:ascii="宋体" w:hAnsi="宋体" w:eastAsia="宋体" w:cs="宋体"/>
                <w:i w:val="0"/>
                <w:iCs w:val="0"/>
                <w:color w:val="auto"/>
                <w:sz w:val="21"/>
                <w:szCs w:val="21"/>
                <w:u w:val="none"/>
                <w:lang w:val="en-US" w:eastAsia="zh-CN" w:bidi="ar"/>
              </w:rPr>
              <w:t xml:space="preserve">2025年中药饮片集采中选品规＜10个得1分，≥10个＜20个的得2分，</w:t>
            </w:r>
            <w:r>
              <w:rPr>
                <w:rFonts w:hint="eastAsia" w:ascii="宋体" w:hAnsi="宋体" w:eastAsia="宋体" w:cs="宋体"/>
                <w:i w:val="0"/>
                <w:iCs w:val="0"/>
                <w:color w:val="auto"/>
                <w:sz w:val="21"/>
                <w:szCs w:val="21"/>
                <w:highlight w:val="none"/>
                <w:u w:val="none"/>
                <w:lang w:val="en-US" w:eastAsia="zh-CN" w:bidi="ar"/>
              </w:rPr>
              <w:t xml:space="preserve">≥20个＜30个的得3分，≥30个得4分。</w:t>
            </w:r>
            <w:r/>
          </w:p>
          <w:p>
            <w:pPr>
              <w:numPr>
                <w:ilvl w:val="0"/>
                <w:numId w:val="0"/>
              </w:numPr>
              <w:ind w:firstLine="0"/>
              <w:jc w:val="left"/>
              <w:keepLines w:val="0"/>
              <w:keepNext w:val="0"/>
              <w:pageBreakBefore w:val="0"/>
              <w:spacing w:line="280" w:lineRule="exact"/>
              <w:widowControl/>
              <w:rPr>
                <w:rFonts w:hint="default" w:ascii="Calibri" w:hAnsi="Calibri" w:eastAsia="宋体" w:cs="Times New Roman"/>
                <w:color w:val="auto"/>
                <w:sz w:val="21"/>
                <w:szCs w:val="21"/>
                <w:lang w:val="en-US" w:eastAsia="zh-CN"/>
              </w:rPr>
              <w:suppressLineNumbers w:val="0"/>
            </w:pPr>
            <w:r>
              <w:rPr>
                <w:rFonts w:hint="eastAsia" w:ascii="宋体" w:hAnsi="宋体" w:eastAsia="宋体" w:cs="宋体"/>
                <w:i w:val="0"/>
                <w:iCs w:val="0"/>
                <w:color w:val="auto"/>
                <w:sz w:val="21"/>
                <w:szCs w:val="21"/>
                <w:u w:val="none"/>
                <w:lang w:val="en-US" w:eastAsia="zh-CN" w:bidi="ar"/>
              </w:rPr>
              <w:t xml:space="preserve">需提供全国中药饮片联盟采购中选结果证明材料。未提供或提供不全不得分。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溯源饮片供货</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能力</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rPr>
                <w:rFonts w:hint="eastAsia" w:ascii="Calibri" w:hAnsi="Calibri" w:eastAsia="宋体" w:cs="Times New Roman"/>
                <w:color w:val="auto"/>
                <w:sz w:val="21"/>
                <w:szCs w:val="21"/>
              </w:rPr>
            </w:pPr>
            <w:r>
              <w:rPr>
                <w:rFonts w:hint="eastAsia" w:ascii="Calibri" w:hAnsi="Calibri" w:eastAsia="宋体" w:cs="Times New Roman"/>
                <w:color w:val="auto"/>
                <w:sz w:val="21"/>
                <w:szCs w:val="21"/>
              </w:rPr>
              <w:t xml:space="preserve">具有中药饮片溯源体系</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质量控制信息可查询、追溯的中药饮片数量1-100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含100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个得</w:t>
            </w:r>
            <w:r>
              <w:rPr>
                <w:rFonts w:hint="eastAsia" w:ascii="Calibri" w:hAnsi="Calibri" w:eastAsia="宋体" w:cs="Times New Roman"/>
                <w:color w:val="auto"/>
                <w:sz w:val="21"/>
                <w:szCs w:val="21"/>
                <w:lang w:val="en-US" w:eastAsia="zh-CN"/>
              </w:rPr>
              <w:t xml:space="preserve">1</w:t>
            </w:r>
            <w:r>
              <w:rPr>
                <w:rFonts w:hint="eastAsia" w:ascii="Calibri" w:hAnsi="Calibri" w:eastAsia="宋体" w:cs="Times New Roman"/>
                <w:color w:val="auto"/>
                <w:sz w:val="21"/>
                <w:szCs w:val="21"/>
              </w:rPr>
              <w:t xml:space="preserve">分；100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不含100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含200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个得</w:t>
            </w:r>
            <w:r>
              <w:rPr>
                <w:rFonts w:hint="eastAsia" w:ascii="Calibri" w:hAnsi="Calibri" w:eastAsia="宋体" w:cs="Times New Roman"/>
                <w:color w:val="auto"/>
                <w:sz w:val="21"/>
                <w:szCs w:val="21"/>
                <w:lang w:val="en-US" w:eastAsia="zh-CN"/>
              </w:rPr>
              <w:t xml:space="preserve">2</w:t>
            </w:r>
            <w:r>
              <w:rPr>
                <w:rFonts w:hint="eastAsia" w:ascii="Calibri" w:hAnsi="Calibri" w:eastAsia="宋体" w:cs="Times New Roman"/>
                <w:color w:val="auto"/>
                <w:sz w:val="21"/>
                <w:szCs w:val="21"/>
              </w:rPr>
              <w:t xml:space="preserve">分，200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lang w:val="en-US" w:eastAsia="zh-CN"/>
              </w:rPr>
              <w:t xml:space="preserve">不含200</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rPr>
              <w:t xml:space="preserve">个以上得</w:t>
            </w:r>
            <w:r>
              <w:rPr>
                <w:rFonts w:hint="eastAsia" w:ascii="Calibri" w:hAnsi="Calibri" w:eastAsia="宋体" w:cs="Times New Roman"/>
                <w:color w:val="auto"/>
                <w:sz w:val="21"/>
                <w:szCs w:val="21"/>
                <w:lang w:val="en-US" w:eastAsia="zh-CN"/>
              </w:rPr>
              <w:t xml:space="preserve">3</w:t>
            </w:r>
            <w:r>
              <w:rPr>
                <w:rFonts w:hint="eastAsia" w:ascii="Calibri" w:hAnsi="Calibri" w:eastAsia="宋体" w:cs="Times New Roman"/>
                <w:color w:val="auto"/>
                <w:sz w:val="21"/>
                <w:szCs w:val="21"/>
              </w:rPr>
              <w:t xml:space="preserve">分。</w:t>
            </w:r>
            <w:r>
              <w:rPr>
                <w:rFonts w:hint="eastAsia" w:ascii="Calibri" w:hAnsi="Calibri" w:eastAsia="宋体" w:cs="Times New Roman"/>
                <w:color w:val="auto"/>
                <w:sz w:val="21"/>
                <w:szCs w:val="21"/>
                <w:lang w:val="en-US" w:eastAsia="zh-CN"/>
              </w:rPr>
              <w:t xml:space="preserve">本项</w:t>
            </w:r>
            <w:r>
              <w:rPr>
                <w:rFonts w:hint="eastAsia" w:ascii="Calibri" w:hAnsi="Calibri" w:eastAsia="宋体" w:cs="Times New Roman"/>
                <w:color w:val="auto"/>
                <w:sz w:val="21"/>
                <w:szCs w:val="21"/>
              </w:rPr>
              <w:t xml:space="preserve">最高得</w:t>
            </w:r>
            <w:r>
              <w:rPr>
                <w:rFonts w:hint="eastAsia" w:ascii="Calibri" w:hAnsi="Calibri" w:eastAsia="宋体" w:cs="Times New Roman"/>
                <w:color w:val="auto"/>
                <w:sz w:val="21"/>
                <w:szCs w:val="21"/>
                <w:lang w:val="en-US" w:eastAsia="zh-CN"/>
              </w:rPr>
              <w:t xml:space="preserve">3</w:t>
            </w:r>
            <w:r>
              <w:rPr>
                <w:rFonts w:hint="eastAsia" w:ascii="Calibri" w:hAnsi="Calibri" w:eastAsia="宋体" w:cs="Times New Roman"/>
                <w:color w:val="auto"/>
                <w:sz w:val="21"/>
                <w:szCs w:val="21"/>
              </w:rPr>
              <w:t xml:space="preserve">分。</w:t>
            </w:r>
            <w:r>
              <w:rPr>
                <w:rFonts w:hint="eastAsia" w:ascii="Calibri" w:hAnsi="Calibri" w:eastAsia="宋体" w:cs="Times New Roman"/>
                <w:color w:val="auto"/>
                <w:sz w:val="21"/>
                <w:szCs w:val="21"/>
              </w:rPr>
              <w:tab/>
            </w:r>
            <w:r/>
          </w:p>
          <w:p>
            <w:pPr>
              <w:numPr>
                <w:ilvl w:val="0"/>
                <w:numId w:val="3"/>
              </w:numPr>
              <w:rPr>
                <w:rFonts w:hint="eastAsia" w:ascii="宋体" w:hAnsi="宋体" w:eastAsia="宋体" w:cs="宋体"/>
                <w:i w:val="0"/>
                <w:iCs w:val="0"/>
                <w:color w:val="auto"/>
                <w:sz w:val="21"/>
                <w:szCs w:val="21"/>
                <w:u w:val="none"/>
                <w:lang w:val="en-US" w:eastAsia="zh-CN" w:bidi="ar"/>
              </w:rPr>
            </w:pPr>
            <w:r>
              <w:rPr>
                <w:rFonts w:hint="eastAsia" w:ascii="Calibri" w:hAnsi="Calibri" w:eastAsia="宋体" w:cs="Times New Roman"/>
                <w:color w:val="auto"/>
                <w:sz w:val="21"/>
                <w:szCs w:val="21"/>
                <w:lang w:val="en-US" w:eastAsia="zh-CN"/>
              </w:rPr>
              <w:t xml:space="preserve">需提供</w:t>
            </w:r>
            <w:r>
              <w:rPr>
                <w:rFonts w:hint="eastAsia" w:ascii="Calibri" w:hAnsi="Calibri" w:eastAsia="宋体" w:cs="Times New Roman"/>
                <w:color w:val="auto"/>
                <w:sz w:val="21"/>
                <w:szCs w:val="21"/>
              </w:rPr>
              <w:t xml:space="preserve">2025年</w:t>
            </w:r>
            <w:r>
              <w:rPr>
                <w:rFonts w:hint="eastAsia" w:ascii="Calibri" w:hAnsi="Calibri" w:eastAsia="宋体" w:cs="Times New Roman"/>
                <w:color w:val="auto"/>
                <w:sz w:val="21"/>
                <w:szCs w:val="21"/>
                <w:lang w:val="en-US" w:eastAsia="zh-CN"/>
              </w:rPr>
              <w:t xml:space="preserve">1月1日以来</w:t>
            </w:r>
            <w:r>
              <w:rPr>
                <w:rFonts w:hint="eastAsia" w:ascii="Calibri" w:hAnsi="Calibri" w:eastAsia="宋体" w:cs="Times New Roman"/>
                <w:color w:val="auto"/>
                <w:sz w:val="21"/>
                <w:szCs w:val="21"/>
              </w:rPr>
              <w:t xml:space="preserve">能追溯的中药饮片</w:t>
            </w:r>
            <w:r>
              <w:rPr>
                <w:rFonts w:hint="eastAsia" w:ascii="Calibri" w:hAnsi="Calibri" w:eastAsia="宋体" w:cs="Times New Roman"/>
                <w:color w:val="auto"/>
                <w:sz w:val="21"/>
                <w:szCs w:val="21"/>
                <w:lang w:val="en-US" w:eastAsia="zh-CN"/>
              </w:rPr>
              <w:t xml:space="preserve">数量</w:t>
            </w:r>
            <w:r>
              <w:rPr>
                <w:rFonts w:hint="eastAsia" w:ascii="Calibri" w:hAnsi="Calibri" w:eastAsia="宋体" w:cs="Times New Roman"/>
                <w:color w:val="auto"/>
                <w:sz w:val="21"/>
                <w:szCs w:val="21"/>
              </w:rPr>
              <w:t xml:space="preserve">清单</w:t>
            </w:r>
            <w:r>
              <w:rPr>
                <w:rFonts w:hint="eastAsia" w:ascii="Calibri" w:hAnsi="Calibri" w:eastAsia="宋体" w:cs="Times New Roman"/>
                <w:color w:val="auto"/>
                <w:sz w:val="21"/>
                <w:szCs w:val="21"/>
                <w:lang w:val="en-US" w:eastAsia="zh-CN"/>
              </w:rPr>
              <w:t xml:space="preserve">以及清单所对应的每个品种</w:t>
            </w:r>
            <w:r>
              <w:rPr>
                <w:rFonts w:hint="eastAsia" w:ascii="Calibri" w:hAnsi="Calibri" w:eastAsia="宋体" w:cs="Times New Roman"/>
                <w:color w:val="auto"/>
                <w:sz w:val="21"/>
                <w:szCs w:val="21"/>
              </w:rPr>
              <w:t xml:space="preserve">的溯源码</w:t>
            </w:r>
            <w:r>
              <w:rPr>
                <w:rFonts w:hint="eastAsia" w:ascii="Calibri" w:hAnsi="Calibri" w:eastAsia="宋体" w:cs="Times New Roman"/>
                <w:color w:val="auto"/>
                <w:sz w:val="21"/>
                <w:szCs w:val="21"/>
                <w:lang w:eastAsia="zh-CN"/>
              </w:rPr>
              <w:t xml:space="preserve">；</w:t>
            </w:r>
            <w:r>
              <w:rPr>
                <w:rFonts w:hint="eastAsia" w:ascii="Calibri" w:hAnsi="Calibri" w:eastAsia="宋体" w:cs="Times New Roman"/>
                <w:color w:val="auto"/>
                <w:sz w:val="21"/>
                <w:szCs w:val="21"/>
                <w:highlight w:val="none"/>
                <w:lang w:val="en-US" w:eastAsia="zh-CN"/>
              </w:rPr>
              <w:t xml:space="preserve">2.</w:t>
            </w:r>
            <w:r>
              <w:rPr>
                <w:rFonts w:hint="eastAsia" w:ascii="Calibri" w:hAnsi="Calibri" w:eastAsia="宋体" w:cs="Times New Roman"/>
                <w:color w:val="auto"/>
                <w:sz w:val="21"/>
                <w:szCs w:val="21"/>
                <w:highlight w:val="none"/>
              </w:rPr>
              <w:t xml:space="preserve">提供</w:t>
            </w:r>
            <w:r>
              <w:rPr>
                <w:rFonts w:hint="eastAsia" w:ascii="Calibri" w:hAnsi="Calibri" w:eastAsia="宋体" w:cs="Times New Roman"/>
                <w:color w:val="auto"/>
                <w:sz w:val="21"/>
                <w:szCs w:val="21"/>
                <w:highlight w:val="none"/>
                <w:lang w:val="en-US" w:eastAsia="zh-CN"/>
              </w:rPr>
              <w:t xml:space="preserve">该清单</w:t>
            </w:r>
            <w:r>
              <w:rPr>
                <w:rFonts w:hint="eastAsia" w:ascii="Calibri" w:hAnsi="Calibri" w:eastAsia="宋体" w:cs="Times New Roman"/>
                <w:color w:val="auto"/>
                <w:sz w:val="21"/>
                <w:szCs w:val="21"/>
                <w:highlight w:val="none"/>
              </w:rPr>
              <w:t xml:space="preserve">目录中任意十个品种</w:t>
            </w:r>
            <w:r>
              <w:rPr>
                <w:rFonts w:hint="eastAsia" w:ascii="Calibri" w:hAnsi="Calibri" w:eastAsia="宋体" w:cs="Times New Roman"/>
                <w:color w:val="auto"/>
                <w:sz w:val="21"/>
                <w:szCs w:val="21"/>
                <w:highlight w:val="none"/>
                <w:lang w:eastAsia="zh-CN"/>
              </w:rPr>
              <w:t xml:space="preserve">的</w:t>
            </w:r>
            <w:r>
              <w:rPr>
                <w:rFonts w:hint="eastAsia" w:ascii="Calibri" w:hAnsi="Calibri" w:eastAsia="宋体" w:cs="Times New Roman"/>
                <w:color w:val="auto"/>
                <w:sz w:val="21"/>
                <w:szCs w:val="21"/>
                <w:highlight w:val="none"/>
              </w:rPr>
              <w:t xml:space="preserve">溯源的记录图片、系统截图等，</w:t>
            </w:r>
            <w:r>
              <w:rPr>
                <w:rFonts w:hint="eastAsia" w:ascii="Calibri" w:hAnsi="Calibri" w:eastAsia="宋体" w:cs="Times New Roman"/>
                <w:color w:val="auto"/>
                <w:sz w:val="21"/>
                <w:szCs w:val="21"/>
                <w:highlight w:val="none"/>
                <w:lang w:val="en-US" w:eastAsia="zh-CN"/>
              </w:rPr>
              <w:t xml:space="preserve">提供的</w:t>
            </w:r>
            <w:r>
              <w:rPr>
                <w:rFonts w:hint="eastAsia" w:ascii="Calibri" w:hAnsi="Calibri" w:eastAsia="宋体" w:cs="Times New Roman"/>
                <w:color w:val="auto"/>
                <w:sz w:val="21"/>
                <w:szCs w:val="21"/>
                <w:highlight w:val="none"/>
              </w:rPr>
              <w:t xml:space="preserve">材料内容模糊不清、无法分辨的视为未提供</w:t>
            </w:r>
            <w:r>
              <w:rPr>
                <w:rFonts w:hint="eastAsia" w:ascii="Calibri" w:hAnsi="Calibri" w:eastAsia="宋体" w:cs="Times New Roman"/>
                <w:color w:val="auto"/>
                <w:sz w:val="21"/>
                <w:szCs w:val="21"/>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未提供或提供不全的不得分。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代加工</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场所</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招标文件第四章《采购需求》</w:t>
            </w:r>
            <w:r>
              <w:rPr>
                <w:rFonts w:hint="eastAsia" w:ascii="宋体" w:hAnsi="宋体" w:eastAsia="宋体" w:cs="宋体"/>
                <w:i w:val="0"/>
                <w:iCs w:val="0"/>
                <w:color w:val="auto"/>
                <w:sz w:val="21"/>
                <w:szCs w:val="21"/>
                <w:u w:val="none"/>
                <w:lang w:val="en-US" w:eastAsia="zh-CN" w:bidi="ar"/>
              </w:rPr>
              <w:t xml:space="preserve">投标人或所供产品的生产企业有中药饮片代加工、仓储及配送运营服务的场所（自有或租赁），该场所</w:t>
            </w:r>
            <w:r>
              <w:rPr>
                <w:rFonts w:hint="eastAsia" w:ascii="宋体" w:hAnsi="宋体" w:eastAsia="宋体" w:cs="宋体"/>
                <w:i w:val="0"/>
                <w:iCs w:val="0"/>
                <w:color w:val="auto"/>
                <w:sz w:val="21"/>
                <w:szCs w:val="21"/>
                <w:highlight w:val="none"/>
                <w:u w:val="none"/>
                <w:lang w:val="en-US" w:eastAsia="zh-CN" w:bidi="ar"/>
              </w:rPr>
              <w:t xml:space="preserve">需满足项目服务要求用地规范。</w:t>
            </w:r>
            <w:r>
              <w:rPr>
                <w:rFonts w:hint="eastAsia" w:ascii="宋体" w:hAnsi="宋体" w:eastAsia="宋体" w:cs="宋体"/>
                <w:i w:val="0"/>
                <w:iCs w:val="0"/>
                <w:color w:val="auto"/>
                <w:sz w:val="21"/>
                <w:szCs w:val="21"/>
                <w:u w:val="none"/>
                <w:lang w:val="en-US" w:eastAsia="zh-CN" w:bidi="ar"/>
              </w:rPr>
              <w:t xml:space="preserve">投标人或所供产品的生产企业须</w:t>
            </w:r>
            <w:r>
              <w:rPr>
                <w:rFonts w:hint="eastAsia" w:ascii="宋体" w:hAnsi="宋体" w:eastAsia="宋体" w:cs="宋体"/>
                <w:i w:val="0"/>
                <w:iCs w:val="0"/>
                <w:color w:val="auto"/>
                <w:sz w:val="21"/>
                <w:szCs w:val="21"/>
                <w:highlight w:val="none"/>
                <w:u w:val="none"/>
                <w:lang w:val="en-US" w:eastAsia="zh-CN" w:bidi="ar"/>
              </w:rPr>
              <w:t xml:space="preserve">提供详细的代加工所用场地（自有场地证明或租赁合同）相关信息，并提供</w:t>
            </w:r>
            <w:r>
              <w:rPr>
                <w:rFonts w:hint="eastAsia" w:ascii="宋体" w:hAnsi="宋体" w:eastAsia="宋体" w:cs="宋体"/>
                <w:i w:val="0"/>
                <w:iCs w:val="0"/>
                <w:color w:val="auto"/>
                <w:sz w:val="21"/>
                <w:szCs w:val="21"/>
                <w:u w:val="none"/>
                <w:lang w:val="en-US" w:eastAsia="zh-CN" w:bidi="ar"/>
              </w:rPr>
              <w:t xml:space="preserve">代加工</w:t>
            </w:r>
            <w:r>
              <w:rPr>
                <w:rFonts w:hint="eastAsia" w:ascii="宋体" w:hAnsi="宋体" w:eastAsia="宋体" w:cs="宋体"/>
                <w:i w:val="0"/>
                <w:iCs w:val="0"/>
                <w:color w:val="auto"/>
                <w:sz w:val="21"/>
                <w:szCs w:val="21"/>
                <w:highlight w:val="none"/>
                <w:u w:val="none"/>
                <w:lang w:val="en-US" w:eastAsia="zh-CN" w:bidi="ar"/>
              </w:rPr>
              <w:t xml:space="preserve">场所照片（含场景、</w:t>
            </w:r>
            <w:r>
              <w:rPr>
                <w:rFonts w:hint="eastAsia" w:ascii="宋体" w:hAnsi="宋体" w:eastAsia="宋体" w:cs="宋体"/>
                <w:i w:val="0"/>
                <w:iCs w:val="0"/>
                <w:color w:val="auto"/>
                <w:sz w:val="21"/>
                <w:szCs w:val="21"/>
                <w:u w:val="none"/>
                <w:lang w:val="en-US" w:eastAsia="zh-CN" w:bidi="ar"/>
              </w:rPr>
              <w:t xml:space="preserve">中药饮片代</w:t>
            </w:r>
            <w:r>
              <w:rPr>
                <w:rFonts w:hint="eastAsia" w:ascii="宋体" w:hAnsi="宋体" w:eastAsia="宋体" w:cs="宋体"/>
                <w:i w:val="0"/>
                <w:iCs w:val="0"/>
                <w:color w:val="auto"/>
                <w:sz w:val="21"/>
                <w:szCs w:val="21"/>
                <w:highlight w:val="none"/>
                <w:u w:val="none"/>
                <w:lang w:val="en-US" w:eastAsia="zh-CN" w:bidi="ar"/>
              </w:rPr>
              <w:t xml:space="preserve">加工设备）的得1分；未提供或提供不全的不得分。</w:t>
            </w:r>
            <w:r/>
          </w:p>
        </w:tc>
      </w:tr>
      <w:tr>
        <w:trPr>
          <w:trHeight w:val="90"/>
        </w:trPr>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技术标</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部分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（48分）</w:t>
            </w:r>
            <w:r/>
          </w:p>
          <w:p>
            <w:pPr>
              <w:ind w:firstLine="0"/>
              <w:jc w:val="center"/>
              <w:keepLines w:val="0"/>
              <w:keepNext w:val="0"/>
              <w:pageBreakBefore w:val="0"/>
              <w:spacing w:line="280" w:lineRule="exact"/>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质量控制方案</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投标人根据招标需求从项目的</w:t>
            </w:r>
            <w:r>
              <w:rPr>
                <w:rFonts w:hint="eastAsia" w:ascii="Times New Roman" w:hAnsi="Times New Roman" w:eastAsia="宋体" w:cs="Times New Roman"/>
                <w:color w:val="auto"/>
                <w:sz w:val="21"/>
                <w:szCs w:val="21"/>
                <w:highlight w:val="none"/>
              </w:rPr>
              <w:t xml:space="preserve">质量</w:t>
            </w:r>
            <w:r>
              <w:rPr>
                <w:rFonts w:hint="eastAsia" w:ascii="Times New Roman" w:hAnsi="Times New Roman" w:eastAsia="宋体" w:cs="Times New Roman"/>
                <w:color w:val="auto"/>
                <w:sz w:val="21"/>
                <w:szCs w:val="21"/>
                <w:highlight w:val="none"/>
                <w:lang w:eastAsia="zh-CN"/>
              </w:rPr>
              <w:t xml:space="preserve">控制过程提供全面完整的措施和方案，包括且不限于</w:t>
            </w:r>
            <w:r>
              <w:rPr>
                <w:rFonts w:hint="eastAsia" w:ascii="宋体" w:hAnsi="宋体" w:eastAsia="宋体" w:cs="宋体"/>
                <w:i w:val="0"/>
                <w:iCs w:val="0"/>
                <w:color w:val="auto"/>
                <w:sz w:val="21"/>
                <w:szCs w:val="21"/>
                <w:u w:val="none"/>
                <w:lang w:val="en-US" w:eastAsia="zh-CN" w:bidi="ar"/>
              </w:rPr>
              <w:t xml:space="preserve">管理制度、流程及规范，</w:t>
            </w:r>
            <w:r>
              <w:rPr>
                <w:rFonts w:hint="eastAsia" w:ascii="Times New Roman" w:hAnsi="Times New Roman" w:eastAsia="宋体" w:cs="Times New Roman"/>
                <w:color w:val="auto"/>
                <w:sz w:val="21"/>
                <w:szCs w:val="21"/>
                <w:highlight w:val="none"/>
                <w:lang w:eastAsia="zh-CN"/>
              </w:rPr>
              <w:t xml:space="preserve">涵盖</w:t>
            </w:r>
            <w:r>
              <w:rPr>
                <w:rFonts w:hint="eastAsia" w:ascii="Times New Roman" w:hAnsi="Times New Roman" w:eastAsia="宋体" w:cs="Times New Roman"/>
                <w:color w:val="auto"/>
                <w:sz w:val="21"/>
                <w:szCs w:val="21"/>
                <w:highlight w:val="none"/>
                <w:lang w:val="en-US" w:eastAsia="zh-CN"/>
              </w:rPr>
              <w:t xml:space="preserve">饮片供应</w:t>
            </w:r>
            <w:r>
              <w:rPr>
                <w:rFonts w:hint="eastAsia" w:ascii="Times New Roman" w:hAnsi="Times New Roman" w:eastAsia="宋体" w:cs="Times New Roman"/>
                <w:color w:val="auto"/>
                <w:sz w:val="21"/>
                <w:szCs w:val="21"/>
                <w:highlight w:val="none"/>
              </w:rPr>
              <w:t xml:space="preserve">保障</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检验检测保障</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生产及炮制工艺</w:t>
            </w:r>
            <w:r>
              <w:rPr>
                <w:rFonts w:hint="eastAsia" w:ascii="Times New Roman" w:hAnsi="Times New Roman" w:eastAsia="宋体" w:cs="Times New Roman"/>
                <w:color w:val="auto"/>
                <w:sz w:val="21"/>
                <w:szCs w:val="21"/>
                <w:highlight w:val="none"/>
                <w:lang w:eastAsia="zh-CN"/>
              </w:rPr>
              <w:t xml:space="preserve">、</w:t>
            </w:r>
            <w:r>
              <w:rPr>
                <w:rFonts w:hint="eastAsia" w:ascii="宋体" w:hAnsi="宋体" w:eastAsia="宋体" w:cs="宋体"/>
                <w:i w:val="0"/>
                <w:iCs w:val="0"/>
                <w:color w:val="auto"/>
                <w:sz w:val="21"/>
                <w:szCs w:val="21"/>
                <w:u w:val="none"/>
                <w:lang w:val="en-US" w:eastAsia="zh-CN" w:bidi="ar"/>
              </w:rPr>
              <w:t xml:space="preserve">配送车辆、人员保障方案、代加工服务场所的卫生管理制度及规范等。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投标人提供的全程质量控制方案完全满足或优于采购需求，科学性、合理性、可行性强，得9分；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投标人提供的全程质量控制方案满足采购需求，科学性、合理性、可行性尚可，得6分；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投标人提供的全程质量控制方案基本满足采购需求，科学性、合理性、可行性一般，得4分；</w:t>
            </w:r>
            <w:r/>
          </w:p>
          <w:p>
            <w:pPr>
              <w:ind w:firstLine="0"/>
              <w:jc w:val="left"/>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投标人提供的全程质量控制方案内容有部分缺漏，科学性、合理性、可行性差，得2分；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rPr>
                <w:rFonts w:hint="eastAsia" w:ascii="宋体" w:hAnsi="宋体" w:eastAsia="宋体" w:cs="宋体"/>
                <w:i w:val="0"/>
                <w:iCs w:val="0"/>
                <w:color w:val="auto"/>
                <w:sz w:val="21"/>
                <w:szCs w:val="21"/>
                <w:u w:val="none"/>
                <w:lang w:val="en-US" w:eastAsia="zh-CN" w:bidi="ar"/>
              </w:rPr>
              <w:t xml:space="preserve">。</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服务方案</w:t>
            </w:r>
            <w:r/>
          </w:p>
          <w:p>
            <w:pPr>
              <w:ind w:firstLine="0"/>
              <w:jc w:val="center"/>
              <w:keepLines w:val="0"/>
              <w:keepNext w:val="0"/>
              <w:pageBreakBefore w:val="0"/>
              <w:spacing w:line="280" w:lineRule="exact"/>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rPr>
                <w:rFonts w:hint="eastAsia" w:ascii="Times New Roman" w:hAnsi="Times New Roman" w:eastAsia="宋体" w:cs="Times New Roman"/>
                <w:color w:val="auto"/>
                <w:sz w:val="21"/>
                <w:szCs w:val="21"/>
                <w:highlight w:val="none"/>
              </w:rPr>
            </w:pPr>
            <w:r>
              <w:rPr>
                <w:rFonts w:hint="eastAsia" w:ascii="宋体" w:hAnsi="宋体" w:eastAsia="宋体" w:cs="宋体"/>
                <w:i w:val="0"/>
                <w:iCs w:val="0"/>
                <w:color w:val="auto"/>
                <w:sz w:val="21"/>
                <w:szCs w:val="21"/>
                <w:u w:val="none"/>
                <w:lang w:val="en-US" w:eastAsia="zh-CN" w:bidi="ar"/>
              </w:rPr>
              <w:t xml:space="preserve">投标人针对本项目的实际情况，提供包括但不限于：应急处置、售后服务保障、日常管理、物流配送等方案。</w:t>
            </w:r>
            <w:r/>
          </w:p>
          <w:p>
            <w:pPr>
              <w:ind w:firstLine="0"/>
              <w:jc w:val="left"/>
              <w:keepLines w:val="0"/>
              <w:keepNext w:val="0"/>
              <w:pageBreakBefore w:val="0"/>
              <w:spacing w:line="280" w:lineRule="exact"/>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投标人提供的服务方案完全满足或优于采购需求，科学性、合理性、可行性强，得9分；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投标人提供的服务方案满足采购需求，科学性、合理性、可行性尚可，得6分；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投标人提供的服务方案基本满足采购需求科学性、合理性、可行性一般，得4分；</w:t>
            </w:r>
            <w:r/>
          </w:p>
          <w:p>
            <w:pPr>
              <w:ind w:firstLine="0"/>
              <w:jc w:val="left"/>
              <w:keepLines w:val="0"/>
              <w:keepNext w:val="0"/>
              <w:pageBreakBefore w:val="0"/>
              <w:spacing w:line="28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i w:val="0"/>
                <w:iCs w:val="0"/>
                <w:color w:val="auto"/>
                <w:sz w:val="21"/>
                <w:szCs w:val="21"/>
                <w:u w:val="none"/>
                <w:lang w:val="en-US" w:eastAsia="zh-CN" w:bidi="ar"/>
              </w:rPr>
              <w:t xml:space="preserve">投标人提供的服务方案内容有部分缺漏，科学性、合理性、可行性差，得2分；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rPr>
                <w:rFonts w:hint="eastAsia" w:ascii="宋体" w:hAnsi="宋体" w:eastAsia="宋体" w:cs="宋体"/>
                <w:i w:val="0"/>
                <w:iCs w:val="0"/>
                <w:color w:val="auto"/>
                <w:sz w:val="21"/>
                <w:szCs w:val="21"/>
                <w:u w:val="none"/>
                <w:lang w:val="en-US" w:eastAsia="zh-CN" w:bidi="ar"/>
              </w:rPr>
              <w:t xml:space="preserve">。</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售后优惠</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条件</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评标委员会根据投标人的售</w:t>
            </w:r>
            <w:r>
              <w:rPr>
                <w:rFonts w:hint="eastAsia" w:ascii="宋体" w:hAnsi="宋体" w:eastAsia="宋体" w:cs="宋体"/>
                <w:i w:val="0"/>
                <w:iCs w:val="0"/>
                <w:color w:val="auto"/>
                <w:sz w:val="21"/>
                <w:szCs w:val="21"/>
                <w:highlight w:val="none"/>
                <w:u w:val="none"/>
                <w:lang w:val="en-US" w:eastAsia="zh-CN" w:bidi="ar"/>
              </w:rPr>
              <w:t xml:space="preserve">后、回款进度及优</w:t>
            </w:r>
            <w:r>
              <w:rPr>
                <w:rFonts w:hint="eastAsia" w:ascii="宋体" w:hAnsi="宋体" w:eastAsia="宋体" w:cs="宋体"/>
                <w:i w:val="0"/>
                <w:iCs w:val="0"/>
                <w:color w:val="auto"/>
                <w:sz w:val="21"/>
                <w:szCs w:val="21"/>
                <w:u w:val="none"/>
                <w:lang w:val="en-US" w:eastAsia="zh-CN" w:bidi="ar"/>
              </w:rPr>
              <w:t xml:space="preserve">惠</w:t>
            </w:r>
            <w:r>
              <w:rPr>
                <w:rFonts w:hint="eastAsia" w:ascii="宋体" w:hAnsi="宋体" w:eastAsia="宋体" w:cs="宋体"/>
                <w:i w:val="0"/>
                <w:iCs w:val="0"/>
                <w:color w:val="auto"/>
                <w:sz w:val="21"/>
                <w:szCs w:val="21"/>
                <w:highlight w:val="none"/>
                <w:u w:val="none"/>
                <w:lang w:val="en-US" w:eastAsia="zh-CN" w:bidi="ar"/>
              </w:rPr>
              <w:t xml:space="preserve">比例等优</w:t>
            </w:r>
            <w:r>
              <w:rPr>
                <w:rFonts w:hint="eastAsia" w:ascii="宋体" w:hAnsi="宋体" w:eastAsia="宋体" w:cs="宋体"/>
                <w:i w:val="0"/>
                <w:iCs w:val="0"/>
                <w:color w:val="auto"/>
                <w:sz w:val="21"/>
                <w:szCs w:val="21"/>
                <w:u w:val="none"/>
                <w:lang w:val="en-US" w:eastAsia="zh-CN" w:bidi="ar"/>
              </w:rPr>
              <w:t xml:space="preserve">惠条件及增值服务进行评审；</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针对本项目的方案内容完整，具体、合理、切实可行的，</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惠条件和增值收益可执行性高的得10分；</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针对本项目的方案内容基本完整、基本合理、基本可行的，</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惠条件和增值收益可执行性较高的得8分；</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针对本项目的方案内容基本完整、基本合理、基本可行的，</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惠条件和增值收益可执行性一般的得6分；</w:t>
            </w:r>
            <w:r/>
          </w:p>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针对本项目的方案内容差，</w:t>
            </w:r>
            <w:r>
              <w:rPr>
                <w:rFonts w:hint="eastAsia" w:ascii="宋体" w:hAnsi="宋体" w:eastAsia="宋体" w:cs="宋体"/>
                <w:i w:val="0"/>
                <w:iCs w:val="0"/>
                <w:color w:val="auto"/>
                <w:sz w:val="21"/>
                <w:szCs w:val="21"/>
                <w:highlight w:val="none"/>
                <w:u w:val="none"/>
                <w:lang w:val="en-US" w:eastAsia="zh-CN" w:bidi="ar"/>
              </w:rPr>
              <w:t xml:space="preserve">优</w:t>
            </w:r>
            <w:r>
              <w:rPr>
                <w:rFonts w:hint="eastAsia" w:ascii="宋体" w:hAnsi="宋体" w:eastAsia="宋体" w:cs="宋体"/>
                <w:i w:val="0"/>
                <w:iCs w:val="0"/>
                <w:color w:val="auto"/>
                <w:sz w:val="21"/>
                <w:szCs w:val="21"/>
                <w:u w:val="none"/>
                <w:lang w:val="en-US" w:eastAsia="zh-CN" w:bidi="ar"/>
              </w:rPr>
              <w:t xml:space="preserve">惠条件和增值收益可执行性差的得1分。</w:t>
            </w:r>
            <w:r/>
          </w:p>
          <w:p>
            <w:pPr>
              <w:ind w:firstLine="0"/>
              <w:jc w:val="left"/>
              <w:keepLines w:val="0"/>
              <w:keepNext w:val="0"/>
              <w:pageBreakBefore w:val="0"/>
              <w:spacing w:line="280" w:lineRule="exact"/>
              <w:rPr>
                <w:rFonts w:hint="eastAsia" w:ascii="Calibri" w:hAnsi="Calibri" w:eastAsia="宋体" w:cs="Times New Roman"/>
                <w:color w:val="auto"/>
                <w:sz w:val="21"/>
                <w:szCs w:val="21"/>
              </w:rPr>
            </w:pPr>
            <w:r>
              <w:rPr>
                <w:rFonts w:hint="eastAsia" w:ascii="宋体" w:hAnsi="宋体" w:eastAsia="宋体" w:cs="宋体"/>
                <w:color w:val="auto"/>
                <w:spacing w:val="8"/>
                <w:sz w:val="21"/>
                <w:szCs w:val="21"/>
                <w:lang w:val="en-US" w:eastAsia="zh-CN"/>
              </w:rPr>
              <w:t xml:space="preserve">须提供方案及</w:t>
            </w:r>
            <w:r>
              <w:rPr>
                <w:rFonts w:hint="eastAsia" w:ascii="宋体" w:hAnsi="宋体" w:eastAsia="宋体" w:cs="宋体"/>
                <w:i w:val="0"/>
                <w:iCs w:val="0"/>
                <w:color w:val="auto"/>
                <w:sz w:val="21"/>
                <w:szCs w:val="21"/>
                <w:u w:val="none"/>
                <w:lang w:val="en-US" w:eastAsia="zh-CN" w:bidi="ar"/>
              </w:rPr>
              <w:t xml:space="preserve">优惠条件和增值收益</w:t>
            </w:r>
            <w:r>
              <w:rPr>
                <w:rFonts w:hint="eastAsia" w:ascii="宋体" w:hAnsi="宋体" w:eastAsia="宋体" w:cs="宋体"/>
                <w:color w:val="auto"/>
                <w:spacing w:val="8"/>
                <w:sz w:val="21"/>
                <w:szCs w:val="21"/>
                <w:lang w:val="en-US" w:eastAsia="zh-CN"/>
              </w:rPr>
              <w:t xml:space="preserve">承诺函（承诺函格式自拟），</w:t>
            </w:r>
            <w:r>
              <w:rPr>
                <w:rFonts w:hint="eastAsia" w:ascii="宋体" w:hAnsi="宋体" w:eastAsia="宋体" w:cs="宋体"/>
                <w:color w:val="auto"/>
                <w:spacing w:val="8"/>
                <w:sz w:val="21"/>
                <w:szCs w:val="21"/>
                <w:lang w:eastAsia="zh-CN"/>
              </w:rPr>
              <w:t xml:space="preserve">无响应</w:t>
            </w:r>
            <w:r>
              <w:rPr>
                <w:rFonts w:hint="eastAsia" w:ascii="宋体" w:hAnsi="宋体" w:eastAsia="宋体" w:cs="宋体"/>
                <w:color w:val="auto"/>
                <w:spacing w:val="8"/>
                <w:sz w:val="21"/>
                <w:szCs w:val="21"/>
                <w:lang w:val="en-US" w:eastAsia="zh-CN"/>
              </w:rPr>
              <w:t xml:space="preserve">不</w:t>
            </w:r>
            <w:r>
              <w:rPr>
                <w:rFonts w:hint="eastAsia" w:ascii="宋体" w:hAnsi="宋体" w:eastAsia="宋体" w:cs="宋体"/>
                <w:color w:val="auto"/>
                <w:spacing w:val="8"/>
                <w:sz w:val="21"/>
                <w:szCs w:val="21"/>
                <w:lang w:eastAsia="zh-CN"/>
              </w:rPr>
              <w:t xml:space="preserve">得</w:t>
            </w:r>
            <w:r>
              <w:rPr>
                <w:rFonts w:hint="eastAsia" w:ascii="宋体" w:hAnsi="宋体" w:eastAsia="宋体" w:cs="宋体"/>
                <w:color w:val="auto"/>
                <w:spacing w:val="8"/>
                <w:sz w:val="21"/>
                <w:szCs w:val="21"/>
                <w:lang w:val="en-US" w:eastAsia="zh-CN"/>
              </w:rPr>
              <w:t xml:space="preserve">分。</w:t>
            </w:r>
            <w:r/>
          </w:p>
        </w:tc>
      </w:tr>
      <w:tr>
        <w:trPr>
          <w:trHeight w:val="90"/>
        </w:trPr>
        <w:tc>
          <w:tcPr>
            <w:tcBorders>
              <w:left w:val="single" w:color="auto" w:sz="4" w:space="0"/>
              <w:right w:val="single" w:color="auto" w:sz="4" w:space="0"/>
            </w:tcBorders>
            <w:tcW w:w="1308" w:type="dxa"/>
            <w:vAlign w:val="center"/>
            <w:vMerge w:val="continue"/>
            <w:textDirection w:val="lrTb"/>
            <w:noWrap w:val="false"/>
          </w:tcPr>
          <w:p>
            <w:pPr>
              <w:ind w:firstLine="0"/>
              <w:jc w:val="center"/>
              <w:keepLines w:val="0"/>
              <w:keepNext w:val="0"/>
              <w:pageBreakBefore w:val="0"/>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样品</w:t>
            </w:r>
            <w:r/>
          </w:p>
          <w:p>
            <w:pPr>
              <w:ind w:firstLine="0"/>
              <w:jc w:val="center"/>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（20分）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keepLines w:val="0"/>
              <w:keepNext w:val="0"/>
              <w:pageBreakBefore w:val="0"/>
              <w:spacing w:line="280" w:lineRule="exact"/>
              <w:widowControl w:val="off"/>
              <w:rPr>
                <w:rFonts w:hint="eastAsia" w:ascii="Calibri" w:hAnsi="Calibri" w:eastAsia="宋体" w:cs="Times New Roman"/>
                <w:b w:val="0"/>
                <w:bCs w:val="0"/>
                <w:color w:val="auto"/>
                <w:sz w:val="21"/>
                <w:szCs w:val="21"/>
                <w:highlight w:val="none"/>
              </w:rPr>
            </w:pPr>
            <w:r>
              <w:rPr>
                <w:rFonts w:hint="eastAsia" w:ascii="Calibri" w:hAnsi="Calibri" w:eastAsia="宋体" w:cs="Times New Roman"/>
                <w:color w:val="auto"/>
                <w:sz w:val="21"/>
                <w:szCs w:val="21"/>
                <w:highlight w:val="none"/>
                <w:lang w:val="en-US" w:eastAsia="zh-CN"/>
              </w:rPr>
              <w:t xml:space="preserve">各分包</w:t>
            </w:r>
            <w:r>
              <w:rPr>
                <w:rFonts w:hint="eastAsia" w:ascii="Calibri" w:hAnsi="Calibri" w:eastAsia="宋体" w:cs="Times New Roman"/>
                <w:color w:val="auto"/>
                <w:sz w:val="21"/>
                <w:szCs w:val="21"/>
                <w:highlight w:val="none"/>
              </w:rPr>
              <w:t xml:space="preserve">中药饮片目录清单中指定的</w:t>
            </w:r>
            <w:r>
              <w:rPr>
                <w:rFonts w:hint="eastAsia" w:ascii="Calibri" w:hAnsi="Calibri" w:eastAsia="宋体" w:cs="Times New Roman"/>
                <w:color w:val="auto"/>
                <w:sz w:val="21"/>
                <w:szCs w:val="21"/>
                <w:highlight w:val="none"/>
                <w:lang w:val="en-US" w:eastAsia="zh-CN"/>
              </w:rPr>
              <w:t xml:space="preserve">10种</w:t>
            </w:r>
            <w:r>
              <w:rPr>
                <w:rFonts w:hint="eastAsia" w:ascii="Calibri" w:hAnsi="Calibri" w:eastAsia="宋体" w:cs="Times New Roman"/>
                <w:color w:val="auto"/>
                <w:sz w:val="21"/>
                <w:szCs w:val="21"/>
                <w:highlight w:val="none"/>
              </w:rPr>
              <w:t xml:space="preserve">中药饮片样品</w:t>
            </w:r>
            <w:r>
              <w:rPr>
                <w:rFonts w:hint="eastAsia" w:ascii="Calibri" w:hAnsi="Calibri" w:eastAsia="宋体" w:cs="Times New Roman"/>
                <w:color w:val="auto"/>
                <w:sz w:val="21"/>
                <w:szCs w:val="21"/>
                <w:highlight w:val="none"/>
                <w:lang w:val="en-US" w:eastAsia="zh-CN"/>
              </w:rPr>
              <w:t xml:space="preserve">由评标委员会依据现场查验结果</w:t>
            </w:r>
            <w:r>
              <w:rPr>
                <w:rFonts w:hint="eastAsia" w:ascii="Calibri" w:hAnsi="Calibri" w:eastAsia="宋体" w:cs="Times New Roman"/>
                <w:color w:val="auto"/>
                <w:sz w:val="21"/>
                <w:szCs w:val="21"/>
                <w:highlight w:val="none"/>
              </w:rPr>
              <w:t xml:space="preserve">进行现场综合评审</w:t>
            </w:r>
            <w:r>
              <w:rPr>
                <w:rFonts w:hint="eastAsia" w:ascii="Calibri" w:hAnsi="Calibri" w:eastAsia="宋体" w:cs="Times New Roman"/>
                <w:color w:val="auto"/>
                <w:sz w:val="21"/>
                <w:szCs w:val="21"/>
                <w:highlight w:val="none"/>
                <w:lang w:eastAsia="zh-CN"/>
              </w:rPr>
              <w:t xml:space="preserve">。</w:t>
            </w:r>
            <w:r>
              <w:rPr>
                <w:rFonts w:hint="eastAsia" w:ascii="Calibri" w:hAnsi="Calibri" w:eastAsia="宋体" w:cs="Times New Roman"/>
                <w:color w:val="auto"/>
                <w:sz w:val="21"/>
                <w:szCs w:val="21"/>
                <w:highlight w:val="none"/>
                <w:lang w:val="en-US" w:eastAsia="zh-CN"/>
              </w:rPr>
              <w:t xml:space="preserve">结合样品外观、净度、杂质、色泽、气味及包装规范性等维度逐项打分</w:t>
            </w:r>
            <w:r>
              <w:rPr>
                <w:rFonts w:hint="eastAsia" w:ascii="Calibri" w:hAnsi="Calibri" w:eastAsia="宋体" w:cs="Times New Roman"/>
                <w:color w:val="auto"/>
                <w:sz w:val="21"/>
                <w:szCs w:val="21"/>
                <w:highlight w:val="none"/>
              </w:rPr>
              <w:t xml:space="preserve">从样品饮片性状、规格、等级、基源、断面结构、净度、片型及粉碎粒度、色泽气味等方面综合评定，参评目录样品每种中药饮片品种按四个等级单独评审计分，各中药饮片单个参评样品单独计分后</w:t>
            </w:r>
            <w:r>
              <w:rPr>
                <w:rFonts w:hint="eastAsia" w:ascii="Calibri" w:hAnsi="Calibri" w:eastAsia="宋体" w:cs="Times New Roman"/>
                <w:b w:val="0"/>
                <w:bCs w:val="0"/>
                <w:color w:val="auto"/>
                <w:sz w:val="21"/>
                <w:szCs w:val="21"/>
                <w:highlight w:val="none"/>
              </w:rPr>
              <w:t xml:space="preserve">计算本项总分：</w:t>
            </w:r>
            <w:r/>
          </w:p>
          <w:p>
            <w:pPr>
              <w:keepLines w:val="0"/>
              <w:keepNext w:val="0"/>
              <w:pageBreakBefore w:val="0"/>
              <w:spacing w:line="280" w:lineRule="exact"/>
              <w:widowControl w:val="off"/>
              <w:rPr>
                <w:rFonts w:hint="eastAsia" w:ascii="Calibri" w:hAnsi="Calibri" w:eastAsia="宋体" w:cs="Times New Roman"/>
                <w:b w:val="0"/>
                <w:bCs w:val="0"/>
                <w:color w:val="auto"/>
                <w:sz w:val="21"/>
                <w:szCs w:val="21"/>
                <w:highlight w:val="none"/>
              </w:rPr>
            </w:pPr>
            <w:r>
              <w:rPr>
                <w:rFonts w:hint="eastAsia" w:ascii="Calibri" w:hAnsi="Calibri" w:eastAsia="宋体" w:cs="Times New Roman"/>
                <w:b w:val="0"/>
                <w:bCs w:val="0"/>
                <w:color w:val="auto"/>
                <w:sz w:val="21"/>
                <w:szCs w:val="21"/>
                <w:highlight w:val="none"/>
              </w:rPr>
              <w:t xml:space="preserve">单个参评样品优得</w:t>
            </w:r>
            <w:r>
              <w:rPr>
                <w:rFonts w:hint="eastAsia" w:ascii="Calibri" w:hAnsi="Calibri" w:eastAsia="宋体" w:cs="Times New Roman"/>
                <w:b w:val="0"/>
                <w:bCs w:val="0"/>
                <w:color w:val="auto"/>
                <w:sz w:val="21"/>
                <w:szCs w:val="21"/>
                <w:highlight w:val="none"/>
                <w:lang w:val="en-US" w:eastAsia="zh-CN"/>
              </w:rPr>
              <w:t xml:space="preserve">2.0</w:t>
            </w:r>
            <w:r>
              <w:rPr>
                <w:rFonts w:hint="eastAsia" w:ascii="Calibri" w:hAnsi="Calibri" w:eastAsia="宋体" w:cs="Times New Roman"/>
                <w:b w:val="0"/>
                <w:bCs w:val="0"/>
                <w:color w:val="auto"/>
                <w:sz w:val="21"/>
                <w:szCs w:val="21"/>
                <w:highlight w:val="none"/>
              </w:rPr>
              <w:t xml:space="preserve">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b w:val="0"/>
                <w:bCs w:val="0"/>
                <w:color w:val="auto"/>
                <w:sz w:val="21"/>
                <w:szCs w:val="21"/>
                <w:highlight w:val="none"/>
              </w:rPr>
              <w:t xml:space="preserve">单个参评样品良</w:t>
            </w:r>
            <w:r>
              <w:rPr>
                <w:rFonts w:hint="eastAsia" w:ascii="Calibri" w:hAnsi="Calibri" w:eastAsia="宋体" w:cs="Times New Roman"/>
                <w:color w:val="auto"/>
                <w:sz w:val="21"/>
                <w:szCs w:val="21"/>
                <w:highlight w:val="none"/>
              </w:rPr>
              <w:t xml:space="preserve">得</w:t>
            </w:r>
            <w:r>
              <w:rPr>
                <w:rFonts w:hint="eastAsia" w:ascii="Calibri" w:hAnsi="Calibri" w:eastAsia="宋体" w:cs="Times New Roman"/>
                <w:color w:val="auto"/>
                <w:sz w:val="21"/>
                <w:szCs w:val="21"/>
                <w:highlight w:val="none"/>
                <w:lang w:val="en-US" w:eastAsia="zh-CN"/>
              </w:rPr>
              <w:t xml:space="preserve">1.2</w:t>
            </w:r>
            <w:r>
              <w:rPr>
                <w:rFonts w:hint="eastAsia" w:ascii="Calibri" w:hAnsi="Calibri" w:eastAsia="宋体" w:cs="Times New Roman"/>
                <w:color w:val="auto"/>
                <w:sz w:val="21"/>
                <w:szCs w:val="21"/>
                <w:highlight w:val="none"/>
              </w:rPr>
              <w:t xml:space="preserve">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 xml:space="preserve">单个参评样品中得</w:t>
            </w:r>
            <w:r>
              <w:rPr>
                <w:rFonts w:hint="eastAsia" w:ascii="Calibri" w:hAnsi="Calibri" w:eastAsia="宋体" w:cs="Times New Roman"/>
                <w:color w:val="auto"/>
                <w:sz w:val="21"/>
                <w:szCs w:val="21"/>
                <w:highlight w:val="none"/>
                <w:lang w:val="en-US" w:eastAsia="zh-CN"/>
              </w:rPr>
              <w:t xml:space="preserve">0.6</w:t>
            </w:r>
            <w:r>
              <w:rPr>
                <w:rFonts w:hint="eastAsia" w:ascii="Calibri" w:hAnsi="Calibri" w:eastAsia="宋体" w:cs="Times New Roman"/>
                <w:color w:val="auto"/>
                <w:sz w:val="21"/>
                <w:szCs w:val="21"/>
                <w:highlight w:val="none"/>
              </w:rPr>
              <w:t xml:space="preserve">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lang w:eastAsia="zh-CN"/>
              </w:rPr>
            </w:pPr>
            <w:r>
              <w:rPr>
                <w:rFonts w:hint="eastAsia" w:ascii="Calibri" w:hAnsi="Calibri" w:eastAsia="宋体" w:cs="Times New Roman"/>
                <w:color w:val="auto"/>
                <w:sz w:val="21"/>
                <w:szCs w:val="21"/>
                <w:highlight w:val="none"/>
              </w:rPr>
              <w:t xml:space="preserve">单个参评样品</w:t>
            </w:r>
            <w:r>
              <w:rPr>
                <w:rFonts w:hint="eastAsia" w:ascii="Calibri" w:hAnsi="Calibri" w:eastAsia="宋体" w:cs="Times New Roman"/>
                <w:color w:val="auto"/>
                <w:sz w:val="21"/>
                <w:szCs w:val="21"/>
                <w:highlight w:val="none"/>
                <w:lang w:eastAsia="zh-CN"/>
              </w:rPr>
              <w:t xml:space="preserve">差得</w:t>
            </w:r>
            <w:r>
              <w:rPr>
                <w:rFonts w:hint="eastAsia" w:ascii="Calibri" w:hAnsi="Calibri" w:eastAsia="宋体" w:cs="Times New Roman"/>
                <w:color w:val="auto"/>
                <w:sz w:val="21"/>
                <w:szCs w:val="21"/>
                <w:highlight w:val="none"/>
                <w:lang w:val="en-US" w:eastAsia="zh-CN"/>
              </w:rPr>
              <w:t xml:space="preserve">0.</w:t>
            </w:r>
            <w:r>
              <w:rPr>
                <w:rFonts w:hint="eastAsia" w:ascii="Calibri" w:hAnsi="Calibri" w:eastAsia="宋体" w:cs="Times New Roman"/>
                <w:color w:val="auto"/>
                <w:sz w:val="21"/>
                <w:szCs w:val="21"/>
                <w:highlight w:val="none"/>
                <w:lang w:eastAsia="zh-CN"/>
              </w:rPr>
              <w:t xml:space="preserve">1分；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 xml:space="preserve">不提供样品的</w:t>
            </w:r>
            <w:r>
              <w:rPr>
                <w:rFonts w:hint="eastAsia" w:ascii="Calibri" w:hAnsi="Calibri" w:eastAsia="宋体" w:cs="Times New Roman"/>
                <w:color w:val="auto"/>
                <w:sz w:val="21"/>
                <w:szCs w:val="21"/>
                <w:highlight w:val="none"/>
                <w:lang w:val="en-US" w:eastAsia="zh-CN"/>
              </w:rPr>
              <w:t xml:space="preserve">不</w:t>
            </w:r>
            <w:r>
              <w:rPr>
                <w:rFonts w:hint="eastAsia" w:ascii="Calibri" w:hAnsi="Calibri" w:eastAsia="宋体" w:cs="Times New Roman"/>
                <w:color w:val="auto"/>
                <w:sz w:val="21"/>
                <w:szCs w:val="21"/>
                <w:highlight w:val="none"/>
              </w:rPr>
              <w:t xml:space="preserve">得分。</w:t>
            </w:r>
            <w:r/>
          </w:p>
          <w:p>
            <w:pPr>
              <w:keepLines w:val="0"/>
              <w:keepNext w:val="0"/>
              <w:pageBreakBefore w:val="0"/>
              <w:spacing w:line="280" w:lineRule="exact"/>
              <w:widowControl w:val="off"/>
              <w:rPr>
                <w:rFonts w:hint="eastAsia" w:ascii="Calibri" w:hAnsi="Calibri" w:eastAsia="宋体" w:cs="Times New Roman"/>
                <w:color w:val="auto"/>
                <w:sz w:val="21"/>
                <w:szCs w:val="21"/>
                <w:highlight w:val="none"/>
              </w:rPr>
            </w:pPr>
            <w:r>
              <w:rPr>
                <w:rFonts w:hint="eastAsia" w:ascii="Calibri" w:hAnsi="Calibri" w:eastAsia="宋体" w:cs="Times New Roman"/>
                <w:color w:val="auto"/>
                <w:sz w:val="21"/>
                <w:szCs w:val="21"/>
                <w:highlight w:val="none"/>
              </w:rPr>
              <w:t xml:space="preserve">本项</w:t>
            </w:r>
            <w:r>
              <w:rPr>
                <w:rFonts w:hint="eastAsia" w:ascii="Calibri" w:hAnsi="Calibri" w:eastAsia="宋体" w:cs="Times New Roman"/>
                <w:color w:val="auto"/>
                <w:sz w:val="21"/>
                <w:szCs w:val="21"/>
                <w:highlight w:val="none"/>
                <w:lang w:val="en-US" w:eastAsia="zh-CN"/>
              </w:rPr>
              <w:t xml:space="preserve">10种</w:t>
            </w:r>
            <w:r>
              <w:rPr>
                <w:rFonts w:hint="eastAsia" w:ascii="Calibri" w:hAnsi="Calibri" w:eastAsia="宋体" w:cs="Times New Roman"/>
                <w:color w:val="auto"/>
                <w:sz w:val="21"/>
                <w:szCs w:val="21"/>
                <w:highlight w:val="none"/>
              </w:rPr>
              <w:t xml:space="preserve">中药饮片样品</w:t>
            </w:r>
            <w:r>
              <w:rPr>
                <w:rFonts w:hint="eastAsia" w:ascii="Calibri" w:hAnsi="Calibri" w:eastAsia="宋体" w:cs="Times New Roman"/>
                <w:color w:val="auto"/>
                <w:sz w:val="21"/>
                <w:szCs w:val="21"/>
                <w:highlight w:val="none"/>
                <w:lang w:val="en-US" w:eastAsia="zh-CN"/>
              </w:rPr>
              <w:t xml:space="preserve">总分</w:t>
            </w:r>
            <w:r>
              <w:rPr>
                <w:rFonts w:hint="eastAsia" w:ascii="Calibri" w:hAnsi="Calibri" w:eastAsia="宋体" w:cs="Times New Roman"/>
                <w:color w:val="auto"/>
                <w:sz w:val="21"/>
                <w:szCs w:val="21"/>
                <w:highlight w:val="none"/>
              </w:rPr>
              <w:t xml:space="preserve">最高</w:t>
            </w:r>
            <w:r>
              <w:rPr>
                <w:rFonts w:hint="eastAsia" w:ascii="Calibri" w:hAnsi="Calibri" w:eastAsia="宋体" w:cs="Times New Roman"/>
                <w:color w:val="auto"/>
                <w:sz w:val="21"/>
                <w:szCs w:val="21"/>
                <w:highlight w:val="none"/>
                <w:lang w:val="en-US" w:eastAsia="zh-CN"/>
              </w:rPr>
              <w:t xml:space="preserve">20</w:t>
            </w:r>
            <w:r>
              <w:rPr>
                <w:rFonts w:hint="eastAsia" w:ascii="Calibri" w:hAnsi="Calibri" w:eastAsia="宋体" w:cs="Times New Roman"/>
                <w:color w:val="auto"/>
                <w:sz w:val="21"/>
                <w:szCs w:val="21"/>
                <w:highlight w:val="none"/>
              </w:rPr>
              <w:t xml:space="preserve">分，最低0分。</w:t>
            </w:r>
            <w:r/>
          </w:p>
          <w:p>
            <w:pPr>
              <w:ind w:firstLine="0"/>
              <w:jc w:val="left"/>
              <w:keepLines w:val="0"/>
              <w:keepNext w:val="0"/>
              <w:pageBreakBefore w:val="0"/>
              <w:spacing w:line="280" w:lineRule="exact"/>
              <w:rPr>
                <w:rFonts w:hint="eastAsia" w:ascii="Calibri" w:hAnsi="Calibri" w:eastAsia="宋体" w:cs="Times New Roman"/>
                <w:color w:val="auto"/>
                <w:sz w:val="21"/>
                <w:szCs w:val="21"/>
              </w:rPr>
            </w:pPr>
            <w:r>
              <w:rPr>
                <w:rFonts w:hint="eastAsia" w:ascii="Calibri" w:hAnsi="Calibri" w:eastAsia="宋体" w:cs="Times New Roman"/>
                <w:color w:val="auto"/>
                <w:sz w:val="21"/>
                <w:szCs w:val="21"/>
                <w:highlight w:val="none"/>
              </w:rPr>
              <w:t xml:space="preserve">样品包装要求：所有样品均需统一放在纸箱中密封</w:t>
            </w:r>
            <w:r>
              <w:rPr>
                <w:rFonts w:hint="eastAsia" w:ascii="Calibri" w:hAnsi="Calibri" w:eastAsia="宋体" w:cs="Times New Roman"/>
                <w:color w:val="auto"/>
                <w:sz w:val="21"/>
                <w:szCs w:val="21"/>
                <w:highlight w:val="none"/>
                <w:lang w:val="en-US" w:eastAsia="zh-CN"/>
              </w:rPr>
              <w:t xml:space="preserve">送（寄）</w:t>
            </w:r>
            <w:r>
              <w:rPr>
                <w:rFonts w:hint="eastAsia" w:ascii="Calibri" w:hAnsi="Calibri" w:eastAsia="宋体" w:cs="Times New Roman"/>
                <w:color w:val="auto"/>
                <w:sz w:val="21"/>
                <w:szCs w:val="21"/>
                <w:highlight w:val="none"/>
              </w:rPr>
              <w:t xml:space="preserve">至</w:t>
            </w:r>
            <w:r>
              <w:rPr>
                <w:rFonts w:hint="eastAsia" w:ascii="Calibri" w:hAnsi="Calibri" w:eastAsia="宋体" w:cs="Times New Roman"/>
                <w:color w:val="auto"/>
                <w:sz w:val="21"/>
                <w:szCs w:val="21"/>
                <w:highlight w:val="none"/>
                <w:lang w:val="en-US" w:eastAsia="zh-CN"/>
              </w:rPr>
              <w:t xml:space="preserve">开标</w:t>
            </w:r>
            <w:r>
              <w:rPr>
                <w:rFonts w:hint="eastAsia" w:ascii="Calibri" w:hAnsi="Calibri" w:eastAsia="宋体" w:cs="Times New Roman"/>
                <w:color w:val="auto"/>
                <w:sz w:val="21"/>
                <w:szCs w:val="21"/>
                <w:highlight w:val="none"/>
              </w:rPr>
              <w:t xml:space="preserve">现场</w:t>
            </w:r>
            <w:r>
              <w:rPr>
                <w:rFonts w:hint="eastAsia" w:ascii="Calibri" w:hAnsi="Calibri" w:eastAsia="宋体" w:cs="Times New Roman"/>
                <w:color w:val="auto"/>
                <w:sz w:val="21"/>
                <w:szCs w:val="21"/>
                <w:highlight w:val="none"/>
                <w:lang w:eastAsia="zh-CN"/>
              </w:rPr>
              <w:t xml:space="preserve">，</w:t>
            </w:r>
            <w:r>
              <w:rPr>
                <w:rFonts w:hint="eastAsia" w:ascii="Calibri" w:hAnsi="Calibri" w:eastAsia="宋体" w:cs="Times New Roman"/>
                <w:color w:val="auto"/>
                <w:sz w:val="21"/>
                <w:szCs w:val="21"/>
                <w:highlight w:val="none"/>
                <w:lang w:val="en-US" w:eastAsia="zh-CN"/>
              </w:rPr>
              <w:t xml:space="preserve">样品收到</w:t>
            </w:r>
            <w:r>
              <w:rPr>
                <w:rFonts w:hint="eastAsia" w:ascii="宋体" w:hAnsi="宋体" w:eastAsia="宋体" w:cs="宋体"/>
                <w:b w:val="0"/>
                <w:bCs w:val="0"/>
                <w:color w:val="auto"/>
                <w:sz w:val="21"/>
                <w:szCs w:val="21"/>
                <w:highlight w:val="none"/>
                <w:lang w:val="en-US" w:eastAsia="zh-CN"/>
              </w:rPr>
              <w:t xml:space="preserve">截止</w:t>
            </w:r>
            <w:r>
              <w:rPr>
                <w:rFonts w:hint="eastAsia" w:ascii="Calibri" w:hAnsi="Calibri" w:eastAsia="宋体" w:cs="Times New Roman"/>
                <w:color w:val="auto"/>
                <w:sz w:val="21"/>
                <w:szCs w:val="21"/>
                <w:highlight w:val="none"/>
                <w:lang w:val="en-US" w:eastAsia="zh-CN"/>
              </w:rPr>
              <w:t xml:space="preserve">时间</w:t>
            </w:r>
            <w:r>
              <w:rPr>
                <w:rFonts w:hint="eastAsia" w:ascii="宋体" w:hAnsi="宋体" w:eastAsia="宋体" w:cs="宋体"/>
                <w:b w:val="0"/>
                <w:bCs w:val="0"/>
                <w:color w:val="auto"/>
                <w:sz w:val="21"/>
                <w:szCs w:val="21"/>
                <w:highlight w:val="none"/>
                <w:lang w:val="en-US" w:eastAsia="zh-CN"/>
              </w:rPr>
              <w:t xml:space="preserve">同投标文件递交截止时间</w:t>
            </w:r>
            <w:r>
              <w:rPr>
                <w:rFonts w:hint="eastAsia" w:ascii="Calibri" w:hAnsi="Calibri" w:eastAsia="宋体" w:cs="Times New Roman"/>
                <w:color w:val="auto"/>
                <w:sz w:val="21"/>
                <w:szCs w:val="21"/>
                <w:highlight w:val="none"/>
              </w:rPr>
              <w:t xml:space="preserve">。未提供样品或样品不全的，视作未实质性响应采购文件要求，按无效标处理。</w:t>
            </w:r>
            <w:r/>
          </w:p>
        </w:tc>
      </w:tr>
      <w:tr>
        <w:trPr>
          <w:trHeight w:val="90"/>
        </w:trPr>
        <w:tc>
          <w:tcPr>
            <w:gridSpan w:val="2"/>
            <w:tcBorders>
              <w:top w:val="single" w:color="auto" w:sz="4" w:space="0"/>
              <w:left w:val="single" w:color="auto" w:sz="4" w:space="0"/>
              <w:bottom w:val="single" w:color="auto" w:sz="4" w:space="0"/>
              <w:right w:val="single" w:color="auto" w:sz="4" w:space="0"/>
            </w:tcBorders>
            <w:tcW w:w="3018" w:type="dxa"/>
            <w:vAlign w:val="center"/>
            <w:textDirection w:val="lrTb"/>
            <w:noWrap w:val="false"/>
          </w:tcPr>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诚信投标</w:t>
            </w:r>
            <w:r/>
          </w:p>
          <w:p>
            <w:pPr>
              <w:ind w:firstLine="0"/>
              <w:jc w:val="center"/>
              <w:keepLines w:val="0"/>
              <w:keepNext w:val="0"/>
              <w:pageBreakBefore w:val="0"/>
              <w:spacing w:line="280" w:lineRule="exact"/>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（1分）</w:t>
            </w:r>
            <w:r/>
          </w:p>
        </w:tc>
        <w:tc>
          <w:tcPr>
            <w:tcBorders>
              <w:top w:val="single" w:color="auto" w:sz="4" w:space="0"/>
              <w:left w:val="single" w:color="auto" w:sz="4" w:space="0"/>
              <w:bottom w:val="single" w:color="auto" w:sz="4" w:space="0"/>
              <w:right w:val="single" w:color="auto" w:sz="4" w:space="0"/>
            </w:tcBorders>
            <w:tcW w:w="6338" w:type="dxa"/>
            <w:vAlign w:val="center"/>
            <w:textDirection w:val="lrTb"/>
            <w:noWrap w:val="false"/>
          </w:tcPr>
          <w:p>
            <w:pPr>
              <w:ind w:firstLine="0"/>
              <w:jc w:val="left"/>
              <w:keepLines w:val="0"/>
              <w:keepNext w:val="0"/>
              <w:pageBreakBefore w:val="0"/>
              <w:spacing w:line="280" w:lineRule="exact"/>
              <w:widowControl/>
              <w:rPr>
                <w:rFonts w:hint="eastAsia" w:ascii="宋体" w:hAnsi="宋体" w:eastAsia="宋体" w:cs="宋体"/>
                <w:i w:val="0"/>
                <w:iCs w:val="0"/>
                <w:color w:val="auto"/>
                <w:sz w:val="21"/>
                <w:szCs w:val="21"/>
                <w:u w:val="none"/>
                <w:lang w:val="en-US" w:eastAsia="zh-CN" w:bidi="ar"/>
              </w:rPr>
              <w:suppressLineNumbers w:val="0"/>
            </w:pPr>
            <w:r>
              <w:rPr>
                <w:rFonts w:hint="default" w:ascii="宋体" w:hAnsi="宋体" w:eastAsia="宋体" w:cs="宋体"/>
                <w:i w:val="0"/>
                <w:iCs w:val="0"/>
                <w:color w:val="auto"/>
                <w:sz w:val="21"/>
                <w:szCs w:val="21"/>
                <w:u w:val="none"/>
                <w:lang w:val="en-US" w:eastAsia="zh-CN" w:bidi="ar"/>
              </w:rPr>
              <w:t xml:space="preserve">投标人</w:t>
            </w:r>
            <w:r>
              <w:rPr>
                <w:rFonts w:hint="eastAsia" w:ascii="宋体" w:hAnsi="宋体" w:eastAsia="宋体" w:cs="宋体"/>
                <w:i w:val="0"/>
                <w:iCs w:val="0"/>
                <w:color w:val="auto"/>
                <w:sz w:val="21"/>
                <w:szCs w:val="21"/>
                <w:u w:val="none"/>
                <w:lang w:val="en-US" w:eastAsia="zh-CN" w:bidi="ar"/>
              </w:rPr>
              <w:t xml:space="preserve">提供盐城市大丰区政府招标采购供应商承诺书的，得1分</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未</w:t>
            </w:r>
            <w:r>
              <w:rPr>
                <w:rFonts w:hint="default" w:ascii="宋体" w:hAnsi="宋体" w:eastAsia="宋体" w:cs="宋体"/>
                <w:i w:val="0"/>
                <w:iCs w:val="0"/>
                <w:color w:val="auto"/>
                <w:sz w:val="21"/>
                <w:szCs w:val="21"/>
                <w:u w:val="none"/>
                <w:lang w:val="en-US" w:eastAsia="zh-CN" w:bidi="ar"/>
              </w:rPr>
              <w:t xml:space="preserve">提供的不得分。</w:t>
            </w:r>
            <w:r/>
          </w:p>
        </w:tc>
      </w:tr>
    </w:tbl>
    <w:p>
      <w:pPr>
        <w:pStyle w:val="678"/>
        <w:rPr>
          <w:rFonts w:hint="eastAsia"/>
        </w:rPr>
      </w:pPr>
      <w:r>
        <w:rPr>
          <w:rFonts w:hint="eastAsia"/>
        </w:rPr>
      </w:r>
      <w:r/>
    </w:p>
    <w:tbl>
      <w:tblPr>
        <w:tblStyle w:val="677"/>
        <w:tblW w:w="5054" w:type="pct"/>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3"/>
        <w:gridCol w:w="3911"/>
        <w:gridCol w:w="1378"/>
        <w:gridCol w:w="3166"/>
      </w:tblGrid>
      <w:tr>
        <w:trPr>
          <w:trHeight w:val="293"/>
        </w:trPr>
        <w:tc>
          <w:tcPr>
            <w:gridSpan w:val="4"/>
            <w:shd w:val="clear" w:color="auto" w:fill="auto"/>
            <w:tcBorders>
              <w:top w:val="none" w:color="000000" w:sz="4" w:space="0"/>
              <w:left w:val="none" w:color="000000" w:sz="4" w:space="0"/>
              <w:bottom w:val="none" w:color="000000" w:sz="4" w:space="0"/>
              <w:right w:val="none" w:color="000000" w:sz="4" w:space="0"/>
            </w:tcBorders>
            <w:tcW w:w="961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采购包一送样品饮片目录</w:t>
            </w:r>
            <w:r/>
          </w:p>
        </w:tc>
      </w:tr>
      <w:tr>
        <w:trPr>
          <w:trHeight w:val="288"/>
        </w:trPr>
        <w:tc>
          <w:tcPr>
            <w:shd w:val="clear" w:color="auto" w:fill="d9d9d9"/>
            <w:tcBorders>
              <w:top w:val="single" w:color="000000" w:sz="8"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烫水蛭</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麸炒苍术</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黄连</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知母</w:t>
            </w:r>
            <w:r/>
          </w:p>
        </w:tc>
      </w:tr>
      <w:tr>
        <w:trPr>
          <w:trHeight w:val="288"/>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人参片</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附片（分包）</w:t>
            </w:r>
            <w:r/>
          </w:p>
        </w:tc>
      </w:tr>
      <w:tr>
        <w:trPr>
          <w:trHeight w:val="305"/>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玫瑰花</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盐沙苑子</w:t>
            </w:r>
            <w:r/>
          </w:p>
        </w:tc>
      </w:tr>
    </w:tbl>
    <w:tbl>
      <w:tblPr>
        <w:tblStyle w:val="677"/>
        <w:tblpPr w:horzAnchor="page" w:tblpX="1377" w:vertAnchor="text" w:tblpY="679" w:leftFromText="180" w:topFromText="0" w:rightFromText="180" w:bottomFromText="0"/>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63"/>
        <w:gridCol w:w="3911"/>
        <w:gridCol w:w="1378"/>
        <w:gridCol w:w="3166"/>
      </w:tblGrid>
      <w:tr>
        <w:trPr>
          <w:trHeight w:val="300"/>
        </w:trPr>
        <w:tc>
          <w:tcPr>
            <w:shd w:val="clear" w:color="auto" w:fill="d9d9d9"/>
            <w:tcBorders>
              <w:top w:val="single" w:color="000000" w:sz="8"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炒蜂房</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山慈菇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地骨皮</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防风</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通草</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川贝母</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116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91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醋香附</w:t>
            </w:r>
            <w:r/>
          </w:p>
        </w:tc>
        <w:tc>
          <w:tcPr>
            <w:shd w:val="clear" w:color="auto" w:fill="auto"/>
            <w:tcBorders>
              <w:top w:val="none" w:color="000000" w:sz="4" w:space="0"/>
              <w:left w:val="single" w:color="000000" w:sz="8" w:space="0"/>
              <w:bottom w:val="single" w:color="000000" w:sz="8" w:space="0"/>
              <w:right w:val="single" w:color="000000" w:sz="8" w:space="0"/>
            </w:tcBorders>
            <w:tcW w:w="137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166"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大血藤</w:t>
            </w:r>
            <w:r/>
          </w:p>
        </w:tc>
      </w:tr>
    </w:tbl>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numPr>
          <w:ilvl w:val="0"/>
          <w:numId w:val="0"/>
        </w:numPr>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bCs/>
          <w:i w:val="0"/>
          <w:iCs w:val="0"/>
          <w:color w:val="000000"/>
          <w:sz w:val="21"/>
          <w:szCs w:val="21"/>
          <w:u w:val="none"/>
          <w:lang w:val="en-US" w:eastAsia="zh-CN" w:bidi="ar"/>
        </w:rPr>
        <w:t xml:space="preserve">采购包二送样品饮片目录</w:t>
      </w:r>
      <w:r/>
    </w:p>
    <w:p>
      <w:pPr>
        <w:numPr>
          <w:ilvl w:val="0"/>
          <w:numId w:val="0"/>
        </w:num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p>
      <w:pPr>
        <w:numPr>
          <w:ilvl w:val="0"/>
          <w:numId w:val="0"/>
        </w:numPr>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bCs/>
          <w:i w:val="0"/>
          <w:iCs w:val="0"/>
          <w:color w:val="000000"/>
          <w:sz w:val="21"/>
          <w:szCs w:val="21"/>
          <w:u w:val="none"/>
          <w:lang w:val="en-US" w:eastAsia="zh-CN" w:bidi="ar"/>
        </w:rPr>
        <w:t xml:space="preserve">采购包三送样品饮片目录</w:t>
      </w:r>
      <w:r/>
    </w:p>
    <w:tbl>
      <w:tblPr>
        <w:tblStyle w:val="677"/>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68"/>
        <w:gridCol w:w="2785"/>
        <w:gridCol w:w="1893"/>
        <w:gridCol w:w="3191"/>
      </w:tblGrid>
      <w:tr>
        <w:trPr>
          <w:trHeight w:val="296"/>
        </w:trPr>
        <w:tc>
          <w:tcPr>
            <w:shd w:val="clear" w:color="auto" w:fill="d9d9d9"/>
            <w:tcBorders>
              <w:top w:val="single" w:color="000000" w:sz="8" w:space="0"/>
              <w:left w:val="single" w:color="000000" w:sz="8" w:space="0"/>
              <w:bottom w:val="single" w:color="000000" w:sz="8" w:space="0"/>
              <w:right w:val="single" w:color="000000" w:sz="8" w:space="0"/>
            </w:tcBorders>
            <w:tcW w:w="1768"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2785"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c>
          <w:tcPr>
            <w:shd w:val="clear" w:color="auto" w:fill="d9d9d9"/>
            <w:tcBorders>
              <w:top w:val="single" w:color="000000" w:sz="8" w:space="0"/>
              <w:left w:val="none" w:color="000000" w:sz="4" w:space="0"/>
              <w:bottom w:val="single" w:color="000000" w:sz="8" w:space="0"/>
              <w:right w:val="single" w:color="000000" w:sz="8" w:space="0"/>
            </w:tcBorders>
            <w:tcW w:w="1893"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3191" w:type="dxa"/>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品名</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麸炒白术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醋鳖甲（分包）</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炒酸枣仁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甘草片</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菊花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木香</w:t>
            </w:r>
            <w:r/>
          </w:p>
        </w:tc>
      </w:tr>
      <w:tr>
        <w:trPr>
          <w:trHeight w:val="296"/>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鸡血藤</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大黄</w:t>
            </w:r>
            <w:r/>
          </w:p>
        </w:tc>
      </w:tr>
      <w:tr>
        <w:trPr>
          <w:trHeight w:val="314"/>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重楼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center"/>
              <w:keepLines w:val="0"/>
              <w:keepNext w:val="0"/>
              <w:pageBreakBefore w:val="0"/>
              <w:spacing w:line="28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枸杞子</w:t>
            </w:r>
            <w:r/>
          </w:p>
        </w:tc>
      </w:tr>
    </w:tbl>
    <w:p>
      <w:pPr>
        <w:numPr>
          <w:ilvl w:val="0"/>
          <w:numId w:val="0"/>
        </w:num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要求：</w:t>
      </w:r>
      <w:r/>
    </w:p>
    <w:p>
      <w:pPr>
        <w:numPr>
          <w:ilvl w:val="0"/>
          <w:numId w:val="0"/>
        </w:numPr>
        <w:rPr>
          <w:rFonts w:hint="eastAsia" w:ascii="Calibri" w:hAnsi="Calibri" w:eastAsia="宋体" w:cs="Times New Roman"/>
        </w:rPr>
      </w:pPr>
      <w:r>
        <w:rPr>
          <w:rFonts w:hint="eastAsia" w:ascii="宋体" w:hAnsi="宋体" w:eastAsia="宋体" w:cs="宋体"/>
          <w:b/>
          <w:color w:val="000000"/>
          <w:sz w:val="21"/>
          <w:szCs w:val="21"/>
          <w:highlight w:val="none"/>
          <w:lang w:val="en-US" w:eastAsia="zh-CN"/>
        </w:rPr>
        <w:t xml:space="preserve">1.</w:t>
      </w:r>
      <w:r>
        <w:rPr>
          <w:rFonts w:hint="eastAsia" w:ascii="Calibri" w:hAnsi="Calibri" w:eastAsia="宋体" w:cs="Times New Roman"/>
        </w:rPr>
        <w:t xml:space="preserve">参与遴选投标人提供的所有样品装入一个样品包装箱中</w:t>
      </w:r>
      <w:r>
        <w:rPr>
          <w:rFonts w:hint="eastAsia" w:ascii="Calibri" w:hAnsi="Calibri" w:eastAsia="宋体" w:cs="Times New Roman"/>
          <w:lang w:eastAsia="zh-CN"/>
        </w:rPr>
        <w:t xml:space="preserve">，</w:t>
      </w:r>
      <w:r>
        <w:rPr>
          <w:rFonts w:hint="eastAsia" w:ascii="Calibri" w:hAnsi="Calibri" w:eastAsia="宋体" w:cs="Times New Roman"/>
        </w:rPr>
        <w:t xml:space="preserve">必须符合样品目录、货品名称和样品量要求，样品不得精选。中标候选人样品不退回，</w:t>
      </w:r>
      <w:r>
        <w:rPr>
          <w:rFonts w:hint="eastAsia" w:ascii="Calibri" w:hAnsi="Calibri" w:eastAsia="宋体" w:cs="Times New Roman"/>
          <w:lang w:eastAsia="zh-CN"/>
        </w:rPr>
        <w:t xml:space="preserve">作为</w:t>
      </w:r>
      <w:r>
        <w:rPr>
          <w:rFonts w:hint="eastAsia" w:ascii="Calibri" w:hAnsi="Calibri" w:eastAsia="宋体" w:cs="Times New Roman"/>
        </w:rPr>
        <w:t xml:space="preserve">中药饮片送货的样本。</w:t>
      </w:r>
      <w:r/>
    </w:p>
    <w:p>
      <w:pPr>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本次遴选所需样品包装要求规格：</w:t>
      </w:r>
      <w:r/>
    </w:p>
    <w:p>
      <w:pPr>
        <w:rPr>
          <w:rFonts w:hint="eastAsia" w:ascii="Calibri" w:hAnsi="Calibri" w:eastAsia="宋体" w:cs="Times New Roma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.1.自封袋（规格：22*32CM）：颜色为透明色；且不得有任何标记性颜色或图案等。</w:t>
      </w:r>
      <w:r/>
    </w:p>
    <w:p>
      <w:pPr>
        <w:numPr>
          <w:ilvl w:val="0"/>
          <w:numId w:val="0"/>
        </w:numPr>
        <w:rPr>
          <w:rFonts w:hint="eastAsia" w:ascii="Calibri" w:hAnsi="Calibri" w:eastAsia="宋体" w:cs="Times New Roman"/>
          <w:lang w:val="en-US" w:eastAsia="zh-CN"/>
        </w:rPr>
      </w:pPr>
      <w:r>
        <w:rPr>
          <w:rFonts w:hint="eastAsia" w:ascii="Calibri" w:hAnsi="Calibri" w:eastAsia="宋体" w:cs="Times New Roman"/>
          <w:lang w:val="en-US" w:eastAsia="zh-CN"/>
        </w:rPr>
        <w:t xml:space="preserve">2</w:t>
      </w:r>
      <w:r>
        <w:rPr>
          <w:rFonts w:hint="eastAsia" w:ascii="Calibri" w:hAnsi="Calibri" w:eastAsia="宋体" w:cs="Times New Roman"/>
        </w:rPr>
        <w:t xml:space="preserve">.2.包装箱</w:t>
      </w:r>
      <w:r>
        <w:rPr>
          <w:rFonts w:hint="eastAsia" w:ascii="Calibri" w:hAnsi="Calibri" w:eastAsia="宋体" w:cs="Times New Roman"/>
          <w:lang w:eastAsia="zh-CN"/>
        </w:rPr>
        <w:t xml:space="preserve">（</w:t>
      </w:r>
      <w:r>
        <w:rPr>
          <w:rFonts w:hint="eastAsia" w:ascii="Calibri" w:hAnsi="Calibri" w:eastAsia="宋体" w:cs="Times New Roman"/>
        </w:rPr>
        <w:t xml:space="preserve">规格：40*30*30cm</w:t>
      </w:r>
      <w:r>
        <w:rPr>
          <w:rFonts w:hint="eastAsia" w:ascii="Calibri" w:hAnsi="Calibri" w:eastAsia="宋体" w:cs="Times New Roman"/>
          <w:lang w:eastAsia="zh-CN"/>
        </w:rPr>
        <w:t xml:space="preserve">）：</w:t>
      </w:r>
      <w:r>
        <w:rPr>
          <w:rFonts w:hint="eastAsia" w:ascii="Calibri" w:hAnsi="Calibri" w:eastAsia="宋体" w:cs="Times New Roman"/>
        </w:rPr>
        <w:t xml:space="preserve">参与遴选投标人不得在包装袋内外以及样品中增加任何标识和文字内容</w:t>
      </w:r>
      <w:r>
        <w:rPr>
          <w:rFonts w:hint="eastAsia" w:ascii="Calibri" w:hAnsi="Calibri" w:eastAsia="宋体" w:cs="Times New Roman"/>
          <w:lang w:eastAsia="zh-CN"/>
        </w:rPr>
        <w:t xml:space="preserve">。</w:t>
      </w:r>
      <w:r/>
    </w:p>
    <w:p>
      <w:pPr>
        <w:numPr>
          <w:ilvl w:val="0"/>
          <w:numId w:val="0"/>
        </w:numPr>
        <w:rPr>
          <w:rFonts w:hint="eastAsia" w:ascii="Calibri" w:hAnsi="Calibri" w:eastAsia="宋体" w:cs="Times New Roman"/>
        </w:rPr>
      </w:pPr>
      <w:r>
        <w:rPr>
          <w:rFonts w:hint="eastAsia" w:ascii="Calibri" w:hAnsi="Calibri" w:eastAsia="宋体" w:cs="Times New Roman"/>
          <w:lang w:val="en-US" w:eastAsia="zh-CN"/>
        </w:rPr>
        <w:t xml:space="preserve">2.3.</w:t>
      </w:r>
      <w:r>
        <w:rPr>
          <w:rFonts w:hint="eastAsia" w:ascii="Calibri" w:hAnsi="Calibri" w:eastAsia="宋体" w:cs="Times New Roman"/>
        </w:rPr>
        <w:t xml:space="preserve">样品标签：样品内外包装上不得有生产企业标识或暗示生产企业的其他标记；标签项目包含序号（序号应与样品品目序号保持一致，如有因不一致而导致的后果由投标人自行承担）、品名、</w:t>
      </w:r>
      <w:r>
        <w:rPr>
          <w:rFonts w:hint="eastAsia" w:ascii="Calibri" w:hAnsi="Calibri" w:eastAsia="宋体" w:cs="Times New Roman"/>
          <w:lang w:val="en-US" w:eastAsia="zh-CN"/>
        </w:rPr>
        <w:t xml:space="preserve">规格、</w:t>
      </w:r>
      <w:r>
        <w:rPr>
          <w:rFonts w:hint="eastAsia" w:ascii="Calibri" w:hAnsi="Calibri" w:eastAsia="宋体" w:cs="Times New Roman"/>
        </w:rPr>
        <w:t xml:space="preserve">产地（标签应贴于样品袋外侧）。标签均需使用横向打印格式，不得手写。</w:t>
      </w:r>
      <w:r/>
    </w:p>
    <w:tbl>
      <w:tblPr>
        <w:tblStyle w:val="677"/>
        <w:tblpPr w:horzAnchor="margin" w:tblpXSpec="center" w:vertAnchor="text" w:tblpY="19" w:leftFromText="45" w:topFromText="0" w:rightFromText="45" w:bottomFromText="0"/>
        <w:tblW w:w="0" w:type="auto"/>
        <w:tblCellSpacing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20"/>
      </w:tblGrid>
      <w:tr>
        <w:trPr>
          <w:tblCellSpacing w:w="0" w:type="dxa"/>
          <w:trHeight w:val="1146"/>
        </w:trPr>
        <w:tc>
          <w:tcPr>
            <w:tcBorders>
              <w:top w:val="single" w:color="auto" w:sz="6" w:space="0"/>
              <w:left w:val="single" w:color="auto" w:sz="6" w:space="0"/>
              <w:bottom w:val="single" w:color="auto" w:sz="6" w:space="0"/>
              <w:right w:val="single" w:color="auto" w:sz="6" w:space="0"/>
            </w:tcBorders>
            <w:tcW w:w="3620" w:type="dxa"/>
            <w:vAlign w:val="top"/>
            <w:textDirection w:val="lrTb"/>
            <w:noWrap w:val="false"/>
          </w:tcPr>
          <w:p>
            <w:pPr>
              <w:ind w:firstLine="420"/>
              <w:keepLines w:val="0"/>
              <w:keepNext w:val="0"/>
              <w:pageBreakBefore w:val="0"/>
              <w:spacing w:line="3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品   名：</w:t>
            </w:r>
            <w:r>
              <w:rPr>
                <w:rFonts w:hint="eastAsia" w:ascii="宋体" w:hAnsi="宋体" w:eastAsia="宋体" w:cs="宋体"/>
                <w:color w:val="auto"/>
                <w:sz w:val="21"/>
                <w:szCs w:val="21"/>
                <w:highlight w:val="none"/>
                <w:lang w:eastAsia="zh-CN"/>
              </w:rPr>
              <w:t xml:space="preserve">麸炒白术</w:t>
            </w: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   格：</w:t>
            </w:r>
            <w:r/>
          </w:p>
          <w:p>
            <w:pPr>
              <w:ind w:firstLine="42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   地：</w:t>
            </w:r>
            <w:r/>
          </w:p>
          <w:p>
            <w:pPr>
              <w:ind w:firstLine="420"/>
              <w:keepLines w:val="0"/>
              <w:keepNext w:val="0"/>
              <w:pageBreakBefore w:val="0"/>
              <w:spacing w:line="3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序号：</w:t>
            </w:r>
            <w:r/>
          </w:p>
        </w:tc>
      </w:tr>
    </w:tbl>
    <w:p>
      <w:pPr>
        <w:numPr>
          <w:ilvl w:val="0"/>
          <w:numId w:val="0"/>
        </w:numPr>
        <w:rPr>
          <w:rFonts w:hint="eastAsia" w:ascii="Calibri" w:hAnsi="Calibri" w:eastAsia="宋体" w:cs="Times New Roman"/>
        </w:rPr>
      </w:pPr>
      <w:r>
        <w:rPr>
          <w:rFonts w:hint="eastAsia" w:ascii="Calibri" w:hAnsi="Calibri" w:eastAsia="宋体" w:cs="Times New Roma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lang w:val="en-US" w:eastAsia="zh-CN"/>
        </w:rPr>
      </w:pPr>
      <w:r>
        <w:rPr>
          <w:rFonts w:hint="eastAsia" w:ascii="Calibri" w:hAnsi="Calibri" w:eastAsia="宋体" w:cs="Times New Roman"/>
          <w:lang w:val="en-US" w:eastAsia="zh-CN"/>
        </w:rPr>
      </w:r>
      <w:r/>
    </w:p>
    <w:p>
      <w:pPr>
        <w:rPr>
          <w:rFonts w:hint="eastAsia" w:ascii="Calibri" w:hAnsi="Calibri" w:eastAsia="宋体" w:cs="Times New Roman"/>
        </w:rPr>
      </w:pPr>
      <w:r>
        <w:rPr>
          <w:rFonts w:hint="eastAsia" w:ascii="Calibri" w:hAnsi="Calibri" w:eastAsia="宋体" w:cs="Times New Roman"/>
          <w:lang w:val="en-US" w:eastAsia="zh-CN"/>
        </w:rPr>
        <w:t xml:space="preserve">3.</w:t>
      </w:r>
      <w:r>
        <w:rPr>
          <w:rFonts w:hint="eastAsia" w:ascii="Calibri" w:hAnsi="Calibri" w:eastAsia="宋体" w:cs="Times New Roman"/>
        </w:rPr>
        <w:t xml:space="preserve">提供样品量：除专门注明外，均为投标人日常供货（装），一般药品每样重量为80g±5%，质轻的产品装满自封袋即可。中标人以中标样品同品质产品供货。</w:t>
      </w:r>
      <w:r/>
    </w:p>
    <w:p>
      <w:pPr>
        <w:rPr>
          <w:rFonts w:hint="eastAsia" w:ascii="Calibri" w:hAnsi="Calibri" w:eastAsia="宋体" w:cs="Times New Roman"/>
        </w:rPr>
      </w:pPr>
      <w:r>
        <w:rPr>
          <w:rFonts w:hint="eastAsia" w:ascii="Calibri" w:hAnsi="Calibri" w:eastAsia="宋体" w:cs="Times New Roman"/>
        </w:rPr>
        <w:t xml:space="preserve">4.样品执行标准必须符合《中华人民共和国药典》（最新版），特殊药品符合地方标准要求。</w:t>
      </w:r>
      <w:r/>
    </w:p>
    <w:p>
      <w:pPr>
        <w:rPr>
          <w:rFonts w:hint="eastAsia" w:ascii="Calibri" w:hAnsi="Calibri" w:eastAsia="宋体" w:cs="Times New Roman"/>
        </w:rPr>
      </w:pPr>
      <w:r>
        <w:rPr>
          <w:rFonts w:hint="eastAsia" w:ascii="Calibri" w:hAnsi="Calibri" w:eastAsia="宋体" w:cs="Times New Roman"/>
        </w:rPr>
        <w:t xml:space="preserve">5.装箱要求：样品、样品目录、药品质量检验报告全部装入箱子中并密封，封口处须由法定代表人或其委托代理人签字并加盖投标人公章。开标当日，将样品分装箱交至开标现场，并由工作人员随机编号，然后采用“双盲法”进行评分。每个样品均需提供质量检查报告。</w:t>
      </w:r>
      <w:r/>
    </w:p>
    <w:p>
      <w:pPr>
        <w:numPr>
          <w:ilvl w:val="0"/>
          <w:numId w:val="0"/>
        </w:numPr>
        <w:ind w:firstLine="211"/>
        <w:rPr>
          <w:rFonts w:hint="default" w:ascii="Calibri" w:hAnsi="Calibri" w:eastAsia="宋体" w:cs="Times New Roman"/>
          <w:b/>
          <w:bCs/>
          <w:sz w:val="21"/>
          <w:szCs w:val="24"/>
          <w:lang w:val="en-US" w:eastAsia="zh-CN" w:bidi="ar-SA"/>
        </w:rPr>
      </w:pPr>
      <w:r>
        <w:rPr>
          <w:rFonts w:hint="eastAsia" w:ascii="宋体" w:hAnsi="宋体" w:eastAsia="宋体" w:cs="宋体"/>
          <w:b/>
          <w:bCs/>
          <w:color w:val="auto"/>
          <w:sz w:val="21"/>
          <w:szCs w:val="21"/>
          <w:highlight w:val="none"/>
          <w:lang w:val="en-US" w:eastAsia="zh-CN"/>
        </w:rPr>
        <w:t xml:space="preserve">特别提醒：为防止样品在运输过程中因挤压、碰撞等导致包装破损或样品散落，样品袋相互摩擦、挤压造成标签脱落或样品损坏。请各投标人在样品装箱前，对每个自封袋样品进行独立加固处理，可使用透明胶带在样品袋封口处进行十字交叉密封，确保袋口严实无渗漏。同时，在包装箱内部四周及样品之间填充缓冲材料，如气泡膜、珍珠棉等，避免样品在箱内晃动。对于质轻或易碎的样品，应单独用软质材料包裹后再放入箱中，确保样品在运输过程中的完整性。若因上述原因导致样品无法正常评审的，其后果由投标人自行承担。</w:t>
      </w:r>
      <w:r/>
    </w:p>
    <w:p>
      <w:pPr>
        <w:ind w:firstLine="210"/>
        <w:jc w:val="both"/>
        <w:keepLines w:val="0"/>
        <w:keepNext w:val="0"/>
        <w:pageBreakBefore w:val="0"/>
        <w:spacing w:line="38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6.样品递交时间：</w:t>
      </w:r>
      <w:r>
        <w:rPr>
          <w:rFonts w:hint="eastAsia" w:ascii="宋体" w:hAnsi="宋体" w:eastAsia="宋体" w:cs="宋体"/>
          <w:b w:val="0"/>
          <w:bCs w:val="0"/>
          <w:color w:val="auto"/>
          <w:sz w:val="21"/>
          <w:szCs w:val="21"/>
          <w:highlight w:val="none"/>
          <w:u w:val="single"/>
          <w:lang w:val="en-US" w:eastAsia="zh-CN"/>
        </w:rPr>
        <w:t xml:space="preserve">2026年5月19日9时00分止</w:t>
      </w:r>
      <w:r>
        <w:rPr>
          <w:rFonts w:hint="eastAsia" w:ascii="宋体" w:hAnsi="宋体" w:eastAsia="宋体" w:cs="宋体"/>
          <w:b w:val="0"/>
          <w:bCs w:val="0"/>
          <w:color w:val="auto"/>
          <w:sz w:val="21"/>
          <w:szCs w:val="21"/>
          <w:highlight w:val="none"/>
          <w:lang w:val="en-US" w:eastAsia="zh-CN"/>
        </w:rPr>
        <w:t xml:space="preserve">（同投标文件递交截止时间），逾期将不再接收样品。样品送达（或寄至）地址：盐城市大丰区丰华街道锦和科技大厦25楼评标室，样品收件联系电话：15061189010）。</w:t>
      </w:r>
      <w:r/>
    </w:p>
    <w:p>
      <w:pPr>
        <w:ind w:firstLine="211"/>
        <w:jc w:val="both"/>
        <w:keepLines w:val="0"/>
        <w:keepNext w:val="0"/>
        <w:pageBreakBefore w:val="0"/>
        <w:spacing w:line="38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特别提醒：为防止快递延误导致样品无法按时送达，建议投标人选择可靠的快递服务并预留充足时间，确保样品在规定截止时间前送达开标现场。若因快递延误等非投标人自身原因导致样品逾期送达，后果由投标人自行承担。</w:t>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rPr>
          <w:rFonts w:hint="eastAsia"/>
        </w:rPr>
      </w:r>
    </w:p>
    <w:p>
      <w:pPr>
        <w:pStyle w:val="678"/>
        <w:rPr>
          <w:rFonts w:hint="eastAsia"/>
        </w:rPr>
      </w:pPr>
      <w:r>
        <w:rPr>
          <w:rFonts w:hint="eastAsia"/>
        </w:rPr>
      </w:r>
      <w:r>
        <w:rPr>
          <w:rFonts w:hint="eastAsia"/>
        </w:rPr>
      </w:r>
    </w:p>
    <w:p>
      <w:pPr>
        <w:pStyle w:val="678"/>
        <w:rPr>
          <w:rFonts w:hint="eastAsia"/>
        </w:rPr>
      </w:pPr>
      <w:r>
        <w:rPr>
          <w:rFonts w:hint="eastAsia"/>
        </w:rPr>
      </w:r>
      <w:r>
        <w:rPr>
          <w:rFonts w:hint="eastAsia"/>
        </w:rPr>
      </w:r>
    </w:p>
    <w:p>
      <w:pPr>
        <w:pStyle w:val="678"/>
        <w:rPr>
          <w:rFonts w:hint="eastAsia"/>
        </w:rPr>
      </w:pPr>
      <w:r>
        <w:rPr>
          <w:rFonts w:hint="eastAsia"/>
        </w:rPr>
      </w:r>
      <w:r>
        <w:rPr>
          <w:rFonts w:hint="eastAsia"/>
        </w:rPr>
      </w:r>
    </w:p>
    <w:p>
      <w:pPr>
        <w:pStyle w:val="678"/>
        <w:rPr>
          <w:rFonts w:hint="eastAsia"/>
        </w:rPr>
      </w:pPr>
      <w:r>
        <w:rPr>
          <w:rFonts w:hint="eastAsia"/>
        </w:rPr>
      </w:r>
      <w:r>
        <w:rPr>
          <w:rFonts w:hint="eastAsia"/>
        </w:rP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83"/>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83"/>
        <w:jc w:val="center"/>
        <w:spacing w:beforeAutospacing="0" w:afterAutospacing="0"/>
        <w:rPr>
          <w:highlight w:val="none"/>
        </w:rPr>
      </w:pPr>
      <w:r/>
      <w:bookmarkStart w:id="185" w:name="_Hlt26955039"/>
      <w:r/>
      <w:bookmarkEnd w:id="185"/>
      <w:r/>
      <w:bookmarkStart w:id="186" w:name="_Toc26554094"/>
      <w:r/>
      <w:bookmarkEnd w:id="186"/>
      <w:r/>
      <w:bookmarkStart w:id="187" w:name="_Hlt26671244"/>
      <w:r/>
      <w:bookmarkEnd w:id="187"/>
      <w:r/>
      <w:bookmarkStart w:id="188" w:name="_Toc120614282"/>
      <w:r/>
      <w:bookmarkStart w:id="189" w:name="_Toc49090576"/>
      <w:r>
        <w:rPr>
          <w:rFonts w:hint="eastAsia" w:ascii="宋体" w:hAnsi="宋体" w:eastAsia="宋体" w:cs="宋体"/>
          <w:b/>
          <w:color w:val="000000"/>
          <w:sz w:val="72"/>
          <w:szCs w:val="72"/>
          <w:highlight w:val="none"/>
        </w:rPr>
        <w:t xml:space="preserve">投 标 文 件</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 ：</w:t>
      </w:r>
      <w:r>
        <w:rPr>
          <w:rFonts w:hint="eastAsia" w:ascii="宋体" w:hAnsi="宋体" w:eastAsia="宋体" w:cs="宋体"/>
          <w:b/>
          <w:color w:val="000000"/>
          <w:sz w:val="36"/>
          <w:szCs w:val="36"/>
          <w:highlight w:val="none"/>
          <w:u w:val="single"/>
        </w:rPr>
        <w:t xml:space="preserve">（加盖CA电子公章）        </w:t>
      </w:r>
      <w:r/>
    </w:p>
    <w:p>
      <w:pPr>
        <w:pStyle w:val="68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日   期 ：</w:t>
      </w:r>
      <w:r>
        <w:rPr>
          <w:rFonts w:hint="eastAsia" w:ascii="宋体" w:hAnsi="宋体" w:eastAsia="宋体" w:cs="宋体"/>
          <w:b/>
          <w:color w:val="000000"/>
          <w:sz w:val="36"/>
          <w:szCs w:val="36"/>
          <w:highlight w:val="none"/>
          <w:u w:val="single"/>
        </w:rPr>
        <w:t xml:space="preserve">                     </w:t>
      </w:r>
      <w:r/>
    </w:p>
    <w:p>
      <w:pPr>
        <w:pStyle w:val="683"/>
        <w:jc w:val="center"/>
        <w:spacing w:beforeAutospacing="0" w:afterAutospacing="0" w:line="0" w:lineRule="atLeast"/>
        <w:rPr>
          <w:highlight w:val="none"/>
        </w:rPr>
      </w:pPr>
      <w:r>
        <w:rPr>
          <w:highlight w:val="none"/>
        </w:rPr>
        <w:t xml:space="preserve"> </w:t>
      </w:r>
      <w:r/>
    </w:p>
    <w:p>
      <w:pPr>
        <w:pStyle w:val="683"/>
        <w:jc w:val="both"/>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83"/>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68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一、法人或者其他组织的营业执照等证明文件，自然人的身份证明</w:t>
      </w:r>
      <w:r/>
    </w:p>
    <w:p>
      <w:pPr>
        <w:ind w:firstLine="420"/>
        <w:jc w:val="left"/>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二、上一年度的财务状况报表（至少提供资产负债表、利润表、现金流量表，投标人成立不满一年无需提供）</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、具备履行合同所必需的设备和专业技术能力的书面声明</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五、参加政府采购活动前 3 年内在经营活动中没有重大违法记录的书面声明</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六、特定资格要求的证明文件（如果本项目设置特定资格要求，则需要提供）</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七、法人授权书</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八、投标函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w:t>
      </w:r>
      <w:r>
        <w:rPr>
          <w:rFonts w:hint="eastAsia" w:ascii="宋体" w:hAnsi="宋体" w:eastAsia="宋体" w:cs="宋体"/>
          <w:color w:val="auto"/>
          <w:sz w:val="21"/>
          <w:szCs w:val="21"/>
          <w:highlight w:val="none"/>
          <w:lang w:val="en-US" w:eastAsia="zh-CN"/>
        </w:rPr>
        <w:t xml:space="preserve">中小</w:t>
      </w:r>
      <w:r>
        <w:rPr>
          <w:rFonts w:hint="eastAsia" w:ascii="宋体" w:hAnsi="宋体" w:eastAsia="宋体" w:cs="宋体"/>
          <w:color w:val="auto"/>
          <w:sz w:val="21"/>
          <w:szCs w:val="21"/>
          <w:highlight w:val="none"/>
        </w:rPr>
        <w:t xml:space="preserve">企业声明函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十、残疾人福利性单位声明函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rPr>
        <w:t xml:space="preserve">关于符合本国产品标准的声明函</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、联合体协议</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、投标分项报价表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要求响应及偏离表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、商务要求响应及偏离表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、开标一览表</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、技术方案、服务承诺、培训承诺等</w:t>
      </w:r>
      <w:r/>
    </w:p>
    <w:p>
      <w:pPr>
        <w:ind w:firstLine="42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、盐城市政府采购事前信用承诺书</w:t>
      </w:r>
      <w:r/>
    </w:p>
    <w:p>
      <w:pPr>
        <w:pStyle w:val="68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3"/>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rPr>
          <w:highlight w:val="none"/>
        </w:rP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ind w:firstLine="480"/>
        <w:jc w:val="both"/>
        <w:spacing w:beforeAutospacing="0" w:afterAutospacing="0" w:line="0" w:lineRule="atLeast"/>
        <w:rPr>
          <w:highlight w:val="none"/>
        </w:rPr>
      </w:pPr>
      <w:r>
        <w:rPr>
          <w:highlight w:val="none"/>
        </w:rPr>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8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eastAsia="zh-CN"/>
        </w:rPr>
        <w:t xml:space="preserve">上一年度的财务状况报表</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8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8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83"/>
        <w:ind w:firstLine="480"/>
        <w:jc w:val="both"/>
        <w:spacing w:beforeAutospacing="0" w:afterAutospacing="0"/>
        <w:rPr>
          <w:highlight w:val="none"/>
        </w:rPr>
      </w:pPr>
      <w:r/>
      <w:bookmarkStart w:id="190"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0"/>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83"/>
        <w:ind w:firstLine="3534"/>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683"/>
        <w:ind w:firstLine="48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83"/>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被授权人身份证号码：</w:t>
      </w:r>
      <w:r>
        <w:rPr>
          <w:rFonts w:ascii="Times New Roman" w:hAnsi="Times New Roman"/>
          <w:color w:val="000000"/>
          <w:highlight w:val="none"/>
          <w:u w:val="single"/>
        </w:rPr>
        <w:t xml:space="preserve">                              </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被授权人联系电话：（手机）</w:t>
      </w:r>
      <w:r>
        <w:rPr>
          <w:rFonts w:ascii="Times New Roman" w:hAnsi="Times New Roman"/>
          <w:color w:val="000000"/>
          <w:highlight w:val="none"/>
          <w:u w:val="single"/>
        </w:rPr>
        <w:t xml:space="preserve">                          </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68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日期：</w:t>
      </w:r>
      <w:bookmarkStart w:id="191" w:name="_Hlt26671380"/>
      <w:r/>
      <w:bookmarkStart w:id="192" w:name="_格式3__银行出具的资信证明"/>
      <w:r/>
      <w:bookmarkStart w:id="193" w:name="_Hlt26955070"/>
      <w:r>
        <w:rPr>
          <w:rFonts w:ascii="Times New Roman" w:hAnsi="Times New Roman"/>
          <w:color w:val="000000"/>
          <w:highlight w:val="none"/>
          <w:u w:val="single"/>
        </w:rPr>
        <w:t xml:space="preserve">                                         </w:t>
      </w:r>
      <w:r/>
    </w:p>
    <w:p>
      <w:pPr>
        <w:pStyle w:val="68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83"/>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八、投标函</w:t>
      </w:r>
      <w:r/>
    </w:p>
    <w:p>
      <w:pPr>
        <w:pStyle w:val="683"/>
        <w:spacing w:beforeAutospacing="0" w:afterAutospacing="0" w:line="0" w:lineRule="atLeast"/>
        <w:rPr>
          <w:rFonts w:hint="default" w:eastAsia="宋体"/>
          <w:highlight w:val="none"/>
          <w:u w:val="singl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据此函，签字人兹宣布同意如下：</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w:t>
      </w:r>
      <w:r>
        <w:rPr>
          <w:rFonts w:hint="eastAsia" w:ascii="宋体" w:hAnsi="宋体" w:eastAsia="宋体" w:cs="宋体"/>
          <w:color w:val="000000"/>
          <w:highlight w:val="none"/>
          <w:lang w:eastAsia="zh-CN"/>
        </w:rPr>
        <w:t xml:space="preserve">间内</w:t>
      </w:r>
      <w:r>
        <w:rPr>
          <w:rFonts w:hint="eastAsia" w:ascii="宋体" w:hAnsi="宋体" w:eastAsia="宋体" w:cs="宋体"/>
          <w:color w:val="000000"/>
          <w:highlight w:val="none"/>
        </w:rPr>
        <w:t xml:space="preserve">完成项目，交付买方验收、使用。</w:t>
      </w:r>
      <w:r/>
    </w:p>
    <w:p>
      <w:pPr>
        <w:pStyle w:val="683"/>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83"/>
        <w:ind w:left="420" w:firstLine="480"/>
        <w:spacing w:beforeAutospacing="0" w:afterAutospacing="0" w:line="0" w:lineRule="atLeast"/>
        <w:rPr>
          <w:rFonts w:hint="eastAsia" w:cs="宋体"/>
          <w:color w:val="auto"/>
          <w:highlight w:val="none"/>
          <w:u w:val="single"/>
          <w:lang w:val="en-US" w:eastAsia="zh-CN"/>
        </w:rPr>
      </w:pPr>
      <w:r>
        <w:rPr>
          <w:rFonts w:hint="eastAsia" w:cs="宋体"/>
          <w:color w:val="auto"/>
          <w:highlight w:val="none"/>
          <w:lang w:val="en-US" w:eastAsia="zh-CN"/>
        </w:rPr>
        <w:t xml:space="preserve">法定代表人或授权委托人（签字）：</w:t>
      </w:r>
      <w:r>
        <w:rPr>
          <w:rFonts w:hint="eastAsia" w:cs="宋体"/>
          <w:color w:val="auto"/>
          <w:highlight w:val="none"/>
          <w:u w:val="single"/>
          <w:lang w:val="en-US" w:eastAsia="zh-CN"/>
        </w:rPr>
        <w:t xml:space="preserve">          </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ind w:firstLine="240"/>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rFonts w:cs="Times New Roman"/>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w:t>
      </w:r>
      <w:r>
        <w:rPr>
          <w:rFonts w:hint="eastAsia"/>
          <w:color w:val="auto"/>
          <w:sz w:val="24"/>
          <w:highlight w:val="none"/>
          <w:lang w:eastAsia="zh-CN"/>
        </w:rPr>
        <w:t xml:space="preserve">（</w:t>
      </w:r>
      <w:r>
        <w:rPr>
          <w:rFonts w:hint="eastAsia"/>
          <w:color w:val="auto"/>
          <w:sz w:val="24"/>
          <w:highlight w:val="none"/>
        </w:rPr>
        <w:t xml:space="preserve">财库</w:t>
      </w:r>
      <w:r>
        <w:rPr>
          <w:rFonts w:hint="eastAsia" w:eastAsiaTheme="minorEastAsia"/>
          <w:color w:val="auto"/>
          <w:sz w:val="24"/>
          <w:highlight w:val="none"/>
          <w:lang w:eastAsia="zh-CN"/>
        </w:rPr>
        <w:t xml:space="preserve">〔2020〕46号</w:t>
      </w:r>
      <w:r>
        <w:rPr>
          <w:rFonts w:hint="eastAsia"/>
          <w:color w:val="auto"/>
          <w:sz w:val="24"/>
          <w:highlight w:val="none"/>
          <w:lang w:eastAsia="zh-CN"/>
        </w:rPr>
        <w:t xml:space="preserve">）</w:t>
      </w:r>
      <w:r>
        <w:rPr>
          <w:rFonts w:hint="eastAsia"/>
          <w:color w:val="auto"/>
          <w:sz w:val="24"/>
          <w:highlight w:val="none"/>
        </w:rPr>
        <w:t xml:space="preserve">的规定，本公司（联合体）参加盐城市政府采购中心组织的</w:t>
      </w:r>
      <w:r>
        <w:rPr>
          <w:rFonts w:hint="eastAsia" w:eastAsiaTheme="minorEastAsia"/>
          <w:color w:val="auto"/>
          <w:sz w:val="24"/>
          <w:highlight w:val="none"/>
          <w:u w:val="single"/>
          <w:lang w:eastAsia="zh-CN"/>
        </w:rPr>
        <w:t xml:space="preserve">（</w:t>
      </w:r>
      <w:r>
        <w:rPr>
          <w:rFonts w:hint="eastAsia" w:asciiTheme="minorHAnsi" w:eastAsiaTheme="minorEastAsia"/>
          <w:color w:val="auto"/>
          <w:sz w:val="24"/>
          <w:highlight w:val="none"/>
          <w:u w:val="single"/>
          <w:lang w:val="en-US" w:eastAsia="zh-CN"/>
        </w:rPr>
        <w:t xml:space="preserve">单位名称</w:t>
      </w:r>
      <w:r>
        <w:rPr>
          <w:rFonts w:hint="eastAsia"/>
          <w:color w:val="auto"/>
          <w:sz w:val="24"/>
          <w:highlight w:val="none"/>
          <w:u w:val="single"/>
          <w:lang w:val="en-US" w:eastAsia="zh-CN"/>
        </w:rPr>
        <w:t xml:space="preserve">）</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asciiTheme="minorHAnsi" w:eastAsiaTheme="minor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asciiTheme="minorHAnsi" w:eastAsiaTheme="minor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asciiTheme="minorHAnsi" w:eastAsiaTheme="minorEastAsia"/>
          <w:color w:val="auto"/>
          <w:sz w:val="24"/>
          <w:highlight w:val="none"/>
          <w:lang w:val="en-US" w:eastAsia="zh-CN"/>
        </w:rPr>
        <w:t xml:space="preserve">中</w:t>
      </w:r>
      <w:r>
        <w:rPr>
          <w:rFonts w:hint="eastAsia"/>
          <w:color w:val="auto"/>
          <w:sz w:val="24"/>
          <w:highlight w:val="none"/>
        </w:rPr>
        <w:t xml:space="preserve">小企业）的具体情况如下：</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1.</w:t>
      </w:r>
      <w:r>
        <w:rPr>
          <w:rFonts w:hint="eastAsia" w:cs="Times New Roman" w:asciiTheme="minorHAnsi" w:hAnsiTheme="minorHAnsi" w:eastAsiaTheme="minorEastAsia"/>
          <w:color w:val="auto"/>
          <w:sz w:val="24"/>
          <w:szCs w:val="24"/>
          <w:highlight w:val="none"/>
          <w:u w:val="single"/>
          <w:lang w:val="en-US" w:eastAsia="zh-CN" w:bidi="ar-SA"/>
        </w:rPr>
        <w:t xml:space="preserve">（标的名称）</w:t>
      </w:r>
      <w:r>
        <w:rPr>
          <w:rFonts w:hint="eastAsia" w:cs="Times New Roman" w:asciiTheme="minorHAnsi" w:hAnsiTheme="minorHAnsi" w:eastAsiaTheme="minorEastAsia"/>
          <w:i/>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属于</w:t>
      </w:r>
      <w:r>
        <w:rPr>
          <w:rFonts w:hint="eastAsia" w:cs="Times New Roman"/>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u w:val="single"/>
          <w:lang w:val="en-US" w:eastAsia="zh-CN" w:bidi="ar-SA"/>
        </w:rPr>
        <w:t xml:space="preserve">采购文件中明确的所属行业</w:t>
      </w:r>
      <w:r>
        <w:rPr>
          <w:rFonts w:hint="eastAsia" w:cs="Times New Roman"/>
          <w:color w:val="auto"/>
          <w:sz w:val="24"/>
          <w:szCs w:val="24"/>
          <w:highlight w:val="none"/>
          <w:u w:val="singl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行业；制造商为</w:t>
      </w:r>
      <w:r>
        <w:rPr>
          <w:rFonts w:hint="eastAsia" w:cs="Times New Roman" w:asciiTheme="minorHAnsi" w:hAnsiTheme="minorHAnsi" w:eastAsiaTheme="minorEastAsia"/>
          <w:color w:val="auto"/>
          <w:sz w:val="24"/>
          <w:szCs w:val="24"/>
          <w:highlight w:val="none"/>
          <w:u w:val="single"/>
          <w:lang w:val="en-US" w:eastAsia="zh-CN" w:bidi="ar-SA"/>
        </w:rPr>
        <w:t xml:space="preserve">（企业名称）</w:t>
      </w:r>
      <w:r>
        <w:rPr>
          <w:rFonts w:hint="eastAsia" w:cs="Times New Roman" w:asciiTheme="minorHAnsi" w:hAnsiTheme="minorHAnsi" w:eastAsiaTheme="minorEastAsia"/>
          <w:color w:val="auto"/>
          <w:sz w:val="24"/>
          <w:szCs w:val="24"/>
          <w:highlight w:val="none"/>
          <w:lang w:val="en-US" w:eastAsia="zh-CN" w:bidi="ar-SA"/>
        </w:rPr>
        <w:t xml:space="preserve">，从业人员</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人，营业收入为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万元，资产总额为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万元，属于</w:t>
      </w:r>
      <w:r>
        <w:rPr>
          <w:rFonts w:hint="eastAsia" w:cs="Times New Roman" w:asciiTheme="minorHAnsi" w:hAnsiTheme="minorHAnsi" w:eastAsiaTheme="minorEastAsia"/>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2.</w:t>
      </w:r>
      <w:r>
        <w:rPr>
          <w:rFonts w:hint="eastAsia" w:cs="Times New Roman" w:asciiTheme="minorHAnsi" w:hAnsiTheme="minorHAnsi" w:eastAsiaTheme="minorEastAsia"/>
          <w:color w:val="auto"/>
          <w:sz w:val="24"/>
          <w:szCs w:val="24"/>
          <w:highlight w:val="none"/>
          <w:u w:val="single"/>
          <w:lang w:val="en-US" w:eastAsia="zh-CN" w:bidi="ar-SA"/>
        </w:rPr>
        <w:t xml:space="preserve">（标的名称）</w:t>
      </w:r>
      <w:r>
        <w:rPr>
          <w:rFonts w:hint="eastAsia" w:cs="Times New Roman" w:asciiTheme="minorHAnsi" w:hAnsiTheme="minorHAnsi" w:eastAsiaTheme="minorEastAsia"/>
          <w:i/>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属于</w:t>
      </w:r>
      <w:r>
        <w:rPr>
          <w:rFonts w:hint="eastAsia" w:cs="Times New Roman"/>
          <w:color w:val="auto"/>
          <w:sz w:val="24"/>
          <w:szCs w:val="24"/>
          <w:highlight w:val="none"/>
          <w:lang w:val="en-US" w:eastAsia="zh-CN" w:bidi="ar-SA"/>
        </w:rPr>
        <w:t xml:space="preserve">（</w:t>
      </w:r>
      <w:r>
        <w:rPr>
          <w:rFonts w:hint="eastAsia" w:cs="Times New Roman" w:asciiTheme="minorHAnsi" w:hAnsiTheme="minorHAnsi" w:eastAsiaTheme="minorEastAsia"/>
          <w:color w:val="auto"/>
          <w:sz w:val="24"/>
          <w:szCs w:val="24"/>
          <w:highlight w:val="none"/>
          <w:u w:val="single"/>
          <w:lang w:val="en-US" w:eastAsia="zh-CN" w:bidi="ar-SA"/>
        </w:rPr>
        <w:t xml:space="preserve">采购文件中明确的所属行业</w:t>
      </w:r>
      <w:r>
        <w:rPr>
          <w:rFonts w:hint="eastAsia" w:cs="Times New Roman"/>
          <w:color w:val="auto"/>
          <w:sz w:val="24"/>
          <w:szCs w:val="24"/>
          <w:highlight w:val="none"/>
          <w:u w:val="single"/>
          <w:lang w:val="en-US" w:eastAsia="zh-CN" w:bidi="ar-SA"/>
        </w:rPr>
        <w:t xml:space="preserve">）</w:t>
      </w:r>
      <w:r>
        <w:rPr>
          <w:rFonts w:hint="eastAsia" w:cs="Times New Roman" w:asciiTheme="minorHAnsi" w:hAnsiTheme="minorHAnsi" w:eastAsiaTheme="minorEastAsia"/>
          <w:color w:val="auto"/>
          <w:sz w:val="24"/>
          <w:szCs w:val="24"/>
          <w:highlight w:val="none"/>
          <w:lang w:val="en-US" w:eastAsia="zh-CN" w:bidi="ar-SA"/>
        </w:rPr>
        <w:t xml:space="preserve">行业；制造商为</w:t>
      </w:r>
      <w:r>
        <w:rPr>
          <w:rFonts w:hint="eastAsia" w:cs="Times New Roman" w:asciiTheme="minorHAnsi" w:hAnsiTheme="minorHAnsi" w:eastAsiaTheme="minorEastAsia"/>
          <w:color w:val="auto"/>
          <w:sz w:val="24"/>
          <w:szCs w:val="24"/>
          <w:highlight w:val="none"/>
          <w:u w:val="single"/>
          <w:lang w:val="en-US" w:eastAsia="zh-CN" w:bidi="ar-SA"/>
        </w:rPr>
        <w:t xml:space="preserve">（企业名称）</w:t>
      </w:r>
      <w:r>
        <w:rPr>
          <w:rFonts w:hint="eastAsia" w:cs="Times New Roman" w:asciiTheme="minorHAnsi" w:hAnsiTheme="minorHAnsi" w:eastAsiaTheme="minorEastAsia"/>
          <w:color w:val="auto"/>
          <w:sz w:val="24"/>
          <w:szCs w:val="24"/>
          <w:highlight w:val="none"/>
          <w:lang w:val="en-US" w:eastAsia="zh-CN" w:bidi="ar-SA"/>
        </w:rPr>
        <w:t xml:space="preserve">，从业人员</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人，营业收入为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万元，资产总额为</w:t>
      </w:r>
      <w:r>
        <w:rPr>
          <w:rFonts w:hint="eastAsia" w:cs="Times New Roman" w:asciiTheme="minorHAnsi" w:hAnsiTheme="minorHAnsi" w:eastAsiaTheme="minorEastAsia"/>
          <w:color w:val="auto"/>
          <w:sz w:val="24"/>
          <w:szCs w:val="24"/>
          <w:highlight w:val="none"/>
          <w:u w:val="single"/>
          <w:lang w:val="en-US" w:eastAsia="zh-CN" w:bidi="ar-SA"/>
        </w:rPr>
        <w:t xml:space="preserve">      </w:t>
      </w:r>
      <w:r>
        <w:rPr>
          <w:rFonts w:hint="eastAsia" w:cs="Times New Roman" w:asciiTheme="minorHAnsi" w:hAnsiTheme="minorHAnsi" w:eastAsiaTheme="minorEastAsia"/>
          <w:color w:val="auto"/>
          <w:sz w:val="24"/>
          <w:szCs w:val="24"/>
          <w:highlight w:val="none"/>
          <w:lang w:val="en-US" w:eastAsia="zh-CN" w:bidi="ar-SA"/>
        </w:rPr>
        <w:t xml:space="preserve">万元，属于</w:t>
      </w:r>
      <w:r>
        <w:rPr>
          <w:rFonts w:hint="eastAsia" w:cs="Times New Roman" w:asciiTheme="minorHAnsi" w:hAnsiTheme="minorHAnsi" w:eastAsiaTheme="minorEastAsia"/>
          <w:color w:val="auto"/>
          <w:sz w:val="24"/>
          <w:szCs w:val="24"/>
          <w:highlight w:val="none"/>
          <w:u w:val="single"/>
          <w:lang w:val="en-US" w:eastAsia="zh-CN" w:bidi="ar-SA"/>
        </w:rPr>
        <w:t xml:space="preserve">（中型企业、小型企业、微型企业）；</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360"/>
        <w:jc w:val="both"/>
        <w:spacing w:before="0" w:beforeAutospacing="0" w:after="0" w:afterAutospacing="0" w:line="360" w:lineRule="auto"/>
        <w:widowControl w:val="off"/>
        <w:rPr>
          <w:rFonts w:cs="Times New Roman" w:asciiTheme="minorHAnsi" w:hAnsiTheme="minorHAnsi" w:eastAsiaTheme="minorEastAsia"/>
          <w:color w:val="auto"/>
          <w:sz w:val="24"/>
          <w:szCs w:val="24"/>
          <w:highlight w:val="none"/>
          <w:lang w:val="en-US" w:eastAsia="zh-CN" w:bidi="ar-SA"/>
        </w:rPr>
      </w:pPr>
      <w:r>
        <w:rPr>
          <w:rFonts w:hint="eastAsia" w:cs="Times New Roman" w:asciiTheme="minorHAnsi" w:hAnsiTheme="minorHAnsi" w:eastAsiaTheme="minorEastAsia"/>
          <w:color w:val="auto"/>
          <w:sz w:val="24"/>
          <w:szCs w:val="24"/>
          <w:highlight w:val="none"/>
          <w:lang w:val="en-US" w:eastAsia="zh-CN" w:bidi="ar-SA"/>
        </w:rPr>
        <w:t xml:space="preserve">本企业对上述声明内容的真实性负责。如有虚假，将依法承担相应责任</w:t>
      </w:r>
      <w:r/>
    </w:p>
    <w:p>
      <w:pPr>
        <w:numPr>
          <w:ilvl w:val="0"/>
          <w:numId w:val="0"/>
        </w:numPr>
        <w:ind w:firstLine="420"/>
        <w:jc w:val="both"/>
        <w:spacing w:line="500" w:lineRule="exact"/>
        <w:rPr>
          <w:rFonts w:hint="eastAsia"/>
          <w:color w:val="auto"/>
          <w:sz w:val="21"/>
          <w:szCs w:val="21"/>
          <w:highlight w:val="none"/>
        </w:rPr>
      </w:pPr>
      <w:r>
        <w:rPr>
          <w:rFonts w:hint="eastAsia"/>
          <w:color w:val="auto"/>
          <w:sz w:val="21"/>
          <w:szCs w:val="21"/>
          <w:highlight w:val="none"/>
        </w:rPr>
      </w:r>
      <w:r/>
    </w:p>
    <w:p>
      <w:pPr>
        <w:pStyle w:val="683"/>
        <w:ind w:right="720"/>
        <w:jc w:val="both"/>
        <w:spacing w:beforeAutospacing="0" w:afterAutospacing="0" w:line="0" w:lineRule="atLeast"/>
        <w:rPr>
          <w:color w:val="auto"/>
          <w:sz w:val="21"/>
          <w:szCs w:val="21"/>
          <w:highlight w:val="none"/>
        </w:rPr>
      </w:pPr>
      <w:r>
        <w:rPr>
          <w:color w:val="auto"/>
          <w:sz w:val="21"/>
          <w:szCs w:val="21"/>
          <w:highlight w:val="none"/>
        </w:rPr>
        <w:t xml:space="preserve"> </w:t>
      </w:r>
      <w:r/>
    </w:p>
    <w:p>
      <w:pPr>
        <w:pStyle w:val="683"/>
        <w:ind w:right="180" w:firstLine="360"/>
        <w:jc w:val="center"/>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企业名称（加盖CA电子公章）：</w:t>
      </w:r>
      <w:r/>
    </w:p>
    <w:p>
      <w:pPr>
        <w:pStyle w:val="683"/>
        <w:ind w:right="480" w:firstLine="540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日 期：</w:t>
      </w:r>
      <w:r/>
    </w:p>
    <w:p>
      <w:pPr>
        <w:pStyle w:val="683"/>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3"/>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3"/>
        <w:ind w:firstLine="480"/>
        <w:jc w:val="both"/>
        <w:spacing w:beforeAutospacing="0" w:afterAutospacing="0" w:line="0" w:lineRule="atLeast"/>
        <w:rPr>
          <w:color w:val="auto"/>
          <w:sz w:val="21"/>
          <w:szCs w:val="21"/>
          <w:highlight w:val="none"/>
        </w:rPr>
      </w:pPr>
      <w:r>
        <w:rPr>
          <w:rFonts w:hint="eastAsia" w:ascii="宋体" w:hAnsi="宋体" w:eastAsia="宋体" w:cs="宋体"/>
          <w:color w:val="auto"/>
          <w:sz w:val="21"/>
          <w:szCs w:val="21"/>
          <w:highlight w:val="none"/>
        </w:rPr>
        <w:t xml:space="preserve">备注1：从业人员、营业收入、资产总额填报</w:t>
      </w:r>
      <w:r>
        <w:rPr>
          <w:rFonts w:hint="eastAsia" w:ascii="宋体" w:hAnsi="宋体" w:eastAsia="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数据，无</w:t>
      </w:r>
      <w:r>
        <w:rPr>
          <w:rFonts w:hint="eastAsia" w:ascii="宋体" w:hAnsi="宋体" w:eastAsia="宋体" w:cs="宋体"/>
          <w:color w:val="auto"/>
          <w:sz w:val="21"/>
          <w:szCs w:val="21"/>
          <w:highlight w:val="none"/>
          <w:lang w:val="en-US" w:eastAsia="zh-CN"/>
        </w:rPr>
        <w:t xml:space="preserve">上一年度</w:t>
      </w:r>
      <w:r>
        <w:rPr>
          <w:rFonts w:hint="eastAsia" w:ascii="宋体" w:hAnsi="宋体" w:eastAsia="宋体" w:cs="宋体"/>
          <w:color w:val="auto"/>
          <w:sz w:val="21"/>
          <w:szCs w:val="21"/>
          <w:highlight w:val="none"/>
        </w:rPr>
        <w:t xml:space="preserve">数据的新成立企业可不填报。</w:t>
      </w:r>
      <w:r/>
    </w:p>
    <w:p>
      <w:pPr>
        <w:pStyle w:val="683"/>
        <w:ind w:firstLine="480"/>
        <w:jc w:val="both"/>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备注2：供应商如不提供此声明函，价格将不做相应扣除</w:t>
      </w:r>
      <w:r>
        <w:rPr>
          <w:rFonts w:hint="eastAsia" w:ascii="宋体" w:hAnsi="宋体" w:eastAsia="宋体" w:cs="宋体"/>
          <w:color w:val="auto"/>
          <w:sz w:val="21"/>
          <w:szCs w:val="21"/>
          <w:highlight w:val="none"/>
          <w:lang w:eastAsia="zh-CN"/>
        </w:rPr>
        <w:t xml:space="preserve">（如项目全面面向中小企业，则资格审查不通过）</w:t>
      </w:r>
      <w:r>
        <w:rPr>
          <w:rFonts w:hint="eastAsia" w:ascii="宋体" w:hAnsi="宋体" w:eastAsia="宋体" w:cs="宋体"/>
          <w:color w:val="auto"/>
          <w:sz w:val="21"/>
          <w:szCs w:val="21"/>
          <w:highlight w:val="none"/>
        </w:rPr>
        <w:t xml:space="preserve">。</w:t>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683"/>
        <w:ind w:firstLine="48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83"/>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83"/>
        <w:ind w:firstLine="480"/>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中标人为残疾人福利单位的，此声明函将随中标结果同时公告，接受社会监督</w:t>
      </w:r>
      <w:r/>
    </w:p>
    <w:p>
      <w:pPr>
        <w:pStyle w:val="683"/>
        <w:ind w:firstLine="624"/>
        <w:jc w:val="both"/>
        <w:spacing w:beforeAutospacing="0" w:afterAutospacing="0" w:line="0" w:lineRule="atLeast"/>
        <w:rPr>
          <w:highlight w:val="none"/>
        </w:rPr>
      </w:pPr>
      <w:r>
        <w:rPr>
          <w:highlight w:val="none"/>
        </w:rPr>
        <w:t xml:space="preserve"> </w:t>
      </w:r>
      <w:r/>
    </w:p>
    <w:p>
      <w:pPr>
        <w:pStyle w:val="683"/>
        <w:ind w:right="1560" w:firstLine="624"/>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83"/>
        <w:ind w:right="1560" w:firstLine="624"/>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683"/>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rPr>
          <w:rFonts w:ascii="黑体" w:hAnsi="宋体" w:eastAsia="黑体" w:cs="黑体"/>
          <w:b/>
          <w:bCs/>
          <w:color w:val="ff0000"/>
          <w:sz w:val="32"/>
          <w:szCs w:val="32"/>
        </w:rP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rPr>
          <w:rFonts w:ascii="黑体" w:hAnsi="宋体" w:eastAsia="黑体" w:cs="黑体"/>
          <w:b/>
          <w:bCs/>
          <w:color w:val="ff0000"/>
          <w:sz w:val="32"/>
          <w:szCs w:val="32"/>
        </w:rP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rPr>
          <w:rFonts w:ascii="黑体" w:hAnsi="宋体" w:eastAsia="黑体" w:cs="黑体"/>
          <w:b/>
          <w:bCs/>
          <w:color w:val="ff0000"/>
          <w:sz w:val="32"/>
          <w:szCs w:val="32"/>
        </w:rPr>
      </w:r>
    </w:p>
    <w:p>
      <w:pPr>
        <w:pStyle w:val="683"/>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r>
      <w:r/>
    </w:p>
    <w:p>
      <w:pPr>
        <w:pStyle w:val="683"/>
        <w:ind w:left="0" w:right="0"/>
        <w:jc w:val="center"/>
        <w:keepLines w:val="0"/>
        <w:keepNext w:val="0"/>
        <w:spacing w:before="0" w:beforeAutospacing="0" w:after="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rPr>
        <w:t xml:space="preserve">十一、关于符合本国产品标准的声明函（采购包号：**）</w:t>
      </w:r>
      <w:r/>
    </w:p>
    <w:p>
      <w:pPr>
        <w:pStyle w:val="683"/>
        <w:ind w:left="0" w:firstLine="420"/>
        <w:jc w:val="both"/>
        <w:keepLines w:val="0"/>
        <w:keepNext w:val="0"/>
        <w:spacing w:before="0" w:beforeAutospacing="0" w:after="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1.</w:t>
      </w:r>
      <w:r>
        <w:rPr>
          <w:rFonts w:ascii="宋体" w:hAnsi="宋体" w:eastAsia="宋体" w:cs="宋体"/>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vertAlign w:val="superscript"/>
        </w:rPr>
        <w:t xml:space="preserve">1</w:t>
      </w:r>
      <w:r>
        <w:rPr>
          <w:rFonts w:ascii="宋体" w:hAnsi="宋体" w:eastAsia="宋体" w:cs="宋体"/>
          <w:color w:val="auto"/>
          <w:sz w:val="21"/>
          <w:szCs w:val="21"/>
          <w:shd w:val="clear" w:color="auto" w:fill="ffffff"/>
        </w:rPr>
        <w:t xml:space="preserve">，生产厂为</w:t>
      </w:r>
      <w:r>
        <w:rPr>
          <w:rFonts w:ascii="宋体" w:hAnsi="宋体" w:eastAsia="宋体" w:cs="宋体"/>
          <w:color w:val="auto"/>
          <w:sz w:val="21"/>
          <w:szCs w:val="21"/>
          <w:u w:val="single"/>
          <w:shd w:val="clear" w:color="auto" w:fill="ffffff"/>
        </w:rPr>
        <w:t xml:space="preserve">（厂名）</w:t>
      </w:r>
      <w:r>
        <w:rPr>
          <w:rFonts w:ascii="宋体" w:hAnsi="宋体" w:eastAsia="宋体" w:cs="宋体"/>
          <w:color w:val="auto"/>
          <w:sz w:val="21"/>
          <w:szCs w:val="21"/>
          <w:shd w:val="clear" w:color="auto" w:fill="ffffff"/>
          <w:vertAlign w:val="superscript"/>
        </w:rPr>
        <w:t xml:space="preserve">2</w:t>
      </w:r>
      <w:r>
        <w:rPr>
          <w:rFonts w:ascii="宋体" w:hAnsi="宋体" w:eastAsia="宋体" w:cs="宋体"/>
          <w:color w:val="auto"/>
          <w:sz w:val="21"/>
          <w:szCs w:val="21"/>
          <w:shd w:val="clear" w:color="auto" w:fill="ffffff"/>
        </w:rPr>
        <w:t xml:space="preserve">，厂址为</w:t>
      </w:r>
      <w:r>
        <w:rPr>
          <w:rFonts w:ascii="宋体" w:hAnsi="宋体" w:eastAsia="宋体" w:cs="宋体"/>
          <w:color w:val="auto"/>
          <w:sz w:val="21"/>
          <w:szCs w:val="21"/>
          <w:u w:val="single"/>
          <w:shd w:val="clear" w:color="auto" w:fill="ffffff"/>
        </w:rPr>
        <w:t xml:space="preserve">（生产厂址）</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 （产品名称1）</w:t>
      </w:r>
      <w:r>
        <w:rPr>
          <w:rFonts w:ascii="宋体" w:hAnsi="宋体" w:eastAsia="宋体" w:cs="宋体"/>
          <w:color w:val="auto"/>
          <w:sz w:val="21"/>
          <w:szCs w:val="21"/>
          <w:u w:val="single"/>
          <w:shd w:val="clear" w:color="auto" w:fill="ffffff"/>
        </w:rPr>
        <w:t xml:space="preserve"> </w:t>
      </w:r>
      <w:r>
        <w:rPr>
          <w:rFonts w:ascii="宋体" w:hAnsi="宋体" w:eastAsia="宋体" w:cs="宋体"/>
          <w:color w:val="auto"/>
          <w:sz w:val="21"/>
          <w:szCs w:val="21"/>
          <w:shd w:val="clear" w:color="auto" w:fill="ffffff"/>
        </w:rPr>
        <w:t xml:space="preserve">的中国境内生产的组件成本占比≥</w:t>
      </w:r>
      <w:r>
        <w:rPr>
          <w:rFonts w:ascii="宋体" w:hAnsi="宋体" w:eastAsia="宋体" w:cs="宋体"/>
          <w:strike/>
          <w:color w:val="auto"/>
          <w:sz w:val="21"/>
          <w:szCs w:val="21"/>
          <w:u w:val="single"/>
          <w:shd w:val="clear" w:color="auto" w:fill="ffffff"/>
        </w:rPr>
        <w:t xml:space="preserve">（规定比例）</w:t>
      </w:r>
      <w:r>
        <w:rPr>
          <w:rFonts w:ascii="宋体" w:hAnsi="宋体" w:eastAsia="宋体" w:cs="宋体"/>
          <w:strike/>
          <w:color w:val="auto"/>
          <w:sz w:val="21"/>
          <w:szCs w:val="21"/>
          <w:shd w:val="clear" w:color="auto" w:fill="ffffff"/>
          <w:vertAlign w:val="superscript"/>
        </w:rPr>
        <w:t xml:space="preserve">3</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（关键组件）</w:t>
      </w:r>
      <w:r>
        <w:rPr>
          <w:rFonts w:ascii="宋体" w:hAnsi="宋体" w:eastAsia="宋体" w:cs="宋体"/>
          <w:strike/>
          <w:color w:val="auto"/>
          <w:sz w:val="21"/>
          <w:szCs w:val="21"/>
          <w:shd w:val="clear" w:color="auto" w:fill="ffffff"/>
          <w:vertAlign w:val="superscript"/>
        </w:rPr>
        <w:t xml:space="preserve">4</w:t>
      </w:r>
      <w:r>
        <w:rPr>
          <w:rFonts w:ascii="宋体" w:hAnsi="宋体" w:eastAsia="宋体" w:cs="宋体"/>
          <w:color w:val="auto"/>
          <w:sz w:val="21"/>
          <w:szCs w:val="21"/>
          <w:shd w:val="clear" w:color="auto" w:fill="ffffff"/>
        </w:rPr>
        <w:t xml:space="preserve">在中国境内生产。</w:t>
      </w:r>
      <w:r>
        <w:rPr>
          <w:rFonts w:ascii="宋体" w:hAnsi="宋体" w:eastAsia="宋体" w:cs="宋体"/>
          <w:strike/>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（关键工序）</w:t>
      </w:r>
      <w:r>
        <w:rPr>
          <w:rFonts w:ascii="宋体" w:hAnsi="宋体" w:eastAsia="宋体" w:cs="宋体"/>
          <w:strike/>
          <w:color w:val="auto"/>
          <w:sz w:val="21"/>
          <w:szCs w:val="21"/>
          <w:shd w:val="clear" w:color="auto" w:fill="ffffff"/>
          <w:vertAlign w:val="superscript"/>
        </w:rPr>
        <w:t xml:space="preserve">5</w:t>
      </w:r>
      <w:r>
        <w:rPr>
          <w:rFonts w:ascii="宋体" w:hAnsi="宋体" w:eastAsia="宋体" w:cs="宋体"/>
          <w:color w:val="auto"/>
          <w:sz w:val="21"/>
          <w:szCs w:val="21"/>
          <w:shd w:val="clear" w:color="auto" w:fill="ffffff"/>
        </w:rPr>
        <w:t xml:space="preserve">在中国境内完成。</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2.</w:t>
      </w:r>
      <w:r>
        <w:rPr>
          <w:rFonts w:ascii="宋体" w:hAnsi="宋体" w:eastAsia="宋体" w:cs="宋体"/>
          <w:color w:val="auto"/>
          <w:sz w:val="21"/>
          <w:szCs w:val="21"/>
          <w:u w:val="single"/>
          <w:shd w:val="clear" w:color="auto" w:fill="ffffff"/>
        </w:rPr>
        <w:t xml:space="preserve">（产品名称2）</w:t>
      </w:r>
      <w:r>
        <w:rPr>
          <w:rFonts w:ascii="宋体" w:hAnsi="宋体" w:eastAsia="宋体" w:cs="宋体"/>
          <w:color w:val="auto"/>
          <w:sz w:val="21"/>
          <w:szCs w:val="21"/>
          <w:shd w:val="clear" w:color="auto" w:fill="ffffff"/>
        </w:rPr>
        <w:t xml:space="preserve">，生产厂为</w:t>
      </w:r>
      <w:r>
        <w:rPr>
          <w:rFonts w:ascii="宋体" w:hAnsi="宋体" w:eastAsia="宋体" w:cs="宋体"/>
          <w:color w:val="auto"/>
          <w:sz w:val="21"/>
          <w:szCs w:val="21"/>
          <w:u w:val="single"/>
          <w:shd w:val="clear" w:color="auto" w:fill="ffffff"/>
        </w:rPr>
        <w:t xml:space="preserve">（厂名）</w:t>
      </w:r>
      <w:r>
        <w:rPr>
          <w:rFonts w:ascii="宋体" w:hAnsi="宋体" w:eastAsia="宋体" w:cs="宋体"/>
          <w:color w:val="auto"/>
          <w:sz w:val="21"/>
          <w:szCs w:val="21"/>
          <w:shd w:val="clear" w:color="auto" w:fill="ffffff"/>
        </w:rPr>
        <w:t xml:space="preserve">，厂址为</w:t>
      </w:r>
      <w:r>
        <w:rPr>
          <w:rFonts w:ascii="宋体" w:hAnsi="宋体" w:eastAsia="宋体" w:cs="宋体"/>
          <w:color w:val="auto"/>
          <w:sz w:val="21"/>
          <w:szCs w:val="21"/>
          <w:u w:val="single"/>
          <w:shd w:val="clear" w:color="auto" w:fill="ffffff"/>
        </w:rPr>
        <w:t xml:space="preserve">（生产厂址）</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（产品名称2）</w:t>
      </w:r>
      <w:r>
        <w:rPr>
          <w:rFonts w:ascii="宋体" w:hAnsi="宋体" w:eastAsia="宋体" w:cs="宋体"/>
          <w:color w:val="auto"/>
          <w:sz w:val="21"/>
          <w:szCs w:val="21"/>
          <w:shd w:val="clear" w:color="auto" w:fill="ffffff"/>
        </w:rPr>
        <w:t xml:space="preserve">的中国境内生产的组件成本占比≥</w:t>
      </w:r>
      <w:r>
        <w:rPr>
          <w:rFonts w:ascii="宋体" w:hAnsi="宋体" w:eastAsia="宋体" w:cs="宋体"/>
          <w:strike/>
          <w:color w:val="auto"/>
          <w:sz w:val="21"/>
          <w:szCs w:val="21"/>
          <w:u w:val="single"/>
          <w:shd w:val="clear" w:color="auto" w:fill="ffffff"/>
        </w:rPr>
        <w:t xml:space="preserve">（规定比例）</w:t>
      </w:r>
      <w:r>
        <w:rPr>
          <w:rFonts w:ascii="宋体" w:hAnsi="宋体" w:eastAsia="宋体" w:cs="宋体"/>
          <w:color w:val="auto"/>
          <w:sz w:val="21"/>
          <w:szCs w:val="21"/>
          <w:shd w:val="clear" w:color="auto" w:fill="ffffff"/>
        </w:rPr>
        <w:t xml:space="preserve">。</w:t>
      </w:r>
      <w:r>
        <w:rPr>
          <w:rFonts w:ascii="宋体" w:hAnsi="宋体" w:eastAsia="宋体" w:cs="宋体"/>
          <w:strike/>
          <w:color w:val="auto"/>
          <w:sz w:val="21"/>
          <w:szCs w:val="21"/>
          <w:u w:val="single"/>
          <w:shd w:val="clear" w:color="auto" w:fill="ffffff"/>
        </w:rPr>
        <w:t xml:space="preserve">（产品名称2）</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（关键组件）</w:t>
      </w:r>
      <w:r>
        <w:rPr>
          <w:rFonts w:ascii="宋体" w:hAnsi="宋体" w:eastAsia="宋体" w:cs="宋体"/>
          <w:color w:val="auto"/>
          <w:sz w:val="21"/>
          <w:szCs w:val="21"/>
          <w:shd w:val="clear" w:color="auto" w:fill="ffffff"/>
        </w:rPr>
        <w:t xml:space="preserve">在中国境内生产。</w:t>
      </w:r>
      <w:r>
        <w:rPr>
          <w:rFonts w:ascii="宋体" w:hAnsi="宋体" w:eastAsia="宋体" w:cs="宋体"/>
          <w:strike/>
          <w:color w:val="auto"/>
          <w:sz w:val="21"/>
          <w:szCs w:val="21"/>
          <w:u w:val="single"/>
          <w:shd w:val="clear" w:color="auto" w:fill="ffffff"/>
        </w:rPr>
        <w:t xml:space="preserve">（产品名称1）</w:t>
      </w:r>
      <w:r>
        <w:rPr>
          <w:rFonts w:ascii="宋体" w:hAnsi="宋体" w:eastAsia="宋体" w:cs="宋体"/>
          <w:color w:val="auto"/>
          <w:sz w:val="21"/>
          <w:szCs w:val="21"/>
          <w:shd w:val="clear" w:color="auto" w:fill="ffffff"/>
        </w:rPr>
        <w:t xml:space="preserve">的</w:t>
      </w:r>
      <w:r>
        <w:rPr>
          <w:rFonts w:ascii="宋体" w:hAnsi="宋体" w:eastAsia="宋体" w:cs="宋体"/>
          <w:strike/>
          <w:color w:val="auto"/>
          <w:sz w:val="21"/>
          <w:szCs w:val="21"/>
          <w:u w:val="single"/>
          <w:shd w:val="clear" w:color="auto" w:fill="ffffff"/>
        </w:rPr>
        <w:t xml:space="preserve">（关键工序）</w:t>
      </w:r>
      <w:r>
        <w:rPr>
          <w:rFonts w:ascii="宋体" w:hAnsi="宋体" w:eastAsia="宋体" w:cs="宋体"/>
          <w:color w:val="auto"/>
          <w:sz w:val="21"/>
          <w:szCs w:val="21"/>
          <w:shd w:val="clear" w:color="auto" w:fill="ffffff"/>
        </w:rPr>
        <w:t xml:space="preserve">在中国境内完成。</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w:t>
      </w:r>
      <w:r/>
    </w:p>
    <w:p>
      <w:pPr>
        <w:pStyle w:val="683"/>
        <w:ind w:left="0" w:firstLine="4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本公司（单位）对上述声明内容的真实性负责。如有虚假，愿承担相应法律责任。</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rPr>
        <w:t xml:space="preserve"> </w:t>
      </w:r>
      <w:r/>
    </w:p>
    <w:p>
      <w:pPr>
        <w:pStyle w:val="683"/>
        <w:ind w:left="0" w:right="480" w:firstLine="3720"/>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公司（单位）名称（盖章）：　</w:t>
      </w:r>
      <w:r/>
    </w:p>
    <w:p>
      <w:pPr>
        <w:pStyle w:val="683"/>
        <w:jc w:val="center"/>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          日期：　   年　  月　  日         </w:t>
      </w:r>
      <w:r/>
    </w:p>
    <w:p>
      <w:pPr>
        <w:pStyle w:val="683"/>
        <w:jc w:val="both"/>
        <w:keepLines w:val="0"/>
        <w:keepNext w:val="0"/>
        <w:spacing w:before="30" w:beforeAutospacing="0" w:after="30" w:afterAutospacing="0"/>
        <w:widowControl w:val="off"/>
        <w:rPr>
          <w:rFonts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1.产品如有型号，请在“产品名称”栏一并填写。</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2.生产厂名与厂址应与生产厂营业执照载明的相关信息保持一致。</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3.该产品的中国境内生产的组件成本占比相关要求实施前，“规定比例”栏可不填，下同。</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4.该产品的关键组件要求实施前，“关键组件”栏可不填，下同。</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5.该产品的关键工序要求实施前，“关键工序”栏可不填，下同。</w:t>
      </w:r>
      <w:r/>
    </w:p>
    <w:p>
      <w:pPr>
        <w:pStyle w:val="683"/>
        <w:jc w:val="both"/>
        <w:keepLines w:val="0"/>
        <w:keepNext w:val="0"/>
        <w:spacing w:before="30" w:beforeAutospacing="0" w:after="30" w:afterAutospacing="0"/>
        <w:widowControl w:val="off"/>
        <w:rPr>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1"/>
          <w:szCs w:val="21"/>
          <w:shd w:val="clear" w:color="auto" w:fill="ffffff"/>
        </w:rPr>
        <w:t xml:space="preserve">6.用</w:t>
      </w:r>
      <w:r>
        <w:rPr>
          <w:rFonts w:hint="eastAsia" w:ascii="宋体" w:hAnsi="宋体" w:eastAsia="宋体" w:cs="宋体"/>
          <w:color w:val="auto"/>
          <w:sz w:val="21"/>
          <w:szCs w:val="21"/>
          <w:shd w:val="clear" w:color="auto" w:fill="ffffff"/>
          <w:lang w:val="en-US" w:eastAsia="zh-CN"/>
        </w:rPr>
        <w:t xml:space="preserve">横</w:t>
      </w:r>
      <w:r>
        <w:rPr>
          <w:rFonts w:ascii="宋体" w:hAnsi="宋体" w:eastAsia="宋体" w:cs="宋体"/>
          <w:color w:val="auto"/>
          <w:sz w:val="21"/>
          <w:szCs w:val="21"/>
          <w:shd w:val="clear" w:color="auto" w:fill="ffffff"/>
        </w:rPr>
        <w:t xml:space="preserve">线划除的地方无需填写。</w:t>
      </w:r>
      <w:r/>
    </w:p>
    <w:p>
      <w:pPr>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83"/>
        <w:jc w:val="center"/>
        <w:spacing w:beforeAutospacing="0" w:afterAutospacing="0" w:line="0" w:lineRule="atLeast"/>
        <w:rPr>
          <w:highlight w:val="none"/>
        </w:rPr>
      </w:pPr>
      <w:r>
        <w:rPr>
          <w:highlight w:val="none"/>
        </w:rPr>
        <w:t xml:space="preserve"> </w:t>
      </w:r>
      <w:r/>
    </w:p>
    <w:p>
      <w:pPr>
        <w:pStyle w:val="683"/>
        <w:jc w:val="center"/>
        <w:spacing w:beforeAutospacing="0" w:afterAutospacing="0" w:line="0" w:lineRule="atLeast"/>
        <w:rPr>
          <w:highlight w:val="none"/>
        </w:rPr>
      </w:pPr>
      <w:r>
        <w:rPr>
          <w:highlight w:val="none"/>
        </w:rPr>
      </w:r>
      <w:r/>
    </w:p>
    <w:p>
      <w:pPr>
        <w:pStyle w:val="683"/>
        <w:jc w:val="center"/>
        <w:spacing w:beforeAutospacing="0" w:afterAutospacing="0" w:line="0" w:lineRule="atLeast"/>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83"/>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、联合体协议（参考格式）（分包号：**）</w:t>
      </w:r>
      <w:r/>
    </w:p>
    <w:p>
      <w:pPr>
        <w:pStyle w:val="683"/>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rPr>
        <w:t xml:space="preserve">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83"/>
        <w:ind w:firstLine="645"/>
        <w:jc w:val="both"/>
        <w:spacing w:beforeAutospacing="0" w:afterAutospacing="0" w:line="0" w:lineRule="atLeast"/>
        <w:rPr>
          <w:highlight w:val="none"/>
        </w:rPr>
      </w:pPr>
      <w:r>
        <w:rPr>
          <w:highlight w:val="none"/>
        </w:rPr>
        <w:t xml:space="preserve"> </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83"/>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83"/>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t xml:space="preserve"> </w:t>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line="0" w:lineRule="atLeast"/>
        <w:rPr>
          <w:highlight w:val="none"/>
        </w:rPr>
      </w:pPr>
      <w:r>
        <w:rPr>
          <w:highlight w:val="none"/>
        </w:rPr>
      </w:r>
      <w:r/>
    </w:p>
    <w:p>
      <w:pPr>
        <w:pStyle w:val="683"/>
        <w:jc w:val="both"/>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w:t>
      </w:r>
      <w:r/>
    </w:p>
    <w:p>
      <w:pPr>
        <w:numPr>
          <w:ilvl w:val="0"/>
          <w:numId w:val="0"/>
        </w:numPr>
        <w:ind w:firstLine="420"/>
        <w:jc w:val="both"/>
        <w:spacing w:beforeAutospacing="0" w:afterAutospacing="0" w:line="0" w:lineRule="atLeast"/>
        <w:widowControl w:val="off"/>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项目编号：</w:t>
      </w:r>
      <w:r/>
    </w:p>
    <w:tbl>
      <w:tblPr>
        <w:tblStyle w:val="677"/>
        <w:tblW w:w="4980" w:type="pct"/>
        <w:tblInd w:w="0" w:type="dxa"/>
        <w:tblLayout w:type="autofit"/>
        <w:tblCellMar>
          <w:left w:w="108" w:type="dxa"/>
          <w:top w:w="0" w:type="dxa"/>
          <w:right w:w="108" w:type="dxa"/>
          <w:bottom w:w="0" w:type="dxa"/>
        </w:tblCellMar>
        <w:tblLook w:val="04A0" w:firstRow="1" w:lastRow="0" w:firstColumn="1" w:lastColumn="0" w:noHBand="0" w:noVBand="1"/>
      </w:tblPr>
      <w:tblGrid>
        <w:gridCol w:w="1360"/>
        <w:gridCol w:w="2449"/>
        <w:gridCol w:w="1361"/>
        <w:gridCol w:w="1361"/>
        <w:gridCol w:w="1363"/>
        <w:gridCol w:w="1582"/>
      </w:tblGrid>
      <w:tr>
        <w:trPr>
          <w:trHeight w:val="537"/>
          <w:tblHeader/>
        </w:trPr>
        <w:tc>
          <w:tcPr>
            <w:shd w:val="clear" w:color="auto" w:fill="d9d9d9"/>
            <w:tcBorders>
              <w:top w:val="single" w:color="000000" w:sz="8" w:space="0"/>
              <w:left w:val="single" w:color="000000" w:sz="8"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default"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shd w:val="clear" w:color="auto" w:fill="d9d9d9"/>
            <w:tcBorders>
              <w:top w:val="single" w:color="000000" w:sz="8" w:space="0"/>
              <w:left w:val="none" w:color="000000" w:sz="4" w:space="0"/>
              <w:bottom w:val="single" w:color="000000" w:sz="8" w:space="0"/>
              <w:right w:val="single" w:color="000000" w:sz="8" w:space="0"/>
            </w:tcBorders>
            <w:tcW w:w="1292"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药品名称</w:t>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产地</w:t>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规格</w:t>
            </w:r>
            <w:r/>
          </w:p>
        </w:tc>
        <w:tc>
          <w:tcPr>
            <w:shd w:val="clear" w:color="auto" w:fill="d9d9d9"/>
            <w:tcBorders>
              <w:top w:val="single" w:color="000000" w:sz="8" w:space="0"/>
              <w:left w:val="none" w:color="000000" w:sz="4" w:space="0"/>
              <w:bottom w:val="single" w:color="000000" w:sz="8" w:space="0"/>
              <w:right w:val="single" w:color="000000" w:sz="8" w:space="0"/>
            </w:tcBorders>
            <w:tcW w:w="719"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计价</w:t>
            </w:r>
            <w:r/>
          </w:p>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shd w:val="clear" w:color="auto" w:fill="d9d9d9"/>
            <w:tcBorders>
              <w:top w:val="single" w:color="000000" w:sz="8" w:space="0"/>
              <w:left w:val="none" w:color="000000" w:sz="4" w:space="0"/>
              <w:bottom w:val="single" w:color="000000" w:sz="8" w:space="0"/>
              <w:right w:val="single" w:color="000000" w:sz="8" w:space="0"/>
            </w:tcBorders>
            <w:tcW w:w="834"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基准价格（元）</w:t>
            </w:r>
            <w:r/>
          </w:p>
        </w:tc>
      </w:tr>
      <w:tr>
        <w:trPr>
          <w:trHeight w:val="361"/>
          <w:tblHeader/>
        </w:trPr>
        <w:tc>
          <w:tcPr>
            <w:shd w:val="clear" w:color="auto" w:fill="d9d9d9"/>
            <w:tcBorders>
              <w:top w:val="single" w:color="000000" w:sz="8" w:space="0"/>
              <w:left w:val="single" w:color="000000" w:sz="8"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1292"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9"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834"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392"/>
          <w:tblHeader/>
        </w:trPr>
        <w:tc>
          <w:tcPr>
            <w:shd w:val="clear" w:color="000000" w:fill="ffffff"/>
            <w:tcBorders>
              <w:top w:val="single" w:color="000000" w:sz="8" w:space="0"/>
              <w:left w:val="single" w:color="000000" w:sz="8" w:space="0"/>
              <w:bottom w:val="single" w:color="000000" w:sz="8" w:space="0"/>
              <w:right w:val="single" w:color="000000" w:sz="8" w:space="0"/>
            </w:tcBorders>
            <w:tcW w:w="718" w:type="pct"/>
            <w:vAlign w:val="center"/>
            <w:textDirection w:val="lrTb"/>
            <w:noWrap/>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1292" w:type="pct"/>
            <w:vAlign w:val="center"/>
            <w:textDirection w:val="lrTb"/>
            <w:noWrap/>
          </w:tcPr>
          <w:p>
            <w:pPr>
              <w:ind w:firstLine="0"/>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8"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719"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shd w:val="clear" w:color="auto" w:fill="d9d9d9"/>
            <w:tcBorders>
              <w:top w:val="single" w:color="000000" w:sz="8" w:space="0"/>
              <w:left w:val="none" w:color="000000" w:sz="4" w:space="0"/>
              <w:bottom w:val="single" w:color="000000" w:sz="8" w:space="0"/>
              <w:right w:val="single" w:color="000000" w:sz="8" w:space="0"/>
            </w:tcBorders>
            <w:tcW w:w="834" w:type="pct"/>
            <w:vAlign w:val="center"/>
            <w:textDirection w:val="lrTb"/>
            <w:noWrap w:val="false"/>
          </w:tcPr>
          <w:p>
            <w:pPr>
              <w:ind w:firstLine="0"/>
              <w:jc w:val="center"/>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r>
      <w:tr>
        <w:trPr>
          <w:trHeight w:val="392"/>
          <w:tblHeader/>
        </w:trPr>
        <w:tc>
          <w:tcPr>
            <w:gridSpan w:val="6"/>
            <w:shd w:val="clear" w:color="000000" w:fill="ffffff"/>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ind w:firstLine="0"/>
              <w:jc w:val="center"/>
              <w:spacing w:line="240" w:lineRule="auto"/>
              <w:widowControl/>
              <w:rPr>
                <w:rFonts w:hint="eastAsia" w:ascii="宋体" w:hAnsi="宋体" w:eastAsia="宋体" w:cs="宋体"/>
                <w:b/>
                <w:bCs/>
                <w:color w:val="000000"/>
                <w:sz w:val="21"/>
                <w:szCs w:val="21"/>
              </w:rPr>
            </w:pPr>
            <w:r>
              <w:rPr>
                <w:rFonts w:hint="eastAsia" w:ascii="Times New Roman" w:hAnsi="Times New Roman" w:eastAsia="宋体" w:cs="Times New Roman"/>
                <w:b/>
                <w:color w:val="auto"/>
                <w:sz w:val="21"/>
                <w:szCs w:val="20"/>
                <w:highlight w:val="yellow"/>
                <w:lang w:val="zh-CN"/>
              </w:rPr>
              <w:t xml:space="preserve">我单位投标</w:t>
            </w:r>
            <w:r>
              <w:rPr>
                <w:rFonts w:hint="eastAsia" w:ascii="Times New Roman" w:hAnsi="Times New Roman" w:eastAsia="宋体" w:cs="Times New Roman"/>
                <w:b/>
                <w:color w:val="auto"/>
                <w:sz w:val="21"/>
                <w:szCs w:val="20"/>
                <w:highlight w:val="yellow"/>
                <w:lang w:val="en-US" w:eastAsia="zh-CN"/>
              </w:rPr>
              <w:t xml:space="preserve">优惠</w:t>
            </w:r>
            <w:r>
              <w:rPr>
                <w:rFonts w:hint="eastAsia" w:ascii="Times New Roman" w:hAnsi="Times New Roman" w:eastAsia="宋体" w:cs="Times New Roman"/>
                <w:b/>
                <w:color w:val="auto"/>
                <w:sz w:val="21"/>
                <w:szCs w:val="20"/>
                <w:highlight w:val="yellow"/>
                <w:lang w:val="zh-CN"/>
              </w:rPr>
              <w:t xml:space="preserve">率为</w:t>
            </w:r>
            <w:r>
              <w:rPr>
                <w:rFonts w:hint="eastAsia" w:ascii="Times New Roman" w:hAnsi="Times New Roman" w:eastAsia="宋体" w:cs="Times New Roman"/>
                <w:b/>
                <w:color w:val="auto"/>
                <w:sz w:val="21"/>
                <w:szCs w:val="20"/>
                <w:highlight w:val="yellow"/>
                <w:u w:val="single"/>
                <w:lang w:val="zh-CN"/>
              </w:rPr>
              <w:t xml:space="preserve">    </w:t>
            </w:r>
            <w:r>
              <w:rPr>
                <w:rFonts w:hint="eastAsia" w:ascii="Times New Roman" w:hAnsi="Times New Roman" w:eastAsia="宋体" w:cs="Times New Roman"/>
                <w:b/>
                <w:color w:val="auto"/>
                <w:sz w:val="21"/>
                <w:szCs w:val="20"/>
                <w:highlight w:val="yellow"/>
                <w:lang w:val="zh-CN"/>
              </w:rPr>
              <w:t xml:space="preserve">%（</w:t>
            </w:r>
            <w:r>
              <w:rPr>
                <w:rFonts w:hint="eastAsia" w:ascii="Times New Roman" w:hAnsi="Times New Roman" w:eastAsia="宋体" w:cs="Times New Roman"/>
                <w:b/>
                <w:color w:val="auto"/>
                <w:sz w:val="21"/>
                <w:szCs w:val="20"/>
                <w:highlight w:val="yellow"/>
                <w:lang w:val="en-US" w:eastAsia="zh-CN"/>
              </w:rPr>
              <w:t xml:space="preserve">结算费率：</w:t>
            </w:r>
            <w:r>
              <w:rPr>
                <w:rFonts w:hint="eastAsia" w:ascii="Times New Roman" w:hAnsi="Times New Roman" w:eastAsia="宋体" w:cs="Times New Roman"/>
                <w:b/>
                <w:color w:val="auto"/>
                <w:sz w:val="21"/>
                <w:szCs w:val="20"/>
                <w:highlight w:val="yellow"/>
                <w:u w:val="single"/>
                <w:lang w:val="en-US" w:eastAsia="zh-CN"/>
              </w:rPr>
              <w:t xml:space="preserve">     %</w:t>
            </w:r>
            <w:r>
              <w:rPr>
                <w:rFonts w:hint="eastAsia" w:ascii="Times New Roman" w:hAnsi="Times New Roman" w:eastAsia="宋体" w:cs="Times New Roman"/>
                <w:b/>
                <w:color w:val="auto"/>
                <w:sz w:val="21"/>
                <w:szCs w:val="20"/>
                <w:highlight w:val="yellow"/>
                <w:u w:val="none"/>
                <w:lang w:val="en-US" w:eastAsia="zh-CN"/>
              </w:rPr>
              <w:t xml:space="preserve">【结算费率=1-优惠率】）</w:t>
            </w:r>
            <w:r/>
          </w:p>
        </w:tc>
      </w:tr>
    </w:tbl>
    <w:p>
      <w:pPr>
        <w:ind w:firstLine="420"/>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备注：</w:t>
      </w:r>
      <w:r>
        <w:rPr>
          <w:rFonts w:hint="eastAsia" w:ascii="宋体" w:hAnsi="宋体" w:eastAsia="宋体" w:cs="宋体"/>
          <w:i/>
          <w:iCs/>
          <w:color w:val="auto"/>
          <w:sz w:val="21"/>
          <w:szCs w:val="21"/>
          <w:highlight w:val="none"/>
          <w:u w:val="single"/>
          <w:lang w:val="en-US" w:eastAsia="zh-CN" w:bidi="ar-SA"/>
        </w:rPr>
        <w:t xml:space="preserve">1、本项目采用全费用综合单价报价，投标人应按规定格式报价，该报价应包括但不限于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r/>
    </w:p>
    <w:p>
      <w:pPr>
        <w:numPr>
          <w:ilvl w:val="0"/>
          <w:numId w:val="4"/>
        </w:numPr>
        <w:ind w:left="229" w:firstLine="189"/>
        <w:jc w:val="both"/>
        <w:keepLines w:val="0"/>
        <w:keepNext w:val="0"/>
        <w:pageBreakBefore w:val="0"/>
        <w:spacing w:beforeAutospacing="0" w:afterAutospacing="0" w:line="500" w:lineRule="exact"/>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投标报价不得高于最高限价。</w:t>
      </w:r>
      <w:r/>
    </w:p>
    <w:p>
      <w:pPr>
        <w:numPr>
          <w:ilvl w:val="0"/>
          <w:numId w:val="4"/>
        </w:numPr>
        <w:ind w:left="229" w:firstLine="189"/>
        <w:jc w:val="both"/>
        <w:keepLines w:val="0"/>
        <w:keepNext w:val="0"/>
        <w:pageBreakBefore w:val="0"/>
        <w:spacing w:beforeAutospacing="0" w:afterAutospacing="0"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“投标分项报价表”中“</w:t>
      </w:r>
      <w:r>
        <w:rPr>
          <w:rFonts w:hint="eastAsia" w:ascii="Times New Roman" w:hAnsi="Times New Roman" w:eastAsia="宋体" w:cs="Times New Roman"/>
          <w:b/>
          <w:color w:val="auto"/>
          <w:sz w:val="21"/>
          <w:szCs w:val="20"/>
          <w:highlight w:val="none"/>
          <w:lang w:val="zh-CN"/>
        </w:rPr>
        <w:t xml:space="preserve">投标</w:t>
      </w:r>
      <w:r>
        <w:rPr>
          <w:rFonts w:hint="eastAsia" w:ascii="Times New Roman" w:hAnsi="Times New Roman" w:eastAsia="宋体" w:cs="Times New Roman"/>
          <w:b/>
          <w:color w:val="auto"/>
          <w:sz w:val="21"/>
          <w:szCs w:val="20"/>
          <w:highlight w:val="none"/>
          <w:lang w:val="en-US" w:eastAsia="zh-CN"/>
        </w:rPr>
        <w:t xml:space="preserve">优惠</w:t>
      </w:r>
      <w:r>
        <w:rPr>
          <w:rFonts w:hint="eastAsia" w:ascii="Times New Roman" w:hAnsi="Times New Roman" w:eastAsia="宋体" w:cs="Times New Roman"/>
          <w:b/>
          <w:color w:val="auto"/>
          <w:sz w:val="21"/>
          <w:szCs w:val="20"/>
          <w:highlight w:val="none"/>
          <w:lang w:val="zh-CN"/>
        </w:rPr>
        <w:t xml:space="preserve">率</w:t>
      </w:r>
      <w:r>
        <w:rPr>
          <w:rFonts w:hint="eastAsia" w:ascii="宋体" w:hAnsi="宋体" w:eastAsia="宋体" w:cs="宋体"/>
          <w:color w:val="auto"/>
          <w:sz w:val="21"/>
          <w:szCs w:val="21"/>
          <w:highlight w:val="none"/>
          <w:lang w:val="en-US" w:eastAsia="zh-CN" w:bidi="ar-SA"/>
        </w:rPr>
        <w:t xml:space="preserve">”数额应当与“开标一览表”中“</w:t>
      </w:r>
      <w:r>
        <w:rPr>
          <w:rFonts w:hint="eastAsia" w:ascii="Times New Roman" w:hAnsi="Times New Roman" w:eastAsia="宋体" w:cs="Times New Roman"/>
          <w:b/>
          <w:color w:val="auto"/>
          <w:sz w:val="21"/>
          <w:szCs w:val="20"/>
          <w:highlight w:val="none"/>
          <w:lang w:val="zh-CN"/>
        </w:rPr>
        <w:t xml:space="preserve">投标</w:t>
      </w:r>
      <w:r>
        <w:rPr>
          <w:rFonts w:hint="eastAsia" w:ascii="Times New Roman" w:hAnsi="Times New Roman" w:eastAsia="宋体" w:cs="Times New Roman"/>
          <w:b/>
          <w:color w:val="auto"/>
          <w:sz w:val="21"/>
          <w:szCs w:val="20"/>
          <w:highlight w:val="none"/>
          <w:lang w:val="en-US" w:eastAsia="zh-CN"/>
        </w:rPr>
        <w:t xml:space="preserve">优惠</w:t>
      </w:r>
      <w:r>
        <w:rPr>
          <w:rFonts w:hint="eastAsia" w:ascii="Times New Roman" w:hAnsi="Times New Roman" w:eastAsia="宋体" w:cs="Times New Roman"/>
          <w:b/>
          <w:color w:val="auto"/>
          <w:sz w:val="21"/>
          <w:szCs w:val="20"/>
          <w:highlight w:val="none"/>
          <w:lang w:val="zh-CN"/>
        </w:rPr>
        <w:t xml:space="preserve">率</w:t>
      </w:r>
      <w:r>
        <w:rPr>
          <w:rFonts w:hint="eastAsia" w:ascii="宋体" w:hAnsi="宋体" w:eastAsia="宋体" w:cs="宋体"/>
          <w:color w:val="auto"/>
          <w:sz w:val="21"/>
          <w:szCs w:val="21"/>
          <w:highlight w:val="none"/>
          <w:lang w:val="en-US" w:eastAsia="zh-CN" w:bidi="ar-SA"/>
        </w:rPr>
        <w:t xml:space="preserve">”数额一致。</w:t>
      </w:r>
      <w:bookmarkStart w:id="208" w:name="_GoBack"/>
      <w:r/>
      <w:bookmarkEnd w:id="208"/>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ind w:firstLine="420"/>
        <w:jc w:val="center"/>
        <w:keepLines w:val="0"/>
        <w:keepNext w:val="0"/>
        <w:pageBreakBefore w:val="0"/>
        <w:spacing w:beforeAutospacing="0" w:afterAutospacing="0" w:line="5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投标人公章：（电子签章）</w:t>
      </w:r>
      <w:r/>
    </w:p>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 年 月 日</w:t>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pStyle w:val="683"/>
        <w:jc w:val="center"/>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83"/>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服务</w:t>
      </w:r>
      <w:r>
        <w:rPr>
          <w:rFonts w:hint="eastAsia" w:ascii="黑体" w:hAnsi="宋体" w:eastAsia="黑体" w:cs="黑体"/>
          <w:b/>
          <w:color w:val="000000"/>
          <w:sz w:val="32"/>
          <w:szCs w:val="32"/>
          <w:highlight w:val="none"/>
        </w:rPr>
        <w:t xml:space="preserve">要求响应及偏离表（分包号：**）</w:t>
      </w:r>
      <w:r/>
    </w:p>
    <w:tbl>
      <w:tblPr>
        <w:tblStyle w:val="677"/>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3459"/>
        <w:gridCol w:w="2981"/>
        <w:gridCol w:w="1425"/>
        <w:gridCol w:w="1258"/>
      </w:tblGrid>
      <w:tr>
        <w:trPr>
          <w:tblCellSpacing w:w="0" w:type="dxa"/>
          <w:trHeight w:val="643"/>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459"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83"/>
              <w:jc w:val="center"/>
              <w:spacing w:beforeAutospacing="0" w:afterAutospacing="0"/>
              <w:rPr>
                <w:highlight w:val="none"/>
              </w:rPr>
            </w:pPr>
            <w:r>
              <w:rPr>
                <w:highlight w:val="none"/>
              </w:rPr>
              <w:t xml:space="preserve"> </w:t>
            </w:r>
            <w:r/>
          </w:p>
        </w:tc>
      </w:tr>
    </w:tbl>
    <w:p>
      <w:pPr>
        <w:pStyle w:val="68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center"/>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center"/>
        <w:spacing w:beforeAutospacing="0" w:afterAutospacing="0"/>
        <w:rPr>
          <w:highlight w:val="none"/>
        </w:rPr>
      </w:pPr>
      <w:r/>
      <w:bookmarkStart w:id="194" w:name="_Hlt26955054"/>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、商务要求响应及偏离表（分包号：**）</w:t>
      </w:r>
      <w:r/>
    </w:p>
    <w:tbl>
      <w:tblPr>
        <w:tblStyle w:val="677"/>
        <w:tblW w:w="94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33"/>
        <w:gridCol w:w="2741"/>
        <w:gridCol w:w="2936"/>
        <w:gridCol w:w="1381"/>
        <w:gridCol w:w="1666"/>
      </w:tblGrid>
      <w:tr>
        <w:trPr>
          <w:tblCellSpacing w:w="0" w:type="dxa"/>
          <w:trHeight w:val="658"/>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bookmarkStart w:id="195" w:name="_Hlt24879081"/>
            <w:r/>
            <w:bookmarkStart w:id="196" w:name="_Hlt26671372"/>
            <w:r/>
            <w:bookmarkStart w:id="197" w:name="_Hlt26580838"/>
            <w:r/>
            <w:bookmarkStart w:id="198" w:name="_Hlt26955056"/>
            <w:r/>
            <w:bookmarkStart w:id="199" w:name="_Hlt26782999"/>
            <w:r/>
            <w:bookmarkStart w:id="200" w:name="_Hlt26955064"/>
            <w:r/>
            <w:bookmarkStart w:id="201" w:name="_Hlt26609391"/>
            <w:r/>
            <w:bookmarkStart w:id="202" w:name="_Hlt26671343"/>
            <w:r>
              <w:rPr>
                <w:rFonts w:hint="eastAsia" w:ascii="宋体" w:hAnsi="宋体" w:eastAsia="宋体" w:cs="宋体"/>
                <w:color w:val="000000"/>
                <w:highlight w:val="none"/>
              </w:rPr>
              <w:t xml:space="preserve">序号</w:t>
            </w:r>
            <w:bookmarkEnd w:id="195"/>
            <w:bookmarkEnd w:id="196"/>
            <w:bookmarkEnd w:id="197"/>
            <w:bookmarkEnd w:id="198"/>
            <w:bookmarkEnd w:id="199"/>
            <w:bookmarkEnd w:id="200"/>
            <w:bookmarkEnd w:id="201"/>
            <w:bookmarkEnd w:id="202"/>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8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r>
        <w:trPr>
          <w:tblCellSpacing w:w="0" w:type="dxa"/>
          <w:trHeight w:val="67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68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pStyle w:val="683"/>
              <w:jc w:val="center"/>
              <w:spacing w:beforeAutospacing="0" w:afterAutospacing="0"/>
              <w:rPr>
                <w:highlight w:val="none"/>
              </w:rPr>
            </w:pPr>
            <w:r>
              <w:rPr>
                <w:highlight w:val="none"/>
              </w:rPr>
              <w:t xml:space="preserve"> </w:t>
            </w:r>
            <w:r/>
          </w:p>
        </w:tc>
      </w:tr>
    </w:tbl>
    <w:p>
      <w:pPr>
        <w:pStyle w:val="68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83"/>
        <w:jc w:val="both"/>
        <w:spacing w:beforeAutospacing="0" w:afterAutospacing="0" w:line="480" w:lineRule="auto"/>
        <w:rPr>
          <w:highlight w:val="none"/>
        </w:rPr>
      </w:pPr>
      <w:r>
        <w:rPr>
          <w:highlight w:val="none"/>
        </w:rPr>
        <w:t xml:space="preserve"> </w:t>
      </w:r>
      <w:r/>
    </w:p>
    <w:p>
      <w:pPr>
        <w:pStyle w:val="683"/>
        <w:jc w:val="both"/>
        <w:spacing w:beforeAutospacing="0" w:afterAutospacing="0" w:line="480" w:lineRule="auto"/>
        <w:rPr>
          <w:highlight w:val="none"/>
        </w:rPr>
      </w:pPr>
      <w:r>
        <w:rPr>
          <w:highlight w:val="none"/>
        </w:rPr>
        <w:t xml:space="preserve"> </w:t>
      </w:r>
      <w:r/>
    </w:p>
    <w:p>
      <w:pPr>
        <w:pStyle w:val="683"/>
        <w:jc w:val="center"/>
        <w:spacing w:beforeAutospacing="0" w:afterAutospacing="0"/>
        <w:rPr>
          <w:highlight w:val="none"/>
        </w:rPr>
      </w:pPr>
      <w:r/>
      <w:bookmarkStart w:id="203" w:name="_格式2__法定代表人授权书"/>
      <w:r/>
      <w:bookmarkStart w:id="204" w:name="_Toc462564146"/>
      <w:r/>
      <w:bookmarkStart w:id="205" w:name="_Hlt26955066"/>
      <w:r/>
      <w:bookmarkStart w:id="206" w:name="_Hlt26609389"/>
      <w:r/>
      <w:bookmarkStart w:id="207" w:name="_Hlt26671374"/>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t xml:space="preserve"> </w:t>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rPr>
          <w:highlight w:val="none"/>
        </w:rPr>
      </w:r>
    </w:p>
    <w:p>
      <w:pPr>
        <w:pStyle w:val="683"/>
        <w:jc w:val="both"/>
        <w:spacing w:beforeAutospacing="0" w:afterAutospacing="0"/>
        <w:rPr>
          <w:highlight w:val="none"/>
        </w:rPr>
      </w:pPr>
      <w:r>
        <w:rPr>
          <w:highlight w:val="none"/>
        </w:rPr>
      </w:r>
      <w:r/>
    </w:p>
    <w:p>
      <w:pPr>
        <w:pStyle w:val="683"/>
        <w:jc w:val="both"/>
        <w:spacing w:beforeAutospacing="0" w:afterAutospacing="0"/>
        <w:rPr>
          <w:highlight w:val="none"/>
        </w:rPr>
      </w:pPr>
      <w:r>
        <w:rPr>
          <w:highlight w:val="none"/>
        </w:rPr>
      </w:r>
      <w:r/>
    </w:p>
    <w:p>
      <w:pPr>
        <w:pStyle w:val="683"/>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投标人全称（加盖签章）：</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7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3"/>
              <w:jc w:val="center"/>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投标报价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优惠率</w:t>
            </w:r>
            <w:r>
              <w:rPr>
                <w:rFonts w:hint="eastAsia" w:ascii="宋体" w:hAnsi="宋体" w:eastAsia="宋体" w:cs="宋体"/>
                <w:color w:val="auto"/>
                <w:highlight w:val="none"/>
                <w:lang w:eastAsia="zh-CN"/>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3"/>
              <w:spacing w:beforeAutospacing="0" w:afterAutospacing="0" w:line="0" w:lineRule="atLeast"/>
              <w:rPr>
                <w:color w:val="auto"/>
                <w:highlight w:val="none"/>
              </w:rPr>
            </w:pPr>
            <w:r>
              <w:rPr>
                <w:rFonts w:hint="eastAsia" w:ascii="宋体" w:hAnsi="宋体" w:eastAsia="宋体" w:cs="宋体"/>
                <w:color w:val="auto"/>
                <w:highlight w:val="none"/>
              </w:rPr>
              <w:t xml:space="preserve">小写：                        </w:t>
            </w:r>
            <w:r/>
          </w:p>
        </w:tc>
      </w:tr>
    </w:tbl>
    <w:p>
      <w:pPr>
        <w:pStyle w:val="683"/>
        <w:jc w:val="both"/>
        <w:spacing w:beforeAutospacing="0" w:afterAutospacing="0"/>
        <w:rPr>
          <w:color w:val="auto"/>
          <w:highlight w:val="none"/>
        </w:rPr>
      </w:pPr>
      <w:r>
        <w:rPr>
          <w:color w:val="auto"/>
          <w:highlight w:val="none"/>
        </w:rPr>
        <w:t xml:space="preserve"> </w:t>
      </w:r>
      <w:r/>
    </w:p>
    <w:p>
      <w:pPr>
        <w:pStyle w:val="683"/>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3"/>
        <w:ind w:firstLine="480"/>
        <w:jc w:val="both"/>
        <w:spacing w:beforeAutospacing="0" w:afterAutospacing="0"/>
        <w:rPr>
          <w:highlight w:val="none"/>
        </w:rPr>
      </w:pPr>
      <w:r>
        <w:rPr>
          <w:highlight w:val="none"/>
        </w:rPr>
        <w:t xml:space="preserve"> </w:t>
      </w:r>
      <w:r/>
    </w:p>
    <w:p>
      <w:pPr>
        <w:pStyle w:val="683"/>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both"/>
        <w:spacing w:before="50" w:after="50"/>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683"/>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为营造我市公开、公平、公正、诚实守信的政府采购交易环境，树立诚信守法的投标人形象，本人代表本单位作出以下承诺：</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1"/>
          <w:szCs w:val="21"/>
          <w:highlight w:val="none"/>
          <w:lang w:eastAsia="zh-CN"/>
        </w:rPr>
        <w:t xml:space="preserve">虚假成分</w:t>
      </w:r>
      <w:r>
        <w:rPr>
          <w:rFonts w:hint="eastAsia" w:ascii="宋体" w:hAnsi="宋体" w:eastAsia="宋体" w:cs="宋体"/>
          <w:color w:val="000000"/>
          <w:sz w:val="21"/>
          <w:szCs w:val="21"/>
          <w:highlight w:val="none"/>
        </w:rPr>
        <w:t xml:space="preserve">，并对所提供资料的真实性负责；</w:t>
      </w:r>
      <w:r/>
    </w:p>
    <w:p>
      <w:pPr>
        <w:ind w:firstLine="48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spacing w:line="499"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（三）严格依照国家和省、市关于政府采购的</w:t>
      </w:r>
      <w:r>
        <w:rPr>
          <w:rFonts w:hint="eastAsia" w:ascii="宋体" w:hAnsi="宋体" w:eastAsia="宋体" w:cs="宋体"/>
          <w:color w:val="000000"/>
          <w:sz w:val="21"/>
          <w:szCs w:val="21"/>
          <w:highlight w:val="none"/>
          <w:lang w:eastAsia="zh-CN"/>
        </w:rPr>
        <w:t xml:space="preserve">法律法规</w:t>
      </w:r>
      <w:r>
        <w:rPr>
          <w:rFonts w:hint="eastAsia" w:ascii="宋体" w:hAnsi="宋体" w:eastAsia="宋体" w:cs="宋体"/>
          <w:color w:val="000000"/>
          <w:sz w:val="21"/>
          <w:szCs w:val="21"/>
          <w:highlight w:val="none"/>
        </w:rPr>
        <w:t xml:space="preserve">、规章、规范性文件，参加政府采购投标活动；积极履行社会责任，促进廉政建设； </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（四）严格遵守即时信息公示规定，及时</w:t>
      </w:r>
      <w:r>
        <w:rPr>
          <w:rFonts w:hint="eastAsia" w:ascii="宋体" w:hAnsi="宋体" w:eastAsia="宋体" w:cs="宋体"/>
          <w:color w:val="000000"/>
          <w:sz w:val="21"/>
          <w:szCs w:val="21"/>
          <w:highlight w:val="none"/>
          <w:lang w:eastAsia="zh-CN"/>
        </w:rPr>
        <w:t xml:space="preserve">维护和更新</w:t>
      </w:r>
      <w:r>
        <w:rPr>
          <w:rFonts w:hint="eastAsia" w:ascii="宋体" w:hAnsi="宋体" w:eastAsia="宋体" w:cs="宋体"/>
          <w:color w:val="000000"/>
          <w:sz w:val="21"/>
          <w:szCs w:val="21"/>
          <w:highlight w:val="none"/>
        </w:rPr>
        <w:t xml:space="preserve">盐城市政府采购网中与本单位相关的信息；</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（八）本人已认真阅读了上述承诺，并向本单位员工</w:t>
      </w:r>
      <w:r>
        <w:rPr>
          <w:rFonts w:hint="eastAsia" w:ascii="宋体" w:hAnsi="宋体" w:eastAsia="宋体" w:cs="宋体"/>
          <w:color w:val="000000"/>
          <w:sz w:val="21"/>
          <w:szCs w:val="21"/>
          <w:highlight w:val="none"/>
          <w:lang w:eastAsia="zh-CN"/>
        </w:rPr>
        <w:t xml:space="preserve">做</w:t>
      </w:r>
      <w:r>
        <w:rPr>
          <w:rFonts w:hint="eastAsia" w:ascii="宋体" w:hAnsi="宋体" w:eastAsia="宋体" w:cs="宋体"/>
          <w:color w:val="000000"/>
          <w:sz w:val="21"/>
          <w:szCs w:val="21"/>
          <w:highlight w:val="none"/>
        </w:rPr>
        <w:t xml:space="preserve">了宣传教育。</w:t>
      </w:r>
      <w:r/>
    </w:p>
    <w:p>
      <w:pPr>
        <w:jc w:val="left"/>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法定代表人签名：</w:t>
      </w:r>
      <w:r/>
    </w:p>
    <w:p>
      <w:pPr>
        <w:jc w:val="center"/>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单位名称（盖章）：</w:t>
      </w:r>
      <w:r/>
    </w:p>
    <w:p>
      <w:pPr>
        <w:jc w:val="center"/>
        <w:spacing w:line="499" w:lineRule="atLeas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年月日</w:t>
      </w:r>
      <w:r/>
    </w:p>
    <w:p>
      <w:pPr>
        <w:pStyle w:val="683"/>
        <w:jc w:val="center"/>
        <w:spacing w:beforeAutospacing="0" w:afterAutospacing="0"/>
        <w:rPr>
          <w:highlight w:val="none"/>
        </w:rPr>
      </w:pPr>
      <w:r>
        <w:rPr>
          <w:highlight w:val="none"/>
        </w:rPr>
      </w:r>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83"/>
      <w:bookmarkEnd w:id="184"/>
      <w:bookmarkEnd w:id="188"/>
      <w:bookmarkEnd w:id="189"/>
      <w:bookmarkEnd w:id="191"/>
      <w:bookmarkEnd w:id="192"/>
      <w:bookmarkEnd w:id="193"/>
      <w:bookmarkEnd w:id="194"/>
      <w:bookmarkEnd w:id="203"/>
      <w:bookmarkEnd w:id="204"/>
      <w:bookmarkEnd w:id="205"/>
      <w:bookmarkEnd w:id="206"/>
      <w:bookmarkEnd w:id="207"/>
      <w:r/>
    </w:p>
    <w:p>
      <w:pPr>
        <w:rPr>
          <w:highlight w:val="none"/>
        </w:rPr>
      </w:pPr>
      <w:r>
        <w:rPr>
          <w:highlight w:val="none"/>
        </w:rPr>
      </w:r>
      <w:r/>
    </w:p>
    <w:p>
      <w:pPr>
        <w:pStyle w:val="68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8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8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pStyle w:val="68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p>
    <w:p>
      <w:pPr>
        <w:pStyle w:val="683"/>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83"/>
        <w:jc w:val="both"/>
        <w:keepLines w:val="0"/>
        <w:keepNext w:val="0"/>
        <w:pageBreakBefore w:val="0"/>
        <w:spacing w:before="290"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一、质疑供应商基本信息</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质疑供应商：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邮编：</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二、质疑项目基本情况</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质疑项目的名称：</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质疑项目的编号：</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包号：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采购人名称：</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采购文件获取日期：</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三、质疑事项具体内容</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质疑事项1：</w:t>
      </w:r>
      <w:r>
        <w:rPr>
          <w:rFonts w:hint="eastAsia" w:ascii="宋体" w:hAnsi="宋体" w:eastAsia="宋体" w:cs="宋体"/>
          <w:color w:val="000000"/>
          <w:sz w:val="21"/>
          <w:szCs w:val="21"/>
          <w:highlight w:val="none"/>
          <w:u w:val="single"/>
        </w:rPr>
        <w:t xml:space="preserve">                             </w:t>
      </w:r>
      <w:r/>
    </w:p>
    <w:p>
      <w:pPr>
        <w:pStyle w:val="683"/>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事实依据：</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法律依据：</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质疑事项2</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四、与质疑事项相关的质疑请求</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请求：</w:t>
      </w:r>
      <w:r>
        <w:rPr>
          <w:rFonts w:hint="eastAsia" w:ascii="宋体" w:hAnsi="宋体" w:eastAsia="宋体" w:cs="宋体"/>
          <w:color w:val="000000"/>
          <w:sz w:val="21"/>
          <w:szCs w:val="21"/>
          <w:highlight w:val="none"/>
          <w:u w:val="single"/>
        </w:rPr>
        <w:t xml:space="preserve">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签字(签章)：                 公章：               日期：    </w:t>
      </w:r>
      <w:r/>
    </w:p>
    <w:p>
      <w:pPr>
        <w:pStyle w:val="683"/>
        <w:jc w:val="both"/>
        <w:keepLines w:val="0"/>
        <w:keepNext w:val="0"/>
        <w:pageBreakBefore w:val="0"/>
        <w:spacing w:beforeAutospacing="0" w:afterAutospacing="0" w:line="360" w:lineRule="exact"/>
        <w:rPr>
          <w:rFonts w:ascii="宋体" w:hAnsi="宋体" w:eastAsia="宋体" w:cs="宋体"/>
          <w:sz w:val="21"/>
          <w:szCs w:val="21"/>
          <w:highlight w:val="none"/>
        </w:rPr>
      </w:pPr>
      <w:r>
        <w:rPr>
          <w:rFonts w:hint="eastAsia" w:ascii="宋体" w:hAnsi="宋体" w:eastAsia="宋体" w:cs="宋体"/>
          <w:b/>
          <w:color w:val="000000"/>
          <w:sz w:val="21"/>
          <w:szCs w:val="21"/>
          <w:highlight w:val="none"/>
        </w:rPr>
        <w:t xml:space="preserve">质疑函制作说明：</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1.供应商提出质疑时，应提交质疑函和必要的证明材料。</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3.质疑供应商若对项目的某一分包进行质疑，质疑函中应列明具体分包号。</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4.质疑函的质疑事项应具体、明确，并有必要的事实依据和法律依据。</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5.质疑函的质疑请求应与质疑事项相关。</w:t>
      </w:r>
      <w:r/>
    </w:p>
    <w:p>
      <w:pPr>
        <w:pStyle w:val="683"/>
        <w:ind w:firstLine="480"/>
        <w:keepLines w:val="0"/>
        <w:keepNext w:val="0"/>
        <w:pageBreakBefore w:val="0"/>
        <w:spacing w:beforeAutospacing="0" w:afterAutospacing="0" w:line="360" w:lineRule="exac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12"/>
      <w:footnotePr/>
      <w:endnotePr/>
      <w:type w:val="nextPage"/>
      <w:pgSz w:w="11906" w:h="16838" w:orient="portrait"/>
      <w:pgMar w:top="1440" w:right="1304" w:bottom="1440" w:left="130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left"/>
    </w:pPr>
    <w:r>
      <w:rPr>
        <w:rFonts w:hint="eastAsia" w:ascii="宋体" w:hAnsi="宋体" w:eastAsia="宋体" w:cs="宋体"/>
        <w:color w:val="000000"/>
        <w:sz w:val="21"/>
        <w:szCs w:val="21"/>
        <w:highlight w:val="none"/>
        <w:lang w:eastAsia="zh-CN"/>
      </w:rPr>
      <w:t xml:space="preserve">盐城市大丰中医院中药饮片配送及加工延伸服务供应商遴选项目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2"/>
    <w:uiPriority w:val="9"/>
    <w:rPr>
      <w:rFonts w:ascii="Arial" w:hAnsi="Arial" w:eastAsia="Arial" w:cs="Arial"/>
      <w:sz w:val="40"/>
      <w:szCs w:val="40"/>
    </w:rPr>
  </w:style>
  <w:style w:type="character" w:styleId="15">
    <w:name w:val="Heading 2 Char"/>
    <w:basedOn w:val="676"/>
    <w:link w:val="673"/>
    <w:uiPriority w:val="9"/>
    <w:rPr>
      <w:rFonts w:ascii="Arial" w:hAnsi="Arial" w:eastAsia="Arial" w:cs="Arial"/>
      <w:sz w:val="34"/>
    </w:rPr>
  </w:style>
  <w:style w:type="character" w:styleId="17">
    <w:name w:val="Heading 3 Char"/>
    <w:basedOn w:val="676"/>
    <w:link w:val="674"/>
    <w:uiPriority w:val="9"/>
    <w:rPr>
      <w:rFonts w:ascii="Arial" w:hAnsi="Arial" w:eastAsia="Arial" w:cs="Arial"/>
      <w:sz w:val="30"/>
      <w:szCs w:val="30"/>
    </w:rPr>
  </w:style>
  <w:style w:type="character" w:styleId="19">
    <w:name w:val="Heading 4 Char"/>
    <w:basedOn w:val="676"/>
    <w:link w:val="675"/>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2"/>
    <w:uiPriority w:val="99"/>
  </w:style>
  <w:style w:type="character" w:styleId="44">
    <w:name w:val="Footer Char"/>
    <w:basedOn w:val="676"/>
    <w:link w:val="681"/>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0">
    <w:name w:val="toc 1"/>
    <w:basedOn w:val="671"/>
    <w:next w:val="671"/>
    <w:uiPriority w:val="39"/>
    <w:unhideWhenUsed/>
    <w:pPr>
      <w:ind w:left="0" w:right="0" w:firstLine="0"/>
      <w:spacing w:after="57"/>
    </w:p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next w:val="67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72">
    <w:name w:val="Heading 1"/>
    <w:basedOn w:val="671"/>
    <w:next w:val="671"/>
    <w:uiPriority w:val="0"/>
    <w:qFormat/>
    <w:pPr>
      <w:jc w:val="center"/>
      <w:keepNext/>
      <w:widowControl w:val="off"/>
      <w:outlineLvl w:val="0"/>
    </w:pPr>
    <w:rPr>
      <w:rFonts w:ascii="楷体_GB2312" w:hAnsi="宋体" w:eastAsia="楷体_GB2312" w:cs="Times New Roman"/>
      <w:sz w:val="28"/>
      <w:szCs w:val="28"/>
      <w:lang w:val="en-US" w:eastAsia="zh-CN" w:bidi="ar-SA"/>
    </w:rPr>
  </w:style>
  <w:style w:type="paragraph" w:styleId="673">
    <w:name w:val="Heading 2"/>
    <w:basedOn w:val="671"/>
    <w:next w:val="67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4">
    <w:name w:val="Heading 3"/>
    <w:basedOn w:val="671"/>
    <w:next w:val="671"/>
    <w:uiPriority w:val="0"/>
    <w:qFormat/>
    <w:pPr>
      <w:jc w:val="both"/>
      <w:keepLines/>
      <w:keepNext/>
      <w:spacing w:before="260" w:after="260" w:line="416" w:lineRule="auto"/>
      <w:widowControl w:val="off"/>
      <w:outlineLvl w:val="2"/>
    </w:pPr>
    <w:rPr>
      <w:rFonts w:asciiTheme="minorHAnsi" w:hAnsiTheme="minorHAnsi" w:eastAsiaTheme="minorEastAsia" w:cstheme="minorBidi"/>
      <w:b/>
      <w:bCs/>
      <w:sz w:val="32"/>
      <w:szCs w:val="32"/>
      <w:lang w:val="en-US" w:eastAsia="zh-CN" w:bidi="ar-SA"/>
    </w:rPr>
  </w:style>
  <w:style w:type="paragraph" w:styleId="675">
    <w:name w:val="Heading 4"/>
    <w:basedOn w:val="671"/>
    <w:next w:val="679"/>
    <w:uiPriority w:val="0"/>
    <w:qFormat/>
    <w:pPr>
      <w:jc w:val="both"/>
      <w:keepLines/>
      <w:keepNext/>
      <w:spacing w:before="280" w:after="290" w:line="374" w:lineRule="auto"/>
      <w:widowControl w:val="off"/>
      <w:outlineLvl w:val="3"/>
    </w:pPr>
    <w:rPr>
      <w:rFonts w:ascii="Arial" w:hAnsi="Arial" w:eastAsia="黑体" w:cs="Times New Roman"/>
      <w:b/>
      <w:bCs/>
      <w:sz w:val="28"/>
      <w:szCs w:val="28"/>
      <w:lang w:val="en-US" w:eastAsia="zh-CN" w:bidi="ar-SA"/>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w:basedOn w:val="671"/>
    <w:uiPriority w:val="0"/>
    <w:semiHidden/>
    <w:qFormat/>
    <w:rPr>
      <w:rFonts w:ascii="仿宋" w:hAnsi="仿宋" w:eastAsia="仿宋" w:cs="仿宋"/>
      <w:sz w:val="31"/>
      <w:szCs w:val="31"/>
      <w:lang w:val="en-US" w:eastAsia="en-US" w:bidi="ar-SA"/>
    </w:rPr>
  </w:style>
  <w:style w:type="paragraph" w:styleId="679">
    <w:name w:val="Normal Indent"/>
    <w:basedOn w:val="671"/>
    <w:uiPriority w:val="0"/>
    <w:unhideWhenUsed/>
    <w:qFormat/>
    <w:pPr>
      <w:ind w:firstLine="420"/>
      <w:jc w:val="both"/>
      <w:widowControl w:val="off"/>
    </w:pPr>
    <w:rPr>
      <w:rFonts w:ascii="Times New Roman" w:hAnsi="Times New Roman" w:eastAsia="宋体" w:cs="Times New Roman"/>
      <w:sz w:val="20"/>
      <w:szCs w:val="21"/>
      <w:lang w:val="en-US" w:eastAsia="zh-CN" w:bidi="ar-SA"/>
    </w:rPr>
  </w:style>
  <w:style w:type="paragraph" w:styleId="680">
    <w:name w:val="annotation text"/>
    <w:basedOn w:val="671"/>
    <w:uiPriority w:val="0"/>
    <w:qFormat/>
    <w:pPr>
      <w:jc w:val="left"/>
    </w:pPr>
  </w:style>
  <w:style w:type="paragraph" w:styleId="681">
    <w:name w:val="Footer"/>
    <w:basedOn w:val="671"/>
    <w:link w:val="688"/>
    <w:uiPriority w:val="0"/>
    <w:qFormat/>
    <w:pPr>
      <w:jc w:val="left"/>
      <w:tabs>
        <w:tab w:val="center" w:pos="4153" w:leader="none"/>
        <w:tab w:val="right" w:pos="8306" w:leader="none"/>
      </w:tabs>
    </w:pPr>
    <w:rPr>
      <w:sz w:val="18"/>
      <w:szCs w:val="18"/>
    </w:rPr>
  </w:style>
  <w:style w:type="paragraph" w:styleId="682">
    <w:name w:val="Header"/>
    <w:basedOn w:val="671"/>
    <w:link w:val="687"/>
    <w:uiPriority w:val="0"/>
    <w:qFormat/>
    <w:pPr>
      <w:jc w:val="center"/>
      <w:tabs>
        <w:tab w:val="center" w:pos="4153" w:leader="none"/>
        <w:tab w:val="right" w:pos="8306" w:leader="none"/>
      </w:tabs>
      <w:pBdr>
        <w:bottom w:val="single" w:color="auto" w:sz="6" w:space="1"/>
      </w:pBdr>
    </w:pPr>
    <w:rPr>
      <w:sz w:val="18"/>
      <w:szCs w:val="18"/>
    </w:rPr>
  </w:style>
  <w:style w:type="paragraph" w:styleId="683">
    <w:name w:val="Normal (Web)"/>
    <w:basedOn w:val="671"/>
    <w:uiPriority w:val="0"/>
    <w:qFormat/>
    <w:pPr>
      <w:jc w:val="left"/>
      <w:spacing w:beforeAutospacing="1" w:afterAutospacing="1"/>
    </w:pPr>
    <w:rPr>
      <w:rFonts w:cs="Times New Roman"/>
      <w:sz w:val="24"/>
    </w:rPr>
  </w:style>
  <w:style w:type="table" w:styleId="6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mphasis"/>
    <w:uiPriority w:val="0"/>
    <w:qFormat/>
    <w:rPr>
      <w:i/>
    </w:rPr>
  </w:style>
  <w:style w:type="paragraph" w:styleId="686" w:customStyle="1">
    <w:name w:val="Default"/>
    <w:basedOn w:val="671"/>
    <w:uiPriority w:val="0"/>
    <w:semiHidden/>
    <w:qFormat/>
    <w:pPr>
      <w:jc w:val="left"/>
    </w:pPr>
    <w:rPr>
      <w:rFonts w:ascii="宋体" w:hAnsi="Calibri" w:cs="宋体"/>
      <w:color w:val="000000"/>
      <w:sz w:val="24"/>
    </w:rPr>
  </w:style>
  <w:style w:type="character" w:styleId="687" w:customStyle="1">
    <w:name w:val="页眉 Char"/>
    <w:basedOn w:val="676"/>
    <w:link w:val="682"/>
    <w:uiPriority w:val="0"/>
    <w:qFormat/>
    <w:rPr>
      <w:rFonts w:asciiTheme="minorHAnsi" w:hAnsiTheme="minorHAnsi" w:eastAsiaTheme="minorEastAsia" w:cstheme="minorBidi"/>
      <w:sz w:val="18"/>
      <w:szCs w:val="18"/>
    </w:rPr>
  </w:style>
  <w:style w:type="character" w:styleId="688" w:customStyle="1">
    <w:name w:val="页脚 Char"/>
    <w:basedOn w:val="676"/>
    <w:link w:val="681"/>
    <w:uiPriority w:val="0"/>
    <w:qFormat/>
    <w:rPr>
      <w:rFonts w:asciiTheme="minorHAnsi" w:hAnsiTheme="minorHAnsi" w:eastAsiaTheme="minorEastAsia" w:cstheme="minorBidi"/>
      <w:sz w:val="18"/>
      <w:szCs w:val="18"/>
    </w:rPr>
  </w:style>
  <w:style w:type="paragraph" w:styleId="689" w:customStyle="1">
    <w:name w:val="普通正文"/>
    <w:basedOn w:val="671"/>
    <w:uiPriority w:val="0"/>
    <w:qFormat/>
    <w:pPr>
      <w:ind w:firstLine="480"/>
      <w:jc w:val="left"/>
      <w:spacing w:before="120" w:after="120" w:line="360" w:lineRule="auto"/>
    </w:pPr>
    <w:rPr>
      <w:rFonts w:ascii="Arial" w:hAnsi="Arial" w:eastAsia="等线" w:cs="Arial"/>
      <w:sz w:val="24"/>
      <w:szCs w:val="24"/>
    </w:rPr>
  </w:style>
  <w:style w:type="paragraph" w:styleId="690" w:customStyle="1">
    <w:name w:val="正文首行缩进 21"/>
    <w:basedOn w:val="691"/>
    <w:uiPriority w:val="0"/>
    <w:qFormat/>
    <w:pPr>
      <w:ind w:firstLine="420"/>
    </w:pPr>
  </w:style>
  <w:style w:type="paragraph" w:styleId="691" w:customStyle="1">
    <w:name w:val="正文文本缩进1"/>
    <w:basedOn w:val="671"/>
    <w:uiPriority w:val="0"/>
    <w:qFormat/>
    <w:pPr>
      <w:ind w:left="420"/>
      <w:spacing w:after="120"/>
    </w:pPr>
  </w:style>
  <w:style w:type="paragraph" w:styleId="692" w:customStyle="1">
    <w:name w:val="普通(网站)12"/>
    <w:basedOn w:val="671"/>
    <w:uiPriority w:val="0"/>
    <w:qFormat/>
    <w:pPr>
      <w:spacing w:beforeAutospacing="1" w:afterAutospacing="1"/>
    </w:pPr>
    <w:rPr>
      <w:rFonts w:cs="Times New Roman"/>
      <w:sz w:val="24"/>
    </w:rPr>
  </w:style>
  <w:style w:type="numbering" w:styleId="32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46f1833f-c98c-4661-87b7-9cd58096fe1e</errorID>
      <errorWord>）获取</errorWord>
      <group>L1_Grammar</group>
      <groupName>语法问题</groupName>
      <ability>L2_Grammar</ability>
      <abilityName>语法错误</abilityName>
      <candidateList>
        <item>）</item>
      </candidateList>
      <explain/>
      <paraID>54A8B89E</paraID>
      <start>110</start>
      <end>111</end>
      <status>modified</status>
      <modifiedWord>）</modifiedWord>
      <trackRevisions>false</trackRevisions>
    </reviewItem>
    <reviewItem>
      <errorID>6534be23-90d7-488e-9714-80bada9ee670</errorID>
      <errorWord>.</errorWord>
      <group>L1_Punc</group>
      <groupName>标点问题</groupName>
      <ability>L2_Punc</ability>
      <abilityName>标点符号检查</abilityName>
      <candidateList>
        <item>，</item>
      </candidateList>
      <explain/>
      <paraID>4AB050A0</paraID>
      <start>34</start>
      <end>35</end>
      <status>modified</status>
      <modifiedWord>，</modifiedWord>
      <trackRevisions>false</trackRevisions>
    </reviewItem>
    <reviewItem>
      <errorID>13fc5ceb-10f6-4eb2-84e5-f37e5b33bc1a</errorID>
      <errorWord>则</errorWord>
      <group>L1_Punc</group>
      <groupName>标点问题</groupName>
      <ability>L2_Punc</ability>
      <abilityName>标点符号检查</abilityName>
      <candidateList>
        <item>，则</item>
      </candidateList>
      <explain/>
      <paraID>4AB050A0</paraID>
      <start>64</start>
      <end>66</end>
      <status>modified</status>
      <modifiedWord>，则</modifiedWord>
      <trackRevisions>false</trackRevisions>
    </reviewItem>
    <reviewItem>
      <errorID>3dd52cf7-5b48-4552-96c6-e1ddec34ff03</errorID>
      <errorWord>。</errorWord>
      <group>L1_Punc</group>
      <groupName>标点问题</groupName>
      <ability>L2_Punc</ability>
      <abilityName>标点符号检查</abilityName>
      <candidateList>
        <item>；</item>
      </candidateList>
      <explain/>
      <paraID>5312617D</paraID>
      <start>63</start>
      <end>64</end>
      <status>modified</status>
      <modifiedWord>；</modifiedWord>
      <trackRevisions>false</trackRevisions>
    </reviewItem>
    <reviewItem>
      <errorID>41096869-de0c-43ea-9b47-e3cb168407ff</errorID>
      <errorWord>。</errorWord>
      <group>L1_Punc</group>
      <groupName>标点问题</groupName>
      <ability>L2_Punc</ability>
      <abilityName>标点符号检查</abilityName>
      <candidateList>
        <item/>
      </candidateList>
      <explain/>
      <paraID>5312617D</paraID>
      <start>92</start>
      <end>93</end>
      <status>ignored</status>
      <modifiedWord/>
      <trackRevisions>false</trackRevisions>
    </reviewItem>
    <reviewItem>
      <errorID>64513e07-87a7-49a7-b9b1-5647a75ddd8b</errorID>
      <errorWord>需具备</errorWord>
      <group>L1_Word</group>
      <groupName>字词问题</groupName>
      <ability>L2_Typo</ability>
      <abilityName>字词错误</abilityName>
      <candidateList>
        <item>须具备</item>
      </candidateList>
      <explain/>
      <paraID>7082FD25</paraID>
      <start>13</start>
      <end>16</end>
      <status>modified</status>
      <modifiedWord>须具备</modifiedWord>
      <trackRevisions>false</trackRevisions>
    </reviewItem>
    <reviewItem>
      <errorID>da6a1f1d-d672-4dfd-b34d-b33cdb197b0e</errorID>
      <errorWord>，</errorWord>
      <group>L1_Punc</group>
      <groupName>标点问题</groupName>
      <ability>L2_Punc</ability>
      <abilityName>标点符号检查</abilityName>
      <candidateList>
        <item>、</item>
      </candidateList>
      <explain/>
      <paraID>7082FD25</paraID>
      <start>45</start>
      <end>46</end>
      <status>modified</status>
      <modifiedWord>、</modifiedWord>
      <trackRevisions>false</trackRevisions>
    </reviewItem>
    <reviewItem>
      <errorID>9a631d1b-4371-44fe-ad67-746bdabeb1d7</errorID>
      <errorWord>，</errorWord>
      <group>L1_Punc</group>
      <groupName>标点问题</groupName>
      <ability>L2_Punc</ability>
      <abilityName>标点符号检查</abilityName>
      <candidateList>
        <item>、</item>
      </candidateList>
      <explain/>
      <paraID>7082FD25</paraID>
      <start>52</start>
      <end>53</end>
      <status>modified</status>
      <modifiedWord>、</modifiedWord>
      <trackRevisions>false</trackRevisions>
    </reviewItem>
    <reviewItem>
      <errorID>4f955020-e45c-44e3-8a3b-ab3995f46be6</errorID>
      <errorWord>(</errorWord>
      <group>L1_Format</group>
      <groupName>格式问题</groupName>
      <ability>L2_HalfPunc</ability>
      <abilityName>全半角检查</abilityName>
      <candidateList>
        <item>（</item>
      </candidateList>
      <explain>文本全半角错误。</explain>
      <paraID>7082FD25</paraID>
      <start>62</start>
      <end>63</end>
      <status>modified</status>
      <modifiedWord>（</modifiedWord>
      <trackRevisions>false</trackRevisions>
    </reviewItem>
    <reviewItem>
      <errorID>7aea9994-656a-431b-9b72-55aa97a4d1c9</errorID>
      <errorWord>需具备</errorWord>
      <group>L1_Word</group>
      <groupName>字词问题</groupName>
      <ability>L2_Typo</ability>
      <abilityName>字词错误</abilityName>
      <candidateList>
        <item>须具备</item>
      </candidateList>
      <explain/>
      <paraID>7082FD25</paraID>
      <start>88</start>
      <end>91</end>
      <status>modified</status>
      <modifiedWord>须具备</modifiedWord>
      <trackRevisions>false</trackRevisions>
    </reviewItem>
    <reviewItem>
      <errorID>575fc6c2-003e-4bbf-8a1e-4242dfc5c19c</errorID>
      <errorWord>，</errorWord>
      <group>L1_Punc</group>
      <groupName>标点问题</groupName>
      <ability>L2_Punc</ability>
      <abilityName>标点符号检查</abilityName>
      <candidateList>
        <item>、</item>
      </candidateList>
      <explain/>
      <paraID>7082FD25</paraID>
      <start>187</start>
      <end>188</end>
      <status>modified</status>
      <modifiedWord>、</modifiedWord>
      <trackRevisions>false</trackRevisions>
    </reviewItem>
    <reviewItem>
      <errorID>4a7da37d-bf5d-4969-85e3-8fdea6ca9c13</errorID>
      <errorWord>，</errorWord>
      <group>L1_Punc</group>
      <groupName>标点问题</groupName>
      <ability>L2_Punc</ability>
      <abilityName>标点符号检查</abilityName>
      <candidateList>
        <item>、</item>
      </candidateList>
      <explain/>
      <paraID>7082FD25</paraID>
      <start>194</start>
      <end>195</end>
      <status>modified</status>
      <modifiedWord>、</modifiedWord>
      <trackRevisions>false</trackRevisions>
    </reviewItem>
    <reviewItem>
      <errorID>cf92066c-f9f5-4855-bd48-36eefabf7683</errorID>
      <errorWord>) </errorWord>
      <group>L1_Punc</group>
      <groupName>标点问题</groupName>
      <ability>L2_Punc</ability>
      <abilityName>标点符号检查</abilityName>
      <candidateList>
        <item>），</item>
      </candidateList>
      <explain/>
      <paraID>7082FD25</paraID>
      <start>201</start>
      <end>203</end>
      <status>modified</status>
      <modifiedWord>），</modifiedWord>
      <trackRevisions>false</trackRevisions>
    </reviewItem>
    <reviewItem>
      <errorID>2900fa5e-b9d4-4569-8b7d-53d19ccd3ac8</errorID>
      <errorWord>。</errorWord>
      <group>L1_Punc</group>
      <groupName>标点问题</groupName>
      <ability>L2_Punc</ability>
      <abilityName>标点符号检查</abilityName>
      <candidateList>
        <item>，</item>
      </candidateList>
      <explain/>
      <paraID>7082FD25</paraID>
      <start>220</start>
      <end>221</end>
      <status>modified</status>
      <modifiedWord>，</modifiedWord>
      <trackRevisions>false</trackRevisions>
    </reviewItem>
    <reviewItem>
      <errorID>cf14390d-446b-433e-8ae7-30dc9e9ff058</errorID>
      <errorWord>(</errorWord>
      <group>L1_Punc</group>
      <groupName>标点问题</groupName>
      <ability>L2_Punc</ability>
      <abilityName>标点符号检查</abilityName>
      <candidateList>
        <item>（</item>
      </candidateList>
      <explain/>
      <paraID>7082FD25</paraID>
      <start>225</start>
      <end>226</end>
      <status>modified</status>
      <modifiedWord>（</modifiedWord>
      <trackRevisions>false</trackRevisions>
    </reviewItem>
    <reviewItem>
      <errorID>f648a45e-c871-4e9f-bdc0-7fdeb9676cc6</errorID>
      <errorWord>（</errorWord>
      <group>L1_Punc</group>
      <groupName>标点问题</groupName>
      <ability>L2_Punc</ability>
      <abilityName>标点符号检查</abilityName>
      <candidateList/>
      <explain>同一形式括号套用。</explain>
      <paraID>7A1999CF</paraID>
      <start>101</start>
      <end>102</end>
      <status>ignored</status>
      <modifiedWord/>
      <trackRevisions>false</trackRevisions>
    </reviewItem>
    <reviewItem>
      <errorID>3b5d3cdc-afb7-49f4-96c7-9837cf48d371</errorID>
      <errorWord>）</errorWord>
      <group>L1_Punc</group>
      <groupName>标点问题</groupName>
      <ability>L2_Punc</ability>
      <abilityName>标点符号检查</abilityName>
      <candidateList/>
      <explain>同一形式括号套用。</explain>
      <paraID>7A1999CF</paraID>
      <start>112</start>
      <end>113</end>
      <status>ignored</status>
      <modifiedWord/>
      <trackRevisions>false</trackRevisions>
    </reviewItem>
    <reviewItem>
      <errorID>832620bf-deec-4c5b-bcf5-6d8463380df5</errorID>
      <errorWord>、</errorWord>
      <group>L1_Punc</group>
      <groupName>标点问题</groupName>
      <ability>L2_Punc</ability>
      <abilityName>标点符号检查</abilityName>
      <candidateList>
        <item>；</item>
      </candidateList>
      <explain/>
      <paraID>7A1999CF</paraID>
      <start>114</start>
      <end>115</end>
      <status>modified</status>
      <modifiedWord>；</modifiedWord>
      <trackRevisions>false</trackRevisions>
    </reviewItem>
    <reviewItem>
      <errorID>a777fd50-5a50-4135-a4cc-166fa16330c7</errorID>
      <errorWord>,</errorWord>
      <group>L1_Punc</group>
      <groupName>标点问题</groupName>
      <ability>L2_Punc</ability>
      <abilityName>标点符号检查</abilityName>
      <candidateList>
        <item>。</item>
      </candidateList>
      <explain/>
      <paraID>7A1999CF</paraID>
      <start>140</start>
      <end>141</end>
      <status>modified</status>
      <modifiedWord>。</modifiedWord>
      <trackRevisions>false</trackRevisions>
    </reviewItem>
    <reviewItem>
      <errorID>9e092267-81a7-4e25-9320-03bcc2b0efba</errorID>
      <errorWord>-</errorWord>
      <group>L1_Format</group>
      <groupName>格式问题</groupName>
      <ability>L2_HalfPunc</ability>
      <abilityName>全半角检查</abilityName>
      <candidateList>
        <item>－</item>
      </candidateList>
      <explain>文本全半角错误。</explain>
      <paraID>4F49C389</paraID>
      <start>14</start>
      <end>15</end>
      <status>modified</status>
      <modifiedWord>－</modifiedWord>
      <trackRevisions>false</trackRevisions>
    </reviewItem>
    <reviewItem>
      <errorID>a17e0aac-84c8-4a42-96f6-7e41632853f5</errorID>
      <errorWord>-</errorWord>
      <group>L1_Format</group>
      <groupName>格式问题</groupName>
      <ability>L2_HalfPunc</ability>
      <abilityName>全半角检查</abilityName>
      <candidateList>
        <item>－</item>
      </candidateList>
      <explain>文本全半角错误。</explain>
      <paraID>4F49C389</paraID>
      <start>15</start>
      <end>16</end>
      <status>modified</status>
      <modifiedWord>－</modifiedWord>
      <trackRevisions>false</trackRevisions>
    </reviewItem>
    <reviewItem>
      <errorID>37540c2a-893a-4fcb-a66d-c0471db1661e</errorID>
      <errorWord>“.</errorWord>
      <group>L1_Punc</group>
      <groupName>标点问题</groupName>
      <ability>L2_Punc</ability>
      <abilityName>标点符号检查</abilityName>
      <candidateList>
        <item>“</item>
      </candidateList>
      <explain/>
      <paraID>4F49C389</paraID>
      <start>57</start>
      <end>58</end>
      <status>modified</status>
      <modifiedWord>“</modifiedWord>
      <trackRevisions>false</trackRevisions>
    </reviewItem>
    <reviewItem>
      <errorID>a96dc660-1720-4c07-9985-6bf4d72d3355</errorID>
      <errorWord>“.</errorWord>
      <group>L1_Punc</group>
      <groupName>标点问题</groupName>
      <ability>L2_Punc</ability>
      <abilityName>标点符号检查</abilityName>
      <candidateList>
        <item>“</item>
      </candidateList>
      <explain/>
      <paraID>4F49C389</paraID>
      <start>71</start>
      <end>72</end>
      <status>modified</status>
      <modifiedWord>“</modifiedWord>
      <trackRevisions>false</trackRevisions>
    </reviewItem>
    <reviewItem>
      <errorID>53acc9da-369a-4a65-ac6b-5add1500c614</errorID>
      <errorWord>-</errorWord>
      <group>L1_Format</group>
      <groupName>格式问题</groupName>
      <ability>L2_HalfPunc</ability>
      <abilityName>全半角检查</abilityName>
      <candidateList>
        <item>－</item>
      </candidateList>
      <explain>文本全半角错误。</explain>
      <paraID>4F49C389</paraID>
      <start>93</start>
      <end>94</end>
      <status>modified</status>
      <modifiedWord>－</modifiedWord>
      <trackRevisions>false</trackRevisions>
    </reviewItem>
    <reviewItem>
      <errorID>d36949d6-4308-427a-98ed-8c128f1eb05b</errorID>
      <errorWord>-</errorWord>
      <group>L1_Format</group>
      <groupName>格式问题</groupName>
      <ability>L2_HalfPunc</ability>
      <abilityName>全半角检查</abilityName>
      <candidateList>
        <item>－</item>
      </candidateList>
      <explain>文本全半角错误。</explain>
      <paraID>4F49C389</paraID>
      <start>94</start>
      <end>95</end>
      <status>modified</status>
      <modifiedWord>－</modifiedWord>
      <trackRevisions>false</trackRevisions>
    </reviewItem>
    <reviewItem>
      <errorID>9cd967b6-97bc-4575-a55b-4e770d5ae6f8</errorID>
      <errorWord>-</errorWord>
      <group>L1_Format</group>
      <groupName>格式问题</groupName>
      <ability>L2_HalfPunc</ability>
      <abilityName>全半角检查</abilityName>
      <candidateList>
        <item>－</item>
      </candidateList>
      <explain>文本全半角错误。</explain>
      <paraID>4F49C389</paraID>
      <start>101</start>
      <end>102</end>
      <status>modified</status>
      <modifiedWord>－</modifiedWord>
      <trackRevisions>false</trackRevisions>
    </reviewItem>
    <reviewItem>
      <errorID>12619e6b-e191-4dc6-92b9-557130ba931c</errorID>
      <errorWord>-</errorWord>
      <group>L1_Format</group>
      <groupName>格式问题</groupName>
      <ability>L2_HalfPunc</ability>
      <abilityName>全半角检查</abilityName>
      <candidateList>
        <item>－</item>
      </candidateList>
      <explain>文本全半角错误。</explain>
      <paraID>4F49C389</paraID>
      <start>102</start>
      <end>103</end>
      <status>modified</status>
      <modifiedWord>－</modifiedWord>
      <trackRevisions>false</trackRevisions>
    </reviewItem>
    <reviewItem>
      <errorID>0ba99b97-9ba7-46ce-b253-784f039b3402</errorID>
      <errorWord>-</errorWord>
      <group>L1_Format</group>
      <groupName>格式问题</groupName>
      <ability>L2_HalfPunc</ability>
      <abilityName>全半角检查</abilityName>
      <candidateList>
        <item>－</item>
      </candidateList>
      <explain>文本全半角错误。</explain>
      <paraID>4F49C389</paraID>
      <start>173</start>
      <end>174</end>
      <status>modified</status>
      <modifiedWord>－</modifiedWord>
      <trackRevisions>false</trackRevisions>
    </reviewItem>
    <reviewItem>
      <errorID>e5f95a97-ec72-499b-a189-1ac67d8e3af7</errorID>
      <errorWord>-</errorWord>
      <group>L1_Format</group>
      <groupName>格式问题</groupName>
      <ability>L2_HalfPunc</ability>
      <abilityName>全半角检查</abilityName>
      <candidateList>
        <item>－</item>
      </candidateList>
      <explain>文本全半角错误。</explain>
      <paraID>65372592</paraID>
      <start>31</start>
      <end>32</end>
      <status>modified</status>
      <modifiedWord>－</modifiedWord>
      <trackRevisions>false</trackRevisions>
    </reviewItem>
    <reviewItem>
      <errorID>134c6c7a-9899-4070-833a-d1cfe9f7fad4</errorID>
      <errorWord>“.</errorWord>
      <group>L1_Punc</group>
      <groupName>标点问题</groupName>
      <ability>L2_Punc</ability>
      <abilityName>标点符号检查</abilityName>
      <candidateList>
        <item>“</item>
      </candidateList>
      <explain/>
      <paraID>6A0EF1D3</paraID>
      <start>13</start>
      <end>14</end>
      <status>modified</status>
      <modifiedWord>“</modifiedWord>
      <trackRevisions>false</trackRevisions>
    </reviewItem>
    <reviewItem>
      <errorID>a5c47365-0fb7-4beb-a4dc-bab924bab047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6E6E29EF</paraID>
      <start>44</start>
      <end>46</end>
      <status>modified</status>
      <modifiedWord>”“</modifiedWord>
      <trackRevisions>false</trackRevisions>
    </reviewItem>
    <reviewItem>
      <errorID>fc6f3951-411d-4e01-9b73-223704a4a877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6E6E29EF</paraID>
      <start>53</start>
      <end>55</end>
      <status>modified</status>
      <modifiedWord>”“</modifiedWord>
      <trackRevisions>false</trackRevisions>
    </reviewItem>
    <reviewItem>
      <errorID>9829ce02-3b21-40b0-8497-a6b2d09d5bb7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modified</status>
      <modifiedWord>1.</modifiedWord>
      <trackRevisions>false</trackRevisions>
    </reviewItem>
    <reviewItem>
      <errorID>bc2ef5d4-b6ac-4d9e-8240-a31d35224a5f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modified</status>
      <modifiedWord>2.</modifiedWord>
      <trackRevisions>false</trackRevisions>
    </reviewItem>
    <reviewItem>
      <errorID>a7669f3d-b381-4616-8d81-b34f92372679</errorID>
      <errorWord>满足</errorWord>
      <group>L1_Word</group>
      <groupName>字词问题</groupName>
      <ability>L2_Typo</ability>
      <abilityName>字词错误</abilityName>
      <candidateList>
        <item> 满足</item>
      </candidateList>
      <explain/>
      <paraID>575CB15D</paraID>
      <start>3</start>
      <end>6</end>
      <status>modified</status>
      <modifiedWord> 满足</modifiedWord>
      <trackRevisions>false</trackRevisions>
    </reviewItem>
    <reviewItem>
      <errorID>04eb7ff6-b957-4698-a084-5844f9c0e939</errorID>
      <errorWord>满足</errorWord>
      <group>L1_Word</group>
      <groupName>字词问题</groupName>
      <ability>L2_Typo</ability>
      <abilityName>字词错误</abilityName>
      <candidateList>
        <item> 满足</item>
      </candidateList>
      <explain/>
      <paraID> 53B99F5</paraID>
      <start>3</start>
      <end>5</end>
      <status>ignored</status>
      <modifiedWord/>
      <trackRevisions>false</trackRevisions>
    </reviewItem>
    <reviewItem>
      <errorID>f8c89b92-ee8d-49d3-a583-4b18dc63a8e9</errorID>
      <errorWord>实质性</errorWord>
      <group>L1_Word</group>
      <groupName>字词问题</groupName>
      <ability>L2_Typo</ability>
      <abilityName>字词错误</abilityName>
      <candidateList>
        <item>的实质性</item>
      </candidateList>
      <explain/>
      <paraID> 53B99F5</paraID>
      <start>8</start>
      <end>11</end>
      <status>ignored</status>
      <modifiedWord/>
      <trackRevisions>false</trackRevisions>
    </reviewItem>
    <reviewItem>
      <errorID>c9b73fd6-bf23-4f69-8bb5-99be991b9bd7</errorID>
      <errorWord>条件的规定</errorWord>
      <group>L1_Grammar</group>
      <groupName>语法问题</groupName>
      <ability>L2_Grammar</ability>
      <abilityName>语法错误</abilityName>
      <candidateList>
        <item>条件</item>
      </candidateList>
      <explain/>
      <paraID> 53B99F5</paraID>
      <start>14</start>
      <end>19</end>
      <status>ignored</status>
      <modifiedWord/>
      <trackRevisions>false</trackRevisions>
    </reviewItem>
    <reviewItem>
      <errorID>70938e0d-1be4-4ccd-9d05-d7a87d34840c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modified</status>
      <modifiedWord>3.</modifiedWord>
      <trackRevisions>false</trackRevisions>
    </reviewItem>
    <reviewItem>
      <errorID>ebb8d539-9b62-41c8-9b49-d2c2ba5ff1db</errorID>
      <errorWord>的法律法规</errorWord>
      <group>L1_Word</group>
      <groupName>字词问题</groupName>
      <ability>L2_Typo</ability>
      <abilityName>字词错误</abilityName>
      <candidateList>
        <item>法律法规的</item>
      </candidateList>
      <explain/>
      <paraID>60757E93</paraID>
      <start>26</start>
      <end>31</end>
      <status>modified</status>
      <modifiedWord>法律法规的</modifiedWord>
      <trackRevisions>false</trackRevisions>
    </reviewItem>
    <reviewItem>
      <errorID>6ea0ad88-a59f-4ab9-883d-6e13f7b07921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modified</status>
      <modifiedWord>4.</modifiedWord>
      <trackRevisions>false</trackRevisions>
    </reviewItem>
    <reviewItem>
      <errorID>6ea578e4-6870-4aa3-ad50-8a1a299e176c</errorID>
      <errorWord>[2022]002号</errorWord>
      <group>L1_Knowledge</group>
      <groupName>知识性问题</groupName>
      <ability>L2_Knowledge</ability>
      <abilityName>其他知识</abilityName>
      <candidateList>
        <item>〔2022〕2号</item>
      </candidateList>
      <explain>发文字号格式错误。</explain>
      <paraID>7508EC0F</paraID>
      <start>49</start>
      <end>57</end>
      <status>modified</status>
      <modifiedWord>〔2022〕2号</modifiedWord>
      <trackRevisions>false</trackRevisions>
    </reviewItem>
    <reviewItem>
      <errorID>c75267d7-c8e4-4cae-b8e3-ecf9be36a7c7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modified</status>
      <modifiedWord>5.</modifiedWord>
      <trackRevisions>false</trackRevisions>
    </reviewItem>
    <reviewItem>
      <errorID>7a89a496-4183-4da3-bd6c-e4257afda975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modified</status>
      <modifiedWord>6.</modifiedWord>
      <trackRevisions>false</trackRevisions>
    </reviewItem>
    <reviewItem>
      <errorID>80a01be1-af76-4b92-b564-272098e97130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modified</status>
      <modifiedWord>7.</modifiedWord>
      <trackRevisions>false</trackRevisions>
    </reviewItem>
    <reviewItem>
      <errorID>4c990475-293f-4628-af7f-16b968bbe656</errorID>
      <errorWord>截止期十日前</errorWord>
      <group>L1_Word</group>
      <groupName>字词问题</groupName>
      <ability>L2_Typo</ability>
      <abilityName>字词错误</abilityName>
      <candidateList>
        <item>截止日期前十日</item>
      </candidateList>
      <explain/>
      <paraID>  BE16D8</paraID>
      <start>25</start>
      <end>32</end>
      <status>modified</status>
      <modifiedWord>截止日期前十日</modifiedWord>
      <trackRevisions>false</trackRevisions>
    </reviewItem>
    <reviewItem>
      <errorID>77008d5b-3be5-4f00-ac60-68c78bb3e3e9</errorID>
      <errorWord>在</errorWord>
      <group>L1_Word</group>
      <groupName>字词问题</groupName>
      <ability>L2_Typo</ability>
      <abilityName>字词错误</abilityName>
      <candidateList>
        <item> 在</item>
      </candidateList>
      <explain/>
      <paraID>736CB017</paraID>
      <start>3</start>
      <end>5</end>
      <status>modified</status>
      <modifiedWord> 在</modifiedWord>
      <trackRevisions>false</trackRevisions>
    </reviewItem>
    <reviewItem>
      <errorID>4b12c1d8-32e4-417e-a35f-09c647d6151e</errorID>
      <errorWord>通过</errorWord>
      <group>L1_Word</group>
      <groupName>字词问题</groupName>
      <ability>L2_Typo</ability>
      <abilityName>字词错误</abilityName>
      <candidateList>
        <item>应通过</item>
      </candidateList>
      <explain/>
      <paraID>736CB017</paraID>
      <start>32</start>
      <end>35</end>
      <status>modified</status>
      <modifiedWord>应通过</modifiedWord>
      <trackRevisions>false</trackRevisions>
    </reviewItem>
    <reviewItem>
      <errorID>f651c341-d760-4fec-866a-e878a557f673</errorID>
      <errorWord>修改的</errorWord>
      <group>L1_Word</group>
      <groupName>字词问题</groupName>
      <ability>L2_Typo</ability>
      <abilityName>字词错误</abilityName>
      <candidateList>
        <item>修改</item>
      </candidateList>
      <explain/>
      <paraID>736CB017</paraID>
      <start>64</start>
      <end>66</end>
      <status>modified</status>
      <modifiedWord>修改</modifiedWord>
      <trackRevisions>false</trackRevisions>
    </reviewItem>
    <reviewItem>
      <errorID>aad3e2e7-dc16-40a2-9323-a04386bc219e</errorID>
      <errorWord>“.</errorWord>
      <group>L1_Punc</group>
      <groupName>标点问题</groupName>
      <ability>L2_Punc</ability>
      <abilityName>标点符号检查</abilityName>
      <candidateList>
        <item>“</item>
      </candidateList>
      <explain/>
      <paraID>736CB017</paraID>
      <start>203</start>
      <end>204</end>
      <status>modified</status>
      <modifiedWord>“</modifiedWord>
      <trackRevisions>false</trackRevisions>
    </reviewItem>
    <reviewItem>
      <errorID>c203972d-e74f-4d93-9cc5-a5c2b2ba642c</errorID>
      <errorWord>所有</errorWord>
      <group>L1_Punc</group>
      <groupName>标点问题</groupName>
      <ability>L2_Punc</ability>
      <abilityName>标点符号检查</abilityName>
      <candidateList>
        <item>所有。</item>
      </candidateList>
      <explain/>
      <paraID>1A4686A7</paraID>
      <start>20</start>
      <end>23</end>
      <status>modified</status>
      <modifiedWord>所有。</modifiedWord>
      <trackRevisions>false</trackRevisions>
    </reviewItem>
    <reviewItem>
      <errorID>130b0f29-e8ac-44c6-a94e-88c6079c4ae5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modified</status>
      <modifiedWord>8.</modifiedWord>
      <trackRevisions>false</trackRevisions>
    </reviewItem>
    <reviewItem>
      <errorID>b1bdd930-c329-40a5-b160-9882e9c4d3a2</errorID>
      <errorWord>间</errorWord>
      <group>L1_Word</group>
      <groupName>字词问题</groupName>
      <ability>L2_Typo</ability>
      <abilityName>字词错误</abilityName>
      <candidateList>
        <item>间之</item>
      </candidateList>
      <explain/>
      <paraID>79F7581C</paraID>
      <start>9</start>
      <end>11</end>
      <status>modified</status>
      <modifiedWord>间之</modifiedWord>
      <trackRevisions>false</trackRevisions>
    </reviewItem>
    <reviewItem>
      <errorID>23e5a4b3-0b01-4f4f-9b7f-98e1b83fbad5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modified</status>
      <modifiedWord>9.</modifiedWord>
      <trackRevisions>false</trackRevisions>
    </reviewItem>
    <reviewItem>
      <errorID>cfbc06a4-5571-4ed2-bb02-d3e034eb0c61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modified</status>
      <modifiedWord>10.</modifiedWord>
      <trackRevisions>false</trackRevisions>
    </reviewItem>
    <reviewItem>
      <errorID>6e465352-dede-4817-8855-aea930d517f4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26</start>
      <end>28</end>
      <status>modified</status>
      <modifiedWord>”“</modifiedWord>
      <trackRevisions>false</trackRevisions>
    </reviewItem>
    <reviewItem>
      <errorID>0436e4eb-00b5-444e-8395-c1a5f74f6328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35</start>
      <end>37</end>
      <status>modified</status>
      <modifiedWord>”“</modifiedWord>
      <trackRevisions>false</trackRevisions>
    </reviewItem>
    <reviewItem>
      <errorID>5c10fd5c-d737-4c87-a3d5-dac46e688416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67</start>
      <end>69</end>
      <status>modified</status>
      <modifiedWord>”“</modifiedWord>
      <trackRevisions>false</trackRevisions>
    </reviewItem>
    <reviewItem>
      <errorID>d829919a-737d-4020-8c5d-ae9f5ca9a098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4E78FC42</paraID>
      <start>76</start>
      <end>78</end>
      <status>modified</status>
      <modifiedWord>”“</modifiedWord>
      <trackRevisions>false</trackRevisions>
    </reviewItem>
    <reviewItem>
      <errorID>da2bd8e8-b54f-453d-a88c-0538f25e4d2e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modified</status>
      <modifiedWord>11.</modifiedWord>
      <trackRevisions>false</trackRevisions>
    </reviewItem>
    <reviewItem>
      <errorID>95c9f234-d5e0-4acb-bc1d-8d42d37abd3b</errorID>
      <errorWord>法律、法规</errorWord>
      <group>L1_Word</group>
      <groupName>字词问题</groupName>
      <ability>L2_Typo</ability>
      <abilityName>字词错误</abilityName>
      <candidateList>
        <item>法律法规</item>
      </candidateList>
      <explain/>
      <paraID>7BCF26D9</paraID>
      <start>10</start>
      <end>14</end>
      <status>modified</status>
      <modifiedWord>法律法规</modifiedWord>
      <trackRevisions>false</trackRevisions>
    </reviewItem>
    <reviewItem>
      <errorID>1f53b0bb-44b8-4ca4-8fe0-e1c0f5a76bb2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modified</status>
      <modifiedWord>12.</modifiedWord>
      <trackRevisions>false</trackRevisions>
    </reviewItem>
    <reviewItem>
      <errorID>ecbef854-c5a1-45c3-96a4-5217f7a58401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modified</status>
      <modifiedWord>13.</modifiedWord>
      <trackRevisions>false</trackRevisions>
    </reviewItem>
    <reviewItem>
      <errorID>8e0c7d6d-bfb4-4841-9528-99fa955e3b0b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modified</status>
      <modifiedWord>14.</modifiedWord>
      <trackRevisions>false</trackRevisions>
    </reviewItem>
    <reviewItem>
      <errorID>5eb42ba4-7ef6-46a0-ab24-6e37a2489c7e</errorID>
      <errorWord>投标人</errorWord>
      <group>L1_Word</group>
      <groupName>字词问题</groupName>
      <ability>L2_Typo</ability>
      <abilityName>字词错误</abilityName>
      <candidateList>
        <item> 投标人</item>
      </candidateList>
      <explain/>
      <paraID>1BEB9EC7</paraID>
      <start>4</start>
      <end>8</end>
      <status>modified</status>
      <modifiedWord> 投标人</modifiedWord>
      <trackRevisions>false</trackRevisions>
    </reviewItem>
    <reviewItem>
      <errorID>dd284bdf-a280-4a1b-be4c-2d67d5968f19</errorID>
      <errorWord>填写</errorWord>
      <group>L1_Word</group>
      <groupName>字词问题</groupName>
      <ability>L2_Typo</ability>
      <abilityName>字词错误</abilityName>
      <candidateList>
        <item>地填写</item>
      </candidateList>
      <explain/>
      <paraID>1BEB9EC7</paraID>
      <start>26</start>
      <end>29</end>
      <status>modified</status>
      <modifiedWord>地填写</modifiedWord>
      <trackRevisions>false</trackRevisions>
    </reviewItem>
    <reviewItem>
      <errorID>a710a3ed-71b7-486b-9d55-3e30edf6a4ad</errorID>
      <errorWord>按</errorWord>
      <group>L1_Word</group>
      <groupName>字词问题</groupName>
      <ability>L2_Typo</ability>
      <abilityName>字词错误</abilityName>
      <candidateList>
        <item>以</item>
      </candidateList>
      <explain/>
      <paraID>63A61873</paraID>
      <start>66</start>
      <end>67</end>
      <status>modified</status>
      <modifiedWord>以</modifiedWord>
      <trackRevisions>false</trackRevisions>
    </reviewItem>
    <reviewItem>
      <errorID>1dd41ac5-db01-4ceb-94a2-53e3e9cf2f06</errorID>
      <errorWord>价格</errorWord>
      <group>L1_Word</group>
      <groupName>字词问题</groupName>
      <ability>L2_Typo</ability>
      <abilityName>字词错误</abilityName>
      <candidateList>
        <item>的价格</item>
      </candidateList>
      <explain/>
      <paraID>63A61873</paraID>
      <start>73</start>
      <end>76</end>
      <status>modified</status>
      <modifiedWord>的价格</modifiedWord>
      <trackRevisions>false</trackRevisions>
    </reviewItem>
    <reviewItem>
      <errorID>40d3abe7-beb9-4e98-b4f7-6076e923c6b8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modified</status>
      <modifiedWord>15.</modifiedWord>
      <trackRevisions>false</trackRevisions>
    </reviewItem>
    <reviewItem>
      <errorID>a9830f6e-5ba4-470d-aada-523da1230091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modified</status>
      <modifiedWord>16.</modifiedWord>
      <trackRevisions>false</trackRevisions>
    </reviewItem>
    <reviewItem>
      <errorID>da771488-1d7e-4286-82fd-c2cf6e81f7b2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modified</status>
      <modifiedWord>17.</modifiedWord>
      <trackRevisions>false</trackRevisions>
    </reviewItem>
    <reviewItem>
      <errorID>a27be992-8c0d-4490-9f3b-4d04477323e7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modified</status>
      <modifiedWord>18.</modifiedWord>
      <trackRevisions>false</trackRevisions>
    </reviewItem>
    <reviewItem>
      <errorID>51e35e1f-82f1-48b8-b2a8-363deda6fc71</errorID>
      <errorWord>充分考虑到</errorWord>
      <group>L1_Word</group>
      <groupName>字词问题</groupName>
      <ability>L2_Typo</ability>
      <abilityName>字词错误</abilityName>
      <candidateList>
        <item>充分考虑</item>
      </candidateList>
      <explain/>
      <paraID>61B71DC4</paraID>
      <start>4</start>
      <end>8</end>
      <status>modified</status>
      <modifiedWord>充分考虑</modifiedWord>
      <trackRevisions>false</trackRevisions>
    </reviewItem>
    <reviewItem>
      <errorID>64b3ca92-4c47-420a-8ed7-2f5ab476f7fe</errorID>
      <errorWord>造成的</errorWord>
      <group>L1_Word</group>
      <groupName>字词问题</groupName>
      <ability>L2_Typo</ability>
      <abilityName>字词错误</abilityName>
      <candidateList>
        <item>导致</item>
      </candidateList>
      <explain/>
      <paraID>61B71DC4</paraID>
      <start>32</start>
      <end>34</end>
      <status>modified</status>
      <modifiedWord>导致</modifiedWord>
      <trackRevisions>false</trackRevisions>
    </reviewItem>
    <reviewItem>
      <errorID>28357c7f-8c71-4bc0-85d5-eb3c0aeff8c4</errorID>
      <errorWord>的</errorWord>
      <group>L1_Word</group>
      <groupName>字词问题</groupName>
      <ability>L2_Typo</ability>
      <abilityName>字词错误</abilityName>
      <candidateList>
        <item>，应</item>
      </candidateList>
      <explain/>
      <paraID>61B71DC4</paraID>
      <start>45</start>
      <end>47</end>
      <status>modified</status>
      <modifiedWord>，应</modifiedWord>
      <trackRevisions>false</trackRevisions>
    </reviewItem>
    <reviewItem>
      <errorID>c6e682aa-cdf0-49df-b91b-552d48ca3495</errorID>
      <errorWord>所</errorWord>
      <group>L1_Word</group>
      <groupName>字词问题</groupName>
      <ability>L2_Typo</ability>
      <abilityName>字词错误</abilityName>
      <candidateList>
        <item>的</item>
      </candidateList>
      <explain/>
      <paraID>61B71DC4</paraID>
      <start>54</start>
      <end>55</end>
      <status>modified</status>
      <modifiedWord>的</modifiedWord>
      <trackRevisions>false</trackRevisions>
    </reviewItem>
    <reviewItem>
      <errorID>105c371e-061f-4158-9aa9-937ac1358d12</errorID>
      <errorWord>做</errorWord>
      <group>L1_Word</group>
      <groupName>字词问题</groupName>
      <ability>L2_Typo</ability>
      <abilityName>字词错误</abilityName>
      <candidateList>
        <item>作</item>
      </candidateList>
      <explain>存在发音相同字词的误用。</explain>
      <paraID>61B71DC4</paraID>
      <start>57</start>
      <end>58</end>
      <status>modified</status>
      <modifiedWord>作</modifiedWord>
      <trackRevisions>false</trackRevisions>
    </reviewItem>
    <reviewItem>
      <errorID>549cbfc4-f0eb-443e-8c3a-5726bfaf244a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modified</status>
      <modifiedWord>19.</modifiedWord>
      <trackRevisions>false</trackRevisions>
    </reviewItem>
    <reviewItem>
      <errorID>2fd970be-8f72-4dee-8c0b-9fc207e82088</errorID>
      <errorWord>采购</errorWord>
      <group>L1_Word</group>
      <groupName>字词问题</groupName>
      <ability>L2_Typo</ability>
      <abilityName>字词错误</abilityName>
      <candidateList>
        <item> 采购</item>
      </candidateList>
      <explain/>
      <paraID>2B48FBBD</paraID>
      <start>4</start>
      <end>6</end>
      <status>ignored</status>
      <modifiedWord/>
      <trackRevisions>false</trackRevisions>
    </reviewItem>
    <reviewItem>
      <errorID>33155eb3-7873-4b82-9bc2-72195d7bd94f</errorID>
      <errorWord>在其</errorWord>
      <group>L1_Word</group>
      <groupName>字词问题</groupName>
      <ability>L2_Typo</ability>
      <abilityName>字词错误</abilityName>
      <candidateList>
        <item>在</item>
      </candidateList>
      <explain/>
      <paraID>2B48FBBD</paraID>
      <start>11</start>
      <end>12</end>
      <status>modified</status>
      <modifiedWord>在</modifiedWord>
      <trackRevisions>false</trackRevisions>
    </reviewItem>
    <reviewItem>
      <errorID>80bba050-52ae-4f16-98ec-e6f245d3a3ec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modified</status>
      <modifiedWord>20.</modifiedWord>
      <trackRevisions>false</trackRevisions>
    </reviewItem>
    <reviewItem>
      <errorID>7044dbf0-fb9f-4955-a10a-c0efe24b8121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178F587A</paraID>
      <start>0</start>
      <end>3</end>
      <status>modified</status>
      <modifiedWord>21.</modifiedWord>
      <trackRevisions>false</trackRevisions>
    </reviewItem>
    <reviewItem>
      <errorID>3b2f0e14-b6b6-47d6-a384-cc4c7c2f097e</errorID>
      <errorWord>过程中涉及到</errorWord>
      <group>L1_Word</group>
      <groupName>字词问题</groupName>
      <ability>L2_Typo</ability>
      <abilityName>字词错误</abilityName>
      <candidateList>
        <item>过程中涉及</item>
      </candidateList>
      <explain/>
      <paraID>6A43C620</paraID>
      <start>10</start>
      <end>15</end>
      <status>modified</status>
      <modifiedWord>过程中涉及</modifiedWord>
      <trackRevisions>false</trackRevisions>
    </reviewItem>
    <reviewItem>
      <errorID>e73e0931-714a-4984-a553-1c043e779c19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modified</status>
      <modifiedWord>22.</modifiedWord>
      <trackRevisions>false</trackRevisions>
    </reviewItem>
    <reviewItem>
      <errorID>eb5597c0-dc18-4f31-9653-5c89a8be597f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modified</status>
      <modifiedWord>23.</modifiedWord>
      <trackRevisions>false</trackRevisions>
    </reviewItem>
    <reviewItem>
      <errorID>10c6da8d-ca40-4c9e-973e-4cc04eb99f77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modified</status>
      <modifiedWord>24.</modifiedWord>
      <trackRevisions>false</trackRevisions>
    </reviewItem>
    <reviewItem>
      <errorID>e2b241b4-1b9f-4f32-9220-9d102fcd79ae</errorID>
      <errorWord>做</errorWord>
      <group>L1_Word</group>
      <groupName>字词问题</groupName>
      <ability>L2_Typo</ability>
      <abilityName>字词错误</abilityName>
      <candidateList>
        <item>作出</item>
      </candidateList>
      <explain/>
      <paraID>3B1C0700</paraID>
      <start>14</start>
      <end>16</end>
      <status>modified</status>
      <modifiedWord>作出</modifiedWord>
      <trackRevisions>false</trackRevisions>
    </reviewItem>
    <reviewItem>
      <errorID>5f612b80-5584-4000-8c87-cf79848225fe</errorID>
      <errorWord>做出</errorWord>
      <group>L1_Word</group>
      <groupName>字词问题</groupName>
      <ability>L2_Typo</ability>
      <abilityName>字词错误</abilityName>
      <candidateList>
        <item>作出</item>
      </candidateList>
      <explain/>
      <paraID>45353E03</paraID>
      <start>23</start>
      <end>25</end>
      <status>modified</status>
      <modifiedWord>作出</modifiedWord>
      <trackRevisions>false</trackRevisions>
    </reviewItem>
    <reviewItem>
      <errorID>e40daae5-9db0-4da5-a5fc-1d6adf4f9474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modified</status>
      <modifiedWord>25.</modifiedWord>
      <trackRevisions>false</trackRevisions>
    </reviewItem>
    <reviewItem>
      <errorID>15b72a21-031d-4eb7-92e0-82f4251674c3</errorID>
      <errorWord>,</errorWord>
      <group>L1_Format</group>
      <groupName>格式问题</groupName>
      <ability>L2_HalfPunc</ability>
      <abilityName>全半角检查</abilityName>
      <candidateList>
        <item>，</item>
      </candidateList>
      <explain>文本全半角错误。</explain>
      <paraID>307A9771</paraID>
      <start>74</start>
      <end>75</end>
      <status>modified</status>
      <modifiedWord>，</modifiedWord>
      <trackRevisions>false</trackRevisions>
    </reviewItem>
    <reviewItem>
      <errorID>8f7778c7-d4fc-4742-9283-e458ab85b0d7</errorID>
      <errorWord>,</errorWord>
      <group>L1_Format</group>
      <groupName>格式问题</groupName>
      <ability>L2_HalfPunc</ability>
      <abilityName>全半角检查</abilityName>
      <candidateList>
        <item>，</item>
      </candidateList>
      <explain>文本全半角错误。</explain>
      <paraID>621A064B</paraID>
      <start>54</start>
      <end>55</end>
      <status>modified</status>
      <modifiedWord>，</modifiedWord>
      <trackRevisions>false</trackRevisions>
    </reviewItem>
    <reviewItem>
      <errorID>f7bbfc5d-dd34-4e33-ac3a-b858efe9bc70</errorID>
      <errorWord>应用</errorWord>
      <group>L1_Word</group>
      <groupName>字词问题</groupName>
      <ability>L2_Typo</ability>
      <abilityName>字词错误</abilityName>
      <candidateList>
        <item>信用</item>
      </candidateList>
      <explain/>
      <paraID>621A064B</paraID>
      <start>84</start>
      <end>86</end>
      <status>modified</status>
      <modifiedWord>信用</modifiedWord>
      <trackRevisions>false</trackRevisions>
    </reviewItem>
    <reviewItem>
      <errorID>87e14118-3f13-48bb-b678-ec870833d59d</errorID>
      <errorWord>不</errorWord>
      <group>L1_Word</group>
      <groupName>字词问题</groupName>
      <ability>L2_Typo</ability>
      <abilityName>字词错误</abilityName>
      <candidateList>
        <item>不符</item>
      </candidateList>
      <explain/>
      <paraID>377D1C32</paraID>
      <start>46</start>
      <end>48</end>
      <status>modified</status>
      <modifiedWord>不符</modifiedWord>
      <trackRevisions>false</trackRevisions>
    </reviewItem>
    <reviewItem>
      <errorID>29c3be0c-f90c-478f-b65c-9e3bb993522b</errorID>
      <errorWord>保持通讯畅通</errorWord>
      <group>L1_Word</group>
      <groupName>字词问题</groupName>
      <ability>L2_Typo</ability>
      <abilityName>字词错误</abilityName>
      <candidateList>
        <item>保持通信畅通</item>
      </candidateList>
      <explain/>
      <paraID>7298E936</paraID>
      <start>17</start>
      <end>23</end>
      <status>modified</status>
      <modifiedWord>保持通信畅通</modifiedWord>
      <trackRevisions>false</trackRevisions>
    </reviewItem>
    <reviewItem>
      <errorID>40272bdd-f9b1-488c-a343-bdd2fe59626b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modified</status>
      <modifiedWord>26.</modifiedWord>
      <trackRevisions>false</trackRevisions>
    </reviewItem>
    <reviewItem>
      <errorID>a6702c16-8d0d-4c84-9d7b-e74170b59d2f</errorID>
      <errorWord>。</errorWord>
      <group>L1_Punc</group>
      <groupName>标点问题</groupName>
      <ability>L2_Punc</ability>
      <abilityName>标点符号检查</abilityName>
      <candidateList>
        <item>，</item>
      </candidateList>
      <explain/>
      <paraID>43387AC7</paraID>
      <start>79</start>
      <end>80</end>
      <status>modified</status>
      <modifiedWord>，</modifiedWord>
      <trackRevisions>false</trackRevisions>
    </reviewItem>
    <reviewItem>
      <errorID>bd2433a5-3ebb-4429-a46b-5e882c449d5c</errorID>
      <errorWord>&lt;</errorWord>
      <group>L1_Format</group>
      <groupName>格式问题</groupName>
      <ability>L2_HalfPunc</ability>
      <abilityName>全半角检查</abilityName>
      <candidateList>
        <item>〈</item>
      </candidateList>
      <explain>文本全半角错误。</explain>
      <paraID> 7D8563E</paraID>
      <start>25</start>
      <end>26</end>
      <status>modified</status>
      <modifiedWord>〈</modifiedWord>
      <trackRevisions>false</trackRevisions>
    </reviewItem>
    <reviewItem>
      <errorID>93e51688-4f86-4231-96a8-f4c67f79c19b</errorID>
      <errorWord>&lt;</errorWord>
      <group>L1_Format</group>
      <groupName>格式问题</groupName>
      <ability>L2_HalfPunc</ability>
      <abilityName>全半角检查</abilityName>
      <candidateList>
        <item>〈</item>
      </candidateList>
      <explain>文本全半角错误。</explain>
      <paraID>504B0719</paraID>
      <start>27</start>
      <end>28</end>
      <status>modified</status>
      <modifiedWord>〈</modifiedWord>
      <trackRevisions>false</trackRevisions>
    </reviewItem>
    <reviewItem>
      <errorID>7e805868-7fd2-4fa4-a4c8-bd212b083255</errorID>
      <errorWord>，</errorWord>
      <group>L1_Word</group>
      <groupName>字词问题</groupName>
      <ability>L2_Typo</ability>
      <abilityName>字词错误</abilityName>
      <candidateList>
        <item>，并</item>
      </candidateList>
      <explain/>
      <paraID>7DA057D0</paraID>
      <start>72</start>
      <end>74</end>
      <status>modified</status>
      <modifiedWord>，并</modifiedWord>
      <trackRevisions>false</trackRevisions>
    </reviewItem>
    <reviewItem>
      <errorID>068a80b2-8f3d-4600-819c-ac72933c6eb5</errorID>
      <errorWord>国家发改委</errorWord>
      <group>L1_Knowledge</group>
      <groupName>知识性问题</groupName>
      <ability>L2_Knowledge</ability>
      <abilityName>其他知识</abilityName>
      <candidateList>
        <item>国家发展改革委</item>
      </candidateList>
      <explain/>
      <paraID>18627F4F</paraID>
      <start>19</start>
      <end>24</end>
      <status>ignored</status>
      <modifiedWord/>
      <trackRevisions>false</trackRevisions>
    </reviewItem>
    <reviewItem>
      <errorID>be35fcc8-de95-43a2-9612-6159bc951bfa</errorID>
      <errorWord>。</errorWord>
      <group>L1_Punc</group>
      <groupName>标点问题</groupName>
      <ability>L2_Punc</ability>
      <abilityName>标点符号检查</abilityName>
      <candidateList>
        <item/>
      </candidateList>
      <explain/>
      <paraID>18627F4F</paraID>
      <start>82</start>
      <end>82</end>
      <status>modified</status>
      <modifiedWord/>
      <trackRevisions>false</trackRevisions>
    </reviewItem>
    <reviewItem>
      <errorID>5a9a15bf-de43-40ae-9604-459a751d102d</errorID>
      <errorWord>法律、法规</errorWord>
      <group>L1_Word</group>
      <groupName>字词问题</groupName>
      <ability>L2_Typo</ability>
      <abilityName>字词错误</abilityName>
      <candidateList>
        <item>法律法规</item>
      </candidateList>
      <explain/>
      <paraID>742E7BA7</paraID>
      <start>9</start>
      <end>13</end>
      <status>modified</status>
      <modifiedWord>法律法规</modifiedWord>
      <trackRevisions>false</trackRevisions>
    </reviewItem>
    <reviewItem>
      <errorID>3155db5d-0c5b-4c8b-9f89-a2db430c154f</errorID>
      <errorWord>属</errorWord>
      <group>L1_Word</group>
      <groupName>字词问题</groupName>
      <ability>L2_Typo</ability>
      <abilityName>字词错误</abilityName>
      <candidateList>
        <item>属于</item>
      </candidateList>
      <explain/>
      <paraID>742E7BA7</paraID>
      <start>22</start>
      <end>24</end>
      <status>modified</status>
      <modifiedWord>属于</modifiedWord>
      <trackRevisions>false</trackRevisions>
    </reviewItem>
    <reviewItem>
      <errorID>113e54d4-c515-4a71-a0c8-f5aed7bfb0e1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modified</status>
      <modifiedWord>27.</modifiedWord>
      <trackRevisions>false</trackRevisions>
    </reviewItem>
    <reviewItem>
      <errorID>a9baecf8-0484-4dc6-9944-45783103e7ee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1FD1F372</paraID>
      <start>20</start>
      <end>22</end>
      <status>modified</status>
      <modifiedWord>”“</modifiedWord>
      <trackRevisions>false</trackRevisions>
    </reviewItem>
    <reviewItem>
      <errorID>2b5d517a-bddf-493d-b33d-ea1a2e2cb951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1FD1F372</paraID>
      <start>29</start>
      <end>31</end>
      <status>modified</status>
      <modifiedWord>”“</modifiedWord>
      <trackRevisions>false</trackRevisions>
    </reviewItem>
    <reviewItem>
      <errorID>808346b2-6258-4818-ad88-8215f669841c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modified</status>
      <modifiedWord>28.</modifiedWord>
      <trackRevisions>false</trackRevisions>
    </reviewItem>
    <reviewItem>
      <errorID>c371de26-9fbc-401c-88da-2e6b18832ee1</errorID>
      <errorWord>,</errorWord>
      <group>L1_Format</group>
      <groupName>格式问题</groupName>
      <ability>L2_HalfPunc</ability>
      <abilityName>全半角检查</abilityName>
      <candidateList>
        <item>，</item>
      </candidateList>
      <explain>文本全半角错误。</explain>
      <paraID>343B96FF</paraID>
      <start>18</start>
      <end>19</end>
      <status>modified</status>
      <modifiedWord>，</modifiedWord>
      <trackRevisions>false</trackRevisions>
    </reviewItem>
    <reviewItem>
      <errorID>4743cf7b-f43e-4679-9d72-220bf40fd177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modified</status>
      <modifiedWord>29.</modifiedWord>
      <trackRevisions>false</trackRevisions>
    </reviewItem>
    <reviewItem>
      <errorID>889457b7-c5e6-4fc3-86dd-1c359aac5241</errorID>
      <errorWord>l</errorWord>
      <group>L1_Word</group>
      <groupName>字词问题</groupName>
      <ability>L2_Typo</ability>
      <abilityName>字词错误</abilityName>
      <candidateList>
        <item>1</item>
      </candidateList>
      <explain/>
      <paraID>5851701E</paraID>
      <start>3</start>
      <end>4</end>
      <status>modified</status>
      <modifiedWord>1</modifiedWord>
      <trackRevisions>false</trackRevisions>
    </reviewItem>
    <reviewItem>
      <errorID>e2f074f0-7cf9-4391-94df-c8369486dd20</errorID>
      <errorWord>,</errorWord>
      <group>L1_Format</group>
      <groupName>格式问题</groupName>
      <ability>L2_HalfPunc</ability>
      <abilityName>全半角检查</abilityName>
      <candidateList>
        <item>，</item>
      </candidateList>
      <explain>文本全半角错误。</explain>
      <paraID>5851701E</paraID>
      <start>51</start>
      <end>52</end>
      <status>modified</status>
      <modifiedWord>，</modifiedWord>
      <trackRevisions>false</trackRevisions>
    </reviewItem>
    <reviewItem>
      <errorID>2eaa615d-5f4a-4a4c-96f9-1478bb2e003f</errorID>
      <errorWord>,</errorWord>
      <group>L1_Format</group>
      <groupName>格式问题</groupName>
      <ability>L2_HalfPunc</ability>
      <abilityName>全半角检查</abilityName>
      <candidateList>
        <item>，</item>
      </candidateList>
      <explain>文本全半角错误。</explain>
      <paraID>5851701E</paraID>
      <start>124</start>
      <end>125</end>
      <status>modified</status>
      <modifiedWord>，</modifiedWord>
      <trackRevisions>false</trackRevisions>
    </reviewItem>
    <reviewItem>
      <errorID>b43a12af-c57b-41f8-89f4-726519e30858</errorID>
      <errorWord>l</errorWord>
      <group>L1_Word</group>
      <groupName>字词问题</groupName>
      <ability>L2_Typo</ability>
      <abilityName>字词错误</abilityName>
      <candidateList>
        <item>1</item>
      </candidateList>
      <explain/>
      <paraID>49272DD0</paraID>
      <start>3</start>
      <end>4</end>
      <status>modified</status>
      <modifiedWord>1</modifiedWord>
      <trackRevisions>false</trackRevisions>
    </reviewItem>
    <reviewItem>
      <errorID>d82aad51-baa7-402d-b95d-64232e64b284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5B7E4331</paraID>
      <start>0</start>
      <end>3</end>
      <status>modified</status>
      <modifiedWord>32.</modifiedWord>
      <trackRevisions>false</trackRevisions>
    </reviewItem>
    <reviewItem>
      <errorID>b7e9bbc1-f7ff-46cb-8ea7-78cabb3f5d69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5F815DB1</paraID>
      <start>0</start>
      <end>3</end>
      <status>modified</status>
      <modifiedWord>33.</modifiedWord>
      <trackRevisions>false</trackRevisions>
    </reviewItem>
    <reviewItem>
      <errorID>d9845ee3-37d6-44e9-9611-e3373b55668c</errorID>
      <errorWord>&lt;</errorWord>
      <group>L1_Format</group>
      <groupName>格式问题</groupName>
      <ability>L2_HalfPunc</ability>
      <abilityName>全半角检查</abilityName>
      <candidateList>
        <item>〈</item>
      </candidateList>
      <explain>文本全半角错误。</explain>
      <paraID>1D3F645B</paraID>
      <start>22</start>
      <end>23</end>
      <status>modified</status>
      <modifiedWord>〈</modifiedWord>
      <trackRevisions>false</trackRevisions>
    </reviewItem>
    <reviewItem>
      <errorID>3a450bb8-a332-4ddc-892c-12015aaf9cb2</errorID>
      <errorWord>&gt;的通知》</errorWord>
      <group>L1_Punc</group>
      <groupName>标点问题</groupName>
      <ability>L2_Punc</ability>
      <abilityName>标点符号检查</abilityName>
      <candidateList>
        <item>〉的通知》</item>
      </candidateList>
      <explain/>
      <paraID>1D3F645B</paraID>
      <start>46</start>
      <end>51</end>
      <status>modified</status>
      <modifiedWord>〉的通知》</modifiedWord>
      <trackRevisions>false</trackRevisions>
    </reviewItem>
    <reviewItem>
      <errorID>97800678-85e3-426f-a6a9-ad69459c8961</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1D3F645B</paraID>
      <start>164</start>
      <end>166</end>
      <status>modified</status>
      <modifiedWord>系统</modifiedWord>
      <trackRevisions>false</trackRevisions>
    </reviewItem>
    <reviewItem>
      <errorID>7f2cc617-24c5-468a-9508-77e80875ddbb</errorID>
      <errorWord>号文</errorWord>
      <group>L1_Word</group>
      <groupName>字词问题</groupName>
      <ability>L2_Typo</ability>
      <abilityName>字词错误</abilityName>
      <candidateList>
        <item>号</item>
      </candidateList>
      <explain/>
      <paraID>20D83861</paraID>
      <start>86</start>
      <end>87</end>
      <status>modified</status>
      <modifiedWord>号</modifiedWord>
      <trackRevisions>false</trackRevisions>
    </reviewItem>
    <reviewItem>
      <errorID>596eb376-deb2-448a-b1e5-9f39f51aedaa</errorID>
      <errorWord>号文</errorWord>
      <group>L1_Word</group>
      <groupName>字词问题</groupName>
      <ability>L2_Typo</ability>
      <abilityName>字词错误</abilityName>
      <candidateList>
        <item>号</item>
      </candidateList>
      <explain/>
      <paraID>20D83861</paraID>
      <start>123</start>
      <end>124</end>
      <status>modified</status>
      <modifiedWord>号</modifiedWord>
      <trackRevisions>false</trackRevisions>
    </reviewItem>
    <reviewItem>
      <errorID>add5825d-dfba-48d2-a933-e63ae973e142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49E53FDA</paraID>
      <start>150</start>
      <end>152</end>
      <status>modified</status>
      <modifiedWord>》《</modifiedWord>
      <trackRevisions>false</trackRevisions>
    </reviewItem>
    <reviewItem>
      <errorID>ea810e84-959e-44fb-93dd-c25e4cb74554</errorID>
      <errorWord> </errorWord>
      <group>L1_Punc</group>
      <groupName>标点问题</groupName>
      <ability>L2_Punc</ability>
      <abilityName>标点符号检查</abilityName>
      <candidateList>
        <item/>
      </candidateList>
      <explain>此处空格冗余，建议删除。</explain>
      <paraID>49E53FDA</paraID>
      <start>218</start>
      <end>218</end>
      <status>modified</status>
      <modifiedWord/>
      <trackRevisions>false</trackRevisions>
    </reviewItem>
    <reviewItem>
      <errorID>2b14612b-f722-42e9-992e-b79bcb2a4810</errorID>
      <errorWord> </errorWord>
      <group>L1_Punc</group>
      <groupName>标点问题</groupName>
      <ability>L2_Punc</ability>
      <abilityName>标点符号检查</abilityName>
      <candidateList>
        <item/>
      </candidateList>
      <explain>此处空格冗余，建议删除。</explain>
      <paraID>49E53FDA</paraID>
      <start>255</start>
      <end>255</end>
      <status>modified</status>
      <modifiedWord/>
      <trackRevisions>false</trackRevisions>
    </reviewItem>
    <reviewItem>
      <errorID>8bcdbf62-2a23-434e-abb0-5435e8a53e61</errorID>
      <errorWord>福利</errorWord>
      <group>L1_Word</group>
      <groupName>字词问题</groupName>
      <ability>L2_Typo</ability>
      <abilityName>字词错误</abilityName>
      <candidateList>
        <item>福利性</item>
      </candidateList>
      <explain/>
      <paraID> 5E1607B</paraID>
      <start>9</start>
      <end>12</end>
      <status>modified</status>
      <modifiedWord>福利性</modifiedWord>
      <trackRevisions>false</trackRevisions>
    </reviewItem>
    <reviewItem>
      <errorID>9ec3fb2b-59da-4639-8df1-d075a37af23c</errorID>
      <errorWord> </errorWord>
      <group>L1_Punc</group>
      <groupName>标点问题</groupName>
      <ability>L2_Punc</ability>
      <abilityName>标点符号检查</abilityName>
      <candidateList>
        <item/>
      </candidateList>
      <explain>此处空格冗余，建议删除。</explain>
      <paraID>31F001D5</paraID>
      <start>55</start>
      <end>55</end>
      <status>modified</status>
      <modifiedWord/>
      <trackRevisions>false</trackRevisions>
    </reviewItem>
    <reviewItem>
      <errorID>77f4ee06-836a-4d52-9f21-2b8ba2ddf7e8</errorID>
      <errorWord> </errorWord>
      <group>L1_Punc</group>
      <groupName>标点问题</groupName>
      <ability>L2_Punc</ability>
      <abilityName>标点符号检查</abilityName>
      <candidateList>
        <item/>
      </candidateList>
      <explain>此处空格冗余，建议删除。</explain>
      <paraID>31F001D5</paraID>
      <start>60</start>
      <end>60</end>
      <status>modified</status>
      <modifiedWord/>
      <trackRevisions>false</trackRevisions>
    </reviewItem>
    <reviewItem>
      <errorID>d53579ce-e29f-4597-a53e-f0d72ad13b16</errorID>
      <errorWord>，</errorWord>
      <group>L1_Punc</group>
      <groupName>标点问题</groupName>
      <ability>L2_Punc</ability>
      <abilityName>标点符号检查</abilityName>
      <candidateList>
        <item/>
      </candidateList>
      <explain/>
      <paraID> CF22CE1</paraID>
      <start>26</start>
      <end>26</end>
      <status>modified</status>
      <modifiedWord/>
      <trackRevisions>false</trackRevisions>
    </reviewItem>
    <reviewItem>
      <errorID>64999889-b6c6-4534-a57a-6c6370e2d63a</errorID>
      <errorWord> </errorWord>
      <group>L1_Punc</group>
      <groupName>标点问题</groupName>
      <ability>L2_Punc</ability>
      <abilityName>标点符号检查</abilityName>
      <candidateList>
        <item/>
      </candidateList>
      <explain>此处空格冗余，建议删除。</explain>
      <paraID>6AAF98DE</paraID>
      <start>57</start>
      <end>57</end>
      <status>modified</status>
      <modifiedWord/>
      <trackRevisions>false</trackRevisions>
    </reviewItem>
    <reviewItem>
      <errorID>68ba3b46-d7a9-4467-8323-187cef3656b4</errorID>
      <errorWord> </errorWord>
      <group>L1_Punc</group>
      <groupName>标点问题</groupName>
      <ability>L2_Punc</ability>
      <abilityName>标点符号检查</abilityName>
      <candidateList>
        <item/>
      </candidateList>
      <explain>此处空格冗余，建议删除。</explain>
      <paraID>6AAF98DE</paraID>
      <start>59</start>
      <end>59</end>
      <status>modified</status>
      <modifiedWord/>
      <trackRevisions>false</trackRevisions>
    </reviewItem>
    <reviewItem>
      <errorID>0cbd2198-1aac-407b-822d-2df3c05842ee</errorID>
      <errorWord>见</errorWord>
      <group>L1_Punc</group>
      <groupName>标点问题</groupName>
      <ability>L2_Punc</ability>
      <abilityName>标点符号检查</abilityName>
      <candidateList>
        <item>，见</item>
      </candidateList>
      <explain/>
      <paraID>72442599</paraID>
      <start>25</start>
      <end>27</end>
      <status>modified</status>
      <modifiedWord>，见</modifiedWord>
      <trackRevisions>false</trackRevisions>
    </reviewItem>
    <reviewItem>
      <errorID>6e3fe340-2c98-4585-95d2-cdcf3f3590cf</errorID>
      <errorWord>见</errorWord>
      <group>L1_Punc</group>
      <groupName>标点问题</groupName>
      <ability>L2_Punc</ability>
      <abilityName>标点符号检查</abilityName>
      <candidateList>
        <item>，见</item>
      </candidateList>
      <explain/>
      <paraID>30326FE6</paraID>
      <start>25</start>
      <end>27</end>
      <status>modified</status>
      <modifiedWord>，见</modifiedWord>
      <trackRevisions>false</trackRevisions>
    </reviewItem>
    <reviewItem>
      <errorID>a945ebb2-b07e-4b6d-a3de-ac623dab70da</errorID>
      <errorWord>：</errorWord>
      <group>L1_Punc</group>
      <groupName>标点问题</groupName>
      <ability>L2_Punc</ability>
      <abilityName>标点符号检查</abilityName>
      <candidateList>
        <item>，</item>
      </candidateList>
      <explain/>
      <paraID>7F302C20</paraID>
      <start>19</start>
      <end>20</end>
      <status>modified</status>
      <modifiedWord>，</modifiedWord>
      <trackRevisions>false</trackRevisions>
    </reviewItem>
    <reviewItem>
      <errorID>ee315dc8-f763-4948-aaad-5bb44ced137b</errorID>
      <errorWord>产品</errorWord>
      <group>L1_Punc</group>
      <groupName>标点问题</groupName>
      <ability>L2_Punc</ability>
      <abilityName>标点符号检查</abilityName>
      <candidateList>
        <item>产品。</item>
      </candidateList>
      <explain/>
      <paraID>7CE25B9A</paraID>
      <start>17</start>
      <end>20</end>
      <status>modified</status>
      <modifiedWord>产品。</modifiedWord>
      <trackRevisions>false</trackRevisions>
    </reviewItem>
    <reviewItem>
      <errorID>55a70797-bc8a-4d8f-9fa7-c72c8bbe08d3</errorID>
      <errorWord>(由国家确定的认证机构出具的、处于有效期之内的节能产品、环境标志产品认证证书)</errorWord>
      <group>L1_Punc</group>
      <groupName>标点问题</groupName>
      <ability>L2_Punc</ability>
      <abilityName>标点符号检查</abilityName>
      <candidateList>
        <item>（由国家确定的认证机构出具的、处于有效期之内的节能产品、环境标志产品认证证书）</item>
      </candidateList>
      <explain/>
      <paraID>570B6D21</paraID>
      <start>124</start>
      <end>163</end>
      <status>ignored</status>
      <modifiedWord/>
      <trackRevisions>false</trackRevisions>
    </reviewItem>
    <reviewItem>
      <errorID>5ef46dca-a3c4-498d-b5e9-35a97962f217</errorID>
      <errorWord>，</errorWord>
      <group>L1_Punc</group>
      <groupName>标点问题</groupName>
      <ability>L2_Punc</ability>
      <abilityName>标点符号检查</abilityName>
      <candidateList>
        <item>。</item>
      </candidateList>
      <explain/>
      <paraID>570B6D21</paraID>
      <start>203</start>
      <end>204</end>
      <status>modified</status>
      <modifiedWord>。</modifiedWord>
      <trackRevisions>false</trackRevisions>
    </reviewItem>
    <reviewItem>
      <errorID>cdc2b704-ae45-4473-9647-631aa9ed1e1c</errorID>
      <errorWord>未</errorWord>
      <group>L1_Punc</group>
      <groupName>标点问题</groupName>
      <ability>L2_Punc</ability>
      <abilityName>标点符号检查</abilityName>
      <candidateList>
        <item>，未</item>
      </candidateList>
      <explain/>
      <paraID>570B6D21</paraID>
      <start>214</start>
      <end>215</end>
      <status>ignored</status>
      <modifiedWord/>
      <trackRevisions>false</trackRevisions>
    </reviewItem>
    <reviewItem>
      <errorID>5c1e3afc-0d3c-4c8c-9ca1-f308a6c3d28b</errorID>
      <errorWord>证书的</errorWord>
      <group>L1_Word</group>
      <groupName>字词问题</groupName>
      <ability>L2_Typo</ability>
      <abilityName>字词错误</abilityName>
      <candidateList>
        <item>证书</item>
      </candidateList>
      <explain/>
      <paraID>570B6D21</paraID>
      <start>219</start>
      <end>221</end>
      <status>modified</status>
      <modifiedWord>证书</modifiedWord>
      <trackRevisions>false</trackRevisions>
    </reviewItem>
    <reviewItem>
      <errorID>24d3e780-76c7-4c92-a893-773d7e1a119a</errorID>
      <errorWord>将</errorWord>
      <group>L1_Punc</group>
      <groupName>标点问题</groupName>
      <ability>L2_Punc</ability>
      <abilityName>标点符号检查</abilityName>
      <candidateList>
        <item>，将</item>
      </candidateList>
      <explain/>
      <paraID>570B6D21</paraID>
      <start>231</start>
      <end>232</end>
      <status>ignored</status>
      <modifiedWord/>
      <trackRevisions>false</trackRevisions>
    </reviewItem>
    <reviewItem>
      <errorID>4b654562-7d50-45f9-8d3e-9643b8dd9b34</errorID>
      <errorWord>其他</errorWord>
      <group>L1_Word</group>
      <groupName>字词问题</groupName>
      <ability>L2_Typo</ability>
      <abilityName>字词错误</abilityName>
      <candidateList>
        <item>在其他</item>
      </candidateList>
      <explain/>
      <paraID>570B6D21</paraID>
      <start>245</start>
      <end>248</end>
      <status>modified</status>
      <modifiedWord>在其他</modifiedWord>
      <trackRevisions>false</trackRevisions>
    </reviewItem>
    <reviewItem>
      <errorID>8c90be6f-c500-40e4-928b-329386be3229</errorID>
      <errorWord>情况</errorWord>
      <group>L1_Word</group>
      <groupName>字词问题</groupName>
      <ability>L2_Typo</ability>
      <abilityName>字词错误</abilityName>
      <candidateList>
        <item>的情况</item>
      </candidateList>
      <explain/>
      <paraID>570B6D21</paraID>
      <start>252</start>
      <end>255</end>
      <status>modified</status>
      <modifiedWord>的情况</modifiedWord>
      <trackRevisions>false</trackRevisions>
    </reviewItem>
    <reviewItem>
      <errorID>e8f01aea-dcec-4b64-91f3-301d720cb234</errorID>
      <errorWord>“</errorWord>
      <group>L1_Punc</group>
      <groupName>标点问题</groupName>
      <ability>L2_Punc</ability>
      <abilityName>标点符号检查</abilityName>
      <candidateList>
        <item>《</item>
      </candidateList>
      <explain/>
      <paraID>557852F8</paraID>
      <start>14</start>
      <end>15</end>
      <status>modified</status>
      <modifiedWord>《</modifiedWord>
      <trackRevisions>false</trackRevisions>
    </reviewItem>
    <reviewItem>
      <errorID>de584083-8db5-443e-aa8f-8fddf16286ec</errorID>
      <errorWord>《</errorWord>
      <group>L1_Punc</group>
      <groupName>标点问题</groupName>
      <ability>L2_Punc</ability>
      <abilityName>标点符号检查</abilityName>
      <candidateList>
        <item/>
      </candidateList>
      <explain/>
      <paraID>557852F8</paraID>
      <start>28</start>
      <end>28</end>
      <status>modified</status>
      <modifiedWord/>
      <trackRevisions>false</trackRevisions>
    </reviewItem>
    <reviewItem>
      <errorID>348d811c-8d5a-49c2-99b0-b9c5f01f0a9a</errorID>
      <errorWord>《</errorWord>
      <group>L1_Punc</group>
      <groupName>标点问题</groupName>
      <ability>L2_Punc</ability>
      <abilityName>标点符号检查</abilityName>
      <candidateList/>
      <explain>同一形式括号套用。</explain>
      <paraID>557852F8</paraID>
      <start>32</start>
      <end>33</end>
      <status>ignored</status>
      <modifiedWord/>
      <trackRevisions>false</trackRevisions>
    </reviewItem>
    <reviewItem>
      <errorID>4fd877f8-ba06-43d8-b6f8-2881a679e5b3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557852F8</paraID>
      <start>49</start>
      <end>51</end>
      <status>modified</status>
      <modifiedWord>》《</modifiedWord>
      <trackRevisions>false</trackRevisions>
    </reviewItem>
    <reviewItem>
      <errorID>d636de53-cf5b-479c-a459-9b16d4ed552b</errorID>
      <errorWord>》</errorWord>
      <group>L1_Punc</group>
      <groupName>标点问题</groupName>
      <ability>L2_Punc</ability>
      <abilityName>标点符号检查</abilityName>
      <candidateList>
        <item>〉</item>
      </candidateList>
      <explain/>
      <paraID>557852F8</paraID>
      <start>67</start>
      <end>68</end>
      <status>modified</status>
      <modifiedWord>〉</modifiedWord>
      <trackRevisions>false</trackRevisions>
    </reviewItem>
    <reviewItem>
      <errorID>da997900-301c-4ebc-9063-06bc62e3d010</errorID>
      <errorWord>”</errorWord>
      <group>L1_Punc</group>
      <groupName>标点问题</groupName>
      <ability>L2_Punc</ability>
      <abilityName>标点符号检查</abilityName>
      <candidateList>
        <item/>
      </candidateList>
      <explain/>
      <paraID>557852F8</paraID>
      <start>72</start>
      <end>72</end>
      <status>modified</status>
      <modifiedWord/>
      <trackRevisions>false</trackRevisions>
    </reviewItem>
    <reviewItem>
      <errorID>5df41409-3a72-4e8d-86fc-5a3744d2f87e</errorID>
      <errorWord>,</errorWord>
      <group>L1_Punc</group>
      <groupName>标点问题</groupName>
      <ability>L2_Punc</ability>
      <abilityName>标点符号检查</abilityName>
      <candidateList>
        <item>，</item>
      </candidateList>
      <explain/>
      <paraID>557852F8</paraID>
      <start>74</start>
      <end>75</end>
      <status>ignored</status>
      <modifiedWord/>
      <trackRevisions>false</trackRevisions>
    </reviewItem>
    <reviewItem>
      <errorID>56517d1c-0e39-4cf6-b357-1dd3e783f023</errorID>
      <errorWord>的</errorWord>
      <group>L1_Word</group>
      <groupName>字词问题</groupName>
      <ability>L2_Typo</ability>
      <abilityName>字词错误</abilityName>
      <candidateList>
        <item>中的</item>
      </candidateList>
      <explain/>
      <paraID>2FE6AF4F</paraID>
      <start>46</start>
      <end>48</end>
      <status>modified</status>
      <modifiedWord>中的</modifiedWord>
      <trackRevisions>false</trackRevisions>
    </reviewItem>
    <reviewItem>
      <errorID>b9d476bc-455b-48e2-ac95-388eb01efabf</errorID>
      <errorWord>涉及到</errorWord>
      <group>L1_Grammar</group>
      <groupName>语法问题</groupName>
      <ability>L2_Grammar</ability>
      <abilityName>语法错误</abilityName>
      <candidateList>
        <item>涉及</item>
      </candidateList>
      <explain>〈动〉牵涉到；关联到：案子～好几个人｜这个问题～面很广。</explain>
      <paraID>2EEA23A8</paraID>
      <start>5</start>
      <end>7</end>
      <status>modified</status>
      <modifiedWord>涉及</modifiedWord>
      <trackRevisions>false</trackRevisions>
    </reviewItem>
    <reviewItem>
      <errorID>334f0d37-9553-477b-9a1d-a74566305d0d</errorID>
      <errorWord>，</errorWord>
      <group>L1_Word</group>
      <groupName>字词问题</groupName>
      <ability>L2_Typo</ability>
      <abilityName>字词错误</abilityName>
      <candidateList>
        <item>时，</item>
      </candidateList>
      <explain/>
      <paraID>2EEA23A8</paraID>
      <start>74</start>
      <end>76</end>
      <status>modified</status>
      <modifiedWord>时，</modifiedWord>
      <trackRevisions>false</trackRevisions>
    </reviewItem>
    <reviewItem>
      <errorID>80e41f00-52f0-46ac-b74c-5550cb5eaab8</errorID>
      <errorWord>签定</errorWord>
      <group>L1_Word</group>
      <groupName>字词问题</groupName>
      <ability>L2_Typo</ability>
      <abilityName>字词错误</abilityName>
      <candidateList>
        <item>签订</item>
      </candidateList>
      <explain/>
      <paraID>72581D48</paraID>
      <start>6</start>
      <end>8</end>
      <status>modified</status>
      <modifiedWord>签订</modifiedWord>
      <trackRevisions>false</trackRevisions>
    </reviewItem>
    <reviewItem>
      <errorID>33b310e2-129f-45d0-be89-96c62b5c6db7</errorID>
      <errorWord>.</errorWord>
      <group>L1_Punc</group>
      <groupName>标点问题</groupName>
      <ability>L2_Punc</ability>
      <abilityName>标点符号检查</abilityName>
      <candidateList>
        <item>，</item>
      </candidateList>
      <explain/>
      <paraID>1724D4E4</paraID>
      <start>34</start>
      <end>35</end>
      <status>modified</status>
      <modifiedWord>，</modifiedWord>
      <trackRevisions>false</trackRevisions>
    </reviewItem>
    <reviewItem>
      <errorID>c957ba60-9058-4531-854a-581924152a90</errorID>
      <errorWord>则</errorWord>
      <group>L1_Punc</group>
      <groupName>标点问题</groupName>
      <ability>L2_Punc</ability>
      <abilityName>标点符号检查</abilityName>
      <candidateList>
        <item>，则</item>
      </candidateList>
      <explain/>
      <paraID>1724D4E4</paraID>
      <start>64</start>
      <end>65</end>
      <status>ignored</status>
      <modifiedWord/>
      <trackRevisions>false</trackRevisions>
    </reviewItem>
    <reviewItem>
      <errorID>6d621fa9-a1ec-4050-a86c-9a5a7dbeb096</errorID>
      <errorWord>-</errorWord>
      <group>L1_Format</group>
      <groupName>格式问题</groupName>
      <ability>L2_HalfPunc</ability>
      <abilityName>全半角检查</abilityName>
      <candidateList>
        <item>－</item>
      </candidateList>
      <explain>文本全半角错误。</explain>
      <paraID>74B76B0D</paraID>
      <start>18</start>
      <end>19</end>
      <status>ignored</status>
      <modifiedWord/>
      <trackRevisions>false</trackRevisions>
    </reviewItem>
    <reviewItem>
      <errorID>1aa1bfba-58ad-4357-b5eb-7eb0aba11f26</errorID>
      <errorWord>数量数</errorWord>
      <group>L1_Word</group>
      <groupName>字词问题</groupName>
      <ability>L2_Typo</ability>
      <abilityName>字词错误</abilityName>
      <candidateList>
        <item>数量</item>
      </candidateList>
      <explain/>
      <paraID>1913ABCC</paraID>
      <start>4</start>
      <end>6</end>
      <status>modified</status>
      <modifiedWord>数量</modifiedWord>
      <trackRevisions>false</trackRevisions>
    </reviewItem>
    <reviewItem>
      <errorID>2fd0fd31-5719-49c2-956e-8ca13d3d2e54</errorID>
      <errorWord>。</errorWord>
      <group>L1_Punc</group>
      <groupName>标点问题</groupName>
      <ability>L2_Punc</ability>
      <abilityName>标点符号检查</abilityName>
      <candidateList>
        <item>，</item>
      </candidateList>
      <explain/>
      <paraID>1913ABCC</paraID>
      <start>8</start>
      <end>9</end>
      <status>modified</status>
      <modifiedWord>，</modifiedWord>
      <trackRevisions>false</trackRevisions>
    </reviewItem>
    <reviewItem>
      <errorID>51307bb1-c8f9-4c3b-beb3-4ad0a882cd98</errorID>
      <errorWord>甲方</errorWord>
      <group>L1_Word</group>
      <groupName>字词问题</groupName>
      <ability>L2_Typo</ability>
      <abilityName>字词错误</abilityName>
      <candidateList>
        <item>指甲方</item>
      </candidateList>
      <explain/>
      <paraID>1913ABCC</paraID>
      <start>10</start>
      <end>13</end>
      <status>modified</status>
      <modifiedWord>指甲方</modifiedWord>
      <trackRevisions>false</trackRevisions>
    </reviewItem>
    <reviewItem>
      <errorID>af8d33cf-c574-49b2-acd7-94d6027ea194</errorID>
      <errorWord>，</errorWord>
      <group>L1_Punc</group>
      <groupName>标点问题</groupName>
      <ability>L2_Punc</ability>
      <abilityName>标点符号检查</abilityName>
      <candidateList>
        <item>。</item>
      </candidateList>
      <explain/>
      <paraID>1913ABCC</paraID>
      <start>36</start>
      <end>37</end>
      <status>modified</status>
      <modifiedWord>。</modifiedWord>
      <trackRevisions>false</trackRevisions>
    </reviewItem>
    <reviewItem>
      <errorID>bf9edf40-ad62-4313-a9d5-de4731b5c06c</errorID>
      <errorWord>用药等因素</errorWord>
      <group>L1_Grammar</group>
      <groupName>语法问题</groupName>
      <ability>L2_Grammar</ability>
      <abilityName>语法错误</abilityName>
      <candidateList>
        <item>用药</item>
      </candidateList>
      <explain/>
      <paraID>1913ABCC</paraID>
      <start>159</start>
      <end>161</end>
      <status>modified</status>
      <modifiedWord>用药</modifiedWord>
      <trackRevisions>false</trackRevisions>
    </reviewItem>
    <reviewItem>
      <errorID>fcc74ffe-95da-4fa4-9be4-3a450f0d0965</errorID>
      <errorWord>包含</errorWord>
      <group>L1_Word</group>
      <groupName>字词问题</groupName>
      <ability>L2_Typo</ability>
      <abilityName>字词错误</abilityName>
      <candidateList>
        <item>，包括</item>
      </candidateList>
      <explain/>
      <paraID>4EB28062</paraID>
      <start>34</start>
      <end>37</end>
      <status>modified</status>
      <modifiedWord>，包括</modifiedWord>
      <trackRevisions>false</trackRevisions>
    </reviewItem>
    <reviewItem>
      <errorID>84ca7fcc-e1b0-47c7-b235-b8bd00149230</errorID>
      <errorWord>限于（包括</errorWord>
      <group>L1_Grammar</group>
      <groupName>语法问题</groupName>
      <ability>L2_Grammar</ability>
      <abilityName>语法错误</abilityName>
      <candidateList>
        <item>限于</item>
      </candidateList>
      <explain/>
      <paraID>4EB28062</paraID>
      <start>39</start>
      <end>41</end>
      <status>modified</status>
      <modifiedWord>限于</modifiedWord>
      <trackRevisions>false</trackRevisions>
    </reviewItem>
    <reviewItem>
      <errorID>dbd42678-4c88-46b6-95a8-1ea172edc1f9</errorID>
      <errorWord>等</errorWord>
      <group>L1_Word</group>
      <groupName>字词问题</groupName>
      <ability>L2_Typo</ability>
      <abilityName>字词错误</abilityName>
      <candidateList>
        <item>的</item>
      </candidateList>
      <explain>“的”常用于连接修饰语与名词性中心语，表示属性、所属或描述。</explain>
      <paraID>4EB28062</paraID>
      <start>231</start>
      <end>232</end>
      <status>modified</status>
      <modifiedWord>的</modifiedWord>
      <trackRevisions>false</trackRevisions>
    </reviewItem>
    <reviewItem>
      <errorID>8c8699e1-baf5-4dc8-a9bd-d98094cd6637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7EE4F9B8</paraID>
      <start>174</start>
      <end>175</end>
      <status>ignored</status>
      <modifiedWord/>
      <trackRevisions>false</trackRevisions>
    </reviewItem>
    <reviewItem>
      <errorID>d438718f-80ce-4823-ab78-da9342f11461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EC2FE0A</paraID>
      <start>26</start>
      <end>28</end>
      <status>modified</status>
      <modifiedWord>》《</modifiedWord>
      <trackRevisions>false</trackRevisions>
    </reviewItem>
    <reviewItem>
      <errorID>58a16e3e-add3-43bd-9e08-db20e2fdaac9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EC2FE0A</paraID>
      <start>56</start>
      <end>58</end>
      <status>modified</status>
      <modifiedWord>》《</modifiedWord>
      <trackRevisions>false</trackRevisions>
    </reviewItem>
    <reviewItem>
      <errorID>a88332a2-8293-4f5f-b82a-3598b132126d</errorID>
      <errorWord>、</errorWord>
      <group>L1_Punc</group>
      <groupName>标点问题</groupName>
      <ability>L2_Punc</ability>
      <abilityName>标点符号检查</abilityName>
      <candidateList>
        <item>，</item>
      </candidateList>
      <explain/>
      <paraID>1ED49F46</paraID>
      <start>56</start>
      <end>57</end>
      <status>modified</status>
      <modifiedWord>，</modifiedWord>
      <trackRevisions>false</trackRevisions>
    </reviewItem>
    <reviewItem>
      <errorID>514e0cea-f395-4c37-8e1c-4339931d1bd8</errorID>
      <errorWord>、</errorWord>
      <group>L1_Punc</group>
      <groupName>标点问题</groupName>
      <ability>L2_Punc</ability>
      <abilityName>标点符号检查</abilityName>
      <candidateList>
        <item>，</item>
      </candidateList>
      <explain/>
      <paraID>6D20F1C2</paraID>
      <start>114</start>
      <end>115</end>
      <status>modified</status>
      <modifiedWord>，</modifiedWord>
      <trackRevisions>false</trackRevisions>
    </reviewItem>
    <reviewItem>
      <errorID>cbfd90ab-c8e3-43ff-97a4-fbac9c52a1a3</errorID>
      <errorWord>由</errorWord>
      <group>L1_Word</group>
      <groupName>字词问题</groupName>
      <ability>L2_Typo</ability>
      <abilityName>字词错误</abilityName>
      <candidateList>
        <item>为</item>
      </candidateList>
      <explain/>
      <paraID>77F32E0D</paraID>
      <start>14</start>
      <end>15</end>
      <status>modified</status>
      <modifiedWord>为</modifiedWord>
      <trackRevisions>false</trackRevisions>
    </reviewItem>
    <reviewItem>
      <errorID>39e986d1-fcd1-4fa3-81a4-dfb992741932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69512376</paraID>
      <start>7</start>
      <end>11</end>
      <status>modified</status>
      <modifiedWord>其他属于</modifiedWord>
      <trackRevisions>false</trackRevisions>
    </reviewItem>
    <reviewItem>
      <errorID>858cef0d-6210-4445-a5f0-234b449d92fa</errorID>
      <errorWord>厂商</errorWord>
      <group>L1_Word</group>
      <groupName>字词问题</groupName>
      <ability>L2_Typo</ability>
      <abilityName>字词错误</abilityName>
      <candidateList>
        <item>为厂商</item>
      </candidateList>
      <explain/>
      <paraID>164E44FF</paraID>
      <start>12</start>
      <end>15</end>
      <status>modified</status>
      <modifiedWord>为厂商</modifiedWord>
      <trackRevisions>false</trackRevisions>
    </reviewItem>
    <reviewItem>
      <errorID>c7d61d13-c043-486f-9844-ef062f9e465e</errorID>
      <errorWord>是</errorWord>
      <group>L1_Word</group>
      <groupName>字词问题</groupName>
      <ability>L2_Typo</ability>
      <abilityName>字词错误</abilityName>
      <candidateList>
        <item>是在</item>
      </candidateList>
      <explain/>
      <paraID>1DFED667</paraID>
      <start>11</start>
      <end>13</end>
      <status>modified</status>
      <modifiedWord>是在</modifiedWord>
      <trackRevisions>false</trackRevisions>
    </reviewItem>
    <reviewItem>
      <errorID>35f0da17-36ab-4b54-839a-2f6d61e477e2</errorID>
      <errorWord>24节气</errorWord>
      <group>L1_Word</group>
      <groupName>字词问题</groupName>
      <ability>L2_Typo</ability>
      <abilityName>字词错误</abilityName>
      <candidateList>
        <item>二十四节气</item>
      </candidateList>
      <explain/>
      <paraID>2DBBE25A</paraID>
      <start>64</start>
      <end>69</end>
      <status>modified</status>
      <modifiedWord>二十四节气</modifiedWord>
      <trackRevisions>false</trackRevisions>
    </reviewItem>
    <reviewItem>
      <errorID>a1f6b235-2196-4f91-a1a4-c72ea0aed756</errorID>
      <errorWord>次</errorWord>
      <group>L1_Word</group>
      <groupName>字词问题</groupName>
      <ability>L2_Typo</ability>
      <abilityName>字词错误</abilityName>
      <candidateList>
        <item> 次</item>
      </candidateList>
      <explain/>
      <paraID>172D5BAC</paraID>
      <start>16</start>
      <end>17</end>
      <status>ignored</status>
      <modifiedWord/>
      <trackRevisions>false</trackRevisions>
    </reviewItem>
    <reviewItem>
      <errorID>74867b45-a5fd-4602-9c4e-426383c802f8</errorID>
      <errorWord>为</errorWord>
      <group>L1_Word</group>
      <groupName>字词问题</groupName>
      <ability>L2_Typo</ability>
      <abilityName>字词错误</abilityName>
      <candidateList>
        <item>针对</item>
      </candidateList>
      <explain/>
      <paraID>172D5BAC</paraID>
      <start>27</start>
      <end>29</end>
      <status>modified</status>
      <modifiedWord>针对</modifiedWord>
      <trackRevisions>false</trackRevisions>
    </reviewItem>
    <reviewItem>
      <errorID>7f839f01-d27d-4e39-8634-5f2f48ef4516</errorID>
      <errorWord>对于</errorWord>
      <group>L1_Word</group>
      <groupName>字词问题</groupName>
      <ability>L2_Typo</ability>
      <abilityName>字词错误</abilityName>
      <candidateList>
        <item>的</item>
      </candidateList>
      <explain/>
      <paraID>172D5BAC</paraID>
      <start>35</start>
      <end>36</end>
      <status>modified</status>
      <modifiedWord>的</modifiedWord>
      <trackRevisions>false</trackRevisions>
    </reviewItem>
    <reviewItem>
      <errorID>0fbeaa7c-fa3c-485d-95ff-422d4225f983</errorID>
      <errorWord>工作的开展</errorWord>
      <group>L1_Word</group>
      <groupName>字词问题</groupName>
      <ability>L2_Typo</ability>
      <abilityName>字词错误</abilityName>
      <candidateList>
        <item>开展工作</item>
      </candidateList>
      <explain/>
      <paraID>429F8DE6</paraID>
      <start>15</start>
      <end>19</end>
      <status>modified</status>
      <modifiedWord>开展工作</modifiedWord>
      <trackRevisions>false</trackRevisions>
    </reviewItem>
    <reviewItem>
      <errorID>f9d6f009-e9da-4d93-893c-981e515110e1</errorID>
      <errorWord>。</errorWord>
      <group>L1_Punc</group>
      <groupName>标点问题</groupName>
      <ability>L2_Punc</ability>
      <abilityName>标点符号检查</abilityName>
      <candidateList>
        <item>，</item>
      </candidateList>
      <explain/>
      <paraID>429F8DE6</paraID>
      <start>24</start>
      <end>25</end>
      <status>modified</status>
      <modifiedWord>，</modifiedWord>
      <trackRevisions>false</trackRevisions>
    </reviewItem>
    <reviewItem>
      <errorID>f375c894-e62d-4b42-b241-16fe582068b2</errorID>
      <errorWord>20</errorWord>
      <group>L1_Word</group>
      <groupName>字词问题</groupName>
      <ability>L2_Typo</ability>
      <abilityName>字词错误</abilityName>
      <candidateList>
        <item>在20</item>
      </candidateList>
      <explain/>
      <paraID>429F8DE6</paraID>
      <start>45</start>
      <end>48</end>
      <status>modified</status>
      <modifiedWord>在20</modifiedWord>
      <trackRevisions>false</trackRevisions>
    </reviewItem>
    <reviewItem>
      <errorID>560a75d0-1c1b-47b4-a990-dd6563a8f870</errorID>
      <errorWord>承担发生</errorWord>
      <group>L1_Grammar</group>
      <groupName>语法问题</groupName>
      <ability>L2_Grammar</ability>
      <abilityName>语法错误</abilityName>
      <candidateList>
        <item>承担</item>
      </candidateList>
      <explain/>
      <paraID>33095BE3</paraID>
      <start>49</start>
      <end>51</end>
      <status>modified</status>
      <modifiedWord>承担</modifiedWord>
      <trackRevisions>false</trackRevisions>
    </reviewItem>
    <reviewItem>
      <errorID>a40f4a4c-7768-415f-9559-e14bf80fb0ae</errorID>
      <errorWord>(</errorWord>
      <group>L1_Format</group>
      <groupName>格式问题</groupName>
      <ability>L2_HalfPunc</ability>
      <abilityName>全半角检查</abilityName>
      <candidateList>
        <item>（</item>
      </candidateList>
      <explain>文本全半角错误。</explain>
      <paraID>1759018F</paraID>
      <start>22</start>
      <end>23</end>
      <status>modified</status>
      <modifiedWord>（</modifiedWord>
      <trackRevisions>false</trackRevisions>
    </reviewItem>
    <reviewItem>
      <errorID>cb14ab9a-8713-46af-a9b7-45255723a644</errorID>
      <errorWord>)</errorWord>
      <group>L1_Format</group>
      <groupName>格式问题</groupName>
      <ability>L2_HalfPunc</ability>
      <abilityName>全半角检查</abilityName>
      <candidateList>
        <item>）</item>
      </candidateList>
      <explain>文本全半角错误。</explain>
      <paraID>1759018F</paraID>
      <start>31</start>
      <end>32</end>
      <status>modified</status>
      <modifiedWord>）</modifiedWord>
      <trackRevisions>false</trackRevisions>
    </reviewItem>
    <reviewItem>
      <errorID>23403f8b-2dab-48ea-bf83-ce9809b09228</errorID>
      <errorWord>须需</errorWord>
      <group>L1_Word</group>
      <groupName>字词问题</groupName>
      <ability>L2_Typo</ability>
      <abilityName>字词错误</abilityName>
      <candidateList>
        <item>须</item>
      </candidateList>
      <explain>（鬚）xū❶原来指长在下巴上的胡子，后来泛指胡须：～发｜～眉。❷须子：触～｜花～。</explain>
      <paraID>1759018F</paraID>
      <start>41</start>
      <end>42</end>
      <status>modified</status>
      <modifiedWord>须</modifiedWord>
      <trackRevisions>false</trackRevisions>
    </reviewItem>
    <reviewItem>
      <errorID>2862dce0-2ac1-4aa1-a021-187a289f6a87</errorID>
      <errorWord>组成部分之一</errorWord>
      <group>L1_Grammar</group>
      <groupName>语法问题</groupName>
      <ability>L2_Grammar</ability>
      <abilityName>语法错误</abilityName>
      <candidateList>
        <item>组成部分</item>
      </candidateList>
      <explain/>
      <paraID>56B59709</paraID>
      <start>124</start>
      <end>128</end>
      <status>modified</status>
      <modifiedWord>组成部分</modifiedWord>
      <trackRevisions>false</trackRevisions>
    </reviewItem>
    <reviewItem>
      <errorID>0249a72d-d03e-44c0-b2ff-7e3213470065</errorID>
      <errorWord>情况</errorWord>
      <group>L1_Word</group>
      <groupName>字词问题</groupName>
      <ability>L2_Typo</ability>
      <abilityName>字词错误</abilityName>
      <candidateList>
        <item>的情况</item>
      </candidateList>
      <explain/>
      <paraID>69377567</paraID>
      <start>25</start>
      <end>28</end>
      <status>modified</status>
      <modifiedWord>的情况</modifiedWord>
      <trackRevisions>false</trackRevisions>
    </reviewItem>
    <reviewItem>
      <errorID>3de1b69d-21c1-41a2-8030-b1a7312e737e</errorID>
      <errorWord>合格的</errorWord>
      <group>L1_Word</group>
      <groupName>字词问题</groupName>
      <ability>L2_Typo</ability>
      <abilityName>字词错误</abilityName>
      <candidateList>
        <item>合格</item>
      </candidateList>
      <explain/>
      <paraID>1A43D09A</paraID>
      <start>45</start>
      <end>47</end>
      <status>modified</status>
      <modifiedWord>合格</modifiedWord>
      <trackRevisions>false</trackRevisions>
    </reviewItem>
    <reviewItem>
      <errorID>dd98b71c-9d98-4768-af93-4bb8406ba1ba</errorID>
      <errorWord>没有</errorWord>
      <group>L1_Word</group>
      <groupName>字词问题</groupName>
      <ability>L2_Typo</ability>
      <abilityName>字词错误</abilityName>
      <candidateList>
        <item>未经</item>
      </candidateList>
      <explain/>
      <paraID>62EA9235</paraID>
      <start>4</start>
      <end>6</end>
      <status>modified</status>
      <modifiedWord>未经</modifiedWord>
      <trackRevisions>false</trackRevisions>
    </reviewItem>
    <reviewItem>
      <errorID>e7af77d1-5f73-483e-860e-d0f0986a0ac8</errorID>
      <errorWord>如</errorWord>
      <group>L1_Word</group>
      <groupName>字词问题</groupName>
      <ability>L2_Typo</ability>
      <abilityName>字词错误</abilityName>
      <candidateList>
        <item> 如</item>
      </candidateList>
      <explain/>
      <paraID>3B067BE6</paraID>
      <start>4</start>
      <end>5</end>
      <status>ignored</status>
      <modifiedWord/>
      <trackRevisions>false</trackRevisions>
    </reviewItem>
    <reviewItem>
      <errorID>9a070f66-e66e-4aec-a2be-3538cb82034d</errorID>
      <errorWord>有权给予</errorWord>
      <group>L1_Grammar</group>
      <groupName>语法问题</groupName>
      <ability>L2_Grammar</ability>
      <abilityName>语法错误</abilityName>
      <candidateList>
        <item>有权</item>
      </candidateList>
      <explain/>
      <paraID>3B067BE6</paraID>
      <start>23</start>
      <end>25</end>
      <status>modified</status>
      <modifiedWord>有权</modifiedWord>
      <trackRevisions>false</trackRevisions>
    </reviewItem>
    <reviewItem>
      <errorID>5db340f5-fb7c-42c4-bd1a-cf6b5c75cca0</errorID>
      <errorWord>二年</errorWord>
      <group>L1_Word</group>
      <groupName>字词问题</groupName>
      <ability>L2_Typo</ability>
      <abilityName>字词错误</abilityName>
      <candidateList>
        <item>两年</item>
      </candidateList>
      <explain/>
      <paraID>4E23C949</paraID>
      <start>73</start>
      <end>75</end>
      <status>modified</status>
      <modifiedWord>两年</modifiedWord>
      <trackRevisions>false</trackRevisions>
    </reviewItem>
    <reviewItem>
      <errorID>e62a782b-ea90-4d93-b35c-d2bf1bf9dedd</errorID>
      <errorWord>交付</errorWord>
      <group>L1_Word</group>
      <groupName>字词问题</groupName>
      <ability>L2_Typo</ability>
      <abilityName>字词错误</abilityName>
      <candidateList>
        <item> 交付</item>
      </candidateList>
      <explain/>
      <paraID>2D77B6FA</paraID>
      <start>4</start>
      <end>6</end>
      <status>ignored</status>
      <modifiedWord/>
      <trackRevisions>false</trackRevisions>
    </reviewItem>
    <reviewItem>
      <errorID>ef214118-436a-4e1a-af9c-ab35aad5024c</errorID>
      <errorWord>由</errorWord>
      <group>L1_Word</group>
      <groupName>字词问题</groupName>
      <ability>L2_Typo</ability>
      <abilityName>字词错误</abilityName>
      <candidateList>
        <item>以</item>
      </candidateList>
      <explain/>
      <paraID>2D77B6FA</paraID>
      <start>21</start>
      <end>22</end>
      <status>modified</status>
      <modifiedWord>以</modifiedWord>
      <trackRevisions>false</trackRevisions>
    </reviewItem>
    <reviewItem>
      <errorID>6be67001-dd9f-43df-b1e8-09b41ec71625</errorID>
      <errorWord>给</errorWord>
      <group>L1_Punc</group>
      <groupName>标点问题</groupName>
      <ability>L2_Punc</ability>
      <abilityName>标点符号检查</abilityName>
      <candidateList>
        <item>，给</item>
      </candidateList>
      <explain/>
      <paraID>1B562567</paraID>
      <start>36</start>
      <end>37</end>
      <status>ignored</status>
      <modifiedWord/>
      <trackRevisions>false</trackRevisions>
    </reviewItem>
    <reviewItem>
      <errorID>0edc3d53-70c0-4add-b8d3-be0e5a5069be</errorID>
      <errorWord>的则</errorWord>
      <group>L1_Grammar</group>
      <groupName>语法问题</groupName>
      <ability>L2_Grammar</ability>
      <abilityName>语法错误</abilityName>
      <candidateList>
        <item>造成损失的，</item>
      </candidateList>
      <explain/>
      <paraID>1B562567</paraID>
      <start>39</start>
      <end>45</end>
      <status>modified</status>
      <modifiedWord>造成损失的，</modifiedWord>
      <trackRevisions>false</trackRevisions>
    </reviewItem>
    <reviewItem>
      <errorID>0ef05ef2-d96d-413d-af63-2fd99b66695d</errorID>
      <errorWord>，</errorWord>
      <group>L1_Punc</group>
      <groupName>标点问题</groupName>
      <ability>L2_Punc</ability>
      <abilityName>标点符号检查</abilityName>
      <candidateList>
        <item>。</item>
      </candidateList>
      <explain/>
      <paraID>1B562567</paraID>
      <start>67</start>
      <end>68</end>
      <status>modified</status>
      <modifiedWord>。</modifiedWord>
      <trackRevisions>false</trackRevisions>
    </reviewItem>
    <reviewItem>
      <errorID>1e054b30-7642-4432-83a4-0e41c53ec826</errorID>
      <errorWord>造成</errorWord>
      <group>L1_Word</group>
      <groupName>字词问题</groupName>
      <ability>L2_Typo</ability>
      <abilityName>字词错误</abilityName>
      <candidateList>
        <item>若造成</item>
      </candidateList>
      <explain/>
      <paraID>1B562567</paraID>
      <start>88</start>
      <end>91</end>
      <status>modified</status>
      <modifiedWord>若造成</modifiedWord>
      <trackRevisions>false</trackRevisions>
    </reviewItem>
    <reviewItem>
      <errorID>62a6a1ac-bc11-4e74-b9ff-744ed2d3ddb0</errorID>
      <errorWord>违约责任</errorWord>
      <group>L1_Word</group>
      <groupName>字词问题</groupName>
      <ability>L2_Typo</ability>
      <abilityName>字词错误</abilityName>
      <candidateList>
        <item>违约金</item>
      </candidateList>
      <explain/>
      <paraID>1B562567</paraID>
      <start>98</start>
      <end>101</end>
      <status>modified</status>
      <modifiedWord>违约金</modifiedWord>
      <trackRevisions>false</trackRevisions>
    </reviewItem>
    <reviewItem>
      <errorID>1d992a67-8e0a-4fd4-bed6-fee916530a6f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71E33E34</paraID>
      <start>41</start>
      <end>42</end>
      <status>modified</status>
      <modifiedWord>并</modifiedWord>
      <trackRevisions>false</trackRevisions>
    </reviewItem>
    <reviewItem>
      <errorID>f2fb5e2d-5712-47bf-b37d-27a61fd725f7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5AA4EEB9</paraID>
      <start>26</start>
      <end>28</end>
      <status>modified</status>
      <modifiedWord>》《</modifiedWord>
      <trackRevisions>false</trackRevisions>
    </reviewItem>
    <reviewItem>
      <errorID>86dcf9fb-6406-4301-b70b-83613f03544f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6D518E67</paraID>
      <start>0</start>
      <end>2</end>
      <status>modified</status>
      <modifiedWord>1.</modifiedWord>
      <trackRevisions>false</trackRevisions>
    </reviewItem>
    <reviewItem>
      <errorID>836684f2-7655-4e74-b51f-96469f6e3aa0</errorID>
      <errorWord>法律、法规</errorWord>
      <group>L1_Word</group>
      <groupName>字词问题</groupName>
      <ability>L2_Typo</ability>
      <abilityName>字词错误</abilityName>
      <candidateList>
        <item>法律法规</item>
      </candidateList>
      <explain/>
      <paraID>6D518E67</paraID>
      <start>15</start>
      <end>19</end>
      <status>modified</status>
      <modifiedWord>法律法规</modifiedWord>
      <trackRevisions>false</trackRevisions>
    </reviewItem>
    <reviewItem>
      <errorID>4304a358-ac23-48a1-8286-4cea8b7bb336</errorID>
      <errorWord>规60范</errorWord>
      <group>L1_Grammar</group>
      <groupName>语法问题</groupName>
      <ability>L2_Grammar</ability>
      <abilityName>语法错误</abilityName>
      <candidateList>
        <item>规范</item>
      </candidateList>
      <explain/>
      <paraID>6D518E67</paraID>
      <start>35</start>
      <end>37</end>
      <status>modified</status>
      <modifiedWord>规范</modifiedWord>
      <trackRevisions>false</trackRevisions>
    </reviewItem>
    <reviewItem>
      <errorID>16d80a01-89ab-4be2-831f-26810c9d169c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17E0EF5A</paraID>
      <start>0</start>
      <end>2</end>
      <status>modified</status>
      <modifiedWord>2.</modifiedWord>
      <trackRevisions>false</trackRevisions>
    </reviewItem>
    <reviewItem>
      <errorID>c442d9b2-d955-4f80-ab30-773c06d1b72b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7C3C19A3</paraID>
      <start>0</start>
      <end>2</end>
      <status>modified</status>
      <modifiedWord>3.</modifiedWord>
      <trackRevisions>false</trackRevisions>
    </reviewItem>
    <reviewItem>
      <errorID>5e6bb6f5-275a-409a-b6d7-e24a3447508a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7771F80E</paraID>
      <start>0</start>
      <end>2</end>
      <status>modified</status>
      <modifiedWord>4.</modifiedWord>
      <trackRevisions>false</trackRevisions>
    </reviewItem>
    <reviewItem>
      <errorID>ade876a2-71f2-4883-8caf-fa19e748da9b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11520D8D</paraID>
      <start>0</start>
      <end>2</end>
      <status>modified</status>
      <modifiedWord>5.</modifiedWord>
      <trackRevisions>false</trackRevisions>
    </reviewItem>
    <reviewItem>
      <errorID>b2a05c4e-18e9-4bb2-917f-b880b335a0fc</errorID>
      <errorWord>或者</errorWord>
      <group>L1_Word</group>
      <groupName>字词问题</groupName>
      <ability>L2_Typo</ability>
      <abilityName>字词错误</abilityName>
      <candidateList>
        <item>或</item>
      </candidateList>
      <explain/>
      <paraID>11520D8D</paraID>
      <start>22</start>
      <end>23</end>
      <status>modified</status>
      <modifiedWord>或</modifiedWord>
      <trackRevisions>false</trackRevisions>
    </reviewItem>
    <reviewItem>
      <errorID>362bf32c-9c85-4d98-b390-ee00445089d8</errorID>
      <errorWord>请钓</errorWord>
      <group>L1_Word</group>
      <groupName>字词问题</groupName>
      <ability>L2_Typo</ability>
      <abilityName>字词错误</abilityName>
      <candidateList>
        <item>钓鱼</item>
      </candidateList>
      <explain/>
      <paraID>11520D8D</paraID>
      <start>33</start>
      <end>35</end>
      <status>modified</status>
      <modifiedWord>钓鱼</modifiedWord>
      <trackRevisions>false</trackRevisions>
    </reviewItem>
    <reviewItem>
      <errorID>31c8228f-81b9-4a18-ab4a-42d2c5564fb1</errorID>
      <errorWord>请吃、请钓</errorWord>
      <group>L1_Grammar</group>
      <groupName>语法问题</groupName>
      <ability>L2_Grammar</ability>
      <abilityName>语法错误</abilityName>
      <candidateList>
        <item>参加宴请、钓鱼</item>
      </candidateList>
      <explain/>
      <paraID>11520D8D</paraID>
      <start>76</start>
      <end>83</end>
      <status>modified</status>
      <modifiedWord>参加宴请、钓鱼</modifiedWord>
      <trackRevisions>false</trackRevisions>
    </reviewItem>
    <reviewItem>
      <errorID>aa0fd04d-1bc7-45d5-a860-0e915a47c76b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8C3D7CF</paraID>
      <start>0</start>
      <end>2</end>
      <status>modified</status>
      <modifiedWord>6.</modifiedWord>
      <trackRevisions>false</trackRevisions>
    </reviewItem>
    <reviewItem>
      <errorID>72fec097-0df0-4da4-9399-7db8c276c21e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4444717C</paraID>
      <start>0</start>
      <end>2</end>
      <status>modified</status>
      <modifiedWord>7.</modifiedWord>
      <trackRevisions>false</trackRevisions>
    </reviewItem>
    <reviewItem>
      <errorID>67676a7d-c9d3-4d43-81e3-66e5e49b0e31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2AA68505</paraID>
      <start>0</start>
      <end>2</end>
      <status>modified</status>
      <modifiedWord>1.</modifiedWord>
      <trackRevisions>false</trackRevisions>
    </reviewItem>
    <reviewItem>
      <errorID>66f533b5-d928-4c7c-8d56-44d14cebdfec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3547984F</paraID>
      <start>0</start>
      <end>2</end>
      <status>modified</status>
      <modifiedWord>2.</modifiedWord>
      <trackRevisions>false</trackRevisions>
    </reviewItem>
    <reviewItem>
      <errorID>eecdb2cf-5ba0-42ff-ac78-358c2b84ffd3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9981D1D</paraID>
      <start>0</start>
      <end>2</end>
      <status>modified</status>
      <modifiedWord>3.</modifiedWord>
      <trackRevisions>false</trackRevisions>
    </reviewItem>
    <reviewItem>
      <errorID>48b65427-5a95-4a20-b148-a5157ed96173</errorID>
      <errorWord>签定</errorWord>
      <group>L1_Word</group>
      <groupName>字词问题</groupName>
      <ability>L2_Typo</ability>
      <abilityName>字词错误</abilityName>
      <candidateList>
        <item>签订</item>
      </candidateList>
      <explain>〈动〉订立条约或合同并签字：两国～了贸易议定书和支付协定。</explain>
      <paraID> 9981D1D</paraID>
      <start>8</start>
      <end>10</end>
      <status>modified</status>
      <modifiedWord>签订</modifiedWord>
      <trackRevisions>false</trackRevisions>
    </reviewItem>
    <reviewItem>
      <errorID>00496c40-d96e-4ab6-946b-e5444dd6a8ad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78B28CCC</paraID>
      <start>0</start>
      <end>2</end>
      <status>modified</status>
      <modifiedWord>1.</modifiedWord>
      <trackRevisions>false</trackRevisions>
    </reviewItem>
    <reviewItem>
      <errorID>4411e2a3-a8e9-4a61-a854-63a4e7c49e91</errorID>
      <errorWord>国家有关的</errorWord>
      <group>L1_Word</group>
      <groupName>字词问题</groupName>
      <ability>L2_Typo</ability>
      <abilityName>字词错误</abilityName>
      <candidateList>
        <item>国家有关</item>
      </candidateList>
      <explain/>
      <paraID>78B28CCC</paraID>
      <start>6</start>
      <end>10</end>
      <status>modified</status>
      <modifiedWord>国家有关</modifiedWord>
      <trackRevisions>false</trackRevisions>
    </reviewItem>
    <reviewItem>
      <errorID>bae25649-7a12-4196-bd1a-9a8aff99ec70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14AF1C8F</paraID>
      <start>0</start>
      <end>2</end>
      <status>modified</status>
      <modifiedWord>2.</modifiedWord>
      <trackRevisions>false</trackRevisions>
    </reviewItem>
    <reviewItem>
      <errorID>af77ccb1-b0bb-4931-9abf-b90de0f7501a</errorID>
      <errorWord>法律、法规</errorWord>
      <group>L1_Word</group>
      <groupName>字词问题</groupName>
      <ability>L2_Typo</ability>
      <abilityName>字词错误</abilityName>
      <candidateList>
        <item>法律法规</item>
      </candidateList>
      <explain/>
      <paraID>14AF1C8F</paraID>
      <start>15</start>
      <end>19</end>
      <status>modified</status>
      <modifiedWord>法律法规</modifiedWord>
      <trackRevisions>false</trackRevisions>
    </reviewItem>
    <reviewItem>
      <errorID>936e23be-104b-4d29-b3ba-f0882e48cdc3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700E243F</paraID>
      <start>0</start>
      <end>2</end>
      <status>modified</status>
      <modifiedWord>3.</modifiedWord>
      <trackRevisions>false</trackRevisions>
    </reviewItem>
    <reviewItem>
      <errorID>a2d46404-56b5-4524-bf8c-7a814aa78282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59757D4D</paraID>
      <start>0</start>
      <end>2</end>
      <status>modified</status>
      <modifiedWord>1.</modifiedWord>
      <trackRevisions>false</trackRevisions>
    </reviewItem>
    <reviewItem>
      <errorID>368f560d-c423-4ed7-b357-16ef74987748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59DC765A</paraID>
      <start>0</start>
      <end>2</end>
      <status>modified</status>
      <modifiedWord>2.</modifiedWord>
      <trackRevisions>false</trackRevisions>
    </reviewItem>
    <reviewItem>
      <errorID>4e8e6bbb-066f-484b-a823-a29df70b8fbc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2AC94D3</paraID>
      <start>0</start>
      <end>2</end>
      <status>modified</status>
      <modifiedWord>3.</modifiedWord>
      <trackRevisions>false</trackRevisions>
    </reviewItem>
    <reviewItem>
      <errorID>41b4c026-1a65-42d3-8b49-d7c86e720b81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9FD7DEE</paraID>
      <start>0</start>
      <end>2</end>
      <status>modified</status>
      <modifiedWord>4.</modifiedWord>
      <trackRevisions>false</trackRevisions>
    </reviewItem>
    <reviewItem>
      <errorID>6e1e8229-b57c-418d-92a5-1d25fa61ebe9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787FC6D5</paraID>
      <start>0</start>
      <end>2</end>
      <status>modified</status>
      <modifiedWord>5.</modifiedWord>
      <trackRevisions>false</trackRevisions>
    </reviewItem>
    <reviewItem>
      <errorID>cf7429d3-b746-433c-b976-b21a117f2ac4</errorID>
      <errorWord>12、</errorWord>
      <group>L1_Format</group>
      <groupName>格式问题</groupName>
      <ability>L2_Ordinal</ability>
      <abilityName>序号格式</abilityName>
      <candidateList>
        <item>11、</item>
      </candidateList>
      <explain>标题顺序错误，请检查标题顺序是否合理。</explain>
      <paraID>27AF2A33</paraID>
      <start>0</start>
      <end>3</end>
      <status>modified</status>
      <modifiedWord>11、</modifiedWord>
      <trackRevisions>false</trackRevisions>
    </reviewItem>
    <reviewItem>
      <errorID>8d353346-6e54-4504-9520-1993dd4bbb94</errorID>
      <errorWord>实施的</errorWord>
      <group>L1_Word</group>
      <groupName>字词问题</groupName>
      <ability>L2_Typo</ability>
      <abilityName>字词错误</abilityName>
      <candidateList>
        <item>并实施</item>
      </candidateList>
      <explain/>
      <paraID>27AF2A33</paraID>
      <start>9</start>
      <end>12</end>
      <status>modified</status>
      <modifiedWord>并实施</modifiedWord>
      <trackRevisions>false</trackRevisions>
    </reviewItem>
    <reviewItem>
      <errorID>f9aa546a-2529-41c0-8555-0357e13bf86f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D49F41F</paraID>
      <start>0</start>
      <end>2</end>
      <status>modified</status>
      <modifiedWord>1.</modifiedWord>
      <trackRevisions>false</trackRevisions>
    </reviewItem>
    <reviewItem>
      <errorID>f7275bd9-bcd6-4f05-86db-330c1094a70c</errorID>
      <errorWord>国家、省市级</errorWord>
      <group>L1_Political</group>
      <groupName>政治性问题</groupName>
      <ability>L2_Keyword</ability>
      <abilityName>固定表述</abilityName>
      <candidateList>
        <item>国家、省、市级</item>
      </candidateList>
      <explain>此处内容疑似含有固定表述相关错误，建议核查。</explain>
      <paraID> D49F41F</paraID>
      <start>39</start>
      <end>46</end>
      <status>modified</status>
      <modifiedWord>国家、省、市级</modifiedWord>
      <trackRevisions>false</trackRevisions>
    </reviewItem>
    <reviewItem>
      <errorID>d556db24-0631-4a5f-a833-0d4ad9943d2d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7807F5FF</paraID>
      <start>0</start>
      <end>2</end>
      <status>modified</status>
      <modifiedWord>2.</modifiedWord>
      <trackRevisions>false</trackRevisions>
    </reviewItem>
    <reviewItem>
      <errorID>6fff3978-05a0-4305-85dd-5ac243790e41</errorID>
      <errorWord>协议书</errorWord>
      <group>L1_Punc</group>
      <groupName>标点问题</groupName>
      <ability>L2_Punc</ability>
      <abilityName>标点符号检查</abilityName>
      <candidateList>
        <item>协议书：</item>
      </candidateList>
      <explain/>
      <paraID>3785B83C</paraID>
      <start>17</start>
      <end>20</end>
      <status>ignored</status>
      <modifiedWord/>
      <trackRevisions>false</trackRevisions>
    </reviewItem>
    <reviewItem>
      <errorID>fac03ca3-5418-4b88-a03d-36832c8e791e</errorID>
      <errorWord>《药品管理法》</errorWord>
      <group>L1_Word</group>
      <groupName>字词问题</groupName>
      <ability>L2_Typo</ability>
      <abilityName>字词错误</abilityName>
      <candidateList>
        <item>《中华人民共和国药品管理法》</item>
      </candidateList>
      <explain/>
      <paraID>301B40DF</paraID>
      <start>35</start>
      <end>49</end>
      <status>modified</status>
      <modifiedWord>《中华人民共和国药品管理法》</modifiedWord>
      <trackRevisions>false</trackRevisions>
    </reviewItem>
    <reviewItem>
      <errorID>65ffc075-7a71-4034-b99a-ee1a59ad2e86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301B40DF</paraID>
      <start>61</start>
      <end>63</end>
      <status>modified</status>
      <modifiedWord>》《</modifiedWord>
      <trackRevisions>false</trackRevisions>
    </reviewItem>
    <reviewItem>
      <errorID>940846b6-0572-492e-8fe6-d384fe649774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301B40DF</paraID>
      <start>73</start>
      <end>75</end>
      <status>modified</status>
      <modifiedWord>》《</modifiedWord>
      <trackRevisions>false</trackRevisions>
    </reviewItem>
    <reviewItem>
      <errorID>5e635913-0ade-4ade-83ea-62340bf0fa15</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301B40DF</paraID>
      <start>75</start>
      <end>87</end>
      <status>modified</status>
      <modifiedWord>中华人民共和国产品质量法</modifiedWord>
      <trackRevisions>false</trackRevisions>
    </reviewItem>
    <reviewItem>
      <errorID>26e3a180-f154-41be-b3a6-e20dee361000</errorID>
      <errorWord>模式</errorWord>
      <group>L1_Word</group>
      <groupName>字词问题</groupName>
      <ability>L2_Typo</ability>
      <abilityName>字词错误</abilityName>
      <candidateList>
        <item>印模</item>
      </candidateList>
      <explain/>
      <paraID>6F09A580</paraID>
      <start>105</start>
      <end>107</end>
      <status>modified</status>
      <modifiedWord>印模</modifiedWord>
      <trackRevisions>false</trackRevisions>
    </reviewItem>
    <reviewItem>
      <errorID>f380bfbb-33b9-4ef3-891c-2e28730f17d2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50F0CB74</paraID>
      <start>0</start>
      <end>2</end>
      <status>modified</status>
      <modifiedWord>2.</modifiedWord>
      <trackRevisions>false</trackRevisions>
    </reviewItem>
    <reviewItem>
      <errorID>4afb7259-9159-41af-adaa-53a2406a29b8</errorID>
      <errorWord>及</errorWord>
      <group>L1_Word</group>
      <groupName>字词问题</groupName>
      <ability>L2_Typo</ability>
      <abilityName>字词错���</abilityName>
      <candidateList>
        <item>、</item>
      </candidateList>
      <explain/>
      <paraID>50F0CB74</paraID>
      <start>27</start>
      <end>28</end>
      <status>modified</status>
      <modifiedWord>、</modifiedWord>
      <trackRevisions>false</trackRevisions>
    </reviewItem>
    <reviewItem>
      <errorID>a77f5ae8-4a05-4308-878a-6e44839eb1f1</errorID>
      <errorWord>及</errorWord>
      <group>L1_Word</group>
      <groupName>字词问题</groupName>
      <ability>L2_Typo</ability>
      <abilityName>字词错误</abilityName>
      <candidateList>
        <item>、</item>
      </candidateList>
      <explain/>
      <paraID>50F0CB74</paraID>
      <start>40</start>
      <end>41</end>
      <status>modified</status>
      <modifiedWord>、</modifiedWord>
      <trackRevisions>false</trackRevisions>
    </reviewItem>
    <reviewItem>
      <errorID>7a8b45fa-35f7-43c6-a638-04d0768ef31f</errorID>
      <errorWord>，并</errorWord>
      <group>L1_Word</group>
      <groupName>字词问题</groupName>
      <ability>L2_Typo</ability>
      <abilityName>字词错误</abilityName>
      <candidateList>
        <item>，</item>
      </candidateList>
      <explain/>
      <paraID>50F0CB74</paraID>
      <start>60</start>
      <end>61</end>
      <status>modified</status>
      <modifiedWord>，</modifiedWord>
      <trackRevisions>false</trackRevisions>
    </reviewItem>
    <reviewItem>
      <errorID>e0066960-36fd-457a-b9a7-120d8ec9d919</errorID>
      <errorWord>、</errorWord>
      <group>L1_Word</group>
      <groupName>字词问题</groupName>
      <ability>L2_Typo</ability>
      <abilityName>字词错误</abilityName>
      <candidateList>
        <item>，并</item>
      </candidateList>
      <explain/>
      <paraID>50F0CB74</paraID>
      <start>75</start>
      <end>77</end>
      <status>modified</status>
      <modifiedWord>，并</modifiedWord>
      <trackRevisions>false</trackRevisions>
    </reviewItem>
    <reviewItem>
      <errorID>5b6ee1e4-d583-4185-a38c-a6639e5446c7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6AB0EA23</paraID>
      <start>0</start>
      <end>2</end>
      <status>modified</status>
      <modifiedWord>3.</modifiedWord>
      <trackRevisions>false</trackRevisions>
    </reviewItem>
    <reviewItem>
      <errorID>643bfad1-7dca-4851-9f58-59fc8094ba6d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402A0398</paraID>
      <start>0</start>
      <end>2</end>
      <status>modified</status>
      <modifiedWord>4.</modifiedWord>
      <trackRevisions>false</trackRevisions>
    </reviewItem>
    <reviewItem>
      <errorID>4620a1f0-a0fd-43c3-97cf-8fe247ec93ef</errorID>
      <errorWord>相关的</errorWord>
      <group>L1_Word</group>
      <groupName>字词问题</groupName>
      <ability>L2_Typo</ability>
      <abilityName>字词错误</abilityName>
      <candidateList>
        <item>相关</item>
      </candidateList>
      <explain>〈动〉彼此关连：休戚～｜体育事业和人民健康密切～。</explain>
      <paraID>402A0398</paraID>
      <start>37</start>
      <end>39</end>
      <status>modified</status>
      <modifiedWord>相关</modifiedWord>
      <trackRevisions>false</trackRevisions>
    </reviewItem>
    <reviewItem>
      <errorID>646797f8-c1e4-4f0d-bcc8-adb035c7c224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1DD08AD3</paraID>
      <start>0</start>
      <end>2</end>
      <status>modified</status>
      <modifiedWord>5.</modifiedWord>
      <trackRevisions>false</trackRevisions>
    </reviewItem>
    <reviewItem>
      <errorID>b754c187-9844-4b0a-a702-31f3baae5507</errorID>
      <errorWord>方相关</errorWord>
      <group>L1_Grammar</group>
      <groupName>语法问题</groupName>
      <ability>L2_Grammar</ability>
      <abilityName>语法错误</abilityName>
      <candidateList>
        <item>方</item>
      </candidateList>
      <explain/>
      <paraID>1DD08AD3</paraID>
      <start>61</start>
      <end>62</end>
      <status>modified</status>
      <modifiedWord>方</modifiedWord>
      <trackRevisions>false</trackRevisions>
    </reviewItem>
    <reviewItem>
      <errorID>773953fe-73a5-4619-ae26-22c151a83888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79C7D7A7</paraID>
      <start>0</start>
      <end>2</end>
      <status>modified</status>
      <modifiedWord>6.</modifiedWord>
      <trackRevisions>false</trackRevisions>
    </reviewItem>
    <reviewItem>
      <errorID>5d08600b-6e2d-43e1-b093-04552242d656</errorID>
      <errorWord> </errorWord>
      <group>L1_Punc</group>
      <groupName>标点问题</groupName>
      <ability>L2_Punc</ability>
      <abilityName>标点符号检查</abilityName>
      <candidateList>
        <item/>
      </candidateList>
      <explain>此处空格冗余，建议删除。</explain>
      <paraID>79C7D7A7</paraID>
      <start>86</start>
      <end>86</end>
      <status>modified</status>
      <modifiedWord/>
      <trackRevisions>false</trackRevisions>
    </reviewItem>
    <reviewItem>
      <errorID>53df9d02-c38f-48a8-94c3-517bcb9ef395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29DCD010</paraID>
      <start>0</start>
      <end>2</end>
      <status>modified</status>
      <modifiedWord>7.</modifiedWord>
      <trackRevisions>false</trackRevisions>
    </reviewItem>
    <reviewItem>
      <errorID>19d933d6-f56a-4aba-a22a-cad811543fec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336E9FB9</paraID>
      <start>0</start>
      <end>2</end>
      <status>modified</status>
      <modifiedWord>8.</modifiedWord>
      <trackRevisions>false</trackRevisions>
    </reviewItem>
    <reviewItem>
      <errorID>72cd9664-0a81-4f8e-8c9e-cc5b41dd6cfb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5302AFC2</paraID>
      <start>0</start>
      <end>2</end>
      <status>modified</status>
      <modifiedWord>1.</modifiedWord>
      <trackRevisions>false</trackRevisions>
    </reviewItem>
    <reviewItem>
      <errorID>d25a0627-a519-4403-828b-4c74532f806c</errorID>
      <errorWord>合法的</errorWord>
      <group>L1_Word</group>
      <groupName>字词问题</groupName>
      <ability>L2_Typo</ability>
      <abilityName>字词错误</abilityName>
      <candidateList>
        <item>合法</item>
      </candidateList>
      <explain/>
      <paraID>5302AFC2</paraID>
      <start>12</start>
      <end>14</end>
      <status>modified</status>
      <modifiedWord>合法</modifiedWord>
      <trackRevisions>false</trackRevisions>
    </reviewItem>
    <reviewItem>
      <errorID>3b64f2d8-07e5-4abc-936d-b6ab3c99fe6e</errorID>
      <errorWord> </errorWord>
      <group>L1_Punc</group>
      <groupName>标点问题</groupName>
      <ability>L2_Punc</ability>
      <abilityName>标点符号检查</abilityName>
      <candidateList>
        <item/>
      </candidateList>
      <explain>此处空格冗余，建议删除。</explain>
      <paraID>5302AFC2</paraID>
      <start>40</start>
      <end>40</end>
      <status>modified</status>
      <modifiedWord/>
      <trackRevisions>false</trackRevisions>
    </reviewItem>
    <reviewItem>
      <errorID>0a70b94d-d27f-4ad2-8d85-4315cb1963ec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68C00FE7</paraID>
      <start>0</start>
      <end>2</end>
      <status>modified</status>
      <modifiedWord>2.</modifiedWord>
      <trackRevisions>false</trackRevisions>
    </reviewItem>
    <reviewItem>
      <errorID>6cdcefd5-4264-4b7a-9e7f-9c0260e3bbaf</errorID>
      <errorWord>法人代表</errorWord>
      <group>L1_Word</group>
      <groupName>字词问题</groupName>
      <ability>L2_Typo</ability>
      <abilityName>字词错误</abilityName>
      <candidateList>
        <item>法定代表人</item>
      </candidateList>
      <explain/>
      <paraID>68C00FE7</paraID>
      <start>20</start>
      <end>25</end>
      <status>modified</status>
      <modifiedWord>法定代表人</modifiedWord>
      <trackRevisions>false</trackRevisions>
    </reviewItem>
    <reviewItem>
      <errorID>a2a5d205-0b36-4714-aaef-d4f7b9543d10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588F337A</paraID>
      <start>0</start>
      <end>2</end>
      <status>modified</status>
      <modifiedWord>3.</modifiedWord>
      <trackRevisions>false</trackRevisions>
    </reviewItem>
    <reviewItem>
      <errorID>30a12794-435b-4cdc-91be-9744a2a23ac7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CE1A1D3</paraID>
      <start>0</start>
      <end>2</end>
      <status>modified</status>
      <modifiedWord>4.</modifiedWord>
      <trackRevisions>false</trackRevisions>
    </reviewItem>
    <reviewItem>
      <errorID>aaa80904-9a7d-4589-9e02-63645d1ce9a1</errorID>
      <errorWord>换货处理</errorWord>
      <group>L1_Grammar</group>
      <groupName>语法问题</groupName>
      <ability>L2_Grammar</ability>
      <abilityName>语法错误</abilityName>
      <candidateList>
        <item>换货</item>
      </candidateList>
      <explain/>
      <paraID> CE1A1D3</paraID>
      <start>97</start>
      <end>99</end>
      <status>modified</status>
      <modifiedWord>换货</modifiedWord>
      <trackRevisions>false</trackRevisions>
    </reviewItem>
    <reviewItem>
      <errorID>f1b0da36-bd3f-49a3-907c-f763d2696a1d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78F2E554</paraID>
      <start>0</start>
      <end>2</end>
      <status>modified</status>
      <modifiedWord>5.</modifiedWord>
      <trackRevisions>false</trackRevisions>
    </reviewItem>
    <reviewItem>
      <errorID>cf43b273-5901-42ea-86bd-a306b8610810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6216FDC3</paraID>
      <start>0</start>
      <end>2</end>
      <status>modified</status>
      <modifiedWord>6.</modifiedWord>
      <trackRevisions>false</trackRevisions>
    </reviewItem>
    <reviewItem>
      <errorID>085a502d-eec4-46f7-9a52-a2cd8ae19437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4A281E4C</paraID>
      <start>0</start>
      <end>2</end>
      <status>modified</status>
      <modifiedWord>1.</modifiedWord>
      <trackRevisions>false</trackRevisions>
    </reviewItem>
    <reviewItem>
      <errorID>90704c87-93f9-40bd-aa08-cdb4405c5b65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6B54A7A7</paraID>
      <start>0</start>
      <end>2</end>
      <status>modified</status>
      <modifiedWord>2.</modifiedWord>
      <trackRevisions>false</trackRevisions>
    </reviewItem>
    <reviewItem>
      <errorID>a384b7e7-e498-4f81-b55c-23a4056adfa3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31A41A7D</paraID>
      <start>0</start>
      <end>2</end>
      <status>modified</status>
      <modifiedWord>3.</modifiedWord>
      <trackRevisions>false</trackRevisions>
    </reviewItem>
    <reviewItem>
      <errorID>b3b0afaa-86c7-4045-826e-3380d8089ac9</errorID>
      <errorWord>间</errorWord>
      <group>L1_Word</group>
      <groupName>字词问题</groupName>
      <ability>L2_Typo</ability>
      <abilityName>字词错误</abilityName>
      <candidateList>
        <item>间内</item>
      </candidateList>
      <explain/>
      <paraID>491F7441</paraID>
      <start>7</start>
      <end>9</end>
      <status>modified</status>
      <modifiedWord>间内</modifiedWord>
      <trackRevisions>false</trackRevisions>
    </reviewItem>
    <reviewItem>
      <errorID>82a4ef2e-6456-4883-9fab-b64fb6e851ae</errorID>
      <errorWord>品</errorWord>
      <group>L1_Word</group>
      <groupName>字词问题</groupName>
      <ability>L2_Typo</ability>
      <abilityName>字词错误</abilityName>
      <candidateList>
        <item>品有</item>
      </candidateList>
      <explain/>
      <paraID> 6F1258B</paraID>
      <start>1</start>
      <end>3</end>
      <status>modified</status>
      <modifiedWord>品有</modifiedWord>
      <trackRevisions>false</trackRevisions>
    </reviewItem>
    <reviewItem>
      <errorID>57fe6b55-523f-40db-b72a-63b2dd1b3603</errorID>
      <errorWord>二年</errorWord>
      <group>L1_Word</group>
      <groupName>字词问题</groupName>
      <ability>L2_Typo</ability>
      <abilityName>字词错误</abilityName>
      <candidateList>
        <item>两年</item>
      </candidateList>
      <explain/>
      <paraID>5ADC4724</paraID>
      <start>57</start>
      <end>59</end>
      <status>modified</status>
      <modifiedWord>两年</modifiedWord>
      <trackRevisions>false</trackRevisions>
    </reviewItem>
    <reviewItem>
      <errorID>456b0452-971d-46c9-8e14-e61c2425e18a</errorID>
      <errorWord>，</errorWord>
      <group>L1_Grammar</group>
      <groupName>语法问题</groupName>
      <ability>L2_Grammar</ability>
      <abilityName>语法错误</abilityName>
      <candidateList>
        <item>服务，</item>
      </candidateList>
      <explain/>
      <paraID>4B6DB5E0</paraID>
      <start>32</start>
      <end>35</end>
      <status>modified</status>
      <modifiedWord>服务，</modifiedWord>
      <trackRevisions>false</trackRevisions>
    </reviewItem>
    <reviewItem>
      <errorID>355ff4e2-8f12-4a5a-a87b-d2f168f9a23b</errorID>
      <errorWord>，</errorWord>
      <group>L1_Grammar</group>
      <groupName>语法问题</groupName>
      <ability>L2_Grammar</ability>
      <abilityName>语法错误</abilityName>
      <candidateList>
        <item>安排，</item>
      </candidateList>
      <explain/>
      <paraID> FF24BEB</paraID>
      <start>24</start>
      <end>27</end>
      <status>modified</status>
      <modifiedWord>安排，</modifiedWord>
      <trackRevisions>false</trackRevisions>
    </reviewItem>
    <reviewItem>
      <errorID>d7b0b129-7d40-40a6-bfb5-31ca724bf165</errorID>
      <errorWord>.</errorWord>
      <group>L1_Format</group>
      <groupName>格式问题</groupName>
      <ability>L2_HalfPunc</ability>
      <abilityName>全半角检查</abilityName>
      <candidateList>
        <item>。</item>
      </candidateList>
      <explain>文本全半角错误。</explain>
      <paraID>65F8A9F9</paraID>
      <start>41</start>
      <end>42</end>
      <status>modified</status>
      <modifiedWord>。</modifiedWord>
      <trackRevisions>false</trackRevisions>
    </reviewItem>
    <reviewItem>
      <errorID>75857215-5ba9-4239-a9f2-14d4a20f2c9c</errorID>
      <errorWord>中医药法</errorWord>
      <group>L1_Knowledge</group>
      <groupName>知识性问题</groupName>
      <ability>L2_Knowledge</ability>
      <abilityName>其他知识</abilityName>
      <candidateList>
        <item>中华人民共和国中医药法</item>
      </candidateList>
      <explain>当前法律法规名称使用简称，请注意是否应当使用全称。</explain>
      <paraID>35525331</paraID>
      <start>73</start>
      <end>84</end>
      <status>modified</status>
      <modifiedWord>中华人民共和国中医药法</modifiedWord>
      <trackRevisions>false</trackRevisions>
    </reviewItem>
    <reviewItem>
      <errorID>d323d03a-ed56-420f-b4aa-a9a1058b460b</errorID>
      <errorWord>最大程度满足</errorWord>
      <group>L1_Word</group>
      <groupName>字词问题</groupName>
      <ability>L2_Typo</ability>
      <abilityName>字词错误</abilityName>
      <candidateList>
        <item>最大限度满足</item>
      </candidateList>
      <explain/>
      <paraID>35525331</paraID>
      <start>134</start>
      <end>140</end>
      <status>modified</status>
      <modifiedWord>最大限度满足</modifiedWord>
      <trackRevisions>false</trackRevisions>
    </reviewItem>
    <reviewItem>
      <errorID>90a2fb41-4cd5-46a4-b711-f8f6338735cd</errorID>
      <errorWord>灯心草</errorWord>
      <group>L1_Word</group>
      <groupName>字词问题</groupName>
      <ability>L2_Alias</ability>
      <abilityName>也作/曾用词</abilityName>
      <candidateList>
        <item>灯芯草</item>
      </candidateList>
      <explain>词汇[灯心草]为不规范表述或旧称，其规范书面表述为[灯芯草]。</explain>
      <paraID>4397C800</paraID>
      <start>0</start>
      <end>3</end>
      <status>modified</status>
      <modifiedWord>灯芯草</modifiedWord>
      <trackRevisions>false</trackRevisions>
    </reviewItem>
    <reviewItem>
      <errorID>cf893623-55f6-4efa-8cc9-915183ee9307</errorID>
      <errorWord>做为</errorWord>
      <group>L1_Word</group>
      <groupName>字词问题</groupName>
      <ability>L2_Typo</ability>
      <abilityName>字词错误</abilityName>
      <candidateList>
        <item>作为</item>
      </candidateList>
      <explain>存在发音相同字词的误用。</explain>
      <paraID>5CA10E57</paraID>
      <start>65</start>
      <end>67</end>
      <status>modified</status>
      <modifiedWord>作为</modifiedWord>
      <trackRevisions>false</trackRevisions>
    </reviewItem>
    <reviewItem>
      <errorID>eed741fa-d482-461f-b9ce-1ba8e8b3670e</errorID>
      <errorWord>.</errorWord>
      <group>L1_Format</group>
      <groupName>格式问题</groupName>
      <ability>L2_HalfPunc</ability>
      <abilityName>全半角检查</abilityName>
      <candidateList>
        <item>。</item>
      </candidateList>
      <explain>文本全半角错误。</explain>
      <paraID>76FF6DDA</paraID>
      <start>54</start>
      <end>55</end>
      <status>modified</status>
      <modifiedWord>。</modifiedWord>
      <trackRevisions>false</trackRevisions>
    </reviewItem>
    <reviewItem>
      <errorID>708f7c32-806d-4aa8-870f-1b8d50f55a6e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4F785A51</paraID>
      <start>0</start>
      <end>2</end>
      <status>modified</status>
      <modifiedWord>1.</modifiedWord>
      <trackRevisions>false</trackRevisions>
    </reviewItem>
    <reviewItem>
      <errorID>aea1280f-efdc-48da-a073-82fcec69f865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7E767E6F</paraID>
      <start>0</start>
      <end>2</end>
      <status>modified</status>
      <modifiedWord>2.</modifiedWord>
      <trackRevisions>false</trackRevisions>
    </reviewItem>
    <reviewItem>
      <errorID>0a347915-9288-43a4-b1ce-a965940cf037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6938D0AE</paraID>
      <start>0</start>
      <end>2</end>
      <status>modified</status>
      <modifiedWord>3.</modifiedWord>
      <trackRevisions>false</trackRevisions>
    </reviewItem>
    <reviewItem>
      <errorID>d1d33d79-57a5-4fe0-ade4-8aaeeed81552</errorID>
      <errorWord>能</errorWord>
      <group>L1_Word</group>
      <groupName>字词问题</groupName>
      <ability>L2_Typo</ability>
      <abilityName>字词错误</abilityName>
      <candidateList>
        <item>能够</item>
      </candidateList>
      <explain/>
      <paraID>6938D0AE</paraID>
      <start>53</start>
      <end>55</end>
      <status>modified</status>
      <modifiedWord>能够</modifiedWord>
      <trackRevisions>false</trackRevisions>
    </reviewItem>
    <reviewItem>
      <errorID>5b3fe9a8-4438-4ecd-bdfc-7715f12d7d0a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1899C862</paraID>
      <start>0</start>
      <end>2</end>
      <status>modified</status>
      <modifiedWord>4.</modifiedWord>
      <trackRevisions>false</trackRevisions>
    </reviewItem>
    <reviewItem>
      <errorID>84b88b77-8365-4cee-a430-3672352260fc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14F0E764</paraID>
      <start>0</start>
      <end>2</end>
      <status>modified</status>
      <modifiedWord>5.</modifiedWord>
      <trackRevisions>false</trackRevisions>
    </reviewItem>
    <reviewItem>
      <errorID>eb4e3030-ac85-4b36-a520-cc5574a9a97f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33ABD337</paraID>
      <start>0</start>
      <end>2</end>
      <status>modified</status>
      <modifiedWord>6.</modifiedWord>
      <trackRevisions>false</trackRevisions>
    </reviewItem>
    <reviewItem>
      <errorID>1b46b1de-3e4c-498c-b787-9deea06766fc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398C4B54</paraID>
      <start>0</start>
      <end>2</end>
      <status>modified</status>
      <modifiedWord>7.</modifiedWord>
      <trackRevisions>false</trackRevisions>
    </reviewItem>
    <reviewItem>
      <errorID>2a3d25fb-4e2c-4838-a6d3-fd9d641ddbe5</errorID>
      <errorWord>作为</errorWord>
      <group>L1_Word</group>
      <groupName>字词问题</groupName>
      <ability>L2_Typo</ability>
      <abilityName>字词错误</abilityName>
      <candidateList>
        <item>视为</item>
      </candidateList>
      <explain/>
      <paraID>398C4B54</paraID>
      <start>38</start>
      <end>40</end>
      <status>modified</status>
      <modifiedWord>视为</modifiedWord>
      <trackRevisions>false</trackRevisions>
    </reviewItem>
    <reviewItem>
      <errorID>cbdc9187-a765-4eda-8aba-abcbf925a22c</errorID>
      <errorWord>，</errorWord>
      <group>L1_Word</group>
      <groupName>字词问题</groupName>
      <ability>L2_Typo</ability>
      <abilityName>字词错误</abilityName>
      <candidateList>
        <item>，并</item>
      </candidateList>
      <explain/>
      <paraID>398C4B54</paraID>
      <start>85</start>
      <end>87</end>
      <status>modified</status>
      <modifiedWord>，并</modifiedWord>
      <trackRevisions>false</trackRevisions>
    </reviewItem>
    <reviewItem>
      <errorID>439cb48b-afc1-40ea-a7d4-29a01578ffde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798AAF44</paraID>
      <start>0</start>
      <end>2</end>
      <status>modified</status>
      <modifiedWord>1.</modifiedWord>
      <trackRevisions>false</trackRevisions>
    </reviewItem>
    <reviewItem>
      <errorID>0a12b839-8b3d-43e8-bc2e-a3fe73a16ddf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798AAF44</paraID>
      <start>28</start>
      <end>30</end>
      <status>modified</status>
      <modifiedWord>》《</modifiedWord>
      <trackRevisions>false</trackRevisions>
    </reviewItem>
    <reviewItem>
      <errorID>fab2473d-41a0-420e-afba-07f83883735f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254E8A59</paraID>
      <start>0</start>
      <end>2</end>
      <status>modified</status>
      <modifiedWord>2.</modifiedWord>
      <trackRevisions>false</trackRevisions>
    </reviewItem>
    <reviewItem>
      <errorID>42c45b7f-d965-4b33-8d84-408eef5e6230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3E0401FB</paraID>
      <start>0</start>
      <end>2</end>
      <status>modified</status>
      <modifiedWord>3.</modifiedWord>
      <trackRevisions>false</trackRevisions>
    </reviewItem>
    <reviewItem>
      <errorID>f7974e22-5d6b-441f-9983-0a2f98fa3e5e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606B047C</paraID>
      <start>0</start>
      <end>2</end>
      <status>modified</status>
      <modifiedWord>4.</modifiedWord>
      <trackRevisions>false</trackRevisions>
    </reviewItem>
    <reviewItem>
      <errorID>c22e1bfe-a222-40e0-b15c-5d03d66ec108</errorID>
      <errorWord>需</errorWord>
      <group>L1_Word</group>
      <groupName>字词问题</groupName>
      <ability>L2_Typo</ability>
      <abilityName>字词错误</abilityName>
      <candidateList>
        <item>须</item>
      </candidateList>
      <explain>存在发音相同字词的误用。</explain>
      <paraID>606B047C</paraID>
      <start>12</start>
      <end>13</end>
      <status>modified</status>
      <modifiedWord>须</modifiedWord>
      <trackRevisions>false</trackRevisions>
    </reviewItem>
    <reviewItem>
      <errorID>3dbc37f5-5e0e-4bb4-83f3-954f48456bfd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18D5613</paraID>
      <start>0</start>
      <end>2</end>
      <status>modified</status>
      <modifiedWord>5.</modifiedWord>
      <trackRevisions>false</trackRevisions>
    </reviewItem>
    <reviewItem>
      <errorID>2168c431-c943-4ec2-b980-54176d853328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70A1188</paraID>
      <start>0</start>
      <end>2</end>
      <status>modified</status>
      <modifiedWord>6.</modifiedWord>
      <trackRevisions>false</trackRevisions>
    </reviewItem>
    <reviewItem>
      <errorID>a51afdde-2cbb-4d1f-8cfd-665c39452178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5854DEB8</paraID>
      <start>0</start>
      <end>2</end>
      <status>modified</status>
      <modifiedWord>7.</modifiedWord>
      <trackRevisions>false</trackRevisions>
    </reviewItem>
    <reviewItem>
      <errorID>bb563b22-c615-40d0-91f7-011396c59a3b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791FD2F1</paraID>
      <start>0</start>
      <end>2</end>
      <status>modified</status>
      <modifiedWord>2.</modifiedWord>
      <trackRevisions>false</trackRevisions>
    </reviewItem>
    <reviewItem>
      <errorID>0f202a8b-d1e0-4fa5-8746-61bb3275fbe9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5BC77003</paraID>
      <start>0</start>
      <end>2</end>
      <status>modified</status>
      <modifiedWord>3.</modifiedWord>
      <trackRevisions>false</trackRevisions>
    </reviewItem>
    <reviewItem>
      <errorID>53977f9e-0aeb-4fb8-b49d-e2cab8c4931a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2483A1E</paraID>
      <start>0</start>
      <end>2</end>
      <status>modified</status>
      <modifiedWord>4.</modifiedWord>
      <trackRevisions>false</trackRevisions>
    </reviewItem>
    <reviewItem>
      <errorID>983b5978-de9c-4603-9f42-67c285efe028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1A29A15E</paraID>
      <start>0</start>
      <end>2</end>
      <status>modified</status>
      <modifiedWord>5.</modifiedWord>
      <trackRevisions>false</trackRevisions>
    </reviewItem>
    <reviewItem>
      <errorID>324ae94b-525b-4837-9321-82699d748577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17AD3F15</paraID>
      <start>0</start>
      <end>2</end>
      <status>modified</status>
      <modifiedWord>1.</modifiedWord>
      <trackRevisions>false</trackRevisions>
    </reviewItem>
    <reviewItem>
      <errorID>372a1d06-6f91-47fa-a1e2-ff71e9aba956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4B52B63B</paraID>
      <start>0</start>
      <end>2</end>
      <status>modified</status>
      <modifiedWord>2.</modifiedWord>
      <trackRevisions>false</trackRevisions>
    </reviewItem>
    <reviewItem>
      <errorID>17bd9120-ed97-4891-986c-9dbf514c2241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4EDA5E10</paraID>
      <start>0</start>
      <end>2</end>
      <status>modified</status>
      <modifiedWord>3.</modifiedWord>
      <trackRevisions>false</trackRevisions>
    </reviewItem>
    <reviewItem>
      <errorID>3377be65-44fe-4164-bc28-c2bddf6bdc3e</errorID>
      <errorWord>(</errorWord>
      <group>L1_Format</group>
      <groupName>格式问题</groupName>
      <ability>L2_HalfPunc</ability>
      <abilityName>全半角检查</abilityName>
      <candidateList>
        <item>（</item>
      </candidateList>
      <explain>文本全半角错误。</explain>
      <paraID>2634E7E1</paraID>
      <start>19</start>
      <end>20</end>
      <status>modified</status>
      <modifiedWord>（</modifiedWord>
      <trackRevisions>false</trackRevisions>
    </reviewItem>
    <reviewItem>
      <errorID>ff017114-7e4b-44eb-bb6e-0c1c6c8dc5de</errorID>
      <errorWord>)</errorWord>
      <group>L1_Format</group>
      <groupName>格式问题</groupName>
      <ability>L2_HalfPunc</ability>
      <abilityName>全半角检查</abilityName>
      <candidateList>
        <item>）</item>
      </candidateList>
      <explain>文本全半角错误。</explain>
      <paraID>2634E7E1</paraID>
      <start>28</start>
      <end>29</end>
      <status>ignored</status>
      <modifiedWord/>
      <trackRevisions>false</trackRevisions>
    </reviewItem>
    <reviewItem>
      <errorID>289673d8-d7d7-4e39-8396-93741b9be1ad</errorID>
      <errorWord>须需</errorWord>
      <group>L1_Word</group>
      <groupName>字词问题</groupName>
      <ability>L2_Typo</ability>
      <abilityName>字词错误</abilityName>
      <candidateList>
        <item>须</item>
      </candidateList>
      <explain>（鬚）xū❶原来指长在下巴上的胡子，后来泛指胡须：～发｜～眉。❷须子：触～｜花～。</explain>
      <paraID>2634E7E1</paraID>
      <start>38</start>
      <end>39</end>
      <status>modified</status>
      <modifiedWord>须</modifiedWord>
      <trackRevisions>false</trackRevisions>
    </reviewItem>
    <reviewItem>
      <errorID>d16d1c53-5257-4e75-b932-4f014df7a266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6863CB3D</paraID>
      <start>0</start>
      <end>2</end>
      <status>modified</status>
      <modifiedWord>4.</modifiedWord>
      <trackRevisions>false</trackRevisions>
    </reviewItem>
    <reviewItem>
      <errorID>42234266-5ef3-47ed-8baf-c1ad5e5c3616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36A871D1</paraID>
      <start>0</start>
      <end>2</end>
      <status>modified</status>
      <modifiedWord>1.</modifiedWord>
      <trackRevisions>false</trackRevisions>
    </reviewItem>
    <reviewItem>
      <errorID>426c08f5-c645-49f6-99d2-1379d28e4afa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3013FF2C</paraID>
      <start>0</start>
      <end>2</end>
      <status>modified</status>
      <modifiedWord>2.</modifiedWord>
      <trackRevisions>false</trackRevisions>
    </reviewItem>
    <reviewItem>
      <errorID>97bce349-b6e8-4406-accd-15ab1db272ef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7499F87E</paraID>
      <start>0</start>
      <end>2</end>
      <status>modified</status>
      <modifiedWord>3.</modifiedWord>
      <trackRevisions>false</trackRevisions>
    </reviewItem>
    <reviewItem>
      <errorID>c5e932de-5a3f-47c7-897f-61e20e7c3f86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7F85D21A</paraID>
      <start>30</start>
      <end>31</end>
      <status>ignored</status>
      <modifiedWord/>
      <trackRevisions>false</trackRevisions>
    </reviewItem>
    <reviewItem>
      <errorID>43d94e18-d1da-4994-b01c-84e89c9b9faa</errorID>
      <errorWord>:；</errorWord>
      <group>L1_Punc</group>
      <groupName>标点问题</groupName>
      <ability>L2_Punc</ability>
      <abilityName>标点符号检查</abilityName>
      <candidateList>
        <item>:</item>
      </candidateList>
      <explain/>
      <paraID>77712DDC</paraID>
      <start>31</start>
      <end>32</end>
      <status>modified</status>
      <modifiedWord>:</modifiedWord>
      <trackRevisions>false</trackRevisions>
    </reviewItem>
    <reviewItem>
      <errorID>21b1d072-f9d2-43f4-9bd9-6a6e5ad9d3a1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1F67FE50</paraID>
      <start>0</start>
      <end>2</end>
      <status>modified</status>
      <modifiedWord>1.</modifiedWord>
      <trackRevisions>false</trackRevisions>
    </reviewItem>
    <reviewItem>
      <errorID>1c54415e-d057-4cd9-9f4a-4e987898842d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5C5F3CB5</paraID>
      <start>0</start>
      <end>2</end>
      <status>modified</status>
      <modifiedWord>2.</modifiedWord>
      <trackRevisions>false</trackRevisions>
    </reviewItem>
    <reviewItem>
      <errorID>b2bda8c2-5fd8-4b61-9bf5-972861adbf20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6D4C1B81</paraID>
      <start>0</start>
      <end>2</end>
      <status>modified</status>
      <modifiedWord>3.</modifiedWord>
      <trackRevisions>false</trackRevisions>
    </reviewItem>
    <reviewItem>
      <errorID>90ba0ed2-ee04-4a48-b60c-1203b97b23ee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3B3AEC39</paraID>
      <start>0</start>
      <end>2</end>
      <status>modified</status>
      <modifiedWord>4.</modifiedWord>
      <trackRevisions>false</trackRevisions>
    </reviewItem>
    <reviewItem>
      <errorID>338f3035-76fa-4da5-a46f-4a1157e1b14c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6138F1F8</paraID>
      <start>0</start>
      <end>2</end>
      <status>modified</status>
      <modifiedWord>5.</modifiedWord>
      <trackRevisions>false</trackRevisions>
    </reviewItem>
    <reviewItem>
      <errorID>95b638dd-63c2-4202-b0fe-3adb409127b7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589E96CE</paraID>
      <start>0</start>
      <end>2</end>
      <status>modified</status>
      <modifiedWord>6.</modifiedWord>
      <trackRevisions>false</trackRevisions>
    </reviewItem>
    <reviewItem>
      <errorID>93314f63-20cb-4ec0-ba11-7d64f342c752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589E96CE</paraID>
      <start>88</start>
      <end>90</end>
      <status>modified</status>
      <modifiedWord>》《</modifiedWord>
      <trackRevisions>false</trackRevisions>
    </reviewItem>
    <reviewItem>
      <errorID>f0803d0f-ef93-4ee9-b811-d9c8a2a29395</errorID>
      <errorWord>药品管理法实施条例</errorWord>
      <group>L1_Knowledge</group>
      <groupName>知识性问题</groupName>
      <ability>L2_Knowledge</ability>
      <abilityName>其他知识</abilityName>
      <candidateList>
        <item>中华人民共和国药品管理法实施条例</item>
      </candidateList>
      <explain>当前法律法规名称使用简称，请注意是否应当使用全称。</explain>
      <paraID>589E96CE</paraID>
      <start>90</start>
      <end>106</end>
      <status>modified</status>
      <modifiedWord>中华人民共和国药品管理法实施条例</modifiedWord>
      <trackRevisions>false</trackRevisions>
    </reviewItem>
    <reviewItem>
      <errorID>a63dcf48-ceb9-4e37-839f-c48ab115fe48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589E96CE</paraID>
      <start>106</start>
      <end>108</end>
      <status>modified</status>
      <modifiedWord>》《</modifiedWord>
      <trackRevisions>false</trackRevisions>
    </reviewItem>
    <reviewItem>
      <errorID>ff110371-700b-4b07-aa5d-ce3a2a1a2f89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589E96CE</paraID>
      <start>119</start>
      <end>121</end>
      <status>modified</status>
      <modifiedWord>》《</modifiedWord>
      <trackRevisions>false</trackRevisions>
    </reviewItem>
    <reviewItem>
      <errorID>62bcc277-8793-481f-b451-cf965633baaa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1761C92A</paraID>
      <start>0</start>
      <end>2</end>
      <status>modified</status>
      <modifiedWord>7.</modifiedWord>
      <trackRevisions>false</trackRevisions>
    </reviewItem>
    <reviewItem>
      <errorID>8841fb71-2fd9-4a47-8701-582efcbc237b</errorID>
      <errorWord>二年</errorWord>
      <group>L1_Word</group>
      <groupName>字词问题</groupName>
      <ability>L2_Typo</ability>
      <abilityName>字词错误</abilityName>
      <candidateList>
        <item>两年</item>
      </candidateList>
      <explain/>
      <paraID>1761C92A</paraID>
      <start>67</start>
      <end>69</end>
      <status>modified</status>
      <modifiedWord>两年</modifiedWord>
      <trackRevisions>false</trackRevisions>
    </reviewItem>
    <reviewItem>
      <errorID>e6095f3d-e37f-4054-92c9-6b055d3daf19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483EB171</paraID>
      <start>0</start>
      <end>2</end>
      <status>modified</status>
      <modifiedWord>8.</modifiedWord>
      <trackRevisions>false</trackRevisions>
    </reviewItem>
    <reviewItem>
      <errorID>9d944057-094e-457e-9494-5d54860c8338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61C44176</paraID>
      <start>0</start>
      <end>2</end>
      <status>modified</status>
      <modifiedWord>9.</modifiedWord>
      <trackRevisions>false</trackRevisions>
    </reviewItem>
    <reviewItem>
      <errorID>498a8864-536a-4e0e-997b-25fddd7667ad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4D2986D6</paraID>
      <start>0</start>
      <end>3</end>
      <status>modified</status>
      <modifiedWord>10.</modifiedWord>
      <trackRevisions>false</trackRevisions>
    </reviewItem>
    <reviewItem>
      <errorID>cdcbb983-0095-4321-bd61-f9003b899255</errorID>
      <errorWord>.</errorWord>
      <group>L1_Format</group>
      <groupName>格式问题</groupName>
      <ability>L2_HalfPunc</ability>
      <abilityName>全半角检查</abilityName>
      <candidateList>
        <item>。</item>
      </candidateList>
      <explain>文本全半角错误。</explain>
      <paraID>4D2986D6</paraID>
      <start>33</start>
      <end>34</end>
      <status>modified</status>
      <modifiedWord>。</modifiedWord>
      <trackRevisions>false</trackRevisions>
    </reviewItem>
    <reviewItem>
      <errorID>d18e518c-9ffe-4ae0-ba6d-341e755f8f89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310D8390</paraID>
      <start>0</start>
      <end>3</end>
      <status>modified</status>
      <modifiedWord>11.</modifiedWord>
      <trackRevisions>false</trackRevisions>
    </reviewItem>
    <reviewItem>
      <errorID>f8ec37df-50bc-42d9-9503-d44bb8c1a487</errorID>
      <errorWord>等</errorWord>
      <group>L1_Word</group>
      <groupName>字词问题</groupName>
      <ability>L2_Typo</ability>
      <abilityName>字词错误</abilityName>
      <candidateList>
        <item>的</item>
      </candidateList>
      <explain>“的”常用于连接修饰语与名词性中心语，表示属性、所属或描述。</explain>
      <paraID>542DCBA8</paraID>
      <start>219</start>
      <end>220</end>
      <status>modified</status>
      <modifiedWord>的</modifiedWord>
      <trackRevisions>false</trackRevisions>
    </reviewItem>
    <reviewItem>
      <errorID>ed5232e7-8fdb-4ade-8aee-af20befc7e1d</errorID>
      <errorWord>涉及到</errorWord>
      <group>L1_Grammar</group>
      <groupName>语法问题</groupName>
      <ability>L2_Grammar</ability>
      <abilityName>语法错误</abilityName>
      <candidateList>
        <item>涉及</item>
      </candidateList>
      <explain>〈动〉牵涉到；关联到：案子～好几个人｜这个问题～面很广。</explain>
      <paraID>542DCBA8</paraID>
      <start>244</start>
      <end>246</end>
      <status>modified</status>
      <modifiedWord>涉及</modifiedWord>
      <trackRevisions>false</trackRevisions>
    </reviewItem>
    <reviewItem>
      <errorID>a2d483c2-61ef-4db7-9e05-debc47686dd2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15446DAC</paraID>
      <start>0</start>
      <end>3</end>
      <status>modified</status>
      <modifiedWord>12.</modifiedWord>
      <trackRevisions>false</trackRevisions>
    </reviewItem>
    <reviewItem>
      <errorID>d86d33c2-09fa-44c9-8d2a-72c7290879d5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242427A4</paraID>
      <start>0</start>
      <end>3</end>
      <status>modified</status>
      <modifiedWord>13.</modifiedWord>
      <trackRevisions>false</trackRevisions>
    </reviewItem>
    <reviewItem>
      <errorID>be0dab4e-f509-427d-83aa-9887370a444b</errorID>
      <errorWord>24节气</errorWord>
      <group>L1_Word</group>
      <groupName>字词问题</groupName>
      <ability>L2_Typo</ability>
      <abilityName>字词错误</abilityName>
      <candidateList>
        <item>二十四节气</item>
      </candidateList>
      <explain/>
      <paraID> 5DFBEF9</paraID>
      <start>55</start>
      <end>60</end>
      <status>modified</status>
      <modifiedWord>二十四节气</modifiedWord>
      <trackRevisions>false</trackRevisions>
    </reviewItem>
    <reviewItem>
      <errorID>33eb6650-7cf8-4a90-bfa0-c6535fd94b9b</errorID>
      <errorWord>需</errorWord>
      <group>L1_Word</group>
      <groupName>字词问题</groupName>
      <ability>L2_Typo</ability>
      <abilityName>字词错误</abilityName>
      <candidateList>
        <item>须</item>
      </candidateList>
      <explain>存在发音相同字词的误用。</explain>
      <paraID>5B5C5E8F</paraID>
      <start>25</start>
      <end>26</end>
      <status>modified</status>
      <modifiedWord>须</modifiedWord>
      <trackRevisions>false</trackRevisions>
    </reviewItem>
    <reviewItem>
      <errorID>6a12a6b8-89cd-48a3-a477-b3b97827a302</errorID>
      <errorWord>受</errorWord>
      <group>L1_Word</group>
      <groupName>字词问题</groupName>
      <ability>L2_Typo</ability>
      <abilityName>字词错误</abilityName>
      <candidateList>
        <item>受到</item>
      </candidateList>
      <explain/>
      <paraID>3B94CA00</paraID>
      <start>20</start>
      <end>22</end>
      <status>modified</status>
      <modifiedWord>受到</modifiedWord>
      <trackRevisions>false</trackRevisions>
    </reviewItem>
    <reviewItem>
      <errorID>cef27a2b-7213-42d7-b356-e578132a9724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modified</status>
      <modifiedWord>1.</modifiedWord>
      <trackRevisions>false</trackRevisions>
    </reviewItem>
    <reviewItem>
      <errorID>6d6b29b0-46e4-486e-8676-fdeca9288d3d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modified</status>
      <modifiedWord>2.</modifiedWord>
      <trackRevisions>false</trackRevisions>
    </reviewItem>
    <reviewItem>
      <errorID>02b99438-2a9e-4e9d-bb1f-2b94e8416f9b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modified</status>
      <modifiedWord>3.</modifiedWord>
      <trackRevisions>false</trackRevisions>
    </reviewItem>
    <reviewItem>
      <errorID>7dc2a657-062d-46eb-9c33-ba475bc5920b</errorID>
      <errorWord>(</errorWord>
      <group>L1_Format</group>
      <groupName>格式问题</groupName>
      <ability>L2_HalfPunc</ability>
      <abilityName>全半角检查</abilityName>
      <candidateList>
        <item>（</item>
      </candidateList>
      <explain>文本全半角错误。</explain>
      <paraID>734F155E</paraID>
      <start>36</start>
      <end>37</end>
      <status>modified</status>
      <modifiedWord>（</modifiedWord>
      <trackRevisions>false</trackRevisions>
    </reviewItem>
    <reviewItem>
      <errorID>cd748c93-867c-4d00-9bf7-98d960552451</errorID>
      <errorWord>)</errorWord>
      <group>L1_Format</group>
      <groupName>格式问题</groupName>
      <ability>L2_HalfPunc</ability>
      <abilityName>全半角检查</abilityName>
      <candidateList>
        <item>）</item>
      </candidateList>
      <explain>文本全半角错误。</explain>
      <paraID>734F155E</paraID>
      <start>46</start>
      <end>47</end>
      <status>modified</status>
      <modifiedWord>）</modifiedWord>
      <trackRevisions>false</trackRevisions>
    </reviewItem>
    <reviewItem>
      <errorID>9aeff47e-cdb4-49cc-90c8-dbdc679b8d05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modified</status>
      <modifiedWord>4.</modifiedWord>
      <trackRevisions>false</trackRevisions>
    </reviewItem>
    <reviewItem>
      <errorID>92c05541-9dea-4ea1-9119-114a1363e39d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modified</status>
      <modifiedWord>5.</modifiedWord>
      <trackRevisions>false</trackRevisions>
    </reviewItem>
    <reviewItem>
      <errorID>9f1823f3-f775-4af2-a545-58073fe800ab</errorID>
      <errorWord>,</errorWord>
      <group>L1_Format</group>
      <groupName>格式问题</groupName>
      <ability>L2_HalfPunc</ability>
      <abilityName>全半角检查</abilityName>
      <candidateList>
        <item>，</item>
      </candidateList>
      <explain>文本全半角错误。</explain>
      <paraID> 18A8531</paraID>
      <start>24</start>
      <end>25</end>
      <status>modified</status>
      <modifiedWord>，</modifiedWord>
      <trackRevisions>false</trackRevisions>
    </reviewItem>
    <reviewItem>
      <errorID>5fe32fd7-a868-4912-a8ba-c79fc10b4cf1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modified</status>
      <modifiedWord>6.</modifiedWord>
      <trackRevisions>false</trackRevisions>
    </reviewItem>
    <reviewItem>
      <errorID>e82b3897-47a9-46f9-9ace-b8f7e2813df1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modified</status>
      <modifiedWord>7.</modifiedWord>
      <trackRevisions>false</trackRevisions>
    </reviewItem>
    <reviewItem>
      <errorID>d6d5ad70-45db-42ce-af68-8ad103740ce4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modified</status>
      <modifiedWord>8.</modifiedWord>
      <trackRevisions>false</trackRevisions>
    </reviewItem>
    <reviewItem>
      <errorID>e546d612-cbdf-46c1-8318-0d00ce9a34ff</errorID>
      <errorWord>(</errorWord>
      <group>L1_Format</group>
      <groupName>格式问题</groupName>
      <ability>L2_HalfPunc</ability>
      <abilityName>全半角检查</abilityName>
      <candidateList>
        <item>（</item>
      </candidateList>
      <explain>文本全半角错误。</explain>
      <paraID>795098B7</paraID>
      <start>120</start>
      <end>121</end>
      <status>modified</status>
      <modifiedWord>（</modifiedWord>
      <trackRevisions>false</trackRevisions>
    </reviewItem>
    <reviewItem>
      <errorID>e9d479cb-3d0c-4c9b-9037-f946f62a1bea</errorID>
      <errorWord>)</errorWord>
      <group>L1_Format</group>
      <groupName>格式问题</groupName>
      <ability>L2_HalfPunc</ability>
      <abilityName>全半角检查</abilityName>
      <candidateList>
        <item>）</item>
      </candidateList>
      <explain>文本全半角错误。</explain>
      <paraID>795098B7</paraID>
      <start>158</start>
      <end>159</end>
      <status>modified</status>
      <modifiedWord>）</modifiedWord>
      <trackRevisions>false</trackRevisions>
    </reviewItem>
    <reviewItem>
      <errorID>8d65c7e2-08a9-49ae-b205-981a7e0b10c5</errorID>
      <errorWord>-</errorWord>
      <group>L1_Format</group>
      <groupName>格式问题</groupName>
      <ability>L2_HalfPunc</ability>
      <abilityName>全半角检查</abilityName>
      <candidateList>
        <item>－</item>
      </candidateList>
      <explain>文本全半角错误。</explain>
      <paraID>67DB176D</paraID>
      <start>17</start>
      <end>18</end>
      <status>ignored</status>
      <modifiedWord/>
      <trackRevisions>false</trackRevisions>
    </reviewItem>
    <reviewItem>
      <errorID>aa8b5ddc-c42b-4789-881e-a7ab95cbcd59</errorID>
      <errorWord>;</errorWord>
      <group>L1_Format</group>
      <groupName>格式问题</groupName>
      <ability>L2_HalfPunc</ability>
      <abilityName>全半角检查</abilityName>
      <candidateList>
        <item>；</item>
      </candidateList>
      <explain>文本全半角错误。</explain>
      <paraID>299EF0A8</paraID>
      <start>49</start>
      <end>50</end>
      <status>modified</status>
      <modifiedWord>；</modifiedWord>
      <trackRevisions>false</trackRevisions>
    </reviewItem>
    <reviewItem>
      <errorID>b9293fe5-d3a9-41ef-a2cc-0ccbdf5e131a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299EF0A8</paraID>
      <start>96</start>
      <end>97</end>
      <status>ignored</status>
      <modifiedWord/>
      <trackRevisions>false</trackRevisions>
    </reviewItem>
    <reviewItem>
      <errorID>039262fa-8261-4caf-a489-12488e638907</errorID>
      <errorWord>;</errorWord>
      <group>L1_Format</group>
      <groupName>格式问题</groupName>
      <ability>L2_HalfPunc</ability>
      <abilityName>全半角检查</abilityName>
      <candidateList>
        <item>；</item>
      </candidateList>
      <explain>文本全半角错误。</explain>
      <paraID>2E62F09E</paraID>
      <start>37</start>
      <end>38</end>
      <status>modified</status>
      <modifiedWord>；</modifiedWord>
      <trackRevisions>false</trackRevisions>
    </reviewItem>
    <reviewItem>
      <errorID>90dbd5c0-a8cf-4e4d-8c1e-022d9dac2cd8</errorID>
      <errorWord>做为</errorWord>
      <group>L1_Word</group>
      <groupName>字词问题</groupName>
      <ability>L2_Typo</ability>
      <abilityName>字词错误</abilityName>
      <candidateList>
        <item>作为</item>
      </candidateList>
      <explain>存在发音相同字词的误用。</explain>
      <paraID>190925AB</paraID>
      <start>65</start>
      <end>67</end>
      <status>modified</status>
      <modifiedWord>作为</modifiedWord>
      <trackRevisions>false</trackRevisions>
    </reviewItem>
    <reviewItem>
      <errorID>e43084bd-51be-444f-924c-89bdccc34968</errorID>
      <errorWord>.</errorWord>
      <group>L1_Format</group>
      <groupName>格式问题</groupName>
      <ability>L2_HalfPunc</ability>
      <abilityName>全半角检查</abilityName>
      <candidateList>
        <item>。</item>
      </candidateList>
      <explain>文本全半角错误。</explain>
      <paraID>6781FA15</paraID>
      <start>54</start>
      <end>55</end>
      <status>modified</status>
      <modifiedWord>。</modifiedWord>
      <trackRevisions>false</trackRevisions>
    </reviewItem>
    <reviewItem>
      <errorID>be5d681b-9ae4-4d62-9e95-c6626f72efb3</errorID>
      <errorWord>(</errorWord>
      <group>L1_Format</group>
      <groupName>格式问题</groupName>
      <ability>L2_HalfPunc</ability>
      <abilityName>全半角检查</abilityName>
      <candidateList>
        <item>（</item>
      </candidateList>
      <explain>文本全半角错误。</explain>
      <paraID>2DE50441</paraID>
      <start>36</start>
      <end>37</end>
      <status>ignored</status>
      <modifiedWord/>
      <trackRevisions>false</trackRevisions>
    </reviewItem>
    <reviewItem>
      <errorID>e64798be-f60b-45d0-b2de-a1e9a104cbe1</errorID>
      <errorWord>)</errorWord>
      <group>L1_Format</group>
      <groupName>格式问题</groupName>
      <ability>L2_HalfPunc</ability>
      <abilityName>全半角检查</abilityName>
      <candidateList>
        <item>）</item>
      </candidateList>
      <explain>文本全半角错误。</explain>
      <paraID>2DE50441</paraID>
      <start>39</start>
      <end>40</end>
      <status>ignored</status>
      <modifiedWord/>
      <trackRevisions>false</trackRevisions>
    </reviewItem>
    <reviewItem>
      <errorID>583af796-b16f-4214-bfa2-a4f57fc3fc1b</errorID>
      <errorWord>,</errorWord>
      <group>L1_Format</group>
      <groupName>格式问题</groupName>
      <ability>L2_HalfPunc</ability>
      <abilityName>全半角检查</abilityName>
      <candidateList>
        <item>，</item>
      </candidateList>
      <explain>文本全半角错误。</explain>
      <paraID>1F9BB1C3</paraID>
      <start>8</start>
      <end>9</end>
      <status>ignored</status>
      <modifiedWord/>
      <trackRevisions>false</trackRevisions>
    </reviewItem>
    <reviewItem>
      <errorID>2fd86c1a-67c5-41ca-9788-59b8272692e3</errorID>
      <errorWord>,</errorWord>
      <group>L1_Format</group>
      <groupName>格式问题</groupName>
      <ability>L2_HalfPunc</ability>
      <abilityName>全半角检查</abilityName>
      <candidateList>
        <item>，</item>
      </candidateList>
      <explain>文本全半角错误。</explain>
      <paraID>1F9BB1C3</paraID>
      <start>34</start>
      <end>35</end>
      <status>ignored</status>
      <modifiedWord/>
      <trackRevisions>false</trackRevisions>
    </reviewItem>
    <reviewItem>
      <errorID>488a5c09-dbe7-4f55-8e26-e76c5c0cb2f7</errorID>
      <errorWord>间</errorWord>
      <group>L1_Word</group>
      <groupName>字词问题</groupName>
      <ability>L2_Typo</ability>
      <abilityName>字词错误</abilityName>
      <candidateList>
        <item>间内</item>
      </candidateList>
      <explain/>
      <paraID>1F9BB1C3</paraID>
      <start>47</start>
      <end>49</end>
      <status>modified</status>
      <modifiedWord>间内</modifiedWord>
      <trackRevisions>false</trackRevisions>
    </reviewItem>
    <reviewItem>
      <errorID>1dd69f6e-aacd-4141-9008-e121478c4369</errorID>
      <errorWord>(</errorWord>
      <group>L1_Format</group>
      <groupName>格式问题</groupName>
      <ability>L2_HalfPunc</ability>
      <abilityName>全半角检查</abilityName>
      <candidateList>
        <item>（</item>
      </candidateList>
      <explain>文本全半角错误。</explain>
      <paraID>69A73136</paraID>
      <start>33</start>
      <end>34</end>
      <status>modified</status>
      <modifiedWord>（</modifiedWord>
      <trackRevisions>false</trackRevisions>
    </reviewItem>
    <reviewItem>
      <errorID>ecb29010-6eda-46fb-bb8a-02be279c5684</errorID>
      <errorWord>)</errorWord>
      <group>L1_Format</group>
      <groupName>格式问题</groupName>
      <ability>L2_HalfPunc</ability>
      <abilityName>全半角检查</abilityName>
      <candidateList>
        <item>）</item>
      </candidateList>
      <explain>文本全半角错误。</explain>
      <paraID>69A73136</paraID>
      <start>45</start>
      <end>46</end>
      <status>modified</status>
      <modifiedWord>）</modifiedWord>
      <trackRevisions>false</trackRevisions>
    </reviewItem>
    <reviewItem>
      <errorID>3e8b2c30-6ce9-423c-8523-99b912ca97f9</errorID>
      <errorWord>)</errorWord>
      <group>L1_Format</group>
      <groupName>格式问题</groupName>
      <ability>L2_HalfPunc</ability>
      <abilityName>全半角检查</abilityName>
      <candidateList>
        <item>）</item>
      </candidateList>
      <explain>文本全半角错误。</explain>
      <paraID>69A73136</paraID>
      <start>77</start>
      <end>78</end>
      <status>modified</status>
      <modifiedWord>）</modifiedWord>
      <trackRevisions>false</trackRevisions>
    </reviewItem>
    <reviewItem>
      <errorID>36163b4c-dd1a-4c12-ae13-3fdccbdaf370</errorID>
      <errorWord>(</errorWord>
      <group>L1_Format</group>
      <groupName>格式问题</groupName>
      <ability>L2_HalfPunc</ability>
      <abilityName>全半角检查</abilityName>
      <candidateList>
        <item>（</item>
      </candidateList>
      <explain>文本全半角错误。</explain>
      <paraID>4486B871</paraID>
      <start>11</start>
      <end>12</end>
      <status>modified</status>
      <modifiedWord>（</modifiedWord>
      <trackRevisions>false</trackRevisions>
    </reviewItem>
    <reviewItem>
      <errorID>9f286955-d557-4415-9de8-fd543252bc08</errorID>
      <errorWord>)</errorWord>
      <group>L1_Format</group>
      <groupName>格式问题</groupName>
      <ability>L2_HalfPunc</ability>
      <abilityName>全半角检查</abilityName>
      <candidateList>
        <item>）</item>
      </candidateList>
      <explain>文本全半角错误。</explain>
      <paraID>4486B871</paraID>
      <start>24</start>
      <end>25</end>
      <status>modified</status>
      <modifiedWord>）</modifiedWord>
      <trackRevisions>false</trackRevisions>
    </reviewItem>
    <reviewItem>
      <errorID>efe9175a-3944-4ca9-a4bd-a8cbed1849a4</errorID>
      <errorWord>(</errorWord>
      <group>L1_Format</group>
      <groupName>格式问题</groupName>
      <ability>L2_HalfPunc</ability>
      <abilityName>全半角检查</abilityName>
      <candidateList>
        <item>（</item>
      </candidateList>
      <explain>文本全半角错误。</explain>
      <paraID>11F7B171</paraID>
      <start>11</start>
      <end>12</end>
      <status>modified</status>
      <modifiedWord>（</modifiedWord>
      <trackRevisions>false</trackRevisions>
    </reviewItem>
    <reviewItem>
      <errorID>73f89898-e617-4a3d-81ae-1b571e50068c</errorID>
      <errorWord>)</errorWord>
      <group>L1_Format</group>
      <groupName>格式问题</groupName>
      <ability>L2_HalfPunc</ability>
      <abilityName>全半角检查</abilityName>
      <candidateList>
        <item>）</item>
      </candidateList>
      <explain>文本全半角错误。</explain>
      <paraID>11F7B171</paraID>
      <start>24</start>
      <end>25</end>
      <status>modified</status>
      <modifiedWord>）</modifiedWord>
      <trackRevisions>false</trackRevisions>
    </reviewItem>
    <reviewItem>
      <errorID>b2db9d8c-7ce4-45a1-89c6-7507e7379eea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modified</status>
      <modifiedWord>2.</modifiedWord>
      <trackRevisions>false</trackRevisions>
    </reviewItem>
    <reviewItem>
      <errorID>3542b1ed-7bc3-40ba-b0b3-2b6bef823931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171F8296</paraID>
      <start>0</start>
      <end>2</end>
      <status>modified</status>
      <modifiedWord>1.</modifiedWord>
      <trackRevisions>false</trackRevisions>
    </reviewItem>
    <reviewItem>
      <errorID>7be39968-42d0-4dfb-924a-5aa3a3f23b62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1E770E3A</paraID>
      <start>0</start>
      <end>2</end>
      <status>modified</status>
      <modifiedWord>2.</modifiedWord>
      <trackRevisions>false</trackRevisions>
    </reviewItem>
    <reviewItem>
      <errorID>f542c357-29d2-4cec-b6b0-fa8afd15a9e5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3B965178</paraID>
      <start>0</start>
      <end>2</end>
      <status>modified</status>
      <modifiedWord>3.</modifiedWord>
      <trackRevisions>false</trackRevisions>
    </reviewItem>
    <reviewItem>
      <errorID>c8f479b8-f45b-48b1-b1df-0e7a97fd4768</errorID>
      <errorWord>法律、法规</errorWord>
      <group>L1_Word</group>
      <groupName>字词问题</groupName>
      <ability>L2_Typo</ability>
      <abilityName>字词错误</abilityName>
      <candidateList>
        <item>法律法规</item>
      </candidateList>
      <explain/>
      <paraID>1E4B9B84</paraID>
      <start>20</start>
      <end>24</end>
      <status>modified</status>
      <modifiedWord>法律法规</modifiedWord>
      <trackRevisions>false</trackRevisions>
    </reviewItem>
    <reviewItem>
      <errorID>34fb15c1-632a-4087-97ee-78e616ed8694</errorID>
      <errorWord>作</errorWord>
      <group>L1_Word</group>
      <groupName>字词问题</groupName>
      <ability>L2_Typo</ability>
      <abilityName>字词错误</abilityName>
      <candidateList>
        <item>做</item>
      </candidateList>
      <explain>存在发音相同字词的误用。</explain>
      <paraID>17E8A388</paraID>
      <start>23</start>
      <end>24</end>
      <status>modified</status>
      <modifiedWord>做</modifiedWord>
      <trackRevisions>false</trackRevisions>
    </reviewItem>
    <reviewItem>
      <errorID>b3a805df-fcbe-4224-bfb7-2295c49b4bd4</errorID>
      <errorWord>(</errorWord>
      <group>L1_Format</group>
      <groupName>格式问题</groupName>
      <ability>L2_HalfPunc</ability>
      <abilityName>全半角检查</abilityName>
      <candidateList>
        <item>（</item>
      </candidateList>
      <explain>文本全半角错误。</explain>
      <paraID> E62018D</paraID>
      <start>2</start>
      <end>3</end>
      <status>ignored</status>
      <modifiedWord/>
      <trackRevisions>false</trackRevisions>
    </reviewItem>
    <reviewItem>
      <errorID>b2c32efa-6c1f-4726-a65c-4875c64a7939</errorID>
      <errorWord>)</errorWord>
      <group>L1_Format</group>
      <groupName>格式问题</groupName>
      <ability>L2_HalfPunc</ability>
      <abilityName>全半角检查</abilityName>
      <candidateList>
        <item>）</item>
      </candidateList>
      <explain>文本全半角错误。</explain>
      <paraID> E62018D</paraID>
      <start>5</start>
      <end>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6511BC-D24E-40FC-86C8-3B152C442ACF}"/>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陆慧</cp:lastModifiedBy>
  <cp:revision>273</cp:revision>
  <dcterms:created xsi:type="dcterms:W3CDTF">2014-10-29T12:08:00Z</dcterms:created>
  <dcterms:modified xsi:type="dcterms:W3CDTF">2026-04-28T05:11:10Z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73BC7C79F4BD4DBF9D8920F8C9A1291E_13</vt:lpwstr>
  </property>
  <property fmtid="{D5CDD505-2E9C-101B-9397-08002B2CF9AE}" pid="4" name="KSOTemplateDocerSaveRecord">
    <vt:lpwstr>eyJoZGlkIjoiNWZjYTM1OTEzZWE4OGQxMWQ0YTE2NzE3MjYwM2EyMDAiLCJ1c2VySWQiOiIxNTg1NjAyOCJ9</vt:lpwstr>
  </property>
</Properties>
</file>