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Pr>
      <w:r>
        <w:rPr>
          <w:rFonts w:ascii="黑体" w:hAnsi="黑体" w:eastAsia="黑体" w:cs="黑体"/>
          <w:b/>
          <w:color w:val="000000"/>
          <w:sz w:val="84"/>
        </w:rPr>
        <w:t xml:space="preserve">招　标　文　件</w:t>
      </w:r>
      <w:r/>
    </w:p>
    <w:p>
      <w:pPr>
        <w:jc w:val="center"/>
        <w:spacing w:before="240" w:after="240"/>
      </w:pPr>
      <w:r>
        <w:rPr>
          <w:rFonts w:ascii="Arial" w:hAnsi="Arial" w:eastAsia="Arial" w:cs="Arial"/>
          <w:b/>
          <w:color w:val="000000"/>
          <w:sz w:val="84"/>
        </w:rPr>
        <w:t xml:space="preserve"> </w:t>
      </w:r>
      <w:r/>
    </w:p>
    <w:p>
      <w:pPr>
        <w:ind w:firstLine="315"/>
        <w:spacing w:before="240" w:after="240"/>
      </w:pPr>
      <w:r>
        <w:rPr>
          <w:rFonts w:ascii="宋体" w:hAnsi="宋体" w:cs="宋体"/>
          <w:b/>
          <w:color w:val="000000"/>
          <w:sz w:val="32"/>
        </w:rPr>
        <w:t xml:space="preserve">项目名称：省教育厅</w:t>
      </w:r>
      <w:r>
        <w:rPr>
          <w:rFonts w:ascii="Arial" w:hAnsi="Arial" w:eastAsia="Arial" w:cs="Arial"/>
          <w:b/>
          <w:color w:val="000000"/>
          <w:sz w:val="32"/>
        </w:rPr>
        <w:t xml:space="preserve">2026</w:t>
      </w:r>
      <w:r>
        <w:rPr>
          <w:rFonts w:ascii="宋体" w:hAnsi="宋体" w:cs="宋体"/>
          <w:b/>
          <w:color w:val="000000"/>
          <w:sz w:val="32"/>
        </w:rPr>
        <w:t xml:space="preserve">年内部审计项目中介机构采购</w:t>
      </w:r>
      <w:r/>
    </w:p>
    <w:p>
      <w:pPr>
        <w:ind w:firstLine="315"/>
      </w:pPr>
      <w:r>
        <w:rPr>
          <w:rFonts w:ascii="宋体" w:hAnsi="宋体" w:cs="宋体"/>
          <w:b/>
          <w:color w:val="000000"/>
          <w:sz w:val="32"/>
        </w:rPr>
        <w:t xml:space="preserve">项目编号：JSZC-320000-SCZX-G2026-0147 </w:t>
      </w:r>
      <w:r/>
    </w:p>
    <w:p>
      <w:r>
        <w:rPr>
          <w:rFonts w:ascii="宋体" w:hAnsi="宋体" w:cs="宋体"/>
          <w:color w:val="000000"/>
          <w:sz w:val="24"/>
        </w:rPr>
        <w:t xml:space="preserve"> </w:t>
      </w:r>
      <w:r/>
    </w:p>
    <w:p>
      <w:r>
        <w:rPr>
          <w:rFonts w:ascii="宋体" w:hAnsi="宋体" w:cs="宋体"/>
          <w:color w:val="000000"/>
          <w:sz w:val="24"/>
        </w:rPr>
        <w:t xml:space="preserve"> </w:t>
      </w:r>
      <w:r/>
    </w:p>
    <w:p>
      <w:r>
        <w:rPr>
          <w:rFonts w:ascii="宋体" w:hAnsi="宋体" w:cs="宋体"/>
          <w:color w:val="000000"/>
          <w:sz w:val="24"/>
        </w:rPr>
        <w:t xml:space="preserve"> </w:t>
      </w:r>
      <w:r/>
    </w:p>
    <w:p>
      <w:r>
        <w:rPr>
          <w:rFonts w:ascii="宋体" w:hAnsi="宋体" w:cs="宋体"/>
          <w:color w:val="000000"/>
          <w:sz w:val="24"/>
        </w:rPr>
        <w:t xml:space="preserve"> </w:t>
      </w:r>
      <w:r/>
    </w:p>
    <w:p>
      <w:r>
        <w:rPr>
          <w:rFonts w:ascii="宋体" w:hAnsi="宋体" w:cs="宋体"/>
          <w:color w:val="000000"/>
          <w:sz w:val="24"/>
        </w:rPr>
        <w:t xml:space="preserve"> </w:t>
      </w:r>
      <w:r/>
    </w:p>
    <w:p>
      <w:r>
        <w:rPr>
          <w:rFonts w:ascii="宋体" w:hAnsi="宋体" w:cs="宋体"/>
          <w:color w:val="000000"/>
          <w:sz w:val="24"/>
        </w:rPr>
        <w:t xml:space="preserve"> </w:t>
      </w:r>
      <w:r/>
    </w:p>
    <w:p>
      <w:pPr>
        <w:rPr>
          <w:rFonts w:ascii="宋体" w:hAnsi="宋体" w:cs="宋体"/>
          <w:color w:val="000000"/>
          <w:sz w:val="24"/>
        </w:rPr>
      </w:pPr>
      <w:r>
        <w:rPr>
          <w:rFonts w:ascii="宋体" w:hAnsi="宋体" w:cs="宋体"/>
          <w:color w:val="000000"/>
          <w:sz w:val="24"/>
        </w:rPr>
        <w:t xml:space="preserve"> </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r/>
      <w:r/>
    </w:p>
    <w:p>
      <w:pPr>
        <w:jc w:val="center"/>
        <w:spacing w:before="240" w:after="240"/>
      </w:pPr>
      <w:r>
        <w:rPr>
          <w:rFonts w:ascii="宋体" w:hAnsi="宋体" w:cs="宋体"/>
          <w:b/>
          <w:color w:val="000000"/>
          <w:sz w:val="32"/>
        </w:rPr>
        <w:t xml:space="preserve">江苏省政府采购中心</w:t>
      </w:r>
      <w:r/>
    </w:p>
    <w:p>
      <w:pPr>
        <w:jc w:val="center"/>
        <w:spacing w:before="240" w:after="240"/>
      </w:pPr>
      <w:r>
        <w:rPr>
          <w:rFonts w:ascii="Arial" w:hAnsi="Arial" w:eastAsia="Arial" w:cs="Arial"/>
          <w:b/>
          <w:color w:val="000000"/>
          <w:sz w:val="32"/>
        </w:rPr>
        <w:t xml:space="preserve">2026</w:t>
      </w:r>
      <w:r>
        <w:rPr>
          <w:rFonts w:ascii="宋体" w:hAnsi="宋体" w:cs="宋体"/>
          <w:b/>
          <w:color w:val="000000"/>
          <w:sz w:val="32"/>
        </w:rPr>
        <w:t xml:space="preserve">年</w:t>
      </w:r>
      <w:r>
        <w:rPr>
          <w:rFonts w:ascii="Arial" w:hAnsi="Arial" w:eastAsia="Arial" w:cs="Arial"/>
          <w:b/>
          <w:color w:val="000000"/>
          <w:sz w:val="32"/>
        </w:rPr>
        <w:t xml:space="preserve">4</w:t>
      </w:r>
      <w:r>
        <w:rPr>
          <w:rFonts w:ascii="宋体" w:hAnsi="宋体" w:cs="宋体"/>
          <w:b/>
          <w:color w:val="000000"/>
          <w:sz w:val="32"/>
        </w:rPr>
        <w:t xml:space="preserve">月</w:t>
      </w:r>
      <w:r/>
    </w:p>
    <w:p>
      <w:pPr>
        <w:spacing w:before="240" w:after="240"/>
      </w:pPr>
      <w:r>
        <w:rPr>
          <w:rFonts w:ascii="宋体" w:hAnsi="宋体" w:cs="宋体"/>
          <w:color w:val="000000"/>
          <w:sz w:val="24"/>
        </w:rPr>
        <w:t xml:space="preserve">                        </w:t>
      </w:r>
      <w:r/>
    </w:p>
    <w:p>
      <w:pPr>
        <w:jc w:val="center"/>
        <w:spacing w:before="240" w:after="240"/>
      </w:pPr>
      <w:r>
        <w:rPr>
          <w:rFonts w:ascii="Arial" w:hAnsi="Arial" w:eastAsia="Arial" w:cs="Arial"/>
          <w:color w:val="000000"/>
          <w:sz w:val="24"/>
        </w:rPr>
        <w:t xml:space="preserve"> </w:t>
      </w:r>
      <w:r/>
    </w:p>
    <w:p>
      <w:pPr>
        <w:jc w:val="center"/>
        <w:spacing w:line="113" w:lineRule="atLeast"/>
      </w:pPr>
      <w:r>
        <w:br w:type="page" w:clear="all"/>
      </w:r>
      <w:r/>
    </w:p>
    <w:p>
      <w:pPr>
        <w:jc w:val="center"/>
        <w:spacing w:line="113" w:lineRule="atLeast"/>
      </w:pPr>
      <w:r>
        <w:rPr>
          <w:rFonts w:ascii="宋体" w:hAnsi="宋体" w:cs="宋体"/>
          <w:color w:val="000000"/>
          <w:sz w:val="22"/>
        </w:rPr>
        <w:t xml:space="preserve"> </w:t>
      </w:r>
      <w:r>
        <w:rPr>
          <w:rFonts w:ascii="黑体" w:hAnsi="黑体" w:eastAsia="黑体" w:cs="黑体"/>
          <w:b/>
          <w:color w:val="000000"/>
          <w:sz w:val="44"/>
        </w:rPr>
        <w:t xml:space="preserve">总目录</w:t>
      </w:r>
      <w:r/>
    </w:p>
    <w:p>
      <w:pPr>
        <w:spacing w:line="113" w:lineRule="atLeast"/>
      </w:pPr>
      <w:r>
        <w:rPr>
          <w:rFonts w:ascii="仿宋" w:hAnsi="仿宋" w:eastAsia="仿宋" w:cs="仿宋"/>
          <w:b/>
          <w:color w:val="000000"/>
          <w:sz w:val="28"/>
        </w:rPr>
        <w:t xml:space="preserve"> </w:t>
      </w:r>
      <w:r/>
    </w:p>
    <w:p>
      <w:pPr>
        <w:numPr>
          <w:ilvl w:val="0"/>
          <w:numId w:val="4"/>
        </w:numPr>
        <w:spacing w:line="113" w:lineRule="atLeast"/>
      </w:pPr>
      <w:r>
        <w:rPr>
          <w:rFonts w:ascii="黑体" w:hAnsi="黑体" w:eastAsia="黑体" w:cs="黑体"/>
          <w:color w:val="000000"/>
          <w:sz w:val="36"/>
        </w:rPr>
        <w:t xml:space="preserve">投标邀请…………………………………… 3</w:t>
      </w:r>
      <w:r/>
    </w:p>
    <w:p>
      <w:pPr>
        <w:numPr>
          <w:ilvl w:val="0"/>
          <w:numId w:val="4"/>
        </w:numPr>
        <w:spacing w:line="113" w:lineRule="atLeast"/>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 </w:t>
      </w:r>
      <w:r>
        <w:rPr>
          <w:rFonts w:ascii="黑体" w:hAnsi="黑体" w:eastAsia="黑体" w:cs="黑体"/>
          <w:color w:val="000000"/>
          <w:sz w:val="36"/>
        </w:rPr>
        <w:t xml:space="preserve">7  </w:t>
      </w:r>
      <w:r/>
    </w:p>
    <w:p>
      <w:pPr>
        <w:numPr>
          <w:ilvl w:val="0"/>
          <w:numId w:val="4"/>
        </w:numPr>
        <w:spacing w:line="113" w:lineRule="atLeast"/>
      </w:pPr>
      <w:r>
        <w:rPr>
          <w:rFonts w:ascii="黑体" w:hAnsi="黑体" w:eastAsia="黑体" w:cs="黑体"/>
          <w:color w:val="000000"/>
          <w:sz w:val="36"/>
        </w:rPr>
        <w:t xml:space="preserve">合同文本……………………………………16</w:t>
      </w:r>
      <w:r/>
    </w:p>
    <w:p>
      <w:pPr>
        <w:numPr>
          <w:ilvl w:val="0"/>
          <w:numId w:val="4"/>
        </w:numPr>
        <w:spacing w:line="113" w:lineRule="atLeast"/>
      </w:pPr>
      <w:r>
        <w:rPr>
          <w:rFonts w:ascii="黑体" w:hAnsi="黑体" w:eastAsia="黑体" w:cs="黑体"/>
          <w:sz w:val="36"/>
        </w:rPr>
        <w:t xml:space="preserve">采购需求</w:t>
      </w:r>
      <w:r>
        <w:rPr>
          <w:rFonts w:ascii="黑体" w:hAnsi="黑体" w:eastAsia="黑体" w:cs="黑体"/>
          <w:color w:val="000000"/>
          <w:sz w:val="36"/>
        </w:rPr>
        <w:t xml:space="preserve">……………………………………2</w:t>
      </w:r>
      <w:r>
        <w:rPr>
          <w:rFonts w:hint="eastAsia" w:ascii="黑体" w:hAnsi="黑体" w:eastAsia="黑体" w:cs="黑体"/>
          <w:color w:val="000000"/>
          <w:sz w:val="36"/>
        </w:rPr>
        <w:t xml:space="preserve">7</w:t>
      </w:r>
      <w:r/>
    </w:p>
    <w:p>
      <w:pPr>
        <w:numPr>
          <w:ilvl w:val="0"/>
          <w:numId w:val="4"/>
        </w:numPr>
        <w:spacing w:line="113" w:lineRule="atLeast"/>
      </w:pPr>
      <w:r>
        <w:rPr>
          <w:rFonts w:ascii="黑体" w:hAnsi="黑体" w:eastAsia="黑体" w:cs="黑体"/>
          <w:sz w:val="36"/>
        </w:rPr>
        <w:t xml:space="preserve">评标方法与评标标准</w:t>
      </w:r>
      <w:r>
        <w:rPr>
          <w:rFonts w:ascii="黑体" w:hAnsi="黑体" w:eastAsia="黑体" w:cs="黑体"/>
          <w:color w:val="000000"/>
          <w:sz w:val="36"/>
        </w:rPr>
        <w:t xml:space="preserve">………………………31</w:t>
      </w:r>
      <w:r/>
    </w:p>
    <w:p>
      <w:pPr>
        <w:numPr>
          <w:ilvl w:val="0"/>
          <w:numId w:val="4"/>
        </w:numPr>
        <w:spacing w:line="113" w:lineRule="atLeast"/>
      </w:pPr>
      <w:r>
        <w:rPr>
          <w:rFonts w:ascii="黑体" w:hAnsi="黑体" w:eastAsia="黑体" w:cs="黑体"/>
          <w:color w:val="000000"/>
          <w:sz w:val="36"/>
        </w:rPr>
        <w:t xml:space="preserve">投标文件格式………………………………35</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pPr>
        <w:spacing w:before="240" w:after="240"/>
      </w:pPr>
      <w:r/>
      <w:r/>
    </w:p>
    <w:p>
      <w:pPr>
        <w:spacing w:before="240" w:after="240"/>
        <w:rPr>
          <w:rFonts w:ascii="黑体" w:hAnsi="黑体" w:eastAsia="黑体" w:cs="黑体"/>
          <w:color w:val="000000"/>
          <w:sz w:val="44"/>
          <w:szCs w:val="44"/>
        </w:rP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Pr>
      <w:r>
        <w:rPr>
          <w:rFonts w:ascii="黑体" w:hAnsi="黑体" w:eastAsia="黑体" w:cs="黑体"/>
          <w:color w:val="000000"/>
          <w:sz w:val="44"/>
        </w:rPr>
        <w:t xml:space="preserve">第一章投标邀请</w:t>
      </w:r>
      <w:r/>
    </w:p>
    <w:p>
      <w:pPr>
        <w:ind w:firstLine="480"/>
        <w:spacing w:line="400" w:lineRule="atLeast"/>
      </w:pPr>
      <w:r>
        <w:rPr>
          <w:rFonts w:ascii="宋体" w:hAnsi="宋体" w:cs="宋体"/>
          <w:color w:val="000000"/>
          <w:sz w:val="24"/>
        </w:rPr>
        <w:t xml:space="preserve">受江苏省教育厅的委托，江苏省政府采购中心就省教育厅2026年内部审计项目中介机构采购(</w:t>
      </w:r>
      <w:r>
        <w:rPr>
          <w:rFonts w:ascii="宋体" w:hAnsi="宋体" w:cs="宋体"/>
          <w:color w:val="ff0000"/>
          <w:sz w:val="24"/>
        </w:rPr>
        <w:tab/>
      </w:r>
      <w:r>
        <w:rPr>
          <w:rFonts w:ascii="宋体" w:hAnsi="宋体" w:cs="宋体"/>
          <w:sz w:val="24"/>
        </w:rPr>
        <w:t xml:space="preserve">JSZC-320000-SCZX-G2026-0147)</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省教育厅2026年内部审计项目中介机构采购项目的潜在投标人可在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招标文件，并于</w:t>
      </w:r>
      <w:r>
        <w:rPr>
          <w:rFonts w:ascii="宋体" w:hAnsi="宋体" w:cs="宋体"/>
          <w:color w:val="000000"/>
          <w:sz w:val="24"/>
          <w:u w:val="single"/>
        </w:rPr>
        <w:t xml:space="preserve">2026年</w:t>
      </w:r>
      <w:r>
        <w:rPr>
          <w:rFonts w:hint="eastAsia" w:ascii="宋体" w:hAnsi="宋体" w:cs="宋体"/>
          <w:color w:val="000000"/>
          <w:sz w:val="24"/>
          <w:u w:val="single"/>
        </w:rPr>
        <w:t xml:space="preserve">5</w:t>
      </w:r>
      <w:r>
        <w:rPr>
          <w:rFonts w:ascii="宋体" w:hAnsi="宋体" w:cs="宋体"/>
          <w:color w:val="000000"/>
          <w:sz w:val="24"/>
          <w:u w:val="single"/>
        </w:rPr>
        <w:t xml:space="preserve">月</w:t>
      </w:r>
      <w:r>
        <w:rPr>
          <w:rFonts w:hint="eastAsia" w:ascii="宋体" w:hAnsi="宋体" w:cs="宋体"/>
          <w:color w:val="000000"/>
          <w:sz w:val="24"/>
          <w:u w:val="single"/>
        </w:rPr>
        <w:t xml:space="preserve">8</w:t>
      </w:r>
      <w:bookmarkStart w:id="0" w:name="_GoBack"/>
      <w:r/>
      <w:bookmarkEnd w:id="0"/>
      <w:r>
        <w:rPr>
          <w:rFonts w:ascii="宋体" w:hAnsi="宋体" w:cs="宋体"/>
          <w:color w:val="000000"/>
          <w:sz w:val="24"/>
          <w:u w:val="single"/>
        </w:rPr>
        <w:t xml:space="preserve">日9点30分（</w:t>
      </w:r>
      <w:r>
        <w:rPr>
          <w:rFonts w:ascii="宋体" w:hAnsi="宋体" w:cs="宋体"/>
          <w:color w:val="000000"/>
          <w:sz w:val="24"/>
        </w:rPr>
        <w:t xml:space="preserve">北京时间）前递交投标文件。</w:t>
      </w:r>
      <w:r/>
    </w:p>
    <w:p>
      <w:pPr>
        <w:ind w:firstLine="498"/>
        <w:spacing w:before="145" w:after="145" w:line="400" w:lineRule="atLeast"/>
      </w:pPr>
      <w:r>
        <w:rPr>
          <w:rFonts w:ascii="宋体" w:hAnsi="宋体" w:cs="宋体"/>
          <w:b/>
          <w:color w:val="000000"/>
          <w:sz w:val="32"/>
        </w:rPr>
        <w:t xml:space="preserve">一、项目基本情况</w:t>
      </w:r>
      <w:r/>
    </w:p>
    <w:p>
      <w:pPr>
        <w:ind w:firstLine="480"/>
        <w:spacing w:line="400" w:lineRule="atLeast"/>
      </w:pPr>
      <w:r>
        <w:rPr>
          <w:rFonts w:ascii="宋体" w:hAnsi="宋体" w:cs="宋体"/>
          <w:color w:val="000000"/>
          <w:sz w:val="24"/>
        </w:rPr>
        <w:t xml:space="preserve">1.项目编号：JSZC-320000-SCZX-G2026-0147</w:t>
      </w:r>
      <w:r/>
    </w:p>
    <w:p>
      <w:pPr>
        <w:ind w:firstLine="480"/>
      </w:pPr>
      <w:r>
        <w:rPr>
          <w:rFonts w:ascii="宋体" w:hAnsi="宋体" w:cs="宋体"/>
          <w:color w:val="000000"/>
          <w:sz w:val="24"/>
        </w:rPr>
        <w:t xml:space="preserve">2.项目名称：省教育厅2026年内部审计项目中介机构采购</w:t>
      </w:r>
      <w:r/>
    </w:p>
    <w:p>
      <w:pPr>
        <w:ind w:firstLine="480"/>
      </w:pPr>
      <w:r>
        <w:rPr>
          <w:rFonts w:ascii="宋体" w:hAnsi="宋体" w:cs="宋体"/>
          <w:color w:val="000000"/>
          <w:sz w:val="24"/>
        </w:rPr>
        <w:t xml:space="preserve">3.预算金额：分包一，69.47万元；分包二，61.87万元；分包三，57.86万元；分包四，64.14万元；分包五，60.00万元。</w:t>
      </w:r>
      <w:r/>
    </w:p>
    <w:p>
      <w:pPr>
        <w:ind w:firstLine="480"/>
      </w:pPr>
      <w:r>
        <w:rPr>
          <w:rFonts w:ascii="宋体" w:hAnsi="宋体" w:cs="宋体"/>
          <w:color w:val="000000"/>
          <w:sz w:val="24"/>
        </w:rPr>
        <w:t xml:space="preserve">4.本项目</w:t>
      </w:r>
      <w:r>
        <w:rPr>
          <w:rFonts w:ascii="宋体" w:hAnsi="宋体" w:cs="宋体"/>
          <w:color w:val="000000"/>
          <w:sz w:val="24"/>
          <w:u w:val="single"/>
        </w:rPr>
        <w:t xml:space="preserve"> 设定</w:t>
      </w:r>
      <w:r>
        <w:rPr>
          <w:rFonts w:ascii="宋体" w:hAnsi="宋体" w:cs="宋体"/>
          <w:color w:val="000000"/>
          <w:sz w:val="24"/>
        </w:rPr>
        <w:t xml:space="preserve">最高限价，最高限价为分包一，69.47万元；分包二，61.87万元；分包三，57.86万元；分包四，64.14万元；分包五，60.00万元。</w:t>
      </w:r>
      <w:r/>
    </w:p>
    <w:p>
      <w:pPr>
        <w:ind w:firstLine="480"/>
      </w:pPr>
      <w:r>
        <w:rPr>
          <w:rFonts w:ascii="宋体" w:hAnsi="宋体" w:cs="宋体"/>
          <w:color w:val="000000"/>
          <w:sz w:val="24"/>
        </w:rPr>
        <w:t xml:space="preserve">5.采购需求：</w:t>
      </w:r>
      <w:r/>
    </w:p>
    <w:p>
      <w:pPr>
        <w:ind w:firstLine="480"/>
      </w:pPr>
      <w:r>
        <w:rPr>
          <w:rFonts w:ascii="宋体" w:hAnsi="宋体" w:cs="宋体"/>
          <w:color w:val="000000"/>
          <w:sz w:val="24"/>
        </w:rPr>
        <w:t xml:space="preserve">江苏省教育厅拟通过公开招标方式采购5家审计中介机构组建或参加审计组协助实施2026年内部审计项目（具体分组如下）。经费来源为财政资金。</w:t>
      </w:r>
      <w:r/>
    </w:p>
    <w:p>
      <w:pPr>
        <w:ind w:firstLine="480"/>
        <w:rPr>
          <w:rFonts w:ascii="宋体" w:hAnsi="宋体" w:cs="宋体"/>
          <w:color w:val="000000"/>
          <w:sz w:val="24"/>
        </w:rPr>
      </w:pPr>
      <w:r>
        <w:rPr>
          <w:rFonts w:ascii="宋体" w:hAnsi="宋体" w:cs="宋体"/>
          <w:color w:val="000000"/>
          <w:sz w:val="24"/>
        </w:rPr>
        <w:t xml:space="preserve"> </w:t>
      </w:r>
      <w:r/>
    </w:p>
    <w:tbl>
      <w:tblPr>
        <w:tblW w:w="8725" w:type="dxa"/>
        <w:tblInd w:w="102" w:type="dxa"/>
        <w:tblLayout w:type="fixed"/>
        <w:tblLook w:val="04A0" w:firstRow="1" w:lastRow="0" w:firstColumn="1" w:lastColumn="0" w:noHBand="0" w:noVBand="1"/>
      </w:tblPr>
      <w:tblGrid>
        <w:gridCol w:w="1020"/>
        <w:gridCol w:w="5117"/>
        <w:gridCol w:w="2588"/>
      </w:tblGrid>
      <w:tr>
        <w:trPr>
          <w:trHeight w:val="27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采购</w:t>
            </w:r>
            <w:r/>
          </w:p>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包号</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预算金额（万元）</w:t>
            </w:r>
            <w:r/>
          </w:p>
        </w:tc>
      </w:tr>
      <w:tr>
        <w:trPr>
          <w:trHeight w:val="4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313.34</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分包1</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江苏师范大学政策落实和资金综合审计及审计发现问题整改情况后续审计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69.47</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徐州医科大学政策落实和资金综合审计及审计发现问题整改情况后续审计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分包2</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江苏理工学院政策落实和资金综合审计及审计发现问题整改情况后续审计</w:t>
            </w:r>
            <w:r/>
          </w:p>
        </w:tc>
        <w:tc>
          <w:tcPr>
            <w:tcBorders>
              <w:top w:val="single" w:color="000000" w:sz="4" w:space="0"/>
              <w:left w:val="single" w:color="000000" w:sz="4" w:space="0"/>
              <w:right w:val="single" w:color="000000" w:sz="4" w:space="0"/>
            </w:tcBorders>
            <w:tcW w:w="2588"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61.87</w:t>
            </w:r>
            <w:r/>
          </w:p>
        </w:tc>
      </w:tr>
      <w:tr>
        <w:trPr>
          <w:trHeight w:val="737" w:hRule="exact"/>
        </w:trPr>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苏州科技大学政策落实和资金综合审计及审计发现问题整改情况后续审计</w:t>
            </w:r>
            <w:r/>
          </w:p>
        </w:tc>
        <w:tc>
          <w:tcPr>
            <w:tcBorders>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分包3</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江苏海事职业技术学院政策落实和资金综合审计及审计发现问题整改情况后续审计</w:t>
            </w:r>
            <w:r/>
          </w:p>
        </w:tc>
        <w:tc>
          <w:tcPr>
            <w:tcBorders>
              <w:top w:val="single" w:color="000000" w:sz="4" w:space="0"/>
              <w:left w:val="single" w:color="000000" w:sz="4" w:space="0"/>
              <w:right w:val="single" w:color="000000" w:sz="4" w:space="0"/>
            </w:tcBorders>
            <w:tcW w:w="2588"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57.86</w:t>
            </w:r>
            <w:r/>
          </w:p>
        </w:tc>
      </w:tr>
      <w:tr>
        <w:trPr>
          <w:trHeight w:val="737" w:hRule="exact"/>
        </w:trPr>
        <w:tc>
          <w:tcPr>
            <w:tcBorders>
              <w:left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南京工业职业技术大学政策落实和资金综合审计及审计发现问题整改情况后续审计</w:t>
            </w:r>
            <w:r/>
          </w:p>
        </w:tc>
        <w:tc>
          <w:tcPr>
            <w:tcBorders>
              <w:left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江苏省教育基金会及江苏省学生体育协会财务审计</w:t>
            </w:r>
            <w:r/>
          </w:p>
        </w:tc>
        <w:tc>
          <w:tcPr>
            <w:tcBorders>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分包4</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金肯职业技术学院财务审计及审计发现问题整改情况后续审计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64.14</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九州职业技术学院财务审计及审计发现问题整改情况后续审计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苏州托普信息职业技术学院财务审计及审计发现问题整改情况后续审计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江海职业技术学院财务审计及审计发现问题整改情况后续审计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605"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分包5</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中小学食堂专项审计调查抽查（涉及苏南、苏中、苏北地区共1</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所学校）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60.00</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江苏省教育装备与勤工俭学管理中心原主任经济责任审计及审计发现问题整改情况后续审计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bl>
    <w:p>
      <w:pPr>
        <w:ind w:firstLine="482"/>
      </w:pPr>
      <w:r>
        <w:rPr>
          <w:rFonts w:ascii="宋体" w:hAnsi="宋体" w:cs="宋体"/>
          <w:b/>
          <w:i/>
          <w:color w:val="000000"/>
          <w:sz w:val="24"/>
          <w:u w:val="single"/>
        </w:rPr>
        <w:t xml:space="preserve">本项目每分包选取1名中标候选人。投标人可以自主选择分包投标，但中标候选人只能为一个分包，不能兼得。评标委员会按分包1-5的顺序对各分包进行综合评分后确定每个分包的中标候选人（前一分包的中标候选人自动失去后续分包的评审资格）。</w:t>
      </w:r>
      <w:r/>
    </w:p>
    <w:p>
      <w:pPr>
        <w:ind w:firstLine="480"/>
        <w:spacing w:line="85" w:lineRule="atLeast"/>
      </w:pPr>
      <w:r>
        <w:rPr>
          <w:rFonts w:ascii="宋体" w:hAnsi="宋体" w:cs="宋体"/>
          <w:color w:val="000000"/>
          <w:sz w:val="24"/>
        </w:rPr>
        <w:t xml:space="preserve">6.合同履行期限：</w:t>
      </w:r>
      <w:r>
        <w:rPr>
          <w:rFonts w:ascii="宋体" w:hAnsi="宋体" w:cs="宋体"/>
          <w:color w:val="000000"/>
          <w:sz w:val="24"/>
        </w:rPr>
        <w:t xml:space="preserve">合同签订之日起至</w:t>
      </w:r>
      <w:r>
        <w:rPr>
          <w:rFonts w:hint="eastAsia" w:ascii="宋体" w:hAnsi="宋体" w:cs="宋体"/>
          <w:color w:val="000000"/>
          <w:sz w:val="24"/>
        </w:rPr>
        <w:t xml:space="preserve">2026年12月31日</w:t>
      </w:r>
      <w:r>
        <w:rPr>
          <w:rFonts w:ascii="宋体" w:hAnsi="宋体" w:cs="宋体"/>
          <w:color w:val="000000"/>
          <w:sz w:val="24"/>
        </w:rPr>
        <w:t xml:space="preserve">。</w:t>
      </w:r>
      <w:r/>
    </w:p>
    <w:p>
      <w:pPr>
        <w:ind w:firstLine="498"/>
        <w:spacing w:before="120" w:after="120" w:line="85" w:lineRule="atLeast"/>
      </w:pPr>
      <w:r>
        <w:rPr>
          <w:rFonts w:ascii="宋体" w:hAnsi="宋体" w:cs="宋体"/>
          <w:b/>
          <w:color w:val="000000"/>
          <w:sz w:val="32"/>
        </w:rPr>
        <w:t xml:space="preserve">二、申请人的资格要求：</w:t>
      </w:r>
      <w:r/>
    </w:p>
    <w:p>
      <w:pPr>
        <w:ind w:firstLine="480"/>
      </w:pPr>
      <w:r>
        <w:rPr>
          <w:rFonts w:ascii="宋体" w:hAnsi="宋体" w:cs="宋体"/>
          <w:color w:val="000000"/>
          <w:sz w:val="24"/>
        </w:rPr>
        <w:t xml:space="preserve">（一）通用资格要求</w:t>
      </w:r>
      <w:r/>
    </w:p>
    <w:p>
      <w:pPr>
        <w:ind w:firstLine="480"/>
        <w:spacing w:line="85" w:lineRule="atLeast"/>
      </w:pPr>
      <w:r>
        <w:rPr>
          <w:rFonts w:ascii="宋体" w:hAnsi="宋体" w:cs="宋体"/>
          <w:color w:val="000000"/>
          <w:sz w:val="24"/>
        </w:rPr>
        <w:t xml:space="preserve">1.满足《中华人民共和国政府采购法》第二十二条规定，并提供下列材料：</w:t>
      </w:r>
      <w:r/>
    </w:p>
    <w:p>
      <w:pPr>
        <w:ind w:firstLine="480"/>
        <w:spacing w:line="85" w:lineRule="atLeast"/>
      </w:pPr>
      <w:r>
        <w:rPr>
          <w:rFonts w:ascii="宋体" w:hAnsi="宋体" w:cs="宋体"/>
          <w:color w:val="000000"/>
          <w:sz w:val="24"/>
        </w:rPr>
        <w:t xml:space="preserve">1.1 法人或者其他组织的营业执照等证明文件，自然人的身份证明；</w:t>
      </w:r>
      <w:r/>
    </w:p>
    <w:p>
      <w:pPr>
        <w:ind w:firstLine="480"/>
        <w:spacing w:line="85" w:lineRule="atLeast"/>
      </w:pPr>
      <w:r>
        <w:rPr>
          <w:rFonts w:ascii="宋体" w:hAnsi="宋体" w:cs="宋体"/>
          <w:color w:val="000000"/>
          <w:sz w:val="24"/>
        </w:rPr>
        <w:t xml:space="preserve">1.2 2024年度或2025年度的财务状况报告（成立不满一年无需提供）；</w:t>
      </w:r>
      <w:r/>
    </w:p>
    <w:p>
      <w:pPr>
        <w:ind w:firstLine="480"/>
        <w:spacing w:line="85" w:lineRule="atLeast"/>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85" w:lineRule="atLeast"/>
      </w:pPr>
      <w:r>
        <w:rPr>
          <w:rFonts w:ascii="宋体" w:hAnsi="宋体" w:cs="宋体"/>
          <w:color w:val="000000"/>
          <w:sz w:val="24"/>
        </w:rPr>
        <w:t xml:space="preserve">1.4具备履行合同所必需的设备和专业技术能力的书面声明；</w:t>
      </w:r>
      <w:r/>
    </w:p>
    <w:p>
      <w:pPr>
        <w:ind w:firstLine="480"/>
        <w:spacing w:line="85" w:lineRule="atLeast"/>
      </w:pPr>
      <w:r>
        <w:rPr>
          <w:rFonts w:ascii="宋体" w:hAnsi="宋体" w:cs="宋体"/>
          <w:color w:val="000000"/>
          <w:sz w:val="24"/>
        </w:rPr>
        <w:t xml:space="preserve">1.5参加政府采购活动前3年内在经营活动中没有重大违法记录的书面声明。</w:t>
      </w:r>
      <w:r/>
    </w:p>
    <w:p>
      <w:pPr>
        <w:ind w:firstLine="480"/>
        <w:spacing w:line="85" w:lineRule="atLeast"/>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85" w:lineRule="atLeast"/>
      </w:pPr>
      <w:r>
        <w:rPr>
          <w:rFonts w:ascii="宋体" w:hAnsi="宋体" w:cs="宋体"/>
          <w:color w:val="000000"/>
          <w:sz w:val="24"/>
        </w:rPr>
        <w:t xml:space="preserve">3.落实政府采购政策需满足的资格要求：无。</w:t>
      </w:r>
      <w:r/>
    </w:p>
    <w:p>
      <w:pPr>
        <w:ind w:firstLine="480"/>
        <w:spacing w:line="85" w:lineRule="atLeast"/>
      </w:pPr>
      <w:r>
        <w:rPr>
          <w:rFonts w:ascii="宋体" w:hAnsi="宋体" w:cs="宋体"/>
          <w:color w:val="000000"/>
          <w:sz w:val="24"/>
        </w:rPr>
        <w:t xml:space="preserve">4.本项目</w:t>
      </w:r>
      <w:r>
        <w:rPr>
          <w:rFonts w:ascii="宋体" w:hAnsi="宋体" w:cs="宋体"/>
          <w:color w:val="000000"/>
          <w:sz w:val="24"/>
          <w:u w:val="single"/>
        </w:rPr>
        <w:t xml:space="preserve">不接受</w:t>
      </w:r>
      <w:r>
        <w:rPr>
          <w:rFonts w:ascii="宋体" w:hAnsi="宋体" w:cs="宋体"/>
          <w:color w:val="000000"/>
          <w:sz w:val="24"/>
        </w:rPr>
        <w:t xml:space="preserve">联合体投标。</w:t>
      </w:r>
      <w:r/>
    </w:p>
    <w:p>
      <w:pPr>
        <w:ind w:firstLine="480"/>
      </w:pPr>
      <w:r>
        <w:rPr>
          <w:rFonts w:ascii="宋体" w:hAnsi="宋体" w:cs="宋体"/>
          <w:color w:val="000000"/>
          <w:sz w:val="24"/>
        </w:rPr>
        <w:t xml:space="preserve">（二）本项目的特定资格要求</w:t>
      </w:r>
      <w:r/>
    </w:p>
    <w:p>
      <w:pPr>
        <w:ind w:firstLine="480"/>
        <w:spacing w:line="85" w:lineRule="atLeast"/>
      </w:pPr>
      <w:r>
        <w:rPr>
          <w:rFonts w:ascii="宋体" w:hAnsi="宋体" w:cs="宋体"/>
          <w:color w:val="000000"/>
          <w:sz w:val="24"/>
        </w:rPr>
        <w:t xml:space="preserve">1、投标供应商必须取得会计师事务所执业许可。(提供证明材料)</w:t>
      </w:r>
      <w:r/>
    </w:p>
    <w:p>
      <w:pPr>
        <w:ind w:firstLine="498"/>
        <w:spacing w:before="145" w:after="145" w:line="85" w:lineRule="atLeast"/>
      </w:pPr>
      <w:r>
        <w:rPr>
          <w:rFonts w:ascii="宋体" w:hAnsi="宋体" w:cs="宋体"/>
          <w:b/>
          <w:color w:val="000000"/>
          <w:sz w:val="32"/>
        </w:rPr>
        <w:t xml:space="preserve">三、获取招标文件</w:t>
      </w:r>
      <w:r/>
    </w:p>
    <w:p>
      <w:pPr>
        <w:ind w:firstLine="540"/>
        <w:spacing w:line="85" w:lineRule="atLeast"/>
      </w:pPr>
      <w:r>
        <w:rPr>
          <w:rFonts w:ascii="宋体" w:hAnsi="宋体" w:cs="宋体"/>
          <w:color w:val="000000"/>
          <w:sz w:val="24"/>
        </w:rPr>
        <w:t xml:space="preserve">1.时间：自招标文件公告发布之日起5个工作日。</w:t>
      </w:r>
      <w:r/>
    </w:p>
    <w:p>
      <w:pPr>
        <w:ind w:firstLine="540"/>
        <w:spacing w:line="85" w:lineRule="atLeast"/>
      </w:pPr>
      <w:r>
        <w:rPr>
          <w:rFonts w:ascii="宋体" w:hAnsi="宋体" w:cs="宋体"/>
          <w:color w:val="000000"/>
          <w:sz w:val="24"/>
        </w:rPr>
        <w:t xml:space="preserve">2.方式：在“江苏政府采购网”自行免费下载招标文件。 </w:t>
      </w:r>
      <w:r/>
    </w:p>
    <w:p>
      <w:pPr>
        <w:ind w:firstLine="498"/>
        <w:spacing w:before="145" w:after="145" w:line="400" w:lineRule="atLeast"/>
      </w:pPr>
      <w:r>
        <w:rPr>
          <w:rFonts w:ascii="宋体" w:hAnsi="宋体" w:cs="宋体"/>
          <w:b/>
          <w:color w:val="000000"/>
          <w:sz w:val="32"/>
        </w:rPr>
        <w:t xml:space="preserve">四、提交投标文件截止时间、开标时间和地点</w:t>
      </w:r>
      <w:r/>
    </w:p>
    <w:p>
      <w:pPr>
        <w:ind w:firstLine="480"/>
        <w:spacing w:line="400" w:lineRule="atLeast"/>
      </w:pPr>
      <w:r>
        <w:rPr>
          <w:rFonts w:ascii="宋体" w:hAnsi="宋体" w:cs="宋体"/>
          <w:color w:val="000000"/>
          <w:sz w:val="24"/>
          <w:u w:val="single"/>
        </w:rPr>
        <w:t xml:space="preserve">1.2026年</w:t>
      </w:r>
      <w:r>
        <w:rPr>
          <w:rFonts w:hint="eastAsia" w:ascii="宋体" w:hAnsi="宋体" w:cs="宋体"/>
          <w:color w:val="000000"/>
          <w:sz w:val="24"/>
          <w:u w:val="single"/>
        </w:rPr>
        <w:t xml:space="preserve">5</w:t>
      </w:r>
      <w:r>
        <w:rPr>
          <w:rFonts w:ascii="宋体" w:hAnsi="宋体" w:cs="宋体"/>
          <w:color w:val="000000"/>
          <w:sz w:val="24"/>
          <w:u w:val="single"/>
        </w:rPr>
        <w:t xml:space="preserve">月</w:t>
      </w:r>
      <w:r>
        <w:rPr>
          <w:rFonts w:hint="eastAsia" w:ascii="宋体" w:hAnsi="宋体" w:cs="宋体"/>
          <w:color w:val="000000"/>
          <w:sz w:val="24"/>
          <w:u w:val="single"/>
        </w:rPr>
        <w:t xml:space="preserve">8</w:t>
      </w:r>
      <w:r>
        <w:rPr>
          <w:rFonts w:ascii="宋体" w:hAnsi="宋体" w:cs="宋体"/>
          <w:color w:val="000000"/>
          <w:sz w:val="24"/>
          <w:u w:val="single"/>
        </w:rPr>
        <w:t xml:space="preserve">日9点30分</w:t>
      </w:r>
      <w:r>
        <w:rPr>
          <w:rFonts w:ascii="宋体" w:hAnsi="宋体" w:cs="宋体"/>
          <w:color w:val="000000"/>
          <w:sz w:val="24"/>
        </w:rPr>
        <w:t xml:space="preserve">（北京时间）</w:t>
      </w:r>
      <w:r/>
    </w:p>
    <w:p>
      <w:pPr>
        <w:ind w:firstLine="480"/>
        <w:spacing w:line="400" w:lineRule="atLeast"/>
      </w:pPr>
      <w:r>
        <w:rPr>
          <w:rFonts w:ascii="宋体" w:hAnsi="宋体" w:cs="宋体"/>
          <w:color w:val="000000"/>
          <w:sz w:val="24"/>
        </w:rPr>
        <w:t xml:space="preserve">2.地点：“苏采云”政府采购交易系统。</w:t>
      </w:r>
      <w:r/>
    </w:p>
    <w:p>
      <w:pPr>
        <w:ind w:firstLine="498"/>
        <w:spacing w:before="145" w:after="145" w:line="85" w:lineRule="atLeast"/>
      </w:pPr>
      <w:r>
        <w:rPr>
          <w:rFonts w:ascii="宋体" w:hAnsi="宋体" w:cs="宋体"/>
          <w:b/>
          <w:color w:val="000000"/>
          <w:sz w:val="32"/>
        </w:rPr>
        <w:t xml:space="preserve">五、公告期限</w:t>
      </w:r>
      <w:r/>
    </w:p>
    <w:p>
      <w:pPr>
        <w:ind w:firstLine="480"/>
      </w:pPr>
      <w:r>
        <w:rPr>
          <w:rFonts w:ascii="宋体" w:hAnsi="宋体" w:cs="宋体"/>
          <w:color w:val="000000"/>
          <w:sz w:val="24"/>
        </w:rPr>
        <w:t xml:space="preserve">招标公告及招标文件公告期限为自本公告发布之日起5个工作日。</w:t>
      </w:r>
      <w:r/>
    </w:p>
    <w:p>
      <w:pPr>
        <w:ind w:firstLine="498"/>
        <w:spacing w:before="145" w:after="145" w:line="400" w:lineRule="atLeast"/>
      </w:pPr>
      <w:r>
        <w:rPr>
          <w:rFonts w:ascii="宋体" w:hAnsi="宋体" w:cs="宋体"/>
          <w:b/>
          <w:color w:val="000000"/>
          <w:sz w:val="32"/>
        </w:rPr>
        <w:t xml:space="preserve">六、其他补充事宜</w:t>
      </w:r>
      <w:r/>
    </w:p>
    <w:p>
      <w:pPr>
        <w:ind w:firstLine="480"/>
        <w:spacing w:line="400" w:lineRule="atLeast"/>
      </w:pPr>
      <w:r>
        <w:rPr>
          <w:rFonts w:ascii="宋体" w:hAnsi="宋体" w:cs="宋体"/>
          <w:color w:val="000000"/>
          <w:sz w:val="24"/>
        </w:rPr>
        <w:t xml:space="preserve">无</w:t>
      </w:r>
      <w:r/>
    </w:p>
    <w:p>
      <w:pPr>
        <w:ind w:firstLine="498"/>
        <w:spacing w:before="145" w:after="145" w:line="400" w:lineRule="atLeast"/>
      </w:pPr>
      <w:r>
        <w:rPr>
          <w:rFonts w:ascii="宋体" w:hAnsi="宋体" w:cs="宋体"/>
          <w:b/>
          <w:color w:val="000000"/>
          <w:sz w:val="32"/>
        </w:rPr>
        <w:t xml:space="preserve">七、本次招标联系方式</w:t>
      </w:r>
      <w:r/>
    </w:p>
    <w:p>
      <w:pPr>
        <w:ind w:firstLine="787"/>
      </w:pPr>
      <w:r>
        <w:rPr>
          <w:rFonts w:ascii="宋体" w:hAnsi="宋体" w:cs="宋体"/>
          <w:color w:val="000000"/>
          <w:sz w:val="24"/>
        </w:rPr>
        <w:t xml:space="preserve">1.采购人信息</w:t>
      </w:r>
      <w:r/>
    </w:p>
    <w:p>
      <w:pPr>
        <w:ind w:firstLine="720"/>
      </w:pPr>
      <w:r>
        <w:rPr>
          <w:rFonts w:ascii="宋体" w:hAnsi="宋体" w:cs="宋体"/>
          <w:color w:val="000000"/>
          <w:sz w:val="24"/>
          <w:u w:val="single"/>
        </w:rPr>
        <w:t xml:space="preserve">名 称：江苏省教育厅</w:t>
      </w:r>
      <w:r/>
    </w:p>
    <w:p>
      <w:pPr>
        <w:ind w:firstLine="720"/>
      </w:pPr>
      <w:r>
        <w:rPr>
          <w:rFonts w:ascii="宋体" w:hAnsi="宋体" w:cs="宋体"/>
          <w:color w:val="000000"/>
          <w:sz w:val="24"/>
          <w:u w:val="single"/>
        </w:rPr>
        <w:t xml:space="preserve">地址： 南京市鼓楼区北京西路15号</w:t>
      </w:r>
      <w:r/>
    </w:p>
    <w:p>
      <w:pPr>
        <w:ind w:firstLine="720"/>
      </w:pPr>
      <w:r>
        <w:rPr>
          <w:rFonts w:ascii="宋体" w:hAnsi="宋体" w:cs="宋体"/>
          <w:color w:val="000000"/>
          <w:sz w:val="24"/>
          <w:u w:val="single"/>
        </w:rPr>
        <w:t xml:space="preserve">联系人：</w:t>
      </w:r>
      <w:r>
        <w:rPr>
          <w:rFonts w:hint="eastAsia" w:ascii="宋体" w:hAnsi="宋体" w:cs="宋体"/>
          <w:color w:val="000000"/>
          <w:sz w:val="24"/>
          <w:u w:val="single"/>
        </w:rPr>
        <w:t xml:space="preserve">杜盛</w:t>
      </w:r>
      <w:r/>
    </w:p>
    <w:p>
      <w:pPr>
        <w:ind w:firstLine="720"/>
      </w:pPr>
      <w:r>
        <w:rPr>
          <w:rFonts w:ascii="宋体" w:hAnsi="宋体" w:cs="宋体"/>
          <w:color w:val="000000"/>
          <w:sz w:val="24"/>
          <w:u w:val="single"/>
        </w:rPr>
        <w:t xml:space="preserve">联系方式：025-83335430 </w:t>
      </w:r>
      <w:r/>
    </w:p>
    <w:p>
      <w:pPr>
        <w:ind w:left="1079" w:hanging="300"/>
        <w:spacing w:line="400" w:lineRule="atLeast"/>
      </w:pPr>
      <w:r/>
      <w:r/>
    </w:p>
    <w:p>
      <w:pPr>
        <w:numPr>
          <w:ilvl w:val="0"/>
          <w:numId w:val="5"/>
        </w:numPr>
        <w:spacing w:line="400" w:lineRule="atLeast"/>
      </w:pPr>
      <w:r>
        <w:rPr>
          <w:rFonts w:ascii="宋体" w:hAnsi="宋体" w:cs="宋体"/>
          <w:color w:val="000000"/>
          <w:sz w:val="24"/>
        </w:rPr>
        <w:t xml:space="preserve">江苏省政府采购中心信息</w:t>
      </w:r>
      <w:r/>
    </w:p>
    <w:p>
      <w:pPr>
        <w:ind w:left="779"/>
        <w:spacing w:line="400" w:lineRule="atLeast"/>
      </w:pPr>
      <w:r>
        <w:rPr>
          <w:rFonts w:ascii="宋体" w:hAnsi="宋体" w:cs="宋体"/>
          <w:color w:val="000000"/>
          <w:sz w:val="24"/>
          <w:u w:val="single"/>
        </w:rPr>
        <w:t xml:space="preserve">地址：南京市建邺区汉中门大街145号三楼</w:t>
      </w:r>
      <w:r/>
    </w:p>
    <w:p>
      <w:pPr>
        <w:ind w:firstLine="787"/>
        <w:spacing w:line="400" w:lineRule="atLeast"/>
      </w:pPr>
      <w:r>
        <w:rPr>
          <w:rFonts w:ascii="宋体" w:hAnsi="宋体" w:cs="宋体"/>
          <w:color w:val="000000"/>
          <w:sz w:val="24"/>
          <w:u w:val="single"/>
        </w:rPr>
        <w:t xml:space="preserve">联系人：</w:t>
      </w:r>
      <w:r>
        <w:rPr>
          <w:rFonts w:hint="eastAsia" w:ascii="宋体" w:hAnsi="宋体" w:cs="宋体"/>
          <w:color w:val="000000"/>
          <w:sz w:val="24"/>
          <w:u w:val="single"/>
        </w:rPr>
        <w:t xml:space="preserve">张文怡</w:t>
      </w:r>
      <w:r>
        <w:rPr>
          <w:rFonts w:ascii="宋体" w:hAnsi="宋体" w:cs="宋体"/>
          <w:color w:val="000000"/>
          <w:sz w:val="24"/>
          <w:u w:val="single"/>
        </w:rPr>
        <w:t xml:space="preserve">、</w:t>
      </w:r>
      <w:r>
        <w:rPr>
          <w:rFonts w:hint="eastAsia" w:ascii="宋体" w:hAnsi="宋体" w:cs="宋体"/>
          <w:color w:val="000000"/>
          <w:sz w:val="24"/>
          <w:u w:val="single"/>
        </w:rPr>
        <w:t xml:space="preserve">唐文</w:t>
      </w:r>
      <w:r/>
    </w:p>
    <w:p>
      <w:pPr>
        <w:ind w:firstLine="787"/>
        <w:spacing w:line="400" w:lineRule="atLeast"/>
      </w:pPr>
      <w:r>
        <w:rPr>
          <w:rFonts w:ascii="宋体" w:hAnsi="宋体" w:cs="宋体"/>
          <w:color w:val="000000"/>
          <w:sz w:val="24"/>
          <w:u w:val="single"/>
        </w:rPr>
        <w:t xml:space="preserve">联系方式：025-836685</w:t>
      </w:r>
      <w:r>
        <w:rPr>
          <w:rFonts w:hint="eastAsia" w:ascii="宋体" w:hAnsi="宋体" w:cs="宋体"/>
          <w:color w:val="000000"/>
          <w:sz w:val="24"/>
          <w:u w:val="single"/>
        </w:rPr>
        <w:t xml:space="preserve">05</w:t>
      </w:r>
      <w:r>
        <w:rPr>
          <w:rFonts w:ascii="宋体" w:hAnsi="宋体" w:cs="宋体"/>
          <w:color w:val="000000"/>
          <w:sz w:val="24"/>
          <w:u w:val="single"/>
        </w:rPr>
        <w:t xml:space="preserve">、8366851</w:t>
      </w:r>
      <w:r>
        <w:rPr>
          <w:rFonts w:hint="eastAsia" w:ascii="宋体" w:hAnsi="宋体" w:cs="宋体"/>
          <w:color w:val="000000"/>
          <w:sz w:val="24"/>
          <w:u w:val="single"/>
        </w:rPr>
        <w:t xml:space="preserve">9</w:t>
      </w:r>
      <w:r>
        <w:rPr>
          <w:rFonts w:ascii="宋体" w:hAnsi="宋体" w:cs="宋体"/>
          <w:color w:val="000000"/>
          <w:sz w:val="24"/>
        </w:rPr>
        <w:t xml:space="preserve"> </w:t>
      </w:r>
      <w:r/>
    </w:p>
    <w:p>
      <w:pPr>
        <w:ind w:firstLine="498"/>
        <w:spacing w:before="145" w:after="145" w:line="400" w:lineRule="atLeast"/>
      </w:pPr>
      <w:r>
        <w:rPr>
          <w:rFonts w:ascii="宋体" w:hAnsi="宋体" w:cs="宋体"/>
          <w:b/>
          <w:color w:val="000000"/>
          <w:sz w:val="32"/>
        </w:rPr>
        <w:t xml:space="preserve">八、其他</w:t>
      </w:r>
      <w:r/>
    </w:p>
    <w:p>
      <w:pPr>
        <w:ind w:firstLine="480"/>
        <w:spacing w:line="400" w:lineRule="atLeast"/>
      </w:pPr>
      <w:r>
        <w:rPr>
          <w:rFonts w:ascii="宋体" w:hAnsi="宋体" w:cs="宋体"/>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hyperlink r:id="rId13" w:tooltip="http://www.ccgp-jiangsu.gov.cn/jiangsu/zlxz/ee/ee3a4bc5a3454aa2b0d9312230633ce9.html" w:history="1">
        <w:r>
          <w:rPr>
            <w:rStyle w:val="789"/>
            <w:rFonts w:eastAsia="Times New Roman"/>
            <w:color w:val="000000"/>
            <w:sz w:val="22"/>
          </w:rPr>
          <w:t xml:space="preserve">http://www.ccgp-jiangsu.gov.cn/jiangsu/zlxz/ee/ee3a4bc5a3454aa2b0d9312230633ce9.html</w:t>
        </w:r>
      </w:hyperlink>
      <w:r>
        <w:rPr>
          <w:rFonts w:ascii="宋体" w:hAnsi="宋体" w:cs="宋体"/>
          <w:color w:val="000000"/>
          <w:sz w:val="22"/>
        </w:rPr>
        <w:t xml:space="preserve">。</w:t>
      </w:r>
      <w:r/>
    </w:p>
    <w:p>
      <w:pPr>
        <w:ind w:firstLine="480"/>
        <w:spacing w:line="400" w:lineRule="atLeast"/>
      </w:pPr>
      <w:r>
        <w:rPr>
          <w:rFonts w:ascii="宋体" w:hAnsi="宋体" w:cs="宋体"/>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eastAsia="Times New Roman"/>
          <w:color w:val="000000"/>
        </w:rPr>
        <w:t xml:space="preserve">www.jszwfw.gov.cn</w:t>
      </w:r>
      <w:r>
        <w:rPr>
          <w:rFonts w:ascii="宋体" w:hAnsi="宋体" w:cs="宋体"/>
          <w:color w:val="000000"/>
          <w:sz w:val="24"/>
        </w:rPr>
        <w:t xml:space="preserve">），“一企来办”专栏下“政府采购”模块详细了解关于CA办理、标书制作、开标投标指引等事宜。</w:t>
      </w:r>
      <w:r/>
    </w:p>
    <w:p>
      <w:pPr>
        <w:ind w:firstLine="480"/>
        <w:spacing w:line="400" w:lineRule="atLeast"/>
      </w:pPr>
      <w:r>
        <w:rPr>
          <w:rFonts w:ascii="宋体" w:hAnsi="宋体" w:cs="宋体"/>
          <w:color w:val="000000"/>
          <w:sz w:val="24"/>
        </w:rPr>
        <w:t xml:space="preserve">如果“江苏政府采购网”</w:t>
      </w:r>
      <w:r>
        <w:rPr>
          <w:rFonts w:ascii="宋体" w:hAnsi="宋体" w:cs="宋体"/>
          <w:color w:val="000000"/>
          <w:sz w:val="22"/>
        </w:rPr>
        <w:t xml:space="preserve">（</w:t>
      </w:r>
      <w:r>
        <w:rPr>
          <w:rFonts w:eastAsia="Times New Roman"/>
          <w:color w:val="000000"/>
        </w:rPr>
        <w:t xml:space="preserve">www.ccgp-jiangsu.gov.cn</w:t>
      </w:r>
      <w:r>
        <w:rPr>
          <w:rFonts w:ascii="宋体" w:hAnsi="宋体" w:cs="宋体"/>
          <w:color w:val="000000"/>
          <w:sz w:val="22"/>
        </w:rPr>
        <w:t xml:space="preserve">）</w:t>
      </w:r>
      <w:r>
        <w:rPr>
          <w:rFonts w:ascii="宋体" w:hAnsi="宋体" w:cs="宋体"/>
          <w:color w:val="000000"/>
          <w:sz w:val="24"/>
        </w:rPr>
        <w:t xml:space="preserve">信息与“江苏政务服务网” </w:t>
      </w:r>
      <w:r>
        <w:rPr>
          <w:rFonts w:ascii="宋体" w:hAnsi="宋体" w:cs="宋体"/>
          <w:color w:val="000000"/>
          <w:sz w:val="22"/>
        </w:rPr>
        <w:t xml:space="preserve">（</w:t>
      </w:r>
      <w:r>
        <w:rPr>
          <w:rFonts w:eastAsia="Times New Roman"/>
          <w:color w:val="000000"/>
        </w:rPr>
        <w:t xml:space="preserve">www.jszwfw.gov.cn</w:t>
      </w:r>
      <w:r>
        <w:rPr>
          <w:rFonts w:ascii="宋体" w:hAnsi="宋体" w:cs="宋体"/>
          <w:color w:val="000000"/>
          <w:sz w:val="22"/>
        </w:rPr>
        <w:t xml:space="preserve">）</w:t>
      </w:r>
      <w:r>
        <w:rPr>
          <w:rFonts w:ascii="宋体" w:hAnsi="宋体" w:cs="宋体"/>
          <w:color w:val="000000"/>
          <w:sz w:val="24"/>
        </w:rPr>
        <w:t xml:space="preserve">，“一企来办”专栏下“政府采购”模块中信息不一致，以“江苏政府采购网”信息为准。</w:t>
      </w:r>
      <w:r/>
    </w:p>
    <w:p>
      <w:pPr>
        <w:ind w:firstLine="480"/>
        <w:spacing w:line="400" w:lineRule="atLeast"/>
      </w:pPr>
      <w:r>
        <w:rPr>
          <w:rFonts w:ascii="宋体" w:hAnsi="宋体" w:cs="宋体"/>
          <w:color w:val="000000"/>
          <w:sz w:val="24"/>
        </w:rPr>
        <w:t xml:space="preserve">2. 有关本次招标的事项若存在变动或修改，敬请及时关注江苏省政府采购中心在“江苏政府采购网”发布的更正公告。</w:t>
      </w:r>
      <w:r/>
    </w:p>
    <w:p>
      <w:pPr>
        <w:ind w:firstLine="480"/>
        <w:spacing w:line="400" w:lineRule="atLeast"/>
      </w:pPr>
      <w:r>
        <w:rPr>
          <w:rFonts w:ascii="宋体" w:hAnsi="宋体" w:cs="宋体"/>
          <w:color w:val="000000"/>
          <w:sz w:val="24"/>
        </w:rPr>
        <w:t xml:space="preserve">3. 本次招标不收取投标保证金。</w:t>
      </w:r>
      <w:r/>
    </w:p>
    <w:p>
      <w:pPr>
        <w:ind w:right="840"/>
      </w:pPr>
      <w:r>
        <w:br w:type="page" w:clear="all"/>
      </w:r>
      <w:r/>
    </w:p>
    <w:p>
      <w:pPr>
        <w:ind w:firstLine="2429"/>
        <w:spacing w:before="240" w:after="240" w:line="400" w:lineRule="atLeast"/>
      </w:pPr>
      <w:r>
        <w:rPr>
          <w:rFonts w:ascii="黑体" w:hAnsi="黑体" w:eastAsia="黑体" w:cs="黑体"/>
          <w:b/>
          <w:color w:val="000000"/>
          <w:sz w:val="44"/>
        </w:rPr>
        <w:t xml:space="preserve">第二章</w:t>
      </w:r>
      <w:r>
        <w:rPr>
          <w:rFonts w:hint="eastAsia" w:ascii="黑体" w:hAnsi="黑体" w:eastAsia="黑体" w:cs="黑体"/>
          <w:b/>
          <w:color w:val="000000"/>
          <w:sz w:val="44"/>
        </w:rPr>
        <w:t xml:space="preserve"> </w:t>
      </w:r>
      <w:r>
        <w:rPr>
          <w:rFonts w:ascii="黑体" w:hAnsi="黑体" w:eastAsia="黑体" w:cs="黑体"/>
          <w:b/>
          <w:color w:val="000000"/>
          <w:sz w:val="44"/>
        </w:rPr>
        <w:t xml:space="preserve">投标人须知</w:t>
      </w:r>
      <w:r/>
    </w:p>
    <w:p>
      <w:pPr>
        <w:ind w:firstLine="498"/>
        <w:keepLines/>
        <w:keepNext/>
        <w:spacing w:before="120" w:after="120" w:line="400" w:lineRule="exact"/>
        <w:rPr>
          <w:b/>
          <w:bCs/>
          <w:sz w:val="32"/>
          <w:szCs w:val="32"/>
        </w:rPr>
        <w:outlineLvl w:val="2"/>
      </w:pPr>
      <w:r/>
      <w:bookmarkStart w:id="1" w:name="_Toc16938519"/>
      <w:r/>
      <w:bookmarkStart w:id="2" w:name="_Toc120614214"/>
      <w:r/>
      <w:bookmarkStart w:id="3" w:name="_Toc513029203"/>
      <w:r/>
      <w:bookmarkStart w:id="4" w:name="_Toc20823275"/>
      <w:r/>
      <w:bookmarkStart w:id="5" w:name="OLE_LINK5"/>
      <w:r/>
      <w:bookmarkStart w:id="6" w:name="OLE_LINK4"/>
      <w:r>
        <w:rPr>
          <w:rFonts w:hint="eastAsia"/>
          <w:b/>
          <w:bCs/>
          <w:sz w:val="32"/>
          <w:szCs w:val="32"/>
        </w:rPr>
        <w:t xml:space="preserve">一、总则</w:t>
      </w:r>
      <w:bookmarkEnd w:id="1"/>
      <w:r/>
      <w:bookmarkEnd w:id="2"/>
      <w:r/>
      <w:bookmarkEnd w:id="3"/>
      <w:r/>
      <w:bookmarkEnd w:id="4"/>
      <w:r/>
      <w:r/>
    </w:p>
    <w:p>
      <w:pPr>
        <w:ind w:firstLine="420"/>
        <w:keepLines/>
        <w:keepNext/>
        <w:spacing w:line="400" w:lineRule="exact"/>
        <w:rPr>
          <w:rFonts w:ascii="Arial" w:hAnsi="Arial" w:eastAsia="黑体" w:cs="Arial"/>
          <w:sz w:val="28"/>
          <w:szCs w:val="28"/>
        </w:rPr>
        <w:outlineLvl w:val="3"/>
      </w:pPr>
      <w:r/>
      <w:bookmarkStart w:id="7" w:name="_Hlt16619475"/>
      <w:r/>
      <w:bookmarkStart w:id="8" w:name="_Toc458694821"/>
      <w:r/>
      <w:bookmarkStart w:id="9" w:name="_Toc16938520"/>
      <w:r/>
      <w:bookmarkStart w:id="10" w:name="_Toc20823276"/>
      <w:r/>
      <w:bookmarkStart w:id="11" w:name="_Toc513029204"/>
      <w:r/>
      <w:bookmarkEnd w:id="7"/>
      <w:r>
        <w:rPr>
          <w:rFonts w:hint="eastAsia" w:ascii="Arial" w:hAnsi="Arial" w:eastAsia="黑体" w:cs="Arial"/>
          <w:sz w:val="28"/>
          <w:szCs w:val="28"/>
        </w:rPr>
        <w:t xml:space="preserve">1</w:t>
      </w:r>
      <w:bookmarkEnd w:id="8"/>
      <w:r>
        <w:rPr>
          <w:rFonts w:hint="eastAsia" w:ascii="Arial" w:hAnsi="Arial" w:eastAsia="黑体" w:cs="Arial"/>
          <w:sz w:val="28"/>
          <w:szCs w:val="28"/>
        </w:rPr>
        <w:t xml:space="preserve">、招标方式</w:t>
      </w:r>
      <w:bookmarkEnd w:id="9"/>
      <w:r/>
      <w:bookmarkEnd w:id="10"/>
      <w:r/>
      <w:bookmarkEnd w:id="11"/>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12" w:name="_Toc513029205"/>
      <w:r/>
      <w:bookmarkStart w:id="13" w:name="_Toc16938521"/>
      <w:r/>
      <w:bookmarkStart w:id="14"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2"/>
      <w:r/>
      <w:bookmarkEnd w:id="13"/>
      <w:r/>
      <w:bookmarkEnd w:id="14"/>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2"/>
        <w:keepLines/>
        <w:keepNext/>
        <w:spacing w:line="400" w:lineRule="exact"/>
        <w:rPr>
          <w:rFonts w:ascii="Arial" w:hAnsi="Arial" w:eastAsia="黑体" w:cs="Arial"/>
          <w:b/>
          <w:bCs/>
          <w:sz w:val="28"/>
          <w:szCs w:val="28"/>
        </w:rPr>
        <w:outlineLvl w:val="3"/>
      </w:pPr>
      <w:r/>
      <w:bookmarkStart w:id="15" w:name="_Toc513029206"/>
      <w:r/>
      <w:bookmarkStart w:id="16" w:name="_Toc16938522"/>
      <w:r/>
      <w:bookmarkStart w:id="17" w:name="_Toc20823278"/>
      <w:r>
        <w:rPr>
          <w:rFonts w:hint="eastAsia" w:ascii="Arial" w:hAnsi="Arial" w:eastAsia="黑体" w:cs="Arial"/>
          <w:b/>
          <w:bCs/>
          <w:sz w:val="28"/>
          <w:szCs w:val="28"/>
        </w:rPr>
        <w:t xml:space="preserve">3</w:t>
      </w:r>
      <w:r>
        <w:rPr>
          <w:rFonts w:hint="eastAsia" w:ascii="Arial" w:hAnsi="Arial" w:eastAsia="黑体" w:cs="Arial"/>
          <w:b/>
          <w:bCs/>
          <w:sz w:val="28"/>
          <w:szCs w:val="28"/>
        </w:rPr>
        <w:t xml:space="preserve">、适用法律</w:t>
      </w:r>
      <w:bookmarkEnd w:id="15"/>
      <w:r/>
      <w:bookmarkEnd w:id="16"/>
      <w:r/>
      <w:bookmarkEnd w:id="17"/>
      <w:r>
        <w:rPr>
          <w:rFonts w:hint="eastAsia" w:ascii="Arial" w:hAnsi="Arial" w:eastAsia="黑体" w:cs="Arial"/>
          <w:b/>
          <w:bCs/>
          <w:sz w:val="28"/>
          <w:szCs w:val="28"/>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18" w:name="_Toc513029207"/>
      <w:r/>
      <w:bookmarkStart w:id="19" w:name="_Toc462564067"/>
      <w:r/>
      <w:bookmarkStart w:id="20" w:name="_Toc20823279"/>
      <w:r/>
      <w:bookmarkStart w:id="21" w:name="_Toc16938523"/>
      <w:r>
        <w:rPr>
          <w:rFonts w:hint="eastAsia" w:ascii="宋体" w:hAnsi="宋体"/>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8"/>
      <w:r/>
      <w:bookmarkEnd w:id="19"/>
      <w:r/>
      <w:bookmarkEnd w:id="20"/>
      <w:r/>
      <w:bookmarkEnd w:id="21"/>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ind w:firstLine="60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22" w:name="_Toc16938525"/>
      <w:r/>
      <w:bookmarkStart w:id="23" w:name="_Toc120614215"/>
      <w:r/>
      <w:bookmarkStart w:id="24" w:name="_Toc513029209"/>
      <w:r/>
      <w:bookmarkStart w:id="25" w:name="_Toc20823281"/>
      <w:r>
        <w:rPr>
          <w:rFonts w:hint="eastAsia"/>
          <w:b/>
          <w:bCs/>
          <w:sz w:val="32"/>
          <w:szCs w:val="32"/>
        </w:rPr>
        <w:t xml:space="preserve">二、招标文件</w:t>
      </w:r>
      <w:bookmarkEnd w:id="22"/>
      <w:r/>
      <w:bookmarkEnd w:id="23"/>
      <w:r/>
      <w:bookmarkEnd w:id="24"/>
      <w:r/>
      <w:bookmarkEnd w:id="25"/>
      <w:r/>
      <w:r/>
    </w:p>
    <w:p>
      <w:pPr>
        <w:ind w:firstLine="420"/>
        <w:keepLines/>
        <w:keepNext/>
        <w:spacing w:line="400" w:lineRule="exact"/>
        <w:rPr>
          <w:rFonts w:ascii="Arial" w:hAnsi="Arial" w:eastAsia="黑体" w:cs="Arial"/>
          <w:sz w:val="28"/>
          <w:szCs w:val="28"/>
        </w:rPr>
        <w:outlineLvl w:val="3"/>
      </w:pPr>
      <w:r/>
      <w:bookmarkStart w:id="26" w:name="_Toc16938526"/>
      <w:r/>
      <w:bookmarkStart w:id="27" w:name="_Toc513029210"/>
      <w:r/>
      <w:bookmarkStart w:id="28"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26"/>
      <w:r/>
      <w:bookmarkEnd w:id="27"/>
      <w:r/>
      <w:bookmarkEnd w:id="28"/>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29" w:name="_Toc513029212"/>
      <w:r/>
      <w:bookmarkStart w:id="30" w:name="_Toc462564071"/>
      <w:r/>
      <w:bookmarkStart w:id="31" w:name="_Toc16938528"/>
      <w:r/>
      <w:bookmarkStart w:id="32"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29"/>
      <w:r/>
      <w:bookmarkEnd w:id="30"/>
      <w:r/>
      <w:bookmarkEnd w:id="31"/>
      <w:r/>
      <w:bookmarkEnd w:id="32"/>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33" w:name="_Toc513029213"/>
      <w:r/>
      <w:bookmarkStart w:id="34" w:name="_Toc16938529"/>
      <w:r/>
      <w:bookmarkStart w:id="35" w:name="_Toc120614216"/>
      <w:r/>
      <w:bookmarkStart w:id="36" w:name="_Toc462564072"/>
      <w:r/>
      <w:bookmarkStart w:id="37" w:name="_Toc20823285"/>
      <w:r>
        <w:rPr>
          <w:rFonts w:hint="eastAsia"/>
          <w:b/>
          <w:bCs/>
          <w:sz w:val="32"/>
          <w:szCs w:val="32"/>
        </w:rPr>
        <w:t xml:space="preserve">三、投标文件的编制</w:t>
      </w:r>
      <w:bookmarkEnd w:id="33"/>
      <w:r/>
      <w:bookmarkEnd w:id="34"/>
      <w:r/>
      <w:bookmarkEnd w:id="35"/>
      <w:r/>
      <w:bookmarkEnd w:id="36"/>
      <w:r/>
      <w:bookmarkEnd w:id="37"/>
      <w:r/>
      <w:r/>
    </w:p>
    <w:p>
      <w:pPr>
        <w:ind w:firstLine="560"/>
        <w:keepLines/>
        <w:keepNext/>
        <w:spacing w:line="400" w:lineRule="exact"/>
        <w:rPr>
          <w:rFonts w:ascii="Arial" w:hAnsi="Arial" w:eastAsia="黑体" w:cs="Arial"/>
          <w:b/>
          <w:sz w:val="28"/>
          <w:szCs w:val="28"/>
        </w:rPr>
        <w:outlineLvl w:val="3"/>
      </w:pPr>
      <w:r/>
      <w:bookmarkStart w:id="38" w:name="_Toc16938530"/>
      <w:r/>
      <w:bookmarkStart w:id="39" w:name="_Toc513029214"/>
      <w:r/>
      <w:bookmarkStart w:id="40" w:name="_Toc20823286"/>
      <w:r/>
      <w:bookmarkStart w:id="41"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38"/>
      <w:r/>
      <w:bookmarkEnd w:id="39"/>
      <w:r/>
      <w:bookmarkEnd w:id="40"/>
      <w:r/>
      <w:bookmarkEnd w:id="41"/>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42" w:name="_Toc20823287"/>
      <w:r/>
      <w:bookmarkStart w:id="43" w:name="_Toc462564074"/>
      <w:r/>
      <w:bookmarkStart w:id="44" w:name="_Toc16938531"/>
      <w:r/>
      <w:bookmarkStart w:id="45"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42"/>
      <w:r/>
      <w:bookmarkEnd w:id="43"/>
      <w:r/>
      <w:bookmarkEnd w:id="44"/>
      <w:r/>
      <w:bookmarkEnd w:id="45"/>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46" w:name="_Hlt26954838"/>
      <w:r/>
      <w:bookmarkStart w:id="47" w:name="_Hlt26668975"/>
      <w:r/>
      <w:bookmarkStart w:id="48" w:name="_Hlt26670360"/>
      <w:r/>
      <w:bookmarkStart w:id="49" w:name="_Toc49090509"/>
      <w:r/>
      <w:bookmarkStart w:id="50" w:name="_Toc14577357"/>
      <w:r/>
      <w:bookmarkStart w:id="51" w:name="_Toc513029219"/>
      <w:r/>
      <w:bookmarkStart w:id="52" w:name="_Toc513029216"/>
      <w:r/>
      <w:bookmarkStart w:id="53" w:name="_Toc49090507"/>
      <w:r/>
      <w:bookmarkStart w:id="54" w:name="_Toc14577354"/>
      <w:r/>
      <w:bookmarkEnd w:id="46"/>
      <w:r/>
      <w:bookmarkEnd w:id="47"/>
      <w:r/>
      <w:bookmarkEnd w:id="4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49"/>
      <w:r/>
      <w:bookmarkEnd w:id="50"/>
      <w:r/>
      <w:bookmarkEnd w:id="51"/>
      <w:r/>
      <w:r/>
    </w:p>
    <w:p>
      <w:pPr>
        <w:spacing w:line="400" w:lineRule="exact"/>
        <w:rPr>
          <w:rFonts w:ascii="宋体" w:hAnsi="宋体"/>
          <w:sz w:val="24"/>
          <w:szCs w:val="24"/>
        </w:rPr>
      </w:pPr>
      <w:r/>
      <w:bookmarkStart w:id="55" w:name="_Toc14577355"/>
      <w:r/>
      <w:bookmarkStart w:id="56" w:name="_Toc49090508"/>
      <w:r/>
      <w:bookmarkEnd w:id="52"/>
      <w:r/>
      <w:bookmarkEnd w:id="53"/>
      <w:r/>
      <w:bookmarkEnd w:id="54"/>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w:t>
      </w:r>
      <w:bookmarkStart w:id="57" w:name="_Hlt26670373"/>
      <w:r/>
      <w:bookmarkEnd w:id="55"/>
      <w:r/>
      <w:bookmarkEnd w:id="57"/>
      <w:r>
        <w:rPr>
          <w:rFonts w:hint="eastAsia" w:ascii="Arial" w:hAnsi="Arial" w:eastAsia="黑体" w:cs="Arial"/>
          <w:sz w:val="28"/>
          <w:szCs w:val="28"/>
        </w:rPr>
        <w:t xml:space="preserve">表</w:t>
      </w:r>
      <w:bookmarkEnd w:id="56"/>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58" w:name="_Hlt26954840"/>
      <w:r/>
      <w:bookmarkEnd w:id="58"/>
      <w:r>
        <w:rPr>
          <w:rFonts w:hint="eastAsia" w:ascii="宋体" w:hAnsi="宋体"/>
          <w:sz w:val="24"/>
        </w:rPr>
        <w:t xml:space="preserve">标人按照招标文件规定格式填报投标分项报价表</w:t>
      </w:r>
      <w:bookmarkStart w:id="59" w:name="_Hlt26670399"/>
      <w:r/>
      <w:bookmarkEnd w:id="59"/>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60" w:name="_Hlt26954848"/>
      <w:r/>
      <w:bookmarkStart w:id="61" w:name="_Hlt26954846"/>
      <w:r/>
      <w:bookmarkStart w:id="62" w:name="_Hlt26670482"/>
      <w:r/>
      <w:bookmarkStart w:id="63" w:name="_Hlt26668983"/>
      <w:r/>
      <w:bookmarkStart w:id="64" w:name="_Hlt26670403"/>
      <w:r/>
      <w:bookmarkStart w:id="65" w:name="_Hlt26670486"/>
      <w:r/>
      <w:bookmarkStart w:id="66" w:name="_Hlt26954844"/>
      <w:r/>
      <w:bookmarkStart w:id="67" w:name="_Hlt26954731"/>
      <w:r/>
      <w:bookmarkStart w:id="68" w:name="_Hlt26670425"/>
      <w:r/>
      <w:bookmarkStart w:id="69" w:name="_Hlt26954842"/>
      <w:r/>
      <w:bookmarkEnd w:id="60"/>
      <w:r/>
      <w:bookmarkEnd w:id="61"/>
      <w:r/>
      <w:bookmarkEnd w:id="62"/>
      <w:r/>
      <w:bookmarkEnd w:id="63"/>
      <w:r/>
      <w:bookmarkEnd w:id="64"/>
      <w:r/>
      <w:bookmarkEnd w:id="65"/>
      <w:r/>
      <w:bookmarkEnd w:id="66"/>
      <w:r/>
      <w:bookmarkEnd w:id="67"/>
      <w:r/>
      <w:bookmarkEnd w:id="68"/>
      <w:r/>
      <w:bookmarkEnd w:id="6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0" w:name="_Toc14577359"/>
      <w:r/>
      <w:bookmarkStart w:id="71"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20"/>
        <w:keepLines/>
        <w:keepNext/>
        <w:spacing w:line="400" w:lineRule="exact"/>
        <w:rPr>
          <w:rFonts w:ascii="Arial" w:hAnsi="Arial" w:eastAsia="黑体" w:cs="Arial"/>
          <w:sz w:val="28"/>
          <w:szCs w:val="28"/>
        </w:rPr>
        <w:outlineLvl w:val="3"/>
      </w:pPr>
      <w:r/>
      <w:bookmarkStart w:id="72" w:name="_Hlt26670489"/>
      <w:r/>
      <w:bookmarkStart w:id="73" w:name="_Hlt26954850"/>
      <w:r/>
      <w:bookmarkStart w:id="74" w:name="_Hlt26954734"/>
      <w:r/>
      <w:bookmarkStart w:id="75" w:name="_Toc14577360"/>
      <w:r/>
      <w:bookmarkStart w:id="76" w:name="_Toc49090511"/>
      <w:r/>
      <w:bookmarkEnd w:id="70"/>
      <w:r/>
      <w:bookmarkEnd w:id="71"/>
      <w:r/>
      <w:bookmarkEnd w:id="72"/>
      <w:r/>
      <w:bookmarkEnd w:id="73"/>
      <w:r/>
      <w:bookmarkEnd w:id="74"/>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、投标有效期</w:t>
      </w:r>
      <w:bookmarkEnd w:id="75"/>
      <w:r/>
      <w:bookmarkEnd w:id="76"/>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20" w:after="120" w:line="400" w:lineRule="exact"/>
        <w:rPr>
          <w:b/>
          <w:bCs/>
          <w:sz w:val="32"/>
          <w:szCs w:val="32"/>
        </w:rPr>
        <w:outlineLvl w:val="2"/>
      </w:pPr>
      <w:r/>
      <w:bookmarkStart w:id="77" w:name="_Hlt26954852"/>
      <w:r/>
      <w:bookmarkStart w:id="78" w:name="_Hlt26954739"/>
      <w:r/>
      <w:bookmarkStart w:id="79" w:name="_Toc120614217"/>
      <w:r/>
      <w:bookmarkStart w:id="80" w:name="_Toc20823296"/>
      <w:r/>
      <w:bookmarkStart w:id="81" w:name="_Toc16938540"/>
      <w:r/>
      <w:bookmarkStart w:id="82" w:name="_Toc513029224"/>
      <w:r/>
      <w:bookmarkEnd w:id="77"/>
      <w:r/>
      <w:bookmarkEnd w:id="78"/>
      <w:r>
        <w:rPr>
          <w:rFonts w:hint="eastAsia"/>
          <w:b/>
          <w:bCs/>
          <w:sz w:val="32"/>
          <w:szCs w:val="32"/>
        </w:rPr>
        <w:t xml:space="preserve">四、投标文件的递交</w:t>
      </w:r>
      <w:bookmarkEnd w:id="79"/>
      <w:r/>
      <w:bookmarkEnd w:id="80"/>
      <w:r/>
      <w:bookmarkEnd w:id="81"/>
      <w:r/>
      <w:bookmarkEnd w:id="82"/>
      <w:r/>
      <w:r/>
    </w:p>
    <w:p>
      <w:pPr>
        <w:ind w:firstLine="560"/>
        <w:keepLines/>
        <w:keepNext/>
        <w:spacing w:line="400" w:lineRule="exact"/>
        <w:rPr>
          <w:rFonts w:ascii="黑体" w:hAnsi="Arial" w:eastAsia="黑体" w:cs="Arial"/>
          <w:sz w:val="28"/>
          <w:szCs w:val="28"/>
        </w:rPr>
        <w:outlineLvl w:val="3"/>
      </w:pPr>
      <w:r/>
      <w:bookmarkStart w:id="83" w:name="_Toc513029225"/>
      <w:r/>
      <w:bookmarkStart w:id="84" w:name="_Toc462564084"/>
      <w:r/>
      <w:bookmarkStart w:id="85" w:name="_Toc20823297"/>
      <w:r/>
      <w:bookmarkStart w:id="86" w:name="_Toc16938541"/>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w:t>
      </w:r>
      <w:r>
        <w:rPr>
          <w:rFonts w:hint="eastAsia" w:ascii="黑体" w:hAnsi="Arial" w:eastAsia="黑体" w:cs="Arial"/>
          <w:sz w:val="28"/>
          <w:szCs w:val="28"/>
        </w:rPr>
        <w:t xml:space="preserve">投标文件</w:t>
      </w:r>
      <w:bookmarkEnd w:id="83"/>
      <w:r/>
      <w:bookmarkEnd w:id="84"/>
      <w:r/>
      <w:bookmarkEnd w:id="85"/>
      <w:r/>
      <w:bookmarkEnd w:id="86"/>
      <w:r>
        <w:rPr>
          <w:rFonts w:hint="eastAsia" w:ascii="黑体" w:hAnsi="Arial" w:eastAsia="黑体" w:cs="Arial"/>
          <w:sz w:val="28"/>
          <w:szCs w:val="28"/>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87" w:name="_Toc20823298"/>
      <w:r/>
      <w:bookmarkStart w:id="88" w:name="_Toc16938542"/>
      <w:r/>
      <w:bookmarkStart w:id="89" w:name="_Toc513029226"/>
      <w:r/>
      <w:r/>
    </w:p>
    <w:p>
      <w:pPr>
        <w:ind w:firstLine="420"/>
        <w:keepLines/>
        <w:keepNext/>
        <w:spacing w:before="280" w:after="290" w:line="400" w:lineRule="exact"/>
        <w:rPr>
          <w:rFonts w:ascii="Arial" w:hAnsi="Arial" w:eastAsia="黑体" w:cs="Arial"/>
          <w:bCs/>
          <w:sz w:val="28"/>
          <w:szCs w:val="28"/>
        </w:rPr>
        <w:outlineLvl w:val="3"/>
      </w:pPr>
      <w:r>
        <w:rPr>
          <w:rFonts w:hint="eastAsia" w:ascii="Arial" w:hAnsi="Arial" w:eastAsia="黑体" w:cs="Arial"/>
          <w:bCs/>
          <w:sz w:val="28"/>
          <w:szCs w:val="28"/>
        </w:rPr>
        <w:t xml:space="preserve">1</w:t>
      </w:r>
      <w:r>
        <w:rPr>
          <w:rFonts w:ascii="Arial" w:hAnsi="Arial" w:eastAsia="黑体" w:cs="Arial"/>
          <w:bCs/>
          <w:sz w:val="28"/>
          <w:szCs w:val="28"/>
        </w:rPr>
        <w:t xml:space="preserve">7</w:t>
      </w:r>
      <w:r>
        <w:rPr>
          <w:rFonts w:hint="eastAsia" w:ascii="Arial" w:hAnsi="Arial" w:eastAsia="黑体" w:cs="Arial"/>
          <w:bCs/>
          <w:sz w:val="28"/>
          <w:szCs w:val="28"/>
        </w:rPr>
        <w:t xml:space="preserve">、投标截止</w:t>
      </w:r>
      <w:bookmarkEnd w:id="87"/>
      <w:r/>
      <w:bookmarkEnd w:id="88"/>
      <w:r/>
      <w:bookmarkEnd w:id="89"/>
      <w:r>
        <w:rPr>
          <w:rFonts w:hint="eastAsia" w:ascii="Arial" w:hAnsi="Arial" w:eastAsia="黑体" w:cs="Arial"/>
          <w:bCs/>
          <w:sz w:val="28"/>
          <w:szCs w:val="28"/>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ind w:firstLine="420"/>
        <w:keepLines/>
        <w:keepNext/>
        <w:spacing w:line="400" w:lineRule="exact"/>
        <w:rPr>
          <w:rFonts w:ascii="Arial" w:hAnsi="Arial" w:eastAsia="黑体" w:cs="Arial"/>
          <w:sz w:val="28"/>
          <w:szCs w:val="28"/>
        </w:rPr>
        <w:outlineLvl w:val="3"/>
      </w:pPr>
      <w:r/>
      <w:bookmarkStart w:id="90" w:name="_Toc513029227"/>
      <w:r/>
      <w:bookmarkStart w:id="91" w:name="_Toc16938543"/>
      <w:r/>
      <w:bookmarkStart w:id="92" w:name="_Toc20823299"/>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、投标文件</w:t>
      </w:r>
      <w:bookmarkEnd w:id="90"/>
      <w:r/>
      <w:bookmarkEnd w:id="91"/>
      <w:r/>
      <w:bookmarkEnd w:id="92"/>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93" w:name="_Toc20823300"/>
      <w:r/>
      <w:bookmarkStart w:id="94" w:name="_Toc16938544"/>
      <w:r/>
      <w:bookmarkStart w:id="95" w:name="_Toc513029228"/>
      <w:r>
        <w:rPr>
          <w:rFonts w:ascii="Arial" w:hAnsi="Arial" w:eastAsia="黑体" w:cs="Arial"/>
          <w:sz w:val="28"/>
          <w:szCs w:val="28"/>
        </w:rPr>
        <w:t xml:space="preserve">19</w:t>
      </w:r>
      <w:r>
        <w:rPr>
          <w:rFonts w:hint="eastAsia" w:ascii="Arial" w:hAnsi="Arial" w:eastAsia="黑体" w:cs="Arial"/>
          <w:sz w:val="28"/>
          <w:szCs w:val="28"/>
        </w:rPr>
        <w:t xml:space="preserve">、投标文件的撤回和修改</w:t>
      </w:r>
      <w:bookmarkEnd w:id="93"/>
      <w:r/>
      <w:bookmarkEnd w:id="94"/>
      <w:r/>
      <w:bookmarkEnd w:id="95"/>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96" w:name="_Toc16938545"/>
      <w:r/>
      <w:bookmarkStart w:id="97" w:name="_Toc20823301"/>
      <w:r/>
      <w:bookmarkStart w:id="98" w:name="_Toc513029229"/>
      <w:r/>
      <w:bookmarkStart w:id="99" w:name="_Toc120614218"/>
      <w:r>
        <w:rPr>
          <w:rFonts w:hint="eastAsia"/>
          <w:b/>
          <w:bCs/>
          <w:sz w:val="32"/>
          <w:szCs w:val="32"/>
        </w:rPr>
        <w:t xml:space="preserve">五、开标与评标</w:t>
      </w:r>
      <w:bookmarkEnd w:id="96"/>
      <w:r/>
      <w:bookmarkEnd w:id="97"/>
      <w:r/>
      <w:bookmarkEnd w:id="98"/>
      <w:r/>
      <w:bookmarkEnd w:id="99"/>
      <w:r/>
      <w:r/>
    </w:p>
    <w:p>
      <w:pPr>
        <w:ind w:firstLine="420"/>
        <w:keepLines/>
        <w:keepNext/>
        <w:spacing w:line="400" w:lineRule="exact"/>
        <w:rPr>
          <w:rFonts w:ascii="Arial" w:hAnsi="Arial" w:eastAsia="黑体" w:cs="Arial"/>
          <w:sz w:val="28"/>
          <w:szCs w:val="28"/>
        </w:rPr>
        <w:outlineLvl w:val="3"/>
      </w:pPr>
      <w:r/>
      <w:bookmarkStart w:id="100" w:name="_Toc16938546"/>
      <w:r/>
      <w:bookmarkStart w:id="101" w:name="_Toc20823302"/>
      <w:r/>
      <w:bookmarkStart w:id="102" w:name="_Toc51302923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、开标</w:t>
      </w:r>
      <w:bookmarkEnd w:id="100"/>
      <w:r/>
      <w:bookmarkEnd w:id="101"/>
      <w:r/>
      <w:bookmarkEnd w:id="102"/>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03" w:name="_Toc20823303"/>
      <w:r/>
      <w:bookmarkStart w:id="104" w:name="_Toc513029231"/>
      <w:r/>
      <w:bookmarkStart w:id="105" w:name="_Toc16938547"/>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2</w:t>
      </w:r>
      <w:r>
        <w:rPr>
          <w:rFonts w:hint="eastAsia" w:ascii="黑体" w:hAnsi="Arial" w:eastAsia="黑体" w:cs="Arial"/>
          <w:sz w:val="28"/>
          <w:szCs w:val="28"/>
        </w:rPr>
        <w:t xml:space="preserve">、评标过程的保密与公正</w:t>
      </w:r>
      <w:bookmarkEnd w:id="103"/>
      <w:r/>
      <w:bookmarkEnd w:id="104"/>
      <w:r/>
      <w:bookmarkEnd w:id="105"/>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06" w:name="_Toc16938548"/>
      <w:r/>
      <w:bookmarkStart w:id="107" w:name="_Toc20823304"/>
      <w:r/>
      <w:bookmarkStart w:id="108" w:name="_Toc513029232"/>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、投标文件的澄清</w:t>
      </w:r>
      <w:bookmarkEnd w:id="106"/>
      <w:r/>
      <w:bookmarkEnd w:id="107"/>
      <w:r/>
      <w:bookmarkEnd w:id="108"/>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bookmarkStart w:id="109" w:name="_Toc16938549"/>
      <w:r/>
      <w:bookmarkStart w:id="110" w:name="_Toc513029233"/>
      <w:r/>
      <w:bookmarkStart w:id="111" w:name="_Toc20823305"/>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、对投标文件的初审</w:t>
      </w:r>
      <w:bookmarkEnd w:id="109"/>
      <w:r/>
      <w:bookmarkEnd w:id="110"/>
      <w:r/>
      <w:bookmarkEnd w:id="111"/>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12" w:name="_Toc20823306"/>
      <w:r/>
      <w:bookmarkStart w:id="113" w:name="_Toc513029234"/>
      <w:r/>
      <w:bookmarkStart w:id="114"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 异常低价投标审查</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（1）投标报价低于全部通过符合性审查供应商投标报价平均值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（2）投标报价低于通过符合性审查的次低报价供应商投标报价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（3）投标报价低于采购项目最高限价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的，即投标报价&lt;采购项目最高限价×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w:t>
      </w:r>
      <w:bookmarkEnd w:id="112"/>
      <w:r/>
      <w:bookmarkEnd w:id="113"/>
      <w:r/>
      <w:bookmarkEnd w:id="114"/>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15" w:name="_Toc20823307"/>
      <w:r/>
      <w:bookmarkStart w:id="116" w:name="_Toc513029235"/>
      <w:r/>
      <w:bookmarkStart w:id="117" w:name="_Toc16938551"/>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18" w:name="_Toc120614219"/>
      <w:r>
        <w:rPr>
          <w:rFonts w:hint="eastAsia"/>
          <w:b/>
          <w:bCs/>
          <w:sz w:val="32"/>
          <w:szCs w:val="32"/>
        </w:rPr>
        <w:t xml:space="preserve">六、</w:t>
      </w:r>
      <w:bookmarkEnd w:id="115"/>
      <w:r/>
      <w:bookmarkEnd w:id="116"/>
      <w:r/>
      <w:bookmarkEnd w:id="117"/>
      <w:r>
        <w:rPr>
          <w:rFonts w:hint="eastAsia"/>
          <w:b/>
          <w:bCs/>
          <w:sz w:val="32"/>
          <w:szCs w:val="32"/>
        </w:rPr>
        <w:t xml:space="preserve">定标</w:t>
      </w:r>
      <w:bookmarkEnd w:id="118"/>
      <w:r/>
      <w:r/>
    </w:p>
    <w:p>
      <w:pPr>
        <w:ind w:firstLine="600"/>
        <w:keepLines/>
        <w:keepNext/>
        <w:spacing w:line="400" w:lineRule="exact"/>
        <w:rPr>
          <w:rFonts w:ascii="黑体" w:hAnsi="宋体" w:eastAsia="黑体"/>
          <w:bCs/>
          <w:sz w:val="30"/>
          <w:szCs w:val="30"/>
        </w:rPr>
        <w:outlineLvl w:val="3"/>
      </w:pPr>
      <w:r/>
      <w:bookmarkStart w:id="119" w:name="_Toc513029238"/>
      <w:r/>
      <w:bookmarkStart w:id="120" w:name="_Toc16938554"/>
      <w:r/>
      <w:bookmarkStart w:id="121" w:name="_Toc20823310"/>
      <w:r>
        <w:rPr>
          <w:rFonts w:hint="eastAsia" w:ascii="黑体" w:hAnsi="宋体" w:eastAsia="黑体"/>
          <w:bCs/>
          <w:sz w:val="30"/>
          <w:szCs w:val="30"/>
        </w:rPr>
        <w:t xml:space="preserve">2</w:t>
      </w:r>
      <w:r>
        <w:rPr>
          <w:rFonts w:ascii="黑体" w:hAnsi="宋体" w:eastAsia="黑体"/>
          <w:bCs/>
          <w:sz w:val="30"/>
          <w:szCs w:val="30"/>
        </w:rPr>
        <w:t xml:space="preserve">6</w:t>
      </w:r>
      <w:r>
        <w:rPr>
          <w:rFonts w:hint="eastAsia" w:ascii="黑体" w:hAnsi="宋体" w:eastAsia="黑体"/>
          <w:bCs/>
          <w:sz w:val="30"/>
          <w:szCs w:val="30"/>
        </w:rPr>
        <w:t xml:space="preserve">、</w:t>
      </w:r>
      <w:bookmarkEnd w:id="119"/>
      <w:r>
        <w:rPr>
          <w:rFonts w:hint="eastAsia" w:ascii="黑体" w:hAnsi="宋体" w:eastAsia="黑体"/>
          <w:bCs/>
          <w:sz w:val="30"/>
          <w:szCs w:val="30"/>
        </w:rPr>
        <w:t xml:space="preserve">确定</w:t>
      </w:r>
      <w:bookmarkEnd w:id="120"/>
      <w:r/>
      <w:bookmarkEnd w:id="121"/>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22"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、质疑处理</w:t>
      </w:r>
      <w:bookmarkEnd w:id="122"/>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23" w:name="_Toc120614220"/>
      <w:r/>
      <w:bookmarkStart w:id="124" w:name="_Toc513029236"/>
      <w:r/>
      <w:bookmarkStart w:id="125" w:name="_Toc20823308"/>
      <w:r/>
      <w:bookmarkStart w:id="126" w:name="_Toc16938552"/>
      <w:r>
        <w:rPr>
          <w:rFonts w:hint="eastAsia"/>
          <w:b/>
          <w:bCs/>
          <w:sz w:val="32"/>
          <w:szCs w:val="32"/>
        </w:rPr>
        <w:t xml:space="preserve">七、授予合同</w:t>
      </w:r>
      <w:bookmarkEnd w:id="123"/>
      <w:r/>
      <w:r/>
    </w:p>
    <w:p>
      <w:pPr>
        <w:ind w:firstLine="600"/>
        <w:keepLines/>
        <w:keepNext/>
        <w:spacing w:line="400" w:lineRule="exact"/>
        <w:rPr>
          <w:rFonts w:ascii="黑体" w:hAnsi="宋体" w:eastAsia="黑体"/>
          <w:bCs/>
          <w:sz w:val="30"/>
          <w:szCs w:val="30"/>
        </w:rPr>
        <w:outlineLvl w:val="3"/>
      </w:pPr>
      <w:r/>
      <w:bookmarkStart w:id="127" w:name="_Toc20823309"/>
      <w:r/>
      <w:bookmarkStart w:id="128" w:name="_Toc16938553"/>
      <w:r/>
      <w:bookmarkStart w:id="129" w:name="_Toc513029237"/>
      <w:r/>
      <w:bookmarkEnd w:id="124"/>
      <w:r/>
      <w:bookmarkEnd w:id="125"/>
      <w:r/>
      <w:bookmarkEnd w:id="126"/>
      <w:r>
        <w:rPr>
          <w:rFonts w:ascii="黑体" w:hAnsi="宋体" w:eastAsia="黑体"/>
          <w:bCs/>
          <w:sz w:val="30"/>
          <w:szCs w:val="30"/>
        </w:rPr>
        <w:t xml:space="preserve">29</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27"/>
      <w:r/>
      <w:bookmarkEnd w:id="128"/>
      <w:r/>
      <w:bookmarkEnd w:id="129"/>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、政府采购履约资金扶持政策</w:t>
      </w:r>
      <w:r/>
    </w:p>
    <w:p>
      <w:pPr>
        <w:ind w:firstLine="420"/>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ind w:firstLine="420"/>
        <w:spacing w:line="400" w:lineRule="exact"/>
        <w:rPr>
          <w:rFonts w:ascii="宋体" w:hAnsi="宋体"/>
          <w:bCs/>
          <w:sz w:val="24"/>
        </w:rPr>
      </w:pPr>
      <w:r>
        <w:rPr>
          <w:rFonts w:ascii="宋体" w:hAnsi="宋体"/>
          <w:bCs/>
          <w:sz w:val="24"/>
        </w:rPr>
      </w:r>
      <w:r/>
    </w:p>
    <w:p>
      <w:pPr>
        <w:ind w:firstLine="420"/>
        <w:spacing w:line="400" w:lineRule="exact"/>
        <w:rPr>
          <w:rFonts w:ascii="宋体" w:hAnsi="宋体"/>
          <w:bCs/>
          <w:sz w:val="24"/>
        </w:rPr>
      </w:pPr>
      <w:r>
        <w:rPr>
          <w:rFonts w:ascii="宋体" w:hAnsi="宋体"/>
          <w:bCs/>
          <w:sz w:val="24"/>
        </w:rPr>
      </w:r>
      <w:r/>
    </w:p>
    <w:p>
      <w:pPr>
        <w:ind w:firstLine="420"/>
        <w:spacing w:line="400" w:lineRule="exact"/>
        <w:rPr>
          <w:rFonts w:ascii="宋体" w:hAnsi="宋体"/>
          <w:bCs/>
          <w:sz w:val="24"/>
        </w:rPr>
      </w:pPr>
      <w:r>
        <w:rPr>
          <w:rFonts w:ascii="宋体" w:hAnsi="宋体"/>
          <w:bCs/>
          <w:sz w:val="24"/>
        </w:rPr>
      </w:r>
      <w:r/>
    </w:p>
    <w:p>
      <w:pPr>
        <w:ind w:firstLine="420"/>
        <w:spacing w:line="400" w:lineRule="exact"/>
        <w:rPr>
          <w:rFonts w:ascii="宋体" w:hAnsi="宋体"/>
          <w:bCs/>
          <w:sz w:val="24"/>
        </w:rPr>
      </w:pPr>
      <w:r>
        <w:rPr>
          <w:rFonts w:ascii="宋体" w:hAnsi="宋体"/>
          <w:bCs/>
          <w:sz w:val="24"/>
        </w:rPr>
      </w:r>
      <w:bookmarkEnd w:id="5"/>
      <w:r/>
      <w:bookmarkEnd w:id="6"/>
      <w:r/>
      <w:r/>
    </w:p>
    <w:p>
      <w:r/>
      <w:r/>
    </w:p>
    <w:p>
      <w:pPr>
        <w:jc w:val="center"/>
        <w:spacing w:before="240" w:after="240"/>
      </w:pPr>
      <w:r>
        <w:rPr>
          <w:rFonts w:ascii="黑体" w:hAnsi="黑体" w:eastAsia="黑体" w:cs="黑体"/>
          <w:color w:val="000000"/>
          <w:sz w:val="44"/>
        </w:rPr>
        <w:t xml:space="preserve">第三章</w:t>
      </w:r>
      <w:r>
        <w:rPr>
          <w:rFonts w:hint="eastAsia" w:ascii="黑体" w:hAnsi="黑体" w:eastAsia="黑体" w:cs="黑体"/>
          <w:color w:val="000000"/>
          <w:sz w:val="44"/>
        </w:rPr>
        <w:t xml:space="preserve">   </w:t>
      </w:r>
      <w:r>
        <w:rPr>
          <w:rFonts w:ascii="黑体" w:hAnsi="黑体" w:eastAsia="黑体" w:cs="黑体"/>
          <w:color w:val="000000"/>
          <w:sz w:val="44"/>
        </w:rPr>
        <w:t xml:space="preserve">合同文本</w:t>
      </w:r>
      <w:r/>
    </w:p>
    <w:p>
      <w:pPr>
        <w:ind w:firstLine="480"/>
        <w:spacing w:before="326" w:line="85" w:lineRule="atLeast"/>
      </w:pPr>
      <w:r>
        <w:rPr>
          <w:rFonts w:ascii="宋体" w:hAnsi="宋体" w:cs="宋体"/>
          <w:color w:val="000000"/>
          <w:sz w:val="22"/>
        </w:rPr>
        <w:t xml:space="preserve">以下为中标后签定本项目合同的通用条款，中标人不得提出实质性的修改，关于专用条款将由采购人与中标人结合本项目具体情况协商后签订。</w:t>
      </w:r>
      <w:r/>
    </w:p>
    <w:p>
      <w:pPr>
        <w:jc w:val="center"/>
        <w:spacing w:before="145" w:after="145"/>
      </w:pPr>
      <w:r/>
      <w:bookmarkStart w:id="130" w:name="tip_risk_bookmark_2"/>
      <w:r>
        <w:rPr>
          <w:rFonts w:ascii="宋体" w:hAnsi="宋体" w:cs="宋体"/>
          <w:b/>
          <w:color w:val="000000"/>
          <w:sz w:val="30"/>
        </w:rPr>
        <w:t xml:space="preserve">江苏省政府采购合同（服务）（合同编号）</w:t>
      </w:r>
      <w:r/>
    </w:p>
    <w:p>
      <w:pPr>
        <w:spacing w:before="120" w:after="120"/>
        <w:rPr>
          <w:rFonts w:ascii="宋体" w:hAnsi="宋体" w:cs="宋体"/>
          <w:color w:val="000000"/>
          <w:sz w:val="24"/>
        </w:rPr>
      </w:pPr>
      <w:r>
        <w:rPr>
          <w:rFonts w:ascii="宋体" w:hAnsi="宋体" w:cs="宋体"/>
          <w:color w:val="000000"/>
          <w:sz w:val="24"/>
        </w:rPr>
        <w:t xml:space="preserve">项目名称：</w:t>
      </w:r>
      <w:r/>
    </w:p>
    <w:p>
      <w:pPr>
        <w:spacing w:before="120" w:after="120"/>
      </w:pPr>
      <w:r>
        <w:rPr>
          <w:rFonts w:ascii="宋体" w:hAnsi="宋体" w:cs="宋体"/>
          <w:color w:val="000000"/>
          <w:sz w:val="24"/>
        </w:rPr>
        <w:t xml:space="preserve">项目编号：</w:t>
      </w:r>
      <w:r/>
    </w:p>
    <w:p>
      <w:pPr>
        <w:spacing w:before="120" w:after="120"/>
      </w:pPr>
      <w:r>
        <w:rPr>
          <w:rFonts w:ascii="宋体" w:hAnsi="宋体" w:cs="宋体"/>
          <w:color w:val="000000"/>
          <w:sz w:val="24"/>
        </w:rPr>
        <w:t xml:space="preserve">甲方：（买方）_________</w:t>
      </w:r>
      <w:r/>
    </w:p>
    <w:p>
      <w:pPr>
        <w:spacing w:before="120" w:after="120"/>
      </w:pPr>
      <w:r>
        <w:rPr>
          <w:rFonts w:ascii="宋体" w:hAnsi="宋体" w:cs="宋体"/>
          <w:color w:val="000000"/>
          <w:sz w:val="24"/>
        </w:rPr>
        <w:t xml:space="preserve">乙方：（卖方）_________</w:t>
      </w:r>
      <w:r/>
    </w:p>
    <w:p>
      <w:pPr>
        <w:spacing w:before="120" w:after="120"/>
      </w:pPr>
      <w:r>
        <w:rPr>
          <w:rFonts w:ascii="宋体" w:hAnsi="宋体" w:cs="宋体"/>
          <w:b/>
          <w:color w:val="000000"/>
          <w:sz w:val="24"/>
        </w:rPr>
        <w:t xml:space="preserve">   </w:t>
      </w:r>
      <w:r>
        <w:rPr>
          <w:rFonts w:ascii="宋体" w:hAnsi="宋体" w:cs="宋体"/>
          <w:color w:val="000000"/>
          <w:sz w:val="24"/>
        </w:rPr>
        <w:t xml:space="preserve">甲、乙双方根据江苏省政府采购中心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Pr>
      <w:r>
        <w:rPr>
          <w:rFonts w:ascii="宋体" w:hAnsi="宋体" w:cs="宋体"/>
          <w:b/>
          <w:color w:val="000000"/>
          <w:sz w:val="24"/>
        </w:rPr>
        <w:t xml:space="preserve">一、合同内容</w:t>
      </w:r>
      <w:r/>
    </w:p>
    <w:p>
      <w:pPr>
        <w:spacing w:before="120" w:after="120"/>
      </w:pPr>
      <w:r>
        <w:rPr>
          <w:rFonts w:ascii="宋体" w:hAnsi="宋体" w:cs="宋体"/>
          <w:color w:val="000000"/>
          <w:sz w:val="24"/>
        </w:rPr>
        <w:t xml:space="preserve">1.1 </w:t>
      </w:r>
      <w:bookmarkStart w:id="131" w:name="tip_risk_bookmark_3"/>
      <w:r>
        <w:rPr>
          <w:rFonts w:ascii="宋体" w:hAnsi="宋体" w:cs="宋体"/>
          <w:color w:val="000000"/>
          <w:sz w:val="24"/>
        </w:rPr>
        <w:t xml:space="preserve">标的名称：</w:t>
      </w:r>
      <w:r/>
    </w:p>
    <w:p>
      <w:pPr>
        <w:spacing w:before="120" w:after="120"/>
      </w:pPr>
      <w:r>
        <w:rPr>
          <w:rFonts w:ascii="宋体" w:hAnsi="宋体" w:cs="宋体"/>
          <w:color w:val="000000"/>
          <w:sz w:val="24"/>
        </w:rPr>
        <w:t xml:space="preserve">1.2标的质量： </w:t>
      </w:r>
      <w:r/>
    </w:p>
    <w:p>
      <w:pPr>
        <w:spacing w:before="120" w:after="120"/>
      </w:pPr>
      <w:r>
        <w:rPr>
          <w:rFonts w:ascii="宋体" w:hAnsi="宋体" w:cs="宋体"/>
          <w:color w:val="000000"/>
          <w:sz w:val="24"/>
        </w:rPr>
        <w:t xml:space="preserve">1.3 标的数量（规模）：</w:t>
      </w:r>
      <w:r/>
    </w:p>
    <w:p>
      <w:pPr>
        <w:spacing w:before="120" w:after="120"/>
      </w:pPr>
      <w:r>
        <w:rPr>
          <w:rFonts w:ascii="宋体" w:hAnsi="宋体" w:cs="宋体"/>
          <w:color w:val="000000"/>
          <w:sz w:val="24"/>
        </w:rPr>
        <w:t xml:space="preserve">1.4 履行时间（期限）：</w:t>
      </w:r>
      <w:r/>
    </w:p>
    <w:p>
      <w:pPr>
        <w:spacing w:before="120" w:after="120"/>
      </w:pPr>
      <w:r>
        <w:rPr>
          <w:rFonts w:ascii="宋体" w:hAnsi="宋体" w:cs="宋体"/>
          <w:color w:val="000000"/>
          <w:sz w:val="24"/>
        </w:rPr>
        <w:t xml:space="preserve">1.5 履行地点：</w:t>
      </w:r>
      <w:r/>
    </w:p>
    <w:p>
      <w:pPr>
        <w:spacing w:before="120" w:after="120"/>
      </w:pPr>
      <w:r>
        <w:rPr>
          <w:rFonts w:ascii="宋体" w:hAnsi="宋体" w:cs="宋体"/>
          <w:color w:val="000000"/>
          <w:sz w:val="24"/>
        </w:rPr>
        <w:t xml:space="preserve">1.6履行方式：</w:t>
      </w:r>
      <w:bookmarkEnd w:id="131"/>
      <w:r/>
      <w:r/>
    </w:p>
    <w:p>
      <w:pPr>
        <w:spacing w:before="120" w:after="120"/>
      </w:pPr>
      <w:r>
        <w:rPr>
          <w:rFonts w:ascii="宋体" w:hAnsi="宋体" w:cs="宋体"/>
          <w:b/>
          <w:color w:val="000000"/>
          <w:sz w:val="24"/>
        </w:rPr>
        <w:t xml:space="preserve">二、合同金额</w:t>
      </w:r>
      <w:r/>
    </w:p>
    <w:p>
      <w:pPr>
        <w:ind w:left="410" w:hanging="410"/>
        <w:spacing w:before="120" w:after="120"/>
      </w:pPr>
      <w:r>
        <w:rPr>
          <w:rFonts w:ascii="宋体" w:hAnsi="宋体" w:cs="宋体"/>
          <w:color w:val="000000"/>
          <w:sz w:val="24"/>
        </w:rPr>
        <w:t xml:space="preserve">2.1 本合同金额为（大写）：____________________________________元（_______________元）人民币或其他币种。</w:t>
      </w:r>
      <w:bookmarkEnd w:id="130"/>
      <w:r/>
      <w:r/>
    </w:p>
    <w:p>
      <w:pPr>
        <w:spacing w:before="120" w:after="120"/>
      </w:pPr>
      <w:r>
        <w:rPr>
          <w:rFonts w:ascii="宋体" w:hAnsi="宋体" w:cs="宋体"/>
          <w:b/>
          <w:color w:val="000000"/>
          <w:sz w:val="24"/>
        </w:rPr>
        <w:t xml:space="preserve">三、技术资料</w:t>
      </w:r>
      <w:r/>
    </w:p>
    <w:p>
      <w:pPr>
        <w:ind w:left="410" w:hanging="410"/>
        <w:spacing w:before="120" w:after="120"/>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Pr>
      <w:r>
        <w:rPr>
          <w:rFonts w:ascii="宋体" w:hAnsi="宋体" w:cs="宋体"/>
          <w:b/>
          <w:color w:val="000000"/>
          <w:sz w:val="24"/>
        </w:rPr>
        <w:t xml:space="preserve">四、知识产权</w:t>
      </w:r>
      <w:r/>
    </w:p>
    <w:p>
      <w:pPr>
        <w:ind w:left="408" w:hanging="408"/>
        <w:spacing w:before="120" w:after="120"/>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Pr>
      <w:r>
        <w:rPr>
          <w:rFonts w:ascii="宋体" w:hAnsi="宋体" w:cs="宋体"/>
          <w:b/>
          <w:color w:val="000000"/>
          <w:sz w:val="24"/>
        </w:rPr>
        <w:t xml:space="preserve">五、产权担保</w:t>
      </w:r>
      <w:r/>
    </w:p>
    <w:p>
      <w:pPr>
        <w:ind w:left="408" w:hanging="408"/>
        <w:spacing w:before="120" w:after="120"/>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Pr>
      <w:r>
        <w:rPr>
          <w:rFonts w:ascii="宋体" w:hAnsi="宋体" w:cs="宋体"/>
          <w:b/>
          <w:color w:val="000000"/>
          <w:sz w:val="24"/>
        </w:rPr>
        <w:t xml:space="preserve">六、履约保证金</w:t>
      </w:r>
      <w:r/>
    </w:p>
    <w:p>
      <w:pPr>
        <w:ind w:left="482" w:hanging="482"/>
        <w:spacing w:before="120" w:after="120"/>
      </w:pPr>
      <w:r>
        <w:rPr>
          <w:rFonts w:ascii="宋体" w:hAnsi="宋体" w:cs="宋体"/>
          <w:b/>
          <w:color w:val="000000"/>
          <w:sz w:val="24"/>
        </w:rPr>
        <w:t xml:space="preserve">6.1</w:t>
      </w:r>
      <w:r>
        <w:rPr>
          <w:rFonts w:hint="eastAsia" w:ascii="宋体" w:hAnsi="宋体" w:cs="宋体"/>
          <w:b/>
          <w:color w:val="000000"/>
          <w:sz w:val="24"/>
        </w:rPr>
        <w:t xml:space="preserve"> 无。</w:t>
      </w:r>
      <w:r/>
    </w:p>
    <w:p>
      <w:pPr>
        <w:spacing w:before="145" w:after="145"/>
      </w:pPr>
      <w:r>
        <w:rPr>
          <w:rFonts w:ascii="宋体" w:hAnsi="宋体" w:cs="宋体"/>
          <w:b/>
          <w:color w:val="000000"/>
          <w:sz w:val="24"/>
        </w:rPr>
        <w:t xml:space="preserve">七、合同转包或分包</w:t>
      </w:r>
      <w:r/>
    </w:p>
    <w:p>
      <w:pPr>
        <w:spacing w:before="145" w:after="145"/>
      </w:pPr>
      <w:r>
        <w:rPr>
          <w:rFonts w:ascii="宋体" w:hAnsi="宋体" w:cs="宋体"/>
          <w:color w:val="000000"/>
          <w:sz w:val="24"/>
        </w:rPr>
        <w:t xml:space="preserve">7.1乙方不得将合同标的转包给他人履行。</w:t>
      </w:r>
      <w:r/>
    </w:p>
    <w:p>
      <w:pPr>
        <w:spacing w:before="145" w:after="145"/>
      </w:pPr>
      <w:r>
        <w:rPr>
          <w:rFonts w:ascii="宋体" w:hAnsi="宋体" w:cs="宋体"/>
          <w:color w:val="000000"/>
          <w:sz w:val="24"/>
        </w:rPr>
        <w:t xml:space="preserve">7.2</w:t>
      </w:r>
      <w:bookmarkStart w:id="132" w:name="auto_fouce_5"/>
      <w:r>
        <w:rPr>
          <w:rFonts w:hint="eastAsia" w:ascii="宋体" w:hAnsi="宋体" w:cs="宋体"/>
          <w:color w:val="000000"/>
          <w:sz w:val="24"/>
        </w:rPr>
        <w:t xml:space="preserve">未经甲方事先书面同意，</w:t>
      </w:r>
      <w:r>
        <w:rPr>
          <w:rFonts w:ascii="宋体" w:hAnsi="宋体" w:cs="宋体"/>
          <w:color w:val="000000"/>
          <w:sz w:val="24"/>
        </w:rPr>
        <w:t xml:space="preserve">乙方不得将</w:t>
      </w:r>
      <w:r>
        <w:rPr>
          <w:rFonts w:hint="eastAsia" w:ascii="宋体" w:hAnsi="宋体" w:cs="宋体"/>
          <w:color w:val="000000"/>
          <w:sz w:val="24"/>
        </w:rPr>
        <w:t xml:space="preserve">本</w:t>
      </w:r>
      <w:r>
        <w:rPr>
          <w:rFonts w:ascii="宋体" w:hAnsi="宋体" w:cs="宋体"/>
          <w:color w:val="000000"/>
          <w:sz w:val="24"/>
        </w:rPr>
        <w:t xml:space="preserve">合同</w:t>
      </w:r>
      <w:r>
        <w:rPr>
          <w:rFonts w:hint="eastAsia" w:ascii="宋体" w:hAnsi="宋体" w:cs="宋体"/>
          <w:color w:val="000000"/>
          <w:sz w:val="24"/>
        </w:rPr>
        <w:t xml:space="preserve">任何部分</w:t>
      </w:r>
      <w:r>
        <w:rPr>
          <w:rFonts w:ascii="宋体" w:hAnsi="宋体" w:cs="宋体"/>
          <w:color w:val="000000"/>
          <w:sz w:val="24"/>
        </w:rPr>
        <w:t xml:space="preserve">标的分包给他人履行</w:t>
      </w:r>
      <w:r>
        <w:rPr>
          <w:rFonts w:hint="eastAsia" w:ascii="宋体" w:hAnsi="宋体" w:cs="宋体"/>
          <w:color w:val="000000"/>
          <w:sz w:val="24"/>
        </w:rPr>
        <w:t xml:space="preserve">；即使经甲方同意分包的，乙方仍需对全部合同义务向甲方承担全部连带责任</w:t>
      </w:r>
      <w:r>
        <w:rPr>
          <w:rFonts w:ascii="宋体" w:hAnsi="宋体" w:cs="宋体"/>
          <w:color w:val="000000"/>
          <w:sz w:val="24"/>
        </w:rPr>
        <w:t xml:space="preserve">。</w:t>
      </w:r>
      <w:bookmarkEnd w:id="132"/>
      <w:r/>
      <w:r/>
    </w:p>
    <w:p>
      <w:pPr>
        <w:spacing w:before="145" w:after="145"/>
      </w:pPr>
      <w:r>
        <w:rPr>
          <w:rFonts w:ascii="宋体" w:hAnsi="宋体" w:cs="宋体"/>
          <w:color w:val="000000"/>
          <w:sz w:val="24"/>
        </w:rPr>
        <w:t xml:space="preserve">7.3乙方如有转包或未经甲方同意的分包行为，甲方有权解除合同。</w:t>
      </w:r>
      <w:r/>
    </w:p>
    <w:p>
      <w:pPr>
        <w:spacing w:before="120" w:after="120"/>
      </w:pPr>
      <w:r>
        <w:rPr>
          <w:rFonts w:ascii="宋体" w:hAnsi="宋体" w:cs="宋体"/>
          <w:b/>
          <w:color w:val="000000"/>
          <w:sz w:val="24"/>
        </w:rPr>
        <w:t xml:space="preserve">八、合同款项支付</w:t>
      </w:r>
      <w:r/>
    </w:p>
    <w:p>
      <w:pPr>
        <w:ind w:left="482" w:hanging="482"/>
        <w:spacing w:before="120" w:after="120"/>
      </w:pPr>
      <w:r>
        <w:rPr>
          <w:rFonts w:ascii="宋体" w:hAnsi="宋体" w:cs="宋体"/>
          <w:b/>
          <w:color w:val="000000"/>
          <w:sz w:val="24"/>
        </w:rPr>
        <w:t xml:space="preserve">8.1审计组进点审计后一个月内支付合同价款的50%，余款待项目完成现场审计并提交审计报告、审计档案等材料后结清。</w:t>
      </w:r>
      <w:r/>
    </w:p>
    <w:p>
      <w:pPr>
        <w:spacing w:before="145" w:after="145"/>
      </w:pPr>
      <w:r>
        <w:rPr>
          <w:rFonts w:ascii="宋体" w:hAnsi="宋体" w:cs="宋体"/>
          <w:b/>
          <w:color w:val="000000"/>
          <w:sz w:val="24"/>
        </w:rPr>
        <w:t xml:space="preserve">九、税费</w:t>
      </w:r>
      <w:r/>
    </w:p>
    <w:p>
      <w:pPr>
        <w:spacing w:before="145" w:after="145"/>
      </w:pPr>
      <w:r>
        <w:rPr>
          <w:rFonts w:ascii="宋体" w:hAnsi="宋体" w:cs="宋体"/>
          <w:color w:val="000000"/>
          <w:sz w:val="24"/>
        </w:rPr>
        <w:t xml:space="preserve">9.1本合同执行中相关的一切税费均由乙方负担。</w:t>
      </w:r>
      <w:r/>
    </w:p>
    <w:p>
      <w:pPr>
        <w:spacing w:before="120" w:after="120"/>
      </w:pPr>
      <w:r>
        <w:rPr>
          <w:rFonts w:ascii="宋体" w:hAnsi="宋体" w:cs="宋体"/>
          <w:b/>
          <w:color w:val="000000"/>
          <w:sz w:val="24"/>
        </w:rPr>
        <w:t xml:space="preserve">十、项目验收</w:t>
      </w:r>
      <w:r/>
    </w:p>
    <w:p>
      <w:pPr>
        <w:spacing w:before="145" w:after="145"/>
        <w:rPr>
          <w:rFonts w:ascii="宋体" w:hAnsi="宋体" w:cs="宋体"/>
          <w:color w:val="ff0000"/>
          <w:sz w:val="24"/>
        </w:rPr>
      </w:pPr>
      <w:r>
        <w:rPr>
          <w:rFonts w:ascii="宋体" w:hAnsi="宋体" w:cs="宋体"/>
          <w:color w:val="000000"/>
          <w:sz w:val="24"/>
        </w:rPr>
        <w:t xml:space="preserve">10.1 甲方依法组织履约验收工作。乙方应做好相应配合工作。</w:t>
      </w:r>
      <w:bookmarkStart w:id="133" w:name="auto_fouce_6"/>
      <w:r/>
      <w:r/>
    </w:p>
    <w:p>
      <w:pPr>
        <w:spacing w:before="145" w:after="145"/>
        <w:rPr>
          <w:rFonts w:ascii="宋体" w:hAnsi="宋体" w:cs="宋体"/>
          <w:color w:val="000000"/>
          <w:sz w:val="24"/>
        </w:rPr>
      </w:pPr>
      <w:r>
        <w:rPr>
          <w:rFonts w:hint="eastAsia" w:ascii="宋体" w:hAnsi="宋体" w:cs="宋体"/>
          <w:color w:val="000000"/>
          <w:sz w:val="24"/>
        </w:rPr>
        <w:t xml:space="preserve">乙方完成全部合同义务后，应当向甲方提交书面验收申请及完整的成果资料，甲方收到验收申请后15个工作日内组织验收；验收不合格的，甲方书面告知乙方整改要求，乙方应当按要求整改完毕后重新申请验收。</w:t>
      </w:r>
      <w:bookmarkEnd w:id="133"/>
      <w:r/>
      <w:r/>
    </w:p>
    <w:p>
      <w:pPr>
        <w:spacing w:before="145" w:after="145"/>
      </w:pPr>
      <w:r>
        <w:rPr>
          <w:rFonts w:ascii="宋体" w:hAnsi="宋体" w:cs="宋体"/>
          <w:color w:val="000000"/>
          <w:sz w:val="24"/>
        </w:rPr>
        <w:t xml:space="preserve">10.2 验收合格的项目,甲方根据采购合同的约定及时向乙方支付合同款项。验收不合格的项目，甲方依法及时处理，有权拒绝支付或扣减合同款项。</w:t>
      </w:r>
      <w:r/>
    </w:p>
    <w:p>
      <w:pPr>
        <w:spacing w:before="145" w:after="145"/>
      </w:pPr>
      <w:r>
        <w:rPr>
          <w:rFonts w:ascii="宋体" w:hAnsi="宋体" w:cs="宋体"/>
          <w:color w:val="000000"/>
          <w:sz w:val="24"/>
        </w:rPr>
        <w:t xml:space="preserve">10.3乙方在履约过程中有政府采购法律法规规定的违法违规情形的,甲方有权报告本级财政部门。</w:t>
      </w:r>
      <w:r/>
    </w:p>
    <w:p>
      <w:pPr>
        <w:spacing w:before="120" w:after="120"/>
      </w:pPr>
      <w:r>
        <w:rPr>
          <w:rFonts w:ascii="宋体" w:hAnsi="宋体" w:cs="宋体"/>
          <w:b/>
          <w:color w:val="000000"/>
          <w:sz w:val="24"/>
        </w:rPr>
        <w:t xml:space="preserve">十一、违约责任</w:t>
      </w:r>
      <w:r/>
    </w:p>
    <w:p>
      <w:pPr>
        <w:ind w:left="410" w:hanging="410"/>
        <w:spacing w:before="120" w:after="120"/>
      </w:pPr>
      <w:r>
        <w:rPr>
          <w:rFonts w:ascii="宋体" w:hAnsi="宋体" w:cs="宋体"/>
          <w:color w:val="000000"/>
          <w:sz w:val="24"/>
        </w:rPr>
        <w:t xml:space="preserve">11.1 </w:t>
      </w:r>
      <w:bookmarkStart w:id="134" w:name="tip_risk_bookmark_8"/>
      <w:r>
        <w:rPr>
          <w:rFonts w:ascii="宋体" w:hAnsi="宋体" w:cs="宋体"/>
          <w:color w:val="000000"/>
          <w:sz w:val="24"/>
        </w:rPr>
        <w:t xml:space="preserve">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bookmarkEnd w:id="134"/>
      <w:r/>
      <w:r/>
    </w:p>
    <w:p>
      <w:pPr>
        <w:ind w:left="410" w:hanging="410"/>
        <w:spacing w:before="120" w:after="120"/>
      </w:pPr>
      <w:r>
        <w:rPr>
          <w:rFonts w:ascii="宋体" w:hAnsi="宋体" w:cs="宋体"/>
          <w:color w:val="000000"/>
          <w:sz w:val="24"/>
        </w:rPr>
        <w:t xml:space="preserve">11.3 </w:t>
      </w:r>
      <w:bookmarkStart w:id="135" w:name="auto_fouce_9"/>
      <w:r>
        <w:rPr>
          <w:rFonts w:ascii="宋体" w:hAnsi="宋体" w:cs="宋体"/>
          <w:color w:val="000000"/>
          <w:sz w:val="24"/>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u w:val="single"/>
        </w:rPr>
        <w:t xml:space="preserve">30%</w:t>
      </w:r>
      <w:r>
        <w:rPr>
          <w:rFonts w:ascii="宋体" w:hAnsi="宋体" w:cs="宋体"/>
          <w:color w:val="000000"/>
          <w:sz w:val="24"/>
        </w:rPr>
        <w:t xml:space="preserve">的违约金，如造成甲方损失超过违约金的，超出部分由乙方继续承担赔偿责任。</w:t>
      </w:r>
      <w:bookmarkEnd w:id="135"/>
      <w:r>
        <w:rPr>
          <w:rFonts w:ascii="宋体" w:hAnsi="宋体" w:cs="宋体"/>
          <w:color w:val="000000"/>
          <w:sz w:val="24"/>
        </w:rPr>
        <w:t xml:space="preserve"> </w:t>
      </w:r>
      <w:r/>
    </w:p>
    <w:p>
      <w:pPr>
        <w:ind w:left="410" w:hanging="410"/>
        <w:spacing w:before="120" w:after="120"/>
      </w:pPr>
      <w:r>
        <w:rPr>
          <w:rFonts w:ascii="宋体" w:hAnsi="宋体" w:cs="宋体"/>
          <w:color w:val="000000"/>
          <w:sz w:val="24"/>
        </w:rPr>
        <w:t xml:space="preserve">11.4 </w:t>
      </w:r>
      <w:bookmarkStart w:id="136" w:name="auto_fouce_10"/>
      <w:r>
        <w:rPr>
          <w:rFonts w:ascii="宋体" w:hAnsi="宋体" w:cs="宋体"/>
          <w:color w:val="000000"/>
          <w:sz w:val="24"/>
        </w:rPr>
        <w:t xml:space="preserve">乙方所提供服务的标准不符合合同规定及招标文件规定标准的，甲方有权拒绝接受服务，并可单方面解除合同</w:t>
      </w:r>
      <w:r>
        <w:rPr>
          <w:rFonts w:hint="eastAsia" w:ascii="宋体" w:hAnsi="宋体" w:cs="宋体"/>
          <w:color w:val="000000"/>
          <w:sz w:val="24"/>
        </w:rPr>
        <w:t xml:space="preserve">，乙方应向甲方支付合同价款总额30%的违约金，并赔偿甲方全部损失</w:t>
      </w:r>
      <w:r>
        <w:rPr>
          <w:rFonts w:ascii="宋体" w:hAnsi="宋体" w:cs="宋体"/>
          <w:color w:val="000000"/>
          <w:sz w:val="24"/>
        </w:rPr>
        <w:t xml:space="preserve">。</w:t>
      </w:r>
      <w:bookmarkEnd w:id="136"/>
      <w:r/>
      <w:r/>
    </w:p>
    <w:p>
      <w:pPr>
        <w:spacing w:before="120" w:after="120"/>
      </w:pPr>
      <w:r>
        <w:rPr>
          <w:rFonts w:ascii="宋体" w:hAnsi="宋体" w:cs="宋体"/>
          <w:b/>
          <w:color w:val="000000"/>
          <w:sz w:val="24"/>
        </w:rPr>
        <w:t xml:space="preserve">十二、不可抗力事件处理</w:t>
      </w:r>
      <w:r/>
    </w:p>
    <w:p>
      <w:pPr>
        <w:ind w:left="480" w:hanging="480"/>
        <w:spacing w:before="120" w:after="120"/>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Pr>
      <w:r>
        <w:rPr>
          <w:rFonts w:ascii="宋体" w:hAnsi="宋体" w:cs="宋体"/>
          <w:color w:val="000000"/>
          <w:sz w:val="24"/>
        </w:rPr>
        <w:t xml:space="preserve">12.2 不可抗力事件发生后，应立即通知对方，并寄送有关权威机构出具的证明。</w:t>
      </w:r>
      <w:r/>
    </w:p>
    <w:p>
      <w:pPr>
        <w:spacing w:before="120" w:after="120"/>
      </w:pPr>
      <w:r>
        <w:rPr>
          <w:rFonts w:ascii="宋体" w:hAnsi="宋体" w:cs="宋体"/>
          <w:color w:val="000000"/>
          <w:sz w:val="24"/>
        </w:rPr>
        <w:t xml:space="preserve">12.3 不可抗力事件延续120天以上，双方应通过友好协商，确定是否继续履行合同。</w:t>
      </w:r>
      <w:r/>
    </w:p>
    <w:p>
      <w:pPr>
        <w:spacing w:before="120" w:after="120"/>
      </w:pPr>
      <w:r>
        <w:rPr>
          <w:rFonts w:ascii="宋体" w:hAnsi="宋体" w:cs="宋体"/>
          <w:b/>
          <w:color w:val="000000"/>
          <w:sz w:val="24"/>
        </w:rPr>
        <w:t xml:space="preserve">十三、解决争议的方法</w:t>
      </w:r>
      <w:r/>
    </w:p>
    <w:p>
      <w:pPr>
        <w:spacing w:before="120" w:after="120"/>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Pr>
      <w:r>
        <w:rPr>
          <w:rFonts w:ascii="宋体" w:hAnsi="宋体" w:cs="宋体"/>
          <w:b/>
          <w:color w:val="000000"/>
          <w:sz w:val="24"/>
        </w:rPr>
        <w:t xml:space="preserve">十四、合同生效及其它</w:t>
      </w:r>
      <w:r/>
    </w:p>
    <w:p>
      <w:pPr>
        <w:spacing w:before="120" w:after="120"/>
      </w:pPr>
      <w:r>
        <w:rPr>
          <w:rFonts w:ascii="宋体" w:hAnsi="宋体" w:cs="宋体"/>
          <w:color w:val="000000"/>
          <w:sz w:val="24"/>
        </w:rPr>
        <w:t xml:space="preserve">14.1 合同经双方法定代表人或授权委托代表人签字并加盖单位公章后生效。</w:t>
      </w:r>
      <w:r/>
    </w:p>
    <w:p>
      <w:pPr>
        <w:spacing w:before="120" w:after="120"/>
      </w:pPr>
      <w:r>
        <w:rPr>
          <w:rFonts w:ascii="宋体" w:hAnsi="宋体" w:cs="宋体"/>
          <w:color w:val="000000"/>
          <w:sz w:val="24"/>
        </w:rPr>
        <w:t xml:space="preserve">14.2本合同未尽事宜，遵照《民法典》、《政府采购法》有关条文执行。</w:t>
      </w:r>
      <w:r/>
    </w:p>
    <w:p>
      <w:pPr>
        <w:ind w:left="480" w:hanging="480"/>
        <w:spacing w:before="120" w:after="120"/>
      </w:pPr>
      <w:r>
        <w:rPr>
          <w:rFonts w:ascii="宋体" w:hAnsi="宋体" w:cs="宋体"/>
          <w:color w:val="000000"/>
          <w:sz w:val="24"/>
        </w:rPr>
        <w:t xml:space="preserve">14.3 本合同正本一式三份，具有同等法律效力，甲方、乙方及财政监管部门各执一份。</w:t>
      </w:r>
      <w:r/>
    </w:p>
    <w:p>
      <w:pPr>
        <w:ind w:left="480" w:hanging="480"/>
        <w:spacing w:before="120" w:after="120"/>
      </w:pPr>
      <w:r>
        <w:rPr>
          <w:rFonts w:ascii="宋体" w:hAnsi="宋体" w:cs="宋体"/>
          <w:color w:val="000000"/>
          <w:sz w:val="24"/>
        </w:rPr>
        <w:t xml:space="preserve">  甲方：</w:t>
      </w:r>
      <w:r>
        <w:rPr>
          <w:rFonts w:hint="eastAsia" w:ascii="宋体" w:hAnsi="宋体" w:cs="宋体"/>
          <w:color w:val="000000"/>
          <w:sz w:val="24"/>
        </w:rPr>
        <w:t xml:space="preserve">                               </w:t>
      </w:r>
      <w:r>
        <w:rPr>
          <w:rFonts w:ascii="宋体" w:hAnsi="宋体" w:cs="宋体"/>
          <w:color w:val="000000"/>
          <w:sz w:val="24"/>
        </w:rPr>
        <w:t xml:space="preserve">乙方： </w:t>
      </w:r>
      <w:r/>
    </w:p>
    <w:p>
      <w:pPr>
        <w:spacing w:before="120" w:after="120"/>
      </w:pPr>
      <w:r>
        <w:rPr>
          <w:rFonts w:ascii="宋体" w:hAnsi="宋体" w:cs="宋体"/>
          <w:color w:val="000000"/>
          <w:sz w:val="24"/>
        </w:rPr>
        <w:t xml:space="preserve">  地址： </w:t>
      </w:r>
      <w:r>
        <w:rPr>
          <w:rFonts w:hint="eastAsia" w:ascii="宋体" w:hAnsi="宋体" w:cs="宋体"/>
          <w:color w:val="000000"/>
          <w:sz w:val="24"/>
        </w:rPr>
        <w:t xml:space="preserve">                             </w:t>
      </w:r>
      <w:r>
        <w:rPr>
          <w:rFonts w:ascii="宋体" w:hAnsi="宋体" w:cs="宋体"/>
          <w:color w:val="000000"/>
          <w:sz w:val="24"/>
        </w:rPr>
        <w:t xml:space="preserve">地址： </w:t>
      </w:r>
      <w:r/>
    </w:p>
    <w:p>
      <w:pPr>
        <w:spacing w:before="120" w:after="120"/>
      </w:pPr>
      <w:r>
        <w:rPr>
          <w:rFonts w:ascii="宋体" w:hAnsi="宋体" w:cs="宋体"/>
          <w:color w:val="000000"/>
          <w:sz w:val="24"/>
        </w:rPr>
        <w:t xml:space="preserve">  法定代表人或授权代表：</w:t>
      </w:r>
      <w:r>
        <w:rPr>
          <w:rFonts w:hint="eastAsia" w:ascii="宋体" w:hAnsi="宋体" w:cs="宋体"/>
          <w:color w:val="000000"/>
          <w:sz w:val="24"/>
        </w:rPr>
        <w:t xml:space="preserve">               </w:t>
      </w:r>
      <w:r>
        <w:rPr>
          <w:rFonts w:ascii="宋体" w:hAnsi="宋体" w:cs="宋体"/>
          <w:color w:val="000000"/>
          <w:sz w:val="24"/>
        </w:rPr>
        <w:t xml:space="preserve">法定代表人或授权代表：</w:t>
      </w:r>
      <w:r/>
    </w:p>
    <w:p>
      <w:pPr>
        <w:ind w:firstLine="480"/>
        <w:spacing w:before="120" w:after="120"/>
      </w:pPr>
      <w:r>
        <w:rPr>
          <w:rFonts w:ascii="宋体" w:hAnsi="宋体" w:cs="宋体"/>
          <w:color w:val="000000"/>
          <w:sz w:val="24"/>
        </w:rPr>
        <w:t xml:space="preserve">联系电话：</w:t>
      </w:r>
      <w:r>
        <w:rPr>
          <w:rFonts w:hint="eastAsia" w:ascii="宋体" w:hAnsi="宋体" w:cs="宋体"/>
          <w:color w:val="000000"/>
          <w:sz w:val="24"/>
        </w:rPr>
        <w:t xml:space="preserve">                           </w:t>
      </w:r>
      <w:r>
        <w:rPr>
          <w:rFonts w:ascii="宋体" w:hAnsi="宋体" w:cs="宋体"/>
          <w:color w:val="000000"/>
          <w:sz w:val="24"/>
        </w:rPr>
        <w:t xml:space="preserve">联系电话：</w:t>
      </w:r>
      <w:r/>
    </w:p>
    <w:p>
      <w:pPr>
        <w:jc w:val="center"/>
        <w:spacing w:before="120" w:after="120"/>
        <w:rPr>
          <w:rFonts w:ascii="宋体" w:hAnsi="宋体" w:cs="宋体"/>
          <w:color w:val="000000"/>
          <w:sz w:val="24"/>
        </w:rPr>
      </w:pPr>
      <w:r>
        <w:rPr>
          <w:rFonts w:ascii="宋体" w:hAnsi="宋体" w:cs="宋体"/>
          <w:color w:val="000000"/>
          <w:sz w:val="20"/>
        </w:rPr>
        <w:t xml:space="preserve">               </w:t>
      </w:r>
      <w:r>
        <w:rPr>
          <w:rFonts w:ascii="宋体" w:hAnsi="宋体" w:cs="宋体"/>
          <w:color w:val="000000"/>
          <w:sz w:val="24"/>
        </w:rPr>
        <w:t xml:space="preserve">                           </w:t>
      </w:r>
      <w:r/>
    </w:p>
    <w:p>
      <w:pPr>
        <w:jc w:val="center"/>
        <w:spacing w:before="120" w:after="120"/>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签订日期：年  月 日</w:t>
      </w:r>
      <w:r/>
    </w:p>
    <w:p>
      <w:pPr>
        <w:jc w:val="center"/>
        <w:spacing w:before="240" w:after="240" w:line="85" w:lineRule="atLeast"/>
        <w:rPr>
          <w:rFonts w:ascii="楷体" w:hAnsi="楷体" w:eastAsia="楷体" w:cs="楷体"/>
          <w:b/>
          <w:color w:val="000000"/>
          <w:sz w:val="52"/>
        </w:rPr>
      </w:pPr>
      <w:r>
        <w:rPr>
          <w:rFonts w:ascii="楷体" w:hAnsi="楷体" w:eastAsia="楷体" w:cs="楷体"/>
          <w:b/>
          <w:color w:val="000000"/>
          <w:sz w:val="52"/>
        </w:rPr>
      </w:r>
      <w:r/>
    </w:p>
    <w:p>
      <w:pPr>
        <w:jc w:val="center"/>
        <w:spacing w:before="240" w:after="240" w:line="85" w:lineRule="atLeast"/>
        <w:rPr>
          <w:rFonts w:ascii="楷体" w:hAnsi="楷体" w:eastAsia="楷体" w:cs="楷体"/>
          <w:b/>
          <w:color w:val="000000"/>
          <w:sz w:val="52"/>
        </w:rPr>
      </w:pPr>
      <w:r>
        <w:rPr>
          <w:rFonts w:ascii="楷体" w:hAnsi="楷体" w:eastAsia="楷体" w:cs="楷体"/>
          <w:b/>
          <w:color w:val="000000"/>
          <w:sz w:val="52"/>
        </w:rPr>
      </w:r>
      <w:r/>
    </w:p>
    <w:p>
      <w:pPr>
        <w:jc w:val="center"/>
        <w:spacing w:before="240" w:after="240" w:line="85" w:lineRule="atLeast"/>
        <w:rPr>
          <w:rFonts w:ascii="楷体" w:hAnsi="楷体" w:eastAsia="楷体" w:cs="楷体"/>
          <w:b/>
          <w:color w:val="000000"/>
          <w:sz w:val="52"/>
        </w:rPr>
      </w:pPr>
      <w:r>
        <w:rPr>
          <w:rFonts w:ascii="楷体" w:hAnsi="楷体" w:eastAsia="楷体" w:cs="楷体"/>
          <w:b/>
          <w:color w:val="000000"/>
          <w:sz w:val="52"/>
        </w:rPr>
      </w:r>
      <w:r/>
    </w:p>
    <w:p>
      <w:pPr>
        <w:jc w:val="center"/>
        <w:spacing w:before="240" w:after="240" w:line="85" w:lineRule="atLeast"/>
        <w:rPr>
          <w:rFonts w:ascii="楷体" w:hAnsi="楷体" w:eastAsia="楷体" w:cs="楷体"/>
          <w:b/>
          <w:color w:val="000000"/>
          <w:sz w:val="52"/>
        </w:rPr>
      </w:pPr>
      <w:r>
        <w:rPr>
          <w:rFonts w:ascii="楷体" w:hAnsi="楷体" w:eastAsia="楷体" w:cs="楷体"/>
          <w:b/>
          <w:color w:val="000000"/>
          <w:sz w:val="52"/>
        </w:rPr>
      </w:r>
      <w:r/>
    </w:p>
    <w:p>
      <w:pPr>
        <w:jc w:val="center"/>
        <w:spacing w:before="240" w:after="240" w:line="85" w:lineRule="atLeast"/>
        <w:rPr>
          <w:rFonts w:ascii="楷体" w:hAnsi="楷体" w:eastAsia="楷体" w:cs="楷体"/>
          <w:b/>
          <w:color w:val="000000"/>
          <w:sz w:val="52"/>
        </w:rPr>
      </w:pPr>
      <w:r>
        <w:rPr>
          <w:rFonts w:ascii="楷体" w:hAnsi="楷体" w:eastAsia="楷体" w:cs="楷体"/>
          <w:b/>
          <w:color w:val="000000"/>
          <w:sz w:val="52"/>
        </w:rPr>
      </w:r>
      <w:r/>
    </w:p>
    <w:p>
      <w:pPr>
        <w:jc w:val="center"/>
        <w:spacing w:before="240" w:after="240" w:line="85" w:lineRule="atLeast"/>
      </w:pPr>
      <w:r>
        <w:rPr>
          <w:rFonts w:ascii="楷体" w:hAnsi="楷体" w:eastAsia="楷体" w:cs="楷体"/>
          <w:b/>
          <w:color w:val="000000"/>
          <w:sz w:val="52"/>
        </w:rPr>
        <w:t xml:space="preserve"> </w:t>
      </w:r>
      <w:r/>
    </w:p>
    <w:p>
      <w:pPr>
        <w:jc w:val="center"/>
        <w:spacing w:before="240" w:after="240" w:line="85" w:lineRule="atLeast"/>
      </w:pPr>
      <w:r>
        <w:rPr>
          <w:rFonts w:ascii="楷体" w:hAnsi="楷体" w:eastAsia="楷体" w:cs="楷体"/>
          <w:b/>
          <w:color w:val="000000"/>
          <w:sz w:val="52"/>
        </w:rPr>
        <w:t xml:space="preserve">合 同 书</w:t>
      </w:r>
      <w:r/>
    </w:p>
    <w:p>
      <w:pPr>
        <w:spacing w:before="240" w:after="240" w:line="85" w:lineRule="atLeast"/>
      </w:pPr>
      <w:r>
        <w:rPr>
          <w:rFonts w:ascii="楷体" w:hAnsi="楷体" w:eastAsia="楷体" w:cs="楷体"/>
          <w:b/>
          <w:color w:val="000000"/>
          <w:sz w:val="52"/>
        </w:rPr>
        <w:t xml:space="preserve"> </w:t>
      </w:r>
      <w:r/>
    </w:p>
    <w:p>
      <w:pPr>
        <w:ind w:firstLine="600"/>
        <w:spacing w:line="85" w:lineRule="atLeast"/>
      </w:pPr>
      <w:r>
        <w:rPr>
          <w:rFonts w:ascii="宋体" w:hAnsi="宋体" w:cs="宋体"/>
          <w:color w:val="000000"/>
          <w:sz w:val="30"/>
        </w:rPr>
        <w:t xml:space="preserve">项目编号：</w:t>
      </w:r>
      <w:r/>
    </w:p>
    <w:p>
      <w:pPr>
        <w:ind w:firstLine="600"/>
        <w:spacing w:before="240" w:after="240"/>
      </w:pPr>
      <w:r>
        <w:rPr>
          <w:rFonts w:ascii="宋体" w:hAnsi="宋体" w:cs="宋体"/>
          <w:color w:val="000000"/>
          <w:sz w:val="30"/>
        </w:rPr>
        <w:t xml:space="preserve"> </w:t>
      </w:r>
      <w:r/>
    </w:p>
    <w:p>
      <w:pPr>
        <w:ind w:firstLine="600"/>
        <w:spacing w:line="559" w:lineRule="atLeast"/>
      </w:pPr>
      <w:r>
        <w:rPr>
          <w:rFonts w:ascii="宋体" w:hAnsi="宋体" w:cs="宋体"/>
          <w:color w:val="000000"/>
          <w:sz w:val="30"/>
        </w:rPr>
        <w:t xml:space="preserve">项目名称：省教育厅</w:t>
      </w:r>
      <w:r>
        <w:rPr>
          <w:rFonts w:eastAsia="Times New Roman"/>
          <w:color w:val="000000"/>
          <w:sz w:val="30"/>
        </w:rPr>
        <w:t xml:space="preserve">2026</w:t>
      </w:r>
      <w:r>
        <w:rPr>
          <w:rFonts w:ascii="宋体" w:hAnsi="宋体" w:cs="宋体"/>
          <w:color w:val="000000"/>
          <w:sz w:val="30"/>
        </w:rPr>
        <w:t xml:space="preserve">年内部审计项目（分包</w:t>
      </w:r>
      <w:r>
        <w:rPr>
          <w:rFonts w:eastAsia="Times New Roman"/>
          <w:color w:val="000000"/>
          <w:sz w:val="30"/>
        </w:rPr>
        <w:t xml:space="preserve">*</w:t>
      </w:r>
      <w:r>
        <w:rPr>
          <w:rFonts w:ascii="宋体" w:hAnsi="宋体" w:cs="宋体"/>
          <w:color w:val="000000"/>
          <w:sz w:val="30"/>
        </w:rPr>
        <w:t xml:space="preserve">）</w:t>
      </w:r>
      <w:r/>
    </w:p>
    <w:p>
      <w:pPr>
        <w:ind w:left="2071" w:hanging="1500"/>
        <w:spacing w:line="85" w:lineRule="atLeast"/>
      </w:pPr>
      <w:r>
        <w:rPr>
          <w:rFonts w:eastAsia="Times New Roman"/>
          <w:color w:val="000000"/>
          <w:sz w:val="30"/>
        </w:rPr>
        <w:t xml:space="preserve"> </w:t>
      </w:r>
      <w:r/>
    </w:p>
    <w:p>
      <w:pPr>
        <w:ind w:firstLine="600"/>
        <w:spacing w:line="85" w:lineRule="atLeast"/>
      </w:pPr>
      <w:r>
        <w:rPr>
          <w:rFonts w:ascii="宋体" w:hAnsi="宋体" w:cs="宋体"/>
          <w:color w:val="000000"/>
          <w:sz w:val="30"/>
        </w:rPr>
        <w:t xml:space="preserve">采购人（甲方）：江苏省教育厅</w:t>
      </w:r>
      <w:r/>
    </w:p>
    <w:p>
      <w:pPr>
        <w:ind w:firstLine="440"/>
        <w:spacing w:before="240" w:after="240"/>
      </w:pPr>
      <w:r>
        <w:rPr>
          <w:rFonts w:ascii="宋体" w:hAnsi="宋体" w:cs="宋体"/>
          <w:color w:val="000000"/>
          <w:sz w:val="22"/>
        </w:rPr>
        <w:t xml:space="preserve"> </w:t>
      </w:r>
      <w:r/>
    </w:p>
    <w:p>
      <w:pPr>
        <w:ind w:firstLine="600"/>
        <w:spacing w:before="240" w:after="240"/>
      </w:pPr>
      <w:r>
        <w:rPr>
          <w:rFonts w:ascii="宋体" w:hAnsi="宋体" w:cs="宋体"/>
          <w:color w:val="000000"/>
          <w:sz w:val="30"/>
        </w:rPr>
        <w:t xml:space="preserve">供应商（乙方）：</w:t>
      </w:r>
      <w:r/>
    </w:p>
    <w:p>
      <w:pPr>
        <w:spacing w:line="489" w:lineRule="atLeast"/>
      </w:pPr>
      <w:r>
        <w:rPr>
          <w:rFonts w:eastAsia="Times New Roman"/>
          <w:color w:val="000000"/>
          <w:sz w:val="44"/>
          <w:u w:val="single"/>
        </w:rPr>
        <w:t xml:space="preserve"> </w:t>
      </w:r>
      <w:r/>
    </w:p>
    <w:p>
      <w:pPr>
        <w:spacing w:line="489" w:lineRule="atLeast"/>
      </w:pPr>
      <w:r>
        <w:rPr>
          <w:rFonts w:eastAsia="Times New Roman"/>
          <w:color w:val="000000"/>
          <w:sz w:val="44"/>
          <w:u w:val="single"/>
        </w:rPr>
        <w:t xml:space="preserve"> </w:t>
      </w:r>
      <w:r/>
    </w:p>
    <w:p>
      <w:pPr>
        <w:spacing w:line="489" w:lineRule="atLeast"/>
      </w:pPr>
      <w:r>
        <w:rPr>
          <w:rFonts w:eastAsia="Times New Roman"/>
          <w:color w:val="000000"/>
          <w:sz w:val="28"/>
          <w:u w:val="single"/>
        </w:rPr>
        <w:t xml:space="preserve"> </w:t>
      </w:r>
      <w:r/>
    </w:p>
    <w:p>
      <w:pPr>
        <w:spacing w:line="489" w:lineRule="atLeast"/>
      </w:pPr>
      <w:r>
        <w:rPr>
          <w:rFonts w:eastAsia="Times New Roman"/>
          <w:color w:val="000000"/>
          <w:sz w:val="28"/>
          <w:u w:val="single"/>
        </w:rPr>
        <w:t xml:space="preserve"> </w:t>
      </w:r>
      <w:r/>
    </w:p>
    <w:p>
      <w:pPr>
        <w:ind w:left="64"/>
        <w:jc w:val="center"/>
        <w:spacing w:before="6"/>
      </w:pPr>
      <w:r>
        <w:rPr>
          <w:rFonts w:ascii="宋体" w:hAnsi="宋体" w:cs="宋体"/>
          <w:b/>
          <w:color w:val="000000"/>
          <w:sz w:val="28"/>
        </w:rPr>
        <w:t xml:space="preserve">签订日期：</w:t>
      </w:r>
      <w:r>
        <w:rPr>
          <w:rFonts w:ascii="宋体" w:hAnsi="宋体" w:cs="宋体"/>
          <w:color w:val="000000"/>
          <w:sz w:val="28"/>
          <w:u w:val="single"/>
        </w:rPr>
        <w:t xml:space="preserve">     </w:t>
      </w:r>
      <w:r>
        <w:rPr>
          <w:rFonts w:ascii="宋体" w:hAnsi="宋体" w:cs="宋体"/>
          <w:color w:val="000000"/>
          <w:sz w:val="28"/>
        </w:rPr>
        <w:t xml:space="preserve">年</w:t>
      </w:r>
      <w:r>
        <w:rPr>
          <w:rFonts w:ascii="宋体" w:hAnsi="宋体" w:cs="宋体"/>
          <w:color w:val="000000"/>
          <w:sz w:val="28"/>
          <w:u w:val="single"/>
        </w:rPr>
        <w:t xml:space="preserve">    </w:t>
      </w:r>
      <w:r>
        <w:rPr>
          <w:rFonts w:ascii="宋体" w:hAnsi="宋体" w:cs="宋体"/>
          <w:color w:val="000000"/>
          <w:sz w:val="28"/>
        </w:rPr>
        <w:t xml:space="preserve">月</w:t>
      </w:r>
      <w:r>
        <w:rPr>
          <w:rFonts w:ascii="宋体" w:hAnsi="宋体" w:cs="宋体"/>
          <w:color w:val="000000"/>
          <w:sz w:val="28"/>
          <w:u w:val="single"/>
        </w:rPr>
        <w:t xml:space="preserve">     日</w:t>
      </w:r>
      <w:r/>
    </w:p>
    <w:p>
      <w:pPr>
        <w:spacing w:before="240" w:after="240"/>
      </w:pPr>
      <w:r>
        <w:rPr>
          <w:rFonts w:ascii="楷体" w:hAnsi="楷体" w:eastAsia="楷体" w:cs="楷体"/>
          <w:b/>
          <w:color w:val="000000"/>
          <w:sz w:val="20"/>
        </w:rPr>
        <w:t xml:space="preserve"> </w:t>
      </w:r>
      <w:r/>
    </w:p>
    <w:p>
      <w:pPr>
        <w:spacing w:before="5" w:after="240"/>
      </w:pPr>
      <w:r>
        <w:rPr>
          <w:rFonts w:ascii="楷体" w:hAnsi="楷体" w:eastAsia="楷体" w:cs="楷体"/>
          <w:b/>
          <w:color w:val="000000"/>
          <w:sz w:val="22"/>
        </w:rPr>
        <w:t xml:space="preserve"> </w:t>
      </w:r>
      <w:r/>
    </w:p>
    <w:p>
      <w:pPr>
        <w:ind w:left="50"/>
        <w:jc w:val="center"/>
        <w:spacing w:before="58"/>
      </w:pPr>
      <w:r>
        <w:rPr>
          <w:rFonts w:ascii="宋体" w:hAnsi="宋体" w:cs="宋体"/>
          <w:b/>
          <w:color w:val="000000"/>
          <w:sz w:val="30"/>
        </w:rPr>
        <w:t xml:space="preserve">（本项目最终签订的合同专用条款由合同双方协商后确定） </w:t>
      </w:r>
      <w:r>
        <w:rPr>
          <w:rFonts w:ascii="宋体" w:hAnsi="宋体" w:cs="宋体"/>
          <w:b/>
          <w:color w:val="000000"/>
        </w:rPr>
        <w:t xml:space="preserve">  </w:t>
      </w:r>
      <w:r/>
    </w:p>
    <w:p>
      <w:pPr>
        <w:ind w:left="50"/>
        <w:jc w:val="center"/>
        <w:spacing w:before="58"/>
      </w:pPr>
      <w:r>
        <w:rPr>
          <w:rFonts w:eastAsia="Times New Roman"/>
          <w:b/>
          <w:color w:val="000000"/>
          <w:sz w:val="22"/>
        </w:rPr>
        <w:t xml:space="preserve"> </w:t>
      </w:r>
      <w:r/>
    </w:p>
    <w:p>
      <w:pPr>
        <w:ind w:left="50"/>
        <w:jc w:val="center"/>
        <w:spacing w:before="58"/>
      </w:pPr>
      <w:r>
        <w:rPr>
          <w:rFonts w:eastAsia="Times New Roman"/>
          <w:b/>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r>
        <w:rPr>
          <w:rFonts w:eastAsia="Times New Roman"/>
          <w:color w:val="000000"/>
          <w:sz w:val="22"/>
        </w:rPr>
        <w:t xml:space="preserve"> </w:t>
      </w:r>
      <w:r/>
    </w:p>
    <w:p>
      <w:pPr>
        <w:jc w:val="center"/>
        <w:spacing w:before="145" w:after="145"/>
      </w:pPr>
      <w:r>
        <w:rPr>
          <w:rFonts w:ascii="宋体" w:hAnsi="宋体" w:cs="宋体"/>
          <w:b/>
          <w:color w:val="000000"/>
          <w:sz w:val="36"/>
        </w:rPr>
        <w:t xml:space="preserve"> </w:t>
      </w:r>
      <w:r/>
    </w:p>
    <w:p>
      <w:pPr>
        <w:jc w:val="center"/>
        <w:spacing w:before="145" w:after="145"/>
      </w:pPr>
      <w:r>
        <w:rPr>
          <w:rFonts w:ascii="宋体" w:hAnsi="宋体" w:cs="宋体"/>
          <w:b/>
          <w:color w:val="000000"/>
          <w:sz w:val="36"/>
        </w:rPr>
        <w:t xml:space="preserve"> </w:t>
      </w:r>
      <w:r/>
    </w:p>
    <w:p>
      <w:pPr>
        <w:jc w:val="center"/>
        <w:spacing w:before="145" w:after="145"/>
      </w:pPr>
      <w:r>
        <w:rPr>
          <w:rFonts w:ascii="宋体" w:hAnsi="宋体" w:cs="宋体"/>
          <w:b/>
          <w:color w:val="000000"/>
          <w:sz w:val="36"/>
        </w:rPr>
        <w:t xml:space="preserve"> </w:t>
      </w:r>
      <w:r/>
    </w:p>
    <w:p>
      <w:pPr>
        <w:jc w:val="center"/>
        <w:spacing w:before="145" w:after="145"/>
      </w:pPr>
      <w:r>
        <w:rPr>
          <w:rFonts w:ascii="宋体" w:hAnsi="宋体" w:cs="宋体"/>
          <w:b/>
          <w:color w:val="000000"/>
          <w:sz w:val="36"/>
        </w:rPr>
        <w:t xml:space="preserve">江苏省政府采购合同专用条款（服务）</w:t>
      </w:r>
      <w:r/>
    </w:p>
    <w:p>
      <w:pPr>
        <w:spacing w:line="559" w:lineRule="atLeast"/>
      </w:pPr>
      <w:r>
        <w:rPr>
          <w:rFonts w:ascii="宋体" w:hAnsi="宋体" w:cs="宋体"/>
          <w:color w:val="000000"/>
          <w:sz w:val="24"/>
        </w:rPr>
        <w:t xml:space="preserve">项目名称：省教育厅2026年内部审计项目（分包*）</w:t>
      </w:r>
      <w:r/>
    </w:p>
    <w:p>
      <w:pPr>
        <w:spacing w:line="460" w:lineRule="atLeast"/>
      </w:pPr>
      <w:r>
        <w:rPr>
          <w:rFonts w:ascii="宋体" w:hAnsi="宋体" w:cs="宋体"/>
          <w:color w:val="000000"/>
          <w:sz w:val="24"/>
        </w:rPr>
        <w:t xml:space="preserve">项目编号：</w:t>
      </w:r>
      <w:r/>
    </w:p>
    <w:p>
      <w:pPr>
        <w:spacing w:line="460" w:lineRule="atLeast"/>
      </w:pPr>
      <w:r>
        <w:rPr>
          <w:rFonts w:ascii="宋体" w:hAnsi="宋体" w:cs="宋体"/>
          <w:color w:val="000000"/>
          <w:sz w:val="24"/>
        </w:rPr>
        <w:t xml:space="preserve">甲方：（买方）</w:t>
      </w:r>
      <w:r>
        <w:rPr>
          <w:rFonts w:ascii="宋体" w:hAnsi="宋体" w:cs="宋体"/>
          <w:color w:val="000000"/>
          <w:sz w:val="24"/>
          <w:u w:val="single"/>
        </w:rPr>
        <w:t xml:space="preserve">   江苏省教育厅</w:t>
      </w:r>
      <w:r/>
    </w:p>
    <w:p>
      <w:pPr>
        <w:spacing w:line="460" w:lineRule="atLeast"/>
      </w:pPr>
      <w:r>
        <w:rPr>
          <w:rFonts w:ascii="宋体" w:hAnsi="宋体" w:cs="宋体"/>
          <w:color w:val="000000"/>
          <w:sz w:val="24"/>
        </w:rPr>
        <w:t xml:space="preserve">乙方：（卖方）</w:t>
      </w:r>
      <w:r>
        <w:rPr>
          <w:rFonts w:ascii="宋体" w:hAnsi="宋体" w:cs="宋体"/>
          <w:color w:val="000000"/>
          <w:sz w:val="24"/>
          <w:u w:val="single"/>
        </w:rPr>
        <w:t xml:space="preserve">                  </w:t>
      </w:r>
      <w:r/>
    </w:p>
    <w:p>
      <w:pPr>
        <w:spacing w:line="460" w:lineRule="atLeast"/>
      </w:pPr>
      <w:r>
        <w:rPr>
          <w:rFonts w:ascii="宋体" w:hAnsi="宋体" w:cs="宋体"/>
          <w:b/>
          <w:color w:val="000000"/>
          <w:sz w:val="24"/>
        </w:rPr>
        <w:t xml:space="preserve">   </w:t>
      </w:r>
      <w:r>
        <w:rPr>
          <w:rFonts w:ascii="宋体" w:hAnsi="宋体" w:cs="宋体"/>
          <w:color w:val="000000"/>
          <w:sz w:val="24"/>
        </w:rPr>
        <w:t xml:space="preserve">甲、乙双方根据江苏省政府采购中心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ind w:firstLine="480"/>
        <w:spacing w:line="460" w:lineRule="atLeast"/>
      </w:pPr>
      <w:r>
        <w:rPr>
          <w:rFonts w:ascii="宋体" w:hAnsi="宋体" w:cs="宋体"/>
          <w:color w:val="000000"/>
          <w:sz w:val="24"/>
        </w:rPr>
        <w:t xml:space="preserve">第一条 </w:t>
      </w:r>
      <w:bookmarkStart w:id="137" w:name="tip_risk_bookmark_11"/>
      <w:r>
        <w:rPr>
          <w:rFonts w:ascii="宋体" w:hAnsi="宋体" w:cs="宋体"/>
          <w:color w:val="000000"/>
          <w:sz w:val="24"/>
        </w:rPr>
        <w:t xml:space="preserve">合同标的</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w:t>
      </w:r>
      <w:bookmarkStart w:id="138" w:name="tip_risk_bookmark_12"/>
      <w:r>
        <w:rPr>
          <w:rFonts w:ascii="宋体" w:hAnsi="宋体" w:cs="宋体"/>
          <w:color w:val="000000"/>
          <w:sz w:val="24"/>
        </w:rPr>
        <w:t xml:space="preserve">乙方根据甲方需求提供下列服务：</w:t>
      </w:r>
      <w:bookmarkEnd w:id="138"/>
      <w:r/>
      <w:r/>
    </w:p>
    <w:p>
      <w:pPr>
        <w:spacing w:line="460" w:lineRule="atLeast"/>
      </w:pPr>
      <w:r>
        <w:rPr>
          <w:rFonts w:ascii="宋体" w:hAnsi="宋体" w:cs="宋体"/>
          <w:color w:val="000000"/>
          <w:sz w:val="24"/>
          <w:u w:val="single"/>
        </w:rPr>
        <w:t xml:space="preserve">                                                                        </w:t>
      </w:r>
      <w:r/>
    </w:p>
    <w:p>
      <w:pPr>
        <w:spacing w:line="460" w:lineRule="atLeast"/>
      </w:pPr>
      <w:r>
        <w:rPr>
          <w:rFonts w:ascii="宋体" w:hAnsi="宋体" w:cs="宋体"/>
          <w:color w:val="000000"/>
          <w:sz w:val="24"/>
          <w:u w:val="single"/>
        </w:rPr>
        <w:t xml:space="preserve">                                                                        </w:t>
      </w:r>
      <w:r/>
    </w:p>
    <w:p>
      <w:pPr>
        <w:spacing w:line="460" w:lineRule="atLeast"/>
      </w:pPr>
      <w:r>
        <w:rPr>
          <w:rFonts w:ascii="宋体" w:hAnsi="宋体" w:cs="宋体"/>
          <w:color w:val="000000"/>
          <w:sz w:val="24"/>
          <w:u w:val="single"/>
        </w:rPr>
        <w:t xml:space="preserve">                                                                        </w:t>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w:t>
      </w:r>
      <w:bookmarkStart w:id="139" w:name="tip_risk_bookmark_13"/>
      <w:r>
        <w:rPr>
          <w:rFonts w:ascii="宋体" w:hAnsi="宋体" w:cs="宋体"/>
          <w:color w:val="000000"/>
          <w:sz w:val="24"/>
        </w:rPr>
        <w:t xml:space="preserve">本项目合同价款为人民币</w:t>
      </w:r>
      <w:r>
        <w:rPr>
          <w:rFonts w:ascii="宋体" w:hAnsi="宋体" w:cs="宋体"/>
          <w:color w:val="000000"/>
          <w:sz w:val="24"/>
          <w:u w:val="single"/>
        </w:rPr>
        <w:t xml:space="preserve">        </w:t>
      </w:r>
      <w:r>
        <w:rPr>
          <w:rFonts w:ascii="宋体" w:hAnsi="宋体" w:cs="宋体"/>
          <w:color w:val="000000"/>
          <w:sz w:val="24"/>
        </w:rPr>
        <w:t xml:space="preserve">元整（</w:t>
      </w:r>
      <w:r>
        <w:rPr>
          <w:rFonts w:eastAsia="Times New Roman"/>
          <w:color w:val="000000"/>
          <w:sz w:val="24"/>
        </w:rPr>
        <w:t xml:space="preserve">¥</w:t>
      </w:r>
      <w:r>
        <w:rPr>
          <w:rFonts w:ascii="宋体" w:hAnsi="宋体" w:cs="宋体"/>
          <w:color w:val="000000"/>
          <w:sz w:val="24"/>
          <w:u w:val="single"/>
        </w:rPr>
        <w:t xml:space="preserve">        </w:t>
      </w:r>
      <w:r>
        <w:rPr>
          <w:rFonts w:ascii="宋体" w:hAnsi="宋体" w:cs="宋体"/>
          <w:color w:val="000000"/>
          <w:sz w:val="24"/>
        </w:rPr>
        <w:t xml:space="preserve">元），此价款为完成本项目所需要的全部费用，应包括（但不限于）人工、工具、耗材、差旅费</w:t>
      </w:r>
      <w:r>
        <w:rPr>
          <w:rFonts w:eastAsia="Times New Roman"/>
          <w:color w:val="000000"/>
          <w:sz w:val="24"/>
        </w:rPr>
        <w:t xml:space="preserve">(</w:t>
      </w:r>
      <w:r>
        <w:rPr>
          <w:rFonts w:ascii="宋体" w:hAnsi="宋体" w:cs="宋体"/>
          <w:color w:val="000000"/>
          <w:sz w:val="24"/>
        </w:rPr>
        <w:t xml:space="preserve">含车旅费、食宿费等）、保险、利润、税金、招标代理费、专家评审费等合同期限内所涉及到的一切费用。</w:t>
      </w:r>
      <w:bookmarkEnd w:id="139"/>
      <w:r/>
      <w:r/>
    </w:p>
    <w:p>
      <w:pPr>
        <w:ind w:firstLine="480"/>
        <w:spacing w:line="460" w:lineRule="atLeast"/>
      </w:pPr>
      <w:r>
        <w:rPr>
          <w:rFonts w:ascii="宋体" w:hAnsi="宋体" w:cs="宋体"/>
          <w:color w:val="000000"/>
          <w:sz w:val="24"/>
        </w:rPr>
        <w:t xml:space="preserve">第二条 合同款支付</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w:t>
      </w:r>
      <w:bookmarkStart w:id="140" w:name="auto_fouce_14"/>
      <w:r>
        <w:rPr>
          <w:rFonts w:ascii="宋体" w:hAnsi="宋体" w:cs="宋体"/>
          <w:color w:val="000000"/>
          <w:sz w:val="24"/>
        </w:rPr>
        <w:t xml:space="preserve">审计组进点审计后一个月内支付合同价款的</w:t>
      </w:r>
      <w:r>
        <w:rPr>
          <w:rFonts w:eastAsia="Times New Roman"/>
          <w:color w:val="000000"/>
          <w:sz w:val="24"/>
        </w:rPr>
        <w:t xml:space="preserve">50%</w:t>
      </w:r>
      <w:r>
        <w:rPr>
          <w:rFonts w:ascii="宋体" w:hAnsi="宋体" w:cs="宋体"/>
          <w:color w:val="000000"/>
          <w:sz w:val="24"/>
        </w:rPr>
        <w:t xml:space="preserve">，余款待项目完成现场审计并提交</w:t>
      </w:r>
      <w:r>
        <w:rPr>
          <w:rFonts w:hint="eastAsia" w:ascii="宋体" w:hAnsi="宋体" w:cs="宋体"/>
          <w:color w:val="000000"/>
          <w:sz w:val="24"/>
        </w:rPr>
        <w:t xml:space="preserve">的</w:t>
      </w:r>
      <w:r>
        <w:rPr>
          <w:rFonts w:ascii="宋体" w:hAnsi="宋体" w:cs="宋体"/>
          <w:color w:val="000000"/>
          <w:sz w:val="24"/>
        </w:rPr>
        <w:t xml:space="preserve">审计报告、审计档案等材料</w:t>
      </w:r>
      <w:r>
        <w:rPr>
          <w:rFonts w:hint="eastAsia" w:ascii="宋体" w:hAnsi="宋体" w:cs="宋体"/>
          <w:color w:val="000000"/>
          <w:sz w:val="24"/>
        </w:rPr>
        <w:t xml:space="preserve">经甲方验收合格</w:t>
      </w:r>
      <w:r>
        <w:rPr>
          <w:rFonts w:ascii="宋体" w:hAnsi="宋体" w:cs="宋体"/>
          <w:color w:val="000000"/>
          <w:sz w:val="24"/>
        </w:rPr>
        <w:t xml:space="preserve">后结清。</w:t>
      </w:r>
      <w:bookmarkEnd w:id="140"/>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、本合同项下所有款项均以人民币支付，乙方应在收到甲方支付的审计费用后</w:t>
      </w:r>
      <w:r>
        <w:rPr>
          <w:rFonts w:eastAsia="Times New Roman"/>
          <w:color w:val="000000"/>
          <w:sz w:val="24"/>
        </w:rPr>
        <w:t xml:space="preserve">5</w:t>
      </w:r>
      <w:r>
        <w:rPr>
          <w:rFonts w:ascii="宋体" w:hAnsi="宋体" w:cs="宋体"/>
          <w:color w:val="000000"/>
          <w:sz w:val="24"/>
        </w:rPr>
        <w:t xml:space="preserve">个工作日内向甲方开具合法发票。</w:t>
      </w:r>
      <w:r/>
    </w:p>
    <w:p>
      <w:pPr>
        <w:ind w:firstLine="480"/>
        <w:jc w:val="left"/>
        <w:spacing w:line="460" w:lineRule="atLeast"/>
      </w:pPr>
      <w:r/>
      <w:bookmarkStart w:id="141" w:name="OLE_LINK3"/>
      <w:r>
        <w:rPr>
          <w:rFonts w:ascii="宋体" w:hAnsi="宋体" w:cs="宋体"/>
          <w:color w:val="000000"/>
          <w:sz w:val="24"/>
        </w:rPr>
        <w:t xml:space="preserve">乙方户</w:t>
      </w:r>
      <w:bookmarkEnd w:id="141"/>
      <w:r>
        <w:rPr>
          <w:rFonts w:ascii="宋体" w:hAnsi="宋体" w:cs="宋体"/>
          <w:color w:val="000000"/>
          <w:sz w:val="24"/>
        </w:rPr>
        <w:t xml:space="preserve">名：</w:t>
      </w:r>
      <w:r>
        <w:rPr>
          <w:rFonts w:ascii="宋体" w:hAnsi="宋体" w:cs="宋体"/>
          <w:color w:val="000000"/>
          <w:sz w:val="24"/>
          <w:u w:val="single"/>
        </w:rPr>
        <w:t xml:space="preserve">                                                                 </w:t>
      </w:r>
      <w:r>
        <w:rPr>
          <w:rFonts w:ascii="宋体" w:hAnsi="宋体" w:cs="宋体"/>
          <w:color w:val="000000"/>
          <w:sz w:val="24"/>
        </w:rPr>
        <w:t xml:space="preserve"> </w:t>
      </w:r>
      <w:r/>
    </w:p>
    <w:p>
      <w:pPr>
        <w:ind w:firstLine="480"/>
        <w:jc w:val="left"/>
        <w:spacing w:line="460" w:lineRule="atLeast"/>
      </w:pPr>
      <w:r>
        <w:rPr>
          <w:rFonts w:ascii="宋体" w:hAnsi="宋体" w:cs="宋体"/>
          <w:color w:val="000000"/>
          <w:sz w:val="24"/>
        </w:rPr>
        <w:t xml:space="preserve">开 户 行：</w:t>
      </w:r>
      <w:r>
        <w:rPr>
          <w:rFonts w:ascii="宋体" w:hAnsi="宋体" w:cs="宋体"/>
          <w:color w:val="000000"/>
          <w:sz w:val="24"/>
          <w:u w:val="single"/>
        </w:rPr>
        <w:t xml:space="preserve">                                                                </w:t>
      </w:r>
      <w:r>
        <w:rPr>
          <w:rFonts w:ascii="宋体" w:hAnsi="宋体" w:cs="宋体"/>
          <w:color w:val="000000"/>
          <w:sz w:val="24"/>
        </w:rPr>
        <w:t xml:space="preserve"> </w:t>
      </w:r>
      <w:r/>
    </w:p>
    <w:p>
      <w:pPr>
        <w:ind w:firstLine="480"/>
        <w:jc w:val="left"/>
        <w:spacing w:line="460" w:lineRule="atLeast"/>
      </w:pPr>
      <w:r>
        <w:rPr>
          <w:rFonts w:ascii="宋体" w:hAnsi="宋体" w:cs="宋体"/>
          <w:color w:val="000000"/>
          <w:sz w:val="24"/>
        </w:rPr>
        <w:t xml:space="preserve">账号：</w:t>
      </w:r>
      <w:bookmarkEnd w:id="137"/>
      <w:r>
        <w:rPr>
          <w:rFonts w:ascii="宋体" w:hAnsi="宋体" w:cs="宋体"/>
          <w:color w:val="000000"/>
          <w:sz w:val="24"/>
          <w:u w:val="single"/>
        </w:rPr>
        <w:t xml:space="preserve">                                                             </w:t>
      </w:r>
      <w:r>
        <w:rPr>
          <w:rFonts w:ascii="宋体" w:hAnsi="宋体" w:cs="宋体"/>
          <w:color w:val="000000"/>
          <w:sz w:val="24"/>
        </w:rPr>
        <w:t xml:space="preserve"> </w:t>
      </w:r>
      <w:r/>
    </w:p>
    <w:p>
      <w:pPr>
        <w:ind w:firstLine="480"/>
        <w:spacing w:line="460" w:lineRule="atLeast"/>
      </w:pPr>
      <w:r>
        <w:rPr>
          <w:rFonts w:ascii="宋体" w:hAnsi="宋体" w:cs="宋体"/>
          <w:color w:val="000000"/>
          <w:sz w:val="24"/>
        </w:rPr>
        <w:t xml:space="preserve">第三条 组成本合同的有关文件</w:t>
      </w:r>
      <w:r/>
    </w:p>
    <w:p>
      <w:pPr>
        <w:ind w:firstLine="480"/>
        <w:spacing w:line="460" w:lineRule="atLeast"/>
      </w:pPr>
      <w:r>
        <w:rPr>
          <w:rFonts w:ascii="宋体" w:hAnsi="宋体" w:cs="宋体"/>
          <w:color w:val="000000"/>
          <w:sz w:val="24"/>
        </w:rPr>
        <w:t xml:space="preserve">下列关于本项目的采购文件、响应文件或与本次采购活动方式相适应的文件及有关附件是本合同不可分割的组成部分，与本合同具有同等法律效力，这些文件包括但不限于：</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、乙方提供的响应文件和响应报价表；</w:t>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、技术条款响应表；</w:t>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、响应承诺</w:t>
      </w:r>
      <w:r>
        <w:rPr>
          <w:rFonts w:eastAsia="Times New Roman"/>
          <w:color w:val="000000"/>
          <w:sz w:val="24"/>
        </w:rPr>
        <w:t xml:space="preserve">/</w:t>
      </w:r>
      <w:r>
        <w:rPr>
          <w:rFonts w:ascii="宋体" w:hAnsi="宋体" w:cs="宋体"/>
          <w:color w:val="000000"/>
          <w:sz w:val="24"/>
        </w:rPr>
        <w:t xml:space="preserve">服务承诺；</w:t>
      </w:r>
      <w:r/>
    </w:p>
    <w:p>
      <w:pPr>
        <w:ind w:firstLine="480"/>
        <w:spacing w:line="460" w:lineRule="atLeast"/>
      </w:pPr>
      <w:r>
        <w:rPr>
          <w:rFonts w:eastAsia="Times New Roman"/>
          <w:color w:val="000000"/>
          <w:sz w:val="24"/>
        </w:rPr>
        <w:t xml:space="preserve">4</w:t>
      </w:r>
      <w:r>
        <w:rPr>
          <w:rFonts w:ascii="宋体" w:hAnsi="宋体" w:cs="宋体"/>
          <w:color w:val="000000"/>
          <w:sz w:val="24"/>
        </w:rPr>
        <w:t xml:space="preserve">、中标通知书；</w:t>
      </w:r>
      <w:r/>
    </w:p>
    <w:p>
      <w:pPr>
        <w:ind w:firstLine="480"/>
        <w:spacing w:line="460" w:lineRule="atLeast"/>
      </w:pPr>
      <w:r>
        <w:rPr>
          <w:rFonts w:eastAsia="Times New Roman"/>
          <w:color w:val="000000"/>
          <w:sz w:val="24"/>
        </w:rPr>
        <w:t xml:space="preserve">5</w:t>
      </w:r>
      <w:r>
        <w:rPr>
          <w:rFonts w:ascii="宋体" w:hAnsi="宋体" w:cs="宋体"/>
          <w:color w:val="000000"/>
          <w:sz w:val="24"/>
        </w:rPr>
        <w:t xml:space="preserve">、甲乙双方商定的其他文件等。</w:t>
      </w:r>
      <w:r/>
    </w:p>
    <w:p>
      <w:pPr>
        <w:ind w:firstLine="480"/>
        <w:spacing w:line="460" w:lineRule="atLeast"/>
      </w:pPr>
      <w:r>
        <w:rPr>
          <w:rFonts w:ascii="宋体" w:hAnsi="宋体" w:cs="宋体"/>
          <w:color w:val="000000"/>
          <w:sz w:val="24"/>
        </w:rPr>
        <w:t xml:space="preserve">第四条合同期限、履行合同地点</w:t>
      </w:r>
      <w:r/>
    </w:p>
    <w:p>
      <w:pPr>
        <w:numPr>
          <w:ilvl w:val="0"/>
          <w:numId w:val="6"/>
        </w:numPr>
        <w:spacing w:line="460" w:lineRule="atLeast"/>
      </w:pPr>
      <w:r>
        <w:rPr>
          <w:rFonts w:ascii="宋体" w:hAnsi="宋体" w:cs="宋体"/>
          <w:color w:val="000000"/>
          <w:sz w:val="24"/>
        </w:rPr>
        <w:t xml:space="preserve">合同期限：</w:t>
      </w:r>
      <w:r>
        <w:rPr>
          <w:rFonts w:ascii="宋体" w:hAnsi="宋体" w:cs="宋体"/>
          <w:color w:val="000000"/>
          <w:sz w:val="24"/>
          <w:u w:val="single"/>
        </w:rPr>
        <w:t xml:space="preserve">                                                          </w:t>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、履行合同地点：甲方指定地点；</w:t>
      </w:r>
      <w:r/>
    </w:p>
    <w:p>
      <w:pPr>
        <w:ind w:firstLine="480"/>
        <w:spacing w:line="460" w:lineRule="atLeast"/>
      </w:pPr>
      <w:r>
        <w:rPr>
          <w:rFonts w:ascii="宋体" w:hAnsi="宋体" w:cs="宋体"/>
          <w:color w:val="000000"/>
          <w:sz w:val="24"/>
        </w:rPr>
        <w:t xml:space="preserve">第五条 双方责任</w:t>
      </w:r>
      <w:r/>
    </w:p>
    <w:p>
      <w:pPr>
        <w:ind w:firstLine="480"/>
        <w:spacing w:line="460" w:lineRule="atLeast"/>
      </w:pPr>
      <w:r>
        <w:rPr>
          <w:rFonts w:ascii="宋体" w:hAnsi="宋体" w:cs="宋体"/>
          <w:color w:val="000000"/>
          <w:sz w:val="24"/>
        </w:rPr>
        <w:t xml:space="preserve">（一）甲方责任</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、甲方负责审计项目的组织协调工作；</w:t>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、甲方应对乙方开展审计工作提供必要的政策和业务指导；</w:t>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、甲方须按协议约定向乙方支付审计费用。</w:t>
      </w:r>
      <w:r/>
    </w:p>
    <w:p>
      <w:pPr>
        <w:ind w:firstLine="482"/>
        <w:spacing w:line="460" w:lineRule="atLeast"/>
      </w:pPr>
      <w:r>
        <w:rPr>
          <w:rFonts w:ascii="宋体" w:hAnsi="宋体" w:cs="宋体"/>
          <w:color w:val="000000"/>
          <w:sz w:val="24"/>
        </w:rPr>
        <w:t xml:space="preserve">（二）乙方责任 </w:t>
      </w:r>
      <w:r/>
    </w:p>
    <w:p>
      <w:pPr>
        <w:ind w:firstLine="482"/>
        <w:spacing w:line="460" w:lineRule="atLeast"/>
      </w:pPr>
      <w:r>
        <w:rPr>
          <w:rFonts w:eastAsia="Times New Roman"/>
          <w:color w:val="000000"/>
          <w:sz w:val="24"/>
        </w:rPr>
        <w:t xml:space="preserve">1</w:t>
      </w:r>
      <w:r>
        <w:rPr>
          <w:rFonts w:ascii="宋体" w:hAnsi="宋体" w:cs="宋体"/>
          <w:color w:val="000000"/>
          <w:sz w:val="24"/>
        </w:rPr>
        <w:t xml:space="preserve">、</w:t>
      </w:r>
      <w:bookmarkStart w:id="142" w:name="auto_fouce_15"/>
      <w:r>
        <w:rPr>
          <w:rFonts w:ascii="宋体" w:hAnsi="宋体" w:cs="宋体"/>
          <w:color w:val="000000"/>
          <w:sz w:val="24"/>
        </w:rPr>
        <w:t xml:space="preserve">乙方应根据委托审计内容，安排经验丰富、熟悉教育领域相关审计业务的注册会计师（或高级会计师、高级审计师）担任项目组组长，并配备专业人员参与审计工作。项目审计人员应相对稳定，乙方投标时承诺的人员配备未经采购人同意不得变更。项目组组长原则上不得更换，未经采购人同意更换</w:t>
      </w:r>
      <w:r>
        <w:rPr>
          <w:rFonts w:hint="eastAsia" w:ascii="宋体" w:hAnsi="宋体" w:cs="宋体"/>
          <w:color w:val="000000"/>
          <w:sz w:val="24"/>
        </w:rPr>
        <w:t xml:space="preserve">的</w:t>
      </w:r>
      <w:r>
        <w:rPr>
          <w:rFonts w:ascii="宋体" w:hAnsi="宋体" w:cs="宋体"/>
          <w:color w:val="000000"/>
          <w:sz w:val="24"/>
        </w:rPr>
        <w:t xml:space="preserve">，按</w:t>
      </w:r>
      <w:r>
        <w:rPr>
          <w:rFonts w:eastAsia="Times New Roman"/>
          <w:color w:val="000000"/>
          <w:sz w:val="24"/>
        </w:rPr>
        <w:t xml:space="preserve">5</w:t>
      </w:r>
      <w:r>
        <w:rPr>
          <w:rFonts w:ascii="宋体" w:hAnsi="宋体" w:cs="宋体"/>
          <w:color w:val="000000"/>
          <w:sz w:val="24"/>
        </w:rPr>
        <w:t xml:space="preserve">万元</w:t>
      </w:r>
      <w:r>
        <w:rPr>
          <w:rFonts w:eastAsia="Times New Roman"/>
          <w:color w:val="000000"/>
          <w:sz w:val="24"/>
        </w:rPr>
        <w:t xml:space="preserve">/</w:t>
      </w:r>
      <w:r>
        <w:rPr>
          <w:rFonts w:ascii="宋体" w:hAnsi="宋体" w:cs="宋体"/>
          <w:color w:val="000000"/>
          <w:sz w:val="24"/>
        </w:rPr>
        <w:t xml:space="preserve">人标准扣除审计费用</w:t>
      </w:r>
      <w:r>
        <w:rPr>
          <w:rFonts w:hint="eastAsia" w:ascii="宋体" w:hAnsi="宋体" w:cs="宋体"/>
          <w:color w:val="000000"/>
          <w:sz w:val="24"/>
        </w:rPr>
        <w:t xml:space="preserve">，且更换后的组长资质不得低于原承诺标准，否则甲方有权要求乙方重新更换直至符合要求</w:t>
      </w:r>
      <w:r>
        <w:rPr>
          <w:rFonts w:ascii="宋体" w:hAnsi="宋体" w:cs="宋体"/>
          <w:color w:val="000000"/>
          <w:sz w:val="24"/>
        </w:rPr>
        <w:t xml:space="preserve">；乙方未按承诺配备</w:t>
      </w:r>
      <w:r>
        <w:rPr>
          <w:rFonts w:hint="eastAsia" w:ascii="宋体" w:hAnsi="宋体" w:cs="宋体"/>
          <w:color w:val="000000"/>
          <w:sz w:val="24"/>
        </w:rPr>
        <w:t xml:space="preserve">人员的</w:t>
      </w:r>
      <w:r>
        <w:rPr>
          <w:rFonts w:ascii="宋体" w:hAnsi="宋体" w:cs="宋体"/>
          <w:color w:val="000000"/>
          <w:sz w:val="24"/>
        </w:rPr>
        <w:t xml:space="preserve">，</w:t>
      </w:r>
      <w:r>
        <w:rPr>
          <w:rFonts w:hint="eastAsia" w:ascii="宋体" w:hAnsi="宋体" w:cs="宋体"/>
          <w:color w:val="000000"/>
          <w:sz w:val="24"/>
        </w:rPr>
        <w:t xml:space="preserve">除</w:t>
      </w:r>
      <w:r>
        <w:rPr>
          <w:rFonts w:ascii="宋体" w:hAnsi="宋体" w:cs="宋体"/>
          <w:color w:val="000000"/>
          <w:sz w:val="24"/>
        </w:rPr>
        <w:t xml:space="preserve">按</w:t>
      </w:r>
      <w:r>
        <w:rPr>
          <w:rFonts w:hint="eastAsia" w:ascii="宋体" w:hAnsi="宋体" w:cs="宋体"/>
          <w:color w:val="000000"/>
          <w:sz w:val="24"/>
        </w:rPr>
        <w:t xml:space="preserve">约定</w:t>
      </w:r>
      <w:r>
        <w:rPr>
          <w:rFonts w:ascii="宋体" w:hAnsi="宋体" w:cs="宋体"/>
          <w:color w:val="000000"/>
          <w:sz w:val="24"/>
        </w:rPr>
        <w:t xml:space="preserve">标准扣除审计费用</w:t>
      </w:r>
      <w:r>
        <w:rPr>
          <w:rFonts w:hint="eastAsia" w:ascii="宋体" w:hAnsi="宋体" w:cs="宋体"/>
          <w:color w:val="000000"/>
          <w:sz w:val="24"/>
        </w:rPr>
        <w:t xml:space="preserve">外，甲方有权要求</w:t>
      </w:r>
      <w:r>
        <w:rPr>
          <w:rFonts w:ascii="宋体" w:hAnsi="宋体" w:cs="宋体"/>
          <w:color w:val="000000"/>
          <w:sz w:val="24"/>
        </w:rPr>
        <w:t xml:space="preserve">乙方</w:t>
      </w:r>
      <w:r>
        <w:rPr>
          <w:rFonts w:hint="eastAsia" w:ascii="宋体" w:hAnsi="宋体" w:cs="宋体"/>
          <w:color w:val="000000"/>
          <w:sz w:val="24"/>
        </w:rPr>
        <w:t xml:space="preserve">限期补足人员</w:t>
      </w:r>
      <w:r>
        <w:rPr>
          <w:rFonts w:ascii="宋体" w:hAnsi="宋体" w:cs="宋体"/>
          <w:color w:val="000000"/>
          <w:sz w:val="24"/>
        </w:rPr>
        <w:t xml:space="preserve">，</w:t>
      </w:r>
      <w:r>
        <w:rPr>
          <w:rFonts w:hint="eastAsia" w:ascii="宋体" w:hAnsi="宋体" w:cs="宋体"/>
          <w:color w:val="000000"/>
          <w:sz w:val="24"/>
        </w:rPr>
        <w:t xml:space="preserve">逾期</w:t>
      </w:r>
      <w:r>
        <w:rPr>
          <w:rFonts w:ascii="宋体" w:hAnsi="宋体" w:cs="宋体"/>
          <w:color w:val="000000"/>
          <w:sz w:val="24"/>
        </w:rPr>
        <w:t xml:space="preserve">未</w:t>
      </w:r>
      <w:r>
        <w:rPr>
          <w:rFonts w:hint="eastAsia" w:ascii="宋体" w:hAnsi="宋体" w:cs="宋体"/>
          <w:color w:val="000000"/>
          <w:sz w:val="24"/>
        </w:rPr>
        <w:t xml:space="preserve">补足的</w:t>
      </w:r>
      <w:r>
        <w:rPr>
          <w:rFonts w:ascii="宋体" w:hAnsi="宋体" w:cs="宋体"/>
          <w:color w:val="000000"/>
          <w:sz w:val="24"/>
        </w:rPr>
        <w:t xml:space="preserve">，</w:t>
      </w:r>
      <w:r>
        <w:rPr>
          <w:rFonts w:hint="eastAsia" w:ascii="宋体" w:hAnsi="宋体" w:cs="宋体"/>
          <w:color w:val="000000"/>
          <w:sz w:val="24"/>
        </w:rPr>
        <w:t xml:space="preserve">甲方有权解</w:t>
      </w:r>
      <w:r>
        <w:rPr>
          <w:rFonts w:ascii="宋体" w:hAnsi="宋体" w:cs="宋体"/>
          <w:color w:val="000000"/>
          <w:sz w:val="24"/>
        </w:rPr>
        <w:t xml:space="preserve">除</w:t>
      </w:r>
      <w:r>
        <w:rPr>
          <w:rFonts w:hint="eastAsia" w:ascii="宋体" w:hAnsi="宋体" w:cs="宋体"/>
          <w:color w:val="000000"/>
          <w:sz w:val="24"/>
        </w:rPr>
        <w:t xml:space="preserve">合同</w:t>
      </w:r>
      <w:r>
        <w:rPr>
          <w:rFonts w:ascii="宋体" w:hAnsi="宋体" w:cs="宋体"/>
          <w:color w:val="000000"/>
          <w:sz w:val="24"/>
        </w:rPr>
        <w:t xml:space="preserve">。</w:t>
      </w:r>
      <w:bookmarkEnd w:id="142"/>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w:t>
      </w:r>
      <w:bookmarkStart w:id="143" w:name="auto_fouce_16"/>
      <w:r>
        <w:rPr>
          <w:rFonts w:ascii="宋体" w:hAnsi="宋体" w:cs="宋体"/>
          <w:color w:val="000000"/>
          <w:sz w:val="24"/>
        </w:rPr>
        <w:t xml:space="preserve">乙方及其工作人员应严格执行</w:t>
      </w:r>
      <w:r>
        <w:rPr>
          <w:rFonts w:hint="eastAsia" w:ascii="宋体" w:hAnsi="宋体" w:cs="宋体"/>
          <w:color w:val="000000"/>
          <w:sz w:val="24"/>
        </w:rPr>
        <w:t xml:space="preserve">相关</w:t>
      </w:r>
      <w:r>
        <w:rPr>
          <w:rFonts w:ascii="宋体" w:hAnsi="宋体" w:cs="宋体"/>
          <w:color w:val="000000"/>
          <w:sz w:val="24"/>
        </w:rPr>
        <w:t xml:space="preserve">审计</w:t>
      </w:r>
      <w:r>
        <w:rPr>
          <w:rFonts w:hint="eastAsia" w:ascii="宋体" w:hAnsi="宋体" w:cs="宋体"/>
          <w:color w:val="000000"/>
          <w:sz w:val="24"/>
        </w:rPr>
        <w:t xml:space="preserve">规范及甲方要求</w:t>
      </w:r>
      <w:r>
        <w:rPr>
          <w:rFonts w:ascii="宋体" w:hAnsi="宋体" w:cs="宋体"/>
          <w:color w:val="000000"/>
          <w:sz w:val="24"/>
        </w:rPr>
        <w:t xml:space="preserve">，保证审计工作质量，在甲方规定</w:t>
      </w:r>
      <w:r>
        <w:rPr>
          <w:rFonts w:hint="eastAsia" w:ascii="宋体" w:hAnsi="宋体" w:cs="宋体"/>
          <w:color w:val="000000"/>
          <w:sz w:val="24"/>
        </w:rPr>
        <w:t xml:space="preserve">的最终期限</w:t>
      </w:r>
      <w:r>
        <w:rPr>
          <w:rFonts w:ascii="宋体" w:hAnsi="宋体" w:cs="宋体"/>
          <w:color w:val="000000"/>
          <w:sz w:val="24"/>
        </w:rPr>
        <w:t xml:space="preserve">内提交符合</w:t>
      </w:r>
      <w:r>
        <w:rPr>
          <w:rFonts w:hint="eastAsia" w:ascii="宋体" w:hAnsi="宋体" w:cs="宋体"/>
          <w:color w:val="000000"/>
          <w:sz w:val="24"/>
        </w:rPr>
        <w:t xml:space="preserve">甲方</w:t>
      </w:r>
      <w:r>
        <w:rPr>
          <w:rFonts w:ascii="宋体" w:hAnsi="宋体" w:cs="宋体"/>
          <w:color w:val="000000"/>
          <w:sz w:val="24"/>
        </w:rPr>
        <w:t xml:space="preserve">要求的</w:t>
      </w:r>
      <w:r>
        <w:rPr>
          <w:rFonts w:hint="eastAsia" w:ascii="宋体" w:hAnsi="宋体" w:cs="宋体"/>
          <w:color w:val="000000"/>
          <w:sz w:val="24"/>
        </w:rPr>
        <w:t xml:space="preserve">全部成果材料，包括</w:t>
      </w:r>
      <w:r>
        <w:rPr>
          <w:rFonts w:ascii="宋体" w:hAnsi="宋体" w:cs="宋体"/>
          <w:color w:val="000000"/>
          <w:sz w:val="24"/>
        </w:rPr>
        <w:t xml:space="preserve">审计报告、审计发现问题清单、审计工作底稿</w:t>
      </w:r>
      <w:r>
        <w:rPr>
          <w:rFonts w:hint="eastAsia" w:ascii="宋体" w:hAnsi="宋体" w:cs="宋体"/>
          <w:color w:val="000000"/>
          <w:sz w:val="24"/>
        </w:rPr>
        <w:t xml:space="preserve">、全部</w:t>
      </w:r>
      <w:r>
        <w:rPr>
          <w:rFonts w:ascii="宋体" w:hAnsi="宋体" w:cs="宋体"/>
          <w:color w:val="000000"/>
          <w:sz w:val="24"/>
        </w:rPr>
        <w:t xml:space="preserve">证据证明材料等，</w:t>
      </w:r>
      <w:r>
        <w:rPr>
          <w:rFonts w:hint="eastAsia" w:ascii="宋体" w:hAnsi="宋体" w:cs="宋体"/>
          <w:color w:val="000000"/>
          <w:sz w:val="24"/>
        </w:rPr>
        <w:t xml:space="preserve">乙方</w:t>
      </w:r>
      <w:r>
        <w:rPr>
          <w:rFonts w:ascii="宋体" w:hAnsi="宋体" w:cs="宋体"/>
          <w:color w:val="000000"/>
          <w:sz w:val="24"/>
        </w:rPr>
        <w:t xml:space="preserve">对所提交</w:t>
      </w:r>
      <w:r>
        <w:rPr>
          <w:rFonts w:hint="eastAsia" w:ascii="宋体" w:hAnsi="宋体" w:cs="宋体"/>
          <w:color w:val="000000"/>
          <w:sz w:val="24"/>
        </w:rPr>
        <w:t xml:space="preserve">全部成果</w:t>
      </w:r>
      <w:r>
        <w:rPr>
          <w:rFonts w:ascii="宋体" w:hAnsi="宋体" w:cs="宋体"/>
          <w:color w:val="000000"/>
          <w:sz w:val="24"/>
        </w:rPr>
        <w:t xml:space="preserve">的</w:t>
      </w:r>
      <w:r>
        <w:rPr>
          <w:rFonts w:hint="eastAsia" w:ascii="宋体" w:hAnsi="宋体" w:cs="宋体"/>
          <w:color w:val="000000"/>
          <w:sz w:val="24"/>
        </w:rPr>
        <w:t xml:space="preserve">真实性、准确性、完整性、合法性承担全部</w:t>
      </w:r>
      <w:r>
        <w:rPr>
          <w:rFonts w:ascii="宋体" w:hAnsi="宋体" w:cs="宋体"/>
          <w:color w:val="000000"/>
          <w:sz w:val="24"/>
        </w:rPr>
        <w:t xml:space="preserve">责</w:t>
      </w:r>
      <w:r>
        <w:rPr>
          <w:rFonts w:hint="eastAsia" w:ascii="宋体" w:hAnsi="宋体" w:cs="宋体"/>
          <w:color w:val="000000"/>
          <w:sz w:val="24"/>
        </w:rPr>
        <w:t xml:space="preserve">任。</w:t>
      </w:r>
      <w:bookmarkEnd w:id="143"/>
      <w:r>
        <w:rPr>
          <w:rFonts w:ascii="宋体" w:hAnsi="宋体" w:cs="宋体"/>
          <w:color w:val="000000"/>
          <w:sz w:val="24"/>
        </w:rPr>
        <w:t xml:space="preserve"> </w:t>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w:t>
      </w:r>
      <w:bookmarkStart w:id="144" w:name="auto_fouce_17"/>
      <w:r>
        <w:rPr>
          <w:rFonts w:ascii="宋体" w:hAnsi="宋体" w:cs="宋体"/>
          <w:color w:val="000000"/>
          <w:sz w:val="24"/>
        </w:rPr>
        <w:t xml:space="preserve">乙方及其工作人员在审计过程中应严格遵纪守法，不得损害甲方</w:t>
      </w:r>
      <w:r>
        <w:rPr>
          <w:rFonts w:hint="eastAsia" w:ascii="宋体" w:hAnsi="宋体" w:cs="宋体"/>
          <w:color w:val="000000"/>
          <w:sz w:val="24"/>
        </w:rPr>
        <w:t xml:space="preserve">、被审计单位</w:t>
      </w:r>
      <w:r>
        <w:rPr>
          <w:rFonts w:ascii="宋体" w:hAnsi="宋体" w:cs="宋体"/>
          <w:color w:val="000000"/>
          <w:sz w:val="24"/>
        </w:rPr>
        <w:t xml:space="preserve">及其他第三方的</w:t>
      </w:r>
      <w:r>
        <w:rPr>
          <w:rFonts w:hint="eastAsia" w:ascii="宋体" w:hAnsi="宋体" w:cs="宋体"/>
          <w:color w:val="000000"/>
          <w:sz w:val="24"/>
        </w:rPr>
        <w:t xml:space="preserve">合法</w:t>
      </w:r>
      <w:r>
        <w:rPr>
          <w:rFonts w:ascii="宋体" w:hAnsi="宋体" w:cs="宋体"/>
          <w:color w:val="000000"/>
          <w:sz w:val="24"/>
        </w:rPr>
        <w:t xml:space="preserve">利益。未经</w:t>
      </w:r>
      <w:r>
        <w:rPr>
          <w:rFonts w:hint="eastAsia" w:ascii="宋体" w:hAnsi="宋体" w:cs="宋体"/>
          <w:color w:val="000000"/>
          <w:sz w:val="24"/>
        </w:rPr>
        <w:t xml:space="preserve">甲方事先书面</w:t>
      </w:r>
      <w:r>
        <w:rPr>
          <w:rFonts w:ascii="宋体" w:hAnsi="宋体" w:cs="宋体"/>
          <w:color w:val="000000"/>
          <w:sz w:val="24"/>
        </w:rPr>
        <w:t xml:space="preserve">同意，</w:t>
      </w:r>
      <w:r>
        <w:rPr>
          <w:rFonts w:hint="eastAsia" w:ascii="宋体" w:hAnsi="宋体" w:cs="宋体"/>
          <w:color w:val="000000"/>
          <w:sz w:val="24"/>
        </w:rPr>
        <w:t xml:space="preserve">乙方及乙方工作人员</w:t>
      </w:r>
      <w:r>
        <w:rPr>
          <w:rFonts w:ascii="宋体" w:hAnsi="宋体" w:cs="宋体"/>
          <w:color w:val="000000"/>
          <w:sz w:val="24"/>
        </w:rPr>
        <w:t xml:space="preserve">不得泄露</w:t>
      </w:r>
      <w:r>
        <w:rPr>
          <w:rFonts w:hint="eastAsia" w:ascii="宋体" w:hAnsi="宋体" w:cs="宋体"/>
          <w:color w:val="000000"/>
          <w:sz w:val="24"/>
        </w:rPr>
        <w:t xml:space="preserve">任何与</w:t>
      </w:r>
      <w:r>
        <w:rPr>
          <w:rFonts w:ascii="宋体" w:hAnsi="宋体" w:cs="宋体"/>
          <w:color w:val="000000"/>
          <w:sz w:val="24"/>
        </w:rPr>
        <w:t xml:space="preserve">被审计单位</w:t>
      </w:r>
      <w:r>
        <w:rPr>
          <w:rFonts w:hint="eastAsia" w:ascii="宋体" w:hAnsi="宋体" w:cs="宋体"/>
          <w:color w:val="000000"/>
          <w:sz w:val="24"/>
        </w:rPr>
        <w:t xml:space="preserve">相关的</w:t>
      </w:r>
      <w:r>
        <w:rPr>
          <w:rFonts w:ascii="宋体" w:hAnsi="宋体" w:cs="宋体"/>
          <w:color w:val="000000"/>
          <w:sz w:val="24"/>
        </w:rPr>
        <w:t xml:space="preserve">财务</w:t>
      </w:r>
      <w:r>
        <w:rPr>
          <w:rFonts w:hint="eastAsia" w:ascii="宋体" w:hAnsi="宋体" w:cs="宋体"/>
          <w:color w:val="000000"/>
          <w:sz w:val="24"/>
        </w:rPr>
        <w:t xml:space="preserve">信息、</w:t>
      </w:r>
      <w:r>
        <w:rPr>
          <w:rFonts w:ascii="宋体" w:hAnsi="宋体" w:cs="宋体"/>
          <w:color w:val="000000"/>
          <w:sz w:val="24"/>
        </w:rPr>
        <w:t xml:space="preserve">审计</w:t>
      </w:r>
      <w:r>
        <w:rPr>
          <w:rFonts w:hint="eastAsia" w:ascii="宋体" w:hAnsi="宋体" w:cs="宋体"/>
          <w:color w:val="000000"/>
          <w:sz w:val="24"/>
        </w:rPr>
        <w:t xml:space="preserve">过程信息、审计</w:t>
      </w:r>
      <w:r>
        <w:rPr>
          <w:rFonts w:ascii="宋体" w:hAnsi="宋体" w:cs="宋体"/>
          <w:color w:val="000000"/>
          <w:sz w:val="24"/>
        </w:rPr>
        <w:t xml:space="preserve">结果</w:t>
      </w:r>
      <w:r>
        <w:rPr>
          <w:rFonts w:hint="eastAsia" w:ascii="宋体" w:hAnsi="宋体" w:cs="宋体"/>
          <w:color w:val="000000"/>
          <w:sz w:val="24"/>
        </w:rPr>
        <w:t xml:space="preserve">、审计整改情况等任何与本项目相关的信息</w:t>
      </w:r>
      <w:r>
        <w:rPr>
          <w:rFonts w:ascii="宋体" w:hAnsi="宋体" w:cs="宋体"/>
          <w:color w:val="000000"/>
          <w:sz w:val="24"/>
        </w:rPr>
        <w:t xml:space="preserve">，不得向</w:t>
      </w:r>
      <w:r>
        <w:rPr>
          <w:rFonts w:hint="eastAsia" w:ascii="宋体" w:hAnsi="宋体" w:cs="宋体"/>
          <w:color w:val="000000"/>
          <w:sz w:val="24"/>
        </w:rPr>
        <w:t xml:space="preserve">任何无关第三方透</w:t>
      </w:r>
      <w:r>
        <w:rPr>
          <w:rFonts w:ascii="宋体" w:hAnsi="宋体" w:cs="宋体"/>
          <w:color w:val="000000"/>
          <w:sz w:val="24"/>
        </w:rPr>
        <w:t xml:space="preserve">露与审计内容相关的</w:t>
      </w:r>
      <w:r>
        <w:rPr>
          <w:rFonts w:hint="eastAsia" w:ascii="宋体" w:hAnsi="宋体" w:cs="宋体"/>
          <w:color w:val="000000"/>
          <w:sz w:val="24"/>
        </w:rPr>
        <w:t xml:space="preserve">任何</w:t>
      </w:r>
      <w:r>
        <w:rPr>
          <w:rFonts w:ascii="宋体" w:hAnsi="宋体" w:cs="宋体"/>
          <w:color w:val="000000"/>
          <w:sz w:val="24"/>
        </w:rPr>
        <w:t xml:space="preserve">情况和资料。</w:t>
      </w:r>
      <w:bookmarkEnd w:id="144"/>
      <w:r/>
      <w:r/>
    </w:p>
    <w:p>
      <w:pPr>
        <w:ind w:firstLine="480"/>
        <w:spacing w:line="460" w:lineRule="atLeast"/>
      </w:pPr>
      <w:r>
        <w:rPr>
          <w:rFonts w:eastAsia="Times New Roman"/>
          <w:color w:val="000000"/>
          <w:sz w:val="24"/>
        </w:rPr>
        <w:t xml:space="preserve">4</w:t>
      </w:r>
      <w:r>
        <w:rPr>
          <w:rFonts w:ascii="宋体" w:hAnsi="宋体" w:cs="宋体"/>
          <w:color w:val="000000"/>
          <w:sz w:val="24"/>
        </w:rPr>
        <w:t xml:space="preserve">、</w:t>
      </w:r>
      <w:bookmarkStart w:id="145" w:name="auto_fouce_18"/>
      <w:r>
        <w:rPr>
          <w:rFonts w:ascii="宋体" w:hAnsi="宋体" w:cs="宋体"/>
          <w:color w:val="000000"/>
          <w:sz w:val="24"/>
        </w:rPr>
        <w:t xml:space="preserve">乙方及其工作人员应加强审计数据安全管理，切实保障数据安全，防范数据安全风险。审计过程中数据存储、管理、使用、</w:t>
      </w:r>
      <w:r>
        <w:rPr>
          <w:rFonts w:hint="eastAsia" w:ascii="宋体" w:hAnsi="宋体" w:cs="宋体"/>
          <w:color w:val="000000"/>
          <w:sz w:val="24"/>
        </w:rPr>
        <w:t xml:space="preserve">传输、</w:t>
      </w:r>
      <w:r>
        <w:rPr>
          <w:rFonts w:ascii="宋体" w:hAnsi="宋体" w:cs="宋体"/>
          <w:color w:val="000000"/>
          <w:sz w:val="24"/>
        </w:rPr>
        <w:t xml:space="preserve">删除等应符合</w:t>
      </w:r>
      <w:r>
        <w:rPr>
          <w:rFonts w:hint="eastAsia" w:ascii="宋体" w:hAnsi="宋体" w:cs="宋体"/>
          <w:color w:val="000000"/>
          <w:sz w:val="24"/>
        </w:rPr>
        <w:t xml:space="preserve">国家及甲方关于</w:t>
      </w:r>
      <w:r>
        <w:rPr>
          <w:rFonts w:ascii="宋体" w:hAnsi="宋体" w:cs="宋体"/>
          <w:color w:val="000000"/>
          <w:sz w:val="24"/>
        </w:rPr>
        <w:t xml:space="preserve">安全和保密</w:t>
      </w:r>
      <w:r>
        <w:rPr>
          <w:rFonts w:hint="eastAsia" w:ascii="宋体" w:hAnsi="宋体" w:cs="宋体"/>
          <w:color w:val="000000"/>
          <w:sz w:val="24"/>
        </w:rPr>
        <w:t xml:space="preserve">的全部</w:t>
      </w:r>
      <w:r>
        <w:rPr>
          <w:rFonts w:ascii="宋体" w:hAnsi="宋体" w:cs="宋体"/>
          <w:color w:val="000000"/>
          <w:sz w:val="24"/>
        </w:rPr>
        <w:t xml:space="preserve">规范要求，涉及国家秘密、工作秘密的数据，应当</w:t>
      </w:r>
      <w:r>
        <w:rPr>
          <w:rFonts w:hint="eastAsia" w:ascii="宋体" w:hAnsi="宋体" w:cs="宋体"/>
          <w:color w:val="000000"/>
          <w:sz w:val="24"/>
        </w:rPr>
        <w:t xml:space="preserve">严格</w:t>
      </w:r>
      <w:r>
        <w:rPr>
          <w:rFonts w:ascii="宋体" w:hAnsi="宋体" w:cs="宋体"/>
          <w:color w:val="000000"/>
          <w:sz w:val="24"/>
        </w:rPr>
        <w:t xml:space="preserve">按照有关保密法律法规和保密规定</w:t>
      </w:r>
      <w:r>
        <w:rPr>
          <w:rFonts w:hint="eastAsia" w:ascii="宋体" w:hAnsi="宋体" w:cs="宋体"/>
          <w:color w:val="000000"/>
          <w:sz w:val="24"/>
        </w:rPr>
        <w:t xml:space="preserve">进行全流程</w:t>
      </w:r>
      <w:r>
        <w:rPr>
          <w:rFonts w:ascii="宋体" w:hAnsi="宋体" w:cs="宋体"/>
          <w:color w:val="000000"/>
          <w:sz w:val="24"/>
        </w:rPr>
        <w:t xml:space="preserve">管理。</w:t>
      </w:r>
      <w:r>
        <w:rPr>
          <w:rFonts w:hint="eastAsia" w:ascii="宋体" w:hAnsi="宋体" w:cs="宋体"/>
          <w:color w:val="000000"/>
          <w:sz w:val="24"/>
        </w:rPr>
        <w:t xml:space="preserve">审计工作全部完成并向甲方交付合格成果、完成归档后，乙方应当立即删</w:t>
      </w:r>
      <w:r>
        <w:rPr>
          <w:rFonts w:ascii="宋体" w:hAnsi="宋体" w:cs="宋体"/>
          <w:color w:val="000000"/>
          <w:sz w:val="24"/>
        </w:rPr>
        <w:t xml:space="preserve">除</w:t>
      </w:r>
      <w:r>
        <w:rPr>
          <w:rFonts w:hint="eastAsia" w:ascii="宋体" w:hAnsi="宋体" w:cs="宋体"/>
          <w:color w:val="000000"/>
          <w:sz w:val="24"/>
        </w:rPr>
        <w:t xml:space="preserve">所有从甲方及被审计单位获取的原始数据、过程数据等全部非底稿数据，仅可</w:t>
      </w:r>
      <w:r>
        <w:rPr>
          <w:rFonts w:ascii="宋体" w:hAnsi="宋体" w:cs="宋体"/>
          <w:color w:val="000000"/>
          <w:sz w:val="24"/>
        </w:rPr>
        <w:t xml:space="preserve">保留必要的</w:t>
      </w:r>
      <w:r>
        <w:rPr>
          <w:rFonts w:hint="eastAsia" w:ascii="宋体" w:hAnsi="宋体" w:cs="宋体"/>
          <w:color w:val="000000"/>
          <w:sz w:val="24"/>
        </w:rPr>
        <w:t xml:space="preserve">归档用</w:t>
      </w:r>
      <w:r>
        <w:rPr>
          <w:rFonts w:ascii="宋体" w:hAnsi="宋体" w:cs="宋体"/>
          <w:color w:val="000000"/>
          <w:sz w:val="24"/>
        </w:rPr>
        <w:t xml:space="preserve">审计工作底稿，</w:t>
      </w:r>
      <w:r>
        <w:rPr>
          <w:rFonts w:hint="eastAsia" w:ascii="宋体" w:hAnsi="宋体" w:cs="宋体"/>
          <w:color w:val="000000"/>
          <w:sz w:val="24"/>
        </w:rPr>
        <w:t xml:space="preserve">且该底稿的存储管理也必须符合保密和数据安全要求；</w:t>
      </w:r>
      <w:r>
        <w:rPr>
          <w:rFonts w:ascii="宋体" w:hAnsi="宋体" w:cs="宋体"/>
          <w:color w:val="000000"/>
          <w:sz w:val="24"/>
        </w:rPr>
        <w:t xml:space="preserve">乙方不得擅自留存、</w:t>
      </w:r>
      <w:r>
        <w:rPr>
          <w:rFonts w:hint="eastAsia" w:ascii="宋体" w:hAnsi="宋体" w:cs="宋体"/>
          <w:color w:val="000000"/>
          <w:sz w:val="24"/>
        </w:rPr>
        <w:t xml:space="preserve">复制、</w:t>
      </w:r>
      <w:r>
        <w:rPr>
          <w:rFonts w:ascii="宋体" w:hAnsi="宋体" w:cs="宋体"/>
          <w:color w:val="000000"/>
          <w:sz w:val="24"/>
        </w:rPr>
        <w:t xml:space="preserve">使用、泄露或者向</w:t>
      </w:r>
      <w:r>
        <w:rPr>
          <w:rFonts w:hint="eastAsia" w:ascii="宋体" w:hAnsi="宋体" w:cs="宋体"/>
          <w:color w:val="000000"/>
          <w:sz w:val="24"/>
        </w:rPr>
        <w:t xml:space="preserve">任何第三方</w:t>
      </w:r>
      <w:r>
        <w:rPr>
          <w:rFonts w:ascii="宋体" w:hAnsi="宋体" w:cs="宋体"/>
          <w:color w:val="000000"/>
          <w:sz w:val="24"/>
        </w:rPr>
        <w:t xml:space="preserve">提供</w:t>
      </w:r>
      <w:r>
        <w:rPr>
          <w:rFonts w:hint="eastAsia" w:ascii="宋体" w:hAnsi="宋体" w:cs="宋体"/>
          <w:color w:val="000000"/>
          <w:sz w:val="24"/>
        </w:rPr>
        <w:t xml:space="preserve">本</w:t>
      </w:r>
      <w:r>
        <w:rPr>
          <w:rFonts w:ascii="宋体" w:hAnsi="宋体" w:cs="宋体"/>
          <w:color w:val="000000"/>
          <w:sz w:val="24"/>
        </w:rPr>
        <w:t xml:space="preserve">服务过程中</w:t>
      </w:r>
      <w:r>
        <w:rPr>
          <w:rFonts w:hint="eastAsia" w:ascii="宋体" w:hAnsi="宋体" w:cs="宋体"/>
          <w:color w:val="000000"/>
          <w:sz w:val="24"/>
        </w:rPr>
        <w:t xml:space="preserve">获取</w:t>
      </w:r>
      <w:r>
        <w:rPr>
          <w:rFonts w:ascii="宋体" w:hAnsi="宋体" w:cs="宋体"/>
          <w:color w:val="000000"/>
          <w:sz w:val="24"/>
        </w:rPr>
        <w:t xml:space="preserve">的</w:t>
      </w:r>
      <w:r>
        <w:rPr>
          <w:rFonts w:hint="eastAsia" w:ascii="宋体" w:hAnsi="宋体" w:cs="宋体"/>
          <w:color w:val="000000"/>
          <w:sz w:val="24"/>
        </w:rPr>
        <w:t xml:space="preserve">任何</w:t>
      </w:r>
      <w:r>
        <w:rPr>
          <w:rFonts w:ascii="宋体" w:hAnsi="宋体" w:cs="宋体"/>
          <w:color w:val="000000"/>
          <w:sz w:val="24"/>
        </w:rPr>
        <w:t xml:space="preserve">数据。</w:t>
      </w:r>
      <w:bookmarkEnd w:id="145"/>
      <w:r/>
      <w:r/>
    </w:p>
    <w:p>
      <w:pPr>
        <w:ind w:firstLine="480"/>
        <w:spacing w:line="460" w:lineRule="atLeast"/>
      </w:pPr>
      <w:r>
        <w:rPr>
          <w:rFonts w:ascii="宋体" w:hAnsi="宋体" w:cs="宋体"/>
          <w:color w:val="000000"/>
          <w:sz w:val="24"/>
        </w:rPr>
        <w:t xml:space="preserve">第六条权利保证</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w:t>
      </w:r>
      <w:bookmarkStart w:id="146" w:name="auto_fouce_19"/>
      <w:r>
        <w:rPr>
          <w:rFonts w:hint="eastAsia" w:ascii="宋体" w:hAnsi="宋体" w:cs="宋体"/>
          <w:color w:val="000000"/>
          <w:sz w:val="24"/>
        </w:rPr>
        <w:t xml:space="preserve">本合同项下</w:t>
      </w:r>
      <w:r>
        <w:rPr>
          <w:rFonts w:ascii="宋体" w:hAnsi="宋体" w:cs="宋体"/>
          <w:color w:val="000000"/>
          <w:sz w:val="24"/>
        </w:rPr>
        <w:t xml:space="preserve">乙方</w:t>
      </w:r>
      <w:r>
        <w:rPr>
          <w:rFonts w:hint="eastAsia" w:ascii="宋体" w:hAnsi="宋体" w:cs="宋体"/>
          <w:color w:val="000000"/>
          <w:sz w:val="24"/>
        </w:rPr>
        <w:t xml:space="preserve">完成</w:t>
      </w:r>
      <w:r>
        <w:rPr>
          <w:rFonts w:ascii="宋体" w:hAnsi="宋体" w:cs="宋体"/>
          <w:color w:val="000000"/>
          <w:sz w:val="24"/>
        </w:rPr>
        <w:t xml:space="preserve">的</w:t>
      </w:r>
      <w:r>
        <w:rPr>
          <w:rFonts w:hint="eastAsia" w:ascii="宋体" w:hAnsi="宋体" w:cs="宋体"/>
          <w:color w:val="000000"/>
          <w:sz w:val="24"/>
        </w:rPr>
        <w:t xml:space="preserve">全部</w:t>
      </w:r>
      <w:r>
        <w:rPr>
          <w:rFonts w:ascii="宋体" w:hAnsi="宋体" w:cs="宋体"/>
          <w:color w:val="000000"/>
          <w:sz w:val="24"/>
        </w:rPr>
        <w:t xml:space="preserve">服务成果</w:t>
      </w:r>
      <w:r>
        <w:rPr>
          <w:rFonts w:hint="eastAsia" w:ascii="宋体" w:hAnsi="宋体" w:cs="宋体"/>
          <w:color w:val="000000"/>
          <w:sz w:val="24"/>
        </w:rPr>
        <w:t xml:space="preserve">，包括但不限于审计报告、审计发现问题清单、审计工作底稿、证据材料、分析数据、后续审计报告等</w:t>
      </w:r>
      <w:r>
        <w:rPr>
          <w:rFonts w:ascii="宋体" w:hAnsi="宋体" w:cs="宋体"/>
          <w:color w:val="000000"/>
          <w:sz w:val="24"/>
        </w:rPr>
        <w:t xml:space="preserve">所</w:t>
      </w:r>
      <w:r>
        <w:rPr>
          <w:rFonts w:hint="eastAsia" w:ascii="宋体" w:hAnsi="宋体" w:cs="宋体"/>
          <w:color w:val="000000"/>
          <w:sz w:val="24"/>
        </w:rPr>
        <w:t xml:space="preserve">有</w:t>
      </w:r>
      <w:r>
        <w:rPr>
          <w:rFonts w:ascii="宋体" w:hAnsi="宋体" w:cs="宋体"/>
          <w:color w:val="000000"/>
          <w:sz w:val="24"/>
        </w:rPr>
        <w:t xml:space="preserve">成果的</w:t>
      </w:r>
      <w:r>
        <w:rPr>
          <w:rFonts w:hint="eastAsia" w:ascii="宋体" w:hAnsi="宋体" w:cs="宋体"/>
          <w:color w:val="000000"/>
          <w:sz w:val="24"/>
        </w:rPr>
        <w:t xml:space="preserve">全部</w:t>
      </w:r>
      <w:r>
        <w:rPr>
          <w:rFonts w:ascii="宋体" w:hAnsi="宋体" w:cs="宋体"/>
          <w:color w:val="000000"/>
          <w:sz w:val="24"/>
        </w:rPr>
        <w:t xml:space="preserve">权利，包括但不限于知识产权、</w:t>
      </w:r>
      <w:r>
        <w:rPr>
          <w:rFonts w:hint="eastAsia" w:ascii="宋体" w:hAnsi="宋体" w:cs="宋体"/>
          <w:color w:val="000000"/>
          <w:sz w:val="24"/>
        </w:rPr>
        <w:t xml:space="preserve">所有</w:t>
      </w:r>
      <w:r>
        <w:rPr>
          <w:rFonts w:ascii="宋体" w:hAnsi="宋体" w:cs="宋体"/>
          <w:color w:val="000000"/>
          <w:sz w:val="24"/>
        </w:rPr>
        <w:t xml:space="preserve">权</w:t>
      </w:r>
      <w:r>
        <w:rPr>
          <w:rFonts w:hint="eastAsia" w:ascii="宋体" w:hAnsi="宋体" w:cs="宋体"/>
          <w:color w:val="000000"/>
          <w:sz w:val="24"/>
        </w:rPr>
        <w:t xml:space="preserve">、使用权、处分权，均归甲方</w:t>
      </w:r>
      <w:r>
        <w:rPr>
          <w:rFonts w:ascii="宋体" w:hAnsi="宋体" w:cs="宋体"/>
          <w:color w:val="000000"/>
          <w:sz w:val="24"/>
        </w:rPr>
        <w:t xml:space="preserve">所有</w:t>
      </w:r>
      <w:r>
        <w:rPr>
          <w:rFonts w:hint="eastAsia" w:ascii="宋体" w:hAnsi="宋体" w:cs="宋体"/>
          <w:color w:val="000000"/>
          <w:sz w:val="24"/>
        </w:rPr>
        <w:t xml:space="preserve">；甲方利用乙方提交的服务成果所完成的新成果的所有</w:t>
      </w:r>
      <w:r>
        <w:rPr>
          <w:rFonts w:ascii="宋体" w:hAnsi="宋体" w:cs="宋体"/>
          <w:color w:val="000000"/>
          <w:sz w:val="24"/>
        </w:rPr>
        <w:t xml:space="preserve">权</w:t>
      </w:r>
      <w:r>
        <w:rPr>
          <w:rFonts w:hint="eastAsia" w:ascii="宋体" w:hAnsi="宋体" w:cs="宋体"/>
          <w:color w:val="000000"/>
          <w:sz w:val="24"/>
        </w:rPr>
        <w:t xml:space="preserve">利</w:t>
      </w:r>
      <w:r>
        <w:rPr>
          <w:rFonts w:ascii="宋体" w:hAnsi="宋体" w:cs="宋体"/>
          <w:color w:val="000000"/>
          <w:sz w:val="24"/>
        </w:rPr>
        <w:t xml:space="preserve">，</w:t>
      </w:r>
      <w:r>
        <w:rPr>
          <w:rFonts w:hint="eastAsia" w:ascii="宋体" w:hAnsi="宋体" w:cs="宋体"/>
          <w:color w:val="000000"/>
          <w:sz w:val="24"/>
        </w:rPr>
        <w:t xml:space="preserve">也全部</w:t>
      </w:r>
      <w:r>
        <w:rPr>
          <w:rFonts w:ascii="宋体" w:hAnsi="宋体" w:cs="宋体"/>
          <w:color w:val="000000"/>
          <w:sz w:val="24"/>
        </w:rPr>
        <w:t xml:space="preserve">归甲方所有。</w:t>
      </w:r>
      <w:bookmarkEnd w:id="146"/>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乙方应当保证，在其依本合同为甲方提供服务过程中或其为甲方提供的服务成果不侵犯任何第三人的合法权益。如果有人提出法律或行政程序（合称“侵权指控”），声称甲方使用的服务成果侵犯了其合法权益（包括但不限于知识产权），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、如果在侵权指控的审理过程中有关司法机关禁止甲方继续使用服务成果的部分或全部，乙方应负责处理，并应采取以下措施之一：</w:t>
      </w:r>
      <w:r/>
    </w:p>
    <w:p>
      <w:pPr>
        <w:ind w:firstLine="480"/>
        <w:spacing w:line="460" w:lineRule="atLeast"/>
      </w:pPr>
      <w:r>
        <w:rPr>
          <w:rFonts w:ascii="宋体" w:hAnsi="宋体" w:cs="宋体"/>
          <w:color w:val="000000"/>
          <w:sz w:val="24"/>
        </w:rPr>
        <w:t xml:space="preserve">（</w:t>
      </w:r>
      <w:r>
        <w:rPr>
          <w:rFonts w:eastAsia="Times New Roman"/>
          <w:color w:val="000000"/>
          <w:sz w:val="24"/>
        </w:rPr>
        <w:t xml:space="preserve">1</w:t>
      </w:r>
      <w:r>
        <w:rPr>
          <w:rFonts w:ascii="宋体" w:hAnsi="宋体" w:cs="宋体"/>
          <w:color w:val="000000"/>
          <w:sz w:val="24"/>
        </w:rPr>
        <w:t xml:space="preserve">）使甲方免费重新获得使用上述服务成果的权利。</w:t>
      </w:r>
      <w:r/>
    </w:p>
    <w:p>
      <w:pPr>
        <w:ind w:firstLine="480"/>
        <w:spacing w:line="460" w:lineRule="atLeast"/>
      </w:pPr>
      <w:r>
        <w:rPr>
          <w:rFonts w:ascii="宋体" w:hAnsi="宋体" w:cs="宋体"/>
          <w:color w:val="000000"/>
          <w:sz w:val="24"/>
        </w:rPr>
        <w:t xml:space="preserve">（</w:t>
      </w:r>
      <w:r>
        <w:rPr>
          <w:rFonts w:eastAsia="Times New Roman"/>
          <w:color w:val="000000"/>
          <w:sz w:val="24"/>
        </w:rPr>
        <w:t xml:space="preserve">2</w:t>
      </w:r>
      <w:r>
        <w:rPr>
          <w:rFonts w:ascii="宋体" w:hAnsi="宋体" w:cs="宋体"/>
          <w:color w:val="000000"/>
          <w:sz w:val="24"/>
        </w:rPr>
        <w:t xml:space="preserve">）免费更换或改造上述服务成果，使甲方不受上述禁令限制继续使用服务成果。</w:t>
      </w:r>
      <w:r/>
    </w:p>
    <w:p>
      <w:pPr>
        <w:ind w:firstLine="480"/>
        <w:spacing w:line="460" w:lineRule="atLeast"/>
      </w:pPr>
      <w:r>
        <w:rPr>
          <w:rFonts w:ascii="宋体" w:hAnsi="宋体" w:cs="宋体"/>
          <w:color w:val="000000"/>
          <w:sz w:val="24"/>
        </w:rPr>
        <w:t xml:space="preserve">（</w:t>
      </w:r>
      <w:r>
        <w:rPr>
          <w:rFonts w:eastAsia="Times New Roman"/>
          <w:color w:val="000000"/>
          <w:sz w:val="24"/>
        </w:rPr>
        <w:t xml:space="preserve">3</w:t>
      </w:r>
      <w:r>
        <w:rPr>
          <w:rFonts w:ascii="宋体" w:hAnsi="宋体" w:cs="宋体"/>
          <w:color w:val="000000"/>
          <w:sz w:val="24"/>
        </w:rPr>
        <w:t xml:space="preserve">）其它使甲方对上述服务成果拥有合法使用权，或其它弥补甲方受损利益、实现合同目的的合理方式。</w:t>
      </w:r>
      <w:r/>
    </w:p>
    <w:p>
      <w:pPr>
        <w:ind w:firstLine="480"/>
        <w:spacing w:line="460" w:lineRule="atLeast"/>
      </w:pPr>
      <w:r>
        <w:rPr>
          <w:rFonts w:ascii="宋体" w:hAnsi="宋体" w:cs="宋体"/>
          <w:color w:val="000000"/>
          <w:sz w:val="24"/>
        </w:rPr>
        <w:t xml:space="preserve">乙方采取上述措施不能免除乙方就甲方因此遭受的损失进行赔偿的义务。</w:t>
      </w:r>
      <w:r/>
    </w:p>
    <w:p>
      <w:pPr>
        <w:ind w:firstLine="480"/>
        <w:spacing w:line="460" w:lineRule="atLeast"/>
      </w:pPr>
      <w:r>
        <w:rPr>
          <w:rFonts w:eastAsia="Times New Roman"/>
          <w:color w:val="000000"/>
          <w:sz w:val="24"/>
        </w:rPr>
        <w:t xml:space="preserve">4</w:t>
      </w:r>
      <w:r>
        <w:rPr>
          <w:rFonts w:ascii="宋体" w:hAnsi="宋体" w:cs="宋体"/>
          <w:color w:val="000000"/>
          <w:sz w:val="24"/>
        </w:rPr>
        <w:t xml:space="preserve">、甲方与乙方签订保密承诺书，并跟踪督促落实。甲方发现审计活动存在可能危害国家安全、公共利益的数据安全风险，应该依法依约及时制止。</w:t>
      </w:r>
      <w:r/>
    </w:p>
    <w:p>
      <w:pPr>
        <w:ind w:firstLine="480"/>
        <w:spacing w:line="460" w:lineRule="atLeast"/>
      </w:pPr>
      <w:r>
        <w:rPr>
          <w:rFonts w:ascii="宋体" w:hAnsi="宋体" w:cs="宋体"/>
          <w:color w:val="000000"/>
          <w:sz w:val="24"/>
        </w:rPr>
        <w:t xml:space="preserve">第七条 质量保证</w:t>
      </w:r>
      <w:r/>
    </w:p>
    <w:p>
      <w:pPr>
        <w:ind w:firstLine="480"/>
        <w:spacing w:line="460" w:lineRule="atLeast"/>
      </w:pPr>
      <w:r>
        <w:rPr>
          <w:rFonts w:ascii="宋体" w:hAnsi="宋体" w:cs="宋体"/>
          <w:color w:val="000000"/>
          <w:sz w:val="24"/>
        </w:rPr>
        <w:t xml:space="preserve">乙方提供的服务质量、出具的成果性材料应当符合国家相关标准、采购文件的约定，以及乙方的承诺。</w:t>
      </w:r>
      <w:r/>
    </w:p>
    <w:p>
      <w:pPr>
        <w:ind w:firstLine="480"/>
        <w:spacing w:line="460" w:lineRule="atLeast"/>
      </w:pPr>
      <w:r>
        <w:rPr>
          <w:rFonts w:ascii="宋体" w:hAnsi="宋体" w:cs="宋体"/>
          <w:color w:val="000000"/>
          <w:sz w:val="24"/>
        </w:rPr>
        <w:t xml:space="preserve">第八条 违约责任</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w:t>
      </w:r>
      <w:bookmarkStart w:id="147" w:name="auto_fouce_20"/>
      <w:r>
        <w:rPr>
          <w:rFonts w:ascii="宋体" w:hAnsi="宋体" w:cs="宋体"/>
          <w:color w:val="000000"/>
          <w:sz w:val="24"/>
        </w:rPr>
        <w:t xml:space="preserve">如乙方及其工作人员违反审计工作纪律、数据安全管理、保密等相关规定和要求，甲方有权拒绝支付审计费用。由此对甲方造成的损失，乙方应</w:t>
      </w:r>
      <w:r>
        <w:rPr>
          <w:rFonts w:hint="eastAsia" w:ascii="宋体" w:hAnsi="宋体" w:cs="宋体"/>
          <w:color w:val="000000"/>
          <w:sz w:val="24"/>
        </w:rPr>
        <w:t xml:space="preserve">承担全部</w:t>
      </w:r>
      <w:r>
        <w:rPr>
          <w:rFonts w:ascii="宋体" w:hAnsi="宋体" w:cs="宋体"/>
          <w:color w:val="000000"/>
          <w:sz w:val="24"/>
        </w:rPr>
        <w:t xml:space="preserve">赔偿</w:t>
      </w:r>
      <w:r>
        <w:rPr>
          <w:rFonts w:hint="eastAsia" w:ascii="宋体" w:hAnsi="宋体" w:cs="宋体"/>
          <w:color w:val="000000"/>
          <w:sz w:val="24"/>
        </w:rPr>
        <w:t xml:space="preserve">责任，并向甲方支付合同价款总额30%的违约金</w:t>
      </w:r>
      <w:r>
        <w:rPr>
          <w:rFonts w:ascii="宋体" w:hAnsi="宋体" w:cs="宋体"/>
          <w:color w:val="000000"/>
          <w:sz w:val="24"/>
        </w:rPr>
        <w:t xml:space="preserve">。</w:t>
      </w:r>
      <w:bookmarkEnd w:id="147"/>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w:t>
      </w:r>
      <w:bookmarkStart w:id="148" w:name="auto_fouce_22"/>
      <w:r/>
      <w:bookmarkStart w:id="149" w:name="tip_risk_bookmark_21"/>
      <w:r>
        <w:rPr>
          <w:rFonts w:ascii="宋体" w:hAnsi="宋体" w:cs="宋体"/>
          <w:color w:val="000000"/>
          <w:sz w:val="24"/>
        </w:rPr>
        <w:t xml:space="preserve">乙方未按合同约定的时间和质量标准提供服务，给甲方造成损失的，甲方可要求乙方按实赔偿；甲方因使用乙方完成的服务成果做出决策并予以实施所造成的损失，由乙方承担全部责任；因乙方无法按时间节点、质量要求提供服务成果的，甲方有权将本合同项下相关工作内容委托第三方单位完成，费用从乙方合同价款中扣除，如给甲方造成损失由乙方承担，情节严重的，甲方有权解除合同</w:t>
      </w:r>
      <w:r>
        <w:rPr>
          <w:rFonts w:hint="eastAsia" w:ascii="宋体" w:hAnsi="宋体" w:cs="宋体"/>
          <w:color w:val="000000"/>
          <w:sz w:val="24"/>
        </w:rPr>
        <w:t xml:space="preserve">，乙方应向甲方支付合同价款总额30%的违约金，且甲方委托第三方完成的费用及甲方全部损失均由乙方承担</w:t>
      </w:r>
      <w:r>
        <w:rPr>
          <w:rFonts w:ascii="宋体" w:hAnsi="宋体" w:cs="宋体"/>
          <w:color w:val="000000"/>
          <w:sz w:val="24"/>
        </w:rPr>
        <w:t xml:space="preserve">。</w:t>
      </w:r>
      <w:bookmarkEnd w:id="148"/>
      <w:r/>
      <w:bookmarkEnd w:id="149"/>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w:t>
      </w:r>
      <w:bookmarkStart w:id="150" w:name="auto_fouce_23"/>
      <w:r>
        <w:rPr>
          <w:rFonts w:ascii="宋体" w:hAnsi="宋体" w:cs="宋体"/>
          <w:color w:val="000000"/>
          <w:sz w:val="24"/>
        </w:rPr>
        <w:t xml:space="preserve">乙方违反本合同约定，提供服务成果不符合要求的，由乙方负责按照甲方要求更正和重做，由此产生的费用由乙方承担。 若乙方在规定期限内提供的服务成果仍然不符合甲方要求，甲方有权</w:t>
      </w:r>
      <w:r>
        <w:rPr>
          <w:rFonts w:hint="eastAsia" w:ascii="宋体" w:hAnsi="宋体" w:cs="宋体"/>
          <w:color w:val="000000"/>
          <w:sz w:val="24"/>
        </w:rPr>
        <w:t xml:space="preserve">单方面解除</w:t>
      </w:r>
      <w:r>
        <w:rPr>
          <w:rFonts w:ascii="宋体" w:hAnsi="宋体" w:cs="宋体"/>
          <w:color w:val="000000"/>
          <w:sz w:val="24"/>
        </w:rPr>
        <w:t xml:space="preserve">本合同、且不支付对应项目服务费</w:t>
      </w:r>
      <w:r>
        <w:rPr>
          <w:rFonts w:hint="eastAsia" w:ascii="宋体" w:hAnsi="宋体" w:cs="宋体"/>
          <w:color w:val="000000"/>
          <w:sz w:val="24"/>
        </w:rPr>
        <w:t xml:space="preserve">，乙方应向甲方支付合同价款总额30%的违约金</w:t>
      </w:r>
      <w:r>
        <w:rPr>
          <w:rFonts w:ascii="宋体" w:hAnsi="宋体" w:cs="宋体"/>
          <w:color w:val="000000"/>
          <w:sz w:val="24"/>
        </w:rPr>
        <w:t xml:space="preserve">。若甲方已经支付了相关费用，乙方应当予以退还，并按照同期中国人民银行贷款利率支付利息。</w:t>
      </w:r>
      <w:bookmarkEnd w:id="150"/>
      <w:r/>
      <w:r/>
    </w:p>
    <w:p>
      <w:pPr>
        <w:ind w:firstLine="480"/>
        <w:spacing w:line="460" w:lineRule="atLeast"/>
      </w:pPr>
      <w:r>
        <w:rPr>
          <w:rFonts w:eastAsia="Times New Roman"/>
          <w:color w:val="000000"/>
          <w:sz w:val="24"/>
        </w:rPr>
        <w:t xml:space="preserve">4</w:t>
      </w:r>
      <w:r>
        <w:rPr>
          <w:rFonts w:ascii="宋体" w:hAnsi="宋体" w:cs="宋体"/>
          <w:color w:val="000000"/>
          <w:sz w:val="24"/>
        </w:rPr>
        <w:t xml:space="preserve">、</w:t>
      </w:r>
      <w:bookmarkStart w:id="151" w:name="auto_fouce_24"/>
      <w:r>
        <w:rPr>
          <w:rFonts w:ascii="宋体" w:hAnsi="宋体" w:cs="宋体"/>
          <w:color w:val="000000"/>
          <w:sz w:val="24"/>
        </w:rPr>
        <w:t xml:space="preserve">乙方未经甲方同意，擅自或单独以乙方名义利用本次服务成果进行奖项申报，乙方向甲方支付</w:t>
      </w:r>
      <w:r>
        <w:rPr>
          <w:rFonts w:hint="eastAsia" w:ascii="宋体" w:hAnsi="宋体" w:cs="宋体"/>
          <w:color w:val="000000"/>
          <w:sz w:val="24"/>
        </w:rPr>
        <w:t xml:space="preserve">合同价款总额30%的</w:t>
      </w:r>
      <w:r>
        <w:rPr>
          <w:rFonts w:ascii="宋体" w:hAnsi="宋体" w:cs="宋体"/>
          <w:color w:val="000000"/>
          <w:sz w:val="24"/>
        </w:rPr>
        <w:t xml:space="preserve">违约金。</w:t>
      </w:r>
      <w:bookmarkEnd w:id="151"/>
      <w:r/>
      <w:r/>
    </w:p>
    <w:p>
      <w:pPr>
        <w:ind w:firstLine="480"/>
        <w:spacing w:line="460" w:lineRule="atLeast"/>
      </w:pPr>
      <w:r>
        <w:rPr>
          <w:rFonts w:eastAsia="Times New Roman"/>
          <w:color w:val="000000"/>
          <w:sz w:val="24"/>
        </w:rPr>
        <w:t xml:space="preserve">5</w:t>
      </w:r>
      <w:r>
        <w:rPr>
          <w:rFonts w:ascii="宋体" w:hAnsi="宋体" w:cs="宋体"/>
          <w:color w:val="000000"/>
          <w:sz w:val="24"/>
        </w:rPr>
        <w:t xml:space="preserve">、甲方指定</w:t>
      </w:r>
      <w:r>
        <w:rPr>
          <w:rFonts w:ascii="宋体" w:hAnsi="宋体" w:cs="宋体"/>
          <w:color w:val="000000"/>
          <w:sz w:val="24"/>
          <w:u w:val="single"/>
        </w:rPr>
        <w:t xml:space="preserve">       </w:t>
      </w:r>
      <w:r>
        <w:rPr>
          <w:rFonts w:ascii="宋体" w:hAnsi="宋体" w:cs="宋体"/>
          <w:color w:val="000000"/>
          <w:sz w:val="24"/>
        </w:rPr>
        <w:t xml:space="preserve">为甲方项目联系人，乙方指定</w:t>
      </w:r>
      <w:r>
        <w:rPr>
          <w:rFonts w:ascii="宋体" w:hAnsi="宋体" w:cs="宋体"/>
          <w:color w:val="000000"/>
          <w:sz w:val="24"/>
          <w:u w:val="single"/>
        </w:rPr>
        <w:t xml:space="preserve">       </w:t>
      </w:r>
      <w:r>
        <w:rPr>
          <w:rFonts w:ascii="宋体" w:hAnsi="宋体" w:cs="宋体"/>
          <w:color w:val="000000"/>
          <w:sz w:val="24"/>
        </w:rPr>
        <w:t xml:space="preserve">为乙方项目联系人。一方变更项目联系人的，应当及时以书面形式通知另一方。未及时通知并影响本合同履行或造成对方损失的，应承担相应的责任。</w:t>
      </w:r>
      <w:r/>
    </w:p>
    <w:p>
      <w:pPr>
        <w:ind w:firstLine="480"/>
        <w:spacing w:line="460" w:lineRule="atLeast"/>
      </w:pPr>
      <w:r>
        <w:rPr>
          <w:rFonts w:eastAsia="Times New Roman"/>
          <w:color w:val="000000"/>
          <w:sz w:val="24"/>
        </w:rPr>
        <w:t xml:space="preserve">6</w:t>
      </w:r>
      <w:r>
        <w:rPr>
          <w:rFonts w:ascii="宋体" w:hAnsi="宋体" w:cs="宋体"/>
          <w:color w:val="000000"/>
          <w:sz w:val="24"/>
        </w:rPr>
        <w:t xml:space="preserve">、</w:t>
      </w:r>
      <w:bookmarkStart w:id="152" w:name="auto_fouce_25"/>
      <w:r>
        <w:rPr>
          <w:rFonts w:ascii="宋体" w:hAnsi="宋体" w:cs="宋体"/>
          <w:color w:val="000000"/>
          <w:sz w:val="24"/>
        </w:rPr>
        <w:t xml:space="preserve">如乙方服务过程中现场审计人员配备、审计报告质量、审计项目进度等不符合</w:t>
      </w:r>
      <w:r>
        <w:rPr>
          <w:rFonts w:hint="eastAsia" w:ascii="宋体" w:hAnsi="宋体" w:cs="宋体"/>
          <w:color w:val="000000"/>
          <w:sz w:val="24"/>
        </w:rPr>
        <w:t xml:space="preserve">合同、招标文件或</w:t>
      </w:r>
      <w:r>
        <w:rPr>
          <w:rFonts w:ascii="宋体" w:hAnsi="宋体" w:cs="宋体"/>
          <w:color w:val="000000"/>
          <w:sz w:val="24"/>
        </w:rPr>
        <w:t xml:space="preserve">甲方</w:t>
      </w:r>
      <w:r>
        <w:rPr>
          <w:rFonts w:hint="eastAsia" w:ascii="宋体" w:hAnsi="宋体" w:cs="宋体"/>
          <w:color w:val="000000"/>
          <w:sz w:val="24"/>
        </w:rPr>
        <w:t xml:space="preserve">书面提出的合理</w:t>
      </w:r>
      <w:r>
        <w:rPr>
          <w:rFonts w:ascii="宋体" w:hAnsi="宋体" w:cs="宋体"/>
          <w:color w:val="000000"/>
          <w:sz w:val="24"/>
        </w:rPr>
        <w:t xml:space="preserve">要求，</w:t>
      </w:r>
      <w:bookmarkEnd w:id="152"/>
      <w:r>
        <w:rPr>
          <w:rFonts w:ascii="宋体" w:hAnsi="宋体" w:cs="宋体"/>
          <w:color w:val="000000"/>
          <w:sz w:val="24"/>
        </w:rPr>
        <w:t xml:space="preserve">甲方有权</w:t>
      </w:r>
      <w:r>
        <w:rPr>
          <w:rFonts w:hint="eastAsia" w:ascii="宋体" w:hAnsi="宋体" w:cs="宋体"/>
          <w:color w:val="000000"/>
          <w:sz w:val="24"/>
        </w:rPr>
        <w:t xml:space="preserve">单方面解除</w:t>
      </w:r>
      <w:r>
        <w:rPr>
          <w:rFonts w:ascii="宋体" w:hAnsi="宋体" w:cs="宋体"/>
          <w:color w:val="000000"/>
          <w:sz w:val="24"/>
        </w:rPr>
        <w:t xml:space="preserve">本合同、且不支付对应项目服务费</w:t>
      </w:r>
      <w:r>
        <w:rPr>
          <w:rFonts w:hint="eastAsia" w:ascii="宋体" w:hAnsi="宋体" w:cs="宋体"/>
          <w:color w:val="000000"/>
          <w:sz w:val="24"/>
        </w:rPr>
        <w:t xml:space="preserve">，乙方应向甲方支付合同价款总额30%的违约金。</w:t>
      </w:r>
      <w:r/>
    </w:p>
    <w:p>
      <w:pPr>
        <w:ind w:firstLine="480"/>
        <w:spacing w:line="460" w:lineRule="atLeast"/>
        <w:rPr>
          <w:rFonts w:ascii="宋体" w:hAnsi="宋体" w:cs="宋体"/>
          <w:color w:val="000000"/>
          <w:sz w:val="24"/>
        </w:rPr>
      </w:pPr>
      <w:r>
        <w:rPr>
          <w:rFonts w:eastAsia="Times New Roman"/>
          <w:color w:val="000000"/>
          <w:sz w:val="24"/>
        </w:rPr>
        <w:t xml:space="preserve">7</w:t>
      </w:r>
      <w:r>
        <w:rPr>
          <w:rFonts w:ascii="宋体" w:hAnsi="宋体" w:cs="宋体"/>
          <w:color w:val="000000"/>
          <w:sz w:val="24"/>
        </w:rPr>
        <w:t xml:space="preserve">、</w:t>
      </w:r>
      <w:bookmarkStart w:id="153" w:name="tip_risk_bookmark_26"/>
      <w:r>
        <w:rPr>
          <w:rFonts w:hint="eastAsia" w:ascii="宋体" w:hAnsi="宋体" w:cs="宋体"/>
          <w:color w:val="000000"/>
          <w:sz w:val="24"/>
        </w:rPr>
        <w:t xml:space="preserve">乙方明确的项目组长，在审计项目实施过程中，必须全程在审计现场负责审计项目的组织实施和质量把控，如项目组长出现未在审计现场负责审计的情况，</w:t>
      </w:r>
      <w:r>
        <w:rPr>
          <w:rFonts w:ascii="宋体" w:hAnsi="宋体" w:cs="宋体"/>
          <w:color w:val="000000"/>
          <w:sz w:val="24"/>
        </w:rPr>
        <w:t xml:space="preserve">甲方有权</w:t>
      </w:r>
      <w:r>
        <w:rPr>
          <w:rFonts w:hint="eastAsia" w:ascii="宋体" w:hAnsi="宋体" w:cs="宋体"/>
          <w:color w:val="000000"/>
          <w:sz w:val="24"/>
        </w:rPr>
        <w:t xml:space="preserve">单方面解除</w:t>
      </w:r>
      <w:r>
        <w:rPr>
          <w:rFonts w:ascii="宋体" w:hAnsi="宋体" w:cs="宋体"/>
          <w:color w:val="000000"/>
          <w:sz w:val="24"/>
        </w:rPr>
        <w:t xml:space="preserve">本合同、且不支付对应项目服务费</w:t>
      </w:r>
      <w:r>
        <w:rPr>
          <w:rFonts w:hint="eastAsia" w:ascii="宋体" w:hAnsi="宋体" w:cs="宋体"/>
          <w:color w:val="000000"/>
          <w:sz w:val="24"/>
        </w:rPr>
        <w:t xml:space="preserve">，乙方应向甲方支付合同价款总额30%的违约金。</w:t>
      </w:r>
      <w:r/>
    </w:p>
    <w:p>
      <w:pPr>
        <w:ind w:firstLine="480"/>
        <w:spacing w:line="460" w:lineRule="atLeast"/>
      </w:pPr>
      <w:r>
        <w:rPr>
          <w:rFonts w:hint="eastAsia" w:ascii="宋体" w:hAnsi="宋体" w:cs="宋体"/>
          <w:color w:val="000000"/>
          <w:sz w:val="24"/>
        </w:rPr>
        <w:t xml:space="preserve">8、</w:t>
      </w:r>
      <w:r>
        <w:rPr>
          <w:rFonts w:ascii="宋体" w:hAnsi="宋体" w:cs="宋体"/>
          <w:color w:val="000000"/>
          <w:sz w:val="24"/>
        </w:rPr>
        <w:t xml:space="preserve">一方违反本合同规定，给另一方造成经济损失的，除承担上述违约责任外，违约方还应赔偿由此给另一方造成的一切损失。</w:t>
      </w:r>
      <w:bookmarkEnd w:id="153"/>
      <w:r/>
      <w:r/>
    </w:p>
    <w:p>
      <w:pPr>
        <w:ind w:firstLine="480"/>
        <w:spacing w:line="460" w:lineRule="atLeast"/>
      </w:pPr>
      <w:r>
        <w:rPr>
          <w:rFonts w:ascii="宋体" w:hAnsi="宋体" w:cs="宋体"/>
          <w:color w:val="000000"/>
          <w:sz w:val="24"/>
        </w:rPr>
        <w:t xml:space="preserve">第九条 合同的变更和终止</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w:t>
      </w:r>
      <w:bookmarkStart w:id="154" w:name="auto_fouce_27"/>
      <w:r>
        <w:rPr>
          <w:rFonts w:ascii="宋体" w:hAnsi="宋体" w:cs="宋体"/>
          <w:color w:val="000000"/>
          <w:sz w:val="24"/>
        </w:rPr>
        <w:t xml:space="preserve">本合同一经签订，甲乙双方不得擅自变更、中止或终止合同。</w:t>
      </w:r>
      <w:bookmarkEnd w:id="154"/>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、除发生法律规定的不能预见、不能避免并不能克服的客观情况外，甲乙双方不得放弃或拒绝履行合同。</w:t>
      </w:r>
      <w:r/>
    </w:p>
    <w:p>
      <w:pPr>
        <w:ind w:firstLine="480"/>
        <w:spacing w:line="460" w:lineRule="atLeast"/>
      </w:pPr>
      <w:r>
        <w:rPr>
          <w:rFonts w:ascii="宋体" w:hAnsi="宋体" w:cs="宋体"/>
          <w:color w:val="000000"/>
          <w:sz w:val="24"/>
        </w:rPr>
        <w:t xml:space="preserve">第十条 合同的转让</w:t>
      </w:r>
      <w:r/>
    </w:p>
    <w:p>
      <w:pPr>
        <w:ind w:firstLine="480"/>
        <w:spacing w:line="460" w:lineRule="atLeast"/>
      </w:pPr>
      <w:r>
        <w:rPr>
          <w:rFonts w:ascii="宋体" w:hAnsi="宋体" w:cs="宋体"/>
          <w:color w:val="000000"/>
          <w:sz w:val="24"/>
        </w:rPr>
        <w:t xml:space="preserve">乙方不得擅自部分或全部转让其应履行的合同义务。 </w:t>
      </w:r>
      <w:r/>
    </w:p>
    <w:p>
      <w:pPr>
        <w:ind w:firstLine="480"/>
        <w:spacing w:line="460" w:lineRule="atLeast"/>
      </w:pPr>
      <w:r>
        <w:rPr>
          <w:rFonts w:ascii="宋体" w:hAnsi="宋体" w:cs="宋体"/>
          <w:color w:val="000000"/>
          <w:sz w:val="24"/>
        </w:rPr>
        <w:t xml:space="preserve">第十一条 争议的解决</w:t>
      </w:r>
      <w:r/>
    </w:p>
    <w:p>
      <w:pPr>
        <w:ind w:firstLine="480"/>
        <w:spacing w:line="460" w:lineRule="atLeast"/>
      </w:pPr>
      <w:r>
        <w:rPr>
          <w:rFonts w:ascii="宋体" w:hAnsi="宋体" w:cs="宋体"/>
          <w:color w:val="000000"/>
          <w:sz w:val="24"/>
        </w:rPr>
        <w:t xml:space="preserve">因履行本合同引起的或与本合同有关的争议，甲、乙双方应首先通过友好协商解决，如果协商不能解决争议，则将争议提交甲方所在地有管辖权的人民法院诉讼解决。</w:t>
      </w:r>
      <w:r/>
    </w:p>
    <w:p>
      <w:pPr>
        <w:ind w:firstLine="480"/>
        <w:spacing w:line="460" w:lineRule="atLeast"/>
      </w:pPr>
      <w:r>
        <w:rPr>
          <w:rFonts w:ascii="宋体" w:hAnsi="宋体" w:cs="宋体"/>
          <w:color w:val="000000"/>
          <w:sz w:val="24"/>
        </w:rPr>
        <w:t xml:space="preserve">第十二条 诚实信用</w:t>
      </w:r>
      <w:r/>
    </w:p>
    <w:p>
      <w:pPr>
        <w:ind w:firstLine="480"/>
        <w:spacing w:line="460" w:lineRule="atLeast"/>
      </w:pPr>
      <w:r>
        <w:rPr>
          <w:rFonts w:ascii="宋体" w:hAnsi="宋体" w:cs="宋体"/>
          <w:color w:val="000000"/>
          <w:sz w:val="24"/>
        </w:rPr>
        <w:t xml:space="preserve">乙方应诚实信用，严格按照招标（采购）文件要求和投标（响应）承诺履行合同，不向甲方进行商业贿赂或者提供不正当利益。</w:t>
      </w:r>
      <w:r/>
    </w:p>
    <w:p>
      <w:pPr>
        <w:ind w:firstLine="480"/>
        <w:spacing w:line="460" w:lineRule="atLeast"/>
      </w:pPr>
      <w:r>
        <w:rPr>
          <w:rFonts w:ascii="宋体" w:hAnsi="宋体" w:cs="宋体"/>
          <w:color w:val="000000"/>
          <w:sz w:val="24"/>
        </w:rPr>
        <w:t xml:space="preserve">第十三条 合同生效及其他</w:t>
      </w:r>
      <w:r/>
    </w:p>
    <w:p>
      <w:pPr>
        <w:ind w:firstLine="480"/>
        <w:spacing w:line="460" w:lineRule="atLeast"/>
      </w:pPr>
      <w:r>
        <w:rPr>
          <w:rFonts w:eastAsia="Times New Roman"/>
          <w:color w:val="000000"/>
          <w:sz w:val="24"/>
        </w:rPr>
        <w:t xml:space="preserve">1</w:t>
      </w:r>
      <w:r>
        <w:rPr>
          <w:rFonts w:ascii="宋体" w:hAnsi="宋体" w:cs="宋体"/>
          <w:color w:val="000000"/>
          <w:sz w:val="24"/>
        </w:rPr>
        <w:t xml:space="preserve">、本合同经双方法定代表人或授权委托代表人签字并加盖单位公章后生效。</w:t>
      </w:r>
      <w:r/>
    </w:p>
    <w:p>
      <w:pPr>
        <w:ind w:firstLine="480"/>
        <w:spacing w:line="460" w:lineRule="atLeast"/>
      </w:pPr>
      <w:r>
        <w:rPr>
          <w:rFonts w:eastAsia="Times New Roman"/>
          <w:color w:val="000000"/>
          <w:sz w:val="24"/>
        </w:rPr>
        <w:t xml:space="preserve">2</w:t>
      </w:r>
      <w:r>
        <w:rPr>
          <w:rFonts w:ascii="宋体" w:hAnsi="宋体" w:cs="宋体"/>
          <w:color w:val="000000"/>
          <w:sz w:val="24"/>
        </w:rPr>
        <w:t xml:space="preserve">、本合同一式肆份，甲乙双方各执贰份</w:t>
      </w:r>
      <w:r>
        <w:rPr>
          <w:rFonts w:hint="eastAsia" w:ascii="宋体" w:hAnsi="宋体" w:cs="宋体"/>
          <w:color w:val="000000"/>
          <w:sz w:val="24"/>
        </w:rPr>
        <w:t xml:space="preserve">，具有同等法律效力</w:t>
      </w:r>
      <w:r>
        <w:rPr>
          <w:rFonts w:ascii="宋体" w:hAnsi="宋体" w:cs="宋体"/>
          <w:color w:val="000000"/>
          <w:sz w:val="24"/>
        </w:rPr>
        <w:t xml:space="preserve">。</w:t>
      </w:r>
      <w:r/>
    </w:p>
    <w:p>
      <w:pPr>
        <w:ind w:firstLine="480"/>
        <w:spacing w:line="460" w:lineRule="atLeast"/>
      </w:pPr>
      <w:r>
        <w:rPr>
          <w:rFonts w:eastAsia="Times New Roman"/>
          <w:color w:val="000000"/>
          <w:sz w:val="24"/>
        </w:rPr>
        <w:t xml:space="preserve">3</w:t>
      </w:r>
      <w:r>
        <w:rPr>
          <w:rFonts w:ascii="宋体" w:hAnsi="宋体" w:cs="宋体"/>
          <w:color w:val="000000"/>
          <w:sz w:val="24"/>
        </w:rPr>
        <w:t xml:space="preserve">、任何一方未得另一方书面同意不得向任何第三方透露本合同的签订及其内容。甲方向其关联单位、学校透露的，不受此限。</w:t>
      </w:r>
      <w:r/>
    </w:p>
    <w:p>
      <w:pPr>
        <w:ind w:firstLine="480"/>
        <w:spacing w:line="460" w:lineRule="atLeast"/>
      </w:pPr>
      <w:r>
        <w:rPr>
          <w:rFonts w:eastAsia="Times New Roman"/>
          <w:color w:val="000000"/>
          <w:sz w:val="24"/>
        </w:rPr>
        <w:t xml:space="preserve">4</w:t>
      </w:r>
      <w:r>
        <w:rPr>
          <w:rFonts w:ascii="宋体" w:hAnsi="宋体" w:cs="宋体"/>
          <w:color w:val="000000"/>
          <w:sz w:val="24"/>
        </w:rPr>
        <w:t xml:space="preserve">、任何与合同相关但未在合同中明确规定的事项将由双方友好协商并达成合同予以解决。对合同内容做出的任何修改和补充应为书面形式，由双方签字盖章后成为合同不可分割的部分。本合同与补充合同或补充协议冲突时，以补充合同或补充协议为准。</w:t>
      </w:r>
      <w:r/>
    </w:p>
    <w:p>
      <w:pPr>
        <w:ind w:firstLine="480"/>
        <w:spacing w:line="460" w:lineRule="atLeast"/>
      </w:pPr>
      <w:r>
        <w:rPr>
          <w:rFonts w:eastAsia="Times New Roman"/>
          <w:color w:val="000000"/>
          <w:sz w:val="24"/>
        </w:rPr>
        <w:t xml:space="preserve">5</w:t>
      </w:r>
      <w:r>
        <w:rPr>
          <w:rFonts w:ascii="宋体" w:hAnsi="宋体" w:cs="宋体"/>
          <w:color w:val="000000"/>
          <w:sz w:val="24"/>
        </w:rPr>
        <w:t xml:space="preserve">、本合同替代此前双方所有关于本合同事项的口头或书面的纪要、备忘录、合同和协议。</w:t>
      </w:r>
      <w:r/>
    </w:p>
    <w:p>
      <w:pPr>
        <w:ind w:firstLine="480"/>
        <w:spacing w:line="460" w:lineRule="atLeast"/>
        <w:rPr>
          <w:rFonts w:ascii="宋体" w:hAnsi="宋体" w:cs="宋体"/>
          <w:color w:val="000000"/>
          <w:sz w:val="24"/>
        </w:rPr>
      </w:pPr>
      <w:r>
        <w:rPr>
          <w:rFonts w:eastAsia="Times New Roman"/>
          <w:color w:val="000000"/>
          <w:sz w:val="24"/>
        </w:rPr>
        <w:t xml:space="preserve">6</w:t>
      </w:r>
      <w:r>
        <w:rPr>
          <w:rFonts w:ascii="宋体" w:hAnsi="宋体" w:cs="宋体"/>
          <w:color w:val="000000"/>
          <w:sz w:val="24"/>
        </w:rPr>
        <w:t xml:space="preserve">、甲方与乙方因履行本合同或与本合同有关的一切通知都必须按照本合同中的地址，以书面信函形式或甲方与乙方确认的传真或类似的通讯方式进行。</w:t>
      </w:r>
      <w:r/>
    </w:p>
    <w:p>
      <w:pPr>
        <w:ind w:firstLine="480"/>
        <w:spacing w:line="460" w:lineRule="atLeast"/>
      </w:pPr>
      <w:r>
        <w:rPr>
          <w:rFonts w:eastAsia="Times New Roman"/>
          <w:color w:val="000000"/>
          <w:sz w:val="24"/>
        </w:rPr>
        <w:t xml:space="preserve">7</w:t>
      </w:r>
      <w:r>
        <w:rPr>
          <w:rFonts w:ascii="宋体" w:hAnsi="宋体" w:cs="宋体"/>
          <w:color w:val="000000"/>
          <w:sz w:val="24"/>
        </w:rPr>
        <w:t xml:space="preserve">、本合同应按照中华人民共和国的现行法律进行解释。</w:t>
      </w:r>
      <w:r/>
    </w:p>
    <w:p>
      <w:pPr>
        <w:ind w:left="560" w:right="4000"/>
        <w:spacing w:before="1" w:after="240" w:line="92" w:lineRule="atLeast"/>
      </w:pPr>
      <w:r>
        <w:rPr>
          <w:rFonts w:ascii="楷体" w:hAnsi="楷体" w:eastAsia="楷体" w:cs="楷体"/>
          <w:color w:val="000000"/>
          <w:sz w:val="24"/>
        </w:rPr>
        <w:t xml:space="preserve"> </w:t>
      </w:r>
      <w:r/>
    </w:p>
    <w:tbl>
      <w:tblPr>
        <w:tblW w:w="0" w:type="auto"/>
        <w:tblLayout w:type="fixed"/>
        <w:tblLook w:val="04A0" w:firstRow="1" w:lastRow="0" w:firstColumn="1" w:lastColumn="0" w:noHBand="0" w:noVBand="1"/>
      </w:tblPr>
      <w:tblGrid>
        <w:gridCol w:w="4584"/>
        <w:gridCol w:w="4585"/>
      </w:tblGrid>
      <w:tr>
        <w:trPr>
          <w:trHeight w:val="680"/>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4" w:type="dxa"/>
            <w:vAlign w:val="center"/>
            <w:textDirection w:val="lrTb"/>
            <w:noWrap w:val="false"/>
          </w:tcPr>
          <w:p>
            <w:r>
              <w:rPr>
                <w:rFonts w:ascii="宋体" w:hAnsi="宋体" w:cs="宋体"/>
                <w:color w:val="000000"/>
                <w:sz w:val="24"/>
              </w:rPr>
              <w:t xml:space="preserve">甲方（盖章）： 江苏省教育厅 </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5" w:type="dxa"/>
            <w:vAlign w:val="center"/>
            <w:textDirection w:val="lrTb"/>
            <w:noWrap w:val="false"/>
          </w:tcPr>
          <w:p>
            <w:r>
              <w:rPr>
                <w:rFonts w:ascii="宋体" w:hAnsi="宋体" w:cs="宋体"/>
                <w:color w:val="000000"/>
                <w:sz w:val="24"/>
              </w:rPr>
              <w:t xml:space="preserve">乙方（盖章）： </w:t>
            </w:r>
            <w:r/>
          </w:p>
        </w:tc>
      </w:tr>
      <w:tr>
        <w:trPr>
          <w:trHeight w:val="680"/>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4" w:type="dxa"/>
            <w:vAlign w:val="center"/>
            <w:textDirection w:val="lrTb"/>
            <w:noWrap w:val="false"/>
          </w:tcPr>
          <w:p>
            <w:r>
              <w:rPr>
                <w:rFonts w:ascii="宋体" w:hAnsi="宋体" w:cs="宋体"/>
                <w:color w:val="000000"/>
                <w:sz w:val="24"/>
              </w:rPr>
              <w:t xml:space="preserve">法定代表人或委托代理人（签字或盖章）：</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5" w:type="dxa"/>
            <w:vAlign w:val="center"/>
            <w:textDirection w:val="lrTb"/>
            <w:noWrap w:val="false"/>
          </w:tcPr>
          <w:p>
            <w:r>
              <w:rPr>
                <w:rFonts w:ascii="宋体" w:hAnsi="宋体" w:cs="宋体"/>
                <w:color w:val="000000"/>
                <w:sz w:val="24"/>
              </w:rPr>
              <w:t xml:space="preserve">法定代表人或委托代理人（签字或盖章）：</w:t>
            </w:r>
            <w:r/>
          </w:p>
        </w:tc>
      </w:tr>
      <w:tr>
        <w:trPr>
          <w:trHeight w:val="680"/>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4" w:type="dxa"/>
            <w:vAlign w:val="center"/>
            <w:textDirection w:val="lrTb"/>
            <w:noWrap w:val="false"/>
          </w:tcPr>
          <w:p>
            <w:r>
              <w:rPr>
                <w:rFonts w:ascii="宋体" w:hAnsi="宋体" w:cs="宋体"/>
                <w:color w:val="000000"/>
                <w:sz w:val="24"/>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5" w:type="dxa"/>
            <w:vAlign w:val="center"/>
            <w:textDirection w:val="lrTb"/>
            <w:noWrap w:val="false"/>
          </w:tcPr>
          <w:p>
            <w:r>
              <w:rPr>
                <w:rFonts w:ascii="宋体" w:hAnsi="宋体" w:cs="宋体"/>
                <w:color w:val="000000"/>
                <w:sz w:val="24"/>
              </w:rPr>
              <w:t xml:space="preserve">联系电话：</w:t>
            </w:r>
            <w:r/>
          </w:p>
        </w:tc>
      </w:tr>
      <w:tr>
        <w:trPr>
          <w:trHeight w:val="680"/>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4" w:type="dxa"/>
            <w:vAlign w:val="center"/>
            <w:textDirection w:val="lrTb"/>
            <w:noWrap w:val="false"/>
          </w:tcPr>
          <w:p>
            <w:r>
              <w:rPr>
                <w:rFonts w:ascii="宋体" w:hAnsi="宋体" w:cs="宋体"/>
                <w:color w:val="000000"/>
                <w:sz w:val="24"/>
              </w:rPr>
              <w:t xml:space="preserve">日期： </w:t>
            </w:r>
            <w:r>
              <w:rPr>
                <w:rFonts w:eastAsia="Times New Roman"/>
                <w:color w:val="000000"/>
                <w:sz w:val="24"/>
              </w:rPr>
              <w:t xml:space="preserve">   </w:t>
            </w:r>
            <w:r>
              <w:rPr>
                <w:rFonts w:ascii="宋体" w:hAnsi="宋体" w:cs="宋体"/>
                <w:color w:val="000000"/>
                <w:sz w:val="24"/>
              </w:rPr>
              <w:t xml:space="preserve">年 </w:t>
            </w:r>
            <w:r>
              <w:rPr>
                <w:rFonts w:eastAsia="Times New Roman"/>
                <w:color w:val="000000"/>
                <w:sz w:val="24"/>
              </w:rPr>
              <w:t xml:space="preserve"> </w:t>
            </w:r>
            <w:r>
              <w:rPr>
                <w:rFonts w:ascii="宋体" w:hAnsi="宋体" w:cs="宋体"/>
                <w:color w:val="000000"/>
                <w:sz w:val="24"/>
              </w:rPr>
              <w:t xml:space="preserve">月 </w:t>
            </w:r>
            <w:r>
              <w:rPr>
                <w:rFonts w:eastAsia="Times New Roman"/>
                <w:color w:val="000000"/>
                <w:sz w:val="24"/>
              </w:rPr>
              <w:t xml:space="preserve">  </w:t>
            </w:r>
            <w:r>
              <w:rPr>
                <w:rFonts w:ascii="宋体" w:hAnsi="宋体" w:cs="宋体"/>
                <w:color w:val="000000"/>
                <w:sz w:val="24"/>
              </w:rPr>
              <w:t xml:space="preserve">日</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85" w:type="dxa"/>
            <w:vAlign w:val="center"/>
            <w:textDirection w:val="lrTb"/>
            <w:noWrap w:val="false"/>
          </w:tcPr>
          <w:p>
            <w:r>
              <w:rPr>
                <w:rFonts w:ascii="宋体" w:hAnsi="宋体" w:cs="宋体"/>
                <w:color w:val="000000"/>
                <w:sz w:val="24"/>
              </w:rPr>
              <w:t xml:space="preserve">日期： </w:t>
            </w:r>
            <w:r>
              <w:rPr>
                <w:rFonts w:eastAsia="Times New Roman"/>
                <w:color w:val="000000"/>
                <w:sz w:val="24"/>
              </w:rPr>
              <w:t xml:space="preserve">   </w:t>
            </w:r>
            <w:r>
              <w:rPr>
                <w:rFonts w:ascii="宋体" w:hAnsi="宋体" w:cs="宋体"/>
                <w:color w:val="000000"/>
                <w:sz w:val="24"/>
              </w:rPr>
              <w:t xml:space="preserve">年 </w:t>
            </w:r>
            <w:r>
              <w:rPr>
                <w:rFonts w:eastAsia="Times New Roman"/>
                <w:color w:val="000000"/>
                <w:sz w:val="24"/>
              </w:rPr>
              <w:t xml:space="preserve"> </w:t>
            </w:r>
            <w:r>
              <w:rPr>
                <w:rFonts w:ascii="宋体" w:hAnsi="宋体" w:cs="宋体"/>
                <w:color w:val="000000"/>
                <w:sz w:val="24"/>
              </w:rPr>
              <w:t xml:space="preserve">月 </w:t>
            </w:r>
            <w:r>
              <w:rPr>
                <w:rFonts w:eastAsia="Times New Roman"/>
                <w:color w:val="000000"/>
                <w:sz w:val="24"/>
              </w:rPr>
              <w:t xml:space="preserve">  </w:t>
            </w:r>
            <w:r>
              <w:rPr>
                <w:rFonts w:ascii="宋体" w:hAnsi="宋体" w:cs="宋体"/>
                <w:color w:val="000000"/>
                <w:sz w:val="24"/>
              </w:rPr>
              <w:t xml:space="preserve">日</w:t>
            </w:r>
            <w:r/>
          </w:p>
        </w:tc>
      </w:tr>
    </w:tbl>
    <w:p>
      <w:pPr>
        <w:jc w:val="center"/>
        <w:spacing w:before="120" w:after="120"/>
      </w:pPr>
      <w:r>
        <w:br w:type="page" w:clear="all"/>
      </w:r>
      <w:r/>
    </w:p>
    <w:p>
      <w:pPr>
        <w:jc w:val="center"/>
        <w:spacing w:before="120" w:after="120"/>
      </w:pPr>
      <w:r>
        <w:rPr>
          <w:rFonts w:ascii="黑体" w:hAnsi="黑体" w:eastAsia="黑体" w:cs="黑体"/>
          <w:color w:val="000000"/>
          <w:sz w:val="44"/>
        </w:rPr>
        <w:t xml:space="preserve">第四章 采购需求</w:t>
      </w:r>
      <w:r/>
    </w:p>
    <w:p>
      <w:pPr>
        <w:ind w:firstLine="480"/>
        <w:spacing w:line="85" w:lineRule="atLeast"/>
      </w:pPr>
      <w:r>
        <w:rPr>
          <w:rFonts w:ascii="宋体" w:hAnsi="宋体" w:cs="宋体"/>
          <w:color w:val="000000"/>
          <w:sz w:val="24"/>
        </w:rPr>
        <w:t xml:space="preserve">一、项目概况</w:t>
      </w:r>
      <w:r/>
    </w:p>
    <w:p>
      <w:pPr>
        <w:ind w:firstLine="480"/>
        <w:spacing w:line="85" w:lineRule="atLeast"/>
      </w:pPr>
      <w:r>
        <w:rPr>
          <w:rFonts w:ascii="宋体" w:hAnsi="宋体" w:cs="宋体"/>
          <w:color w:val="000000"/>
          <w:sz w:val="24"/>
        </w:rPr>
        <w:t xml:space="preserve">（一）项目名称：省教育厅2026年内部审计项目中介机构采购</w:t>
      </w:r>
      <w:r/>
    </w:p>
    <w:tbl>
      <w:tblPr>
        <w:tblW w:w="0" w:type="auto"/>
        <w:tblLayout w:type="fixed"/>
        <w:tblLook w:val="04A0" w:firstRow="1" w:lastRow="0" w:firstColumn="1" w:lastColumn="0" w:noHBand="0" w:noVBand="1"/>
      </w:tblPr>
      <w:tblGrid>
        <w:gridCol w:w="696"/>
        <w:gridCol w:w="4416"/>
        <w:gridCol w:w="3576"/>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spacing w:line="85" w:lineRule="atLeast"/>
            </w:pPr>
            <w:r>
              <w:rPr>
                <w:rFonts w:ascii="宋体" w:hAnsi="宋体" w:cs="宋体"/>
                <w:color w:val="000000"/>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jc w:val="center"/>
              <w:spacing w:line="85" w:lineRule="atLeast"/>
            </w:pPr>
            <w:r>
              <w:rPr>
                <w:rFonts w:ascii="宋体" w:hAnsi="宋体" w:cs="宋体"/>
                <w:color w:val="000000"/>
                <w:sz w:val="24"/>
              </w:rPr>
              <w:t xml:space="preserve">采购标的</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6" w:type="dxa"/>
            <w:vAlign w:val="center"/>
            <w:textDirection w:val="lrTb"/>
            <w:noWrap w:val="false"/>
          </w:tcPr>
          <w:p>
            <w:pPr>
              <w:spacing w:line="85" w:lineRule="atLeast"/>
            </w:pPr>
            <w:r>
              <w:rPr>
                <w:rFonts w:ascii="宋体" w:hAnsi="宋体" w:cs="宋体"/>
                <w:color w:val="000000"/>
                <w:sz w:val="24"/>
              </w:rPr>
              <w:t xml:space="preserve">对应中小企业划分标准所属行业</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line="85" w:lineRule="atLeast"/>
            </w:pPr>
            <w:r>
              <w:rPr>
                <w:rFonts w:ascii="宋体" w:hAnsi="宋体" w:cs="宋体"/>
                <w:color w:val="000000"/>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jc w:val="center"/>
              <w:spacing w:line="85" w:lineRule="atLeast"/>
            </w:pPr>
            <w:r>
              <w:rPr>
                <w:rFonts w:ascii="宋体" w:hAnsi="宋体" w:cs="宋体"/>
                <w:color w:val="000000"/>
                <w:sz w:val="24"/>
              </w:rPr>
              <w:t xml:space="preserve">省教育厅2026年内部审计项目中介机构</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6" w:type="dxa"/>
            <w:vAlign w:val="center"/>
            <w:textDirection w:val="lrTb"/>
            <w:noWrap w:val="false"/>
          </w:tcPr>
          <w:p>
            <w:pPr>
              <w:ind w:firstLine="480"/>
              <w:jc w:val="center"/>
              <w:spacing w:line="85" w:lineRule="atLeast"/>
            </w:pPr>
            <w:r>
              <w:rPr>
                <w:rFonts w:ascii="宋体" w:hAnsi="宋体" w:cs="宋体"/>
                <w:color w:val="000000"/>
                <w:sz w:val="24"/>
              </w:rPr>
              <w:t xml:space="preserve">其他未列明行业</w:t>
            </w:r>
            <w:r/>
          </w:p>
        </w:tc>
      </w:tr>
    </w:tbl>
    <w:p>
      <w:pPr>
        <w:ind w:firstLine="480"/>
        <w:spacing w:line="85" w:lineRule="atLeast"/>
        <w:rPr>
          <w:rFonts w:ascii="宋体" w:hAnsi="宋体" w:cs="宋体"/>
          <w:color w:val="000000"/>
          <w:sz w:val="24"/>
        </w:rPr>
      </w:pPr>
      <w:r>
        <w:rPr>
          <w:rFonts w:hint="eastAsia" w:ascii="宋体" w:hAnsi="宋体" w:cs="宋体"/>
          <w:color w:val="000000"/>
          <w:sz w:val="24"/>
        </w:rPr>
        <w:t xml:space="preserve">（二）项目属性：服务类</w:t>
      </w:r>
      <w:r/>
    </w:p>
    <w:p>
      <w:pPr>
        <w:ind w:firstLine="480"/>
        <w:spacing w:line="85" w:lineRule="atLeast"/>
      </w:pPr>
      <w:r>
        <w:rPr>
          <w:rFonts w:ascii="宋体" w:hAnsi="宋体" w:cs="宋体"/>
          <w:color w:val="000000"/>
          <w:sz w:val="24"/>
        </w:rPr>
        <w:t xml:space="preserve">（</w:t>
      </w:r>
      <w:r>
        <w:rPr>
          <w:rFonts w:hint="eastAsia" w:ascii="宋体" w:hAnsi="宋体" w:cs="宋体"/>
          <w:color w:val="000000"/>
          <w:sz w:val="24"/>
        </w:rPr>
        <w:t xml:space="preserve">三</w:t>
      </w:r>
      <w:r>
        <w:rPr>
          <w:rFonts w:ascii="宋体" w:hAnsi="宋体" w:cs="宋体"/>
          <w:color w:val="000000"/>
          <w:sz w:val="24"/>
        </w:rPr>
        <w:t xml:space="preserve">）项目需求：</w:t>
      </w:r>
      <w:r/>
    </w:p>
    <w:p>
      <w:pPr>
        <w:ind w:firstLine="480"/>
        <w:spacing w:line="85" w:lineRule="atLeast"/>
      </w:pPr>
      <w:r>
        <w:rPr>
          <w:rFonts w:ascii="宋体" w:hAnsi="宋体" w:cs="宋体"/>
          <w:color w:val="000000"/>
          <w:sz w:val="24"/>
        </w:rPr>
        <w:t xml:space="preserve">江苏省教育厅拟通过公开招标方式采购5家审计中介机构组建或参加审计组协助实施2026年内部审计项目（具体分组如下）。经费来源为财政资金。</w:t>
      </w:r>
      <w:r/>
    </w:p>
    <w:tbl>
      <w:tblPr>
        <w:tblW w:w="8725" w:type="dxa"/>
        <w:tblInd w:w="102" w:type="dxa"/>
        <w:tblLayout w:type="fixed"/>
        <w:tblLook w:val="04A0" w:firstRow="1" w:lastRow="0" w:firstColumn="1" w:lastColumn="0" w:noHBand="0" w:noVBand="1"/>
      </w:tblPr>
      <w:tblGrid>
        <w:gridCol w:w="1020"/>
        <w:gridCol w:w="5117"/>
        <w:gridCol w:w="2588"/>
      </w:tblGrid>
      <w:tr>
        <w:trPr>
          <w:trHeight w:val="27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分组</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采购预算（万元）</w:t>
            </w:r>
            <w:r/>
          </w:p>
        </w:tc>
      </w:tr>
      <w:tr>
        <w:trPr>
          <w:trHeight w:val="4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313.34</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分包1</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江苏师范大学政策落实和资金综合审计及审计发现问题整改情况后续审计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69.47</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徐州医科大学政策落实和资金综合审计及审计发现问题整改情况后续审计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分包2</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江苏理工学院政策落实和资金综合审计及审计发现问题整改情况后续审计</w:t>
            </w:r>
            <w:r/>
          </w:p>
        </w:tc>
        <w:tc>
          <w:tcPr>
            <w:tcBorders>
              <w:top w:val="single" w:color="000000" w:sz="4" w:space="0"/>
              <w:left w:val="single" w:color="000000" w:sz="4" w:space="0"/>
              <w:right w:val="single" w:color="000000" w:sz="4" w:space="0"/>
            </w:tcBorders>
            <w:tcW w:w="2588"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61.87</w:t>
            </w:r>
            <w:r/>
          </w:p>
        </w:tc>
      </w:tr>
      <w:tr>
        <w:trPr>
          <w:trHeight w:val="737" w:hRule="exact"/>
        </w:trPr>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苏州科技大学政策落实和资金综合审计及审计发现问题整改情况后续审计</w:t>
            </w:r>
            <w:r/>
          </w:p>
        </w:tc>
        <w:tc>
          <w:tcPr>
            <w:tcBorders>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分包3</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江苏海事职业技术学院政策落实和资金综合审计及审计发现问题整改情况后续审计</w:t>
            </w:r>
            <w:r/>
          </w:p>
        </w:tc>
        <w:tc>
          <w:tcPr>
            <w:tcBorders>
              <w:top w:val="single" w:color="000000" w:sz="4" w:space="0"/>
              <w:left w:val="single" w:color="000000" w:sz="4" w:space="0"/>
              <w:right w:val="single" w:color="000000" w:sz="4" w:space="0"/>
            </w:tcBorders>
            <w:tcW w:w="2588" w:type="dxa"/>
            <w:vAlign w:val="center"/>
            <w:vMerge w:val="restart"/>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57.86</w:t>
            </w:r>
            <w:r/>
          </w:p>
        </w:tc>
      </w:tr>
      <w:tr>
        <w:trPr>
          <w:trHeight w:val="737" w:hRule="exact"/>
        </w:trPr>
        <w:tc>
          <w:tcPr>
            <w:tcBorders>
              <w:left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南京工业职业技术大学政策落实和资金综合审计及审计发现问题整改情况后续审计</w:t>
            </w:r>
            <w:r/>
          </w:p>
        </w:tc>
        <w:tc>
          <w:tcPr>
            <w:tcBorders>
              <w:left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lang w:bidi="ar"/>
              </w:rPr>
            </w:pPr>
            <w:r>
              <w:rPr>
                <w:rFonts w:hint="eastAsia" w:ascii="宋体" w:hAnsi="宋体" w:cs="宋体"/>
                <w:color w:val="000000"/>
                <w:sz w:val="22"/>
                <w:szCs w:val="22"/>
                <w:lang w:bidi="ar"/>
              </w:rPr>
              <w:t xml:space="preserve">江苏省教育基金会及江苏省学生体育协会财务审计</w:t>
            </w:r>
            <w:r/>
          </w:p>
        </w:tc>
        <w:tc>
          <w:tcPr>
            <w:tcBorders>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分包4</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金肯职业技术学院财务审计及审计发现问题整改情况后续审计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64.14</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九州职业技术学院财务审计及审计发现问题整改情况后续审计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苏州托普信息职业技术学院财务审计及审计发现问题整改情况后续审计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江海职业技术学院财务审计及审计发现问题整改情况后续审计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605" w:hRule="exact"/>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分包5</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中小学食堂专项审计调查抽查（涉及苏南、苏中、苏北地区共12所学校）</w:t>
            </w:r>
            <w:r/>
          </w:p>
        </w:tc>
        <w:tc>
          <w:tcPr>
            <w:tcBorders>
              <w:top w:val="single" w:color="000000" w:sz="4" w:space="0"/>
              <w:left w:val="single" w:color="000000" w:sz="4" w:space="0"/>
              <w:bottom w:val="single" w:color="000000" w:sz="4" w:space="0"/>
              <w:right w:val="single" w:color="000000" w:sz="4" w:space="0"/>
            </w:tcBorders>
            <w:tcW w:w="2588"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60.00</w:t>
            </w:r>
            <w:r/>
          </w:p>
        </w:tc>
      </w:tr>
      <w:tr>
        <w:trPr>
          <w:trHeight w:val="737" w:hRule="exact"/>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江苏省教育装备与勤工俭学管理中心原主任经济责任审计及审计发现问题整改情况后续审计</w:t>
            </w:r>
            <w:r/>
          </w:p>
        </w:tc>
        <w:tc>
          <w:tcPr>
            <w:tcBorders>
              <w:top w:val="single" w:color="000000" w:sz="4" w:space="0"/>
              <w:left w:val="single" w:color="000000" w:sz="4" w:space="0"/>
              <w:bottom w:val="single" w:color="000000" w:sz="4" w:space="0"/>
              <w:right w:val="single" w:color="000000" w:sz="4" w:space="0"/>
            </w:tcBorders>
            <w:tcW w:w="2588"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bl>
    <w:p>
      <w:pPr>
        <w:ind w:firstLine="480"/>
        <w:spacing w:line="85" w:lineRule="atLeast"/>
      </w:pPr>
      <w:r/>
      <w:r/>
    </w:p>
    <w:p>
      <w:pPr>
        <w:ind w:firstLine="480"/>
        <w:spacing w:line="85" w:lineRule="atLeast"/>
      </w:pPr>
      <w:r>
        <w:rPr>
          <w:rFonts w:ascii="宋体" w:hAnsi="宋体" w:cs="宋体"/>
          <w:color w:val="000000"/>
          <w:sz w:val="24"/>
        </w:rPr>
        <w:t xml:space="preserve">（</w:t>
      </w:r>
      <w:r>
        <w:rPr>
          <w:rFonts w:hint="eastAsia" w:ascii="宋体" w:hAnsi="宋体" w:cs="宋体"/>
          <w:color w:val="000000"/>
          <w:sz w:val="24"/>
        </w:rPr>
        <w:t xml:space="preserve">四</w:t>
      </w:r>
      <w:r>
        <w:rPr>
          <w:rFonts w:ascii="宋体" w:hAnsi="宋体" w:cs="宋体"/>
          <w:color w:val="000000"/>
          <w:sz w:val="24"/>
        </w:rPr>
        <w:t xml:space="preserve">）工作内容</w:t>
      </w:r>
      <w:r/>
    </w:p>
    <w:p>
      <w:pPr>
        <w:ind w:firstLine="480"/>
        <w:spacing w:line="85" w:lineRule="atLeast"/>
      </w:pPr>
      <w:r>
        <w:rPr>
          <w:rFonts w:ascii="宋体" w:hAnsi="宋体" w:cs="宋体"/>
          <w:color w:val="000000"/>
          <w:sz w:val="24"/>
        </w:rPr>
        <w:t xml:space="preserve">1.根据工作分组情况，分包一工作内容系</w:t>
      </w:r>
      <w:r>
        <w:rPr>
          <w:rFonts w:hint="eastAsia" w:ascii="宋体" w:hAnsi="宋体" w:cs="宋体"/>
          <w:color w:val="000000"/>
          <w:sz w:val="24"/>
        </w:rPr>
        <w:t xml:space="preserve">江苏师范大学政策落实和资金综合审计及审计发现问题整改情况后续审计</w:t>
      </w:r>
      <w:r>
        <w:rPr>
          <w:rFonts w:ascii="宋体" w:hAnsi="宋体" w:cs="宋体"/>
          <w:color w:val="000000"/>
          <w:sz w:val="24"/>
        </w:rPr>
        <w:t xml:space="preserve">、</w:t>
      </w:r>
      <w:r>
        <w:rPr>
          <w:rFonts w:hint="eastAsia" w:ascii="宋体" w:hAnsi="宋体" w:cs="宋体"/>
          <w:color w:val="000000"/>
          <w:sz w:val="24"/>
        </w:rPr>
        <w:t xml:space="preserve">徐州医科大学政策落实和资金综合审计及审计发现问题整改情况后续审计</w:t>
      </w:r>
      <w:r>
        <w:rPr>
          <w:rFonts w:ascii="宋体" w:hAnsi="宋体" w:cs="宋体"/>
          <w:color w:val="000000"/>
          <w:sz w:val="24"/>
        </w:rPr>
        <w:t xml:space="preserve">；分包二工作内容系</w:t>
      </w:r>
      <w:r>
        <w:rPr>
          <w:rFonts w:hint="eastAsia" w:ascii="宋体" w:hAnsi="宋体" w:cs="宋体"/>
          <w:color w:val="000000"/>
          <w:sz w:val="24"/>
        </w:rPr>
        <w:t xml:space="preserve">江苏理工学院政策落实和资金综合审计及审计发现问题整改情况后续审计</w:t>
      </w:r>
      <w:r>
        <w:rPr>
          <w:rFonts w:ascii="宋体" w:hAnsi="宋体" w:cs="宋体"/>
          <w:color w:val="000000"/>
          <w:sz w:val="24"/>
        </w:rPr>
        <w:t xml:space="preserve">、</w:t>
      </w:r>
      <w:r>
        <w:rPr>
          <w:rFonts w:hint="eastAsia" w:ascii="宋体" w:hAnsi="宋体" w:cs="宋体"/>
          <w:color w:val="000000"/>
          <w:sz w:val="24"/>
        </w:rPr>
        <w:t xml:space="preserve">苏州科技大学政策落实和资金综合审计及审计发现问题整改情况后续审计</w:t>
      </w:r>
      <w:r>
        <w:rPr>
          <w:rFonts w:ascii="宋体" w:hAnsi="宋体" w:cs="宋体"/>
          <w:color w:val="000000"/>
          <w:sz w:val="24"/>
        </w:rPr>
        <w:t xml:space="preserve">；分包三工作内容系</w:t>
      </w:r>
      <w:r>
        <w:rPr>
          <w:rFonts w:hint="eastAsia" w:ascii="宋体" w:hAnsi="宋体" w:cs="宋体"/>
          <w:color w:val="000000"/>
          <w:sz w:val="24"/>
        </w:rPr>
        <w:t xml:space="preserve">江苏海事职业技术学院政策落实和资金综合审计及审计发现问题整改情况后续审计</w:t>
      </w:r>
      <w:r>
        <w:rPr>
          <w:rFonts w:ascii="宋体" w:hAnsi="宋体" w:cs="宋体"/>
          <w:color w:val="000000"/>
          <w:sz w:val="24"/>
        </w:rPr>
        <w:t xml:space="preserve">、</w:t>
      </w:r>
      <w:r>
        <w:rPr>
          <w:rFonts w:hint="eastAsia" w:ascii="宋体" w:hAnsi="宋体" w:cs="宋体"/>
          <w:color w:val="000000"/>
          <w:sz w:val="24"/>
        </w:rPr>
        <w:t xml:space="preserve">南京工业职业技术大学政策落实和资金综合审计及审计发现问题整改情况后续审计、江苏省教育基金会及江苏省学生体育协会财务审计</w:t>
      </w:r>
      <w:r>
        <w:rPr>
          <w:rFonts w:ascii="宋体" w:hAnsi="宋体" w:cs="宋体"/>
          <w:color w:val="000000"/>
          <w:sz w:val="24"/>
        </w:rPr>
        <w:t xml:space="preserve">；分包四工作内容系</w:t>
      </w:r>
      <w:r>
        <w:rPr>
          <w:rFonts w:hint="eastAsia" w:ascii="宋体" w:hAnsi="宋体" w:cs="宋体"/>
          <w:color w:val="000000"/>
          <w:sz w:val="24"/>
        </w:rPr>
        <w:t xml:space="preserve">金肯职业技术学院财务审计及审计发现问题整改情况后续审计</w:t>
      </w:r>
      <w:r>
        <w:rPr>
          <w:rFonts w:ascii="宋体" w:hAnsi="宋体" w:cs="宋体"/>
          <w:color w:val="000000"/>
          <w:sz w:val="24"/>
        </w:rPr>
        <w:t xml:space="preserve">、</w:t>
      </w:r>
      <w:r>
        <w:rPr>
          <w:rFonts w:hint="eastAsia" w:ascii="宋体" w:hAnsi="宋体" w:cs="宋体"/>
          <w:color w:val="000000"/>
          <w:sz w:val="24"/>
        </w:rPr>
        <w:t xml:space="preserve">九州职业技术学院财务审计及审计发现问题整改情况后续审计、苏州托普信息职业技术学院财务审计及审计发现问题整改情况后续审计、江海职业技术学院财务审计及审计发现问题整改情况后续审计</w:t>
      </w:r>
      <w:r>
        <w:rPr>
          <w:rFonts w:ascii="宋体" w:hAnsi="宋体" w:cs="宋体"/>
          <w:color w:val="000000"/>
          <w:sz w:val="24"/>
        </w:rPr>
        <w:t xml:space="preserve">；分包五工作内容系</w:t>
      </w:r>
      <w:r>
        <w:rPr>
          <w:rFonts w:hint="eastAsia" w:ascii="宋体" w:hAnsi="宋体" w:cs="宋体"/>
          <w:color w:val="000000"/>
          <w:sz w:val="24"/>
        </w:rPr>
        <w:t xml:space="preserve">中小学食堂专项审计调查抽查（涉及苏南、苏中、苏北地区共12所学校）</w:t>
      </w:r>
      <w:r>
        <w:rPr>
          <w:rFonts w:ascii="宋体" w:hAnsi="宋体" w:cs="宋体"/>
          <w:color w:val="000000"/>
          <w:sz w:val="24"/>
        </w:rPr>
        <w:t xml:space="preserve">、</w:t>
      </w:r>
      <w:r>
        <w:rPr>
          <w:rFonts w:hint="eastAsia" w:ascii="宋体" w:hAnsi="宋体" w:cs="宋体"/>
          <w:color w:val="000000"/>
          <w:sz w:val="24"/>
        </w:rPr>
        <w:t xml:space="preserve">江苏省教育装备与勤工俭学管理中心原主任经济责任审计及审计发现问题整改情况后续审计</w:t>
      </w:r>
      <w:r>
        <w:rPr>
          <w:rFonts w:ascii="宋体" w:hAnsi="宋体" w:cs="宋体"/>
          <w:color w:val="000000"/>
          <w:sz w:val="24"/>
        </w:rPr>
        <w:t xml:space="preserve">。（其中，高校政策落实和资金综合审计内容包括：预决算、</w:t>
      </w:r>
      <w:r>
        <w:rPr>
          <w:rFonts w:hint="eastAsia" w:ascii="宋体" w:hAnsi="宋体" w:cs="宋体"/>
          <w:color w:val="000000"/>
          <w:sz w:val="24"/>
        </w:rPr>
        <w:t xml:space="preserve">主要领导绩效工资收入、非税收入征管、国有资产、科研经费、食堂管理</w:t>
      </w:r>
      <w:r>
        <w:rPr>
          <w:rFonts w:ascii="宋体" w:hAnsi="宋体" w:cs="宋体"/>
          <w:color w:val="000000"/>
          <w:sz w:val="24"/>
        </w:rPr>
        <w:t xml:space="preserve">等，同时关注以前年度审计发现问题整改情况。）</w:t>
      </w:r>
      <w:r/>
    </w:p>
    <w:p>
      <w:pPr>
        <w:ind w:firstLine="480"/>
        <w:spacing w:line="85" w:lineRule="atLeast"/>
      </w:pPr>
      <w:r>
        <w:rPr>
          <w:rFonts w:ascii="宋体" w:hAnsi="宋体" w:cs="宋体"/>
          <w:color w:val="000000"/>
          <w:sz w:val="24"/>
        </w:rPr>
        <w:t xml:space="preserve">2.上述项目具体审计内容以采购人制定的审计方案或审计通知书为准，在此基础上，完成审计报告和审计发现问题清单等材料。部分项目需对审计发现问题整改情况开展后续审计，具体工作内容系督促被审计单位落实整改主体责任，指导被审计单位开展审计发现问题具体整改工作，提供业务指导和咨询建议，推动审计查出问题整改到位并完善相关制度，在此基础上，完成后续审计报告等材料。</w:t>
      </w:r>
      <w:r/>
    </w:p>
    <w:p>
      <w:pPr>
        <w:ind w:firstLine="480"/>
        <w:spacing w:line="85" w:lineRule="atLeast"/>
      </w:pPr>
      <w:r>
        <w:rPr>
          <w:rFonts w:ascii="宋体" w:hAnsi="宋体" w:cs="宋体"/>
          <w:color w:val="000000"/>
          <w:sz w:val="24"/>
        </w:rPr>
        <w:t xml:space="preserve">3.根据工作需要，对上述项目有关审计情况和数据进行分析和汇总。按照有关规定，完成审计档案归档工作等。</w:t>
      </w:r>
      <w:r/>
    </w:p>
    <w:p>
      <w:pPr>
        <w:ind w:firstLine="480"/>
        <w:spacing w:line="85" w:lineRule="atLeast"/>
      </w:pPr>
      <w:r>
        <w:rPr>
          <w:rFonts w:ascii="宋体" w:hAnsi="宋体" w:cs="宋体"/>
          <w:color w:val="000000"/>
          <w:sz w:val="24"/>
        </w:rPr>
        <w:t xml:space="preserve">二、工作要求（适用分包1-5）</w:t>
      </w:r>
      <w:r/>
    </w:p>
    <w:p>
      <w:pPr>
        <w:ind w:firstLine="480"/>
        <w:spacing w:line="85" w:lineRule="atLeast"/>
      </w:pPr>
      <w:r>
        <w:rPr>
          <w:rFonts w:ascii="宋体" w:hAnsi="宋体" w:cs="宋体"/>
          <w:color w:val="000000"/>
          <w:sz w:val="24"/>
        </w:rPr>
        <w:t xml:space="preserve">（一）人员配备</w:t>
      </w:r>
      <w:r/>
    </w:p>
    <w:p>
      <w:pPr>
        <w:ind w:firstLine="480"/>
        <w:spacing w:line="85" w:lineRule="atLeast"/>
      </w:pPr>
      <w:r>
        <w:rPr>
          <w:rFonts w:ascii="宋体" w:hAnsi="宋体" w:cs="宋体"/>
          <w:color w:val="000000"/>
          <w:sz w:val="24"/>
        </w:rPr>
        <w:t xml:space="preserve">供应商应根据项目需求和特点，科学、合理配备审计人员，审计业务项目组人员应由具有财会、税务、审计、经济、管理类等专业背景的人员组成。每个分包需至少配备2个审计业务项目组，各审计业务项目组人员不少于6人，其中注册会计师、高级会计师或高级审计师不得少于2人。负责各项目组的组长须是注册3年及以上的注册会计师或评审通过3年及以上的高级会计师、高级审计师，且具备近3年（即2023年1月1日至今）教育、体育、文化行业审计项目相关经验。各组审计业务项目组的组长需全程参与审计过程，出具的审计报告应当按规定进行签名和盖章。</w:t>
      </w:r>
      <w:r/>
    </w:p>
    <w:p>
      <w:pPr>
        <w:ind w:firstLine="480"/>
        <w:spacing w:line="85" w:lineRule="atLeast"/>
      </w:pPr>
      <w:r>
        <w:rPr>
          <w:rFonts w:ascii="宋体" w:hAnsi="宋体" w:cs="宋体"/>
          <w:color w:val="000000"/>
          <w:sz w:val="24"/>
        </w:rPr>
        <w:t xml:space="preserve">供应商中标后投标时承诺的人员配备未经采购人同意不得变更。（项目组组长原则上不得更换，未经采购人同意每更换一人，按 5万元/人标准扣除审计费用；投标时承诺配备的项目组其他注册会计师、高级会计师或高级审计师，未按承诺数量进行配备，每少1人按3万元/人标准扣除审计费用；投标时承诺配备一定数量的会计师、审计师，未按承诺数量进行配备，每少1人按 1万元/人标准扣除审计费用。</w:t>
      </w:r>
      <w:r>
        <w:rPr>
          <w:rFonts w:hint="eastAsia" w:ascii="宋体" w:hAnsi="宋体" w:cs="宋体"/>
          <w:color w:val="000000"/>
          <w:sz w:val="24"/>
        </w:rPr>
        <w:t xml:space="preserve">项目组长在审计项目实施过程中，必须全程在审计现场负责审计项目的组织实施和质量把控</w:t>
      </w:r>
      <w:r>
        <w:rPr>
          <w:rFonts w:ascii="宋体" w:hAnsi="宋体" w:cs="宋体"/>
          <w:color w:val="000000"/>
          <w:sz w:val="24"/>
        </w:rPr>
        <w:t xml:space="preserve">）</w:t>
      </w:r>
      <w:r/>
    </w:p>
    <w:p>
      <w:pPr>
        <w:ind w:firstLine="480"/>
        <w:spacing w:line="85" w:lineRule="atLeast"/>
      </w:pPr>
      <w:r>
        <w:rPr>
          <w:rFonts w:ascii="宋体" w:hAnsi="宋体" w:cs="宋体"/>
          <w:color w:val="000000"/>
          <w:sz w:val="24"/>
        </w:rPr>
        <w:t xml:space="preserve">中标后，中标供应商须明确1名项目负责人，牵头负责本项目审计工作并与采购人保持工作联系，项目负责人一般应为投标企业合伙人或者股东等相同层级人员，可安排熟悉项目审计情况、牵头负责的项目组长兼任。</w:t>
      </w:r>
      <w:r/>
    </w:p>
    <w:p>
      <w:pPr>
        <w:ind w:firstLine="480"/>
        <w:spacing w:line="85" w:lineRule="atLeast"/>
      </w:pPr>
      <w:r>
        <w:rPr>
          <w:rFonts w:ascii="宋体" w:hAnsi="宋体" w:cs="宋体"/>
          <w:color w:val="000000"/>
          <w:sz w:val="24"/>
        </w:rPr>
        <w:t xml:space="preserve">中标供应商应根据项目特点和实际情况，对参加审计人员进行科学的业务分工，组织项目组成员审前业务培训，熟悉项目相关的法律法规政策、业务知识、相关程序、业务要求和应遵守的职业道德、工作纪律等，项目负责人和项目组组长应对审计人员的工作质量进行监督，认真审核工作内容，确保形成的工作成果形式规范、内容完整、数据准确。</w:t>
      </w:r>
      <w:r/>
    </w:p>
    <w:p>
      <w:pPr>
        <w:ind w:firstLine="480"/>
        <w:spacing w:line="85" w:lineRule="atLeast"/>
      </w:pPr>
      <w:r>
        <w:rPr>
          <w:rFonts w:ascii="宋体" w:hAnsi="宋体" w:cs="宋体"/>
          <w:color w:val="000000"/>
          <w:sz w:val="24"/>
        </w:rPr>
        <w:t xml:space="preserve">采购人根据项目需要，有权聘请中标供应商之外的审计人员参加审计业务项目组协同完成审计任务，供应商应予以理解、支持和配合。</w:t>
      </w:r>
      <w:r/>
    </w:p>
    <w:p>
      <w:pPr>
        <w:ind w:firstLine="480"/>
        <w:spacing w:line="85" w:lineRule="atLeast"/>
      </w:pPr>
      <w:r>
        <w:rPr>
          <w:rFonts w:ascii="宋体" w:hAnsi="宋体" w:cs="宋体"/>
          <w:color w:val="000000"/>
          <w:sz w:val="24"/>
        </w:rPr>
        <w:t xml:space="preserve">（二）业务工作要求</w:t>
      </w:r>
      <w:r/>
    </w:p>
    <w:p>
      <w:pPr>
        <w:ind w:firstLine="480"/>
        <w:spacing w:line="85" w:lineRule="atLeast"/>
      </w:pPr>
      <w:r>
        <w:rPr>
          <w:rFonts w:ascii="宋体" w:hAnsi="宋体" w:cs="宋体"/>
          <w:color w:val="000000"/>
          <w:sz w:val="24"/>
        </w:rPr>
        <w:t xml:space="preserve">1．审计作业流程、审计方法</w:t>
      </w:r>
      <w:r/>
    </w:p>
    <w:p>
      <w:pPr>
        <w:ind w:firstLine="480"/>
        <w:spacing w:line="85" w:lineRule="atLeast"/>
      </w:pPr>
      <w:r>
        <w:rPr>
          <w:rFonts w:ascii="宋体" w:hAnsi="宋体" w:cs="宋体"/>
          <w:color w:val="000000"/>
          <w:sz w:val="24"/>
        </w:rPr>
        <w:t xml:space="preserve">投标供应商应按照审计准则等规范实施审计工作，规范审计作业流程和程序，并根据采购人项目需求和特点确定和优化审计方法、手段，明确审计重点和要点。</w:t>
      </w:r>
      <w:r/>
    </w:p>
    <w:p>
      <w:pPr>
        <w:ind w:firstLine="480"/>
        <w:spacing w:line="85" w:lineRule="atLeast"/>
      </w:pPr>
      <w:r>
        <w:rPr>
          <w:rFonts w:ascii="宋体" w:hAnsi="宋体" w:cs="宋体"/>
          <w:color w:val="000000"/>
          <w:sz w:val="24"/>
        </w:rPr>
        <w:t xml:space="preserve">2．</w:t>
      </w:r>
      <w:bookmarkStart w:id="155" w:name="auto_fouce_29"/>
      <w:r>
        <w:rPr>
          <w:rFonts w:ascii="宋体" w:hAnsi="宋体" w:cs="宋体"/>
          <w:color w:val="000000"/>
          <w:sz w:val="24"/>
        </w:rPr>
        <w:t xml:space="preserve">项目进度计划</w:t>
      </w:r>
      <w:r/>
    </w:p>
    <w:p>
      <w:pPr>
        <w:ind w:firstLine="480"/>
        <w:spacing w:line="85" w:lineRule="atLeast"/>
      </w:pPr>
      <w:r>
        <w:rPr>
          <w:rFonts w:ascii="宋体" w:hAnsi="宋体" w:cs="宋体"/>
          <w:color w:val="000000"/>
          <w:sz w:val="24"/>
        </w:rPr>
        <w:t xml:space="preserve">投标供应商应根据采购人的要求，合理制定项目进度计划及控制措施，加强对项目进度的管理。原则上，中标供应商应于2026年5月上旬进场审计，于</w:t>
      </w:r>
      <w:r>
        <w:rPr>
          <w:rFonts w:hint="eastAsia" w:ascii="宋体" w:hAnsi="宋体" w:cs="宋体"/>
          <w:color w:val="000000"/>
          <w:sz w:val="24"/>
        </w:rPr>
        <w:t xml:space="preserve">2026</w:t>
      </w:r>
      <w:r>
        <w:rPr>
          <w:rFonts w:ascii="宋体" w:hAnsi="宋体" w:cs="宋体"/>
          <w:color w:val="000000"/>
          <w:sz w:val="24"/>
        </w:rPr>
        <w:t xml:space="preserve">年12月31日前完成所有项目（如有审计发现问题整改情况后续审计项目，也包括在内）审计报告和审计发现问题清单（审计发现问题整改情况后续审计项目不需提交问题清单）并提交审计工作底稿等审计档案材料（以上时间安排和进度要求为初步计划，采购人有权进行适当调整，中标供应商须按采购人实际要求进行实施并予以保证。）</w:t>
      </w:r>
      <w:bookmarkEnd w:id="155"/>
      <w:r/>
      <w:r/>
    </w:p>
    <w:p>
      <w:pPr>
        <w:ind w:firstLine="480"/>
        <w:spacing w:line="85" w:lineRule="atLeast"/>
      </w:pPr>
      <w:r>
        <w:rPr>
          <w:rFonts w:ascii="宋体" w:hAnsi="宋体" w:cs="宋体"/>
          <w:color w:val="000000"/>
          <w:sz w:val="24"/>
        </w:rPr>
        <w:t xml:space="preserve">3．项目质量</w:t>
      </w:r>
      <w:r/>
    </w:p>
    <w:p>
      <w:pPr>
        <w:ind w:firstLine="480"/>
        <w:spacing w:line="85" w:lineRule="atLeast"/>
      </w:pPr>
      <w:r>
        <w:rPr>
          <w:rFonts w:ascii="宋体" w:hAnsi="宋体" w:cs="宋体"/>
          <w:color w:val="000000"/>
          <w:sz w:val="24"/>
        </w:rPr>
        <w:t xml:space="preserve">投标供应商须针对采购人项目需求特点提出完善的、切实可行的审计实施方案，具有相应的服务质量保障措施，确保审计工作质量。中标供应商应严格执行《中国注册会计师审计准则》等，对各项审计工作或具体审计项目实施全过程质量控制，提高审计工作质量水平和效益。中标供应商提供的服务质量、出具的成果性材料应当符合国家相关标准、采购文件的约定，以及投标时的承诺。中标供应商须遵照委托合同及《中介机构参与省教育厅内部审计项目工作规范》等开展工作、提供相关服务。</w:t>
      </w:r>
      <w:r/>
    </w:p>
    <w:p>
      <w:pPr>
        <w:ind w:firstLine="480"/>
        <w:spacing w:line="85" w:lineRule="atLeast"/>
      </w:pPr>
      <w:r>
        <w:rPr>
          <w:rFonts w:ascii="宋体" w:hAnsi="宋体" w:cs="宋体"/>
          <w:color w:val="000000"/>
          <w:sz w:val="24"/>
        </w:rPr>
        <w:t xml:space="preserve">4．审计风险防范</w:t>
      </w:r>
      <w:r/>
    </w:p>
    <w:p>
      <w:pPr>
        <w:ind w:firstLine="480"/>
        <w:spacing w:line="85" w:lineRule="atLeast"/>
      </w:pPr>
      <w:r>
        <w:rPr>
          <w:rFonts w:ascii="宋体" w:hAnsi="宋体" w:cs="宋体"/>
          <w:color w:val="000000"/>
          <w:sz w:val="24"/>
        </w:rPr>
        <w:t xml:space="preserve">投标供应商须制定风险防范措施，对审计风险进行预测、分析并采取控制办法。加强对审计人员风险意识的培训和教育，严格依据事实准确、客观作出审计结论、发表审计意见。</w:t>
      </w:r>
      <w:r/>
    </w:p>
    <w:p>
      <w:pPr>
        <w:ind w:firstLine="480"/>
        <w:spacing w:line="85" w:lineRule="atLeast"/>
      </w:pPr>
      <w:r>
        <w:rPr>
          <w:rFonts w:ascii="宋体" w:hAnsi="宋体" w:cs="宋体"/>
          <w:color w:val="000000"/>
          <w:sz w:val="24"/>
        </w:rPr>
        <w:t xml:space="preserve">5．服务承诺及保障</w:t>
      </w:r>
      <w:r/>
    </w:p>
    <w:p>
      <w:pPr>
        <w:ind w:firstLine="480"/>
        <w:spacing w:line="85" w:lineRule="atLeast"/>
      </w:pPr>
      <w:r>
        <w:rPr>
          <w:rFonts w:ascii="宋体" w:hAnsi="宋体" w:cs="宋体"/>
          <w:color w:val="000000"/>
          <w:sz w:val="24"/>
        </w:rPr>
        <w:t xml:space="preserve">投标供应商针对本项目作出服务承诺，对响应及时、服务质量、数据准确做出满足要求、可操作性强的的详细承诺，并明确保障措施。中标供应商须在服务期满后，对审计工作遗留问题做到随时解决。中标供应商应与采购人保持良好沟通，按采购人的要求做好审计及其他相关工作。</w:t>
      </w:r>
      <w:r/>
    </w:p>
    <w:p>
      <w:pPr>
        <w:ind w:firstLine="480"/>
        <w:spacing w:line="85" w:lineRule="atLeast"/>
      </w:pPr>
      <w:r>
        <w:rPr>
          <w:rFonts w:ascii="宋体" w:hAnsi="宋体" w:cs="宋体"/>
          <w:color w:val="000000"/>
          <w:sz w:val="24"/>
        </w:rPr>
        <w:t xml:space="preserve">6．现场审计人员管理和沟通</w:t>
      </w:r>
      <w:r/>
    </w:p>
    <w:p>
      <w:pPr>
        <w:ind w:firstLine="480"/>
        <w:spacing w:line="85" w:lineRule="atLeast"/>
      </w:pPr>
      <w:r>
        <w:rPr>
          <w:rFonts w:ascii="宋体" w:hAnsi="宋体" w:cs="宋体"/>
          <w:color w:val="000000"/>
          <w:sz w:val="24"/>
        </w:rPr>
        <w:t xml:space="preserve">投标供应商针对采购人项目需求和特点制定现场审计人员管理和沟通控制措施，审计过程中注重增强沟通和服务意识，充分尊重和征求被审计单位意见，建立良好工作关系。</w:t>
      </w:r>
      <w:r/>
    </w:p>
    <w:p>
      <w:pPr>
        <w:ind w:firstLine="480"/>
        <w:spacing w:line="85" w:lineRule="atLeast"/>
      </w:pPr>
      <w:r>
        <w:rPr>
          <w:rFonts w:ascii="宋体" w:hAnsi="宋体" w:cs="宋体"/>
          <w:color w:val="000000"/>
          <w:sz w:val="24"/>
        </w:rPr>
        <w:t xml:space="preserve">7．项目文书及档案管理</w:t>
      </w:r>
      <w:r/>
    </w:p>
    <w:p>
      <w:pPr>
        <w:ind w:firstLine="480"/>
        <w:spacing w:line="85" w:lineRule="atLeast"/>
      </w:pPr>
      <w:r>
        <w:rPr>
          <w:rFonts w:ascii="宋体" w:hAnsi="宋体" w:cs="宋体"/>
          <w:color w:val="000000"/>
          <w:sz w:val="24"/>
        </w:rPr>
        <w:t xml:space="preserve">投标供应商中标人应当运用审计质量标准实施审计工作，获取充分、适当的审计证据，制作工作底稿和相关文书，相关文书要求内容完整、真实准确、形式规范，保证形成的工作文书事实清楚、简明扼要、表达规范。一经受托，中标人须保证完成采购人委托的各项审计工作，按时完成审计任务，按规定出具审计报告（不少于5份，具体数量待定）并提供电子版，对审计报告的真实性、完整性、合法性和一致性负责。审计结束后，按采购人要求和相关规定完成项目档案归档工作。</w:t>
      </w:r>
      <w:r/>
    </w:p>
    <w:p>
      <w:pPr>
        <w:ind w:firstLine="480"/>
        <w:spacing w:line="85" w:lineRule="atLeast"/>
      </w:pPr>
      <w:r>
        <w:rPr>
          <w:rFonts w:ascii="宋体" w:hAnsi="宋体" w:cs="宋体"/>
          <w:color w:val="000000"/>
          <w:sz w:val="24"/>
        </w:rPr>
        <w:t xml:space="preserve">8.执业道德和审计纪律要求</w:t>
      </w:r>
      <w:r/>
    </w:p>
    <w:p>
      <w:pPr>
        <w:ind w:firstLine="480"/>
        <w:spacing w:line="85" w:lineRule="atLeast"/>
      </w:pPr>
      <w:r>
        <w:rPr>
          <w:rFonts w:ascii="宋体" w:hAnsi="宋体" w:cs="宋体"/>
          <w:color w:val="000000"/>
          <w:sz w:val="24"/>
        </w:rPr>
        <w:t xml:space="preserve">投标供应商委派本单位人员开展审计业务，应当遵守</w:t>
      </w:r>
      <w:r>
        <w:rPr>
          <w:rFonts w:ascii="宋体" w:hAnsi="宋体" w:cs="宋体"/>
          <w:color w:val="000000"/>
          <w:sz w:val="24"/>
        </w:rPr>
        <w:t xml:space="preserve">职业道德要求，恪守独立、客观、公正的原则；执行审计业务，应当保持形式上和实质上的独立；不得兼营或兼任与其执行的审计业务不相容的其他业务或职务；如与委托方存在可能损害独立性利害关系的，不得承接其委托的审计业务；执行审计业务的注册会计师如与被审计对象存在可能损害独立性利害关系的，应当向所在审计中介机构声明，并实行回避；执行业务时，应当实事求是，不为他人所左右，也不得因个人好恶影响分析、判断的客观性；执行业务时，应当正直、诚实，不偏不倚地对待有关利益各方。严格按照《中国注册会计师职业道德守则》等法律法规实施审计。</w:t>
      </w:r>
      <w:r/>
    </w:p>
    <w:p>
      <w:pPr>
        <w:ind w:firstLine="480"/>
        <w:spacing w:line="85" w:lineRule="atLeast"/>
      </w:pPr>
      <w:r>
        <w:rPr>
          <w:rFonts w:ascii="宋体" w:hAnsi="宋体" w:cs="宋体"/>
          <w:color w:val="000000"/>
          <w:sz w:val="24"/>
        </w:rPr>
        <w:t xml:space="preserve">中标供应商及其参与审计人员应严格执行审计“四严禁”、“八不准”的纪律要求，按照“八项规定”要求，不得向被审计单位索取、收受酬金或其他财物，不得接受被审计单位安排的宴请及其它利益。中标供应商应当廉洁自律、诚实信用，严格履行投标承诺，不得向审计委托单位和被审计单位进行商业贿赂或提供不正当利益，自觉接受有关行政监督部门依法实施的监督。</w:t>
      </w:r>
      <w:r/>
    </w:p>
    <w:p>
      <w:pPr>
        <w:ind w:firstLine="480"/>
        <w:spacing w:line="85" w:lineRule="atLeast"/>
      </w:pPr>
      <w:r>
        <w:rPr>
          <w:rFonts w:ascii="宋体" w:hAnsi="宋体" w:cs="宋体"/>
          <w:color w:val="000000"/>
          <w:sz w:val="24"/>
        </w:rPr>
        <w:t xml:space="preserve">中标供应商及其参与审计人员应加强审计数据安全管理，切实保障数据安全，防范数据安全风险。审计过程中数据存储、管理、使用、删除等应符合安全和保密等规范要求，涉及国家秘密、工作秘密的数据，应当按照有关保密法律法规和保密规定严格管理。除保留必要的审计工作底稿外，乙方不得擅自留存、使用、泄露或者向他人提供服务过程中的数据。未经采购人同意，不得泄露被审计单位财务情况和审计结果，不得随意向外泄露与审计内容相关的情况和资料信息。</w:t>
      </w:r>
      <w:r/>
    </w:p>
    <w:p>
      <w:pPr>
        <w:ind w:firstLine="480"/>
        <w:spacing w:line="85" w:lineRule="atLeast"/>
      </w:pPr>
      <w:r>
        <w:rPr>
          <w:rFonts w:ascii="宋体" w:hAnsi="宋体" w:cs="宋体"/>
          <w:color w:val="000000"/>
          <w:sz w:val="24"/>
        </w:rPr>
        <w:t xml:space="preserve">9．验收方案和审计费用</w:t>
      </w:r>
      <w:r/>
    </w:p>
    <w:p>
      <w:pPr>
        <w:ind w:firstLine="480"/>
        <w:spacing w:line="85" w:lineRule="atLeast"/>
      </w:pPr>
      <w:r>
        <w:rPr>
          <w:rFonts w:ascii="宋体" w:hAnsi="宋体" w:cs="宋体"/>
          <w:color w:val="000000"/>
          <w:sz w:val="24"/>
        </w:rPr>
        <w:t xml:space="preserve">采购人依法组织履约验收工作。中标供应商应做好相应配合工作。验收合格的项目,采购人根据采购合同的约定及时向中标供应商支付合同款项。验收不合格的项目，采购人依法及时处理，有权拒绝支付或扣减合同款项。</w:t>
      </w:r>
      <w:r/>
    </w:p>
    <w:p>
      <w:pPr>
        <w:ind w:firstLine="480"/>
        <w:spacing w:line="85" w:lineRule="atLeast"/>
      </w:pPr>
      <w:r>
        <w:rPr>
          <w:rFonts w:ascii="宋体" w:hAnsi="宋体" w:cs="宋体"/>
          <w:color w:val="000000"/>
          <w:sz w:val="24"/>
        </w:rPr>
        <w:t xml:space="preserve">审计组进点审计后一个月内支付合同价款的50%，余款待项目完成现场审计并提交审计报告（包括后续审计项目）、审计档案等材料后结清。</w:t>
      </w:r>
      <w:r/>
    </w:p>
    <w:p>
      <w:pPr>
        <w:ind w:firstLine="480"/>
        <w:spacing w:line="85" w:lineRule="atLeast"/>
      </w:pPr>
      <w:r>
        <w:rPr>
          <w:rFonts w:ascii="宋体" w:hAnsi="宋体" w:cs="宋体"/>
          <w:color w:val="000000"/>
          <w:sz w:val="24"/>
        </w:rPr>
        <w:t xml:space="preserve">10．其他要求</w:t>
      </w:r>
      <w:r/>
    </w:p>
    <w:p>
      <w:pPr>
        <w:ind w:firstLine="480"/>
        <w:spacing w:line="85" w:lineRule="atLeast"/>
        <w:rPr>
          <w:b/>
          <w:bCs/>
          <w:i/>
          <w:iCs/>
          <w:u w:val="single"/>
        </w:rPr>
      </w:pPr>
      <w:r/>
      <w:bookmarkStart w:id="156" w:name="OLE_LINK1"/>
      <w:r>
        <w:rPr>
          <w:rFonts w:ascii="宋体" w:hAnsi="宋体" w:cs="宋体"/>
          <w:b/>
          <w:bCs/>
          <w:i/>
          <w:iCs/>
          <w:color w:val="000000"/>
          <w:sz w:val="24"/>
          <w:u w:val="single"/>
        </w:rPr>
        <w:t xml:space="preserve">提供</w:t>
      </w:r>
      <w:r>
        <w:rPr>
          <w:rFonts w:ascii="宋体" w:hAnsi="宋体" w:cs="宋体"/>
          <w:b/>
          <w:bCs/>
          <w:i/>
          <w:iCs/>
          <w:color w:val="000000"/>
          <w:sz w:val="24"/>
          <w:u w:val="single"/>
        </w:rPr>
        <w:t xml:space="preserve">投标供应商、项目负责人、项目组组长和其他审计人员（本次投标的项目组成员）2023年1月1</w:t>
      </w:r>
      <w:r>
        <w:rPr>
          <w:rFonts w:ascii="宋体" w:hAnsi="宋体" w:cs="宋体"/>
          <w:b/>
          <w:bCs/>
          <w:i/>
          <w:iCs/>
          <w:color w:val="000000"/>
          <w:sz w:val="24"/>
          <w:u w:val="single"/>
        </w:rPr>
        <w:t xml:space="preserve">日以来没有被通报批评和行政处罚</w:t>
      </w:r>
      <w:r>
        <w:rPr>
          <w:rFonts w:ascii="宋体" w:hAnsi="宋体" w:cs="宋体"/>
          <w:b/>
          <w:bCs/>
          <w:i/>
          <w:iCs/>
          <w:color w:val="000000"/>
          <w:sz w:val="24"/>
          <w:u w:val="single"/>
        </w:rPr>
        <w:t xml:space="preserve">的书面承诺书。</w:t>
      </w:r>
      <w:r>
        <w:rPr>
          <w:rFonts w:ascii="宋体" w:hAnsi="宋体" w:cs="宋体"/>
          <w:b/>
          <w:bCs/>
          <w:i/>
          <w:iCs/>
          <w:color w:val="000000"/>
          <w:sz w:val="24"/>
          <w:u w:val="single"/>
        </w:rPr>
        <w:t xml:space="preserve">（未按要求提供书面承诺则不能通过符合性审查）</w:t>
      </w:r>
      <w:bookmarkEnd w:id="156"/>
      <w:r/>
      <w:r/>
    </w:p>
    <w:p>
      <w:pPr>
        <w:ind w:firstLine="480"/>
        <w:spacing w:line="85" w:lineRule="atLeast"/>
      </w:pPr>
      <w:r>
        <w:rPr>
          <w:rFonts w:ascii="宋体" w:hAnsi="宋体" w:cs="宋体"/>
          <w:color w:val="000000"/>
          <w:sz w:val="24"/>
        </w:rPr>
        <w:t xml:space="preserve">三、投标供应商服务能力</w:t>
      </w:r>
      <w:r/>
    </w:p>
    <w:p>
      <w:pPr>
        <w:ind w:firstLine="480"/>
        <w:spacing w:line="85" w:lineRule="atLeast"/>
      </w:pPr>
      <w:r>
        <w:rPr>
          <w:rFonts w:ascii="宋体" w:hAnsi="宋体" w:cs="宋体"/>
          <w:color w:val="000000"/>
          <w:sz w:val="24"/>
        </w:rPr>
        <w:t xml:space="preserve">自2023年1月1日至今，投标人具备审计项目相关经验；[需提供合同或委托协议复印件]</w:t>
      </w:r>
      <w:r/>
    </w:p>
    <w:p>
      <w:pPr>
        <w:ind w:firstLine="480"/>
        <w:spacing w:line="85" w:lineRule="atLeast"/>
      </w:pPr>
      <w:r>
        <w:rPr>
          <w:rFonts w:ascii="宋体" w:hAnsi="宋体" w:cs="宋体"/>
          <w:color w:val="000000"/>
          <w:sz w:val="24"/>
        </w:rPr>
        <w:t xml:space="preserve">自2023年1月1日至今，投标人所做项目受到委托单位表扬。 [注：需提供表扬证明材料复印件]</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p>
    <w:p>
      <w:r>
        <w:rPr>
          <w:rFonts w:ascii="Arial" w:hAnsi="Arial" w:eastAsia="Arial" w:cs="Arial"/>
          <w:b/>
          <w:color w:val="000000"/>
          <w:sz w:val="32"/>
        </w:rPr>
        <w:t xml:space="preserve"> </w:t>
      </w:r>
      <w:r>
        <w:rPr>
          <w:rFonts w:ascii="黑体" w:hAnsi="黑体" w:eastAsia="黑体" w:cs="黑体"/>
          <w:color w:val="000000"/>
          <w:sz w:val="44"/>
        </w:rPr>
        <w:t xml:space="preserve">   </w:t>
      </w:r>
      <w:r/>
    </w:p>
    <w:p>
      <w:pPr>
        <w:jc w:val="center"/>
        <w:spacing w:before="120" w:after="120"/>
      </w:pPr>
      <w:r>
        <w:rPr>
          <w:rFonts w:ascii="黑体" w:hAnsi="黑体" w:eastAsia="黑体" w:cs="黑体"/>
          <w:color w:val="000000"/>
          <w:sz w:val="44"/>
        </w:rPr>
        <w:t xml:space="preserve">第五章</w:t>
      </w:r>
      <w:r>
        <w:rPr>
          <w:rFonts w:hint="eastAsia" w:ascii="黑体" w:hAnsi="黑体" w:eastAsia="黑体" w:cs="黑体"/>
          <w:color w:val="000000"/>
          <w:sz w:val="44"/>
        </w:rPr>
        <w:t xml:space="preserve"> </w:t>
      </w:r>
      <w:r>
        <w:rPr>
          <w:rFonts w:ascii="黑体" w:hAnsi="黑体" w:eastAsia="黑体" w:cs="黑体"/>
          <w:color w:val="000000"/>
          <w:sz w:val="44"/>
        </w:rPr>
        <w:t xml:space="preserve">评标方法与评标标准</w:t>
      </w:r>
      <w:r/>
    </w:p>
    <w:p>
      <w:r>
        <w:rPr>
          <w:rFonts w:eastAsia="Times New Roman"/>
          <w:color w:val="000000"/>
          <w:sz w:val="22"/>
        </w:rPr>
        <w:t xml:space="preserve"> </w:t>
      </w:r>
      <w:r/>
    </w:p>
    <w:p>
      <w:pPr>
        <w:ind w:firstLine="439"/>
        <w:spacing w:line="460" w:lineRule="atLeast"/>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分包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ind w:firstLine="439"/>
        <w:spacing w:line="460" w:lineRule="atLeast"/>
      </w:pPr>
      <w:r>
        <w:rPr>
          <w:rFonts w:ascii="宋体" w:hAnsi="宋体" w:cs="宋体"/>
          <w:color w:val="000000"/>
          <w:sz w:val="24"/>
        </w:rPr>
        <w:t xml:space="preserve">本项目每分包选取</w:t>
      </w:r>
      <w:r>
        <w:rPr>
          <w:rFonts w:ascii="Arial" w:hAnsi="Arial" w:eastAsia="Arial" w:cs="Arial"/>
          <w:color w:val="000000"/>
          <w:sz w:val="24"/>
        </w:rPr>
        <w:t xml:space="preserve">1</w:t>
      </w:r>
      <w:r>
        <w:rPr>
          <w:rFonts w:ascii="宋体" w:hAnsi="宋体" w:cs="宋体"/>
          <w:color w:val="000000"/>
          <w:sz w:val="24"/>
        </w:rPr>
        <w:t xml:space="preserve">名中标候选人。投标人可以自主选择分包投标，但中标候选人只能为一个分包，不能兼得。评标委员会按分包</w:t>
      </w:r>
      <w:r>
        <w:rPr>
          <w:rFonts w:ascii="Arial" w:hAnsi="Arial" w:eastAsia="Arial" w:cs="Arial"/>
          <w:color w:val="000000"/>
          <w:sz w:val="24"/>
        </w:rPr>
        <w:t xml:space="preserve">1-5</w:t>
      </w:r>
      <w:r>
        <w:rPr>
          <w:rFonts w:ascii="宋体" w:hAnsi="宋体" w:cs="宋体"/>
          <w:color w:val="000000"/>
          <w:sz w:val="24"/>
        </w:rPr>
        <w:t xml:space="preserve">的顺序对各分包进行综合评分后确定每个分包的中标候选人（前一分包的中标候选人自动失去后续分包的评审资格）。</w:t>
      </w:r>
      <w:r/>
    </w:p>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（1）本项目对小型和微型企业提供的服务给予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5、如果本项目同意联合体投标或同意</w:t>
      </w:r>
      <w:r>
        <w:rPr>
          <w:rFonts w:hint="eastAsia" w:ascii="宋体" w:hAnsi="宋体"/>
          <w:color w:val="000000"/>
          <w:sz w:val="24"/>
          <w:szCs w:val="24"/>
        </w:rPr>
        <w:t xml:space="preserve">分包</w:t>
      </w:r>
      <w:r>
        <w:rPr>
          <w:rFonts w:hint="eastAsia" w:ascii="宋体" w:hAnsi="宋体"/>
          <w:sz w:val="24"/>
          <w:szCs w:val="24"/>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sz w:val="24"/>
          <w:szCs w:val="24"/>
        </w:rPr>
        <w:t xml:space="preserve">分包</w:t>
      </w:r>
      <w:r>
        <w:rPr>
          <w:rFonts w:hint="eastAsia" w:ascii="宋体" w:hAnsi="宋体"/>
          <w:sz w:val="24"/>
          <w:szCs w:val="24"/>
        </w:rPr>
        <w:t xml:space="preserve">意向协议中约定小微型企业（残疾人福利单位、监狱企业）的合同份额占到合同总金额30%以上的，给予联合体或者大中型企业</w:t>
      </w:r>
      <w:r>
        <w:rPr>
          <w:rFonts w:hint="eastAsia" w:ascii="宋体" w:hAnsi="宋体"/>
          <w:sz w:val="24"/>
          <w:szCs w:val="24"/>
          <w:u w:val="single"/>
        </w:rPr>
        <w:t xml:space="preserve">4%</w:t>
      </w:r>
      <w:r>
        <w:rPr>
          <w:rFonts w:hint="eastAsia" w:ascii="宋体" w:hAnsi="宋体"/>
          <w:sz w:val="24"/>
          <w:szCs w:val="24"/>
        </w:rPr>
        <w:t xml:space="preserve">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72"/>
        <w:spacing w:before="240" w:after="240" w:line="400" w:lineRule="atLeast"/>
      </w:pPr>
      <w:r>
        <w:rPr>
          <w:rFonts w:ascii="Arial" w:hAnsi="Arial" w:eastAsia="Arial" w:cs="Arial"/>
          <w:color w:val="000000"/>
          <w:sz w:val="24"/>
        </w:rPr>
        <w:t xml:space="preserve"> </w:t>
      </w:r>
      <w:r>
        <w:rPr>
          <w:rFonts w:ascii="仿宋" w:hAnsi="仿宋" w:eastAsia="仿宋" w:cs="仿宋"/>
          <w:b/>
          <w:color w:val="000000"/>
          <w:sz w:val="28"/>
        </w:rPr>
        <w:t xml:space="preserve">评标办法和评标标准（适用于分包1-5）</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5"/>
        <w:gridCol w:w="1765"/>
        <w:gridCol w:w="5636"/>
        <w:gridCol w:w="851"/>
      </w:tblGrid>
      <w:tr>
        <w:trPr>
          <w:trHeight w:val="499"/>
        </w:trPr>
        <w:tc>
          <w:tcPr>
            <w:shd w:val="clear" w:color="auto" w:fill="auto"/>
            <w:tcMar>
              <w:left w:w="108" w:type="dxa"/>
              <w:top w:w="0" w:type="dxa"/>
              <w:right w:w="108" w:type="dxa"/>
              <w:bottom w:w="0" w:type="dxa"/>
            </w:tcMar>
            <w:tcW w:w="645" w:type="dxa"/>
            <w:vAlign w:val="center"/>
            <w:textDirection w:val="lrTb"/>
            <w:noWrap w:val="false"/>
          </w:tcPr>
          <w:p>
            <w:pPr>
              <w:jc w:val="center"/>
              <w:spacing w:line="65" w:lineRule="atLeast"/>
            </w:pPr>
            <w:r>
              <w:rPr>
                <w:rFonts w:ascii="宋体" w:hAnsi="宋体" w:cs="宋体"/>
                <w:b/>
                <w:color w:val="000000"/>
                <w:sz w:val="24"/>
              </w:rPr>
              <w:t xml:space="preserve">序号</w:t>
            </w:r>
            <w:r/>
          </w:p>
        </w:tc>
        <w:tc>
          <w:tcPr>
            <w:shd w:val="clear" w:color="auto" w:fill="auto"/>
            <w:tcMar>
              <w:left w:w="108" w:type="dxa"/>
              <w:top w:w="0" w:type="dxa"/>
              <w:right w:w="108" w:type="dxa"/>
              <w:bottom w:w="0" w:type="dxa"/>
            </w:tcMar>
            <w:tcW w:w="1765" w:type="dxa"/>
            <w:vAlign w:val="center"/>
            <w:textDirection w:val="lrTb"/>
            <w:noWrap w:val="false"/>
          </w:tcPr>
          <w:p>
            <w:pPr>
              <w:jc w:val="center"/>
              <w:spacing w:line="65" w:lineRule="atLeast"/>
            </w:pPr>
            <w:r>
              <w:rPr>
                <w:rFonts w:ascii="宋体" w:hAnsi="宋体" w:cs="宋体"/>
                <w:b/>
                <w:color w:val="000000"/>
                <w:sz w:val="24"/>
              </w:rPr>
              <w:t xml:space="preserve">评分要素</w:t>
            </w:r>
            <w:r/>
          </w:p>
        </w:tc>
        <w:tc>
          <w:tcPr>
            <w:shd w:val="clear" w:color="auto" w:fill="auto"/>
            <w:tcMar>
              <w:left w:w="108" w:type="dxa"/>
              <w:top w:w="0" w:type="dxa"/>
              <w:right w:w="108" w:type="dxa"/>
              <w:bottom w:w="0" w:type="dxa"/>
            </w:tcMar>
            <w:tcW w:w="5636" w:type="dxa"/>
            <w:vAlign w:val="center"/>
            <w:textDirection w:val="lrTb"/>
            <w:noWrap w:val="false"/>
          </w:tcPr>
          <w:p>
            <w:pPr>
              <w:jc w:val="center"/>
              <w:spacing w:line="65" w:lineRule="atLeast"/>
            </w:pPr>
            <w:r>
              <w:rPr>
                <w:rFonts w:ascii="宋体" w:hAnsi="宋体" w:cs="宋体"/>
                <w:b/>
                <w:color w:val="000000"/>
                <w:sz w:val="24"/>
              </w:rPr>
              <w:t xml:space="preserve">评分标准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分值</w:t>
            </w:r>
            <w:r/>
          </w:p>
        </w:tc>
      </w:tr>
      <w:tr>
        <w:trPr>
          <w:trHeight w:val="2010"/>
        </w:trPr>
        <w:tc>
          <w:tcPr>
            <w:shd w:val="clear" w:color="auto" w:fill="auto"/>
            <w:tcMar>
              <w:left w:w="108" w:type="dxa"/>
              <w:top w:w="0" w:type="dxa"/>
              <w:right w:w="108" w:type="dxa"/>
              <w:bottom w:w="0" w:type="dxa"/>
            </w:tcMar>
            <w:tcW w:w="645" w:type="dxa"/>
            <w:vAlign w:val="center"/>
            <w:textDirection w:val="lrTb"/>
            <w:noWrap w:val="false"/>
          </w:tcPr>
          <w:p>
            <w:pPr>
              <w:jc w:val="center"/>
              <w:spacing w:line="65" w:lineRule="atLeast"/>
            </w:pPr>
            <w:r>
              <w:rPr>
                <w:rFonts w:ascii="宋体" w:hAnsi="宋体" w:cs="宋体"/>
                <w:b/>
                <w:color w:val="000000"/>
                <w:sz w:val="24"/>
              </w:rPr>
              <w:t xml:space="preserve">1</w:t>
            </w:r>
            <w:r/>
          </w:p>
        </w:tc>
        <w:tc>
          <w:tcPr>
            <w:shd w:val="clear" w:color="auto" w:fill="auto"/>
            <w:tcMar>
              <w:left w:w="108" w:type="dxa"/>
              <w:top w:w="0" w:type="dxa"/>
              <w:right w:w="108" w:type="dxa"/>
              <w:bottom w:w="0" w:type="dxa"/>
            </w:tcMar>
            <w:tcW w:w="1765" w:type="dxa"/>
            <w:vAlign w:val="center"/>
            <w:textDirection w:val="lrTb"/>
            <w:noWrap w:val="false"/>
          </w:tcPr>
          <w:p>
            <w:pPr>
              <w:jc w:val="center"/>
              <w:spacing w:line="65" w:lineRule="atLeast"/>
            </w:pPr>
            <w:r>
              <w:rPr>
                <w:rFonts w:ascii="宋体" w:hAnsi="宋体" w:cs="宋体"/>
                <w:b/>
                <w:color w:val="000000"/>
                <w:sz w:val="24"/>
              </w:rPr>
              <w:t xml:space="preserve">供应商报价</w:t>
            </w:r>
            <w:r/>
          </w:p>
          <w:p>
            <w:pPr>
              <w:jc w:val="center"/>
              <w:spacing w:line="65" w:lineRule="atLeast"/>
            </w:pPr>
            <w:r>
              <w:rPr>
                <w:rFonts w:ascii="宋体" w:hAnsi="宋体" w:cs="宋体"/>
                <w:b/>
                <w:color w:val="000000"/>
                <w:sz w:val="24"/>
              </w:rPr>
              <w:t xml:space="preserve">（10分）</w:t>
            </w:r>
            <w:r/>
          </w:p>
        </w:tc>
        <w:tc>
          <w:tcPr>
            <w:shd w:val="clear" w:color="auto" w:fill="auto"/>
            <w:tcMar>
              <w:left w:w="108" w:type="dxa"/>
              <w:top w:w="0" w:type="dxa"/>
              <w:right w:w="108" w:type="dxa"/>
              <w:bottom w:w="0" w:type="dxa"/>
            </w:tcMar>
            <w:tcW w:w="5636" w:type="dxa"/>
            <w:vAlign w:val="center"/>
            <w:textDirection w:val="lrTb"/>
            <w:noWrap w:val="false"/>
          </w:tcPr>
          <w:p>
            <w:pPr>
              <w:spacing w:line="400" w:lineRule="atLeast"/>
            </w:pPr>
            <w:r>
              <w:rPr>
                <w:rFonts w:ascii="宋体" w:hAnsi="宋体" w:cs="宋体"/>
                <w:color w:val="000000"/>
                <w:sz w:val="24"/>
              </w:rPr>
              <w:t xml:space="preserve">满足招标文件要求且投标报价最低的报价为评标基准价，其价格分为满分。其他投标人的价格分按照公式：</w:t>
            </w:r>
            <w:r/>
          </w:p>
          <w:p>
            <w:pPr>
              <w:spacing w:line="400" w:lineRule="atLeast"/>
            </w:pPr>
            <w:r>
              <w:rPr>
                <w:rFonts w:ascii="宋体" w:hAnsi="宋体" w:cs="宋体"/>
                <w:color w:val="000000"/>
                <w:sz w:val="24"/>
              </w:rPr>
              <w:t xml:space="preserve">投标报价得分＝（评标基准价/投标报价）×10，四舍五入保留小数点后两位。</w:t>
            </w:r>
            <w:r/>
          </w:p>
          <w:p>
            <w:pPr>
              <w:spacing w:line="65" w:lineRule="atLeast"/>
            </w:pPr>
            <w:r>
              <w:rPr>
                <w:rFonts w:ascii="宋体" w:hAnsi="宋体" w:cs="宋体"/>
                <w:color w:val="000000"/>
                <w:sz w:val="24"/>
              </w:rPr>
              <w:t xml:space="preserve">注：审计费用的结算以供应商报价为依据。</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10分</w:t>
            </w:r>
            <w:r/>
          </w:p>
        </w:tc>
      </w:tr>
      <w:tr>
        <w:trPr>
          <w:trHeight w:val="1966"/>
        </w:trPr>
        <w:tc>
          <w:tcPr>
            <w:shd w:val="clear" w:color="auto" w:fill="auto"/>
            <w:tcMar>
              <w:left w:w="108" w:type="dxa"/>
              <w:top w:w="0" w:type="dxa"/>
              <w:right w:w="108" w:type="dxa"/>
              <w:bottom w:w="0" w:type="dxa"/>
            </w:tcMar>
            <w:tcW w:w="645" w:type="dxa"/>
            <w:vAlign w:val="center"/>
            <w:vMerge w:val="restart"/>
            <w:textDirection w:val="lrTb"/>
            <w:noWrap w:val="false"/>
          </w:tcPr>
          <w:p>
            <w:pPr>
              <w:jc w:val="center"/>
              <w:spacing w:line="65" w:lineRule="atLeast"/>
            </w:pPr>
            <w:r>
              <w:rPr>
                <w:rFonts w:ascii="宋体" w:hAnsi="宋体" w:cs="宋体"/>
                <w:b/>
                <w:color w:val="000000"/>
                <w:sz w:val="24"/>
              </w:rPr>
              <w:t xml:space="preserve">2</w:t>
            </w:r>
            <w:r/>
          </w:p>
        </w:tc>
        <w:tc>
          <w:tcPr>
            <w:shd w:val="clear" w:color="auto" w:fill="auto"/>
            <w:tcMar>
              <w:left w:w="108" w:type="dxa"/>
              <w:top w:w="0" w:type="dxa"/>
              <w:right w:w="108" w:type="dxa"/>
              <w:bottom w:w="0" w:type="dxa"/>
            </w:tcMar>
            <w:tcW w:w="1765" w:type="dxa"/>
            <w:vAlign w:val="center"/>
            <w:vMerge w:val="restart"/>
            <w:textDirection w:val="lrTb"/>
            <w:noWrap w:val="false"/>
          </w:tcPr>
          <w:p>
            <w:pPr>
              <w:jc w:val="center"/>
              <w:spacing w:line="65" w:lineRule="atLeast"/>
            </w:pPr>
            <w:r>
              <w:rPr>
                <w:rFonts w:ascii="宋体" w:hAnsi="宋体" w:cs="宋体"/>
                <w:b/>
                <w:color w:val="000000"/>
                <w:sz w:val="24"/>
              </w:rPr>
              <w:t xml:space="preserve">供应商业绩</w:t>
            </w:r>
            <w:r>
              <w:rPr>
                <w:rFonts w:ascii="宋体" w:hAnsi="宋体" w:cs="宋体"/>
                <w:b/>
                <w:color w:val="000000"/>
                <w:sz w:val="24"/>
              </w:rPr>
              <w:br/>
              <w:t xml:space="preserve">（</w:t>
            </w:r>
            <w:r>
              <w:rPr>
                <w:rFonts w:hint="eastAsia" w:ascii="宋体" w:hAnsi="宋体" w:cs="宋体"/>
                <w:b/>
                <w:color w:val="000000"/>
                <w:sz w:val="24"/>
              </w:rPr>
              <w:t xml:space="preserve">12</w:t>
            </w:r>
            <w:r>
              <w:rPr>
                <w:rFonts w:ascii="宋体" w:hAnsi="宋体" w:cs="宋体"/>
                <w:b/>
                <w:color w:val="000000"/>
                <w:sz w:val="24"/>
              </w:rPr>
              <w:t xml:space="preserve">分）</w:t>
            </w:r>
            <w:r/>
          </w:p>
        </w:tc>
        <w:tc>
          <w:tcPr>
            <w:shd w:val="clear" w:color="auto" w:fill="auto"/>
            <w:tcMar>
              <w:left w:w="108" w:type="dxa"/>
              <w:top w:w="0" w:type="dxa"/>
              <w:right w:w="108" w:type="dxa"/>
              <w:bottom w:w="0" w:type="dxa"/>
            </w:tcMar>
            <w:tcW w:w="5636" w:type="dxa"/>
            <w:vAlign w:val="center"/>
            <w:textDirection w:val="lrTb"/>
            <w:noWrap w:val="false"/>
          </w:tcPr>
          <w:p>
            <w:pPr>
              <w:spacing w:line="360" w:lineRule="atLeast"/>
            </w:pPr>
            <w:r>
              <w:rPr>
                <w:rFonts w:ascii="宋体" w:hAnsi="宋体" w:cs="宋体"/>
                <w:color w:val="000000"/>
                <w:sz w:val="24"/>
              </w:rPr>
              <w:t xml:space="preserve">2.1 审计业绩</w:t>
            </w:r>
            <w:r/>
          </w:p>
          <w:p>
            <w:pPr>
              <w:spacing w:line="65" w:lineRule="atLeast"/>
            </w:pPr>
            <w:r>
              <w:rPr>
                <w:rFonts w:ascii="宋体" w:hAnsi="宋体" w:cs="宋体"/>
                <w:b/>
                <w:color w:val="000000"/>
                <w:sz w:val="24"/>
              </w:rPr>
              <w:t xml:space="preserve">自2023年1月1日至今</w:t>
            </w:r>
            <w:r>
              <w:rPr>
                <w:rFonts w:ascii="宋体" w:hAnsi="宋体" w:cs="宋体"/>
                <w:color w:val="000000"/>
                <w:sz w:val="24"/>
              </w:rPr>
              <w:t xml:space="preserve">（以合同签订时间为准），供应商具备</w:t>
            </w:r>
            <w:r>
              <w:rPr>
                <w:rFonts w:ascii="宋体" w:hAnsi="宋体" w:cs="宋体"/>
                <w:color w:val="000000"/>
                <w:sz w:val="24"/>
              </w:rPr>
              <w:t xml:space="preserve">类似</w:t>
            </w:r>
            <w:r>
              <w:rPr>
                <w:rFonts w:ascii="宋体" w:hAnsi="宋体" w:cs="宋体"/>
                <w:color w:val="000000"/>
                <w:sz w:val="24"/>
              </w:rPr>
              <w:t xml:space="preserve">审计项目相关经验，每提供一个项目</w:t>
            </w:r>
            <w:r>
              <w:rPr>
                <w:rFonts w:ascii="宋体" w:hAnsi="宋体" w:cs="宋体"/>
                <w:color w:val="000000"/>
                <w:sz w:val="24"/>
              </w:rPr>
              <w:t xml:space="preserve">业绩</w:t>
            </w:r>
            <w:r>
              <w:rPr>
                <w:rFonts w:ascii="宋体" w:hAnsi="宋体" w:cs="宋体"/>
                <w:color w:val="000000"/>
                <w:sz w:val="24"/>
              </w:rPr>
              <w:t xml:space="preserve">得</w:t>
            </w:r>
            <w:r>
              <w:rPr>
                <w:rFonts w:hint="eastAsia" w:ascii="宋体" w:hAnsi="宋体" w:cs="宋体"/>
                <w:color w:val="000000"/>
                <w:sz w:val="24"/>
              </w:rPr>
              <w:t xml:space="preserve">2</w:t>
            </w:r>
            <w:r>
              <w:rPr>
                <w:rFonts w:ascii="宋体" w:hAnsi="宋体" w:cs="宋体"/>
                <w:color w:val="000000"/>
                <w:sz w:val="24"/>
              </w:rPr>
              <w:t xml:space="preserve">分，最高得</w:t>
            </w:r>
            <w:r>
              <w:rPr>
                <w:rFonts w:hint="eastAsia" w:ascii="宋体" w:hAnsi="宋体" w:cs="宋体"/>
                <w:color w:val="000000"/>
                <w:sz w:val="24"/>
              </w:rPr>
              <w:t xml:space="preserve">8</w:t>
            </w:r>
            <w:r>
              <w:rPr>
                <w:rFonts w:ascii="宋体" w:hAnsi="宋体" w:cs="宋体"/>
                <w:color w:val="000000"/>
                <w:sz w:val="24"/>
              </w:rPr>
              <w:t xml:space="preserve">分。[需提供合同或委托协议复印件]</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hint="eastAsia" w:ascii="宋体" w:hAnsi="宋体" w:cs="宋体"/>
                <w:b/>
                <w:color w:val="000000"/>
                <w:sz w:val="24"/>
              </w:rPr>
              <w:t xml:space="preserve">8分</w:t>
            </w:r>
            <w:r/>
          </w:p>
        </w:tc>
      </w:tr>
      <w:tr>
        <w:trPr>
          <w:trHeight w:val="1697"/>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360" w:lineRule="atLeast"/>
            </w:pPr>
            <w:r>
              <w:rPr>
                <w:rFonts w:ascii="宋体" w:hAnsi="宋体" w:cs="宋体"/>
                <w:color w:val="000000"/>
                <w:sz w:val="24"/>
              </w:rPr>
              <w:t xml:space="preserve">2.2 委托单位表扬</w:t>
            </w:r>
            <w:r/>
          </w:p>
          <w:p>
            <w:pPr>
              <w:spacing w:line="360" w:lineRule="atLeast"/>
            </w:pPr>
            <w:r>
              <w:rPr>
                <w:rFonts w:ascii="宋体" w:hAnsi="宋体" w:cs="宋体"/>
                <w:b/>
                <w:color w:val="000000"/>
                <w:sz w:val="24"/>
              </w:rPr>
              <w:t xml:space="preserve">自2023年1月1日至今</w:t>
            </w:r>
            <w:r>
              <w:rPr>
                <w:rFonts w:ascii="宋体" w:hAnsi="宋体" w:cs="宋体"/>
                <w:color w:val="000000"/>
                <w:sz w:val="24"/>
              </w:rPr>
              <w:t xml:space="preserve">，供应商所做审计项目受到委托单位表扬，每提供1个项目得</w:t>
            </w:r>
            <w:r>
              <w:rPr>
                <w:rFonts w:hint="eastAsia" w:ascii="宋体" w:hAnsi="宋体" w:cs="宋体"/>
                <w:color w:val="000000"/>
                <w:sz w:val="24"/>
              </w:rPr>
              <w:t xml:space="preserve">2</w:t>
            </w:r>
            <w:r>
              <w:rPr>
                <w:rFonts w:ascii="宋体" w:hAnsi="宋体" w:cs="宋体"/>
                <w:color w:val="000000"/>
                <w:sz w:val="24"/>
              </w:rPr>
              <w:t xml:space="preserve">分，本项最高得</w:t>
            </w:r>
            <w:r>
              <w:rPr>
                <w:rFonts w:hint="eastAsia" w:ascii="宋体" w:hAnsi="宋体" w:cs="宋体"/>
                <w:color w:val="000000"/>
                <w:sz w:val="24"/>
              </w:rPr>
              <w:t xml:space="preserve">4</w:t>
            </w:r>
            <w:r>
              <w:rPr>
                <w:rFonts w:ascii="宋体" w:hAnsi="宋体" w:cs="宋体"/>
                <w:color w:val="000000"/>
                <w:sz w:val="24"/>
              </w:rPr>
              <w:t xml:space="preserve">分。</w:t>
            </w:r>
            <w:r/>
          </w:p>
          <w:p>
            <w:pPr>
              <w:spacing w:line="65" w:lineRule="atLeast"/>
            </w:pPr>
            <w:r>
              <w:rPr>
                <w:rFonts w:ascii="宋体" w:hAnsi="宋体" w:cs="宋体"/>
                <w:color w:val="000000"/>
                <w:sz w:val="24"/>
              </w:rPr>
              <w:t xml:space="preserve">[注：需提供表扬证明材料复印件]</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hint="eastAsia" w:ascii="宋体" w:hAnsi="宋体" w:cs="宋体"/>
                <w:b/>
                <w:color w:val="000000"/>
                <w:sz w:val="24"/>
              </w:rPr>
              <w:t xml:space="preserve">4</w:t>
            </w:r>
            <w:r>
              <w:rPr>
                <w:rFonts w:ascii="宋体" w:hAnsi="宋体" w:cs="宋体"/>
                <w:b/>
                <w:color w:val="000000"/>
                <w:sz w:val="24"/>
              </w:rPr>
              <w:t xml:space="preserve">分</w:t>
            </w:r>
            <w:r/>
          </w:p>
        </w:tc>
      </w:tr>
      <w:tr>
        <w:trPr>
          <w:trHeight w:val="411"/>
        </w:trPr>
        <w:tc>
          <w:tcPr>
            <w:shd w:val="clear" w:color="auto" w:fill="auto"/>
            <w:tcMar>
              <w:left w:w="108" w:type="dxa"/>
              <w:top w:w="0" w:type="dxa"/>
              <w:right w:w="108" w:type="dxa"/>
              <w:bottom w:w="0" w:type="dxa"/>
            </w:tcMar>
            <w:tcW w:w="645" w:type="dxa"/>
            <w:vAlign w:val="center"/>
            <w:textDirection w:val="lrTb"/>
            <w:noWrap w:val="false"/>
          </w:tcPr>
          <w:p>
            <w:pPr>
              <w:jc w:val="center"/>
              <w:spacing w:line="65" w:lineRule="atLeast"/>
            </w:pPr>
            <w:r>
              <w:rPr>
                <w:rFonts w:ascii="宋体" w:hAnsi="宋体" w:cs="宋体"/>
                <w:b/>
                <w:color w:val="000000"/>
                <w:sz w:val="24"/>
              </w:rPr>
              <w:t xml:space="preserve">3</w:t>
            </w:r>
            <w:r/>
          </w:p>
        </w:tc>
        <w:tc>
          <w:tcPr>
            <w:shd w:val="clear" w:color="auto" w:fill="auto"/>
            <w:tcMar>
              <w:left w:w="108" w:type="dxa"/>
              <w:top w:w="0" w:type="dxa"/>
              <w:right w:w="108" w:type="dxa"/>
              <w:bottom w:w="0" w:type="dxa"/>
            </w:tcMar>
            <w:tcW w:w="1765" w:type="dxa"/>
            <w:vAlign w:val="center"/>
            <w:textDirection w:val="lrTb"/>
            <w:noWrap w:val="false"/>
          </w:tcPr>
          <w:p>
            <w:pPr>
              <w:jc w:val="center"/>
              <w:spacing w:line="65" w:lineRule="atLeast"/>
            </w:pPr>
            <w:r>
              <w:rPr>
                <w:rFonts w:ascii="宋体" w:hAnsi="宋体" w:cs="宋体"/>
                <w:b/>
                <w:color w:val="000000"/>
                <w:sz w:val="24"/>
              </w:rPr>
              <w:t xml:space="preserve">人员配备</w:t>
            </w:r>
            <w:r/>
          </w:p>
          <w:p>
            <w:pPr>
              <w:jc w:val="center"/>
              <w:spacing w:line="65" w:lineRule="atLeast"/>
            </w:pPr>
            <w:r>
              <w:rPr>
                <w:rFonts w:ascii="宋体" w:hAnsi="宋体" w:cs="宋体"/>
                <w:b/>
                <w:color w:val="000000"/>
                <w:sz w:val="24"/>
              </w:rPr>
              <w:t xml:space="preserve">（3</w:t>
            </w:r>
            <w:r>
              <w:rPr>
                <w:rFonts w:hint="eastAsia" w:ascii="宋体" w:hAnsi="宋体" w:cs="宋体"/>
                <w:b/>
                <w:color w:val="000000"/>
                <w:sz w:val="24"/>
              </w:rPr>
              <w:t xml:space="preserve">8</w:t>
            </w:r>
            <w:r>
              <w:rPr>
                <w:rFonts w:ascii="宋体" w:hAnsi="宋体" w:cs="宋体"/>
                <w:b/>
                <w:color w:val="000000"/>
                <w:sz w:val="24"/>
              </w:rPr>
              <w:t xml:space="preserve">分）</w:t>
            </w:r>
            <w:r/>
          </w:p>
        </w:tc>
        <w:tc>
          <w:tcPr>
            <w:shd w:val="clear" w:color="auto" w:fill="auto"/>
            <w:tcMar>
              <w:left w:w="108" w:type="dxa"/>
              <w:top w:w="0" w:type="dxa"/>
              <w:right w:w="108" w:type="dxa"/>
              <w:bottom w:w="0" w:type="dxa"/>
            </w:tcMar>
            <w:tcW w:w="5636" w:type="dxa"/>
            <w:vAlign w:val="center"/>
            <w:textDirection w:val="lrTb"/>
            <w:noWrap w:val="false"/>
          </w:tcPr>
          <w:p>
            <w:pPr>
              <w:spacing w:line="360" w:lineRule="atLeast"/>
            </w:pPr>
            <w:r>
              <w:rPr>
                <w:rFonts w:ascii="宋体" w:hAnsi="宋体" w:cs="宋体"/>
                <w:color w:val="000000"/>
                <w:sz w:val="24"/>
              </w:rPr>
              <w:t xml:space="preserve">供应商须</w:t>
            </w:r>
            <w:r>
              <w:rPr>
                <w:rFonts w:ascii="宋体" w:hAnsi="宋体" w:cs="宋体"/>
                <w:b/>
                <w:color w:val="000000"/>
                <w:sz w:val="24"/>
              </w:rPr>
              <w:t xml:space="preserve">至少安排2个</w:t>
            </w:r>
            <w:r>
              <w:rPr>
                <w:rFonts w:ascii="宋体" w:hAnsi="宋体" w:cs="宋体"/>
                <w:color w:val="000000"/>
                <w:sz w:val="24"/>
              </w:rPr>
              <w:t xml:space="preserve">审计业务项目组，每组</w:t>
            </w:r>
            <w:r>
              <w:rPr>
                <w:rFonts w:ascii="宋体" w:hAnsi="宋体" w:cs="宋体"/>
                <w:b/>
                <w:color w:val="000000"/>
                <w:sz w:val="24"/>
              </w:rPr>
              <w:t xml:space="preserve">至少配备2名</w:t>
            </w:r>
            <w:r>
              <w:rPr>
                <w:rFonts w:ascii="宋体" w:hAnsi="宋体" w:cs="宋体"/>
                <w:color w:val="000000"/>
                <w:sz w:val="24"/>
              </w:rPr>
              <w:t xml:space="preserve">注册会计师、高级会计师或高级审计师，每组人员配备</w:t>
            </w:r>
            <w:r>
              <w:rPr>
                <w:rFonts w:ascii="宋体" w:hAnsi="宋体" w:cs="宋体"/>
                <w:b/>
                <w:color w:val="000000"/>
                <w:sz w:val="24"/>
              </w:rPr>
              <w:t xml:space="preserve">不得少于6人</w:t>
            </w:r>
            <w:r>
              <w:rPr>
                <w:rFonts w:ascii="宋体" w:hAnsi="宋体" w:cs="宋体"/>
                <w:color w:val="000000"/>
                <w:sz w:val="24"/>
              </w:rPr>
              <w:t xml:space="preserve">，未完成上述配备的，此项得0分。</w:t>
            </w:r>
            <w:r>
              <w:rPr>
                <w:rFonts w:ascii="SimSun" w:hAnsi="SimSun" w:eastAsia="SimSun" w:cs="SimSun"/>
                <w:color w:val="000000"/>
                <w:sz w:val="24"/>
                <w:highlight w:val="white"/>
              </w:rPr>
              <w:t xml:space="preserve">（提供项目组人员信息表格、</w:t>
            </w:r>
            <w:r>
              <w:rPr>
                <w:rFonts w:ascii="SimSun" w:hAnsi="SimSun" w:eastAsia="SimSun" w:cs="SimSun"/>
                <w:color w:val="000000"/>
                <w:sz w:val="24"/>
                <w:highlight w:val="white"/>
              </w:rPr>
              <w:t xml:space="preserve">执业</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职称证书以及投标人为所有人员缴纳的2025年以来任意一个月的社保证明）</w:t>
            </w:r>
            <w:r>
              <w:rPr>
                <w:rFonts w:ascii="宋体" w:hAnsi="宋体" w:cs="宋体"/>
                <w:color w:val="000000"/>
                <w:sz w:val="24"/>
              </w:rPr>
            </w:r>
            <w:r/>
          </w:p>
          <w:p>
            <w:pPr>
              <w:spacing w:line="360" w:lineRule="atLeast"/>
            </w:pPr>
            <w:r>
              <w:rPr>
                <w:rFonts w:ascii="宋体" w:hAnsi="宋体" w:cs="宋体"/>
                <w:color w:val="000000"/>
                <w:sz w:val="24"/>
              </w:rPr>
              <w:t xml:space="preserve">3.1 负责各项目组的组长须是注册3年及以上的注册会计师或评审通过3年及以上的高级会计师、高级审计师，且具备近3年（即202</w:t>
            </w:r>
            <w:r>
              <w:rPr>
                <w:rFonts w:hint="eastAsia" w:ascii="宋体" w:hAnsi="宋体" w:cs="宋体"/>
                <w:color w:val="000000"/>
                <w:sz w:val="24"/>
              </w:rPr>
              <w:t xml:space="preserve">3</w:t>
            </w:r>
            <w:r>
              <w:rPr>
                <w:rFonts w:ascii="宋体" w:hAnsi="宋体" w:cs="宋体"/>
                <w:color w:val="000000"/>
                <w:sz w:val="24"/>
              </w:rPr>
              <w:t xml:space="preserve">年1月1日至今）教育、体育、文化行业</w:t>
            </w:r>
            <w:r>
              <w:rPr>
                <w:rFonts w:hint="eastAsia" w:ascii="宋体" w:hAnsi="宋体" w:cs="宋体"/>
                <w:color w:val="000000"/>
                <w:sz w:val="24"/>
              </w:rPr>
              <w:t xml:space="preserve">类似</w:t>
            </w:r>
            <w:r>
              <w:rPr>
                <w:rFonts w:ascii="宋体" w:hAnsi="宋体" w:cs="宋体"/>
                <w:color w:val="000000"/>
                <w:sz w:val="24"/>
              </w:rPr>
              <w:t xml:space="preserve">审计项目相关经验，符合上述条件完整提供1个组长资料的得4分（未完整提供任何一项的均不得分），完整提供2个组长资料的，得满分8分；</w:t>
            </w:r>
            <w:r/>
          </w:p>
          <w:p>
            <w:pPr>
              <w:spacing w:line="360" w:lineRule="atLeast"/>
              <w:rPr>
                <w:rFonts w:ascii="宋体" w:hAnsi="宋体" w:cs="宋体"/>
                <w:color w:val="000000"/>
                <w:sz w:val="24"/>
              </w:rPr>
            </w:pPr>
            <w:r>
              <w:rPr>
                <w:rFonts w:ascii="宋体" w:hAnsi="宋体" w:cs="宋体"/>
                <w:color w:val="000000"/>
                <w:sz w:val="24"/>
              </w:rPr>
              <w:t xml:space="preserve">3.2供应商2个审计业务项目组在至少配备4名注册会计师、高级会计师或高级审计师人员基础上</w:t>
            </w:r>
            <w:r>
              <w:rPr>
                <w:rFonts w:hint="eastAsia" w:ascii="宋体" w:hAnsi="宋体" w:cs="宋体"/>
                <w:color w:val="000000"/>
                <w:sz w:val="24"/>
              </w:rPr>
              <w:t xml:space="preserve">：</w:t>
            </w:r>
            <w:r/>
          </w:p>
          <w:p>
            <w:pPr>
              <w:spacing w:line="360" w:lineRule="atLeast"/>
              <w:rPr>
                <w:rFonts w:ascii="宋体" w:hAnsi="宋体" w:cs="宋体"/>
                <w:color w:val="000000"/>
                <w:sz w:val="24"/>
              </w:rPr>
            </w:pPr>
            <w:r>
              <w:rPr>
                <w:rFonts w:hint="eastAsia" w:ascii="宋体" w:hAnsi="宋体" w:cs="宋体"/>
                <w:color w:val="000000"/>
                <w:sz w:val="24"/>
              </w:rPr>
              <w:t xml:space="preserve">3.2.1</w:t>
            </w:r>
            <w:r>
              <w:rPr>
                <w:rFonts w:ascii="宋体" w:hAnsi="宋体" w:cs="宋体"/>
                <w:color w:val="000000"/>
                <w:sz w:val="24"/>
              </w:rPr>
              <w:t xml:space="preserve">每多配备一名注册会计师、高级会计师或高级审计师加</w:t>
            </w:r>
            <w:r>
              <w:rPr>
                <w:rFonts w:hint="eastAsia" w:ascii="宋体" w:hAnsi="宋体" w:cs="宋体"/>
                <w:color w:val="000000"/>
                <w:sz w:val="24"/>
              </w:rPr>
              <w:t xml:space="preserve">2</w:t>
            </w:r>
            <w:r>
              <w:rPr>
                <w:rFonts w:ascii="宋体" w:hAnsi="宋体" w:cs="宋体"/>
                <w:color w:val="000000"/>
                <w:sz w:val="24"/>
              </w:rPr>
              <w:t xml:space="preserve">分，加分最多不超过</w:t>
            </w:r>
            <w:r>
              <w:rPr>
                <w:rFonts w:hint="eastAsia" w:ascii="宋体" w:hAnsi="宋体" w:cs="宋体"/>
                <w:color w:val="000000"/>
                <w:sz w:val="24"/>
              </w:rPr>
              <w:t xml:space="preserve">8</w:t>
            </w:r>
            <w:r>
              <w:rPr>
                <w:rFonts w:ascii="宋体" w:hAnsi="宋体" w:cs="宋体"/>
                <w:color w:val="000000"/>
                <w:sz w:val="24"/>
              </w:rPr>
              <w:t xml:space="preserve">分；</w:t>
            </w:r>
            <w:r/>
          </w:p>
          <w:p>
            <w:pPr>
              <w:spacing w:line="360" w:lineRule="atLeast"/>
            </w:pPr>
            <w:r>
              <w:rPr>
                <w:rFonts w:hint="eastAsia" w:ascii="宋体" w:hAnsi="宋体" w:cs="宋体"/>
                <w:color w:val="000000"/>
                <w:sz w:val="24"/>
              </w:rPr>
              <w:t xml:space="preserve">3.2.2</w:t>
            </w:r>
            <w:r>
              <w:rPr>
                <w:rFonts w:ascii="宋体" w:hAnsi="宋体" w:cs="宋体"/>
                <w:color w:val="000000"/>
                <w:sz w:val="24"/>
              </w:rPr>
              <w:t xml:space="preserve">剩余其他成员每配备1名会计师或审计师加</w:t>
            </w:r>
            <w:r>
              <w:rPr>
                <w:rFonts w:hint="eastAsia" w:ascii="宋体" w:hAnsi="宋体" w:cs="宋体"/>
                <w:color w:val="000000"/>
                <w:sz w:val="24"/>
              </w:rPr>
              <w:t xml:space="preserve">2</w:t>
            </w:r>
            <w:r>
              <w:rPr>
                <w:rFonts w:ascii="宋体" w:hAnsi="宋体" w:cs="宋体"/>
                <w:color w:val="000000"/>
                <w:sz w:val="24"/>
              </w:rPr>
              <w:t xml:space="preserve">分，加分最多不超过</w:t>
            </w:r>
            <w:r>
              <w:rPr>
                <w:rFonts w:hint="eastAsia" w:ascii="宋体" w:hAnsi="宋体" w:cs="宋体"/>
                <w:color w:val="000000"/>
                <w:sz w:val="24"/>
              </w:rPr>
              <w:t xml:space="preserve">8</w:t>
            </w:r>
            <w:r>
              <w:rPr>
                <w:rFonts w:ascii="宋体" w:hAnsi="宋体" w:cs="宋体"/>
                <w:color w:val="000000"/>
                <w:sz w:val="24"/>
              </w:rPr>
              <w:t xml:space="preserve">分；</w:t>
            </w:r>
            <w:r/>
          </w:p>
          <w:p>
            <w:pPr>
              <w:spacing w:line="360" w:lineRule="atLeast"/>
              <w:rPr>
                <w:rFonts w:ascii="宋体" w:hAnsi="宋体" w:cs="宋体"/>
                <w:color w:val="000000"/>
                <w:sz w:val="24"/>
              </w:rPr>
            </w:pPr>
            <w:r>
              <w:rPr>
                <w:rFonts w:ascii="宋体" w:hAnsi="宋体" w:cs="宋体"/>
                <w:color w:val="000000"/>
                <w:sz w:val="24"/>
              </w:rPr>
              <w:t xml:space="preserve">3.3除组长外，项目组其他成员具备近3年（即202</w:t>
            </w:r>
            <w:r>
              <w:rPr>
                <w:rFonts w:hint="eastAsia" w:ascii="宋体" w:hAnsi="宋体" w:cs="宋体"/>
                <w:color w:val="000000"/>
                <w:sz w:val="24"/>
              </w:rPr>
              <w:t xml:space="preserve">3</w:t>
            </w:r>
            <w:r>
              <w:rPr>
                <w:rFonts w:ascii="宋体" w:hAnsi="宋体" w:cs="宋体"/>
                <w:color w:val="000000"/>
                <w:sz w:val="24"/>
              </w:rPr>
              <w:t xml:space="preserve">年1月1日至今）</w:t>
            </w:r>
            <w:r>
              <w:rPr>
                <w:rFonts w:hint="eastAsia" w:ascii="宋体" w:hAnsi="宋体" w:cs="宋体"/>
                <w:color w:val="000000"/>
                <w:sz w:val="24"/>
              </w:rPr>
              <w:t xml:space="preserve">参加过</w:t>
            </w:r>
            <w:r>
              <w:rPr>
                <w:rFonts w:ascii="宋体" w:hAnsi="宋体" w:cs="宋体"/>
                <w:color w:val="000000"/>
                <w:sz w:val="24"/>
              </w:rPr>
              <w:t xml:space="preserve">教育、体育、文化行业</w:t>
            </w:r>
            <w:r>
              <w:rPr>
                <w:rFonts w:hint="eastAsia" w:ascii="宋体" w:hAnsi="宋体" w:cs="宋体"/>
                <w:color w:val="000000"/>
                <w:sz w:val="24"/>
              </w:rPr>
              <w:t xml:space="preserve">类似</w:t>
            </w:r>
            <w:r>
              <w:rPr>
                <w:rFonts w:ascii="宋体" w:hAnsi="宋体" w:cs="宋体"/>
                <w:color w:val="000000"/>
                <w:sz w:val="24"/>
              </w:rPr>
              <w:t xml:space="preserve">审计项目相关经验</w:t>
            </w:r>
            <w:r>
              <w:rPr>
                <w:rFonts w:hint="eastAsia" w:ascii="宋体" w:hAnsi="宋体" w:cs="宋体"/>
                <w:color w:val="000000"/>
                <w:sz w:val="24"/>
              </w:rPr>
              <w:t xml:space="preserve">的</w:t>
            </w:r>
            <w:r>
              <w:rPr>
                <w:rFonts w:ascii="宋体" w:hAnsi="宋体" w:cs="宋体"/>
                <w:color w:val="000000"/>
                <w:sz w:val="24"/>
              </w:rPr>
              <w:t xml:space="preserve">，每有1人加</w:t>
            </w:r>
            <w:r>
              <w:rPr>
                <w:rFonts w:hint="eastAsia" w:ascii="宋体" w:hAnsi="宋体" w:cs="宋体"/>
                <w:color w:val="000000"/>
                <w:sz w:val="24"/>
              </w:rPr>
              <w:t xml:space="preserve">2</w:t>
            </w:r>
            <w:r>
              <w:rPr>
                <w:rFonts w:ascii="宋体" w:hAnsi="宋体" w:cs="宋体"/>
                <w:color w:val="000000"/>
                <w:sz w:val="24"/>
              </w:rPr>
              <w:t xml:space="preserve">分，加分最多不超过</w:t>
            </w:r>
            <w:r>
              <w:rPr>
                <w:rFonts w:hint="eastAsia" w:ascii="宋体" w:hAnsi="宋体" w:cs="宋体"/>
                <w:color w:val="000000"/>
                <w:sz w:val="24"/>
              </w:rPr>
              <w:t xml:space="preserve">10</w:t>
            </w:r>
            <w:r>
              <w:rPr>
                <w:rFonts w:ascii="宋体" w:hAnsi="宋体" w:cs="宋体"/>
                <w:color w:val="000000"/>
                <w:sz w:val="24"/>
              </w:rPr>
              <w:t xml:space="preserve">分；</w:t>
            </w:r>
            <w:r/>
          </w:p>
          <w:p>
            <w:pPr>
              <w:spacing w:line="360" w:lineRule="atLeast"/>
            </w:pPr>
            <w:r>
              <w:rPr>
                <w:rFonts w:ascii="宋体" w:hAnsi="宋体" w:cs="宋体"/>
                <w:color w:val="000000"/>
                <w:sz w:val="24"/>
              </w:rPr>
              <w:t xml:space="preserve">3.4 供应商针对采购人项目需求和特点合理组织人员分工，并明确1名项目负责人，优于项目需求的得</w:t>
            </w:r>
            <w:r>
              <w:rPr>
                <w:rFonts w:hint="eastAsia" w:ascii="宋体" w:hAnsi="宋体" w:cs="宋体"/>
                <w:color w:val="000000"/>
                <w:sz w:val="24"/>
              </w:rPr>
              <w:t xml:space="preserve">4</w:t>
            </w:r>
            <w:r>
              <w:rPr>
                <w:rFonts w:ascii="宋体" w:hAnsi="宋体" w:cs="宋体"/>
                <w:color w:val="000000"/>
                <w:sz w:val="24"/>
              </w:rPr>
              <w:t xml:space="preserve">分，符合项目需求的得</w:t>
            </w:r>
            <w:r>
              <w:rPr>
                <w:rFonts w:hint="eastAsia" w:ascii="宋体" w:hAnsi="宋体" w:cs="宋体"/>
                <w:color w:val="000000"/>
                <w:sz w:val="24"/>
              </w:rPr>
              <w:t xml:space="preserve">2</w:t>
            </w:r>
            <w:r>
              <w:rPr>
                <w:rFonts w:ascii="宋体" w:hAnsi="宋体" w:cs="宋体"/>
                <w:color w:val="000000"/>
                <w:sz w:val="24"/>
              </w:rPr>
              <w:t xml:space="preserve">分；不符合项目需求或未提供的得0分。</w:t>
            </w:r>
            <w:r/>
          </w:p>
          <w:p>
            <w:pPr>
              <w:spacing w:line="360" w:lineRule="atLeast"/>
            </w:pPr>
            <w:r>
              <w:rPr>
                <w:rFonts w:ascii="宋体" w:hAnsi="宋体" w:cs="宋体"/>
                <w:b/>
                <w:color w:val="000000"/>
                <w:sz w:val="24"/>
              </w:rPr>
              <w:t xml:space="preserve"> </w:t>
            </w:r>
            <w:r>
              <w:rPr>
                <w:rFonts w:ascii="宋体" w:hAnsi="宋体" w:cs="宋体"/>
                <w:color w:val="000000"/>
                <w:sz w:val="24"/>
              </w:rPr>
              <w:t xml:space="preserve">[注：1.</w:t>
            </w:r>
            <w:r>
              <w:rPr>
                <w:rFonts w:ascii="宋体" w:hAnsi="宋体" w:cs="宋体"/>
                <w:color w:val="000000"/>
                <w:sz w:val="24"/>
              </w:rPr>
              <w:t xml:space="preserve">提供人员信息表格，</w:t>
            </w:r>
            <w:r>
              <w:rPr>
                <w:rFonts w:ascii="宋体" w:hAnsi="宋体" w:cs="宋体"/>
                <w:color w:val="000000"/>
                <w:sz w:val="24"/>
              </w:rPr>
              <w:t xml:space="preserve">满足上述条件须提供相关证明材料，如体现相关人员职业资格或职称、注册或评审通过时间的证书复印件，相关人员从事有关项目经验的证明材料</w:t>
            </w:r>
            <w:r>
              <w:rPr>
                <w:rFonts w:ascii="宋体" w:hAnsi="宋体" w:cs="宋体"/>
                <w:color w:val="000000"/>
                <w:sz w:val="24"/>
              </w:rPr>
              <w:t xml:space="preserve">如项目合同或委托单位</w:t>
            </w:r>
            <w:r>
              <w:rPr>
                <w:rFonts w:ascii="宋体" w:hAnsi="宋体" w:cs="宋体"/>
                <w:color w:val="000000"/>
                <w:sz w:val="24"/>
              </w:rPr>
              <w:t xml:space="preserve">出具的</w:t>
            </w:r>
            <w:r>
              <w:rPr>
                <w:rFonts w:ascii="宋体" w:hAnsi="宋体" w:cs="宋体"/>
                <w:color w:val="000000"/>
                <w:sz w:val="24"/>
              </w:rPr>
              <w:t xml:space="preserve">证明等</w:t>
            </w:r>
            <w:r>
              <w:rPr>
                <w:rFonts w:ascii="宋体" w:hAnsi="宋体" w:cs="宋体"/>
                <w:color w:val="000000"/>
                <w:sz w:val="24"/>
              </w:rPr>
              <w:t xml:space="preserve">（材料中须能体现上述人员姓名、时间、项目等要素），以及供应商为上述人员缴纳202</w:t>
            </w:r>
            <w:r>
              <w:rPr>
                <w:rFonts w:hint="eastAsia" w:ascii="宋体" w:hAnsi="宋体" w:cs="宋体"/>
                <w:color w:val="000000"/>
                <w:sz w:val="24"/>
              </w:rPr>
              <w:t xml:space="preserve">5</w:t>
            </w:r>
            <w:r>
              <w:rPr>
                <w:rFonts w:ascii="宋体" w:hAnsi="宋体" w:cs="宋体"/>
                <w:color w:val="000000"/>
                <w:sz w:val="24"/>
              </w:rPr>
              <w:t xml:space="preserve">年以来任意一个月的社保证明；</w:t>
            </w:r>
            <w:r/>
          </w:p>
          <w:p>
            <w:pPr>
              <w:spacing w:line="360" w:lineRule="atLeast"/>
            </w:pPr>
            <w:r>
              <w:rPr>
                <w:rFonts w:ascii="宋体" w:hAnsi="宋体" w:cs="宋体"/>
                <w:color w:val="000000"/>
                <w:sz w:val="24"/>
              </w:rPr>
              <w:t xml:space="preserve">2．(3.2)和（3.3）</w:t>
            </w:r>
            <w:r>
              <w:rPr>
                <w:rFonts w:hint="eastAsia" w:ascii="宋体" w:hAnsi="宋体" w:cs="宋体"/>
                <w:color w:val="000000"/>
                <w:sz w:val="24"/>
              </w:rPr>
              <w:t xml:space="preserve">是</w:t>
            </w:r>
            <w:r>
              <w:rPr>
                <w:rFonts w:ascii="宋体" w:hAnsi="宋体" w:cs="宋体"/>
                <w:color w:val="000000"/>
                <w:sz w:val="24"/>
              </w:rPr>
              <w:t xml:space="preserve">同一人可累计加分；</w:t>
            </w:r>
            <w:r/>
          </w:p>
          <w:p>
            <w:pPr>
              <w:spacing w:line="65" w:lineRule="atLeast"/>
            </w:pPr>
            <w:r>
              <w:rPr>
                <w:rFonts w:ascii="宋体" w:hAnsi="宋体" w:cs="宋体"/>
                <w:color w:val="000000"/>
                <w:sz w:val="24"/>
              </w:rPr>
              <w:t xml:space="preserve">3．上述人员须在供应商单位就职，且不得在其他单位兼职；成交后上述人员配备未经采购人同意不得变更。]</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3</w:t>
            </w:r>
            <w:r>
              <w:rPr>
                <w:rFonts w:hint="eastAsia" w:ascii="宋体" w:hAnsi="宋体" w:cs="宋体"/>
                <w:b/>
                <w:color w:val="000000"/>
                <w:sz w:val="24"/>
              </w:rPr>
              <w:t xml:space="preserve">8分</w:t>
            </w:r>
            <w:r/>
          </w:p>
        </w:tc>
      </w:tr>
      <w:tr>
        <w:trPr>
          <w:trHeight w:val="394"/>
        </w:trPr>
        <w:tc>
          <w:tcPr>
            <w:shd w:val="clear" w:color="auto" w:fill="auto"/>
            <w:tcMar>
              <w:left w:w="108" w:type="dxa"/>
              <w:top w:w="0" w:type="dxa"/>
              <w:right w:w="108" w:type="dxa"/>
              <w:bottom w:w="0" w:type="dxa"/>
            </w:tcMar>
            <w:tcW w:w="645" w:type="dxa"/>
            <w:vAlign w:val="center"/>
            <w:vMerge w:val="restart"/>
            <w:textDirection w:val="lrTb"/>
            <w:noWrap w:val="false"/>
          </w:tcPr>
          <w:p>
            <w:pPr>
              <w:jc w:val="center"/>
              <w:spacing w:line="65" w:lineRule="atLeast"/>
            </w:pPr>
            <w:r>
              <w:rPr>
                <w:rFonts w:ascii="宋体" w:hAnsi="宋体" w:cs="宋体"/>
                <w:b/>
                <w:color w:val="000000"/>
                <w:sz w:val="24"/>
              </w:rPr>
              <w:t xml:space="preserve">4</w:t>
            </w:r>
            <w:r/>
          </w:p>
        </w:tc>
        <w:tc>
          <w:tcPr>
            <w:shd w:val="clear" w:color="auto" w:fill="auto"/>
            <w:tcMar>
              <w:left w:w="108" w:type="dxa"/>
              <w:top w:w="0" w:type="dxa"/>
              <w:right w:w="108" w:type="dxa"/>
              <w:bottom w:w="0" w:type="dxa"/>
            </w:tcMar>
            <w:tcW w:w="1765" w:type="dxa"/>
            <w:vAlign w:val="center"/>
            <w:vMerge w:val="restart"/>
            <w:textDirection w:val="lrTb"/>
            <w:noWrap w:val="false"/>
          </w:tcPr>
          <w:p>
            <w:pPr>
              <w:jc w:val="center"/>
              <w:spacing w:line="65" w:lineRule="atLeast"/>
            </w:pPr>
            <w:r>
              <w:rPr>
                <w:rFonts w:ascii="宋体" w:hAnsi="宋体" w:cs="宋体"/>
                <w:b/>
                <w:color w:val="000000"/>
                <w:sz w:val="24"/>
              </w:rPr>
              <w:t xml:space="preserve">供应商服务方案</w:t>
            </w:r>
            <w:r/>
          </w:p>
          <w:p>
            <w:pPr>
              <w:jc w:val="center"/>
              <w:spacing w:line="65" w:lineRule="atLeast"/>
            </w:pPr>
            <w:r>
              <w:rPr>
                <w:rFonts w:ascii="宋体" w:hAnsi="宋体" w:cs="宋体"/>
                <w:b/>
                <w:color w:val="000000"/>
                <w:sz w:val="24"/>
              </w:rPr>
              <w:t xml:space="preserve">（40分）</w:t>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4.1 审计作业流程、审计方法</w:t>
            </w:r>
            <w:r/>
          </w:p>
          <w:p>
            <w:pPr>
              <w:spacing w:line="65" w:lineRule="atLeast"/>
            </w:pPr>
            <w:r>
              <w:rPr>
                <w:rFonts w:ascii="宋体" w:hAnsi="宋体" w:cs="宋体"/>
                <w:color w:val="000000"/>
                <w:sz w:val="24"/>
              </w:rPr>
              <w:t xml:space="preserve">供应商针对采购人项目需求和特点提出现场审计作业流程、审计方法，优于项目需求的得5分；符合项目需求的得3分；不符合项目需求或未提供的得0分。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4.2 项目进度计划及控制措施</w:t>
            </w:r>
            <w:r/>
          </w:p>
          <w:p>
            <w:pPr>
              <w:spacing w:line="65" w:lineRule="atLeast"/>
            </w:pPr>
            <w:r>
              <w:rPr>
                <w:rFonts w:ascii="宋体" w:hAnsi="宋体" w:cs="宋体"/>
                <w:color w:val="000000"/>
                <w:sz w:val="24"/>
              </w:rPr>
              <w:t xml:space="preserve">供应商针对采购人项目需求和特点制定项目进度计划及控制措施，优于项目需求的得5分；符合项目需求的得3分；不符合项目需求或未提供的得0分。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4.3 项目质量保证措施</w:t>
            </w:r>
            <w:r/>
          </w:p>
          <w:p>
            <w:pPr>
              <w:spacing w:line="65" w:lineRule="atLeast"/>
            </w:pPr>
            <w:r>
              <w:rPr>
                <w:rFonts w:ascii="宋体" w:hAnsi="宋体" w:cs="宋体"/>
                <w:color w:val="000000"/>
                <w:sz w:val="24"/>
              </w:rPr>
              <w:t xml:space="preserve">供应商针对采购人项目需求和特点制定项目质量保证措施，优于项目需求的得5分；符合项目需求的得3分；不符合项目需求或未提供的得0分。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4.4 审计风险防范措施</w:t>
            </w:r>
            <w:r/>
          </w:p>
          <w:p>
            <w:pPr>
              <w:spacing w:line="65" w:lineRule="atLeast"/>
            </w:pPr>
            <w:r>
              <w:rPr>
                <w:rFonts w:ascii="宋体" w:hAnsi="宋体" w:cs="宋体"/>
                <w:color w:val="000000"/>
                <w:sz w:val="24"/>
              </w:rPr>
              <w:t xml:space="preserve">供应商针对采购人项目需求和特点制定审计风险防范措施，优于项目需求的得5分；符合项目需求的得3分；不符合项目需求或未提供的得0分。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4.5 服务承诺及保障措施</w:t>
            </w:r>
            <w:r/>
          </w:p>
          <w:p>
            <w:pPr>
              <w:spacing w:line="65" w:lineRule="atLeast"/>
            </w:pPr>
            <w:r>
              <w:rPr>
                <w:rFonts w:ascii="宋体" w:hAnsi="宋体" w:cs="宋体"/>
                <w:color w:val="000000"/>
                <w:sz w:val="24"/>
              </w:rPr>
              <w:t xml:space="preserve">供应商针对采购人项目需求和特点作出服务承诺及保障措施，优于项目需求的得5分；符合项目需求的得3分；不符合项目需求或未提供的得0分。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4.6 现场审计人员管理和沟通控制措施</w:t>
            </w:r>
            <w:r/>
          </w:p>
          <w:p>
            <w:pPr>
              <w:spacing w:line="65" w:lineRule="atLeast"/>
            </w:pPr>
            <w:r>
              <w:rPr>
                <w:rFonts w:ascii="宋体" w:hAnsi="宋体" w:cs="宋体"/>
                <w:color w:val="000000"/>
                <w:sz w:val="24"/>
              </w:rPr>
              <w:t xml:space="preserve">供应商针对采购人项目需求和特点制定现场审计人员管理和沟通控制措施，优于项目需求的得5分；符合项目需求的得3分；不符合项目需求或未提供的得0分。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4.7 项目文书及档案管理</w:t>
            </w:r>
            <w:r/>
          </w:p>
          <w:p>
            <w:pPr>
              <w:spacing w:line="65" w:lineRule="atLeast"/>
            </w:pPr>
            <w:r>
              <w:rPr>
                <w:rFonts w:ascii="宋体" w:hAnsi="宋体" w:cs="宋体"/>
                <w:color w:val="000000"/>
                <w:sz w:val="24"/>
              </w:rPr>
              <w:t xml:space="preserve">供应商针对采购人项目需求和特点制定项目文书及档案管理措施，优于项目需求的得5分；符合项目需求的得3分；不符合项目需求或未提供的得0分。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r>
        <w:trPr>
          <w:trHeight w:val="394"/>
        </w:trPr>
        <w:tc>
          <w:tcPr>
            <w:shd w:val="clear" w:color="auto" w:fill="auto"/>
            <w:tcW w:w="645" w:type="dxa"/>
            <w:vMerge w:val="continue"/>
            <w:textDirection w:val="lrTb"/>
            <w:noWrap w:val="false"/>
          </w:tcPr>
          <w:p>
            <w:r/>
            <w:r/>
          </w:p>
        </w:tc>
        <w:tc>
          <w:tcPr>
            <w:shd w:val="clear" w:color="auto" w:fill="auto"/>
            <w:tcW w:w="1765" w:type="dxa"/>
            <w:vMerge w:val="continue"/>
            <w:textDirection w:val="lrTb"/>
            <w:noWrap w:val="false"/>
          </w:tcPr>
          <w:p>
            <w:r/>
            <w:r/>
          </w:p>
        </w:tc>
        <w:tc>
          <w:tcPr>
            <w:shd w:val="clear" w:color="auto" w:fill="auto"/>
            <w:tcMar>
              <w:left w:w="108" w:type="dxa"/>
              <w:top w:w="0" w:type="dxa"/>
              <w:right w:w="108" w:type="dxa"/>
              <w:bottom w:w="0" w:type="dxa"/>
            </w:tcMar>
            <w:tcW w:w="5636" w:type="dxa"/>
            <w:vAlign w:val="center"/>
            <w:textDirection w:val="lrTb"/>
            <w:noWrap w:val="false"/>
          </w:tcPr>
          <w:p>
            <w:pPr>
              <w:spacing w:line="65" w:lineRule="atLeast"/>
            </w:pPr>
            <w:r>
              <w:rPr>
                <w:rFonts w:ascii="宋体" w:hAnsi="宋体" w:cs="宋体"/>
                <w:color w:val="000000"/>
                <w:sz w:val="24"/>
              </w:rPr>
              <w:t xml:space="preserve">4.8 审计人员职业道德遵守、审计纪律执行控制、审计数据安全管理措施</w:t>
            </w:r>
            <w:r/>
          </w:p>
          <w:p>
            <w:pPr>
              <w:spacing w:line="65" w:lineRule="atLeast"/>
            </w:pPr>
            <w:r>
              <w:rPr>
                <w:rFonts w:ascii="宋体" w:hAnsi="宋体" w:cs="宋体"/>
                <w:color w:val="000000"/>
                <w:sz w:val="24"/>
              </w:rPr>
              <w:t xml:space="preserve">供应商针对审计人员职业道德遵守、审计纪律执行制定控制、审计数据安全管理措施，优于项目需求的得5分；符合项目需求的得3分；不符合项目需求或未提供的得0分。</w:t>
            </w:r>
            <w:r/>
          </w:p>
        </w:tc>
        <w:tc>
          <w:tcPr>
            <w:shd w:val="clear" w:color="auto" w:fill="auto"/>
            <w:tcMar>
              <w:left w:w="108" w:type="dxa"/>
              <w:top w:w="0" w:type="dxa"/>
              <w:right w:w="108" w:type="dxa"/>
              <w:bottom w:w="0" w:type="dxa"/>
            </w:tcMar>
            <w:tcW w:w="851" w:type="dxa"/>
            <w:vAlign w:val="center"/>
            <w:textDirection w:val="lrTb"/>
            <w:noWrap w:val="false"/>
          </w:tcPr>
          <w:p>
            <w:pPr>
              <w:jc w:val="center"/>
              <w:spacing w:line="65" w:lineRule="atLeast"/>
            </w:pPr>
            <w:r>
              <w:rPr>
                <w:rFonts w:ascii="宋体" w:hAnsi="宋体" w:cs="宋体"/>
                <w:b/>
                <w:color w:val="000000"/>
                <w:sz w:val="24"/>
              </w:rPr>
              <w:t xml:space="preserve">5分</w:t>
            </w:r>
            <w:r/>
          </w:p>
        </w:tc>
      </w:tr>
    </w:tbl>
    <w:p>
      <w:pPr>
        <w:jc w:val="left"/>
        <w:widowControl/>
        <w:rPr>
          <w:rFonts w:ascii="宋体" w:hAnsi="宋体" w:cs="宋体"/>
          <w:color w:val="000000"/>
          <w:sz w:val="44"/>
        </w:rPr>
      </w:pPr>
      <w:r>
        <w:rPr>
          <w:rFonts w:ascii="宋体" w:hAnsi="宋体" w:cs="宋体"/>
          <w:color w:val="000000"/>
          <w:sz w:val="44"/>
        </w:rPr>
        <w:br w:type="page" w:clear="all"/>
      </w:r>
      <w:r/>
    </w:p>
    <w:p>
      <w:pPr>
        <w:jc w:val="center"/>
        <w:spacing w:before="240" w:after="240"/>
      </w:pPr>
      <w:r/>
      <w:r/>
    </w:p>
    <w:p>
      <w:pPr>
        <w:jc w:val="center"/>
        <w:spacing w:before="240" w:after="240"/>
        <w:rPr>
          <w:rFonts w:ascii="黑体" w:hAnsi="黑体" w:eastAsia="黑体" w:cs="黑体"/>
          <w:color w:val="000000"/>
          <w:sz w:val="44"/>
          <w:szCs w:val="44"/>
        </w:rPr>
      </w:pPr>
      <w:r>
        <w:rPr>
          <w:rFonts w:ascii="黑体" w:hAnsi="黑体" w:eastAsia="黑体" w:cs="黑体"/>
          <w:color w:val="000000"/>
          <w:sz w:val="44"/>
        </w:rPr>
        <w:t xml:space="preserve">第六章投标文件格式 </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投标文件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ind w:firstLine="1084"/>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Pr>
      <w:r>
        <w:rPr>
          <w:rFonts w:ascii="宋体" w:hAnsi="宋体" w:cs="宋体"/>
          <w:b/>
          <w:color w:val="000000"/>
          <w:sz w:val="36"/>
        </w:rPr>
        <w:t xml:space="preserve">项 目 编 号：</w:t>
      </w:r>
      <w:r>
        <w:rPr>
          <w:rFonts w:ascii="宋体" w:hAnsi="宋体" w:cs="宋体"/>
          <w:b/>
          <w:color w:val="000000"/>
          <w:sz w:val="36"/>
          <w:u w:val="single"/>
        </w:rPr>
        <w:t xml:space="preserve">           </w:t>
      </w:r>
      <w:r/>
    </w:p>
    <w:p>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r>
        <w:rPr>
          <w:rFonts w:ascii="宋体" w:hAnsi="宋体" w:cs="宋体"/>
          <w:b/>
          <w:color w:val="000000"/>
          <w:sz w:val="36"/>
        </w:rPr>
        <w:t xml:space="preserve">   日期 ：</w:t>
      </w:r>
      <w:r>
        <w:rPr>
          <w:rFonts w:ascii="宋体" w:hAnsi="宋体" w:cs="宋体"/>
          <w:b/>
          <w:color w:val="000000"/>
          <w:sz w:val="36"/>
          <w:u w:val="single"/>
        </w:rPr>
        <w:t xml:space="preserve">            </w:t>
      </w:r>
      <w:r>
        <w:rPr>
          <w:rFonts w:hint="eastAsia" w:ascii="宋体" w:hAnsi="宋体" w:cs="宋体"/>
          <w:b/>
          <w:color w:val="000000"/>
          <w:sz w:val="36"/>
          <w:u w:val="single"/>
        </w:rPr>
        <w:t xml:space="preserve"> </w:t>
      </w:r>
      <w:r/>
    </w:p>
    <w:p>
      <w:pPr>
        <w:jc w:val="center"/>
        <w:spacing w:line="439" w:lineRule="atLeast"/>
      </w:pPr>
      <w:r>
        <w:rPr>
          <w:rFonts w:ascii="宋体" w:hAnsi="宋体" w:cs="宋体"/>
          <w:b/>
          <w:color w:val="000000"/>
          <w:sz w:val="32"/>
        </w:rPr>
        <w:t xml:space="preserve"> </w:t>
      </w:r>
      <w:r/>
    </w:p>
    <w:p>
      <w:pPr>
        <w:spacing w:line="439" w:lineRule="atLeast"/>
      </w:pPr>
      <w:r>
        <w:rPr>
          <w:rFonts w:ascii="宋体" w:hAnsi="宋体" w:cs="宋体"/>
          <w:color w:val="000000"/>
          <w:sz w:val="22"/>
        </w:rPr>
        <w:t xml:space="preserve"> </w:t>
      </w:r>
      <w:r/>
    </w:p>
    <w:p>
      <w:pPr>
        <w:ind w:firstLine="1084"/>
      </w:pPr>
      <w:r>
        <w:br w:type="page" w:clear="all"/>
      </w:r>
      <w:r/>
    </w:p>
    <w:p>
      <w:pPr>
        <w:jc w:val="center"/>
        <w:spacing w:line="439" w:lineRule="atLeast"/>
      </w:pPr>
      <w:r>
        <w:rPr>
          <w:rFonts w:ascii="宋体" w:hAnsi="宋体" w:cs="宋体"/>
          <w:b/>
          <w:color w:val="000000"/>
          <w:sz w:val="32"/>
        </w:rPr>
        <w:t xml:space="preserve">投标文件的组成</w:t>
      </w:r>
      <w:r/>
    </w:p>
    <w:p>
      <w:pPr>
        <w:jc w:val="center"/>
        <w:spacing w:line="439" w:lineRule="atLeast"/>
      </w:pPr>
      <w:r>
        <w:rPr>
          <w:rFonts w:ascii="宋体" w:hAnsi="宋体" w:cs="宋体"/>
          <w:b/>
          <w:color w:val="000000"/>
          <w:sz w:val="32"/>
        </w:rPr>
        <w:t xml:space="preserve"> </w:t>
      </w:r>
      <w:r/>
    </w:p>
    <w:p>
      <w:pPr>
        <w:ind w:left="480"/>
        <w:spacing w:line="400" w:lineRule="atLeast"/>
      </w:pPr>
      <w:r>
        <w:rPr>
          <w:rFonts w:ascii="宋体" w:hAnsi="宋体" w:cs="宋体"/>
          <w:b/>
          <w:color w:val="000000"/>
          <w:sz w:val="24"/>
        </w:rPr>
        <w:t xml:space="preserve">一、基本目录</w:t>
      </w:r>
      <w:r/>
    </w:p>
    <w:p>
      <w:pPr>
        <w:ind w:left="480"/>
        <w:spacing w:line="400" w:lineRule="atLeast"/>
      </w:pPr>
      <w:r>
        <w:rPr>
          <w:rFonts w:ascii="宋体" w:hAnsi="宋体" w:cs="宋体"/>
          <w:color w:val="000000"/>
          <w:sz w:val="24"/>
        </w:rPr>
        <w:t xml:space="preserve">1.开标一览表（格式见附件1）</w:t>
      </w:r>
      <w:r/>
    </w:p>
    <w:p>
      <w:pPr>
        <w:ind w:left="480"/>
        <w:spacing w:line="400" w:lineRule="atLeast"/>
      </w:pPr>
      <w:r>
        <w:rPr>
          <w:rFonts w:ascii="宋体" w:hAnsi="宋体" w:cs="宋体"/>
          <w:color w:val="000000"/>
          <w:sz w:val="24"/>
        </w:rPr>
        <w:t xml:space="preserve">2.投标分项报价表（格式见附件2）</w:t>
      </w:r>
      <w:r/>
    </w:p>
    <w:p>
      <w:pPr>
        <w:ind w:left="480"/>
        <w:spacing w:line="400" w:lineRule="atLeast"/>
      </w:pPr>
      <w:r>
        <w:rPr>
          <w:rFonts w:ascii="宋体" w:hAnsi="宋体" w:cs="宋体"/>
          <w:color w:val="000000"/>
          <w:sz w:val="24"/>
        </w:rPr>
        <w:t xml:space="preserve">3.技术要求响应及偏离表（格式见附件3）</w:t>
      </w:r>
      <w:r/>
    </w:p>
    <w:p>
      <w:pPr>
        <w:ind w:firstLine="480"/>
        <w:spacing w:line="400" w:lineRule="atLeast"/>
      </w:pPr>
      <w:r>
        <w:rPr>
          <w:rFonts w:ascii="宋体" w:hAnsi="宋体" w:cs="宋体"/>
          <w:color w:val="000000"/>
          <w:sz w:val="24"/>
        </w:rPr>
        <w:t xml:space="preserve">4.商务要求响应及偏离表（格式见附件4）</w:t>
      </w:r>
      <w:r/>
    </w:p>
    <w:p>
      <w:pPr>
        <w:ind w:left="480"/>
        <w:spacing w:line="400" w:lineRule="atLeast"/>
      </w:pPr>
      <w:r>
        <w:rPr>
          <w:rFonts w:ascii="宋体" w:hAnsi="宋体" w:cs="宋体"/>
          <w:b/>
          <w:color w:val="000000"/>
          <w:sz w:val="24"/>
        </w:rPr>
        <w:t xml:space="preserve">二、资格审查内容</w:t>
      </w:r>
      <w:r/>
    </w:p>
    <w:p>
      <w:pPr>
        <w:ind w:left="480"/>
        <w:spacing w:line="400" w:lineRule="atLeast"/>
      </w:pPr>
      <w:r>
        <w:rPr>
          <w:rFonts w:ascii="宋体" w:hAnsi="宋体" w:cs="宋体"/>
          <w:color w:val="000000"/>
          <w:sz w:val="24"/>
        </w:rPr>
        <w:t xml:space="preserve">1.法人或者其他组织的营业执照等证明文件，自然人的身份证明</w:t>
      </w:r>
      <w:r/>
    </w:p>
    <w:p>
      <w:pPr>
        <w:ind w:left="480"/>
        <w:spacing w:line="400" w:lineRule="atLeast"/>
      </w:pPr>
      <w:r>
        <w:rPr>
          <w:rFonts w:ascii="宋体" w:hAnsi="宋体" w:cs="宋体"/>
          <w:color w:val="000000"/>
          <w:sz w:val="24"/>
        </w:rPr>
        <w:t xml:space="preserve">2.</w:t>
      </w:r>
      <w:r>
        <w:rPr>
          <w:rFonts w:hint="eastAsia" w:ascii="宋体" w:hAnsi="宋体" w:cs="宋体"/>
          <w:color w:val="000000"/>
          <w:sz w:val="24"/>
        </w:rPr>
        <w:t xml:space="preserve">2024或2025</w:t>
      </w:r>
      <w:r>
        <w:rPr>
          <w:rFonts w:ascii="宋体" w:hAnsi="宋体" w:cs="宋体"/>
          <w:color w:val="000000"/>
          <w:sz w:val="24"/>
        </w:rPr>
        <w:t xml:space="preserve">年度的财务状况报告（投标人成立不满一年无需提供）</w:t>
      </w:r>
      <w:r/>
    </w:p>
    <w:p>
      <w:pPr>
        <w:ind w:left="480"/>
        <w:spacing w:line="400" w:lineRule="atLeast"/>
      </w:pPr>
      <w:r>
        <w:rPr>
          <w:rFonts w:ascii="宋体" w:hAnsi="宋体" w:cs="宋体"/>
          <w:color w:val="000000"/>
          <w:sz w:val="24"/>
        </w:rPr>
        <w:t xml:space="preserve">3.依法缴纳税收和社会保障资金的相关材料（提供提交投标文件截止时间前一年</w:t>
      </w:r>
      <w:r/>
    </w:p>
    <w:p>
      <w:pPr>
        <w:spacing w:line="400" w:lineRule="atLeast"/>
      </w:pPr>
      <w:r>
        <w:rPr>
          <w:rFonts w:ascii="宋体" w:hAnsi="宋体" w:cs="宋体"/>
          <w:color w:val="000000"/>
          <w:sz w:val="24"/>
        </w:rPr>
        <w:t xml:space="preserve">内至少一个月依法缴纳税收及缴纳社会保障资金的证明材料。投标人依法享受缓缴、免缴税收、社会保障资金的提供证明材料。）</w:t>
      </w:r>
      <w:r/>
    </w:p>
    <w:p>
      <w:pPr>
        <w:ind w:left="480"/>
        <w:spacing w:line="400" w:lineRule="atLeast"/>
      </w:pPr>
      <w:r>
        <w:rPr>
          <w:rFonts w:ascii="宋体" w:hAnsi="宋体" w:cs="宋体"/>
          <w:color w:val="000000"/>
          <w:sz w:val="24"/>
        </w:rPr>
        <w:t xml:space="preserve">4.具备履行合同所必需的设备和专业技术能力的书面声明（格式见附件5）</w:t>
      </w:r>
      <w:r/>
    </w:p>
    <w:p>
      <w:pPr>
        <w:ind w:firstLine="480"/>
        <w:jc w:val="left"/>
        <w:spacing w:line="400" w:lineRule="atLeast"/>
      </w:pPr>
      <w:r>
        <w:rPr>
          <w:rFonts w:ascii="宋体" w:hAnsi="宋体" w:cs="宋体"/>
          <w:color w:val="000000"/>
          <w:sz w:val="24"/>
        </w:rPr>
        <w:t xml:space="preserve">5.参加政府采购活动前 3 年内在经营活动中没有重大违法记录的书面声明（格式见附件6）</w:t>
      </w:r>
      <w:r/>
    </w:p>
    <w:p>
      <w:pPr>
        <w:ind w:firstLine="480"/>
        <w:spacing w:line="400" w:lineRule="atLeast"/>
      </w:pPr>
      <w:r>
        <w:rPr>
          <w:rFonts w:ascii="宋体" w:hAnsi="宋体" w:cs="宋体"/>
          <w:color w:val="000000"/>
          <w:sz w:val="24"/>
        </w:rPr>
        <w:t xml:space="preserve">6.特定资格要求的证明文件（如果本项目对投标人做出特定资格要求的，必须提供）</w:t>
      </w:r>
      <w:r/>
    </w:p>
    <w:p>
      <w:pPr>
        <w:ind w:firstLine="480"/>
        <w:spacing w:line="400" w:lineRule="atLeast"/>
      </w:pPr>
      <w:r>
        <w:rPr>
          <w:rFonts w:ascii="宋体" w:hAnsi="宋体" w:cs="宋体"/>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pPr>
      <w:r>
        <w:rPr>
          <w:rFonts w:hint="eastAsia" w:ascii="宋体" w:hAnsi="宋体" w:cs="宋体"/>
          <w:color w:val="000000"/>
          <w:sz w:val="24"/>
        </w:rPr>
        <w:t xml:space="preserve">8</w:t>
      </w:r>
      <w:r>
        <w:rPr>
          <w:rFonts w:ascii="宋体" w:hAnsi="宋体" w:cs="宋体"/>
          <w:color w:val="000000"/>
          <w:sz w:val="24"/>
        </w:rPr>
        <w:t xml:space="preserve">.法人授权书（格式见附件7）</w:t>
      </w:r>
      <w:r/>
    </w:p>
    <w:p>
      <w:pPr>
        <w:ind w:firstLine="480"/>
        <w:spacing w:line="400" w:lineRule="atLeast"/>
      </w:pPr>
      <w:r>
        <w:rPr>
          <w:rFonts w:ascii="宋体" w:hAnsi="宋体" w:cs="宋体"/>
          <w:color w:val="000000"/>
          <w:sz w:val="24"/>
        </w:rPr>
        <w:t xml:space="preserve">9.投标函（格式见附件8）</w:t>
      </w:r>
      <w:r/>
    </w:p>
    <w:p>
      <w:pPr>
        <w:ind w:left="480"/>
        <w:spacing w:line="400" w:lineRule="atLeast"/>
      </w:pPr>
      <w:r>
        <w:rPr>
          <w:rFonts w:ascii="宋体" w:hAnsi="宋体" w:cs="宋体"/>
          <w:color w:val="000000"/>
          <w:sz w:val="24"/>
        </w:rPr>
        <w:t xml:space="preserve">总备注：上述“资格审查内容”中1-</w:t>
      </w:r>
      <w:r>
        <w:rPr>
          <w:rFonts w:hint="eastAsia" w:ascii="宋体" w:hAnsi="宋体" w:cs="宋体"/>
          <w:color w:val="000000"/>
          <w:sz w:val="24"/>
        </w:rPr>
        <w:t xml:space="preserve">6</w:t>
      </w:r>
      <w:r>
        <w:rPr>
          <w:rFonts w:ascii="宋体" w:hAnsi="宋体" w:cs="宋体"/>
          <w:color w:val="000000"/>
          <w:sz w:val="24"/>
        </w:rPr>
        <w:t xml:space="preserve">条、8、9条投标人必须在投标文件中提</w:t>
      </w:r>
      <w:r/>
    </w:p>
    <w:p>
      <w:pPr>
        <w:spacing w:line="400" w:lineRule="atLeast"/>
      </w:pPr>
      <w:r>
        <w:rPr>
          <w:rFonts w:ascii="宋体" w:hAnsi="宋体" w:cs="宋体"/>
          <w:color w:val="000000"/>
          <w:sz w:val="24"/>
        </w:rPr>
        <w:t xml:space="preserve">供相关材料，否则作无效投标处理。</w:t>
      </w:r>
      <w:r/>
    </w:p>
    <w:p>
      <w:pPr>
        <w:ind w:left="480"/>
        <w:spacing w:line="400" w:lineRule="atLeast"/>
      </w:pPr>
      <w:r>
        <w:rPr>
          <w:rFonts w:ascii="宋体" w:hAnsi="宋体" w:cs="宋体"/>
          <w:b/>
          <w:color w:val="000000"/>
          <w:sz w:val="24"/>
        </w:rPr>
        <w:t xml:space="preserve">三、符合性审查内容</w:t>
      </w:r>
      <w:r/>
    </w:p>
    <w:p>
      <w:pPr>
        <w:ind w:firstLine="480"/>
        <w:spacing w:line="400" w:lineRule="atLeast"/>
      </w:pPr>
      <w:r>
        <w:rPr>
          <w:rFonts w:ascii="宋体" w:hAnsi="宋体" w:cs="宋体"/>
          <w:color w:val="000000"/>
          <w:sz w:val="24"/>
        </w:rPr>
        <w:t xml:space="preserve">投标人必须对技术要求和商务要求中加斜体下划线的实质性要求逐条做出响应，并按照招标文件要求提供证明材料，否则作无效投标处理。（格式见附件1</w:t>
      </w:r>
      <w:r>
        <w:rPr>
          <w:rFonts w:hint="eastAsia" w:ascii="宋体" w:hAnsi="宋体" w:cs="宋体"/>
          <w:color w:val="000000"/>
          <w:sz w:val="24"/>
        </w:rPr>
        <w:t xml:space="preserve">1</w:t>
      </w:r>
      <w:r>
        <w:rPr>
          <w:rFonts w:ascii="宋体" w:hAnsi="宋体" w:cs="宋体"/>
          <w:color w:val="000000"/>
          <w:sz w:val="24"/>
        </w:rPr>
        <w:t xml:space="preserve">）</w:t>
      </w:r>
      <w:r/>
    </w:p>
    <w:p>
      <w:pPr>
        <w:ind w:firstLine="480"/>
      </w:pPr>
      <w:r>
        <w:rPr>
          <w:rFonts w:ascii="宋体" w:hAnsi="宋体" w:cs="宋体"/>
          <w:b/>
          <w:color w:val="000000"/>
          <w:sz w:val="24"/>
        </w:rPr>
        <w:t xml:space="preserve">四、价格扣除证明文件</w:t>
      </w:r>
      <w:r/>
    </w:p>
    <w:p>
      <w:pPr>
        <w:ind w:firstLine="480"/>
        <w:spacing w:line="400" w:lineRule="atLeast"/>
      </w:pPr>
      <w:r>
        <w:rPr>
          <w:rFonts w:ascii="宋体" w:hAnsi="宋体" w:cs="宋体"/>
          <w:color w:val="000000"/>
          <w:sz w:val="24"/>
        </w:rPr>
        <w:t xml:space="preserve">1.中小微企业声明函（格式见附件9）</w:t>
      </w:r>
      <w:r/>
    </w:p>
    <w:p>
      <w:pPr>
        <w:ind w:firstLine="480"/>
        <w:spacing w:line="400" w:lineRule="atLeast"/>
      </w:pPr>
      <w:r>
        <w:rPr>
          <w:rFonts w:ascii="宋体" w:hAnsi="宋体" w:cs="宋体"/>
          <w:color w:val="000000"/>
          <w:sz w:val="24"/>
        </w:rPr>
        <w:t xml:space="preserve">2.残疾人福利性单位声明函（格式见附件10）</w:t>
      </w:r>
      <w:r/>
    </w:p>
    <w:p>
      <w:pPr>
        <w:ind w:firstLine="480"/>
        <w:spacing w:line="439" w:lineRule="atLeast"/>
      </w:pPr>
      <w:r>
        <w:rPr>
          <w:rFonts w:ascii="宋体" w:hAnsi="宋体" w:cs="宋体"/>
          <w:color w:val="000000"/>
          <w:sz w:val="24"/>
        </w:rPr>
        <w:t xml:space="preserve"> </w:t>
      </w:r>
      <w:r/>
    </w:p>
    <w:p>
      <w:r>
        <w:rPr>
          <w:rFonts w:ascii="宋体" w:hAnsi="宋体" w:cs="宋体"/>
          <w:b/>
          <w:color w:val="000000"/>
          <w:sz w:val="24"/>
        </w:rPr>
        <w:t xml:space="preserve"> </w:t>
      </w:r>
      <w:r/>
    </w:p>
    <w:p>
      <w:pPr>
        <w:rPr>
          <w:rFonts w:ascii="宋体" w:hAnsi="宋体" w:cs="宋体"/>
          <w:b/>
          <w:color w:val="000000"/>
          <w:sz w:val="24"/>
        </w:rPr>
      </w:pPr>
      <w:r>
        <w:rPr>
          <w:rFonts w:ascii="宋体" w:hAnsi="宋体" w:cs="宋体"/>
          <w:b/>
          <w:color w:val="000000"/>
          <w:sz w:val="24"/>
        </w:rPr>
      </w:r>
      <w:r/>
    </w:p>
    <w:p>
      <w:r>
        <w:rPr>
          <w:rFonts w:ascii="宋体" w:hAnsi="宋体" w:cs="宋体"/>
          <w:b/>
          <w:color w:val="000000"/>
          <w:sz w:val="24"/>
        </w:rPr>
        <w:t xml:space="preserve">附件1 开标一览表</w:t>
      </w:r>
      <w:r/>
    </w:p>
    <w:p>
      <w:pPr>
        <w:ind w:firstLine="482"/>
      </w:pPr>
      <w:r>
        <w:rPr>
          <w:rFonts w:ascii="宋体" w:hAnsi="宋体" w:cs="宋体"/>
          <w:color w:val="000000"/>
          <w:sz w:val="24"/>
        </w:rPr>
        <w:t xml:space="preserve">投标人全称（加盖CA电子签章）：</w:t>
      </w:r>
      <w:r/>
    </w:p>
    <w:p>
      <w:pPr>
        <w:ind w:firstLine="482"/>
      </w:pPr>
      <w:r>
        <w:rPr>
          <w:rFonts w:ascii="宋体" w:hAnsi="宋体" w:cs="宋体"/>
          <w:color w:val="000000"/>
          <w:sz w:val="24"/>
        </w:rPr>
        <w:t xml:space="preserve">项目名称：</w:t>
      </w:r>
      <w:r/>
    </w:p>
    <w:p>
      <w:pPr>
        <w:ind w:firstLine="482"/>
      </w:pPr>
      <w:r>
        <w:rPr>
          <w:rFonts w:ascii="宋体" w:hAnsi="宋体" w:cs="宋体"/>
          <w:color w:val="000000"/>
          <w:sz w:val="24"/>
        </w:rPr>
        <w:t xml:space="preserve">项目编号：</w:t>
      </w:r>
      <w:r/>
    </w:p>
    <w:p>
      <w:pPr>
        <w:ind w:firstLine="482"/>
      </w:pPr>
      <w:r>
        <w:rPr>
          <w:rFonts w:ascii="宋体" w:hAnsi="宋体" w:cs="宋体"/>
          <w:color w:val="000000"/>
          <w:sz w:val="24"/>
        </w:rPr>
        <w:t xml:space="preserve">采购包号：</w:t>
      </w:r>
      <w:r/>
    </w:p>
    <w:tbl>
      <w:tblPr>
        <w:tblW w:w="0" w:type="auto"/>
        <w:tblLayout w:type="fixed"/>
        <w:tblLook w:val="04A0" w:firstRow="1" w:lastRow="0" w:firstColumn="1" w:lastColumn="0" w:noHBand="0" w:noVBand="1"/>
      </w:tblPr>
      <w:tblGrid>
        <w:gridCol w:w="8206"/>
      </w:tblGrid>
      <w:tr>
        <w:trPr>
          <w:trHeight w:val="7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r>
              <w:rPr>
                <w:rFonts w:ascii="宋体" w:hAnsi="宋体" w:cs="宋体"/>
                <w:color w:val="000000"/>
                <w:sz w:val="24"/>
              </w:rPr>
              <w:t xml:space="preserve">                      投标总报价</w:t>
            </w:r>
            <w:r/>
          </w:p>
        </w:tc>
      </w:tr>
      <w:tr>
        <w:trPr>
          <w:trHeight w:val="612"/>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line="499" w:lineRule="atLeast"/>
            </w:pPr>
            <w:r>
              <w:rPr>
                <w:rFonts w:ascii="宋体" w:hAnsi="宋体" w:cs="宋体"/>
                <w:color w:val="000000"/>
                <w:sz w:val="24"/>
              </w:rPr>
              <w:t xml:space="preserve">小写：                      （人民币：元）</w:t>
            </w:r>
            <w:r/>
          </w:p>
        </w:tc>
      </w:tr>
    </w:tbl>
    <w:p>
      <w:pPr>
        <w:ind w:firstLine="480"/>
      </w:pPr>
      <w:r>
        <w:rPr>
          <w:rFonts w:ascii="宋体" w:hAnsi="宋体" w:cs="宋体"/>
          <w:color w:val="000000"/>
          <w:sz w:val="24"/>
        </w:rPr>
        <w:t xml:space="preserve"> </w:t>
      </w:r>
      <w:r/>
    </w:p>
    <w:p>
      <w:r>
        <w:rPr>
          <w:rFonts w:ascii="宋体" w:hAnsi="宋体" w:cs="宋体"/>
          <w:color w:val="000000"/>
          <w:sz w:val="24"/>
        </w:rPr>
        <w:t xml:space="preserve"> </w:t>
      </w:r>
      <w:r/>
    </w:p>
    <w:p>
      <w:pPr>
        <w:jc w:val="center"/>
      </w:pPr>
      <w:r>
        <w:rPr>
          <w:rFonts w:ascii="宋体" w:hAnsi="宋体" w:cs="宋体"/>
          <w:b/>
          <w:color w:val="000000"/>
          <w:sz w:val="24"/>
        </w:rPr>
        <w:t xml:space="preserve"> </w:t>
      </w:r>
      <w:r/>
    </w:p>
    <w:p>
      <w:pPr>
        <w:jc w:val="center"/>
      </w:pPr>
      <w:r>
        <w:rPr>
          <w:rFonts w:ascii="宋体" w:hAnsi="宋体" w:cs="宋体"/>
          <w:b/>
          <w:color w:val="000000"/>
          <w:sz w:val="24"/>
        </w:rPr>
        <w:t xml:space="preserve">附件2 投标分项报价表（采购包号：**）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34"/>
        <w:gridCol w:w="1134"/>
        <w:gridCol w:w="792"/>
        <w:gridCol w:w="1051"/>
        <w:gridCol w:w="1418"/>
        <w:gridCol w:w="1417"/>
      </w:tblGrid>
      <w:tr>
        <w:trPr>
          <w:trHeight w:val="544"/>
        </w:trPr>
        <w:tc>
          <w:tcPr>
            <w:shd w:val="clear" w:color="auto" w:fill="auto"/>
            <w:tcMar>
              <w:left w:w="108" w:type="dxa"/>
              <w:top w:w="0" w:type="dxa"/>
              <w:right w:w="108" w:type="dxa"/>
              <w:bottom w:w="0" w:type="dxa"/>
            </w:tcMar>
            <w:tcW w:w="675" w:type="dxa"/>
            <w:vAlign w:val="center"/>
            <w:vMerge w:val="restart"/>
            <w:textDirection w:val="lrTb"/>
            <w:noWrap w:val="false"/>
          </w:tcPr>
          <w:p>
            <w:pPr>
              <w:jc w:val="center"/>
            </w:pPr>
            <w:r>
              <w:rPr>
                <w:rFonts w:ascii="宋体" w:hAnsi="宋体" w:cs="宋体"/>
                <w:color w:val="000000"/>
                <w:sz w:val="24"/>
              </w:rPr>
              <w:t xml:space="preserve">序号</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2</w:t>
            </w:r>
            <w:r/>
          </w:p>
        </w:tc>
        <w:tc>
          <w:tcPr>
            <w:shd w:val="clear" w:color="auto" w:fill="auto"/>
            <w:tcMar>
              <w:left w:w="108" w:type="dxa"/>
              <w:top w:w="0" w:type="dxa"/>
              <w:right w:w="108" w:type="dxa"/>
              <w:bottom w:w="0" w:type="dxa"/>
            </w:tcMar>
            <w:tcW w:w="792" w:type="dxa"/>
            <w:vAlign w:val="center"/>
            <w:textDirection w:val="lrTb"/>
            <w:noWrap w:val="false"/>
          </w:tcPr>
          <w:p>
            <w:pPr>
              <w:jc w:val="center"/>
            </w:pPr>
            <w:r>
              <w:rPr>
                <w:rFonts w:ascii="宋体" w:hAnsi="宋体" w:cs="宋体"/>
                <w:color w:val="000000"/>
                <w:sz w:val="24"/>
              </w:rPr>
              <w:t xml:space="preserve">3</w:t>
            </w:r>
            <w:r/>
          </w:p>
        </w:tc>
        <w:tc>
          <w:tcPr>
            <w:shd w:val="clear" w:color="auto" w:fill="auto"/>
            <w:tcMar>
              <w:left w:w="108" w:type="dxa"/>
              <w:top w:w="0" w:type="dxa"/>
              <w:right w:w="108" w:type="dxa"/>
              <w:bottom w:w="0" w:type="dxa"/>
            </w:tcMar>
            <w:tcW w:w="1051" w:type="dxa"/>
            <w:vAlign w:val="center"/>
            <w:textDirection w:val="lrTb"/>
            <w:noWrap w:val="false"/>
          </w:tcPr>
          <w:p>
            <w:pPr>
              <w:jc w:val="center"/>
            </w:pPr>
            <w:r>
              <w:rPr>
                <w:rFonts w:ascii="宋体" w:hAnsi="宋体" w:cs="宋体"/>
                <w:color w:val="000000"/>
                <w:sz w:val="24"/>
              </w:rPr>
              <w:t xml:space="preserve">4</w:t>
            </w:r>
            <w:r/>
          </w:p>
        </w:tc>
        <w:tc>
          <w:tcPr>
            <w:shd w:val="clear" w:color="auto" w:fill="auto"/>
            <w:tcMar>
              <w:left w:w="108" w:type="dxa"/>
              <w:top w:w="0" w:type="dxa"/>
              <w:right w:w="108" w:type="dxa"/>
              <w:bottom w:w="0" w:type="dxa"/>
            </w:tcMar>
            <w:tcW w:w="1418" w:type="dxa"/>
            <w:vAlign w:val="center"/>
            <w:textDirection w:val="lrTb"/>
            <w:noWrap w:val="false"/>
          </w:tcPr>
          <w:p>
            <w:pPr>
              <w:jc w:val="center"/>
            </w:pPr>
            <w:r>
              <w:rPr>
                <w:rFonts w:ascii="宋体" w:hAnsi="宋体" w:cs="宋体"/>
                <w:color w:val="000000"/>
                <w:sz w:val="24"/>
              </w:rPr>
              <w:t xml:space="preserve">5</w:t>
            </w:r>
            <w:r/>
          </w:p>
        </w:tc>
        <w:tc>
          <w:tcPr>
            <w:shd w:val="clear" w:color="auto" w:fill="auto"/>
            <w:tcMar>
              <w:left w:w="108" w:type="dxa"/>
              <w:top w:w="0" w:type="dxa"/>
              <w:right w:w="108" w:type="dxa"/>
              <w:bottom w:w="0" w:type="dxa"/>
            </w:tcMar>
            <w:tcW w:w="1417" w:type="dxa"/>
            <w:vAlign w:val="center"/>
            <w:textDirection w:val="lrTb"/>
            <w:noWrap w:val="false"/>
          </w:tcPr>
          <w:p>
            <w:pPr>
              <w:jc w:val="center"/>
            </w:pPr>
            <w:r>
              <w:rPr>
                <w:rFonts w:ascii="宋体" w:hAnsi="宋体" w:cs="宋体"/>
                <w:color w:val="000000"/>
                <w:sz w:val="24"/>
              </w:rPr>
              <w:t xml:space="preserve">6</w:t>
            </w:r>
            <w:r/>
          </w:p>
        </w:tc>
      </w:tr>
      <w:tr>
        <w:trPr>
          <w:trHeight w:val="294"/>
        </w:trPr>
        <w:tc>
          <w:tcPr>
            <w:shd w:val="clear" w:color="auto" w:fill="auto"/>
            <w:tcW w:w="675" w:type="dxa"/>
            <w:vMerge w:val="continue"/>
            <w:textDirection w:val="lrTb"/>
            <w:noWrap w:val="false"/>
          </w:tcPr>
          <w:p>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分项服务名称</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hint="eastAsia" w:ascii="宋体" w:hAnsi="宋体" w:cs="宋体"/>
                <w:color w:val="000000"/>
                <w:sz w:val="24"/>
              </w:rPr>
              <w:t xml:space="preserve">服务</w:t>
            </w:r>
            <w:r>
              <w:rPr>
                <w:rFonts w:ascii="宋体" w:hAnsi="宋体" w:cs="宋体"/>
                <w:color w:val="000000"/>
                <w:sz w:val="24"/>
              </w:rPr>
              <w:t xml:space="preserve">期</w:t>
            </w:r>
            <w:r/>
          </w:p>
        </w:tc>
        <w:tc>
          <w:tcPr>
            <w:shd w:val="clear" w:color="auto" w:fill="auto"/>
            <w:tcMar>
              <w:left w:w="108" w:type="dxa"/>
              <w:top w:w="0" w:type="dxa"/>
              <w:right w:w="108" w:type="dxa"/>
              <w:bottom w:w="0" w:type="dxa"/>
            </w:tcMar>
            <w:tcW w:w="792" w:type="dxa"/>
            <w:vAlign w:val="center"/>
            <w:textDirection w:val="lrTb"/>
            <w:noWrap w:val="false"/>
          </w:tcPr>
          <w:p>
            <w:pPr>
              <w:jc w:val="center"/>
            </w:pPr>
            <w:r>
              <w:rPr>
                <w:rFonts w:ascii="宋体" w:hAnsi="宋体" w:cs="宋体"/>
                <w:color w:val="000000"/>
                <w:sz w:val="24"/>
              </w:rPr>
              <w:t xml:space="preserve">分项单位</w:t>
            </w:r>
            <w:r/>
          </w:p>
        </w:tc>
        <w:tc>
          <w:tcPr>
            <w:shd w:val="clear" w:color="auto" w:fill="auto"/>
            <w:tcMar>
              <w:left w:w="108" w:type="dxa"/>
              <w:top w:w="0" w:type="dxa"/>
              <w:right w:w="108" w:type="dxa"/>
              <w:bottom w:w="0" w:type="dxa"/>
            </w:tcMar>
            <w:tcW w:w="1051" w:type="dxa"/>
            <w:vAlign w:val="center"/>
            <w:textDirection w:val="lrTb"/>
            <w:noWrap w:val="false"/>
          </w:tcPr>
          <w:p>
            <w:pPr>
              <w:jc w:val="center"/>
            </w:pPr>
            <w:r>
              <w:rPr>
                <w:rFonts w:ascii="宋体" w:hAnsi="宋体" w:cs="宋体"/>
                <w:color w:val="000000"/>
                <w:sz w:val="24"/>
              </w:rPr>
              <w:t xml:space="preserve">数量</w:t>
            </w:r>
            <w:r/>
          </w:p>
        </w:tc>
        <w:tc>
          <w:tcPr>
            <w:shd w:val="clear" w:color="auto" w:fill="auto"/>
            <w:tcMar>
              <w:left w:w="108" w:type="dxa"/>
              <w:top w:w="0" w:type="dxa"/>
              <w:right w:w="108" w:type="dxa"/>
              <w:bottom w:w="0" w:type="dxa"/>
            </w:tcMar>
            <w:tcW w:w="1418" w:type="dxa"/>
            <w:vAlign w:val="center"/>
            <w:textDirection w:val="lrTb"/>
            <w:noWrap w:val="false"/>
          </w:tcPr>
          <w:p>
            <w:pPr>
              <w:jc w:val="center"/>
            </w:pPr>
            <w:r>
              <w:rPr>
                <w:rFonts w:ascii="宋体" w:hAnsi="宋体" w:cs="宋体"/>
                <w:color w:val="000000"/>
                <w:sz w:val="24"/>
              </w:rPr>
              <w:t xml:space="preserve">分项</w:t>
            </w:r>
            <w:r/>
          </w:p>
          <w:p>
            <w:pPr>
              <w:jc w:val="center"/>
            </w:pPr>
            <w:r>
              <w:rPr>
                <w:rFonts w:ascii="宋体" w:hAnsi="宋体" w:cs="宋体"/>
                <w:color w:val="000000"/>
                <w:sz w:val="24"/>
              </w:rPr>
              <w:t xml:space="preserve">单价</w:t>
            </w:r>
            <w:r/>
          </w:p>
        </w:tc>
        <w:tc>
          <w:tcPr>
            <w:shd w:val="clear" w:color="auto" w:fill="auto"/>
            <w:tcMar>
              <w:left w:w="108" w:type="dxa"/>
              <w:top w:w="0" w:type="dxa"/>
              <w:right w:w="108" w:type="dxa"/>
              <w:bottom w:w="0" w:type="dxa"/>
            </w:tcMar>
            <w:tcW w:w="1417" w:type="dxa"/>
            <w:vAlign w:val="center"/>
            <w:textDirection w:val="lrTb"/>
            <w:noWrap w:val="false"/>
          </w:tcPr>
          <w:p>
            <w:pPr>
              <w:jc w:val="center"/>
            </w:pPr>
            <w:r>
              <w:rPr>
                <w:rFonts w:ascii="宋体" w:hAnsi="宋体" w:cs="宋体"/>
                <w:color w:val="000000"/>
                <w:sz w:val="24"/>
              </w:rPr>
              <w:t xml:space="preserve">分项</w:t>
            </w:r>
            <w:r/>
          </w:p>
          <w:p>
            <w:pPr>
              <w:jc w:val="center"/>
            </w:pPr>
            <w:r>
              <w:rPr>
                <w:rFonts w:ascii="宋体" w:hAnsi="宋体" w:cs="宋体"/>
                <w:color w:val="000000"/>
                <w:sz w:val="24"/>
              </w:rPr>
              <w:t xml:space="preserve">总价</w:t>
            </w:r>
            <w:r/>
          </w:p>
        </w:tc>
      </w:tr>
      <w:tr>
        <w:trPr>
          <w:trHeight w:val="654"/>
        </w:trPr>
        <w:tc>
          <w:tcPr>
            <w:shd w:val="clear" w:color="auto" w:fill="auto"/>
            <w:tcMar>
              <w:left w:w="108" w:type="dxa"/>
              <w:top w:w="0" w:type="dxa"/>
              <w:right w:w="108" w:type="dxa"/>
              <w:bottom w:w="0" w:type="dxa"/>
            </w:tcMar>
            <w:tcW w:w="675" w:type="dxa"/>
            <w:vAlign w:val="center"/>
            <w:textDirection w:val="lrTb"/>
            <w:noWrap w:val="false"/>
          </w:tcPr>
          <w:p>
            <w:pPr>
              <w:jc w:val="center"/>
            </w:pPr>
            <w:r>
              <w:rPr>
                <w:rFonts w:ascii="宋体" w:hAnsi="宋体" w:cs="宋体"/>
                <w:color w:val="000000"/>
                <w:sz w:val="24"/>
              </w:rPr>
              <w:t xml:space="preserve">1</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134" w:type="dxa"/>
            <w:vAlign w:val="center"/>
            <w:textDirection w:val="lrTb"/>
            <w:noWrap w:val="false"/>
          </w:tcPr>
          <w:p>
            <w:pPr>
              <w:jc w:val="center"/>
            </w:pPr>
            <w:r/>
            <w:r/>
          </w:p>
        </w:tc>
        <w:tc>
          <w:tcPr>
            <w:shd w:val="clear" w:color="auto" w:fill="auto"/>
            <w:tcMar>
              <w:left w:w="108" w:type="dxa"/>
              <w:top w:w="0" w:type="dxa"/>
              <w:right w:w="108" w:type="dxa"/>
              <w:bottom w:w="0" w:type="dxa"/>
            </w:tcMar>
            <w:tcW w:w="792"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051"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418"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417" w:type="dxa"/>
            <w:vAlign w:val="center"/>
            <w:textDirection w:val="lrTb"/>
            <w:noWrap w:val="false"/>
          </w:tcPr>
          <w:p>
            <w:pPr>
              <w:jc w:val="center"/>
            </w:pPr>
            <w:r>
              <w:rPr>
                <w:rFonts w:ascii="宋体" w:hAnsi="宋体" w:cs="宋体"/>
                <w:color w:val="000000"/>
                <w:sz w:val="24"/>
              </w:rPr>
              <w:t xml:space="preserve"> </w:t>
            </w:r>
            <w:r/>
          </w:p>
        </w:tc>
      </w:tr>
      <w:tr>
        <w:trPr>
          <w:trHeight w:val="654"/>
        </w:trPr>
        <w:tc>
          <w:tcPr>
            <w:shd w:val="clear" w:color="auto" w:fill="auto"/>
            <w:tcMar>
              <w:left w:w="108" w:type="dxa"/>
              <w:top w:w="0" w:type="dxa"/>
              <w:right w:w="108" w:type="dxa"/>
              <w:bottom w:w="0" w:type="dxa"/>
            </w:tcMar>
            <w:tcW w:w="675" w:type="dxa"/>
            <w:vAlign w:val="center"/>
            <w:textDirection w:val="lrTb"/>
            <w:noWrap w:val="false"/>
          </w:tcPr>
          <w:p>
            <w:pPr>
              <w:jc w:val="center"/>
            </w:pPr>
            <w:r>
              <w:rPr>
                <w:rFonts w:ascii="宋体" w:hAnsi="宋体" w:cs="宋体"/>
                <w:color w:val="000000"/>
                <w:sz w:val="24"/>
              </w:rPr>
              <w:t xml:space="preserve">2</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134"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792"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051"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418" w:type="dxa"/>
            <w:vAlign w:val="center"/>
            <w:textDirection w:val="lrTb"/>
            <w:noWrap w:val="false"/>
          </w:tcPr>
          <w:p>
            <w:pPr>
              <w:jc w:val="center"/>
            </w:pPr>
            <w:r>
              <w:rPr>
                <w:rFonts w:ascii="宋体" w:hAnsi="宋体" w:cs="宋体"/>
                <w:color w:val="000000"/>
                <w:sz w:val="24"/>
              </w:rPr>
              <w:t xml:space="preserve"> </w:t>
            </w:r>
            <w:r/>
          </w:p>
        </w:tc>
        <w:tc>
          <w:tcPr>
            <w:shd w:val="clear" w:color="auto" w:fill="auto"/>
            <w:tcMar>
              <w:left w:w="108" w:type="dxa"/>
              <w:top w:w="0" w:type="dxa"/>
              <w:right w:w="108" w:type="dxa"/>
              <w:bottom w:w="0" w:type="dxa"/>
            </w:tcMar>
            <w:tcW w:w="1417" w:type="dxa"/>
            <w:vAlign w:val="center"/>
            <w:textDirection w:val="lrTb"/>
            <w:noWrap w:val="false"/>
          </w:tcPr>
          <w:p>
            <w:pPr>
              <w:jc w:val="center"/>
            </w:pPr>
            <w:r>
              <w:rPr>
                <w:rFonts w:ascii="宋体" w:hAnsi="宋体" w:cs="宋体"/>
                <w:color w:val="000000"/>
                <w:sz w:val="24"/>
              </w:rPr>
              <w:t xml:space="preserve"> </w:t>
            </w:r>
            <w:r/>
          </w:p>
        </w:tc>
      </w:tr>
      <w:tr>
        <w:trPr>
          <w:trHeight w:val="487"/>
        </w:trPr>
        <w:tc>
          <w:tcPr>
            <w:gridSpan w:val="6"/>
            <w:shd w:val="clear" w:color="auto" w:fill="auto"/>
            <w:tcMar>
              <w:left w:w="108" w:type="dxa"/>
              <w:top w:w="0" w:type="dxa"/>
              <w:right w:w="108" w:type="dxa"/>
              <w:bottom w:w="0" w:type="dxa"/>
            </w:tcMar>
            <w:tcW w:w="6204" w:type="dxa"/>
            <w:vAlign w:val="center"/>
            <w:textDirection w:val="lrTb"/>
            <w:noWrap w:val="false"/>
          </w:tcPr>
          <w:p>
            <w:pPr>
              <w:jc w:val="center"/>
            </w:pPr>
            <w:r>
              <w:rPr>
                <w:rFonts w:ascii="宋体" w:hAnsi="宋体" w:cs="宋体"/>
                <w:color w:val="000000"/>
                <w:sz w:val="24"/>
              </w:rPr>
              <w:t xml:space="preserve">投标总报价（人民币：元）</w:t>
            </w:r>
            <w:r/>
          </w:p>
        </w:tc>
        <w:tc>
          <w:tcPr>
            <w:shd w:val="clear" w:color="auto" w:fill="auto"/>
            <w:tcMar>
              <w:left w:w="108" w:type="dxa"/>
              <w:top w:w="0" w:type="dxa"/>
              <w:right w:w="108" w:type="dxa"/>
              <w:bottom w:w="0" w:type="dxa"/>
            </w:tcMar>
            <w:tcW w:w="1417" w:type="dxa"/>
            <w:textDirection w:val="lrTb"/>
            <w:noWrap w:val="false"/>
          </w:tcPr>
          <w:p>
            <w:r>
              <w:rPr>
                <w:rFonts w:ascii="宋体" w:hAnsi="宋体" w:cs="宋体"/>
                <w:color w:val="000000"/>
                <w:sz w:val="24"/>
              </w:rPr>
              <w:t xml:space="preserve"> </w:t>
            </w:r>
            <w:r/>
          </w:p>
        </w:tc>
      </w:tr>
    </w:tbl>
    <w:p>
      <w:r>
        <w:rPr>
          <w:rFonts w:ascii="宋体" w:hAnsi="宋体" w:cs="宋体"/>
          <w:color w:val="000000"/>
          <w:sz w:val="24"/>
        </w:rPr>
        <w:t xml:space="preserve">备注：</w:t>
      </w:r>
      <w:r/>
    </w:p>
    <w:p>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r>
        <w:rPr>
          <w:rFonts w:ascii="宋体" w:hAnsi="宋体" w:cs="宋体"/>
          <w:color w:val="000000"/>
          <w:sz w:val="24"/>
        </w:rPr>
        <w:t xml:space="preserve">2.“投标分项报价表”中“投标总报价”数额应当与“开标一览表”中“投标总报价”数额一致。</w:t>
      </w:r>
      <w:r/>
    </w:p>
    <w:p>
      <w:r>
        <w:rPr>
          <w:rFonts w:ascii="宋体" w:hAnsi="宋体" w:cs="宋体"/>
          <w:color w:val="000000"/>
          <w:sz w:val="24"/>
        </w:rPr>
        <w:t xml:space="preserve">3. 项目经办人可以根据项目实际需要对表格结构进行调整。</w:t>
      </w:r>
      <w:r/>
    </w:p>
    <w:p>
      <w:pPr>
        <w:jc w:val="center"/>
      </w:pPr>
      <w:r>
        <w:rPr>
          <w:rFonts w:ascii="宋体" w:hAnsi="宋体" w:cs="宋体"/>
          <w:b/>
          <w:color w:val="000000"/>
          <w:sz w:val="24"/>
        </w:rPr>
        <w:t xml:space="preserve"> </w:t>
      </w:r>
      <w:r/>
    </w:p>
    <w:p>
      <w:pPr>
        <w:jc w:val="center"/>
      </w:pPr>
      <w:r>
        <w:rPr>
          <w:rFonts w:ascii="宋体" w:hAnsi="宋体" w:cs="宋体"/>
          <w:b/>
          <w:color w:val="000000"/>
          <w:sz w:val="24"/>
        </w:rPr>
        <w:t xml:space="preserve">附件3 技术要求响应及偏离表（采购包号：**）</w:t>
      </w:r>
      <w:r/>
    </w:p>
    <w:tbl>
      <w:tblPr>
        <w:tblW w:w="0" w:type="auto"/>
        <w:tblLayout w:type="fixed"/>
        <w:tblLook w:val="04A0" w:firstRow="1" w:lastRow="0" w:firstColumn="1" w:lastColumn="0" w:noHBand="0" w:noVBand="1"/>
      </w:tblPr>
      <w:tblGrid>
        <w:gridCol w:w="545"/>
        <w:gridCol w:w="3063"/>
        <w:gridCol w:w="3191"/>
        <w:gridCol w:w="2128"/>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pPr>
            <w:r>
              <w:rPr>
                <w:rFonts w:ascii="宋体" w:hAnsi="宋体" w:cs="宋体"/>
                <w:color w:val="000000"/>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pPr>
            <w:r>
              <w:rPr>
                <w:rFonts w:ascii="宋体" w:hAnsi="宋体" w:cs="宋体"/>
                <w:color w:val="000000"/>
                <w:sz w:val="24"/>
              </w:rPr>
              <w:t xml:space="preserve">技术要求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pPr>
            <w:r>
              <w:rPr>
                <w:rFonts w:ascii="宋体" w:hAnsi="宋体" w:cs="宋体"/>
                <w:color w:val="000000"/>
                <w:sz w:val="24"/>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pPr>
            <w:r>
              <w:rPr>
                <w:rFonts w:ascii="宋体" w:hAnsi="宋体" w:cs="宋体"/>
                <w:color w:val="000000"/>
                <w:sz w:val="24"/>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pPr>
            <w:r>
              <w:rPr>
                <w:rFonts w:ascii="宋体" w:hAnsi="宋体" w:cs="宋体"/>
                <w:color w:val="000000"/>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pPr>
            <w:r>
              <w:rPr>
                <w:rFonts w:ascii="宋体" w:hAnsi="宋体" w:cs="宋体"/>
                <w:color w:val="000000"/>
                <w:sz w:val="24"/>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pPr>
            <w:r>
              <w:rPr>
                <w:rFonts w:ascii="宋体" w:hAnsi="宋体" w:cs="宋体"/>
                <w:color w:val="000000"/>
                <w:sz w:val="24"/>
              </w:rPr>
              <w:t xml:space="preserve"> </w:t>
            </w:r>
            <w:r/>
          </w:p>
        </w:tc>
      </w:tr>
    </w:tbl>
    <w:p>
      <w:pPr>
        <w:spacing w:line="400" w:lineRule="atLeast"/>
      </w:pPr>
      <w:r>
        <w:rPr>
          <w:rFonts w:ascii="宋体" w:hAnsi="宋体" w:cs="宋体"/>
          <w:color w:val="000000"/>
          <w:sz w:val="24"/>
        </w:rPr>
        <w:t xml:space="preserve">附件3-1  证明材料1，证明材料2，……</w:t>
      </w:r>
      <w:r/>
    </w:p>
    <w:p>
      <w:pPr>
        <w:spacing w:line="400" w:lineRule="atLeast"/>
      </w:pPr>
      <w:r>
        <w:rPr>
          <w:rFonts w:ascii="宋体" w:hAnsi="宋体" w:cs="宋体"/>
          <w:color w:val="000000"/>
          <w:sz w:val="24"/>
        </w:rPr>
        <w:t xml:space="preserve"> </w:t>
      </w:r>
      <w:r/>
    </w:p>
    <w:p>
      <w:pPr>
        <w:spacing w:line="400" w:lineRule="atLeast"/>
      </w:pPr>
      <w:r>
        <w:rPr>
          <w:rFonts w:ascii="宋体" w:hAnsi="宋体" w:cs="宋体"/>
          <w:color w:val="000000"/>
          <w:sz w:val="24"/>
        </w:rPr>
        <w:t xml:space="preserve">备注：</w:t>
      </w:r>
      <w:r/>
    </w:p>
    <w:p>
      <w:pPr>
        <w:spacing w:line="400" w:lineRule="atLeast"/>
      </w:pPr>
      <w:r>
        <w:rPr>
          <w:rFonts w:ascii="宋体" w:hAnsi="宋体" w:cs="宋体"/>
          <w:color w:val="000000"/>
          <w:sz w:val="24"/>
        </w:rPr>
        <w:t xml:space="preserve">1.投标人需对技术要求（未加斜体下划线的非实质性要求）逐条做出明确响应。</w:t>
      </w:r>
      <w:r/>
    </w:p>
    <w:p>
      <w:pPr>
        <w:spacing w:line="400" w:lineRule="atLeast"/>
      </w:pPr>
      <w:r>
        <w:rPr>
          <w:rFonts w:ascii="宋体" w:hAnsi="宋体" w:cs="宋体"/>
          <w:color w:val="000000"/>
          <w:sz w:val="24"/>
        </w:rPr>
        <w:t xml:space="preserve">2.如果招标文件要求提供证明材料，投标人需将证明材料列于该表之下。</w:t>
      </w:r>
      <w:r/>
    </w:p>
    <w:p>
      <w:pPr>
        <w:spacing w:line="400" w:lineRule="atLeast"/>
      </w:pPr>
      <w:r>
        <w:rPr>
          <w:rFonts w:ascii="宋体" w:hAnsi="宋体" w:cs="宋体"/>
          <w:color w:val="000000"/>
          <w:sz w:val="24"/>
        </w:rPr>
        <w:t xml:space="preserve"> </w:t>
      </w:r>
      <w:r/>
    </w:p>
    <w:p>
      <w:pPr>
        <w:jc w:val="center"/>
      </w:pPr>
      <w:r>
        <w:rPr>
          <w:rFonts w:ascii="宋体" w:hAnsi="宋体" w:cs="宋体"/>
          <w:b/>
          <w:color w:val="000000"/>
          <w:sz w:val="24"/>
        </w:rPr>
        <w:t xml:space="preserve">附件4 商务要求响应及偏离表（采购包号：**）</w:t>
      </w:r>
      <w:r/>
    </w:p>
    <w:tbl>
      <w:tblPr>
        <w:tblW w:w="0" w:type="auto"/>
        <w:tblLayout w:type="fixed"/>
        <w:tblLook w:val="04A0" w:firstRow="1" w:lastRow="0" w:firstColumn="1" w:lastColumn="0" w:noHBand="0" w:noVBand="1"/>
      </w:tblPr>
      <w:tblGrid>
        <w:gridCol w:w="545"/>
        <w:gridCol w:w="3063"/>
        <w:gridCol w:w="3191"/>
        <w:gridCol w:w="2128"/>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pPr>
            <w:r>
              <w:rPr>
                <w:rFonts w:ascii="宋体" w:hAnsi="宋体" w:cs="宋体"/>
                <w:color w:val="000000"/>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pPr>
            <w:r>
              <w:rPr>
                <w:rFonts w:ascii="宋体" w:hAnsi="宋体" w:cs="宋体"/>
                <w:color w:val="000000"/>
                <w:sz w:val="24"/>
              </w:rPr>
              <w:t xml:space="preserve">商务要求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pPr>
            <w:r>
              <w:rPr>
                <w:rFonts w:ascii="宋体" w:hAnsi="宋体" w:cs="宋体"/>
                <w:color w:val="000000"/>
                <w:sz w:val="24"/>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pPr>
            <w:r>
              <w:rPr>
                <w:rFonts w:ascii="宋体" w:hAnsi="宋体" w:cs="宋体"/>
                <w:color w:val="000000"/>
                <w:sz w:val="24"/>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pPr>
            <w:r>
              <w:rPr>
                <w:rFonts w:ascii="宋体" w:hAnsi="宋体" w:cs="宋体"/>
                <w:color w:val="000000"/>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pPr>
            <w:r>
              <w:rPr>
                <w:rFonts w:ascii="宋体" w:hAnsi="宋体" w:cs="宋体"/>
                <w:color w:val="000000"/>
                <w:sz w:val="24"/>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pPr>
            <w:r>
              <w:rPr>
                <w:rFonts w:ascii="宋体" w:hAnsi="宋体" w:cs="宋体"/>
                <w:color w:val="000000"/>
                <w:sz w:val="24"/>
              </w:rPr>
              <w:t xml:space="preserve"> </w:t>
            </w:r>
            <w:r/>
          </w:p>
        </w:tc>
      </w:tr>
    </w:tbl>
    <w:p>
      <w:pPr>
        <w:spacing w:line="400" w:lineRule="atLeast"/>
      </w:pPr>
      <w:r>
        <w:rPr>
          <w:rFonts w:ascii="宋体" w:hAnsi="宋体" w:cs="宋体"/>
          <w:color w:val="000000"/>
          <w:sz w:val="24"/>
        </w:rPr>
        <w:t xml:space="preserve">附件4-1  证明材料1，证明材料2，……</w:t>
      </w:r>
      <w:r/>
    </w:p>
    <w:p>
      <w:pPr>
        <w:spacing w:line="400" w:lineRule="atLeast"/>
      </w:pPr>
      <w:r>
        <w:rPr>
          <w:rFonts w:ascii="宋体" w:hAnsi="宋体" w:cs="宋体"/>
          <w:color w:val="000000"/>
          <w:sz w:val="24"/>
        </w:rPr>
        <w:t xml:space="preserve"> </w:t>
      </w:r>
      <w:r/>
    </w:p>
    <w:p>
      <w:pPr>
        <w:spacing w:line="400" w:lineRule="atLeast"/>
      </w:pPr>
      <w:r>
        <w:rPr>
          <w:rFonts w:ascii="宋体" w:hAnsi="宋体" w:cs="宋体"/>
          <w:color w:val="000000"/>
          <w:sz w:val="24"/>
        </w:rPr>
        <w:t xml:space="preserve">备注：</w:t>
      </w:r>
      <w:r/>
    </w:p>
    <w:p>
      <w:pPr>
        <w:spacing w:line="400" w:lineRule="atLeast"/>
      </w:pPr>
      <w:r>
        <w:rPr>
          <w:rFonts w:ascii="宋体" w:hAnsi="宋体" w:cs="宋体"/>
          <w:color w:val="000000"/>
          <w:sz w:val="24"/>
        </w:rPr>
        <w:t xml:space="preserve">1.投标人需对商务要求（未加斜体下划线的非实质性要求）逐条做出明确响应。</w:t>
      </w:r>
      <w:r/>
    </w:p>
    <w:p>
      <w:pPr>
        <w:spacing w:line="400" w:lineRule="atLeast"/>
      </w:pPr>
      <w:r>
        <w:rPr>
          <w:rFonts w:ascii="宋体" w:hAnsi="宋体" w:cs="宋体"/>
          <w:color w:val="000000"/>
          <w:sz w:val="24"/>
        </w:rPr>
        <w:t xml:space="preserve">2.如果招标文件要求提供证明材料，投标人需将证明材料列于该表之下。</w:t>
      </w:r>
      <w:r/>
    </w:p>
    <w:p>
      <w:r>
        <w:rPr>
          <w:rFonts w:ascii="宋体" w:hAnsi="宋体" w:cs="宋体"/>
          <w:b/>
          <w:color w:val="000000"/>
          <w:sz w:val="24"/>
        </w:rPr>
        <w:t xml:space="preserve"> </w:t>
      </w:r>
      <w:r/>
    </w:p>
    <w:p>
      <w:pPr>
        <w:ind w:firstLine="480"/>
        <w:spacing w:line="439" w:lineRule="atLeast"/>
      </w:pPr>
      <w:r>
        <w:rPr>
          <w:rFonts w:ascii="宋体" w:hAnsi="宋体" w:cs="宋体"/>
          <w:color w:val="000000"/>
          <w:sz w:val="24"/>
        </w:rPr>
        <w:t xml:space="preserve"> </w:t>
      </w:r>
      <w:r/>
    </w:p>
    <w:p>
      <w:pPr>
        <w:ind w:left="480"/>
      </w:pPr>
      <w:r>
        <w:rPr>
          <w:rFonts w:ascii="宋体" w:hAnsi="宋体" w:cs="宋体"/>
          <w:b/>
          <w:color w:val="000000"/>
          <w:sz w:val="24"/>
        </w:rPr>
        <w:t xml:space="preserve">附件5 具备履行合同所必需的设备和专业技术能力的书面声明</w:t>
      </w:r>
      <w:r/>
    </w:p>
    <w:p>
      <w:pPr>
        <w:ind w:firstLine="492"/>
        <w:spacing w:line="460" w:lineRule="atLeast"/>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Pr>
      <w:r>
        <w:rPr>
          <w:rFonts w:ascii="宋体" w:hAnsi="宋体" w:cs="宋体"/>
          <w:color w:val="000000"/>
          <w:sz w:val="24"/>
        </w:rPr>
        <w:t xml:space="preserve">                                     </w:t>
      </w:r>
      <w:r/>
    </w:p>
    <w:p>
      <w:pPr>
        <w:ind w:left="480"/>
      </w:pPr>
      <w:r>
        <w:rPr>
          <w:rFonts w:ascii="宋体" w:hAnsi="宋体" w:cs="宋体"/>
          <w:b/>
          <w:color w:val="000000"/>
          <w:sz w:val="24"/>
        </w:rPr>
        <w:t xml:space="preserve"> </w:t>
      </w:r>
      <w:r/>
    </w:p>
    <w:p>
      <w:pPr>
        <w:ind w:left="480"/>
      </w:pPr>
      <w:r>
        <w:rPr>
          <w:rFonts w:ascii="宋体" w:hAnsi="宋体" w:cs="宋体"/>
          <w:b/>
          <w:color w:val="000000"/>
          <w:sz w:val="24"/>
        </w:rPr>
        <w:t xml:space="preserve">附件6 参加政府采购活动前 3 年内在经营活动中没有重大违法记录的书面声明</w:t>
      </w:r>
      <w:r/>
    </w:p>
    <w:p>
      <w:pPr>
        <w:jc w:val="center"/>
        <w:spacing w:line="460" w:lineRule="atLeast"/>
      </w:pPr>
      <w:r>
        <w:rPr>
          <w:rFonts w:ascii="宋体" w:hAnsi="宋体" w:cs="宋体"/>
          <w:b/>
          <w:color w:val="000000"/>
          <w:sz w:val="24"/>
        </w:rPr>
        <w:t xml:space="preserve"> </w:t>
      </w:r>
      <w:r/>
    </w:p>
    <w:p>
      <w:pPr>
        <w:ind w:firstLine="480"/>
        <w:spacing w:line="460" w:lineRule="atLeast"/>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pPr>
      <w:r>
        <w:rPr>
          <w:rFonts w:ascii="宋体" w:hAnsi="宋体" w:cs="宋体"/>
          <w:b/>
          <w:color w:val="000000"/>
          <w:sz w:val="24"/>
        </w:rPr>
        <w:t xml:space="preserve"> </w:t>
      </w:r>
      <w:r/>
    </w:p>
    <w:p>
      <w:pPr>
        <w:ind w:firstLine="480"/>
        <w:spacing w:line="460" w:lineRule="atLeast"/>
      </w:pPr>
      <w:r>
        <w:rPr>
          <w:rFonts w:ascii="宋体" w:hAnsi="宋体" w:cs="宋体"/>
          <w:b/>
          <w:color w:val="000000"/>
          <w:sz w:val="24"/>
        </w:rPr>
        <w:t xml:space="preserve"> </w:t>
      </w:r>
      <w:r/>
    </w:p>
    <w:p>
      <w:pPr>
        <w:ind w:firstLine="480"/>
        <w:spacing w:line="460" w:lineRule="exact"/>
        <w:rPr>
          <w:rFonts w:ascii="宋体" w:hAnsi="宋体"/>
          <w:bCs/>
          <w:color w:val="000000"/>
          <w:sz w:val="24"/>
        </w:rPr>
      </w:pPr>
      <w:r>
        <w:rPr>
          <w:rFonts w:ascii="宋体" w:hAnsi="宋体" w:cs="宋体"/>
          <w:b/>
          <w:color w:val="000000"/>
          <w:sz w:val="24"/>
        </w:rPr>
        <w:t xml:space="preserve">附件7  </w:t>
      </w:r>
      <w:bookmarkStart w:id="157" w:name="OLE_LINK7"/>
      <w:r/>
      <w:bookmarkStart w:id="158" w:name="OLE_LINK8"/>
      <w:r>
        <w:rPr>
          <w:rFonts w:hint="eastAsia" w:ascii="宋体" w:hAnsi="宋体" w:cs="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bookmarkEnd w:id="157"/>
      <w:r/>
      <w:bookmarkEnd w:id="158"/>
      <w:r/>
      <w:r/>
    </w:p>
    <w:p>
      <w:pPr>
        <w:ind w:firstLine="480"/>
        <w:jc w:val="left"/>
        <w:spacing w:line="460" w:lineRule="atLeast"/>
      </w:pPr>
      <w:r/>
      <w:r/>
    </w:p>
    <w:p>
      <w:pPr>
        <w:spacing w:before="260" w:after="260" w:line="98" w:lineRule="atLeast"/>
      </w:pPr>
      <w:r>
        <w:br w:type="page" w:clear="all"/>
      </w:r>
      <w:r/>
    </w:p>
    <w:p>
      <w:pPr>
        <w:spacing w:before="260" w:after="260" w:line="98" w:lineRule="atLeast"/>
      </w:pPr>
      <w:r>
        <w:rPr>
          <w:rFonts w:ascii="宋体" w:hAnsi="宋体" w:cs="宋体"/>
          <w:b/>
          <w:color w:val="000000"/>
          <w:sz w:val="24"/>
        </w:rPr>
        <w:t xml:space="preserve">附件8              投标函</w:t>
      </w:r>
      <w:r/>
    </w:p>
    <w:p>
      <w:pPr>
        <w:spacing w:line="419" w:lineRule="atLeast"/>
      </w:pPr>
      <w:r>
        <w:rPr>
          <w:rFonts w:ascii="宋体" w:hAnsi="宋体" w:cs="宋体"/>
          <w:color w:val="000000"/>
          <w:sz w:val="24"/>
        </w:rPr>
        <w:t xml:space="preserve">致：江苏省政府采购中心</w:t>
      </w:r>
      <w:r/>
    </w:p>
    <w:p>
      <w:pPr>
        <w:ind w:firstLine="480"/>
        <w:spacing w:line="419" w:lineRule="atLeast"/>
      </w:pPr>
      <w:r>
        <w:rPr>
          <w:rFonts w:ascii="宋体" w:hAnsi="宋体" w:cs="宋体"/>
          <w:color w:val="000000"/>
          <w:sz w:val="24"/>
        </w:rPr>
        <w:t xml:space="preserve">根据贵方的JSZC-320000-***号招标文件，正式授权下述签字人______(姓名)代表我方______________（投标人的名称），全权处理本次项目投标的有关事宜。</w:t>
      </w:r>
      <w:r/>
    </w:p>
    <w:p>
      <w:pPr>
        <w:ind w:firstLine="480"/>
        <w:spacing w:line="419" w:lineRule="atLeast"/>
      </w:pPr>
      <w:r>
        <w:rPr>
          <w:rFonts w:ascii="宋体" w:hAnsi="宋体" w:cs="宋体"/>
          <w:color w:val="000000"/>
          <w:sz w:val="24"/>
        </w:rPr>
        <w:t xml:space="preserve">据此函，__________签字人兹宣布同意如下：</w:t>
      </w:r>
      <w:r/>
    </w:p>
    <w:p>
      <w:pPr>
        <w:ind w:firstLine="480"/>
        <w:spacing w:line="419" w:lineRule="atLeast"/>
      </w:pPr>
      <w:r>
        <w:rPr>
          <w:rFonts w:ascii="宋体" w:hAnsi="宋体" w:cs="宋体"/>
          <w:color w:val="000000"/>
          <w:sz w:val="24"/>
        </w:rPr>
        <w:t xml:space="preserve">1.按招标文件规定的各项要求，向买方提供所需服务（包含与服务相关的货物）。</w:t>
      </w:r>
      <w:r/>
    </w:p>
    <w:p>
      <w:pPr>
        <w:ind w:firstLine="480"/>
        <w:spacing w:line="419" w:lineRule="atLeast"/>
      </w:pPr>
      <w:r>
        <w:rPr>
          <w:rFonts w:ascii="宋体" w:hAnsi="宋体" w:cs="宋体"/>
          <w:color w:val="000000"/>
          <w:sz w:val="24"/>
        </w:rPr>
        <w:t xml:space="preserve">2.我们完全理解贵方不一定将合同授予最低报价的投标人。</w:t>
      </w:r>
      <w:r/>
    </w:p>
    <w:p>
      <w:pPr>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pPr>
      <w:r>
        <w:rPr>
          <w:rFonts w:ascii="宋体" w:hAnsi="宋体" w:cs="宋体"/>
          <w:color w:val="000000"/>
          <w:sz w:val="24"/>
        </w:rPr>
        <w:t xml:space="preserve">7.与本投标有关的正式通讯地址为：</w:t>
      </w:r>
      <w:r/>
    </w:p>
    <w:p>
      <w:pPr>
        <w:ind w:left="420"/>
        <w:spacing w:line="419" w:lineRule="atLeast"/>
      </w:pPr>
      <w:r>
        <w:rPr>
          <w:rFonts w:ascii="宋体" w:hAnsi="宋体" w:cs="宋体"/>
          <w:color w:val="000000"/>
          <w:sz w:val="24"/>
        </w:rPr>
        <w:t xml:space="preserve">地</w:t>
      </w:r>
      <w:r>
        <w:rPr>
          <w:rFonts w:hint="eastAsia" w:ascii="宋体" w:hAnsi="宋体" w:cs="宋体"/>
          <w:color w:val="000000"/>
          <w:sz w:val="24"/>
        </w:rPr>
        <w:t xml:space="preserve">  </w:t>
      </w:r>
      <w:r>
        <w:rPr>
          <w:rFonts w:ascii="宋体" w:hAnsi="宋体" w:cs="宋体"/>
          <w:color w:val="000000"/>
          <w:sz w:val="24"/>
        </w:rPr>
        <w:t xml:space="preserve">址：</w:t>
      </w:r>
      <w:r/>
    </w:p>
    <w:p>
      <w:pPr>
        <w:ind w:left="420"/>
        <w:spacing w:line="419" w:lineRule="atLeast"/>
      </w:pPr>
      <w:r>
        <w:rPr>
          <w:rFonts w:ascii="宋体" w:hAnsi="宋体" w:cs="宋体"/>
          <w:color w:val="000000"/>
          <w:sz w:val="24"/>
        </w:rPr>
        <w:t xml:space="preserve">邮</w:t>
      </w:r>
      <w:r>
        <w:rPr>
          <w:rFonts w:hint="eastAsia" w:ascii="宋体" w:hAnsi="宋体" w:cs="宋体"/>
          <w:color w:val="000000"/>
          <w:sz w:val="24"/>
        </w:rPr>
        <w:t xml:space="preserve">  </w:t>
      </w:r>
      <w:r>
        <w:rPr>
          <w:rFonts w:ascii="宋体" w:hAnsi="宋体" w:cs="宋体"/>
          <w:color w:val="000000"/>
          <w:sz w:val="24"/>
        </w:rPr>
        <w:t xml:space="preserve">编：</w:t>
      </w:r>
      <w:r/>
    </w:p>
    <w:p>
      <w:pPr>
        <w:ind w:left="420"/>
        <w:spacing w:line="419" w:lineRule="atLeast"/>
      </w:pPr>
      <w:r>
        <w:rPr>
          <w:rFonts w:ascii="宋体" w:hAnsi="宋体" w:cs="宋体"/>
          <w:color w:val="000000"/>
          <w:sz w:val="24"/>
        </w:rPr>
        <w:t xml:space="preserve">电</w:t>
      </w:r>
      <w:r>
        <w:rPr>
          <w:rFonts w:hint="eastAsia" w:ascii="宋体" w:hAnsi="宋体" w:cs="宋体"/>
          <w:color w:val="000000"/>
          <w:sz w:val="24"/>
        </w:rPr>
        <w:t xml:space="preserve">  </w:t>
      </w:r>
      <w:r>
        <w:rPr>
          <w:rFonts w:ascii="宋体" w:hAnsi="宋体" w:cs="宋体"/>
          <w:color w:val="000000"/>
          <w:sz w:val="24"/>
        </w:rPr>
        <w:t xml:space="preserve">话：</w:t>
      </w:r>
      <w:r/>
    </w:p>
    <w:p>
      <w:pPr>
        <w:ind w:left="420"/>
        <w:spacing w:line="419" w:lineRule="atLeast"/>
      </w:pPr>
      <w:r>
        <w:rPr>
          <w:rFonts w:ascii="宋体" w:hAnsi="宋体" w:cs="宋体"/>
          <w:color w:val="000000"/>
          <w:sz w:val="24"/>
        </w:rPr>
        <w:t xml:space="preserve">传</w:t>
      </w:r>
      <w:r>
        <w:rPr>
          <w:rFonts w:hint="eastAsia" w:ascii="宋体" w:hAnsi="宋体" w:cs="宋体"/>
          <w:color w:val="000000"/>
          <w:sz w:val="24"/>
        </w:rPr>
        <w:t xml:space="preserve">  </w:t>
      </w:r>
      <w:r>
        <w:rPr>
          <w:rFonts w:ascii="宋体" w:hAnsi="宋体" w:cs="宋体"/>
          <w:color w:val="000000"/>
          <w:sz w:val="24"/>
        </w:rPr>
        <w:t xml:space="preserve">真：</w:t>
      </w:r>
      <w:r/>
    </w:p>
    <w:p>
      <w:pPr>
        <w:ind w:left="420"/>
        <w:spacing w:line="419" w:lineRule="atLeast"/>
      </w:pPr>
      <w:r>
        <w:rPr>
          <w:rFonts w:ascii="宋体" w:hAnsi="宋体" w:cs="宋体"/>
          <w:color w:val="000000"/>
          <w:sz w:val="24"/>
        </w:rPr>
        <w:t xml:space="preserve">投标人开户行：</w:t>
      </w:r>
      <w:r/>
    </w:p>
    <w:p>
      <w:pPr>
        <w:ind w:left="420"/>
        <w:spacing w:line="419" w:lineRule="atLeast"/>
      </w:pPr>
      <w:r>
        <w:rPr>
          <w:rFonts w:ascii="宋体" w:hAnsi="宋体" w:cs="宋体"/>
          <w:color w:val="000000"/>
          <w:sz w:val="24"/>
        </w:rPr>
        <w:t xml:space="preserve">账</w:t>
      </w:r>
      <w:r>
        <w:rPr>
          <w:rFonts w:hint="eastAsia" w:ascii="宋体" w:hAnsi="宋体" w:cs="宋体"/>
          <w:color w:val="000000"/>
          <w:sz w:val="24"/>
        </w:rPr>
        <w:t xml:space="preserve">  </w:t>
      </w:r>
      <w:r>
        <w:rPr>
          <w:rFonts w:ascii="宋体" w:hAnsi="宋体" w:cs="宋体"/>
          <w:color w:val="000000"/>
          <w:sz w:val="24"/>
        </w:rPr>
        <w:t xml:space="preserve">号： </w:t>
      </w:r>
      <w:r/>
    </w:p>
    <w:p>
      <w:pPr>
        <w:ind w:left="420"/>
        <w:spacing w:line="419" w:lineRule="atLeast"/>
      </w:pPr>
      <w:r>
        <w:rPr>
          <w:rFonts w:ascii="宋体" w:hAnsi="宋体" w:cs="宋体"/>
          <w:color w:val="000000"/>
          <w:sz w:val="24"/>
        </w:rPr>
        <w:t xml:space="preserve">日</w:t>
      </w:r>
      <w:r>
        <w:rPr>
          <w:rFonts w:hint="eastAsia" w:ascii="宋体" w:hAnsi="宋体" w:cs="宋体"/>
          <w:color w:val="000000"/>
          <w:sz w:val="24"/>
        </w:rPr>
        <w:t xml:space="preserve">  </w:t>
      </w:r>
      <w:r>
        <w:rPr>
          <w:rFonts w:ascii="宋体" w:hAnsi="宋体" w:cs="宋体"/>
          <w:color w:val="000000"/>
          <w:sz w:val="24"/>
        </w:rPr>
        <w:t xml:space="preserve">期：________年____月____日</w:t>
      </w:r>
      <w:r/>
    </w:p>
    <w:p>
      <w:pPr>
        <w:ind w:firstLine="240"/>
        <w:jc w:val="center"/>
        <w:spacing w:line="55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ind w:firstLine="480"/>
        <w:spacing w:line="439" w:lineRule="atLeast"/>
      </w:pPr>
      <w:r>
        <w:rPr>
          <w:rFonts w:ascii="宋体" w:hAnsi="宋体" w:cs="宋体"/>
          <w:color w:val="000000"/>
          <w:sz w:val="24"/>
        </w:rPr>
        <w:t xml:space="preserve"> </w:t>
      </w:r>
      <w:r/>
    </w:p>
    <w:p>
      <w:pPr>
        <w:spacing w:line="460" w:lineRule="atLeast"/>
        <w:rPr>
          <w:rFonts w:ascii="黑体" w:hAnsi="黑体" w:eastAsia="黑体" w:cs="黑体"/>
          <w:b/>
          <w:color w:val="000000"/>
          <w:sz w:val="32"/>
        </w:rPr>
      </w:pPr>
      <w:r>
        <w:rPr>
          <w:rFonts w:ascii="黑体" w:hAnsi="黑体" w:eastAsia="黑体" w:cs="黑体"/>
          <w:b/>
          <w:color w:val="000000"/>
          <w:sz w:val="32"/>
        </w:rPr>
        <w:t xml:space="preserve"> </w:t>
      </w:r>
      <w:r/>
    </w:p>
    <w:p>
      <w:pPr>
        <w:spacing w:line="460" w:lineRule="atLeast"/>
      </w:pPr>
      <w:r/>
      <w:r/>
    </w:p>
    <w:p>
      <w:pPr>
        <w:jc w:val="center"/>
        <w:spacing w:line="460" w:lineRule="atLeast"/>
      </w:pPr>
      <w:r>
        <w:rPr>
          <w:rFonts w:ascii="宋体" w:hAnsi="宋体" w:cs="宋体"/>
          <w:b/>
          <w:color w:val="000000"/>
          <w:sz w:val="24"/>
        </w:rPr>
        <w:t xml:space="preserve">附件9 中小微企业声明函（服务类项目）（采购包号：**）</w:t>
      </w:r>
      <w:r/>
    </w:p>
    <w:p>
      <w:pPr>
        <w:ind w:firstLine="360"/>
        <w:spacing w:line="400" w:lineRule="atLeast"/>
      </w:pPr>
      <w:r>
        <w:rPr>
          <w:rFonts w:ascii="宋体" w:hAnsi="宋体" w:cs="宋体"/>
          <w:color w:val="000000"/>
          <w:sz w:val="24"/>
        </w:rPr>
        <w:t xml:space="preserve">本公司（联合体）郑重声明，根据《政府采购促进中小企业发展管理办法》(财库[2020]46号)的规定，本公司（联合体）参加江苏省政府采购中心组织的</w:t>
      </w:r>
      <w:r>
        <w:rPr>
          <w:rFonts w:ascii="宋体" w:hAnsi="宋体" w:cs="宋体"/>
          <w:color w:val="000000"/>
          <w:sz w:val="24"/>
          <w:u w:val="single"/>
        </w:rPr>
        <w:t xml:space="preserve">（单位名称）</w:t>
      </w:r>
      <w:r>
        <w:rPr>
          <w:rFonts w:ascii="宋体" w:hAnsi="宋体" w:cs="宋体"/>
          <w:color w:val="000000"/>
          <w:sz w:val="24"/>
        </w:rPr>
        <w:t xml:space="preserve">采购编号为JSZC-320000-</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的采购活动，服务全部由符合政策的中小微企业承接。相关企业（含联合体中的中小微企业、签订采购包意向协议的中小微企业）的具体情况如下：</w:t>
      </w:r>
      <w:r/>
    </w:p>
    <w:p>
      <w:pPr>
        <w:ind w:firstLine="360"/>
        <w:spacing w:line="400" w:lineRule="atLeast"/>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line="400" w:lineRule="atLeast"/>
      </w:pPr>
      <w:r>
        <w:rPr>
          <w:rFonts w:ascii="宋体" w:hAnsi="宋体" w:cs="宋体"/>
          <w:color w:val="000000"/>
          <w:sz w:val="24"/>
        </w:rPr>
        <w:t xml:space="preserve">……</w:t>
      </w:r>
      <w:r/>
    </w:p>
    <w:p>
      <w:pPr>
        <w:ind w:firstLine="360"/>
        <w:spacing w:line="400" w:lineRule="atLeast"/>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400" w:lineRule="atLeast"/>
      </w:pPr>
      <w:r>
        <w:rPr>
          <w:rFonts w:ascii="宋体" w:hAnsi="宋体" w:cs="宋体"/>
          <w:color w:val="000000"/>
          <w:sz w:val="24"/>
        </w:rPr>
        <w:t xml:space="preserve">本企业对上述声明内容的真实性负责。如有虚假，将依法承担相应责任</w:t>
      </w:r>
      <w:r/>
    </w:p>
    <w:p>
      <w:pPr>
        <w:ind w:right="720"/>
        <w:spacing w:line="400" w:lineRule="atLeast"/>
      </w:pPr>
      <w:r>
        <w:rPr>
          <w:rFonts w:ascii="宋体" w:hAnsi="宋体" w:cs="宋体"/>
          <w:color w:val="000000"/>
          <w:sz w:val="24"/>
        </w:rPr>
        <w:t xml:space="preserve"> </w:t>
      </w:r>
      <w:r/>
    </w:p>
    <w:p>
      <w:pPr>
        <w:ind w:right="180" w:firstLine="360"/>
        <w:jc w:val="right"/>
        <w:spacing w:line="400" w:lineRule="atLeast"/>
      </w:pPr>
      <w:r>
        <w:rPr>
          <w:rFonts w:ascii="宋体" w:hAnsi="宋体" w:cs="宋体"/>
          <w:color w:val="000000"/>
          <w:sz w:val="24"/>
        </w:rPr>
        <w:t xml:space="preserve">企业名称（加盖CA电子公章）：</w:t>
      </w:r>
      <w:r/>
    </w:p>
    <w:p>
      <w:pPr>
        <w:ind w:right="480" w:firstLine="5400"/>
        <w:spacing w:line="400" w:lineRule="atLeast"/>
      </w:pPr>
      <w:r>
        <w:rPr>
          <w:rFonts w:ascii="宋体" w:hAnsi="宋体" w:cs="宋体"/>
          <w:color w:val="000000"/>
          <w:sz w:val="24"/>
        </w:rPr>
        <w:t xml:space="preserve">日期：</w:t>
      </w:r>
      <w:r/>
    </w:p>
    <w:p>
      <w:pPr>
        <w:ind w:firstLine="240"/>
        <w:spacing w:line="400" w:lineRule="atLeast"/>
      </w:pPr>
      <w:r>
        <w:rPr>
          <w:rFonts w:ascii="宋体" w:hAnsi="宋体" w:cs="宋体"/>
          <w:color w:val="000000"/>
          <w:sz w:val="24"/>
        </w:rPr>
        <w:t xml:space="preserve"> </w:t>
      </w:r>
      <w:r/>
    </w:p>
    <w:p>
      <w:pPr>
        <w:ind w:firstLine="480"/>
        <w:spacing w:line="400" w:lineRule="atLeast"/>
      </w:pPr>
      <w:r>
        <w:rPr>
          <w:rFonts w:ascii="宋体" w:hAnsi="宋体" w:cs="宋体"/>
          <w:color w:val="000000"/>
          <w:sz w:val="24"/>
        </w:rPr>
        <w:t xml:space="preserve">备注：</w:t>
      </w:r>
      <w:r/>
    </w:p>
    <w:p>
      <w:pPr>
        <w:ind w:firstLine="480"/>
        <w:spacing w:line="400" w:lineRule="atLeast"/>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atLeast"/>
      </w:pPr>
      <w:r>
        <w:rPr>
          <w:rFonts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ascii="宋体" w:hAnsi="宋体" w:cs="宋体"/>
          <w:color w:val="000000"/>
          <w:sz w:val="24"/>
        </w:rPr>
        <w:br w:type="page" w:clear="all"/>
      </w:r>
      <w:r/>
    </w:p>
    <w:p>
      <w:pPr>
        <w:spacing w:line="400" w:lineRule="atLeast"/>
      </w:pPr>
      <w:r>
        <w:rPr>
          <w:rFonts w:ascii="宋体" w:hAnsi="宋体" w:cs="宋体"/>
          <w:b/>
          <w:color w:val="000000"/>
          <w:sz w:val="24"/>
        </w:rPr>
        <w:t xml:space="preserve">附件10 残疾人福利性单位声明函（服务类项目）（采购包号：**）</w:t>
      </w:r>
      <w:r/>
    </w:p>
    <w:p>
      <w:pPr>
        <w:ind w:firstLine="480"/>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项目（采购包号：**）采购活动由本单位提供服务。</w:t>
      </w:r>
      <w:r/>
    </w:p>
    <w:p>
      <w:pPr>
        <w:ind w:firstLine="480"/>
      </w:pPr>
      <w:r>
        <w:rPr>
          <w:rFonts w:ascii="宋体" w:hAnsi="宋体" w:cs="宋体"/>
          <w:color w:val="000000"/>
          <w:sz w:val="24"/>
        </w:rPr>
        <w:t xml:space="preserve">本单位对上述声明的真实性负责。如有虚假，将依法承担相应责任。</w:t>
      </w:r>
      <w:r/>
    </w:p>
    <w:p>
      <w:pPr>
        <w:ind w:firstLine="480"/>
      </w:pPr>
      <w:r>
        <w:rPr>
          <w:rFonts w:ascii="宋体" w:hAnsi="宋体" w:cs="宋体"/>
          <w:color w:val="000000"/>
          <w:sz w:val="24"/>
        </w:rPr>
        <w:t xml:space="preserve"> </w:t>
      </w:r>
      <w:r/>
    </w:p>
    <w:p>
      <w:pPr>
        <w:ind w:firstLine="480"/>
      </w:pPr>
      <w:r>
        <w:rPr>
          <w:rFonts w:ascii="宋体" w:hAnsi="宋体" w:cs="宋体"/>
          <w:color w:val="000000"/>
          <w:sz w:val="24"/>
        </w:rPr>
        <w:t xml:space="preserve">备注：</w:t>
      </w:r>
      <w:r/>
    </w:p>
    <w:p>
      <w:pPr>
        <w:ind w:firstLine="480"/>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pPr>
      <w:r>
        <w:rPr>
          <w:rFonts w:ascii="宋体" w:hAnsi="宋体" w:cs="宋体"/>
          <w:color w:val="000000"/>
          <w:sz w:val="24"/>
        </w:rPr>
        <w:t xml:space="preserve">2.非专门面向中小微型企业采购的项目，供应商如不提供此声明函，价格将不做相应扣除。</w:t>
      </w:r>
      <w:r/>
    </w:p>
    <w:p>
      <w:pPr>
        <w:ind w:firstLine="480"/>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Pr>
      <w:r>
        <w:rPr>
          <w:rFonts w:ascii="仿宋" w:hAnsi="仿宋" w:eastAsia="仿宋" w:cs="仿宋"/>
          <w:color w:val="000000"/>
          <w:spacing w:val="6"/>
          <w:sz w:val="30"/>
        </w:rPr>
        <w:t xml:space="preserve"> </w:t>
      </w:r>
      <w:r/>
    </w:p>
    <w:p>
      <w:pPr>
        <w:ind w:right="1559" w:firstLine="624"/>
        <w:jc w:val="cente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pPr>
      <w:r>
        <w:rPr>
          <w:rFonts w:ascii="宋体" w:hAnsi="宋体" w:cs="宋体"/>
          <w:color w:val="000000"/>
          <w:sz w:val="24"/>
        </w:rPr>
        <w:t xml:space="preserve">        日期：</w:t>
      </w:r>
      <w:r/>
    </w:p>
    <w:p>
      <w:pPr>
        <w:jc w:val="center"/>
        <w:spacing w:line="559" w:lineRule="atLeast"/>
      </w:pPr>
      <w:r>
        <w:rPr>
          <w:rFonts w:ascii="黑体" w:hAnsi="黑体" w:eastAsia="黑体" w:cs="黑体"/>
          <w:b/>
          <w:color w:val="000000"/>
          <w:sz w:val="32"/>
        </w:rPr>
        <w:t xml:space="preserve"> </w:t>
      </w:r>
      <w:r/>
    </w:p>
    <w:p>
      <w:pPr>
        <w:spacing w:line="559" w:lineRule="atLeast"/>
      </w:pPr>
      <w:r>
        <w:rPr>
          <w:rFonts w:ascii="黑体" w:hAnsi="黑体" w:eastAsia="黑体" w:cs="黑体"/>
          <w:b/>
          <w:color w:val="000000"/>
          <w:sz w:val="32"/>
        </w:rPr>
        <w:t xml:space="preserve"> </w:t>
      </w:r>
      <w:r/>
    </w:p>
    <w:p>
      <w:pPr>
        <w:jc w:val="center"/>
        <w:spacing w:line="559" w:lineRule="atLeast"/>
      </w:pPr>
      <w:r>
        <w:rPr>
          <w:rFonts w:ascii="宋体" w:hAnsi="宋体" w:cs="宋体"/>
          <w:b/>
          <w:color w:val="000000"/>
          <w:sz w:val="24"/>
        </w:rPr>
        <w:t xml:space="preserve">附件11  实质性要求响应及偏离表（采购包号：**）</w:t>
      </w:r>
      <w:r/>
    </w:p>
    <w:tbl>
      <w:tblPr>
        <w:tblW w:w="0" w:type="auto"/>
        <w:tblLayout w:type="fixed"/>
        <w:tblLook w:val="04A0" w:firstRow="1" w:lastRow="0" w:firstColumn="1" w:lastColumn="0" w:noHBand="0" w:noVBand="1"/>
      </w:tblPr>
      <w:tblGrid>
        <w:gridCol w:w="545"/>
        <w:gridCol w:w="3609"/>
        <w:gridCol w:w="3317"/>
        <w:gridCol w:w="1526"/>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pPr>
            <w:r>
              <w:rPr>
                <w:rFonts w:ascii="宋体" w:hAnsi="宋体" w:cs="宋体"/>
                <w:color w:val="000000"/>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spacing w:line="400" w:lineRule="atLeast"/>
            </w:pPr>
            <w:r>
              <w:rPr>
                <w:rFonts w:ascii="宋体" w:hAnsi="宋体" w:cs="宋体"/>
                <w:color w:val="000000"/>
                <w:sz w:val="24"/>
              </w:rPr>
              <w:t xml:space="preserve">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jc w:val="center"/>
              <w:spacing w:line="400" w:lineRule="atLeast"/>
            </w:pPr>
            <w:r>
              <w:rPr>
                <w:rFonts w:ascii="宋体" w:hAnsi="宋体" w:cs="宋体"/>
                <w:color w:val="000000"/>
                <w:sz w:val="24"/>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pPr>
            <w:r>
              <w:rPr>
                <w:rFonts w:ascii="宋体" w:hAnsi="宋体" w:cs="宋体"/>
                <w:color w:val="000000"/>
                <w:sz w:val="24"/>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Pr>
            <w:r>
              <w:rPr>
                <w:rFonts w:ascii="宋体" w:hAnsi="宋体" w:cs="宋体"/>
                <w:color w:val="000000"/>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Pr>
            <w:r>
              <w:rPr>
                <w:rFonts w:ascii="宋体" w:hAnsi="宋体" w:cs="宋体"/>
                <w:color w:val="000000"/>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Pr>
            <w:r>
              <w:rPr>
                <w:rFonts w:ascii="宋体" w:hAnsi="宋体" w:cs="宋体"/>
                <w:color w:val="000000"/>
                <w:sz w:val="24"/>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Pr>
            <w:r>
              <w:rPr>
                <w:rFonts w:ascii="宋体" w:hAnsi="宋体" w:cs="宋体"/>
                <w:color w:val="000000"/>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Pr>
            <w:r>
              <w:rPr>
                <w:rFonts w:ascii="宋体" w:hAnsi="宋体" w:cs="宋体"/>
                <w:color w:val="000000"/>
                <w:sz w:val="24"/>
              </w:rPr>
              <w:t xml:space="preserve"> </w:t>
            </w:r>
            <w:r/>
          </w:p>
        </w:tc>
      </w:tr>
    </w:tbl>
    <w:p>
      <w:pPr>
        <w:spacing w:line="400" w:lineRule="atLeast"/>
      </w:pPr>
      <w:r>
        <w:rPr>
          <w:rFonts w:ascii="宋体" w:hAnsi="宋体" w:cs="宋体"/>
          <w:color w:val="000000"/>
          <w:sz w:val="24"/>
        </w:rPr>
        <w:t xml:space="preserve">附件12-1 证明材料1，证明材料2，……</w:t>
      </w:r>
      <w:r/>
    </w:p>
    <w:p>
      <w:pPr>
        <w:spacing w:line="400" w:lineRule="atLeast"/>
      </w:pPr>
      <w:r>
        <w:rPr>
          <w:rFonts w:ascii="宋体" w:hAnsi="宋体" w:cs="宋体"/>
          <w:color w:val="000000"/>
          <w:sz w:val="24"/>
        </w:rPr>
        <w:t xml:space="preserve"> </w:t>
      </w:r>
      <w:r/>
    </w:p>
    <w:p>
      <w:pPr>
        <w:spacing w:line="400" w:lineRule="atLeast"/>
      </w:pPr>
      <w:r>
        <w:rPr>
          <w:rFonts w:ascii="宋体" w:hAnsi="宋体" w:cs="宋体"/>
          <w:color w:val="000000"/>
          <w:sz w:val="24"/>
        </w:rPr>
        <w:t xml:space="preserve">备注：</w:t>
      </w:r>
      <w:r/>
    </w:p>
    <w:p>
      <w:pPr>
        <w:spacing w:line="400" w:lineRule="atLeast"/>
      </w:pPr>
      <w:r>
        <w:rPr>
          <w:rFonts w:ascii="宋体" w:hAnsi="宋体" w:cs="宋体"/>
          <w:color w:val="000000"/>
          <w:sz w:val="24"/>
        </w:rPr>
        <w:t xml:space="preserve">1.投标人必须对技术要求和商务要求中的实质性要求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或加*号条款为实质性要求）</w:t>
      </w:r>
      <w:r>
        <w:rPr>
          <w:rFonts w:ascii="宋体" w:hAnsi="宋体" w:cs="宋体"/>
          <w:color w:val="000000"/>
          <w:sz w:val="24"/>
        </w:rPr>
        <w:t xml:space="preserve">逐条做出明确响应，否则作无效投标处理。</w:t>
      </w:r>
      <w:r/>
    </w:p>
    <w:p>
      <w:pPr>
        <w:spacing w:line="400" w:lineRule="atLeast"/>
      </w:pPr>
      <w:r>
        <w:rPr>
          <w:rFonts w:ascii="宋体" w:hAnsi="宋体" w:cs="宋体"/>
          <w:color w:val="000000"/>
          <w:sz w:val="24"/>
        </w:rPr>
        <w:t xml:space="preserve">2.如果招标文件要求提供证明材料，投标人必须将证明材料列于该表之下。</w:t>
      </w:r>
      <w:r/>
    </w:p>
    <w:p>
      <w:pPr>
        <w:spacing w:line="400" w:lineRule="atLeast"/>
      </w:pPr>
      <w:r>
        <w:rPr>
          <w:rFonts w:ascii="宋体" w:hAnsi="宋体" w:cs="宋体"/>
          <w:color w:val="000000"/>
          <w:sz w:val="24"/>
        </w:rPr>
        <w:t xml:space="preserve">3.投标人未对实质性要求逐条作出明确响应的，或未按招标文件要求提供证明材料的，该采购包作无效投标处理。</w:t>
      </w:r>
      <w:r/>
    </w:p>
    <w:p>
      <w:pPr>
        <w:jc w:val="center"/>
        <w:rPr>
          <w:rFonts w:ascii="宋体" w:hAnsi="宋体" w:cs="仿宋"/>
          <w:b/>
          <w:bCs/>
          <w:sz w:val="32"/>
          <w:szCs w:val="32"/>
        </w:rPr>
      </w:pPr>
      <w:r>
        <w:rPr>
          <w:rFonts w:ascii="宋体" w:hAnsi="宋体" w:cs="宋体"/>
          <w:color w:val="000000"/>
          <w:sz w:val="24"/>
        </w:rPr>
        <w:t xml:space="preserve"> </w:t>
      </w:r>
      <w:r>
        <w:rPr>
          <w:rFonts w:hint="eastAsia" w:ascii="宋体" w:hAnsi="宋体" w:cs="仿宋"/>
          <w:b/>
          <w:bCs/>
          <w:sz w:val="32"/>
          <w:szCs w:val="32"/>
        </w:rPr>
        <w:t xml:space="preserve">质疑函范本</w:t>
      </w:r>
      <w:r/>
    </w:p>
    <w:p>
      <w:pPr>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47"/>
        <w:rPr>
          <w:sz w:val="24"/>
          <w:szCs w:val="24"/>
        </w:rPr>
      </w:pPr>
      <w:r>
        <w:rPr>
          <w:sz w:val="24"/>
          <w:szCs w:val="24"/>
        </w:rPr>
      </w:r>
      <w:r/>
    </w:p>
    <w:p>
      <w:pPr>
        <w:pStyle w:val="747"/>
        <w:rPr>
          <w:sz w:val="24"/>
          <w:szCs w:val="24"/>
        </w:rPr>
      </w:pPr>
      <w:r>
        <w:rPr>
          <w:sz w:val="24"/>
          <w:szCs w:val="24"/>
        </w:rPr>
      </w:r>
      <w:r/>
    </w:p>
    <w:p>
      <w:r/>
      <w:r/>
    </w:p>
    <w:p>
      <w:pPr>
        <w:spacing w:line="400" w:lineRule="atLeast"/>
      </w:p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88"/>
        <w:rFonts w:ascii="宋体" w:hAnsi="宋体"/>
      </w:rPr>
      <w:framePr w:wrap="around" w:vAnchor="text" w:hAnchor="margin" w:xAlign="center" w:y="1"/>
    </w:pPr>
    <w:r>
      <w:rPr>
        <w:rFonts w:ascii="宋体" w:hAnsi="宋体"/>
      </w:rPr>
      <w:fldChar w:fldCharType="begin"/>
    </w:r>
    <w:r>
      <w:rPr>
        <w:rStyle w:val="788"/>
        <w:rFonts w:ascii="宋体" w:hAnsi="宋体"/>
      </w:rPr>
      <w:instrText xml:space="preserve">PAGE  </w:instrText>
    </w:r>
    <w:r>
      <w:rPr>
        <w:rFonts w:ascii="宋体" w:hAnsi="宋体"/>
      </w:rPr>
      <w:fldChar w:fldCharType="separate"/>
    </w:r>
    <w:r>
      <w:rPr>
        <w:rStyle w:val="788"/>
        <w:rFonts w:ascii="宋体" w:hAnsi="宋体"/>
      </w:rPr>
      <w:t xml:space="preserve">3</w:t>
    </w:r>
    <w:r>
      <w:rPr>
        <w:rFonts w:ascii="宋体" w:hAnsi="宋体"/>
      </w:rPr>
      <w:fldChar w:fldCharType="end"/>
    </w:r>
    <w:r/>
  </w:p>
  <w:p>
    <w:pPr>
      <w:pStyle w:val="76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fldChar w:fldCharType="begin"/>
    </w:r>
    <w:r>
      <w:instrText xml:space="preserve">PAGE   \* MERGEFORMAT</w:instrText>
    </w:r>
    <w:r>
      <w:fldChar w:fldCharType="separate"/>
    </w:r>
    <w:r>
      <w:rPr>
        <w:lang w:val="zh-CN"/>
      </w:rPr>
      <w:t xml:space="preserve">1</w:t>
    </w:r>
    <w:r>
      <w:fldChar w:fldCharType="end"/>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1"/>
      <w:numFmt w:val="decimal"/>
      <w:pStyle w:val="7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0"/>
      <w:isLgl w:val="false"/>
      <w:suff w:val="nothing"/>
      <w:lvlText w:val=""/>
      <w:lvlJc w:val="left"/>
      <w:pPr>
        <w:ind w:left="0" w:firstLine="0"/>
      </w:pPr>
      <w:rPr>
        <w:rFonts w:hint="eastAsia"/>
      </w:rPr>
    </w:lvl>
    <w:lvl w:ilvl="6">
      <w:start w:val="1"/>
      <w:numFmt w:val="decimal"/>
      <w:pStyle w:val="741"/>
      <w:isLgl w:val="false"/>
      <w:suff w:val="nothing"/>
      <w:lvlText w:val=""/>
      <w:lvlJc w:val="left"/>
      <w:pPr>
        <w:ind w:left="0" w:firstLine="0"/>
      </w:pPr>
      <w:rPr>
        <w:rFonts w:hint="eastAsia"/>
      </w:rPr>
    </w:lvl>
    <w:lvl w:ilvl="7">
      <w:start w:val="1"/>
      <w:numFmt w:val="decimal"/>
      <w:pStyle w:val="742"/>
      <w:isLgl w:val="false"/>
      <w:suff w:val="nothing"/>
      <w:lvlText w:val=""/>
      <w:lvlJc w:val="left"/>
      <w:pPr>
        <w:ind w:left="0" w:firstLine="0"/>
      </w:pPr>
      <w:rPr>
        <w:rFonts w:hint="eastAsia"/>
      </w:rPr>
    </w:lvl>
    <w:lvl w:ilvl="8">
      <w:start w:val="1"/>
      <w:numFmt w:val="decimal"/>
      <w:pStyle w:val="743"/>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List Paragraph"/>
    <w:basedOn w:val="734"/>
    <w:uiPriority w:val="34"/>
    <w:qFormat/>
    <w:pPr>
      <w:contextualSpacing/>
      <w:ind w:left="720"/>
    </w:pPr>
  </w:style>
  <w:style w:type="paragraph" w:styleId="711">
    <w:name w:val="No Spacing"/>
    <w:uiPriority w:val="1"/>
    <w:qFormat/>
    <w:pPr>
      <w:spacing w:before="0" w:after="0" w:line="240" w:lineRule="auto"/>
    </w:pPr>
  </w:style>
  <w:style w:type="paragraph" w:styleId="712">
    <w:name w:val="Quote"/>
    <w:basedOn w:val="734"/>
    <w:next w:val="734"/>
    <w:link w:val="795"/>
    <w:uiPriority w:val="29"/>
    <w:qFormat/>
    <w:pPr>
      <w:ind w:left="720" w:right="720"/>
    </w:pPr>
    <w:rPr>
      <w:i/>
    </w:rPr>
  </w:style>
  <w:style w:type="paragraph" w:styleId="713">
    <w:name w:val="Intense Quote"/>
    <w:basedOn w:val="734"/>
    <w:next w:val="734"/>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4">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qFormat/>
    <w:pPr>
      <w:jc w:val="both"/>
      <w:widowControl w:val="off"/>
    </w:pPr>
    <w:rPr>
      <w:sz w:val="21"/>
      <w:szCs w:val="21"/>
    </w:rPr>
  </w:style>
  <w:style w:type="paragraph" w:styleId="735">
    <w:name w:val="Heading 1"/>
    <w:basedOn w:val="734"/>
    <w:next w:val="734"/>
    <w:link w:val="967"/>
    <w:qFormat/>
    <w:pPr>
      <w:jc w:val="center"/>
      <w:keepNext/>
      <w:outlineLvl w:val="0"/>
    </w:pPr>
    <w:rPr>
      <w:rFonts w:ascii="楷体_GB2312" w:eastAsia="楷体_GB2312"/>
      <w:sz w:val="28"/>
      <w:szCs w:val="28"/>
    </w:rPr>
  </w:style>
  <w:style w:type="paragraph" w:styleId="736">
    <w:name w:val="Heading 2"/>
    <w:basedOn w:val="734"/>
    <w:next w:val="747"/>
    <w:link w:val="968"/>
    <w:qFormat/>
    <w:pPr>
      <w:jc w:val="center"/>
      <w:keepLines/>
      <w:keepNext/>
      <w:spacing w:before="260" w:after="260" w:line="416" w:lineRule="auto"/>
      <w:outlineLvl w:val="1"/>
    </w:pPr>
    <w:rPr>
      <w:rFonts w:ascii="Arial" w:hAnsi="Arial" w:eastAsia="幼圆"/>
      <w:b/>
      <w:bCs/>
      <w:sz w:val="44"/>
      <w:szCs w:val="44"/>
    </w:rPr>
  </w:style>
  <w:style w:type="paragraph" w:styleId="737">
    <w:name w:val="Heading 3"/>
    <w:basedOn w:val="734"/>
    <w:next w:val="747"/>
    <w:link w:val="970"/>
    <w:qFormat/>
    <w:pPr>
      <w:keepLines/>
      <w:keepNext/>
      <w:spacing w:before="260" w:after="260" w:line="416" w:lineRule="auto"/>
      <w:outlineLvl w:val="2"/>
    </w:pPr>
    <w:rPr>
      <w:b/>
      <w:bCs/>
      <w:sz w:val="32"/>
      <w:szCs w:val="32"/>
    </w:rPr>
  </w:style>
  <w:style w:type="paragraph" w:styleId="738">
    <w:name w:val="Heading 4"/>
    <w:basedOn w:val="734"/>
    <w:next w:val="747"/>
    <w:link w:val="971"/>
    <w:qFormat/>
    <w:pPr>
      <w:keepLines/>
      <w:keepNext/>
      <w:spacing w:before="280" w:after="290" w:line="376" w:lineRule="auto"/>
      <w:outlineLvl w:val="3"/>
    </w:pPr>
    <w:rPr>
      <w:rFonts w:ascii="Arial" w:hAnsi="Arial" w:eastAsia="黑体"/>
      <w:b/>
      <w:bCs/>
      <w:sz w:val="28"/>
      <w:szCs w:val="28"/>
    </w:rPr>
  </w:style>
  <w:style w:type="paragraph" w:styleId="739">
    <w:name w:val="Heading 5"/>
    <w:basedOn w:val="734"/>
    <w:next w:val="747"/>
    <w:link w:val="972"/>
    <w:qFormat/>
    <w:pPr>
      <w:keepNext/>
      <w:outlineLvl w:val="4"/>
    </w:pPr>
    <w:rPr>
      <w:rFonts w:ascii="宋体"/>
      <w:color w:val="000000"/>
      <w:sz w:val="28"/>
      <w:szCs w:val="28"/>
    </w:rPr>
  </w:style>
  <w:style w:type="paragraph" w:styleId="740">
    <w:name w:val="Heading 6"/>
    <w:basedOn w:val="734"/>
    <w:next w:val="734"/>
    <w:link w:val="973"/>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Heading 7"/>
    <w:basedOn w:val="734"/>
    <w:next w:val="734"/>
    <w:link w:val="974"/>
    <w:qFormat/>
    <w:pPr>
      <w:numPr>
        <w:ilvl w:val="6"/>
        <w:numId w:val="1"/>
      </w:numPr>
      <w:keepLines/>
      <w:keepNext/>
      <w:spacing w:before="240" w:after="64" w:line="320" w:lineRule="auto"/>
      <w:outlineLvl w:val="6"/>
    </w:pPr>
    <w:rPr>
      <w:b/>
      <w:bCs/>
      <w:sz w:val="24"/>
      <w:szCs w:val="24"/>
    </w:rPr>
  </w:style>
  <w:style w:type="paragraph" w:styleId="742">
    <w:name w:val="Heading 8"/>
    <w:basedOn w:val="734"/>
    <w:next w:val="734"/>
    <w:link w:val="975"/>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Heading 9"/>
    <w:basedOn w:val="734"/>
    <w:next w:val="734"/>
    <w:link w:val="976"/>
    <w:qFormat/>
    <w:pPr>
      <w:numPr>
        <w:ilvl w:val="8"/>
        <w:numId w:val="1"/>
      </w:numPr>
      <w:keepLines/>
      <w:keepNext/>
      <w:spacing w:before="240" w:after="64" w:line="320" w:lineRule="auto"/>
      <w:outlineLvl w:val="8"/>
    </w:pPr>
    <w:rPr>
      <w:rFonts w:ascii="Arial" w:hAnsi="Arial" w:eastAsia="黑体"/>
      <w:sz w:val="20"/>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4"/>
    <w:link w:val="969"/>
    <w:qFormat/>
    <w:pPr>
      <w:ind w:firstLine="420"/>
    </w:pPr>
    <w:rPr>
      <w:sz w:val="20"/>
    </w:rPr>
  </w:style>
  <w:style w:type="paragraph" w:styleId="748">
    <w:name w:val="List 3"/>
    <w:basedOn w:val="734"/>
    <w:qFormat/>
    <w:pPr>
      <w:ind w:left="100" w:hanging="200"/>
    </w:pPr>
  </w:style>
  <w:style w:type="paragraph" w:styleId="749">
    <w:name w:val="toc 7"/>
    <w:basedOn w:val="734"/>
    <w:next w:val="734"/>
    <w:semiHidden/>
    <w:qFormat/>
    <w:pPr>
      <w:ind w:left="1260"/>
      <w:jc w:val="left"/>
    </w:pPr>
  </w:style>
  <w:style w:type="paragraph" w:styleId="750">
    <w:name w:val="Caption"/>
    <w:basedOn w:val="734"/>
    <w:next w:val="734"/>
    <w:uiPriority w:val="35"/>
    <w:unhideWhenUsed/>
    <w:qFormat/>
    <w:pPr>
      <w:spacing w:line="276" w:lineRule="auto"/>
    </w:pPr>
    <w:rPr>
      <w:b/>
      <w:bCs/>
      <w:color w:val="4f81bd"/>
      <w:sz w:val="18"/>
      <w:szCs w:val="18"/>
    </w:rPr>
  </w:style>
  <w:style w:type="paragraph" w:styleId="751">
    <w:name w:val="Document Map"/>
    <w:basedOn w:val="734"/>
    <w:link w:val="977"/>
    <w:semiHidden/>
    <w:qFormat/>
    <w:pPr>
      <w:shd w:val="clear" w:color="auto" w:fill="000080"/>
    </w:pPr>
    <w:rPr>
      <w:sz w:val="20"/>
    </w:rPr>
  </w:style>
  <w:style w:type="paragraph" w:styleId="752">
    <w:name w:val="annotation text"/>
    <w:basedOn w:val="734"/>
    <w:link w:val="978"/>
    <w:semiHidden/>
    <w:qFormat/>
    <w:pPr>
      <w:jc w:val="left"/>
    </w:pPr>
    <w:rPr>
      <w:sz w:val="20"/>
    </w:rPr>
  </w:style>
  <w:style w:type="paragraph" w:styleId="753">
    <w:name w:val="Body Text 3"/>
    <w:basedOn w:val="734"/>
    <w:link w:val="979"/>
    <w:qFormat/>
    <w:rPr>
      <w:rFonts w:ascii="仿宋_GB2312" w:hAnsi="Arial" w:eastAsia="仿宋_GB2312"/>
      <w:sz w:val="32"/>
      <w:szCs w:val="32"/>
    </w:rPr>
  </w:style>
  <w:style w:type="paragraph" w:styleId="754">
    <w:name w:val="Body Text"/>
    <w:basedOn w:val="734"/>
    <w:link w:val="980"/>
    <w:qFormat/>
    <w:rPr>
      <w:rFonts w:ascii="楷体_GB2312" w:hAnsi="Arial" w:eastAsia="楷体_GB2312"/>
      <w:sz w:val="28"/>
      <w:szCs w:val="28"/>
    </w:rPr>
  </w:style>
  <w:style w:type="paragraph" w:styleId="755">
    <w:name w:val="Body Text Indent"/>
    <w:basedOn w:val="734"/>
    <w:link w:val="981"/>
    <w:qFormat/>
    <w:pPr>
      <w:ind w:firstLine="645"/>
    </w:pPr>
    <w:rPr>
      <w:rFonts w:ascii="楷体_GB2312" w:eastAsia="楷体_GB2312"/>
      <w:sz w:val="32"/>
      <w:szCs w:val="32"/>
    </w:rPr>
  </w:style>
  <w:style w:type="paragraph" w:styleId="756">
    <w:name w:val="List 2"/>
    <w:basedOn w:val="734"/>
    <w:qFormat/>
    <w:pPr>
      <w:ind w:left="100" w:hanging="200"/>
    </w:pPr>
  </w:style>
  <w:style w:type="paragraph" w:styleId="757">
    <w:name w:val="index 4"/>
    <w:basedOn w:val="734"/>
    <w:next w:val="734"/>
    <w:uiPriority w:val="99"/>
    <w:unhideWhenUsed/>
    <w:qFormat/>
    <w:pPr>
      <w:ind w:left="600"/>
    </w:pPr>
  </w:style>
  <w:style w:type="paragraph" w:styleId="758">
    <w:name w:val="toc 5"/>
    <w:basedOn w:val="734"/>
    <w:next w:val="734"/>
    <w:semiHidden/>
    <w:qFormat/>
    <w:pPr>
      <w:ind w:left="840"/>
      <w:jc w:val="left"/>
    </w:pPr>
  </w:style>
  <w:style w:type="paragraph" w:styleId="759">
    <w:name w:val="toc 3"/>
    <w:basedOn w:val="734"/>
    <w:next w:val="734"/>
    <w:semiHidden/>
    <w:qFormat/>
    <w:pPr>
      <w:ind w:left="420"/>
      <w:jc w:val="left"/>
    </w:pPr>
    <w:rPr>
      <w:i/>
      <w:iCs/>
      <w:szCs w:val="24"/>
    </w:rPr>
  </w:style>
  <w:style w:type="paragraph" w:styleId="760">
    <w:name w:val="Plain Text"/>
    <w:basedOn w:val="734"/>
    <w:link w:val="982"/>
    <w:qFormat/>
    <w:rPr>
      <w:rFonts w:ascii="宋体" w:hAnsi="Courier New"/>
      <w:sz w:val="20"/>
    </w:rPr>
  </w:style>
  <w:style w:type="paragraph" w:styleId="761">
    <w:name w:val="toc 8"/>
    <w:basedOn w:val="734"/>
    <w:next w:val="734"/>
    <w:semiHidden/>
    <w:qFormat/>
    <w:pPr>
      <w:ind w:left="1470"/>
      <w:jc w:val="left"/>
    </w:pPr>
  </w:style>
  <w:style w:type="paragraph" w:styleId="762">
    <w:name w:val="Date"/>
    <w:basedOn w:val="734"/>
    <w:next w:val="734"/>
    <w:link w:val="983"/>
    <w:qFormat/>
    <w:rPr>
      <w:sz w:val="24"/>
      <w:szCs w:val="24"/>
    </w:rPr>
  </w:style>
  <w:style w:type="paragraph" w:styleId="763">
    <w:name w:val="Body Text Indent 2"/>
    <w:basedOn w:val="734"/>
    <w:link w:val="984"/>
    <w:qFormat/>
    <w:pPr>
      <w:ind w:left="630" w:firstLine="645"/>
    </w:pPr>
    <w:rPr>
      <w:rFonts w:ascii="Arial" w:hAnsi="Arial" w:eastAsia="仿宋_GB2312"/>
      <w:sz w:val="32"/>
      <w:szCs w:val="32"/>
    </w:rPr>
  </w:style>
  <w:style w:type="paragraph" w:styleId="764">
    <w:name w:val="endnote text"/>
    <w:basedOn w:val="734"/>
    <w:link w:val="965"/>
    <w:uiPriority w:val="99"/>
    <w:unhideWhenUsed/>
    <w:qFormat/>
    <w:rPr>
      <w:sz w:val="20"/>
    </w:rPr>
  </w:style>
  <w:style w:type="paragraph" w:styleId="765">
    <w:name w:val="Balloon Text"/>
    <w:basedOn w:val="734"/>
    <w:link w:val="985"/>
    <w:semiHidden/>
    <w:qFormat/>
    <w:rPr>
      <w:sz w:val="18"/>
      <w:szCs w:val="18"/>
    </w:rPr>
  </w:style>
  <w:style w:type="paragraph" w:styleId="766">
    <w:name w:val="Footer"/>
    <w:basedOn w:val="734"/>
    <w:link w:val="986"/>
    <w:uiPriority w:val="99"/>
    <w:qFormat/>
    <w:pPr>
      <w:jc w:val="left"/>
      <w:tabs>
        <w:tab w:val="center" w:pos="4153" w:leader="none"/>
        <w:tab w:val="right" w:pos="8306" w:leader="none"/>
      </w:tabs>
    </w:pPr>
    <w:rPr>
      <w:sz w:val="18"/>
      <w:szCs w:val="18"/>
    </w:rPr>
  </w:style>
  <w:style w:type="paragraph" w:styleId="767">
    <w:name w:val="Header"/>
    <w:basedOn w:val="734"/>
    <w:link w:val="987"/>
    <w:qFormat/>
    <w:pPr>
      <w:jc w:val="center"/>
      <w:tabs>
        <w:tab w:val="center" w:pos="4153" w:leader="none"/>
        <w:tab w:val="right" w:pos="8306" w:leader="none"/>
      </w:tabs>
      <w:pBdr>
        <w:bottom w:val="single" w:color="000000" w:sz="6" w:space="1"/>
      </w:pBdr>
    </w:pPr>
    <w:rPr>
      <w:sz w:val="18"/>
      <w:szCs w:val="18"/>
    </w:rPr>
  </w:style>
  <w:style w:type="paragraph" w:styleId="768">
    <w:name w:val="toc 1"/>
    <w:basedOn w:val="734"/>
    <w:next w:val="734"/>
    <w:semiHidden/>
    <w:qFormat/>
    <w:pPr>
      <w:jc w:val="left"/>
      <w:spacing w:before="120" w:after="120" w:line="400" w:lineRule="exact"/>
      <w:tabs>
        <w:tab w:val="right" w:pos="8720" w:leader="dot"/>
      </w:tabs>
    </w:pPr>
    <w:rPr>
      <w:rFonts w:ascii="宋体" w:hAnsi="宋体"/>
      <w:caps/>
      <w:sz w:val="24"/>
      <w:szCs w:val="24"/>
    </w:rPr>
  </w:style>
  <w:style w:type="paragraph" w:styleId="769">
    <w:name w:val="toc 4"/>
    <w:basedOn w:val="734"/>
    <w:next w:val="734"/>
    <w:semiHidden/>
    <w:qFormat/>
    <w:pPr>
      <w:ind w:left="630"/>
      <w:jc w:val="left"/>
    </w:pPr>
  </w:style>
  <w:style w:type="paragraph" w:styleId="770">
    <w:name w:val="Subtitle"/>
    <w:basedOn w:val="734"/>
    <w:next w:val="734"/>
    <w:link w:val="831"/>
    <w:uiPriority w:val="11"/>
    <w:qFormat/>
    <w:pPr>
      <w:spacing w:before="200" w:after="200"/>
    </w:pPr>
    <w:rPr>
      <w:sz w:val="24"/>
      <w:szCs w:val="24"/>
    </w:rPr>
  </w:style>
  <w:style w:type="paragraph" w:styleId="771">
    <w:name w:val="List"/>
    <w:basedOn w:val="734"/>
    <w:qFormat/>
    <w:pPr>
      <w:ind w:left="200" w:hanging="200"/>
    </w:pPr>
  </w:style>
  <w:style w:type="paragraph" w:styleId="772">
    <w:name w:val="footnote text"/>
    <w:basedOn w:val="734"/>
    <w:link w:val="964"/>
    <w:uiPriority w:val="99"/>
    <w:unhideWhenUsed/>
    <w:qFormat/>
    <w:pPr>
      <w:spacing w:after="40"/>
    </w:pPr>
    <w:rPr>
      <w:sz w:val="18"/>
    </w:rPr>
  </w:style>
  <w:style w:type="paragraph" w:styleId="773">
    <w:name w:val="toc 6"/>
    <w:basedOn w:val="734"/>
    <w:next w:val="734"/>
    <w:semiHidden/>
    <w:qFormat/>
    <w:pPr>
      <w:ind w:left="1050"/>
      <w:jc w:val="left"/>
    </w:pPr>
  </w:style>
  <w:style w:type="paragraph" w:styleId="774">
    <w:name w:val="Body Text Indent 3"/>
    <w:basedOn w:val="734"/>
    <w:link w:val="988"/>
    <w:qFormat/>
    <w:pPr>
      <w:ind w:left="645" w:firstLine="645"/>
    </w:pPr>
    <w:rPr>
      <w:rFonts w:ascii="Arial" w:hAnsi="Arial" w:eastAsia="仿宋_GB2312"/>
      <w:color w:val="ffff00"/>
      <w:sz w:val="32"/>
      <w:szCs w:val="32"/>
    </w:rPr>
  </w:style>
  <w:style w:type="paragraph" w:styleId="775">
    <w:name w:val="table of figures"/>
    <w:basedOn w:val="734"/>
    <w:next w:val="734"/>
    <w:semiHidden/>
    <w:qFormat/>
    <w:pPr>
      <w:ind w:left="840" w:hanging="420"/>
    </w:pPr>
  </w:style>
  <w:style w:type="paragraph" w:styleId="776">
    <w:name w:val="toc 2"/>
    <w:basedOn w:val="734"/>
    <w:next w:val="734"/>
    <w:semiHidden/>
    <w:qFormat/>
    <w:pPr>
      <w:ind w:left="210"/>
      <w:jc w:val="left"/>
    </w:pPr>
    <w:rPr>
      <w:smallCaps/>
      <w:szCs w:val="24"/>
    </w:rPr>
  </w:style>
  <w:style w:type="paragraph" w:styleId="777">
    <w:name w:val="toc 9"/>
    <w:basedOn w:val="734"/>
    <w:next w:val="734"/>
    <w:semiHidden/>
    <w:qFormat/>
    <w:pPr>
      <w:ind w:left="1680"/>
      <w:jc w:val="left"/>
    </w:pPr>
  </w:style>
  <w:style w:type="paragraph" w:styleId="778">
    <w:name w:val="Body Text 2"/>
    <w:basedOn w:val="734"/>
    <w:link w:val="989"/>
    <w:qFormat/>
    <w:pPr>
      <w:jc w:val="center"/>
      <w:widowControl/>
    </w:pPr>
    <w:rPr>
      <w:rFonts w:ascii="楷体_GB2312" w:eastAsia="楷体_GB2312"/>
      <w:sz w:val="28"/>
      <w:szCs w:val="28"/>
    </w:rPr>
  </w:style>
  <w:style w:type="paragraph" w:styleId="779">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80">
    <w:name w:val="index 1"/>
    <w:basedOn w:val="734"/>
    <w:next w:val="734"/>
    <w:semiHidden/>
    <w:qFormat/>
    <w:pPr>
      <w:spacing w:line="240" w:lineRule="atLeast"/>
    </w:pPr>
    <w:rPr>
      <w:b/>
      <w:bCs/>
    </w:rPr>
  </w:style>
  <w:style w:type="paragraph" w:styleId="781">
    <w:name w:val="Title"/>
    <w:basedOn w:val="734"/>
    <w:next w:val="734"/>
    <w:link w:val="830"/>
    <w:uiPriority w:val="10"/>
    <w:qFormat/>
    <w:pPr>
      <w:contextualSpacing/>
      <w:spacing w:before="300" w:after="200"/>
    </w:pPr>
    <w:rPr>
      <w:sz w:val="48"/>
      <w:szCs w:val="48"/>
    </w:rPr>
  </w:style>
  <w:style w:type="paragraph" w:styleId="782">
    <w:name w:val="annotation subject"/>
    <w:basedOn w:val="752"/>
    <w:next w:val="752"/>
    <w:link w:val="990"/>
    <w:semiHidden/>
    <w:qFormat/>
    <w:rPr>
      <w:b/>
      <w:bCs/>
    </w:rPr>
  </w:style>
  <w:style w:type="paragraph" w:styleId="783">
    <w:name w:val="Body Text First Indent"/>
    <w:basedOn w:val="734"/>
    <w:link w:val="991"/>
    <w:qFormat/>
    <w:pPr>
      <w:ind w:firstLine="200"/>
      <w:spacing w:line="360" w:lineRule="auto"/>
    </w:pPr>
    <w:rPr>
      <w:rFonts w:ascii="仿宋_GB2312" w:eastAsia="仿宋_GB2312"/>
      <w:sz w:val="30"/>
      <w:szCs w:val="30"/>
    </w:rPr>
  </w:style>
  <w:style w:type="paragraph" w:styleId="784">
    <w:name w:val="Body Text First Indent 2"/>
    <w:basedOn w:val="755"/>
    <w:link w:val="992"/>
    <w:qFormat/>
    <w:pPr>
      <w:ind w:firstLine="420"/>
      <w:spacing w:line="360" w:lineRule="auto"/>
    </w:pPr>
    <w:rPr>
      <w:rFonts w:ascii="宋体" w:hAnsi="宋体" w:eastAsia="宋体"/>
      <w:szCs w:val="20"/>
    </w:rPr>
  </w:style>
  <w:style w:type="table" w:styleId="785">
    <w:name w:val="Table Grid"/>
    <w:basedOn w:val="74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qFormat/>
    <w:rPr>
      <w:b/>
      <w:bCs/>
    </w:rPr>
  </w:style>
  <w:style w:type="character" w:styleId="787">
    <w:name w:val="endnote reference"/>
    <w:uiPriority w:val="99"/>
    <w:unhideWhenUsed/>
    <w:qFormat/>
    <w:rPr>
      <w:vertAlign w:val="superscript"/>
    </w:rPr>
  </w:style>
  <w:style w:type="character" w:styleId="788">
    <w:name w:val="page number"/>
    <w:qFormat/>
  </w:style>
  <w:style w:type="character" w:styleId="789">
    <w:name w:val="Hyperlink"/>
    <w:qFormat/>
    <w:rPr>
      <w:color w:val="0000ff"/>
      <w:u w:val="single"/>
    </w:rPr>
  </w:style>
  <w:style w:type="character" w:styleId="790">
    <w:name w:val="annotation reference"/>
    <w:semiHidden/>
    <w:qFormat/>
    <w:rPr>
      <w:sz w:val="21"/>
      <w:szCs w:val="21"/>
    </w:rPr>
  </w:style>
  <w:style w:type="character" w:styleId="791">
    <w:name w:val="footnote reference"/>
    <w:uiPriority w:val="99"/>
    <w:unhideWhenUsed/>
    <w:qFormat/>
    <w:rPr>
      <w:vertAlign w:val="superscript"/>
    </w:rPr>
  </w:style>
  <w:style w:type="paragraph" w:styleId="792" w:customStyle="1">
    <w:name w:val="样式1"/>
    <w:basedOn w:val="734"/>
    <w:qFormat/>
    <w:pPr>
      <w:numPr>
        <w:numId w:val="2"/>
      </w:numPr>
    </w:pPr>
    <w:rPr>
      <w:rFonts w:ascii="宋体" w:hAnsi="宋体"/>
    </w:rPr>
  </w:style>
  <w:style w:type="character" w:styleId="793" w:customStyle="1">
    <w:name w:val="Title Char"/>
    <w:basedOn w:val="744"/>
    <w:uiPriority w:val="10"/>
    <w:qFormat/>
    <w:rPr>
      <w:sz w:val="48"/>
      <w:szCs w:val="48"/>
    </w:rPr>
  </w:style>
  <w:style w:type="character" w:styleId="794" w:customStyle="1">
    <w:name w:val="Subtitle Char"/>
    <w:basedOn w:val="744"/>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table" w:styleId="797" w:customStyle="1">
    <w:name w:val="无格式表格 11"/>
    <w:basedOn w:val="7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4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网格表 3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网格表 6 彩色1"/>
    <w:basedOn w:val="74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网格表 7 彩色1"/>
    <w:basedOn w:val="7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清单表 1 浅色1"/>
    <w:basedOn w:val="74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清单表 21"/>
    <w:basedOn w:val="7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1"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5 深色1"/>
    <w:basedOn w:val="7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4" w:customStyle="1">
    <w:name w:val="清单表 6 彩色1"/>
    <w:basedOn w:val="74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5" w:customStyle="1">
    <w:name w:val="清单表 7 彩色1"/>
    <w:basedOn w:val="74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style>
  <w:style w:type="character" w:styleId="819" w:customStyle="1">
    <w:name w:val="Heading 1 Char"/>
    <w:uiPriority w:val="9"/>
    <w:qFormat/>
    <w:rPr>
      <w:rFonts w:ascii="Arial" w:hAnsi="Arial" w:eastAsia="Arial" w:cs="Arial"/>
      <w:sz w:val="40"/>
      <w:szCs w:val="40"/>
    </w:rPr>
  </w:style>
  <w:style w:type="character" w:styleId="820" w:customStyle="1">
    <w:name w:val="Heading 2 Char"/>
    <w:uiPriority w:val="9"/>
    <w:qFormat/>
    <w:rPr>
      <w:rFonts w:ascii="Arial" w:hAnsi="Arial" w:eastAsia="Arial" w:cs="Arial"/>
      <w:sz w:val="34"/>
    </w:rPr>
  </w:style>
  <w:style w:type="character" w:styleId="821" w:customStyle="1">
    <w:name w:val="Heading 3 Char"/>
    <w:uiPriority w:val="9"/>
    <w:qFormat/>
    <w:rPr>
      <w:rFonts w:ascii="Arial" w:hAnsi="Arial" w:eastAsia="Arial" w:cs="Arial"/>
      <w:sz w:val="30"/>
      <w:szCs w:val="30"/>
    </w:rPr>
  </w:style>
  <w:style w:type="character" w:styleId="822" w:customStyle="1">
    <w:name w:val="Heading 4 Char"/>
    <w:uiPriority w:val="9"/>
    <w:qFormat/>
    <w:rPr>
      <w:rFonts w:ascii="Arial" w:hAnsi="Arial" w:eastAsia="Arial" w:cs="Arial"/>
      <w:b/>
      <w:bCs/>
      <w:sz w:val="26"/>
      <w:szCs w:val="26"/>
    </w:rPr>
  </w:style>
  <w:style w:type="character" w:styleId="823" w:customStyle="1">
    <w:name w:val="Heading 5 Char"/>
    <w:uiPriority w:val="9"/>
    <w:qFormat/>
    <w:rPr>
      <w:rFonts w:ascii="Arial" w:hAnsi="Arial" w:eastAsia="Arial" w:cs="Arial"/>
      <w:b/>
      <w:bCs/>
      <w:sz w:val="24"/>
      <w:szCs w:val="24"/>
    </w:rPr>
  </w:style>
  <w:style w:type="character" w:styleId="824" w:customStyle="1">
    <w:name w:val="Heading 6 Char"/>
    <w:uiPriority w:val="9"/>
    <w:qFormat/>
    <w:rPr>
      <w:rFonts w:ascii="Arial" w:hAnsi="Arial" w:eastAsia="Arial" w:cs="Arial"/>
      <w:b/>
      <w:bCs/>
      <w:sz w:val="22"/>
      <w:szCs w:val="22"/>
    </w:rPr>
  </w:style>
  <w:style w:type="character" w:styleId="825" w:customStyle="1">
    <w:name w:val="Heading 7 Char"/>
    <w:uiPriority w:val="9"/>
    <w:qFormat/>
    <w:rPr>
      <w:rFonts w:ascii="Arial" w:hAnsi="Arial" w:eastAsia="Arial" w:cs="Arial"/>
      <w:b/>
      <w:bCs/>
      <w:i/>
      <w:iCs/>
      <w:sz w:val="22"/>
      <w:szCs w:val="22"/>
    </w:rPr>
  </w:style>
  <w:style w:type="character" w:styleId="826" w:customStyle="1">
    <w:name w:val="Heading 8 Char"/>
    <w:uiPriority w:val="9"/>
    <w:qFormat/>
    <w:rPr>
      <w:rFonts w:ascii="Arial" w:hAnsi="Arial" w:eastAsia="Arial" w:cs="Arial"/>
      <w:i/>
      <w:iCs/>
      <w:sz w:val="22"/>
      <w:szCs w:val="22"/>
    </w:rPr>
  </w:style>
  <w:style w:type="character" w:styleId="827" w:customStyle="1">
    <w:name w:val="Heading 9 Char"/>
    <w:uiPriority w:val="9"/>
    <w:qFormat/>
    <w:rPr>
      <w:rFonts w:ascii="Arial" w:hAnsi="Arial" w:eastAsia="Arial" w:cs="Arial"/>
      <w:i/>
      <w:iCs/>
      <w:sz w:val="21"/>
      <w:szCs w:val="21"/>
    </w:rPr>
  </w:style>
  <w:style w:type="paragraph" w:styleId="828" w:customStyle="1">
    <w:name w:val="列出段落1"/>
    <w:basedOn w:val="734"/>
    <w:qFormat/>
    <w:pPr>
      <w:contextualSpacing/>
      <w:ind w:left="720"/>
      <w:jc w:val="left"/>
      <w:widowControl/>
    </w:pPr>
    <w:rPr>
      <w:rFonts w:ascii="Calibri" w:hAnsi="Calibri"/>
      <w:sz w:val="24"/>
      <w:szCs w:val="24"/>
      <w:lang w:eastAsia="en-US" w:bidi="en-US"/>
    </w:rPr>
  </w:style>
  <w:style w:type="paragraph" w:styleId="829" w:customStyle="1">
    <w:name w:val="无间隔1"/>
    <w:uiPriority w:val="99"/>
    <w:qFormat/>
    <w:pPr>
      <w:jc w:val="both"/>
      <w:widowControl w:val="off"/>
    </w:pPr>
    <w:rPr>
      <w:sz w:val="21"/>
      <w:szCs w:val="21"/>
    </w:rPr>
  </w:style>
  <w:style w:type="character" w:styleId="830" w:customStyle="1">
    <w:name w:val="标题 Char"/>
    <w:link w:val="781"/>
    <w:uiPriority w:val="10"/>
    <w:qFormat/>
    <w:rPr>
      <w:sz w:val="48"/>
      <w:szCs w:val="48"/>
    </w:rPr>
  </w:style>
  <w:style w:type="character" w:styleId="831" w:customStyle="1">
    <w:name w:val="副标题 Char"/>
    <w:link w:val="770"/>
    <w:uiPriority w:val="11"/>
    <w:qFormat/>
    <w:rPr>
      <w:sz w:val="24"/>
      <w:szCs w:val="24"/>
    </w:rPr>
  </w:style>
  <w:style w:type="paragraph" w:styleId="832" w:customStyle="1">
    <w:name w:val="引用1"/>
    <w:basedOn w:val="734"/>
    <w:next w:val="734"/>
    <w:link w:val="833"/>
    <w:uiPriority w:val="29"/>
    <w:qFormat/>
    <w:pPr>
      <w:ind w:left="720" w:right="720"/>
    </w:pPr>
    <w:rPr>
      <w:i/>
    </w:rPr>
  </w:style>
  <w:style w:type="character" w:styleId="833" w:customStyle="1">
    <w:name w:val="引用 Char"/>
    <w:link w:val="832"/>
    <w:uiPriority w:val="29"/>
    <w:qFormat/>
    <w:rPr>
      <w:i/>
    </w:rPr>
  </w:style>
  <w:style w:type="paragraph" w:styleId="834" w:customStyle="1">
    <w:name w:val="明显引用1"/>
    <w:basedOn w:val="734"/>
    <w:next w:val="73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uiPriority w:val="99"/>
    <w:qFormat/>
  </w:style>
  <w:style w:type="character" w:styleId="837" w:customStyle="1">
    <w:name w:val="Footer Char"/>
    <w:uiPriority w:val="99"/>
    <w:qFormat/>
  </w:style>
  <w:style w:type="character" w:styleId="838" w:customStyle="1">
    <w:name w:val="Caption Char"/>
    <w:uiPriority w:val="99"/>
    <w:qFormat/>
  </w:style>
  <w:style w:type="table" w:styleId="8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1"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42" w:customStyle="1">
    <w:name w:val="无格式表格 31"/>
    <w:uiPriority w:val="99"/>
    <w:qFormat/>
    <w:tblPr>
      <w:tblCellMar>
        <w:left w:w="0" w:type="dxa"/>
        <w:top w:w="0" w:type="dxa"/>
        <w:right w:w="0" w:type="dxa"/>
        <w:bottom w:w="0" w:type="dxa"/>
      </w:tblCellMar>
    </w:tblPr>
  </w:style>
  <w:style w:type="table" w:styleId="843" w:customStyle="1">
    <w:name w:val="无格式表格 41"/>
    <w:uiPriority w:val="99"/>
    <w:qFormat/>
    <w:tblPr>
      <w:tblCellMar>
        <w:left w:w="0" w:type="dxa"/>
        <w:top w:w="0" w:type="dxa"/>
        <w:right w:w="0" w:type="dxa"/>
        <w:bottom w:w="0" w:type="dxa"/>
      </w:tblCellMar>
    </w:tblPr>
  </w:style>
  <w:style w:type="table" w:styleId="844" w:customStyle="1">
    <w:name w:val="无格式表格 51"/>
    <w:uiPriority w:val="99"/>
    <w:qFormat/>
    <w:tblPr>
      <w:tblCellMar>
        <w:left w:w="0" w:type="dxa"/>
        <w:top w:w="0" w:type="dxa"/>
        <w:right w:w="0" w:type="dxa"/>
        <w:bottom w:w="0" w:type="dxa"/>
      </w:tblCellMar>
    </w:tblPr>
  </w:style>
  <w:style w:type="table" w:styleId="84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清单表 1 浅色1"/>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4" w:customStyle="1">
    <w:name w:val="脚注文本 Char"/>
    <w:link w:val="772"/>
    <w:uiPriority w:val="99"/>
    <w:qFormat/>
    <w:rPr>
      <w:sz w:val="18"/>
    </w:rPr>
  </w:style>
  <w:style w:type="character" w:styleId="965" w:customStyle="1">
    <w:name w:val="尾注文本 Char"/>
    <w:link w:val="764"/>
    <w:uiPriority w:val="99"/>
    <w:qFormat/>
    <w:rPr>
      <w:sz w:val="20"/>
    </w:rPr>
  </w:style>
  <w:style w:type="paragraph" w:styleId="966" w:customStyle="1">
    <w:name w:val="TOC 标题1"/>
    <w:uiPriority w:val="39"/>
    <w:unhideWhenUsed/>
    <w:qFormat/>
  </w:style>
  <w:style w:type="character" w:styleId="967" w:customStyle="1">
    <w:name w:val="标题 1 Char"/>
    <w:link w:val="735"/>
    <w:qFormat/>
    <w:rPr>
      <w:rFonts w:ascii="楷体_GB2312" w:hAnsi="Times New Roman" w:eastAsia="楷体_GB2312" w:cs="Times New Roman"/>
      <w:sz w:val="28"/>
      <w:szCs w:val="28"/>
    </w:rPr>
  </w:style>
  <w:style w:type="character" w:styleId="968" w:customStyle="1">
    <w:name w:val="标题 2 Char"/>
    <w:link w:val="736"/>
    <w:qFormat/>
    <w:rPr>
      <w:rFonts w:ascii="Arial" w:hAnsi="Arial" w:eastAsia="幼圆" w:cs="Arial"/>
      <w:b/>
      <w:bCs/>
      <w:sz w:val="44"/>
      <w:szCs w:val="44"/>
    </w:rPr>
  </w:style>
  <w:style w:type="character" w:styleId="969" w:customStyle="1">
    <w:name w:val="正文缩进 Char"/>
    <w:link w:val="747"/>
    <w:qFormat/>
    <w:rPr>
      <w:rFonts w:ascii="Times New Roman" w:hAnsi="Times New Roman" w:eastAsia="宋体" w:cs="Times New Roman"/>
      <w:szCs w:val="21"/>
    </w:rPr>
  </w:style>
  <w:style w:type="character" w:styleId="970" w:customStyle="1">
    <w:name w:val="标题 3 Char"/>
    <w:link w:val="737"/>
    <w:qFormat/>
    <w:rPr>
      <w:rFonts w:ascii="Times New Roman" w:hAnsi="Times New Roman" w:eastAsia="宋体" w:cs="Times New Roman"/>
      <w:b/>
      <w:bCs/>
      <w:sz w:val="32"/>
      <w:szCs w:val="32"/>
    </w:rPr>
  </w:style>
  <w:style w:type="character" w:styleId="971" w:customStyle="1">
    <w:name w:val="标题 4 Char"/>
    <w:link w:val="738"/>
    <w:qFormat/>
    <w:rPr>
      <w:rFonts w:ascii="Arial" w:hAnsi="Arial" w:eastAsia="黑体" w:cs="Arial"/>
      <w:b/>
      <w:bCs/>
      <w:sz w:val="28"/>
      <w:szCs w:val="28"/>
    </w:rPr>
  </w:style>
  <w:style w:type="character" w:styleId="972" w:customStyle="1">
    <w:name w:val="标题 5 Char"/>
    <w:link w:val="739"/>
    <w:qFormat/>
    <w:rPr>
      <w:rFonts w:ascii="宋体" w:hAnsi="Times New Roman" w:eastAsia="宋体" w:cs="Times New Roman"/>
      <w:color w:val="000000"/>
      <w:sz w:val="28"/>
      <w:szCs w:val="28"/>
    </w:rPr>
  </w:style>
  <w:style w:type="character" w:styleId="973" w:customStyle="1">
    <w:name w:val="标题 6 Char"/>
    <w:link w:val="740"/>
    <w:qFormat/>
    <w:rPr>
      <w:rFonts w:ascii="Arial" w:hAnsi="Arial" w:eastAsia="黑体" w:cs="Times New Roman"/>
      <w:b/>
      <w:bCs/>
      <w:sz w:val="24"/>
      <w:szCs w:val="24"/>
    </w:rPr>
  </w:style>
  <w:style w:type="character" w:styleId="974" w:customStyle="1">
    <w:name w:val="标题 7 Char"/>
    <w:link w:val="741"/>
    <w:qFormat/>
    <w:rPr>
      <w:rFonts w:ascii="Times New Roman" w:hAnsi="Times New Roman" w:eastAsia="宋体" w:cs="Times New Roman"/>
      <w:b/>
      <w:bCs/>
      <w:sz w:val="24"/>
      <w:szCs w:val="24"/>
    </w:rPr>
  </w:style>
  <w:style w:type="character" w:styleId="975" w:customStyle="1">
    <w:name w:val="标题 8 Char"/>
    <w:link w:val="742"/>
    <w:qFormat/>
    <w:rPr>
      <w:rFonts w:ascii="Arial" w:hAnsi="Arial" w:eastAsia="黑体" w:cs="Times New Roman"/>
      <w:sz w:val="24"/>
      <w:szCs w:val="24"/>
    </w:rPr>
  </w:style>
  <w:style w:type="character" w:styleId="976" w:customStyle="1">
    <w:name w:val="标题 9 Char"/>
    <w:link w:val="743"/>
    <w:qFormat/>
    <w:rPr>
      <w:rFonts w:ascii="Arial" w:hAnsi="Arial" w:eastAsia="黑体" w:cs="Times New Roman"/>
      <w:szCs w:val="21"/>
    </w:rPr>
  </w:style>
  <w:style w:type="character" w:styleId="977" w:customStyle="1">
    <w:name w:val="文档结构图 Char"/>
    <w:link w:val="751"/>
    <w:semiHidden/>
    <w:qFormat/>
    <w:rPr>
      <w:rFonts w:ascii="Times New Roman" w:hAnsi="Times New Roman" w:eastAsia="宋体" w:cs="Times New Roman"/>
      <w:szCs w:val="21"/>
      <w:shd w:val="clear" w:color="auto" w:fill="000080"/>
    </w:rPr>
  </w:style>
  <w:style w:type="character" w:styleId="978" w:customStyle="1">
    <w:name w:val="批注文字 Char"/>
    <w:link w:val="752"/>
    <w:semiHidden/>
    <w:qFormat/>
    <w:rPr>
      <w:rFonts w:ascii="Times New Roman" w:hAnsi="Times New Roman" w:eastAsia="宋体" w:cs="Times New Roman"/>
      <w:szCs w:val="21"/>
    </w:rPr>
  </w:style>
  <w:style w:type="character" w:styleId="979" w:customStyle="1">
    <w:name w:val="正文文本 3 Char"/>
    <w:link w:val="753"/>
    <w:qFormat/>
    <w:rPr>
      <w:rFonts w:ascii="仿宋_GB2312" w:hAnsi="Arial" w:eastAsia="仿宋_GB2312" w:cs="Times New Roman"/>
      <w:sz w:val="32"/>
      <w:szCs w:val="32"/>
    </w:rPr>
  </w:style>
  <w:style w:type="character" w:styleId="980" w:customStyle="1">
    <w:name w:val="正文文本 Char"/>
    <w:link w:val="754"/>
    <w:qFormat/>
    <w:rPr>
      <w:rFonts w:ascii="楷体_GB2312" w:hAnsi="Arial" w:eastAsia="楷体_GB2312" w:cs="Times New Roman"/>
      <w:sz w:val="28"/>
      <w:szCs w:val="28"/>
    </w:rPr>
  </w:style>
  <w:style w:type="character" w:styleId="981" w:customStyle="1">
    <w:name w:val="正文文本缩进 Char"/>
    <w:link w:val="755"/>
    <w:qFormat/>
    <w:rPr>
      <w:rFonts w:ascii="楷体_GB2312" w:hAnsi="Times New Roman" w:eastAsia="楷体_GB2312" w:cs="Times New Roman"/>
      <w:sz w:val="32"/>
      <w:szCs w:val="32"/>
    </w:rPr>
  </w:style>
  <w:style w:type="character" w:styleId="982" w:customStyle="1">
    <w:name w:val="纯文本 Char"/>
    <w:link w:val="760"/>
    <w:qFormat/>
    <w:rPr>
      <w:rFonts w:ascii="宋体" w:hAnsi="Courier New" w:eastAsia="宋体" w:cs="Courier New"/>
      <w:szCs w:val="21"/>
    </w:rPr>
  </w:style>
  <w:style w:type="character" w:styleId="983" w:customStyle="1">
    <w:name w:val="日期 Char"/>
    <w:link w:val="762"/>
    <w:qFormat/>
    <w:rPr>
      <w:rFonts w:ascii="Times New Roman" w:hAnsi="Times New Roman" w:eastAsia="宋体" w:cs="Times New Roman"/>
      <w:sz w:val="24"/>
      <w:szCs w:val="24"/>
    </w:rPr>
  </w:style>
  <w:style w:type="character" w:styleId="984" w:customStyle="1">
    <w:name w:val="正文文本缩进 2 Char"/>
    <w:link w:val="763"/>
    <w:qFormat/>
    <w:rPr>
      <w:rFonts w:ascii="Arial" w:hAnsi="Arial" w:eastAsia="仿宋_GB2312" w:cs="Arial"/>
      <w:sz w:val="32"/>
      <w:szCs w:val="32"/>
    </w:rPr>
  </w:style>
  <w:style w:type="character" w:styleId="985" w:customStyle="1">
    <w:name w:val="批注框文本 Char"/>
    <w:link w:val="765"/>
    <w:semiHidden/>
    <w:qFormat/>
    <w:rPr>
      <w:rFonts w:ascii="Times New Roman" w:hAnsi="Times New Roman" w:eastAsia="宋体" w:cs="Times New Roman"/>
      <w:sz w:val="18"/>
      <w:szCs w:val="18"/>
    </w:rPr>
  </w:style>
  <w:style w:type="character" w:styleId="986" w:customStyle="1">
    <w:name w:val="页脚 Char"/>
    <w:link w:val="766"/>
    <w:uiPriority w:val="99"/>
    <w:qFormat/>
    <w:rPr>
      <w:rFonts w:ascii="Times New Roman" w:hAnsi="Times New Roman" w:eastAsia="宋体" w:cs="Times New Roman"/>
      <w:sz w:val="18"/>
      <w:szCs w:val="18"/>
    </w:rPr>
  </w:style>
  <w:style w:type="character" w:styleId="987" w:customStyle="1">
    <w:name w:val="页眉 Char"/>
    <w:link w:val="767"/>
    <w:qFormat/>
    <w:rPr>
      <w:rFonts w:ascii="Times New Roman" w:hAnsi="Times New Roman" w:eastAsia="宋体" w:cs="Times New Roman"/>
      <w:sz w:val="18"/>
      <w:szCs w:val="18"/>
    </w:rPr>
  </w:style>
  <w:style w:type="character" w:styleId="988" w:customStyle="1">
    <w:name w:val="正文文本缩进 3 Char"/>
    <w:link w:val="774"/>
    <w:qFormat/>
    <w:rPr>
      <w:rFonts w:ascii="Arial" w:hAnsi="Arial" w:eastAsia="仿宋_GB2312" w:cs="Arial"/>
      <w:color w:val="ffff00"/>
      <w:sz w:val="32"/>
      <w:szCs w:val="32"/>
    </w:rPr>
  </w:style>
  <w:style w:type="character" w:styleId="989" w:customStyle="1">
    <w:name w:val="正文文本 2 Char"/>
    <w:link w:val="778"/>
    <w:qFormat/>
    <w:rPr>
      <w:rFonts w:ascii="楷体_GB2312" w:hAnsi="Times New Roman" w:eastAsia="楷体_GB2312" w:cs="Times New Roman"/>
      <w:sz w:val="28"/>
      <w:szCs w:val="28"/>
    </w:rPr>
  </w:style>
  <w:style w:type="character" w:styleId="990" w:customStyle="1">
    <w:name w:val="批注主题 Char"/>
    <w:link w:val="782"/>
    <w:semiHidden/>
    <w:qFormat/>
    <w:rPr>
      <w:rFonts w:ascii="Times New Roman" w:hAnsi="Times New Roman" w:eastAsia="宋体" w:cs="Times New Roman"/>
      <w:b/>
      <w:bCs/>
      <w:szCs w:val="21"/>
    </w:rPr>
  </w:style>
  <w:style w:type="character" w:styleId="991" w:customStyle="1">
    <w:name w:val="正文首行缩进 Char"/>
    <w:link w:val="783"/>
    <w:qFormat/>
    <w:rPr>
      <w:rFonts w:ascii="仿宋_GB2312" w:hAnsi="Times New Roman" w:eastAsia="仿宋_GB2312" w:cs="Times New Roman"/>
      <w:sz w:val="30"/>
      <w:szCs w:val="30"/>
    </w:rPr>
  </w:style>
  <w:style w:type="character" w:styleId="992" w:customStyle="1">
    <w:name w:val="正文首行缩进 2 Char"/>
    <w:link w:val="784"/>
    <w:qFormat/>
    <w:rPr>
      <w:rFonts w:ascii="宋体" w:hAnsi="宋体" w:eastAsia="宋体" w:cs="Times New Roman"/>
      <w:sz w:val="32"/>
      <w:szCs w:val="20"/>
    </w:rPr>
  </w:style>
  <w:style w:type="character" w:styleId="993" w:customStyle="1">
    <w:name w:val="已访问的超链接1"/>
    <w:qFormat/>
    <w:rPr>
      <w:color w:val="800080"/>
      <w:u w:val="single"/>
    </w:rPr>
  </w:style>
  <w:style w:type="character" w:styleId="994" w:customStyle="1">
    <w:name w:val="font5 Char"/>
    <w:qFormat/>
    <w:rPr>
      <w:rFonts w:ascii="宋体" w:hAnsi="宋体" w:eastAsia="宋体"/>
      <w:sz w:val="28"/>
      <w:szCs w:val="28"/>
      <w:lang w:val="en-US" w:eastAsia="zh-CN" w:bidi="ar-SA"/>
    </w:rPr>
  </w:style>
  <w:style w:type="character" w:styleId="995" w:customStyle="1">
    <w:name w:val="二级目录 Char"/>
    <w:link w:val="996"/>
    <w:qFormat/>
    <w:rPr>
      <w:b/>
      <w:sz w:val="30"/>
      <w:szCs w:val="28"/>
      <w:lang w:val="en-US" w:eastAsia="zh-CN" w:bidi="ar-SA"/>
    </w:rPr>
  </w:style>
  <w:style w:type="paragraph" w:styleId="996" w:customStyle="1">
    <w:name w:val="二级目录"/>
    <w:next w:val="734"/>
    <w:link w:val="995"/>
    <w:qFormat/>
    <w:pPr>
      <w:numPr>
        <w:numId w:val="3"/>
      </w:numPr>
      <w:tabs>
        <w:tab w:val="clear" w:pos="907" w:leader="none"/>
        <w:tab w:val="left" w:pos="1145" w:leader="none"/>
      </w:tabs>
      <w:outlineLvl w:val="1"/>
    </w:pPr>
    <w:rPr>
      <w:b/>
      <w:sz w:val="30"/>
      <w:szCs w:val="28"/>
    </w:rPr>
  </w:style>
  <w:style w:type="character" w:styleId="997" w:customStyle="1">
    <w:name w:val="列出段落 Char"/>
    <w:link w:val="998"/>
    <w:qFormat/>
    <w:rPr>
      <w:rFonts w:ascii="Calibri" w:hAnsi="Calibri"/>
      <w:sz w:val="24"/>
      <w:szCs w:val="24"/>
      <w:lang w:eastAsia="en-US" w:bidi="en-US"/>
    </w:rPr>
  </w:style>
  <w:style w:type="paragraph" w:styleId="998" w:customStyle="1">
    <w:name w:val="列出段落1"/>
    <w:basedOn w:val="734"/>
    <w:link w:val="997"/>
    <w:qFormat/>
    <w:pPr>
      <w:contextualSpacing/>
      <w:ind w:left="720"/>
      <w:jc w:val="left"/>
      <w:widowControl/>
    </w:pPr>
    <w:rPr>
      <w:rFonts w:ascii="Calibri" w:hAnsi="Calibri"/>
      <w:sz w:val="24"/>
      <w:szCs w:val="24"/>
      <w:lang w:eastAsia="en-US" w:bidi="en-US"/>
    </w:rPr>
  </w:style>
  <w:style w:type="paragraph" w:styleId="999" w:customStyle="1">
    <w:name w:val="Body Text(ch)"/>
    <w:basedOn w:val="734"/>
    <w:next w:val="754"/>
    <w:qFormat/>
    <w:pPr>
      <w:spacing w:after="120"/>
    </w:pPr>
    <w:rPr>
      <w:rFonts w:ascii="宋体" w:hAnsi="Arial"/>
      <w:bCs/>
      <w:iCs/>
      <w:szCs w:val="24"/>
    </w:rPr>
  </w:style>
  <w:style w:type="paragraph" w:styleId="1000" w:customStyle="1">
    <w:name w:val="xl27"/>
    <w:basedOn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734"/>
    <w:qFormat/>
    <w:pPr>
      <w:ind w:firstLine="200"/>
      <w:tabs>
        <w:tab w:val="left" w:pos="360" w:leader="none"/>
      </w:tabs>
    </w:pPr>
    <w:rPr>
      <w:sz w:val="28"/>
      <w:szCs w:val="30"/>
    </w:rPr>
  </w:style>
  <w:style w:type="paragraph" w:styleId="1003" w:customStyle="1">
    <w:name w:val="Char1"/>
    <w:basedOn w:val="751"/>
    <w:qFormat/>
    <w:rPr>
      <w:rFonts w:ascii="Tahoma" w:hAnsi="Tahoma"/>
      <w:sz w:val="24"/>
      <w:szCs w:val="24"/>
    </w:rPr>
  </w:style>
  <w:style w:type="paragraph" w:styleId="1004" w:customStyle="1">
    <w:name w:val="普通正文"/>
    <w:basedOn w:val="734"/>
    <w:link w:val="1005"/>
    <w:qFormat/>
    <w:pPr>
      <w:ind w:firstLine="480"/>
      <w:jc w:val="left"/>
      <w:spacing w:before="120" w:after="120" w:line="360" w:lineRule="auto"/>
    </w:pPr>
    <w:rPr>
      <w:rFonts w:ascii="Arial" w:hAnsi="Arial"/>
      <w:sz w:val="24"/>
      <w:szCs w:val="24"/>
    </w:rPr>
  </w:style>
  <w:style w:type="character" w:styleId="1005" w:customStyle="1">
    <w:name w:val="普通正文 Char"/>
    <w:link w:val="1004"/>
    <w:qFormat/>
    <w:rPr>
      <w:rFonts w:ascii="Arial" w:hAnsi="Arial"/>
      <w:sz w:val="24"/>
      <w:szCs w:val="24"/>
    </w:rPr>
  </w:style>
  <w:style w:type="paragraph" w:styleId="1006" w:customStyle="1">
    <w:name w:val="table_lines"/>
    <w:basedOn w:val="734"/>
    <w:qFormat/>
    <w:pPr>
      <w:jc w:val="left"/>
      <w:widowControl/>
    </w:pPr>
    <w:rPr>
      <w:sz w:val="20"/>
      <w:szCs w:val="20"/>
      <w:lang w:val="de-DE" w:eastAsia="de-DE"/>
    </w:rPr>
  </w:style>
  <w:style w:type="paragraph" w:styleId="1007" w:customStyle="1">
    <w:name w:val="附录1"/>
    <w:qFormat/>
    <w:pPr>
      <w:ind w:left="907" w:hanging="907"/>
      <w:spacing w:before="240" w:line="600" w:lineRule="atLeast"/>
      <w:tabs>
        <w:tab w:val="left" w:pos="907" w:leader="none"/>
      </w:tabs>
    </w:pPr>
    <w:rPr>
      <w:b/>
      <w:i/>
      <w:sz w:val="28"/>
    </w:rPr>
  </w:style>
  <w:style w:type="paragraph" w:styleId="1008" w:customStyle="1">
    <w:name w:val="font7"/>
    <w:basedOn w:val="734"/>
    <w:qFormat/>
    <w:pPr>
      <w:jc w:val="left"/>
      <w:spacing w:before="100" w:beforeAutospacing="1" w:after="100" w:afterAutospacing="1"/>
      <w:widowControl/>
    </w:pPr>
    <w:rPr>
      <w:rFonts w:hint="eastAsia" w:ascii="宋体" w:hAnsi="宋体"/>
      <w:sz w:val="18"/>
      <w:szCs w:val="18"/>
    </w:rPr>
  </w:style>
  <w:style w:type="paragraph" w:styleId="1009" w:customStyle="1">
    <w:name w:val="Char Char Char Char"/>
    <w:basedOn w:val="751"/>
    <w:qFormat/>
    <w:pPr>
      <w:spacing w:line="360" w:lineRule="auto"/>
    </w:pPr>
    <w:rPr>
      <w:rFonts w:ascii="Tahoma" w:hAnsi="Tahoma"/>
      <w:sz w:val="24"/>
      <w:szCs w:val="24"/>
    </w:rPr>
  </w:style>
  <w:style w:type="paragraph" w:styleId="1010" w:customStyle="1">
    <w:name w:val="4"/>
    <w:basedOn w:val="734"/>
    <w:next w:val="774"/>
    <w:qFormat/>
    <w:pPr>
      <w:ind w:firstLine="420"/>
      <w:spacing w:line="360" w:lineRule="auto"/>
    </w:pPr>
    <w:rPr>
      <w:color w:val="ff0000"/>
      <w:sz w:val="24"/>
      <w:szCs w:val="24"/>
    </w:rPr>
  </w:style>
  <w:style w:type="paragraph" w:styleId="1011" w:customStyle="1">
    <w:name w:val="普通 (Web)"/>
    <w:basedOn w:val="734"/>
    <w:qFormat/>
    <w:pPr>
      <w:jc w:val="left"/>
      <w:spacing w:before="100" w:beforeAutospacing="1" w:after="100" w:afterAutospacing="1"/>
      <w:widowControl/>
    </w:pPr>
    <w:rPr>
      <w:rFonts w:ascii="宋体" w:hAnsi="宋体"/>
      <w:sz w:val="24"/>
      <w:szCs w:val="24"/>
    </w:rPr>
  </w:style>
  <w:style w:type="paragraph" w:styleId="1012" w:customStyle="1">
    <w:name w:val="Char Char Char Char Char Char Char Char Char Char"/>
    <w:basedOn w:val="734"/>
    <w:qFormat/>
    <w:pPr>
      <w:spacing w:line="360" w:lineRule="auto"/>
    </w:pPr>
    <w:rPr>
      <w:sz w:val="24"/>
      <w:szCs w:val="20"/>
    </w:rPr>
  </w:style>
  <w:style w:type="paragraph" w:styleId="1013" w:customStyle="1">
    <w:name w:val="font6"/>
    <w:basedOn w:val="734"/>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734"/>
    <w:next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customStyle="1">
    <w:name w:val="标题3"/>
    <w:basedOn w:val="734"/>
    <w:next w:val="734"/>
    <w:qFormat/>
    <w:pPr>
      <w:ind w:firstLine="624"/>
      <w:spacing w:line="590" w:lineRule="atLeast"/>
    </w:pPr>
    <w:rPr>
      <w:rFonts w:ascii="方正黑体_GBK" w:eastAsia="方正黑体_GBK"/>
      <w:sz w:val="32"/>
      <w:szCs w:val="32"/>
    </w:rPr>
  </w:style>
  <w:style w:type="paragraph" w:styleId="1017" w:customStyle="1">
    <w:name w:val="xl24"/>
    <w:basedOn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734"/>
    <w:qFormat/>
    <w:pPr>
      <w:jc w:val="left"/>
      <w:spacing w:after="160" w:line="240" w:lineRule="exact"/>
      <w:widowControl/>
    </w:pPr>
    <w:rPr>
      <w:rFonts w:ascii="Verdana" w:hAnsi="Verdana"/>
      <w:sz w:val="20"/>
      <w:szCs w:val="20"/>
      <w:lang w:eastAsia="en-US"/>
    </w:rPr>
  </w:style>
  <w:style w:type="paragraph" w:styleId="1020" w:customStyle="1">
    <w:name w:val="xl28"/>
    <w:basedOn w:val="7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1"/>
    <w:basedOn w:val="734"/>
    <w:qFormat/>
    <w:pPr>
      <w:jc w:val="left"/>
      <w:spacing w:after="160" w:line="240" w:lineRule="exact"/>
      <w:widowControl/>
    </w:pPr>
    <w:rPr>
      <w:rFonts w:ascii="Verdana" w:hAnsi="Verdana"/>
      <w:sz w:val="20"/>
      <w:szCs w:val="20"/>
      <w:lang w:eastAsia="en-US"/>
    </w:rPr>
  </w:style>
  <w:style w:type="paragraph" w:styleId="1022" w:customStyle="1">
    <w:name w:val="xl30"/>
    <w:basedOn w:val="734"/>
    <w:qFormat/>
    <w:pPr>
      <w:jc w:val="center"/>
      <w:spacing w:before="100" w:beforeAutospacing="1" w:after="100" w:afterAutospacing="1"/>
      <w:widowControl/>
    </w:pPr>
    <w:rPr>
      <w:rFonts w:ascii="宋体" w:hAnsi="宋体"/>
      <w:b/>
      <w:bCs/>
      <w:sz w:val="36"/>
      <w:szCs w:val="36"/>
    </w:rPr>
  </w:style>
  <w:style w:type="paragraph" w:styleId="1023" w:customStyle="1">
    <w:name w:val="Char Char Char Char1"/>
    <w:basedOn w:val="751"/>
    <w:qFormat/>
    <w:pPr>
      <w:spacing w:line="360" w:lineRule="auto"/>
    </w:pPr>
    <w:rPr>
      <w:rFonts w:ascii="Tahoma" w:hAnsi="Tahoma"/>
      <w:sz w:val="24"/>
      <w:szCs w:val="24"/>
    </w:rPr>
  </w:style>
  <w:style w:type="paragraph" w:styleId="1024" w:customStyle="1">
    <w:name w:val="table_1stline"/>
    <w:basedOn w:val="734"/>
    <w:qFormat/>
    <w:pPr>
      <w:jc w:val="left"/>
      <w:spacing w:before="120"/>
      <w:widowControl/>
    </w:pPr>
    <w:rPr>
      <w:bCs/>
      <w:sz w:val="20"/>
      <w:szCs w:val="20"/>
      <w:lang w:val="de-DE" w:eastAsia="de-DE"/>
    </w:rPr>
  </w:style>
  <w:style w:type="paragraph" w:styleId="1025" w:customStyle="1">
    <w:name w:val="font5"/>
    <w:basedOn w:val="734"/>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734"/>
    <w:next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99"/>
    <w:semiHidden/>
    <w:qFormat/>
    <w:rPr>
      <w:sz w:val="21"/>
      <w:szCs w:val="21"/>
    </w:rPr>
  </w:style>
  <w:style w:type="character" w:styleId="1028" w:customStyle="1">
    <w:name w:val="正文缩进 Char1"/>
    <w:qFormat/>
    <w:rPr>
      <w:rFonts w:ascii="Times New Roman" w:hAnsi="Times New Roman" w:eastAsia="宋体" w:cs="Times New Roman"/>
      <w:szCs w:val="21"/>
    </w:rPr>
  </w:style>
  <w:style w:type="paragraph" w:styleId="1029" w:customStyle="1">
    <w:name w:val="彩色列表1"/>
    <w:basedOn w:val="734"/>
    <w:qFormat/>
    <w:pPr>
      <w:ind w:firstLine="420"/>
      <w:jc w:val="left"/>
    </w:pPr>
    <w:rPr>
      <w:rFonts w:ascii="Calibri" w:hAnsi="Calibri" w:eastAsia="Calibri"/>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78</cp:revision>
  <dcterms:created xsi:type="dcterms:W3CDTF">2026-04-16T01:07:00Z</dcterms:created>
  <dcterms:modified xsi:type="dcterms:W3CDTF">2026-04-17T01:27:58Z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4F4492B1A9B4499B84C5DDD61E90F943_13</vt:lpwstr>
  </property>
  <property fmtid="{D5CDD505-2E9C-101B-9397-08002B2CF9AE}" pid="3" name="KSOProductBuildVer">
    <vt:lpwstr>2052-12.1.0.25225</vt:lpwstr>
  </property>
  <property fmtid="{D5CDD505-2E9C-101B-9397-08002B2CF9AE}" pid="4" name="KSOTemplateDocerSaveRecord">
    <vt:lpwstr>eyJoZGlkIjoiMDc0MjFlNWEyNGIyMzRmNDU2NTAwZTVkOWFmYTQyNzUiLCJ1c2VySWQiOiIyNTI5MjY5ODMifQ==</vt:lpwstr>
  </property>
</Properties>
</file>