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p>
    <w:p>
      <w:pPr>
        <w:pStyle w:val="1070"/>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1070"/>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rFonts w:ascii="宋体" w:hAnsi="宋体"/>
          <w:b/>
          <w:bCs/>
          <w:color w:val="000000" w:themeColor="text1"/>
          <w:sz w:val="60"/>
          <w:szCs w:val="60"/>
          <w:highlight w:val="none"/>
        </w:rPr>
      </w:r>
      <w:r>
        <w:rPr>
          <w:color w:val="000000" w:themeColor="text1"/>
          <w:highlight w:val="none"/>
        </w:rPr>
      </w:r>
    </w:p>
    <w:p>
      <w:pPr>
        <w:pStyle w:val="1070"/>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70"/>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rFonts w:ascii="宋体" w:hAnsi="宋体"/>
          <w:b/>
          <w:bCs/>
          <w:color w:val="000000" w:themeColor="text1"/>
          <w:sz w:val="60"/>
          <w:szCs w:val="60"/>
          <w:highlight w:val="none"/>
        </w:rPr>
      </w:r>
      <w:r>
        <w:rPr>
          <w:color w:val="000000" w:themeColor="text1"/>
          <w:highlight w:val="none"/>
        </w:rPr>
      </w:r>
    </w:p>
    <w:p>
      <w:pPr>
        <w:pStyle w:val="1070"/>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70"/>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1070"/>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1070"/>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ascii="宋体" w:hAnsi="宋体"/>
          <w:bCs/>
          <w:color w:val="000000" w:themeColor="text1"/>
          <w:sz w:val="36"/>
          <w:szCs w:val="36"/>
          <w:highlight w:val="none"/>
        </w:rPr>
        <w:t xml:space="preserve">流式细胞仪采购项目</w:t>
      </w:r>
      <w:r>
        <w:rPr>
          <w:rFonts w:ascii="宋体" w:hAnsi="宋体"/>
          <w:bCs/>
          <w:color w:val="000000" w:themeColor="text1"/>
          <w:sz w:val="36"/>
          <w:szCs w:val="36"/>
          <w:highlight w:val="none"/>
        </w:rPr>
      </w:r>
      <w:r>
        <w:rPr>
          <w:color w:val="000000" w:themeColor="text1"/>
          <w:highlight w:val="none"/>
        </w:rPr>
      </w:r>
    </w:p>
    <w:p>
      <w:pPr>
        <w:pStyle w:val="1070"/>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w:t>
      </w:r>
      <w:r>
        <w:rPr>
          <w:rFonts w:hint="eastAsia" w:ascii="宋体" w:hAnsi="宋体"/>
          <w:bCs/>
          <w:color w:val="000000" w:themeColor="text1"/>
          <w:sz w:val="36"/>
          <w:szCs w:val="36"/>
          <w:highlight w:val="none"/>
        </w:rPr>
        <w:t xml:space="preserve">JSZC-320400-CTZB-G2026-0044</w:t>
      </w:r>
      <w:r>
        <w:rPr>
          <w:rFonts w:ascii="宋体" w:hAnsi="宋体"/>
          <w:bCs/>
          <w:color w:val="000000" w:themeColor="text1"/>
          <w:sz w:val="36"/>
          <w:szCs w:val="36"/>
          <w:highlight w:val="none"/>
        </w:rPr>
      </w:r>
      <w:r>
        <w:rPr>
          <w:color w:val="000000" w:themeColor="text1"/>
          <w:highlight w:val="none"/>
        </w:rPr>
      </w:r>
    </w:p>
    <w:p>
      <w:pPr>
        <w:pStyle w:val="1070"/>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ascii="宋体" w:hAnsi="宋体"/>
          <w:bCs/>
          <w:color w:val="000000" w:themeColor="text1"/>
          <w:sz w:val="36"/>
          <w:szCs w:val="36"/>
          <w:highlight w:val="none"/>
        </w:rPr>
        <w:t xml:space="preserve">常州市妇幼保健院</w:t>
      </w:r>
      <w:r>
        <w:rPr>
          <w:rFonts w:ascii="宋体" w:hAnsi="宋体"/>
          <w:bCs/>
          <w:color w:val="000000" w:themeColor="text1"/>
          <w:sz w:val="36"/>
          <w:szCs w:val="36"/>
          <w:highlight w:val="none"/>
        </w:rPr>
      </w:r>
      <w:r>
        <w:rPr>
          <w:color w:val="000000" w:themeColor="text1"/>
          <w:highlight w:val="none"/>
        </w:rPr>
      </w:r>
    </w:p>
    <w:p>
      <w:pPr>
        <w:pStyle w:val="1070"/>
        <w:ind w:left="2832" w:hanging="1900"/>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p>
    <w:p>
      <w:pPr>
        <w:pStyle w:val="1070"/>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rFonts w:hint="eastAsia"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rFonts w:ascii="宋体" w:hAnsi="宋体"/>
          <w:b/>
          <w:color w:val="000000" w:themeColor="text1"/>
          <w:sz w:val="44"/>
          <w:szCs w:val="44"/>
          <w:highlight w:val="none"/>
        </w:rPr>
      </w:r>
      <w:r>
        <w:rPr>
          <w:color w:val="000000" w:themeColor="text1"/>
          <w:highlight w:val="none"/>
        </w:rPr>
      </w:r>
    </w:p>
    <w:p>
      <w:pPr>
        <w:pStyle w:val="107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7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7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1145"/>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1145"/>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1145"/>
          <w:color w:val="000000" w:themeColor="text1"/>
          <w:sz w:val="32"/>
          <w:szCs w:val="32"/>
          <w:highlight w:val="none"/>
        </w:rPr>
        <w:t xml:space="preserve">第三章   资</w:t>
      </w:r>
      <w:bookmarkStart w:id="1" w:name="_Hlt100754117"/>
      <w:r>
        <w:rPr>
          <w:rStyle w:val="1145"/>
          <w:color w:val="000000" w:themeColor="text1"/>
          <w:sz w:val="32"/>
          <w:szCs w:val="32"/>
          <w:highlight w:val="none"/>
        </w:rPr>
        <w:t xml:space="preserve">格</w:t>
      </w:r>
      <w:bookmarkEnd w:id="1"/>
      <w:r>
        <w:rPr>
          <w:rStyle w:val="1145"/>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1145"/>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1145"/>
          <w:color w:val="000000" w:themeColor="text1"/>
          <w:sz w:val="32"/>
          <w:szCs w:val="32"/>
          <w:highlight w:val="none"/>
        </w:rPr>
        <w:t xml:space="preserve">第五章   采购</w:t>
      </w:r>
      <w:bookmarkStart w:id="2" w:name="_Hlt100754102"/>
      <w:r>
        <w:rPr>
          <w:color w:val="000000" w:themeColor="text1"/>
          <w:highlight w:val="none"/>
        </w:rPr>
      </w:r>
      <w:bookmarkStart w:id="3" w:name="_Hlt100754103"/>
      <w:r>
        <w:rPr>
          <w:rStyle w:val="1145"/>
          <w:color w:val="000000" w:themeColor="text1"/>
          <w:sz w:val="32"/>
          <w:szCs w:val="32"/>
          <w:highlight w:val="none"/>
        </w:rPr>
        <w:t xml:space="preserve">需</w:t>
      </w:r>
      <w:bookmarkEnd w:id="2"/>
      <w:r>
        <w:rPr>
          <w:color w:val="000000" w:themeColor="text1"/>
          <w:highlight w:val="none"/>
        </w:rPr>
      </w:r>
      <w:bookmarkEnd w:id="3"/>
      <w:r>
        <w:rPr>
          <w:rStyle w:val="1145"/>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1145"/>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1145"/>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color w:val="000000" w:themeColor="text1"/>
          <w:sz w:val="32"/>
          <w:szCs w:val="32"/>
          <w:highlight w:val="none"/>
        </w:rPr>
        <w:fldChar w:fldCharType="end"/>
      </w:r>
      <w:r>
        <w:rPr>
          <w:b w:val="0"/>
          <w:color w:val="000000" w:themeColor="text1"/>
          <w:sz w:val="32"/>
          <w:szCs w:val="32"/>
          <w:highlight w:val="none"/>
        </w:rPr>
      </w:r>
      <w:r>
        <w:rPr>
          <w:color w:val="000000" w:themeColor="text1"/>
          <w:highlight w:val="none"/>
        </w:rPr>
      </w:r>
    </w:p>
    <w:p>
      <w:pPr>
        <w:pStyle w:val="1122"/>
        <w:spacing w:line="720" w:lineRule="auto"/>
        <w:tabs>
          <w:tab w:val="left" w:pos="1050" w:leader="none"/>
          <w:tab w:val="right" w:pos="8937" w:leader="dot"/>
        </w:tabs>
        <w:rPr>
          <w:b w:val="0"/>
          <w:color w:val="000000" w:themeColor="text1"/>
          <w:highlight w:val="none"/>
        </w:rPr>
      </w:pPr>
      <w:r>
        <w:rPr>
          <w:b w:val="0"/>
          <w:color w:val="000000" w:themeColor="text1"/>
          <w:sz w:val="32"/>
          <w:szCs w:val="32"/>
          <w:highlight w:val="none"/>
        </w:rPr>
        <w:fldChar w:fldCharType="end"/>
      </w:r>
      <w:r>
        <w:rPr>
          <w:b w:val="0"/>
          <w:color w:val="000000" w:themeColor="text1"/>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rFonts w:ascii="宋体" w:hAnsi="宋体"/>
          <w:b/>
          <w:color w:val="000000" w:themeColor="text1"/>
          <w:sz w:val="36"/>
          <w:szCs w:val="36"/>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常州市妇幼保健院流式细胞仪采购项目的潜在投标人应在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hint="eastAsia" w:ascii="仿宋" w:hAnsi="仿宋" w:eastAsia="仿宋"/>
          <w:b/>
          <w:bCs/>
          <w:color w:val="000000" w:themeColor="text1"/>
          <w:sz w:val="32"/>
          <w:szCs w:val="32"/>
          <w:highlight w:val="none"/>
        </w:rPr>
        <w:t xml:space="preserve">2026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05</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lang w:val="en-US" w:eastAsia="zh-CN"/>
        </w:rPr>
        <w:t xml:space="preserve">12</w:t>
      </w:r>
      <w:r>
        <w:rPr>
          <w:rFonts w:hint="eastAsia" w:ascii="仿宋" w:hAnsi="仿宋" w:eastAsia="仿宋" w:cs="宋体"/>
          <w:b/>
          <w:bCs/>
          <w:color w:val="000000" w:themeColor="text1"/>
          <w:sz w:val="32"/>
          <w:szCs w:val="32"/>
          <w:highlight w:val="none"/>
        </w:rPr>
        <w:t xml:space="preserve">日</w:t>
      </w:r>
      <w:r>
        <w:rPr>
          <w:rFonts w:hint="eastAsia" w:ascii="仿宋" w:hAnsi="仿宋" w:eastAsia="仿宋" w:cs="宋体"/>
          <w:b/>
          <w:bCs/>
          <w:color w:val="000000" w:themeColor="text1"/>
          <w:sz w:val="32"/>
          <w:szCs w:val="32"/>
          <w:highlight w:val="none"/>
          <w:lang w:val="en-US" w:eastAsia="zh-CN"/>
        </w:rPr>
        <w:t xml:space="preserve">1</w:t>
      </w:r>
      <w:r>
        <w:rPr>
          <w:rFonts w:hint="eastAsia" w:ascii="仿宋" w:hAnsi="仿宋" w:eastAsia="仿宋" w:cs="宋体"/>
          <w:b/>
          <w:bCs/>
          <w:color w:val="000000" w:themeColor="text1"/>
          <w:sz w:val="32"/>
          <w:szCs w:val="32"/>
          <w:highlight w:val="none"/>
          <w:lang w:val="en-US" w:eastAsia="zh-CN"/>
        </w:rPr>
        <w:t xml:space="preserve">4</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0</w:t>
      </w:r>
      <w:r>
        <w:rPr>
          <w:rFonts w:hint="eastAsia" w:ascii="仿宋" w:hAnsi="仿宋" w:eastAsia="仿宋" w:cs="宋体"/>
          <w:b/>
          <w:bCs/>
          <w:color w:val="000000" w:themeColor="text1"/>
          <w:sz w:val="32"/>
          <w:szCs w:val="32"/>
          <w:highlight w:val="none"/>
        </w:rPr>
        <w:t xml:space="preserve">0分（北京时间）</w:t>
      </w:r>
      <w:r>
        <w:rPr>
          <w:rFonts w:hint="eastAsia" w:ascii="仿宋" w:hAnsi="仿宋" w:eastAsia="仿宋"/>
          <w:bCs/>
          <w:color w:val="000000" w:themeColor="text1"/>
          <w:sz w:val="32"/>
          <w:szCs w:val="32"/>
          <w:highlight w:val="none"/>
        </w:rPr>
        <w:t xml:space="preserve">前递交投标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1072"/>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35393790"/>
      <w:r>
        <w:rPr>
          <w:color w:val="000000" w:themeColor="text1"/>
          <w:highlight w:val="none"/>
        </w:rPr>
      </w:r>
      <w:bookmarkStart w:id="6" w:name="_Toc35393621"/>
      <w:r>
        <w:rPr>
          <w:color w:val="000000" w:themeColor="text1"/>
          <w:highlight w:val="none"/>
        </w:rPr>
      </w:r>
      <w:bookmarkStart w:id="7" w:name="_Toc28359002"/>
      <w:r>
        <w:rPr>
          <w:color w:val="000000" w:themeColor="text1"/>
          <w:highlight w:val="none"/>
        </w:rPr>
      </w:r>
      <w:bookmarkStart w:id="8" w:name="_Toc28359079"/>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w:t>
      </w:r>
      <w:r>
        <w:rPr>
          <w:rFonts w:hint="eastAsia" w:ascii="仿宋" w:hAnsi="仿宋" w:eastAsia="仿宋"/>
          <w:color w:val="000000" w:themeColor="text1"/>
          <w:sz w:val="32"/>
          <w:szCs w:val="32"/>
          <w:highlight w:val="none"/>
        </w:rPr>
        <w:t xml:space="preserve">JSZC-320400-CTZB-G2026-0044</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常州市妇幼保健院流式细胞仪采购项目</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rPr>
        <w:t xml:space="preserve">130</w:t>
      </w:r>
      <w:r>
        <w:rPr>
          <w:rFonts w:ascii="仿宋" w:hAnsi="仿宋" w:eastAsia="仿宋"/>
          <w:color w:val="000000" w:themeColor="text1"/>
          <w:sz w:val="32"/>
          <w:szCs w:val="32"/>
          <w:highlight w:val="none"/>
        </w:rPr>
        <w:t xml:space="preserve">万元</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项目最高限价（如有）：</w:t>
      </w:r>
      <w:r>
        <w:rPr>
          <w:rFonts w:hint="eastAsia" w:ascii="仿宋" w:hAnsi="仿宋" w:eastAsia="仿宋"/>
          <w:color w:val="000000" w:themeColor="text1"/>
          <w:sz w:val="32"/>
          <w:szCs w:val="32"/>
          <w:highlight w:val="none"/>
        </w:rPr>
        <w:t xml:space="preserve">130</w:t>
      </w:r>
      <w:r>
        <w:rPr>
          <w:rFonts w:ascii="仿宋" w:hAnsi="仿宋" w:eastAsia="仿宋"/>
          <w:color w:val="000000" w:themeColor="text1"/>
          <w:sz w:val="32"/>
          <w:szCs w:val="32"/>
          <w:highlight w:val="none"/>
        </w:rPr>
        <w:t xml:space="preserve">万元</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rFonts w:ascii="仿宋" w:hAnsi="仿宋" w:eastAsia="仿宋"/>
          <w:color w:val="000000" w:themeColor="text1"/>
          <w:sz w:val="32"/>
          <w:szCs w:val="32"/>
          <w:highlight w:val="none"/>
        </w:rPr>
      </w:r>
      <w:r>
        <w:rPr>
          <w:color w:val="000000" w:themeColor="text1"/>
          <w:highlight w:val="none"/>
        </w:rP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包号</w:t>
            </w:r>
            <w:r>
              <w:rPr>
                <w:rFonts w:ascii="仿宋" w:hAnsi="仿宋" w:eastAsia="仿宋"/>
                <w:bCs/>
                <w:color w:val="000000" w:themeColor="text1"/>
                <w:sz w:val="32"/>
                <w:szCs w:val="32"/>
                <w:highlight w:val="none"/>
              </w:rPr>
            </w:r>
            <w:r>
              <w:rPr>
                <w:color w:val="000000" w:themeColor="text1"/>
                <w:highlight w:val="none"/>
              </w:rPr>
            </w:r>
          </w:p>
        </w:tc>
        <w:tc>
          <w:tcPr>
            <w:tcW w:w="842"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标的名称</w:t>
            </w:r>
            <w:r>
              <w:rPr>
                <w:rFonts w:ascii="仿宋" w:hAnsi="仿宋" w:eastAsia="仿宋"/>
                <w:bCs/>
                <w:color w:val="000000" w:themeColor="text1"/>
                <w:sz w:val="32"/>
                <w:szCs w:val="32"/>
                <w:highlight w:val="none"/>
              </w:rPr>
            </w:r>
            <w:r>
              <w:rPr>
                <w:color w:val="000000" w:themeColor="text1"/>
                <w:highlight w:val="none"/>
              </w:rPr>
            </w:r>
          </w:p>
        </w:tc>
        <w:tc>
          <w:tcPr>
            <w:tcW w:w="920"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采购包预算金额</w:t>
            </w:r>
            <w:r>
              <w:rPr>
                <w:rFonts w:ascii="仿宋" w:hAnsi="仿宋" w:eastAsia="仿宋"/>
                <w:bCs/>
                <w:color w:val="000000" w:themeColor="text1"/>
                <w:sz w:val="32"/>
                <w:szCs w:val="32"/>
                <w:highlight w:val="none"/>
              </w:rPr>
            </w:r>
            <w:r>
              <w:rPr>
                <w:color w:val="000000" w:themeColor="text1"/>
                <w:highlight w:val="none"/>
              </w:rPr>
            </w:r>
          </w:p>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（万元）</w:t>
            </w:r>
            <w:r>
              <w:rPr>
                <w:rFonts w:ascii="仿宋" w:hAnsi="仿宋" w:eastAsia="仿宋"/>
                <w:bCs/>
                <w:color w:val="000000" w:themeColor="text1"/>
                <w:sz w:val="32"/>
                <w:szCs w:val="32"/>
                <w:highlight w:val="none"/>
              </w:rPr>
            </w:r>
            <w:r>
              <w:rPr>
                <w:color w:val="000000" w:themeColor="text1"/>
                <w:highlight w:val="none"/>
              </w:rPr>
            </w:r>
          </w:p>
        </w:tc>
        <w:tc>
          <w:tcPr>
            <w:tcW w:w="539"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数量</w:t>
            </w:r>
            <w:r>
              <w:rPr>
                <w:rFonts w:ascii="仿宋" w:hAnsi="仿宋" w:eastAsia="仿宋"/>
                <w:bCs/>
                <w:color w:val="000000" w:themeColor="text1"/>
                <w:sz w:val="32"/>
                <w:szCs w:val="32"/>
                <w:highlight w:val="none"/>
              </w:rPr>
            </w:r>
            <w:r>
              <w:rPr>
                <w:color w:val="000000" w:themeColor="text1"/>
                <w:highlight w:val="none"/>
              </w:rPr>
            </w:r>
          </w:p>
        </w:tc>
        <w:tc>
          <w:tcPr>
            <w:tcW w:w="2314" w:type="dxa"/>
            <w:vAlign w:val="center"/>
            <w:textDirection w:val="lrTb"/>
            <w:noWrap w:val="false"/>
          </w:tcPr>
          <w:p>
            <w:pPr>
              <w:pStyle w:val="1070"/>
              <w:jc w:val="center"/>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简要技术需求或服务要求</w:t>
            </w:r>
            <w:r>
              <w:rPr>
                <w:rFonts w:ascii="仿宋" w:hAnsi="仿宋" w:eastAsia="仿宋"/>
                <w:color w:val="000000" w:themeColor="text1"/>
                <w:sz w:val="32"/>
                <w:szCs w:val="32"/>
                <w:highlight w:val="none"/>
              </w:rPr>
            </w:r>
            <w:r>
              <w:rPr>
                <w:color w:val="000000" w:themeColor="text1"/>
                <w:highlight w:val="none"/>
              </w:rPr>
            </w:r>
          </w:p>
        </w:tc>
      </w:tr>
      <w:tr>
        <w:trPr>
          <w:trHeight w:val="454"/>
        </w:trPr>
        <w:tc>
          <w:tcPr>
            <w:tcW w:w="382"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ascii="仿宋" w:hAnsi="仿宋" w:eastAsia="仿宋"/>
                <w:bCs/>
                <w:color w:val="000000" w:themeColor="text1"/>
                <w:sz w:val="32"/>
                <w:szCs w:val="32"/>
                <w:highlight w:val="none"/>
              </w:rPr>
              <w:t xml:space="preserve">01</w:t>
            </w:r>
            <w:r>
              <w:rPr>
                <w:rFonts w:ascii="仿宋" w:hAnsi="仿宋" w:eastAsia="仿宋"/>
                <w:bCs/>
                <w:color w:val="000000" w:themeColor="text1"/>
                <w:sz w:val="32"/>
                <w:szCs w:val="32"/>
                <w:highlight w:val="none"/>
              </w:rPr>
            </w:r>
            <w:r>
              <w:rPr>
                <w:color w:val="000000" w:themeColor="text1"/>
                <w:highlight w:val="none"/>
              </w:rPr>
            </w:r>
          </w:p>
        </w:tc>
        <w:tc>
          <w:tcPr>
            <w:tcW w:w="842"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hint="eastAsia" w:ascii="仿宋" w:hAnsi="仿宋" w:eastAsia="仿宋"/>
                <w:color w:val="000000" w:themeColor="text1"/>
                <w:sz w:val="32"/>
                <w:szCs w:val="32"/>
                <w:highlight w:val="none"/>
              </w:rPr>
              <w:t xml:space="preserve">流式细胞仪</w:t>
            </w:r>
            <w:r>
              <w:rPr>
                <w:rFonts w:ascii="仿宋" w:hAnsi="仿宋" w:eastAsia="仿宋"/>
                <w:bCs/>
                <w:color w:val="000000" w:themeColor="text1"/>
                <w:sz w:val="32"/>
                <w:szCs w:val="32"/>
                <w:highlight w:val="none"/>
              </w:rPr>
            </w:r>
            <w:r>
              <w:rPr>
                <w:color w:val="000000" w:themeColor="text1"/>
                <w:highlight w:val="none"/>
              </w:rPr>
            </w:r>
          </w:p>
        </w:tc>
        <w:tc>
          <w:tcPr>
            <w:tcW w:w="920"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hint="eastAsia" w:ascii="仿宋" w:hAnsi="仿宋" w:eastAsia="仿宋"/>
                <w:color w:val="000000" w:themeColor="text1"/>
                <w:sz w:val="32"/>
                <w:szCs w:val="32"/>
                <w:highlight w:val="none"/>
              </w:rPr>
              <w:t xml:space="preserve">130</w:t>
            </w:r>
            <w:r>
              <w:rPr>
                <w:rFonts w:ascii="仿宋" w:hAnsi="仿宋" w:eastAsia="仿宋"/>
                <w:bCs/>
                <w:color w:val="000000" w:themeColor="text1"/>
                <w:sz w:val="32"/>
                <w:szCs w:val="32"/>
                <w:highlight w:val="none"/>
              </w:rPr>
            </w:r>
            <w:r>
              <w:rPr>
                <w:color w:val="000000" w:themeColor="text1"/>
                <w:highlight w:val="none"/>
              </w:rPr>
            </w:r>
          </w:p>
        </w:tc>
        <w:tc>
          <w:tcPr>
            <w:tcW w:w="539" w:type="dxa"/>
            <w:vAlign w:val="center"/>
            <w:textDirection w:val="lrTb"/>
            <w:noWrap w:val="false"/>
          </w:tcPr>
          <w:p>
            <w:pPr>
              <w:pStyle w:val="1070"/>
              <w:jc w:val="center"/>
              <w:rPr>
                <w:rFonts w:ascii="仿宋" w:hAnsi="仿宋" w:eastAsia="仿宋"/>
                <w:bCs/>
                <w:color w:val="000000" w:themeColor="text1"/>
                <w:sz w:val="32"/>
                <w:szCs w:val="32"/>
                <w:highlight w:val="none"/>
              </w:rPr>
            </w:pPr>
            <w:r>
              <w:rPr>
                <w:rFonts w:hint="eastAsia" w:ascii="仿宋" w:hAnsi="仿宋" w:eastAsia="仿宋"/>
                <w:bCs/>
                <w:color w:val="000000" w:themeColor="text1"/>
                <w:sz w:val="32"/>
                <w:szCs w:val="32"/>
                <w:highlight w:val="none"/>
              </w:rPr>
              <w:t xml:space="preserve">1套</w:t>
            </w:r>
            <w:r>
              <w:rPr>
                <w:rFonts w:ascii="仿宋" w:hAnsi="仿宋" w:eastAsia="仿宋"/>
                <w:bCs/>
                <w:color w:val="000000" w:themeColor="text1"/>
                <w:sz w:val="32"/>
                <w:szCs w:val="32"/>
                <w:highlight w:val="none"/>
              </w:rPr>
            </w:r>
            <w:r>
              <w:rPr>
                <w:color w:val="000000" w:themeColor="text1"/>
                <w:highlight w:val="none"/>
              </w:rPr>
            </w:r>
          </w:p>
        </w:tc>
        <w:tc>
          <w:tcPr>
            <w:tcW w:w="2314" w:type="dxa"/>
            <w:vAlign w:val="center"/>
            <w:textDirection w:val="lrTb"/>
            <w:noWrap w:val="false"/>
          </w:tcPr>
          <w:p>
            <w:pPr>
              <w:pStyle w:val="1070"/>
              <w:jc w:val="center"/>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themeColor="text1"/>
                <w:sz w:val="32"/>
                <w:szCs w:val="32"/>
                <w:highlight w:val="none"/>
              </w:rPr>
            </w:r>
            <w:r>
              <w:rPr>
                <w:color w:val="000000" w:themeColor="text1"/>
                <w:highlight w:val="none"/>
              </w:rPr>
            </w:r>
          </w:p>
        </w:tc>
      </w:tr>
    </w:tbl>
    <w:p>
      <w:pPr>
        <w:pStyle w:val="1070"/>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合同履行期限：合同签订后</w:t>
      </w:r>
      <w:r>
        <w:rPr>
          <w:rFonts w:hint="eastAsia" w:ascii="仿宋" w:hAnsi="仿宋" w:eastAsia="仿宋"/>
          <w:color w:val="000000" w:themeColor="text1"/>
          <w:sz w:val="32"/>
          <w:szCs w:val="32"/>
          <w:highlight w:val="none"/>
        </w:rPr>
        <w:t xml:space="preserve">30天</w:t>
      </w:r>
      <w:r>
        <w:rPr>
          <w:rFonts w:hint="eastAsia" w:ascii="仿宋" w:hAnsi="仿宋" w:eastAsia="仿宋"/>
          <w:color w:val="000000" w:themeColor="text1"/>
          <w:sz w:val="32"/>
          <w:szCs w:val="32"/>
          <w:highlight w:val="none"/>
        </w:rPr>
        <w:t xml:space="preserve">内完成合同范围内所有设备的供货、安装调试。</w:t>
      </w:r>
      <w:r>
        <w:rPr>
          <w:rFonts w:ascii="仿宋" w:hAnsi="仿宋" w:eastAsia="仿宋"/>
          <w:color w:val="000000" w:themeColor="text1"/>
          <w:sz w:val="32"/>
          <w:szCs w:val="32"/>
          <w:highlight w:val="none"/>
          <w:u w:val="singl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rFonts w:ascii="仿宋" w:hAnsi="仿宋" w:eastAsia="仿宋"/>
          <w:color w:val="000000" w:themeColor="text1"/>
          <w:sz w:val="32"/>
          <w:szCs w:val="32"/>
          <w:highlight w:val="none"/>
        </w:rPr>
      </w:r>
      <w:r>
        <w:rPr>
          <w:color w:val="000000" w:themeColor="text1"/>
          <w:highlight w:val="none"/>
        </w:rPr>
      </w:r>
    </w:p>
    <w:p>
      <w:pPr>
        <w:pStyle w:val="1072"/>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28359003"/>
      <w:r>
        <w:rPr>
          <w:color w:val="000000" w:themeColor="text1"/>
          <w:highlight w:val="none"/>
        </w:rPr>
      </w:r>
      <w:bookmarkStart w:id="11" w:name="_Toc35393622"/>
      <w:r>
        <w:rPr>
          <w:color w:val="000000" w:themeColor="text1"/>
          <w:highlight w:val="none"/>
        </w:rPr>
      </w:r>
      <w:bookmarkStart w:id="12" w:name="_Toc35393791"/>
      <w:r>
        <w:rPr>
          <w:color w:val="000000" w:themeColor="text1"/>
          <w:highlight w:val="none"/>
        </w:rPr>
      </w:r>
      <w:bookmarkStart w:id="13" w:name="_Toc28359080"/>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81"/>
      <w:r>
        <w:rPr>
          <w:color w:val="000000" w:themeColor="text1"/>
          <w:highlight w:val="none"/>
        </w:rPr>
      </w:r>
      <w:bookmarkStart w:id="15" w:name="_Toc28359004"/>
      <w:r>
        <w:rPr>
          <w:rFonts w:ascii="仿宋" w:hAnsi="仿宋" w:eastAsia="仿宋"/>
          <w:color w:val="000000" w:themeColor="text1"/>
          <w:sz w:val="32"/>
          <w:szCs w:val="32"/>
          <w:highlight w:val="none"/>
        </w:rPr>
        <w:t xml:space="preserve">2.落实政府采购政策需满足的资格要求：</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本项目不专门面向中小企业预留采购份额。</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b/>
          <w:color w:val="000000" w:themeColor="text1"/>
          <w:sz w:val="32"/>
          <w:szCs w:val="32"/>
          <w:highlight w:val="none"/>
        </w:rPr>
      </w:pPr>
      <w:r>
        <w:rPr>
          <w:rFonts w:ascii="仿宋" w:hAnsi="仿宋" w:eastAsia="仿宋"/>
          <w:color w:val="000000" w:themeColor="text1"/>
          <w:sz w:val="32"/>
          <w:szCs w:val="32"/>
          <w:highlight w:val="none"/>
        </w:rPr>
        <w:t xml:space="preserve">□本项目专门面向  □中小 □小微企业  采购。即：</w:t>
      </w:r>
      <w:r>
        <w:rPr>
          <w:rFonts w:ascii="仿宋" w:hAnsi="仿宋" w:eastAsia="仿宋"/>
          <w:b/>
          <w:color w:val="000000" w:themeColor="text1"/>
          <w:sz w:val="32"/>
          <w:szCs w:val="32"/>
          <w:highlight w:val="none"/>
        </w:rPr>
        <w:t xml:space="preserve">提供的货物全部由符合政策要求的中小/小微企业制造。</w:t>
      </w:r>
      <w:r>
        <w:rPr>
          <w:rFonts w:ascii="仿宋" w:hAnsi="仿宋" w:eastAsia="仿宋"/>
          <w:b/>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对于预留份额，提供的货物由符合政策要求的中小企业制造、服务由符合政策要求的中小企业承接。</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rFonts w:ascii="仿宋" w:hAnsi="仿宋" w:eastAsia="仿宋"/>
          <w:i/>
          <w:iCs/>
          <w:color w:val="000000" w:themeColor="text1"/>
          <w:sz w:val="32"/>
          <w:szCs w:val="32"/>
          <w:highlight w:val="none"/>
          <w:u w:val="single"/>
        </w:rPr>
      </w:r>
      <w:r>
        <w:rPr>
          <w:color w:val="000000" w:themeColor="text1"/>
          <w:highlight w:val="none"/>
        </w:rP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3.3其他特定资格要求：</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themeColor="text1"/>
          <w:sz w:val="32"/>
          <w:szCs w:val="32"/>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Start w:id="16" w:name="_Toc35393792"/>
      <w:r>
        <w:rPr>
          <w:color w:val="000000" w:themeColor="text1"/>
          <w:highlight w:val="none"/>
        </w:rPr>
      </w:r>
      <w:bookmarkStart w:id="17" w:name="_Toc35393623"/>
      <w:r>
        <w:rPr>
          <w:rFonts w:hint="eastAsia" w:ascii="仿宋" w:hAnsi="仿宋" w:eastAsia="仿宋"/>
          <w:color w:val="000000" w:themeColor="text1"/>
          <w:sz w:val="32"/>
          <w:szCs w:val="32"/>
          <w:highlight w:val="none"/>
        </w:rPr>
        <w:t xml:space="preserve">（1）满足以下两项中任意一项要求：</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①供应商为所投产品制造商：具有有效期内的医疗器械生产许可证；</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②供应商为所投产品经销商：具有有效期内的第二类医疗器械经营备案凭证；</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tabs>
          <w:tab w:val="left" w:pos="0" w:leader="none"/>
          <w:tab w:val="left" w:pos="1134" w:leader="none"/>
          <w:tab w:val="left" w:pos="1589" w:leader="none"/>
          <w:tab w:val="left" w:pos="5521" w:leader="none"/>
        </w:tabs>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（2）提供所投产品的有效医疗器械注册证。</w:t>
      </w:r>
      <w:r>
        <w:rPr>
          <w:rFonts w:hint="eastAsia" w:ascii="仿宋" w:hAnsi="仿宋" w:eastAsia="仿宋"/>
          <w:color w:val="000000" w:themeColor="text1"/>
          <w:sz w:val="32"/>
          <w:szCs w:val="32"/>
          <w:highlight w:val="none"/>
        </w:rPr>
      </w:r>
      <w:r>
        <w:rPr>
          <w:color w:val="000000" w:themeColor="text1"/>
          <w:highlight w:val="none"/>
        </w:rPr>
      </w:r>
    </w:p>
    <w:p>
      <w:pPr>
        <w:pStyle w:val="1072"/>
        <w:ind w:firstLine="643"/>
        <w:jc w:val="left"/>
        <w:spacing w:before="0"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三、获取招标文件</w:t>
      </w:r>
      <w:bookmarkEnd w:id="16"/>
      <w:r>
        <w:rPr>
          <w:color w:val="000000" w:themeColor="text1"/>
          <w:highlight w:val="none"/>
        </w:rPr>
      </w:r>
      <w:bookmarkEnd w:id="17"/>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hint="eastAsia" w:ascii="仿宋" w:hAnsi="仿宋" w:eastAsia="仿宋"/>
          <w:color w:val="000000" w:themeColor="text1"/>
          <w:sz w:val="32"/>
          <w:szCs w:val="32"/>
          <w:highlight w:val="none"/>
          <w:lang w:bidi="ar"/>
        </w:rPr>
        <w:t xml:space="preserve">2026</w:t>
      </w:r>
      <w:r>
        <w:rPr>
          <w:rFonts w:hint="eastAsia" w:ascii="仿宋" w:hAnsi="仿宋" w:eastAsia="仿宋" w:cs="宋体"/>
          <w:color w:val="000000" w:themeColor="text1"/>
          <w:sz w:val="32"/>
          <w:szCs w:val="32"/>
          <w:highlight w:val="none"/>
        </w:rPr>
        <w:t xml:space="preserve">年</w:t>
      </w:r>
      <w:r>
        <w:rPr>
          <w:rFonts w:hint="eastAsia" w:ascii="仿宋" w:hAnsi="仿宋" w:eastAsia="仿宋" w:cs="宋体"/>
          <w:color w:val="000000" w:themeColor="text1"/>
          <w:sz w:val="32"/>
          <w:szCs w:val="32"/>
          <w:highlight w:val="none"/>
          <w:lang w:val="en-US" w:eastAsia="zh-CN"/>
        </w:rPr>
        <w:t xml:space="preserve">04</w:t>
      </w:r>
      <w:r>
        <w:rPr>
          <w:rFonts w:hint="eastAsia" w:ascii="仿宋" w:hAnsi="仿宋" w:eastAsia="仿宋" w:cs="宋体"/>
          <w:color w:val="000000" w:themeColor="text1"/>
          <w:sz w:val="32"/>
          <w:szCs w:val="32"/>
          <w:highlight w:val="none"/>
        </w:rPr>
        <w:t xml:space="preserve">月</w:t>
      </w:r>
      <w:r>
        <w:rPr>
          <w:rFonts w:hint="eastAsia" w:ascii="仿宋" w:hAnsi="仿宋" w:eastAsia="仿宋" w:cs="宋体"/>
          <w:color w:val="000000" w:themeColor="text1"/>
          <w:sz w:val="32"/>
          <w:szCs w:val="32"/>
          <w:highlight w:val="none"/>
          <w:lang w:val="en-US" w:eastAsia="zh-CN"/>
        </w:rPr>
        <w:t xml:space="preserve">21</w:t>
      </w:r>
      <w:r>
        <w:rPr>
          <w:rFonts w:hint="eastAsia" w:ascii="仿宋" w:hAnsi="仿宋" w:eastAsia="仿宋" w:cs="宋体"/>
          <w:color w:val="000000" w:themeColor="text1"/>
          <w:sz w:val="32"/>
          <w:szCs w:val="32"/>
          <w:highlight w:val="none"/>
        </w:rPr>
        <w:t xml:space="preserve">日</w:t>
      </w:r>
      <w:r>
        <w:rPr>
          <w:rFonts w:hint="eastAsia" w:ascii="仿宋" w:hAnsi="仿宋" w:eastAsia="仿宋"/>
          <w:color w:val="000000" w:themeColor="text1"/>
          <w:sz w:val="32"/>
          <w:szCs w:val="32"/>
          <w:highlight w:val="none"/>
          <w:lang w:bidi="ar"/>
        </w:rPr>
        <w:t xml:space="preserve">至2026</w:t>
      </w:r>
      <w:r>
        <w:rPr>
          <w:rFonts w:hint="eastAsia" w:ascii="仿宋" w:hAnsi="仿宋" w:eastAsia="仿宋" w:cs="宋体"/>
          <w:color w:val="000000" w:themeColor="text1"/>
          <w:sz w:val="32"/>
          <w:szCs w:val="32"/>
          <w:highlight w:val="none"/>
        </w:rPr>
        <w:t xml:space="preserve">年</w:t>
      </w:r>
      <w:r>
        <w:rPr>
          <w:rFonts w:hint="eastAsia" w:ascii="仿宋" w:hAnsi="仿宋" w:eastAsia="仿宋" w:cs="宋体"/>
          <w:color w:val="000000" w:themeColor="text1"/>
          <w:sz w:val="32"/>
          <w:szCs w:val="32"/>
          <w:highlight w:val="none"/>
          <w:lang w:val="en-US" w:eastAsia="zh-CN"/>
        </w:rPr>
        <w:t xml:space="preserve">04</w:t>
      </w:r>
      <w:r>
        <w:rPr>
          <w:rFonts w:hint="eastAsia" w:ascii="仿宋" w:hAnsi="仿宋" w:eastAsia="仿宋" w:cs="宋体"/>
          <w:color w:val="000000" w:themeColor="text1"/>
          <w:sz w:val="32"/>
          <w:szCs w:val="32"/>
          <w:highlight w:val="none"/>
        </w:rPr>
        <w:t xml:space="preserve">月</w:t>
      </w:r>
      <w:r>
        <w:rPr>
          <w:rFonts w:hint="eastAsia" w:ascii="仿宋" w:hAnsi="仿宋" w:eastAsia="仿宋" w:cs="宋体"/>
          <w:color w:val="000000" w:themeColor="text1"/>
          <w:sz w:val="32"/>
          <w:szCs w:val="32"/>
          <w:highlight w:val="none"/>
          <w:lang w:val="en-US" w:eastAsia="zh-CN"/>
        </w:rPr>
        <w:t xml:space="preserve">28</w:t>
      </w:r>
      <w:r>
        <w:rPr>
          <w:rFonts w:hint="eastAsia" w:ascii="仿宋" w:hAnsi="仿宋" w:eastAsia="仿宋" w:cs="宋体"/>
          <w:color w:val="000000" w:themeColor="text1"/>
          <w:sz w:val="32"/>
          <w:szCs w:val="32"/>
          <w:highlight w:val="none"/>
        </w:rPr>
        <w:t xml:space="preserve">日</w:t>
      </w:r>
      <w:r>
        <w:rPr>
          <w:rFonts w:hint="eastAsia" w:ascii="仿宋" w:hAnsi="仿宋" w:eastAsia="仿宋"/>
          <w:color w:val="000000" w:themeColor="text1"/>
          <w:sz w:val="32"/>
          <w:szCs w:val="32"/>
          <w:highlight w:val="none"/>
          <w:lang w:bidi="ar"/>
        </w:rPr>
        <w:t xml:space="preserve">（北京时间）。</w:t>
      </w:r>
      <w:r>
        <w:rPr>
          <w:rFonts w:ascii="仿宋" w:hAnsi="仿宋" w:eastAsia="仿宋"/>
          <w:color w:val="000000" w:themeColor="text1"/>
          <w:sz w:val="32"/>
          <w:szCs w:val="32"/>
          <w:highlight w:val="none"/>
          <w:lang w:bidi="ar"/>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color w:val="000000" w:themeColor="text1"/>
          <w:sz w:val="32"/>
          <w:szCs w:val="32"/>
          <w:highlight w:val="none"/>
        </w:rPr>
      </w:r>
      <w:r>
        <w:rPr>
          <w:color w:val="000000" w:themeColor="text1"/>
          <w:highlight w:val="none"/>
        </w:rPr>
      </w:r>
    </w:p>
    <w:p>
      <w:pPr>
        <w:pStyle w:val="1070"/>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rFonts w:hint="eastAsia" w:ascii="Calibri" w:hAnsi="Calibri" w:eastAsia="仿宋" w:cs="Calibri"/>
          <w:color w:val="000000" w:themeColor="text1"/>
          <w:sz w:val="32"/>
          <w:szCs w:val="32"/>
          <w:highlight w:val="none"/>
          <w:lang w:bidi="ar"/>
        </w:rPr>
        <w:t xml:space="preserve">。</w:t>
      </w:r>
      <w:r>
        <w:rPr>
          <w:rFonts w:ascii="仿宋" w:hAnsi="仿宋" w:eastAsia="仿宋"/>
          <w:color w:val="000000" w:themeColor="text1"/>
          <w:sz w:val="32"/>
          <w:szCs w:val="32"/>
          <w:highlight w:val="none"/>
          <w:lang w:bidi="ar"/>
        </w:rPr>
      </w:r>
      <w:r>
        <w:rPr>
          <w:color w:val="000000" w:themeColor="text1"/>
          <w:highlight w:val="none"/>
        </w:rPr>
      </w:r>
    </w:p>
    <w:p>
      <w:pPr>
        <w:pStyle w:val="1070"/>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r>
      <w:r>
        <w:rPr>
          <w:color w:val="000000" w:themeColor="text1"/>
          <w:highlight w:val="none"/>
        </w:rPr>
      </w:r>
    </w:p>
    <w:p>
      <w:pPr>
        <w:pStyle w:val="1072"/>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82"/>
      <w:r>
        <w:rPr>
          <w:color w:val="000000" w:themeColor="text1"/>
          <w:highlight w:val="none"/>
        </w:rPr>
      </w:r>
      <w:bookmarkStart w:id="19" w:name="_Toc28359005"/>
      <w:r>
        <w:rPr>
          <w:color w:val="000000" w:themeColor="text1"/>
          <w:highlight w:val="none"/>
        </w:rPr>
      </w:r>
      <w:bookmarkStart w:id="20" w:name="_Toc35393624"/>
      <w:r>
        <w:rPr>
          <w:color w:val="000000" w:themeColor="text1"/>
          <w:highlight w:val="none"/>
        </w:rPr>
      </w:r>
      <w:bookmarkStart w:id="21" w:name="_Toc35393793"/>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截止时间、开标时间和地点</w:t>
      </w:r>
      <w:bookmarkEnd w:id="20"/>
      <w:r>
        <w:rPr>
          <w:color w:val="000000" w:themeColor="text1"/>
          <w:highlight w:val="none"/>
        </w:rPr>
      </w:r>
      <w:bookmarkEnd w:id="21"/>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投标截止时间、开标时间：</w:t>
      </w:r>
      <w:r>
        <w:rPr>
          <w:rFonts w:hint="eastAsia" w:ascii="仿宋" w:hAnsi="仿宋" w:eastAsia="仿宋"/>
          <w:b/>
          <w:bCs/>
          <w:color w:val="000000" w:themeColor="text1"/>
          <w:sz w:val="32"/>
          <w:szCs w:val="32"/>
          <w:highlight w:val="none"/>
        </w:rPr>
        <w:t xml:space="preserve">2026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05</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lang w:val="en-US" w:eastAsia="zh-CN"/>
        </w:rPr>
        <w:t xml:space="preserve">12</w:t>
      </w:r>
      <w:r>
        <w:rPr>
          <w:rFonts w:hint="eastAsia" w:ascii="仿宋" w:hAnsi="仿宋" w:eastAsia="仿宋" w:cs="宋体"/>
          <w:b/>
          <w:bCs/>
          <w:color w:val="000000" w:themeColor="text1"/>
          <w:sz w:val="32"/>
          <w:szCs w:val="32"/>
          <w:highlight w:val="none"/>
        </w:rPr>
        <w:t xml:space="preserve">日</w:t>
      </w:r>
      <w:r>
        <w:rPr>
          <w:rFonts w:hint="eastAsia" w:ascii="仿宋" w:hAnsi="仿宋" w:eastAsia="仿宋" w:cs="宋体"/>
          <w:b/>
          <w:bCs/>
          <w:color w:val="000000" w:themeColor="text1"/>
          <w:sz w:val="32"/>
          <w:szCs w:val="32"/>
          <w:highlight w:val="none"/>
          <w:lang w:val="en-US" w:eastAsia="zh-CN"/>
        </w:rPr>
        <w:t xml:space="preserve">1</w:t>
      </w:r>
      <w:r>
        <w:rPr>
          <w:rFonts w:hint="eastAsia" w:ascii="仿宋" w:hAnsi="仿宋" w:eastAsia="仿宋" w:cs="宋体"/>
          <w:b/>
          <w:bCs/>
          <w:color w:val="000000" w:themeColor="text1"/>
          <w:sz w:val="32"/>
          <w:szCs w:val="32"/>
          <w:highlight w:val="none"/>
          <w:lang w:val="en-US" w:eastAsia="zh-CN"/>
        </w:rPr>
        <w:t xml:space="preserve">4</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0</w:t>
      </w:r>
      <w:r>
        <w:rPr>
          <w:rFonts w:hint="eastAsia" w:ascii="仿宋" w:hAnsi="仿宋" w:eastAsia="仿宋" w:cs="宋体"/>
          <w:b/>
          <w:bCs/>
          <w:color w:val="000000" w:themeColor="text1"/>
          <w:sz w:val="32"/>
          <w:szCs w:val="32"/>
          <w:highlight w:val="none"/>
        </w:rPr>
        <w:t xml:space="preserve">0分（北京时间）</w:t>
      </w:r>
      <w:r>
        <w:rPr>
          <w:rFonts w:ascii="仿宋" w:hAnsi="仿宋" w:eastAsia="仿宋"/>
          <w:iCs/>
          <w:color w:val="000000" w:themeColor="text1"/>
          <w:sz w:val="32"/>
          <w:szCs w:val="32"/>
          <w:highlight w:val="none"/>
          <w:lang w:bidi="ar"/>
        </w:rPr>
        <w:t xml:space="preserve">。</w:t>
      </w:r>
      <w:r>
        <w:rPr>
          <w:rFonts w:ascii="仿宋" w:hAnsi="仿宋" w:eastAsia="仿宋"/>
          <w:bCs/>
          <w:color w:val="000000" w:themeColor="text1"/>
          <w:sz w:val="32"/>
          <w:szCs w:val="32"/>
          <w:highlight w:val="none"/>
          <w:u w:val="single"/>
        </w:rPr>
      </w:r>
      <w:r>
        <w:rPr>
          <w:color w:val="000000" w:themeColor="text1"/>
          <w:highlight w:val="none"/>
        </w:rPr>
      </w:r>
    </w:p>
    <w:p>
      <w:pPr>
        <w:pStyle w:val="1070"/>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b/>
          <w:bCs/>
          <w:color w:val="000000" w:themeColor="text1"/>
          <w:sz w:val="32"/>
          <w:szCs w:val="32"/>
          <w:highlight w:val="none"/>
        </w:rPr>
      </w:r>
      <w:r>
        <w:rPr>
          <w:color w:val="000000" w:themeColor="text1"/>
          <w:highlight w:val="none"/>
        </w:rPr>
      </w:r>
    </w:p>
    <w:p>
      <w:pPr>
        <w:pStyle w:val="1072"/>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28359084"/>
      <w:r>
        <w:rPr>
          <w:color w:val="000000" w:themeColor="text1"/>
          <w:highlight w:val="none"/>
        </w:rPr>
      </w:r>
      <w:bookmarkStart w:id="23" w:name="_Toc28359007"/>
      <w:r>
        <w:rPr>
          <w:color w:val="000000" w:themeColor="text1"/>
          <w:highlight w:val="none"/>
        </w:rPr>
      </w:r>
      <w:bookmarkStart w:id="24" w:name="_Toc35393794"/>
      <w:r>
        <w:rPr>
          <w:color w:val="000000" w:themeColor="text1"/>
          <w:highlight w:val="none"/>
        </w:rPr>
      </w:r>
      <w:bookmarkStart w:id="25" w:name="_Toc35393625"/>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rFonts w:ascii="仿宋" w:hAnsi="仿宋" w:eastAsia="仿宋"/>
          <w:color w:val="000000" w:themeColor="text1"/>
          <w:sz w:val="32"/>
          <w:szCs w:val="32"/>
          <w:highlight w:val="none"/>
        </w:rPr>
      </w:r>
      <w:r>
        <w:rPr>
          <w:color w:val="000000" w:themeColor="text1"/>
          <w:highlight w:val="none"/>
        </w:rPr>
      </w:r>
    </w:p>
    <w:p>
      <w:pPr>
        <w:pStyle w:val="1072"/>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626"/>
      <w:r>
        <w:rPr>
          <w:color w:val="000000" w:themeColor="text1"/>
          <w:highlight w:val="none"/>
        </w:rPr>
      </w:r>
      <w:bookmarkStart w:id="27" w:name="_Toc35393795"/>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rFonts w:ascii="仿宋" w:hAnsi="仿宋" w:eastAsia="仿宋"/>
          <w:color w:val="000000" w:themeColor="text1"/>
          <w:sz w:val="32"/>
          <w:szCs w:val="32"/>
          <w:highlight w:val="none"/>
        </w:rPr>
      </w:r>
      <w:r>
        <w:rPr>
          <w:color w:val="000000" w:themeColor="text1"/>
          <w:highlight w:val="none"/>
        </w:rPr>
      </w:r>
    </w:p>
    <w:p>
      <w:pPr>
        <w:pStyle w:val="1070"/>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2.根据省财政厅《关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themeColor="text1"/>
          <w:sz w:val="32"/>
          <w:szCs w:val="32"/>
          <w:highlight w:val="none"/>
          <w:lang w:bidi="ar"/>
        </w:rPr>
      </w:r>
      <w:r>
        <w:rPr>
          <w:color w:val="000000" w:themeColor="text1"/>
          <w:highlight w:val="none"/>
        </w:rPr>
      </w:r>
    </w:p>
    <w:p>
      <w:pPr>
        <w:pStyle w:val="1070"/>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themeColor="text1"/>
          <w:sz w:val="32"/>
          <w:szCs w:val="32"/>
          <w:highlight w:val="none"/>
          <w:lang w:bidi="ar"/>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rFonts w:ascii="仿宋" w:hAnsi="仿宋" w:eastAsia="仿宋"/>
          <w:color w:val="000000" w:themeColor="text1"/>
          <w:sz w:val="32"/>
          <w:szCs w:val="32"/>
          <w:highlight w:val="none"/>
          <w:lang w:val="zh-TW" w:bidi="ar"/>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themeColor="text1"/>
          <w:sz w:val="32"/>
          <w:szCs w:val="32"/>
          <w:highlight w:val="none"/>
          <w:lang w:val="zh-TW" w:bidi="ar"/>
        </w:rPr>
      </w:r>
      <w:r>
        <w:rPr>
          <w:color w:val="000000" w:themeColor="text1"/>
          <w:highlight w:val="none"/>
        </w:rPr>
      </w:r>
    </w:p>
    <w:p>
      <w:pPr>
        <w:pStyle w:val="1072"/>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35393796"/>
      <w:r>
        <w:rPr>
          <w:color w:val="000000" w:themeColor="text1"/>
          <w:highlight w:val="none"/>
        </w:rPr>
      </w:r>
      <w:bookmarkStart w:id="29" w:name="_Toc35393627"/>
      <w:r>
        <w:rPr>
          <w:color w:val="000000" w:themeColor="text1"/>
          <w:highlight w:val="none"/>
        </w:rPr>
      </w:r>
      <w:bookmarkStart w:id="30" w:name="_Toc28359008"/>
      <w:r>
        <w:rPr>
          <w:color w:val="000000" w:themeColor="text1"/>
          <w:highlight w:val="none"/>
        </w:rPr>
      </w:r>
      <w:bookmarkStart w:id="31" w:name="_Toc28359085"/>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rFonts w:ascii="仿宋" w:hAnsi="仿宋" w:eastAsia="仿宋"/>
          <w:color w:val="000000" w:themeColor="text1"/>
          <w:sz w:val="32"/>
          <w:szCs w:val="32"/>
          <w:highlight w:val="none"/>
        </w:rPr>
      </w:r>
      <w:r>
        <w:rPr>
          <w:color w:val="000000" w:themeColor="text1"/>
          <w:highlight w:val="none"/>
        </w:rPr>
      </w:r>
    </w:p>
    <w:p>
      <w:pPr>
        <w:pStyle w:val="1070"/>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rFonts w:ascii="仿宋" w:hAnsi="仿宋" w:eastAsia="仿宋"/>
          <w:b/>
          <w:color w:val="000000" w:themeColor="text1"/>
          <w:sz w:val="32"/>
          <w:szCs w:val="32"/>
          <w:highlight w:val="none"/>
        </w:rPr>
      </w:r>
      <w:r>
        <w:rPr>
          <w:color w:val="000000" w:themeColor="text1"/>
          <w:highlight w:val="none"/>
        </w:rPr>
      </w:r>
    </w:p>
    <w:p>
      <w:pPr>
        <w:pStyle w:val="1070"/>
        <w:ind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2" w:name="_Toc28359009"/>
      <w:r>
        <w:rPr>
          <w:color w:val="000000" w:themeColor="text1"/>
          <w:highlight w:val="none"/>
        </w:rPr>
      </w:r>
      <w:bookmarkStart w:id="33" w:name="_Toc28359086"/>
      <w:r>
        <w:rPr>
          <w:rFonts w:hint="eastAsia" w:ascii="仿宋" w:hAnsi="仿宋" w:eastAsia="仿宋"/>
          <w:color w:val="000000" w:themeColor="text1"/>
          <w:sz w:val="32"/>
          <w:szCs w:val="32"/>
          <w:highlight w:val="none"/>
        </w:rPr>
        <w:t xml:space="preserve">名    称：常州市妇幼保健院</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址：常州市钟楼区丁香路16号</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联系方式：季先生 0519-88581660</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rFonts w:ascii="仿宋" w:hAnsi="仿宋" w:eastAsia="仿宋"/>
          <w:b/>
          <w:color w:val="000000" w:themeColor="text1"/>
          <w:sz w:val="32"/>
          <w:szCs w:val="32"/>
          <w:highlight w:val="none"/>
        </w:rPr>
      </w:r>
      <w:r>
        <w:rPr>
          <w:color w:val="000000" w:themeColor="text1"/>
          <w:highlight w:val="none"/>
        </w:rPr>
      </w:r>
    </w:p>
    <w:p>
      <w:pPr>
        <w:pStyle w:val="1070"/>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rFonts w:hint="eastAsia"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联系方式：0519-81580101</w:t>
      </w:r>
      <w:r>
        <w:rPr>
          <w:rFonts w:ascii="仿宋" w:hAnsi="仿宋" w:eastAsia="仿宋"/>
          <w:b/>
          <w:color w:val="000000" w:themeColor="text1"/>
          <w:sz w:val="32"/>
          <w:szCs w:val="32"/>
          <w:highlight w:val="none"/>
        </w:rPr>
        <w:t xml:space="preserve"> </w:t>
      </w:r>
      <w:r>
        <w:rPr>
          <w:rFonts w:hint="eastAsia" w:ascii="仿宋" w:hAnsi="仿宋" w:eastAsia="仿宋"/>
          <w:b/>
          <w:color w:val="000000" w:themeColor="text1"/>
          <w:sz w:val="32"/>
          <w:szCs w:val="32"/>
          <w:highlight w:val="none"/>
        </w:rPr>
      </w:r>
      <w:r>
        <w:rPr>
          <w:color w:val="000000" w:themeColor="text1"/>
          <w:highlight w:val="none"/>
        </w:rPr>
      </w:r>
    </w:p>
    <w:p>
      <w:pPr>
        <w:pStyle w:val="1070"/>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rFonts w:hint="eastAsia" w:ascii="仿宋" w:hAnsi="仿宋" w:eastAsia="仿宋"/>
          <w:b/>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项目联系人：彭艳</w:t>
      </w:r>
      <w:r>
        <w:rPr>
          <w:rFonts w:ascii="仿宋" w:hAnsi="仿宋" w:eastAsia="仿宋"/>
          <w:color w:val="000000" w:themeColor="text1"/>
          <w:sz w:val="32"/>
          <w:szCs w:val="32"/>
          <w:highlight w:val="none"/>
        </w:rPr>
      </w:r>
      <w:r>
        <w:rPr>
          <w:color w:val="000000" w:themeColor="text1"/>
          <w:highlight w:val="none"/>
        </w:rPr>
      </w:r>
    </w:p>
    <w:p>
      <w:pPr>
        <w:pStyle w:val="1070"/>
        <w:ind w:firstLine="640"/>
        <w:spacing w:line="360" w:lineRule="auto"/>
        <w:rPr>
          <w:rFonts w:ascii="仿宋" w:hAnsi="仿宋" w:eastAsia="仿宋"/>
          <w:color w:val="000000" w:themeColor="text1"/>
          <w:sz w:val="24"/>
          <w:highlight w:val="none"/>
        </w:rPr>
      </w:pPr>
      <w:r>
        <w:rPr>
          <w:rFonts w:hint="eastAsia" w:ascii="仿宋" w:hAnsi="仿宋" w:eastAsia="仿宋"/>
          <w:color w:val="000000" w:themeColor="text1"/>
          <w:sz w:val="32"/>
          <w:szCs w:val="32"/>
          <w:highlight w:val="none"/>
        </w:rPr>
        <w:t xml:space="preserve">电      话：0519-81580152  81580191  81580192（转分机号6034）</w:t>
      </w:r>
      <w:r>
        <w:rPr>
          <w:rFonts w:ascii="仿宋" w:hAnsi="仿宋" w:eastAsia="仿宋"/>
          <w:color w:val="000000" w:themeColor="text1"/>
          <w:sz w:val="24"/>
          <w:highlight w:val="none"/>
        </w:rPr>
      </w:r>
      <w:r>
        <w:rPr>
          <w:color w:val="000000" w:themeColor="text1"/>
          <w:highlight w:val="none"/>
        </w:rPr>
      </w:r>
    </w:p>
    <w:p>
      <w:pPr>
        <w:pStyle w:val="1070"/>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353873938"/>
      <w:r>
        <w:rPr>
          <w:color w:val="000000" w:themeColor="text1"/>
          <w:highlight w:val="none"/>
        </w:rPr>
      </w:r>
      <w:bookmarkStart w:id="37" w:name="_Toc127161488"/>
      <w:r>
        <w:rPr>
          <w:color w:val="000000" w:themeColor="text1"/>
          <w:highlight w:val="none"/>
        </w:rPr>
      </w:r>
      <w:bookmarkStart w:id="38" w:name="_Toc512937850"/>
      <w:r>
        <w:rPr>
          <w:color w:val="000000" w:themeColor="text1"/>
          <w:highlight w:val="none"/>
        </w:rPr>
      </w:r>
      <w:bookmarkStart w:id="39" w:name="_Toc127151777"/>
      <w:r>
        <w:rPr>
          <w:color w:val="000000" w:themeColor="text1"/>
          <w:highlight w:val="none"/>
        </w:rPr>
      </w:r>
      <w:bookmarkStart w:id="40" w:name="_Toc265228423"/>
      <w:r>
        <w:rPr>
          <w:color w:val="000000" w:themeColor="text1"/>
          <w:highlight w:val="none"/>
        </w:rPr>
      </w:r>
      <w:bookmarkStart w:id="41" w:name="_Toc99301420"/>
      <w:r>
        <w:rPr>
          <w:color w:val="000000" w:themeColor="text1"/>
          <w:highlight w:val="none"/>
        </w:rPr>
      </w:r>
      <w:bookmarkStart w:id="42" w:name="_Toc195842950"/>
      <w:r>
        <w:rPr>
          <w:color w:val="000000" w:themeColor="text1"/>
          <w:highlight w:val="none"/>
        </w:rPr>
      </w:r>
      <w:bookmarkStart w:id="43" w:name="_Toc226965856"/>
      <w:r>
        <w:rPr>
          <w:color w:val="000000" w:themeColor="text1"/>
          <w:highlight w:val="none"/>
        </w:rPr>
      </w:r>
      <w:bookmarkStart w:id="44" w:name="_Toc305158854"/>
      <w:r>
        <w:rPr>
          <w:color w:val="000000" w:themeColor="text1"/>
          <w:highlight w:val="none"/>
        </w:rPr>
      </w:r>
      <w:bookmarkStart w:id="45" w:name="_Toc305158928"/>
      <w:r>
        <w:rPr>
          <w:color w:val="000000" w:themeColor="text1"/>
          <w:highlight w:val="none"/>
        </w:rPr>
      </w:r>
      <w:bookmarkStart w:id="46" w:name="_Toc150774783"/>
      <w:r>
        <w:rPr>
          <w:color w:val="000000" w:themeColor="text1"/>
          <w:highlight w:val="none"/>
        </w:rPr>
      </w:r>
      <w:bookmarkStart w:id="47" w:name="_Toc264969275"/>
      <w:r>
        <w:rPr>
          <w:color w:val="000000" w:themeColor="text1"/>
          <w:highlight w:val="none"/>
        </w:rPr>
      </w:r>
      <w:bookmarkStart w:id="48" w:name="_Toc353825548"/>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rFonts w:ascii="宋体" w:hAnsi="宋体"/>
          <w:b/>
          <w:color w:val="000000" w:themeColor="text1"/>
          <w:sz w:val="32"/>
          <w:szCs w:val="32"/>
          <w:highlight w:val="none"/>
        </w:rPr>
      </w:r>
      <w:r>
        <w:rPr>
          <w:color w:val="000000" w:themeColor="text1"/>
          <w:highlight w:val="none"/>
        </w:rPr>
      </w:r>
    </w:p>
    <w:p>
      <w:pPr>
        <w:pStyle w:val="1072"/>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95842884"/>
      <w:r>
        <w:rPr>
          <w:color w:val="000000" w:themeColor="text1"/>
          <w:highlight w:val="none"/>
        </w:rPr>
      </w:r>
      <w:bookmarkStart w:id="50" w:name="_Toc151193761"/>
      <w:r>
        <w:rPr>
          <w:color w:val="000000" w:themeColor="text1"/>
          <w:highlight w:val="none"/>
        </w:rPr>
      </w:r>
      <w:bookmarkStart w:id="51" w:name="_Toc142311021"/>
      <w:r>
        <w:rPr>
          <w:color w:val="000000" w:themeColor="text1"/>
          <w:highlight w:val="none"/>
        </w:rPr>
      </w:r>
      <w:bookmarkStart w:id="52" w:name="_Toc150480757"/>
      <w:r>
        <w:rPr>
          <w:color w:val="000000" w:themeColor="text1"/>
          <w:highlight w:val="none"/>
        </w:rPr>
      </w:r>
      <w:bookmarkStart w:id="53" w:name="_Toc150774724"/>
      <w:r>
        <w:rPr>
          <w:color w:val="000000" w:themeColor="text1"/>
          <w:highlight w:val="none"/>
        </w:rPr>
      </w:r>
      <w:bookmarkStart w:id="54" w:name="_Toc149720812"/>
      <w:r>
        <w:rPr>
          <w:color w:val="000000" w:themeColor="text1"/>
          <w:highlight w:val="none"/>
        </w:rPr>
      </w:r>
      <w:bookmarkStart w:id="55" w:name="_Toc127161433"/>
      <w:r>
        <w:rPr>
          <w:color w:val="000000" w:themeColor="text1"/>
          <w:highlight w:val="none"/>
        </w:rPr>
      </w:r>
      <w:bookmarkStart w:id="56" w:name="_Toc164351613"/>
      <w:r>
        <w:rPr>
          <w:color w:val="000000" w:themeColor="text1"/>
          <w:highlight w:val="none"/>
        </w:rPr>
      </w:r>
      <w:bookmarkStart w:id="57" w:name="_Toc226337215"/>
      <w:r>
        <w:rPr>
          <w:color w:val="000000" w:themeColor="text1"/>
          <w:highlight w:val="none"/>
        </w:rPr>
      </w:r>
      <w:bookmarkStart w:id="58" w:name="_Toc151193689"/>
      <w:r>
        <w:rPr>
          <w:color w:val="000000" w:themeColor="text1"/>
          <w:highlight w:val="none"/>
        </w:rPr>
      </w:r>
      <w:bookmarkStart w:id="59" w:name="_Toc164229214"/>
      <w:r>
        <w:rPr>
          <w:color w:val="000000" w:themeColor="text1"/>
          <w:highlight w:val="none"/>
        </w:rPr>
      </w:r>
      <w:bookmarkStart w:id="60" w:name="_Toc164608788"/>
      <w:r>
        <w:rPr>
          <w:color w:val="000000" w:themeColor="text1"/>
          <w:highlight w:val="none"/>
        </w:rPr>
      </w:r>
      <w:bookmarkStart w:id="61" w:name="_Toc226965709"/>
      <w:r>
        <w:rPr>
          <w:color w:val="000000" w:themeColor="text1"/>
          <w:highlight w:val="none"/>
        </w:rPr>
      </w:r>
      <w:bookmarkStart w:id="62" w:name="_Toc226309763"/>
      <w:r>
        <w:rPr>
          <w:color w:val="000000" w:themeColor="text1"/>
          <w:highlight w:val="none"/>
        </w:rPr>
      </w:r>
      <w:bookmarkStart w:id="63" w:name="_Toc164608633"/>
      <w:r>
        <w:rPr>
          <w:color w:val="000000" w:themeColor="text1"/>
          <w:highlight w:val="none"/>
        </w:rPr>
      </w:r>
      <w:bookmarkStart w:id="64" w:name="_Toc127151720"/>
      <w:r>
        <w:rPr>
          <w:color w:val="000000" w:themeColor="text1"/>
          <w:highlight w:val="none"/>
        </w:rPr>
      </w:r>
      <w:bookmarkStart w:id="65" w:name="_Toc127151519"/>
      <w:r>
        <w:rPr>
          <w:color w:val="000000" w:themeColor="text1"/>
          <w:highlight w:val="none"/>
        </w:rPr>
      </w:r>
      <w:bookmarkStart w:id="66" w:name="_Toc150774619"/>
      <w:r>
        <w:rPr>
          <w:color w:val="000000" w:themeColor="text1"/>
          <w:highlight w:val="none"/>
        </w:rPr>
      </w:r>
      <w:bookmarkStart w:id="67" w:name="_Toc164229360"/>
      <w:r>
        <w:rPr>
          <w:color w:val="000000" w:themeColor="text1"/>
          <w:highlight w:val="none"/>
        </w:rPr>
      </w:r>
      <w:bookmarkStart w:id="68" w:name="_Toc151193833"/>
      <w:r>
        <w:rPr>
          <w:color w:val="000000" w:themeColor="text1"/>
          <w:highlight w:val="none"/>
        </w:rPr>
      </w:r>
      <w:bookmarkStart w:id="69" w:name="_Toc151193617"/>
      <w:r>
        <w:rPr>
          <w:color w:val="000000" w:themeColor="text1"/>
          <w:highlight w:val="none"/>
        </w:rPr>
      </w:r>
      <w:bookmarkStart w:id="70" w:name="_Toc151190146"/>
      <w:r>
        <w:rPr>
          <w:color w:val="000000" w:themeColor="text1"/>
          <w:highlight w:val="none"/>
        </w:rPr>
      </w:r>
      <w:bookmarkStart w:id="71" w:name="_Toc151193907"/>
      <w:r>
        <w:rPr>
          <w:color w:val="000000" w:themeColor="text1"/>
          <w:highlight w:val="none"/>
        </w:rPr>
      </w:r>
      <w:bookmarkStart w:id="72" w:name="_Toc520356144"/>
      <w:r>
        <w:rPr>
          <w:color w:val="000000" w:themeColor="text1"/>
          <w:highlight w:val="none"/>
        </w:rPr>
      </w:r>
      <w:bookmarkStart w:id="73" w:name="_Toc150509270"/>
      <w:r>
        <w:rPr>
          <w:color w:val="000000" w:themeColor="text1"/>
          <w:highlight w:val="none"/>
        </w:rPr>
      </w:r>
      <w:bookmarkStart w:id="74" w:name="_Toc226965792"/>
      <w:r>
        <w:rPr>
          <w:rFonts w:ascii="宋体" w:hAnsi="宋体" w:eastAsia="宋体"/>
          <w:color w:val="000000" w:themeColor="text1"/>
          <w:sz w:val="28"/>
          <w:highlight w:val="none"/>
        </w:rPr>
        <w:t xml:space="preserve">投标人须知资料表</w:t>
      </w:r>
      <w:r>
        <w:rPr>
          <w:rFonts w:ascii="宋体" w:hAnsi="宋体" w:eastAsia="宋体"/>
          <w:color w:val="000000" w:themeColor="text1"/>
          <w:sz w:val="28"/>
          <w:highlight w:val="none"/>
        </w:rPr>
      </w:r>
      <w:r>
        <w:rPr>
          <w:color w:val="000000" w:themeColor="text1"/>
          <w:highlight w:val="none"/>
        </w:rPr>
      </w:r>
    </w:p>
    <w:p>
      <w:pPr>
        <w:pStyle w:val="1070"/>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rFonts w:hint="eastAsia" w:ascii="宋体" w:hAnsi="宋体" w:cs="宋体"/>
          <w:color w:val="000000" w:themeColor="text1"/>
          <w:sz w:val="24"/>
          <w:highlight w:val="none"/>
        </w:rPr>
      </w:r>
      <w:r>
        <w:rPr>
          <w:color w:val="000000" w:themeColor="text1"/>
          <w:highlight w:val="none"/>
        </w:rP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rFonts w:hint="eastAsia" w:ascii="宋体" w:hAnsi="宋体" w:cs="宋体"/>
                <w:b/>
                <w:bCs/>
                <w:color w:val="000000" w:themeColor="text1"/>
                <w:sz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rFonts w:hint="eastAsia" w:ascii="宋体" w:hAnsi="宋体" w:cs="宋体"/>
                <w:b/>
                <w:bCs/>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rFonts w:hint="eastAsia" w:ascii="宋体" w:hAnsi="宋体" w:cs="宋体"/>
                <w:b/>
                <w:bCs/>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■货物</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109"/>
              <w:rPr>
                <w:rFonts w:hAnsi="宋体" w:cs="宋体"/>
                <w:color w:val="000000" w:themeColor="text1"/>
                <w:sz w:val="24"/>
                <w:szCs w:val="24"/>
                <w:highlight w:val="none"/>
              </w:rPr>
            </w:pPr>
            <w:r>
              <w:rPr>
                <w:rFonts w:hAnsi="宋体" w:cs="宋体"/>
                <w:color w:val="000000" w:themeColor="text1"/>
                <w:sz w:val="24"/>
                <w:szCs w:val="24"/>
                <w:highlight w:val="none"/>
              </w:rPr>
              <w:t xml:space="preserve">□关于核心产品本项目__包不适用。</w:t>
            </w:r>
            <w:r>
              <w:rPr>
                <w:rFonts w:hAnsi="宋体" w:cs="宋体"/>
                <w:color w:val="000000" w:themeColor="text1"/>
                <w:sz w:val="24"/>
                <w:szCs w:val="24"/>
                <w:highlight w:val="none"/>
              </w:rPr>
            </w:r>
            <w:r>
              <w:rPr>
                <w:color w:val="000000" w:themeColor="text1"/>
                <w:highlight w:val="none"/>
              </w:rPr>
            </w:r>
          </w:p>
          <w:p>
            <w:pPr>
              <w:pStyle w:val="1109"/>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本项目_01_包为单一产品采购项目。</w:t>
            </w:r>
            <w:r>
              <w:rPr>
                <w:rFonts w:hAnsi="宋体" w:cs="宋体"/>
                <w:color w:val="000000" w:themeColor="text1"/>
                <w:sz w:val="24"/>
                <w:szCs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Ansi="宋体" w:cs="宋体"/>
                <w:color w:val="000000" w:themeColor="text1"/>
                <w:sz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vMerge w:val="restart"/>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bCs/>
                <w:color w:val="000000" w:themeColor="text1"/>
                <w:sz w:val="24"/>
                <w:highlight w:val="none"/>
              </w:rPr>
            </w:r>
            <w:r>
              <w:rPr>
                <w:color w:val="000000" w:themeColor="text1"/>
                <w:highlight w:val="none"/>
              </w:rPr>
            </w:r>
          </w:p>
          <w:p>
            <w:pPr>
              <w:pStyle w:val="1109"/>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rFonts w:hAnsi="宋体" w:cs="宋体"/>
                <w:color w:val="000000" w:themeColor="text1"/>
                <w:sz w:val="24"/>
                <w:szCs w:val="24"/>
                <w:highlight w:val="none"/>
              </w:rPr>
            </w:r>
            <w:r>
              <w:rPr>
                <w:color w:val="000000" w:themeColor="text1"/>
                <w:highlight w:val="none"/>
              </w:rPr>
            </w:r>
          </w:p>
        </w:tc>
      </w:tr>
      <w:tr>
        <w:trPr>
          <w:trHeight w:val="20"/>
        </w:trPr>
        <w:tc>
          <w:tcPr>
            <w:tcW w:w="988" w:type="dxa"/>
            <w:vAlign w:val="center"/>
            <w:vMerge w:val="continue"/>
            <w:textDirection w:val="lrTb"/>
            <w:noWrap w:val="false"/>
          </w:tcPr>
          <w:p>
            <w:pPr>
              <w:pStyle w:val="1109"/>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w:t>
            </w:r>
            <w:r>
              <w:rPr>
                <w:rFonts w:hint="eastAsia" w:ascii="宋体" w:hAnsi="宋体" w:cs="宋体"/>
                <w:color w:val="000000" w:themeColor="text1"/>
                <w:sz w:val="24"/>
                <w:highlight w:val="none"/>
              </w:rPr>
            </w:r>
            <w:r>
              <w:rPr>
                <w:color w:val="000000" w:themeColor="text1"/>
                <w:highlight w:val="none"/>
              </w:rPr>
            </w:r>
          </w:p>
        </w:tc>
      </w:tr>
      <w:tr>
        <w:trPr>
          <w:trHeight w:val="517"/>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w:t>
            </w:r>
            <w:r>
              <w:rPr>
                <w:rFonts w:hint="eastAsia" w:ascii="宋体" w:hAnsi="宋体" w:cs="宋体"/>
                <w:b/>
                <w:bCs/>
                <w:color w:val="000000" w:themeColor="text1"/>
                <w:sz w:val="24"/>
                <w:highlight w:val="none"/>
              </w:rPr>
              <w:t xml:space="preserve">工业</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517"/>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5.9</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color w:val="000000" w:themeColor="text1"/>
                <w:sz w:val="24"/>
                <w:highlight w:val="none"/>
              </w:rPr>
              <w:t xml:space="preserve">本国产品政策支持</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spacing w:line="360" w:lineRule="exact"/>
              <w:rPr>
                <w:rFonts w:hint="eastAsia"/>
                <w:color w:val="000000" w:themeColor="text1"/>
                <w:sz w:val="24"/>
                <w:highlight w:val="none"/>
              </w:rPr>
            </w:pPr>
            <w:r>
              <w:rPr>
                <w:color w:val="000000" w:themeColor="text1"/>
                <w:sz w:val="24"/>
                <w:highlight w:val="none"/>
              </w:rPr>
              <w:t xml:space="preserve">关于</w:t>
            </w:r>
            <w:r>
              <w:rPr>
                <w:rFonts w:hint="eastAsia"/>
                <w:color w:val="000000" w:themeColor="text1"/>
                <w:sz w:val="24"/>
                <w:highlight w:val="none"/>
              </w:rPr>
              <w:t xml:space="preserve">对采购本国产品给予政策支持，本项目：</w:t>
            </w:r>
            <w:r>
              <w:rPr>
                <w:rFonts w:ascii="Wingdings 2" w:hAnsi="Wingdings 2" w:eastAsia="Wingdings 2" w:cs="Wingdings 2"/>
                <w:color w:val="000000" w:themeColor="text1"/>
                <w:sz w:val="24"/>
                <w:highlight w:val="none"/>
              </w:rPr>
              <w:t xml:space="preserve">R</w:t>
            </w:r>
            <w:r>
              <w:rPr>
                <w:rFonts w:hint="eastAsia"/>
                <w:color w:val="000000" w:themeColor="text1"/>
                <w:sz w:val="24"/>
                <w:highlight w:val="none"/>
              </w:rPr>
              <w:t xml:space="preserve">适用 </w:t>
            </w:r>
            <w:r>
              <w:rPr>
                <w:rFonts w:hint="eastAsia"/>
                <w:color w:val="000000" w:themeColor="text1"/>
                <w:sz w:val="24"/>
                <w:highlight w:val="none"/>
              </w:rPr>
              <w:fldChar w:fldCharType="begin"/>
            </w:r>
            <w:r>
              <w:rPr>
                <w:rFonts w:hint="eastAsia"/>
                <w:color w:val="000000" w:themeColor="text1"/>
                <w:sz w:val="24"/>
                <w:highlight w:val="none"/>
              </w:rPr>
              <w:instrText xml:space="preserve"> eq \o \ac(□)</w:instrText>
            </w:r>
            <w:r>
              <w:rPr>
                <w:rFonts w:hint="eastAsia"/>
                <w:color w:val="000000" w:themeColor="text1"/>
                <w:sz w:val="24"/>
                <w:highlight w:val="none"/>
              </w:rPr>
              <w:fldChar w:fldCharType="end"/>
            </w:r>
            <w:r>
              <w:rPr>
                <w:rFonts w:hint="eastAsia"/>
                <w:color w:val="000000" w:themeColor="text1"/>
                <w:sz w:val="24"/>
                <w:highlight w:val="none"/>
              </w:rPr>
              <w:t xml:space="preserve">不适用。</w:t>
            </w:r>
            <w:r>
              <w:rPr>
                <w:rFonts w:hint="eastAsia"/>
                <w:color w:val="000000" w:themeColor="text1"/>
                <w:sz w:val="24"/>
                <w:highlight w:val="none"/>
              </w:rPr>
            </w:r>
            <w:r>
              <w:rPr>
                <w:color w:val="000000" w:themeColor="text1"/>
                <w:highlight w:val="none"/>
              </w:rPr>
            </w:r>
          </w:p>
          <w:p>
            <w:pPr>
              <w:pStyle w:val="1072"/>
              <w:jc w:val="both"/>
              <w:keepLines w:val="0"/>
              <w:keepNext w:val="0"/>
              <w:spacing w:before="0" w:line="360" w:lineRule="exact"/>
              <w:shd w:val="clear" w:color="auto" w:fill="ffffff"/>
              <w:widowControl/>
              <w:rPr>
                <w:rFonts w:hint="eastAsia" w:ascii="宋体" w:hAnsi="宋体" w:cs="宋体"/>
                <w:color w:val="000000" w:themeColor="text1"/>
                <w:sz w:val="24"/>
                <w:highlight w:val="none"/>
              </w:rPr>
            </w:pPr>
            <w:r>
              <w:rPr>
                <w:rFonts w:hint="eastAsia" w:ascii="Times New Roman" w:hAnsi="Times New Roman" w:eastAsia="宋体"/>
                <w:b w:val="0"/>
                <w:color w:val="000000" w:themeColor="text1"/>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themeColor="text1"/>
                <w:sz w:val="24"/>
                <w:highlight w:val="none"/>
              </w:rPr>
            </w:r>
            <w:r>
              <w:rPr>
                <w:color w:val="000000" w:themeColor="text1"/>
                <w:highlight w:val="none"/>
              </w:rPr>
            </w:r>
          </w:p>
        </w:tc>
      </w:tr>
      <w:tr>
        <w:trPr>
          <w:trHeight w:val="841"/>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r>
            <w:r>
              <w:rPr>
                <w:rFonts w:hAnsi="宋体" w:cs="宋体"/>
                <w:color w:val="000000" w:themeColor="text1"/>
                <w:sz w:val="24"/>
                <w:szCs w:val="24"/>
                <w:highlight w:val="none"/>
              </w:rPr>
              <w:t xml:space="preserve">11.2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color w:val="000000" w:themeColor="text1"/>
                <w:sz w:val="24"/>
                <w:highlight w:val="none"/>
                <w:lang w:val="en-US" w:eastAsia="zh-CN"/>
              </w:rPr>
              <w:t xml:space="preserve">2026</w:t>
            </w:r>
            <w:r>
              <w:rPr>
                <w:rFonts w:hint="eastAsia" w:ascii="宋体" w:hAnsi="宋体" w:cs="宋体"/>
                <w:b/>
                <w:color w:val="000000" w:themeColor="text1"/>
                <w:sz w:val="24"/>
                <w:highlight w:val="none"/>
              </w:rPr>
              <w:t xml:space="preserve">年</w:t>
            </w:r>
            <w:r>
              <w:rPr>
                <w:rFonts w:hint="eastAsia" w:ascii="宋体" w:hAnsi="宋体" w:cs="宋体"/>
                <w:b/>
                <w:color w:val="000000" w:themeColor="text1"/>
                <w:sz w:val="24"/>
                <w:highlight w:val="none"/>
                <w:lang w:val="en-US" w:eastAsia="zh-CN"/>
              </w:rPr>
              <w:t xml:space="preserve">04</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lang w:val="en-US" w:eastAsia="zh-CN"/>
              </w:rPr>
              <w:t xml:space="preserve">29</w:t>
            </w:r>
            <w:r>
              <w:rPr>
                <w:rFonts w:hint="eastAsia" w:ascii="宋体" w:hAnsi="宋体" w:cs="宋体"/>
                <w:b/>
                <w:color w:val="000000" w:themeColor="text1"/>
                <w:sz w:val="24"/>
                <w:highlight w:val="none"/>
              </w:rPr>
              <w:t xml:space="preserve">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81580192（转分机号6034）；</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（一）收费对象：</w:t>
            </w:r>
            <w:r>
              <w:rPr>
                <w:rFonts w:hint="eastAsia" w:ascii="宋体" w:hAnsi="宋体" w:cs="宋体"/>
                <w:b/>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（二）收费标准：</w:t>
            </w:r>
            <w:r>
              <w:rPr>
                <w:rFonts w:hint="eastAsia" w:ascii="宋体" w:hAnsi="宋体" w:cs="宋体"/>
                <w:color w:val="000000" w:themeColor="text1"/>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themeColor="text1"/>
                <w:sz w:val="24"/>
                <w:highlight w:val="none"/>
              </w:rPr>
            </w:r>
            <w:r>
              <w:rPr>
                <w:color w:val="000000" w:themeColor="text1"/>
                <w:highlight w:val="none"/>
              </w:rPr>
            </w:r>
          </w:p>
          <w:p>
            <w:pPr>
              <w:pStyle w:val="1070"/>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（三）缴纳时间：</w:t>
            </w:r>
            <w:r>
              <w:rPr>
                <w:rFonts w:hint="eastAsia" w:ascii="宋体" w:hAnsi="宋体" w:cs="宋体"/>
                <w:color w:val="000000" w:themeColor="text1"/>
                <w:sz w:val="24"/>
                <w:highlight w:val="none"/>
              </w:rPr>
              <w:t xml:space="preserve">中标人应在领取中标通知书时将代理费支付至常州市城投建设工程招标有限公司账户。</w:t>
            </w:r>
            <w:r>
              <w:rPr>
                <w:rFonts w:hint="eastAsia" w:ascii="宋体" w:hAnsi="宋体" w:cs="宋体"/>
                <w:color w:val="000000" w:themeColor="text1"/>
                <w:sz w:val="24"/>
                <w:highlight w:val="none"/>
              </w:rPr>
            </w:r>
            <w:r>
              <w:rPr>
                <w:color w:val="000000" w:themeColor="text1"/>
                <w:highlight w:val="none"/>
              </w:rPr>
            </w:r>
          </w:p>
          <w:p>
            <w:pPr>
              <w:pStyle w:val="1070"/>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rFonts w:hint="eastAsia" w:ascii="宋体" w:hAnsi="宋体" w:cs="宋体"/>
                <w:color w:val="000000" w:themeColor="text1"/>
                <w:sz w:val="24"/>
                <w:highlight w:val="none"/>
              </w:rPr>
            </w:r>
            <w:r>
              <w:rPr>
                <w:color w:val="000000" w:themeColor="text1"/>
                <w:highlight w:val="none"/>
              </w:rPr>
            </w:r>
          </w:p>
          <w:p>
            <w:pPr>
              <w:pStyle w:val="1070"/>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rFonts w:hint="eastAsia" w:ascii="宋体" w:hAnsi="宋体" w:cs="宋体"/>
                <w:color w:val="000000" w:themeColor="text1"/>
                <w:sz w:val="24"/>
                <w:highlight w:val="none"/>
              </w:rPr>
            </w:r>
            <w:r>
              <w:rPr>
                <w:color w:val="000000" w:themeColor="text1"/>
                <w:highlight w:val="none"/>
              </w:rPr>
            </w:r>
          </w:p>
          <w:p>
            <w:pPr>
              <w:pStyle w:val="1070"/>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rFonts w:hint="eastAsia" w:ascii="宋体" w:hAnsi="宋体" w:cs="宋体"/>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1109"/>
              <w:jc w:val="center"/>
              <w:rPr>
                <w:rFonts w:hAnsi="宋体" w:cs="宋体"/>
                <w:color w:val="000000" w:themeColor="text1"/>
                <w:sz w:val="24"/>
                <w:szCs w:val="24"/>
                <w:highlight w:val="none"/>
              </w:rPr>
            </w:pPr>
            <w:r>
              <w:rPr>
                <w:rFonts w:hAnsi="宋体"/>
                <w:color w:val="000000" w:themeColor="text1"/>
                <w:sz w:val="24"/>
                <w:szCs w:val="24"/>
                <w:highlight w:val="none"/>
              </w:rPr>
              <w:t xml:space="preserve">2</w:t>
            </w:r>
            <w:r>
              <w:rPr>
                <w:rFonts w:hAnsi="宋体"/>
                <w:color w:val="000000" w:themeColor="text1"/>
                <w:sz w:val="24"/>
                <w:szCs w:val="24"/>
                <w:highlight w:val="none"/>
              </w:rPr>
              <w:t xml:space="preserve">6</w:t>
            </w:r>
            <w:r>
              <w:rPr>
                <w:rFonts w:hAnsi="宋体" w:cs="宋体"/>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1070"/>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rFonts w:hint="eastAsia" w:ascii="宋体" w:hAnsi="宋体" w:cs="宋体"/>
                <w:color w:val="000000" w:themeColor="text1"/>
                <w:sz w:val="24"/>
                <w:highlight w:val="none"/>
              </w:rPr>
            </w:r>
            <w:r>
              <w:rPr>
                <w:color w:val="000000" w:themeColor="text1"/>
                <w:highlight w:val="none"/>
              </w:rPr>
            </w:r>
          </w:p>
        </w:tc>
        <w:tc>
          <w:tcPr>
            <w:tcW w:w="7540" w:type="dxa"/>
            <w:vAlign w:val="center"/>
            <w:textDirection w:val="lrTb"/>
            <w:noWrap w:val="false"/>
          </w:tcPr>
          <w:p>
            <w:pPr>
              <w:pStyle w:val="1070"/>
              <w:ind w:firstLine="472"/>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rFonts w:hint="eastAsia" w:ascii="宋体" w:hAnsi="宋体" w:cs="宋体"/>
                <w:b/>
                <w:color w:val="000000" w:themeColor="text1"/>
                <w:sz w:val="24"/>
                <w:highlight w:val="none"/>
              </w:rPr>
            </w:r>
            <w:r>
              <w:rPr>
                <w:color w:val="000000" w:themeColor="text1"/>
                <w:highlight w:val="none"/>
              </w:rPr>
            </w:r>
          </w:p>
        </w:tc>
      </w:tr>
    </w:tbl>
    <w:p>
      <w:pPr>
        <w:pStyle w:val="1070"/>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p>
    <w:p>
      <w:pPr>
        <w:pStyle w:val="1070"/>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Start w:id="75" w:name="_Toc305158785"/>
      <w:r>
        <w:rPr>
          <w:color w:val="000000" w:themeColor="text1"/>
          <w:highlight w:val="none"/>
        </w:rPr>
      </w:r>
      <w:bookmarkStart w:id="76" w:name="_Toc226337213"/>
      <w:r>
        <w:rPr>
          <w:color w:val="000000" w:themeColor="text1"/>
          <w:highlight w:val="none"/>
        </w:rPr>
      </w:r>
      <w:bookmarkStart w:id="77" w:name="_Toc305158859"/>
      <w:r>
        <w:rPr>
          <w:color w:val="000000" w:themeColor="text1"/>
          <w:highlight w:val="none"/>
        </w:rPr>
      </w:r>
      <w:bookmarkStart w:id="78" w:name="_Toc264969207"/>
      <w:r>
        <w:rPr>
          <w:color w:val="000000" w:themeColor="text1"/>
          <w:highlight w:val="none"/>
        </w:rPr>
      </w:r>
      <w:bookmarkStart w:id="79" w:name="_Toc353873662"/>
      <w:r>
        <w:rPr>
          <w:color w:val="000000" w:themeColor="text1"/>
          <w:highlight w:val="none"/>
        </w:rPr>
      </w:r>
      <w:bookmarkStart w:id="80" w:name="_Toc150480755"/>
      <w:r>
        <w:rPr>
          <w:color w:val="000000" w:themeColor="text1"/>
          <w:highlight w:val="none"/>
        </w:rPr>
      </w:r>
      <w:bookmarkStart w:id="81" w:name="_Toc353825542"/>
      <w:r>
        <w:rPr>
          <w:color w:val="000000" w:themeColor="text1"/>
          <w:highlight w:val="none"/>
        </w:rPr>
      </w:r>
      <w:bookmarkStart w:id="82" w:name="_Toc265228355"/>
      <w:r>
        <w:rPr>
          <w:color w:val="000000" w:themeColor="text1"/>
          <w:highlight w:val="none"/>
        </w:rPr>
      </w:r>
      <w:bookmarkStart w:id="83" w:name="_Toc353873932"/>
      <w:r>
        <w:rPr>
          <w:color w:val="000000" w:themeColor="text1"/>
          <w:highlight w:val="none"/>
        </w:rPr>
      </w:r>
      <w:bookmarkStart w:id="84" w:name="_Toc195842882"/>
      <w:r>
        <w:rPr>
          <w:color w:val="000000" w:themeColor="text1"/>
          <w:highlight w:val="none"/>
        </w:rPr>
      </w:r>
      <w:bookmarkStart w:id="85" w:name="_Toc226965790"/>
      <w:r>
        <w:rPr>
          <w:color w:val="000000" w:themeColor="text1"/>
          <w:highlight w:val="none"/>
        </w:rPr>
      </w:r>
      <w:bookmarkStart w:id="86" w:name="_Toc127151517"/>
      <w:r>
        <w:rPr>
          <w:color w:val="000000" w:themeColor="text1"/>
          <w:highlight w:val="none"/>
        </w:rPr>
      </w:r>
      <w:bookmarkStart w:id="87" w:name="_Toc142311019"/>
      <w:r>
        <w:rPr>
          <w:color w:val="000000" w:themeColor="text1"/>
          <w:highlight w:val="none"/>
        </w:rPr>
      </w:r>
      <w:bookmarkStart w:id="88" w:name="_Toc150774722"/>
      <w:r>
        <w:rPr>
          <w:color w:val="000000" w:themeColor="text1"/>
          <w:highlight w:val="none"/>
        </w:rPr>
      </w:r>
      <w:bookmarkStart w:id="89" w:name="_Toc305158823"/>
      <w:r>
        <w:rPr>
          <w:color w:val="000000" w:themeColor="text1"/>
          <w:highlight w:val="none"/>
        </w:rPr>
      </w:r>
      <w:bookmarkStart w:id="90" w:name="_Toc226337251"/>
      <w:r>
        <w:rPr>
          <w:color w:val="000000" w:themeColor="text1"/>
          <w:highlight w:val="none"/>
        </w:rPr>
      </w:r>
      <w:bookmarkStart w:id="91" w:name="_Toc142311057"/>
      <w:r>
        <w:rPr>
          <w:color w:val="000000" w:themeColor="text1"/>
          <w:highlight w:val="none"/>
        </w:rPr>
      </w:r>
      <w:bookmarkStart w:id="92" w:name="_Toc265228393"/>
      <w:r>
        <w:rPr>
          <w:color w:val="000000" w:themeColor="text1"/>
          <w:highlight w:val="none"/>
        </w:rPr>
      </w:r>
      <w:bookmarkStart w:id="93" w:name="_Toc150774760"/>
      <w:r>
        <w:rPr>
          <w:color w:val="000000" w:themeColor="text1"/>
          <w:highlight w:val="none"/>
        </w:rPr>
      </w:r>
      <w:bookmarkStart w:id="94" w:name="_Toc353825545"/>
      <w:r>
        <w:rPr>
          <w:color w:val="000000" w:themeColor="text1"/>
          <w:highlight w:val="none"/>
        </w:rPr>
      </w:r>
      <w:bookmarkStart w:id="95" w:name="_Toc353873665"/>
      <w:r>
        <w:rPr>
          <w:color w:val="000000" w:themeColor="text1"/>
          <w:highlight w:val="none"/>
        </w:rPr>
      </w:r>
      <w:bookmarkStart w:id="96" w:name="_Toc226965828"/>
      <w:r>
        <w:rPr>
          <w:color w:val="000000" w:themeColor="text1"/>
          <w:highlight w:val="none"/>
        </w:rPr>
      </w:r>
      <w:bookmarkStart w:id="97" w:name="_Toc305158897"/>
      <w:r>
        <w:rPr>
          <w:color w:val="000000" w:themeColor="text1"/>
          <w:highlight w:val="none"/>
        </w:rPr>
      </w:r>
      <w:bookmarkStart w:id="98" w:name="_Toc353873935"/>
      <w:r>
        <w:rPr>
          <w:color w:val="000000" w:themeColor="text1"/>
          <w:highlight w:val="none"/>
        </w:rPr>
      </w:r>
      <w:bookmarkStart w:id="99" w:name="_Toc150480793"/>
      <w:r>
        <w:rPr>
          <w:color w:val="000000" w:themeColor="text1"/>
          <w:highlight w:val="none"/>
        </w:rPr>
      </w:r>
      <w:bookmarkStart w:id="100" w:name="_Toc264969245"/>
      <w:r>
        <w:rPr>
          <w:color w:val="000000" w:themeColor="text1"/>
          <w:highlight w:val="none"/>
        </w:rPr>
      </w:r>
      <w:bookmarkStart w:id="101" w:name="_Toc127151555"/>
      <w:r>
        <w:rPr>
          <w:color w:val="000000" w:themeColor="text1"/>
          <w:highlight w:val="none"/>
        </w:rPr>
      </w:r>
      <w:bookmarkStart w:id="102" w:name="_Toc195842920"/>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cs="宋体"/>
          <w:b/>
          <w:color w:val="000000" w:themeColor="text1"/>
          <w:sz w:val="28"/>
          <w:szCs w:val="28"/>
          <w:highlight w:val="none"/>
        </w:rPr>
      </w:r>
      <w:r>
        <w:rPr>
          <w:color w:val="000000" w:themeColor="text1"/>
          <w:highlight w:val="none"/>
        </w:rPr>
      </w:r>
    </w:p>
    <w:p>
      <w:pPr>
        <w:pStyle w:val="1072"/>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103" w:name="_Toc520356143"/>
      <w:r>
        <w:rPr>
          <w:color w:val="000000" w:themeColor="text1"/>
          <w:highlight w:val="none"/>
        </w:rPr>
      </w:r>
      <w:bookmarkStart w:id="104" w:name="_Toc127151518"/>
      <w:r>
        <w:rPr>
          <w:rFonts w:hint="eastAsia" w:ascii="宋体" w:hAnsi="宋体" w:eastAsia="宋体" w:cs="宋体"/>
          <w:color w:val="000000" w:themeColor="text1"/>
          <w:sz w:val="28"/>
          <w:highlight w:val="none"/>
        </w:rPr>
        <w:tab/>
      </w:r>
      <w:bookmarkStart w:id="105" w:name="_Toc150774723"/>
      <w:r>
        <w:rPr>
          <w:color w:val="000000" w:themeColor="text1"/>
          <w:highlight w:val="none"/>
        </w:rPr>
      </w:r>
      <w:bookmarkStart w:id="106" w:name="_Toc226337214"/>
      <w:r>
        <w:rPr>
          <w:color w:val="000000" w:themeColor="text1"/>
          <w:highlight w:val="none"/>
        </w:rPr>
      </w:r>
      <w:bookmarkStart w:id="107" w:name="_Toc151193616"/>
      <w:r>
        <w:rPr>
          <w:color w:val="000000" w:themeColor="text1"/>
          <w:highlight w:val="none"/>
        </w:rPr>
      </w:r>
      <w:bookmarkStart w:id="108" w:name="_Toc151193688"/>
      <w:r>
        <w:rPr>
          <w:color w:val="000000" w:themeColor="text1"/>
          <w:highlight w:val="none"/>
        </w:rPr>
      </w:r>
      <w:bookmarkStart w:id="109" w:name="_Toc150509269"/>
      <w:r>
        <w:rPr>
          <w:color w:val="000000" w:themeColor="text1"/>
          <w:highlight w:val="none"/>
        </w:rPr>
      </w:r>
      <w:bookmarkStart w:id="110" w:name="_Toc151193906"/>
      <w:r>
        <w:rPr>
          <w:color w:val="000000" w:themeColor="text1"/>
          <w:highlight w:val="none"/>
        </w:rPr>
      </w:r>
      <w:bookmarkStart w:id="111" w:name="_Toc264969208"/>
      <w:r>
        <w:rPr>
          <w:color w:val="000000" w:themeColor="text1"/>
          <w:highlight w:val="none"/>
        </w:rPr>
      </w:r>
      <w:bookmarkStart w:id="112" w:name="_Toc150480756"/>
      <w:r>
        <w:rPr>
          <w:color w:val="000000" w:themeColor="text1"/>
          <w:highlight w:val="none"/>
        </w:rPr>
      </w:r>
      <w:bookmarkStart w:id="113" w:name="_Toc305158860"/>
      <w:r>
        <w:rPr>
          <w:color w:val="000000" w:themeColor="text1"/>
          <w:highlight w:val="none"/>
        </w:rPr>
      </w:r>
      <w:bookmarkStart w:id="114" w:name="_Toc265228356"/>
      <w:r>
        <w:rPr>
          <w:color w:val="000000" w:themeColor="text1"/>
          <w:highlight w:val="none"/>
        </w:rPr>
      </w:r>
      <w:bookmarkStart w:id="115" w:name="_Toc151190145"/>
      <w:r>
        <w:rPr>
          <w:color w:val="000000" w:themeColor="text1"/>
          <w:highlight w:val="none"/>
        </w:rPr>
      </w:r>
      <w:bookmarkStart w:id="116" w:name="_Toc151193760"/>
      <w:r>
        <w:rPr>
          <w:color w:val="000000" w:themeColor="text1"/>
          <w:highlight w:val="none"/>
        </w:rPr>
      </w:r>
      <w:bookmarkStart w:id="117" w:name="_Toc195842883"/>
      <w:r>
        <w:rPr>
          <w:color w:val="000000" w:themeColor="text1"/>
          <w:highlight w:val="none"/>
        </w:rPr>
      </w:r>
      <w:bookmarkStart w:id="118" w:name="_Toc150774618"/>
      <w:r>
        <w:rPr>
          <w:color w:val="000000" w:themeColor="text1"/>
          <w:highlight w:val="none"/>
        </w:rPr>
      </w:r>
      <w:bookmarkStart w:id="119" w:name="_Toc305158786"/>
      <w:r>
        <w:rPr>
          <w:color w:val="000000" w:themeColor="text1"/>
          <w:highlight w:val="none"/>
        </w:rPr>
      </w:r>
      <w:bookmarkStart w:id="120" w:name="_Toc226309762"/>
      <w:r>
        <w:rPr>
          <w:color w:val="000000" w:themeColor="text1"/>
          <w:highlight w:val="none"/>
        </w:rPr>
      </w:r>
      <w:bookmarkStart w:id="121" w:name="_Toc142311020"/>
      <w:r>
        <w:rPr>
          <w:color w:val="000000" w:themeColor="text1"/>
          <w:highlight w:val="none"/>
        </w:rPr>
      </w:r>
      <w:bookmarkStart w:id="122" w:name="_Toc226965791"/>
      <w:r>
        <w:rPr>
          <w:color w:val="000000" w:themeColor="text1"/>
          <w:highlight w:val="none"/>
        </w:rPr>
      </w:r>
      <w:bookmarkStart w:id="123" w:name="_Toc226965708"/>
      <w:r>
        <w:rPr>
          <w:color w:val="000000" w:themeColor="text1"/>
          <w:highlight w:val="none"/>
        </w:rPr>
      </w:r>
      <w:bookmarkStart w:id="124" w:name="_Toc151193832"/>
      <w:r>
        <w:rPr>
          <w:rFonts w:hint="eastAsia" w:ascii="宋体" w:hAnsi="宋体" w:eastAsia="宋体" w:cs="宋体"/>
          <w:color w:val="000000" w:themeColor="text1"/>
          <w:sz w:val="28"/>
          <w:highlight w:val="none"/>
        </w:rPr>
        <w:t xml:space="preserve">一   说  明</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rFonts w:hint="eastAsia" w:ascii="宋体" w:hAnsi="宋体" w:eastAsia="宋体" w:cs="宋体"/>
          <w:color w:val="000000" w:themeColor="text1"/>
          <w:sz w:val="28"/>
          <w:highlight w:val="none"/>
        </w:rPr>
        <w:tab/>
      </w:r>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25" w:name="_Toc265228357"/>
      <w:r>
        <w:rPr>
          <w:color w:val="000000" w:themeColor="text1"/>
          <w:highlight w:val="none"/>
        </w:rPr>
      </w:r>
      <w:bookmarkStart w:id="126" w:name="_Toc305158861"/>
      <w:r>
        <w:rPr>
          <w:color w:val="000000" w:themeColor="text1"/>
          <w:highlight w:val="none"/>
        </w:rPr>
      </w:r>
      <w:bookmarkStart w:id="127" w:name="_Toc264969209"/>
      <w:r>
        <w:rPr>
          <w:color w:val="000000" w:themeColor="text1"/>
          <w:highlight w:val="none"/>
        </w:rPr>
      </w:r>
      <w:bookmarkStart w:id="128" w:name="_Toc305158787"/>
      <w:r>
        <w:rPr>
          <w:rFonts w:hint="eastAsia" w:ascii="宋体" w:hAnsi="宋体" w:cs="宋体"/>
          <w:b/>
          <w:color w:val="000000" w:themeColor="text1"/>
          <w:sz w:val="24"/>
          <w:highlight w:val="none"/>
        </w:rPr>
        <w:t xml:space="preserve">采购人、采购代理机构、投标人</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ascii="宋体" w:hAnsi="宋体" w:cs="宋体"/>
          <w:b/>
          <w:color w:val="000000" w:themeColor="text1"/>
          <w:sz w:val="24"/>
          <w:highlight w:val="none"/>
        </w:rPr>
        <w:t xml:space="preserve">、联合体</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29" w:name="_Toc150774725"/>
      <w:r>
        <w:rPr>
          <w:color w:val="000000" w:themeColor="text1"/>
          <w:highlight w:val="none"/>
        </w:rPr>
      </w:r>
      <w:bookmarkStart w:id="130" w:name="_Toc151193618"/>
      <w:r>
        <w:rPr>
          <w:color w:val="000000" w:themeColor="text1"/>
          <w:highlight w:val="none"/>
        </w:rPr>
      </w:r>
      <w:bookmarkStart w:id="131" w:name="_Toc226337216"/>
      <w:r>
        <w:rPr>
          <w:color w:val="000000" w:themeColor="text1"/>
          <w:highlight w:val="none"/>
        </w:rPr>
      </w:r>
      <w:bookmarkStart w:id="132" w:name="_Toc127151520"/>
      <w:r>
        <w:rPr>
          <w:color w:val="000000" w:themeColor="text1"/>
          <w:highlight w:val="none"/>
        </w:rPr>
      </w:r>
      <w:bookmarkStart w:id="133" w:name="_Toc149720813"/>
      <w:r>
        <w:rPr>
          <w:color w:val="000000" w:themeColor="text1"/>
          <w:highlight w:val="none"/>
        </w:rPr>
      </w:r>
      <w:bookmarkStart w:id="134" w:name="_Toc264969210"/>
      <w:r>
        <w:rPr>
          <w:color w:val="000000" w:themeColor="text1"/>
          <w:highlight w:val="none"/>
        </w:rPr>
      </w:r>
      <w:bookmarkStart w:id="135" w:name="_Toc142311022"/>
      <w:r>
        <w:rPr>
          <w:color w:val="000000" w:themeColor="text1"/>
          <w:highlight w:val="none"/>
        </w:rPr>
      </w:r>
      <w:bookmarkStart w:id="136" w:name="_Toc164608789"/>
      <w:r>
        <w:rPr>
          <w:color w:val="000000" w:themeColor="text1"/>
          <w:highlight w:val="none"/>
        </w:rPr>
      </w:r>
      <w:bookmarkStart w:id="137" w:name="_Toc150509271"/>
      <w:r>
        <w:rPr>
          <w:color w:val="000000" w:themeColor="text1"/>
          <w:highlight w:val="none"/>
        </w:rPr>
      </w:r>
      <w:bookmarkStart w:id="138" w:name="_Toc305158862"/>
      <w:r>
        <w:rPr>
          <w:color w:val="000000" w:themeColor="text1"/>
          <w:highlight w:val="none"/>
        </w:rPr>
      </w:r>
      <w:bookmarkStart w:id="139" w:name="_Toc195842885"/>
      <w:r>
        <w:rPr>
          <w:color w:val="000000" w:themeColor="text1"/>
          <w:highlight w:val="none"/>
        </w:rPr>
      </w:r>
      <w:bookmarkStart w:id="140" w:name="_Toc151193834"/>
      <w:r>
        <w:rPr>
          <w:color w:val="000000" w:themeColor="text1"/>
          <w:highlight w:val="none"/>
        </w:rPr>
      </w:r>
      <w:bookmarkStart w:id="141" w:name="_Toc226965710"/>
      <w:r>
        <w:rPr>
          <w:color w:val="000000" w:themeColor="text1"/>
          <w:highlight w:val="none"/>
        </w:rPr>
      </w:r>
      <w:bookmarkStart w:id="142" w:name="_Toc151193908"/>
      <w:r>
        <w:rPr>
          <w:color w:val="000000" w:themeColor="text1"/>
          <w:highlight w:val="none"/>
        </w:rPr>
      </w:r>
      <w:bookmarkStart w:id="143" w:name="_Toc226309764"/>
      <w:r>
        <w:rPr>
          <w:color w:val="000000" w:themeColor="text1"/>
          <w:highlight w:val="none"/>
        </w:rPr>
      </w:r>
      <w:bookmarkStart w:id="144" w:name="_Toc127151721"/>
      <w:r>
        <w:rPr>
          <w:color w:val="000000" w:themeColor="text1"/>
          <w:highlight w:val="none"/>
        </w:rPr>
      </w:r>
      <w:bookmarkStart w:id="145" w:name="_Toc164229361"/>
      <w:r>
        <w:rPr>
          <w:color w:val="000000" w:themeColor="text1"/>
          <w:highlight w:val="none"/>
        </w:rPr>
      </w:r>
      <w:bookmarkStart w:id="146" w:name="_Toc151193762"/>
      <w:r>
        <w:rPr>
          <w:color w:val="000000" w:themeColor="text1"/>
          <w:highlight w:val="none"/>
        </w:rPr>
      </w:r>
      <w:bookmarkStart w:id="147" w:name="_Toc164351614"/>
      <w:r>
        <w:rPr>
          <w:color w:val="000000" w:themeColor="text1"/>
          <w:highlight w:val="none"/>
        </w:rPr>
      </w:r>
      <w:bookmarkStart w:id="148" w:name="_Toc305158788"/>
      <w:r>
        <w:rPr>
          <w:color w:val="000000" w:themeColor="text1"/>
          <w:highlight w:val="none"/>
        </w:rPr>
      </w:r>
      <w:bookmarkStart w:id="149" w:name="_Toc164608634"/>
      <w:r>
        <w:rPr>
          <w:color w:val="000000" w:themeColor="text1"/>
          <w:highlight w:val="none"/>
        </w:rPr>
      </w:r>
      <w:bookmarkStart w:id="150" w:name="_Toc164229215"/>
      <w:r>
        <w:rPr>
          <w:color w:val="000000" w:themeColor="text1"/>
          <w:highlight w:val="none"/>
        </w:rPr>
      </w:r>
      <w:bookmarkStart w:id="151" w:name="_Toc151193690"/>
      <w:r>
        <w:rPr>
          <w:color w:val="000000" w:themeColor="text1"/>
          <w:highlight w:val="none"/>
        </w:rPr>
      </w:r>
      <w:bookmarkStart w:id="152" w:name="_Toc150774620"/>
      <w:r>
        <w:rPr>
          <w:color w:val="000000" w:themeColor="text1"/>
          <w:highlight w:val="none"/>
        </w:rPr>
      </w:r>
      <w:bookmarkStart w:id="153" w:name="_Toc226965793"/>
      <w:r>
        <w:rPr>
          <w:color w:val="000000" w:themeColor="text1"/>
          <w:highlight w:val="none"/>
        </w:rPr>
      </w:r>
      <w:bookmarkStart w:id="154" w:name="_Toc151190147"/>
      <w:r>
        <w:rPr>
          <w:color w:val="000000" w:themeColor="text1"/>
          <w:highlight w:val="none"/>
        </w:rPr>
      </w:r>
      <w:bookmarkStart w:id="155" w:name="_Toc150480758"/>
      <w:r>
        <w:rPr>
          <w:color w:val="000000" w:themeColor="text1"/>
          <w:highlight w:val="none"/>
        </w:rPr>
      </w:r>
      <w:bookmarkStart w:id="156" w:name="_Toc265228358"/>
      <w:r>
        <w:rPr>
          <w:color w:val="000000" w:themeColor="text1"/>
          <w:highlight w:val="none"/>
        </w:rPr>
      </w:r>
      <w:bookmarkStart w:id="157" w:name="_Toc127161434"/>
      <w:r>
        <w:rPr>
          <w:rFonts w:hint="eastAsia" w:ascii="宋体" w:hAnsi="宋体" w:cs="宋体"/>
          <w:b/>
          <w:color w:val="000000" w:themeColor="text1"/>
          <w:sz w:val="24"/>
          <w:highlight w:val="none"/>
        </w:rPr>
        <w:t xml:space="preserve">资金来源</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rFonts w:hint="eastAsia" w:ascii="宋体" w:hAnsi="宋体" w:cs="宋体"/>
          <w:b/>
          <w:color w:val="000000" w:themeColor="text1"/>
          <w:sz w:val="24"/>
          <w:highlight w:val="none"/>
        </w:rPr>
        <w:t xml:space="preserve">、项目属性、科研仪器设备采购、核心产品</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58" w:name="_Toc151193692"/>
      <w:r>
        <w:rPr>
          <w:color w:val="000000" w:themeColor="text1"/>
          <w:highlight w:val="none"/>
        </w:rPr>
      </w:r>
      <w:bookmarkStart w:id="159" w:name="_Toc151193764"/>
      <w:r>
        <w:rPr>
          <w:color w:val="000000" w:themeColor="text1"/>
          <w:highlight w:val="none"/>
        </w:rPr>
      </w:r>
      <w:bookmarkStart w:id="160" w:name="_Toc150509273"/>
      <w:r>
        <w:rPr>
          <w:color w:val="000000" w:themeColor="text1"/>
          <w:highlight w:val="none"/>
        </w:rPr>
      </w:r>
      <w:bookmarkStart w:id="161" w:name="_Toc151193836"/>
      <w:r>
        <w:rPr>
          <w:color w:val="000000" w:themeColor="text1"/>
          <w:highlight w:val="none"/>
        </w:rPr>
      </w:r>
      <w:bookmarkStart w:id="162" w:name="_Toc142311024"/>
      <w:r>
        <w:rPr>
          <w:color w:val="000000" w:themeColor="text1"/>
          <w:highlight w:val="none"/>
        </w:rPr>
      </w:r>
      <w:bookmarkStart w:id="163" w:name="_Toc151193620"/>
      <w:r>
        <w:rPr>
          <w:color w:val="000000" w:themeColor="text1"/>
          <w:highlight w:val="none"/>
        </w:rPr>
      </w:r>
      <w:bookmarkStart w:id="164" w:name="_Toc305158790"/>
      <w:r>
        <w:rPr>
          <w:color w:val="000000" w:themeColor="text1"/>
          <w:highlight w:val="none"/>
        </w:rPr>
      </w:r>
      <w:bookmarkStart w:id="165" w:name="_Toc520356146"/>
      <w:r>
        <w:rPr>
          <w:color w:val="000000" w:themeColor="text1"/>
          <w:highlight w:val="none"/>
        </w:rPr>
      </w:r>
      <w:bookmarkStart w:id="166" w:name="_Toc151190149"/>
      <w:r>
        <w:rPr>
          <w:color w:val="000000" w:themeColor="text1"/>
          <w:highlight w:val="none"/>
        </w:rPr>
      </w:r>
      <w:bookmarkStart w:id="167" w:name="_Toc264969212"/>
      <w:r>
        <w:rPr>
          <w:color w:val="000000" w:themeColor="text1"/>
          <w:highlight w:val="none"/>
        </w:rPr>
      </w:r>
      <w:bookmarkStart w:id="168" w:name="_Toc305158864"/>
      <w:r>
        <w:rPr>
          <w:color w:val="000000" w:themeColor="text1"/>
          <w:highlight w:val="none"/>
        </w:rPr>
      </w:r>
      <w:bookmarkStart w:id="169" w:name="_Toc127151522"/>
      <w:r>
        <w:rPr>
          <w:color w:val="000000" w:themeColor="text1"/>
          <w:highlight w:val="none"/>
        </w:rPr>
      </w:r>
      <w:bookmarkStart w:id="170" w:name="_Toc226965712"/>
      <w:r>
        <w:rPr>
          <w:color w:val="000000" w:themeColor="text1"/>
          <w:highlight w:val="none"/>
        </w:rPr>
      </w:r>
      <w:bookmarkStart w:id="171" w:name="_Toc226309766"/>
      <w:r>
        <w:rPr>
          <w:color w:val="000000" w:themeColor="text1"/>
          <w:highlight w:val="none"/>
        </w:rPr>
      </w:r>
      <w:bookmarkStart w:id="172" w:name="_Toc151193910"/>
      <w:r>
        <w:rPr>
          <w:color w:val="000000" w:themeColor="text1"/>
          <w:highlight w:val="none"/>
        </w:rPr>
      </w:r>
      <w:bookmarkStart w:id="173" w:name="_Toc150774622"/>
      <w:r>
        <w:rPr>
          <w:color w:val="000000" w:themeColor="text1"/>
          <w:highlight w:val="none"/>
        </w:rPr>
      </w:r>
      <w:bookmarkStart w:id="174" w:name="_Toc150480760"/>
      <w:r>
        <w:rPr>
          <w:color w:val="000000" w:themeColor="text1"/>
          <w:highlight w:val="none"/>
        </w:rPr>
      </w:r>
      <w:bookmarkStart w:id="175" w:name="_Toc226337218"/>
      <w:r>
        <w:rPr>
          <w:color w:val="000000" w:themeColor="text1"/>
          <w:highlight w:val="none"/>
        </w:rPr>
      </w:r>
      <w:bookmarkStart w:id="176" w:name="_Toc150774727"/>
      <w:r>
        <w:rPr>
          <w:color w:val="000000" w:themeColor="text1"/>
          <w:highlight w:val="none"/>
        </w:rPr>
      </w:r>
      <w:bookmarkStart w:id="177" w:name="_Toc226965795"/>
      <w:r>
        <w:rPr>
          <w:color w:val="000000" w:themeColor="text1"/>
          <w:highlight w:val="none"/>
        </w:rPr>
      </w:r>
      <w:bookmarkStart w:id="178" w:name="_Toc195842887"/>
      <w:r>
        <w:rPr>
          <w:color w:val="000000" w:themeColor="text1"/>
          <w:highlight w:val="none"/>
        </w:rPr>
      </w:r>
      <w:bookmarkStart w:id="179" w:name="_Toc265228360"/>
      <w:r>
        <w:rPr>
          <w:rFonts w:hint="eastAsia" w:ascii="宋体" w:hAnsi="宋体" w:cs="宋体"/>
          <w:color w:val="000000" w:themeColor="text1"/>
          <w:sz w:val="28"/>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rFonts w:hint="eastAsia" w:ascii="宋体" w:hAnsi="宋体" w:cs="宋体"/>
          <w:color w:val="000000" w:themeColor="text1"/>
          <w:sz w:val="24"/>
          <w:highlight w:val="none"/>
        </w:rPr>
      </w:r>
      <w:r>
        <w:rPr>
          <w:color w:val="000000" w:themeColor="text1"/>
          <w:highlight w:val="none"/>
        </w:rP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rFonts w:hint="eastAsia" w:ascii="宋体" w:hAnsi="宋体" w:cs="宋体"/>
          <w:color w:val="000000" w:themeColor="text1"/>
          <w:sz w:val="24"/>
          <w:highlight w:val="none"/>
        </w:rPr>
      </w:r>
      <w:r>
        <w:rPr>
          <w:color w:val="000000" w:themeColor="text1"/>
          <w:highlight w:val="none"/>
        </w:rPr>
      </w:r>
    </w:p>
    <w:p>
      <w:pPr>
        <w:pStyle w:val="1070"/>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rFonts w:hint="eastAsia" w:ascii="宋体" w:hAnsi="宋体" w:cs="宋体"/>
          <w:color w:val="000000" w:themeColor="text1"/>
          <w:sz w:val="24"/>
          <w:highlight w:val="none"/>
        </w:rPr>
      </w:r>
      <w:r>
        <w:rPr>
          <w:color w:val="000000" w:themeColor="text1"/>
          <w:highlight w:val="none"/>
        </w:rPr>
      </w:r>
    </w:p>
    <w:p>
      <w:pPr>
        <w:pStyle w:val="1070"/>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rFonts w:hint="eastAsia" w:ascii="宋体" w:hAnsi="宋体" w:cs="宋体"/>
          <w:color w:val="000000" w:themeColor="text1"/>
          <w:sz w:val="24"/>
          <w:highlight w:val="none"/>
        </w:rPr>
      </w:r>
      <w:r>
        <w:rPr>
          <w:color w:val="000000" w:themeColor="text1"/>
          <w:highlight w:val="none"/>
        </w:rPr>
      </w:r>
    </w:p>
    <w:p>
      <w:pPr>
        <w:pStyle w:val="1070"/>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rFonts w:hint="eastAsia" w:ascii="宋体" w:hAnsi="宋体" w:cs="宋体"/>
          <w:color w:val="000000" w:themeColor="text1"/>
          <w:sz w:val="24"/>
          <w:highlight w:val="none"/>
        </w:rPr>
      </w:r>
      <w:r>
        <w:rPr>
          <w:color w:val="000000" w:themeColor="text1"/>
          <w:highlight w:val="none"/>
        </w:rP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themeColor="text1"/>
          <w:sz w:val="24"/>
          <w:highlight w:val="none"/>
        </w:rPr>
      </w:r>
      <w:r>
        <w:rPr>
          <w:color w:val="000000" w:themeColor="text1"/>
          <w:highlight w:val="none"/>
        </w:rP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rFonts w:hint="eastAsia" w:ascii="宋体" w:hAnsi="宋体" w:cs="宋体"/>
          <w:b/>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rFonts w:hint="eastAsia" w:ascii="宋体" w:hAnsi="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rFonts w:ascii="宋体" w:hAnsi="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themeColor="text1"/>
          <w:sz w:val="24"/>
          <w:highlight w:val="none"/>
        </w:rPr>
      </w:r>
      <w:r>
        <w:rPr>
          <w:color w:val="000000" w:themeColor="text1"/>
          <w:highlight w:val="none"/>
        </w:rPr>
      </w:r>
    </w:p>
    <w:p>
      <w:pPr>
        <w:pStyle w:val="1070"/>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5.9采购本国产品的支持政策</w:t>
      </w:r>
      <w:r>
        <w:rPr>
          <w:rFonts w:hint="eastAsia" w:ascii="宋体" w:hAnsi="宋体"/>
          <w:b/>
          <w:bCs/>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themeColor="text1"/>
          <w:sz w:val="24"/>
          <w:highlight w:val="none"/>
        </w:rPr>
      </w:r>
      <w:r>
        <w:rPr>
          <w:color w:val="000000" w:themeColor="text1"/>
          <w:highlight w:val="none"/>
        </w:rPr>
      </w:r>
    </w:p>
    <w:p>
      <w:pPr>
        <w:pStyle w:val="1070"/>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80" w:name="_1.8_计量单位"/>
      <w:r>
        <w:rPr>
          <w:color w:val="000000" w:themeColor="text1"/>
          <w:highlight w:val="none"/>
        </w:rPr>
      </w:r>
      <w:bookmarkEnd w:id="180"/>
      <w:r>
        <w:rPr>
          <w:rFonts w:hint="eastAsia" w:ascii="宋体" w:hAnsi="宋体" w:cs="宋体"/>
          <w:color w:val="000000" w:themeColor="text1"/>
          <w:sz w:val="28"/>
          <w:highlight w:val="none"/>
        </w:rPr>
      </w:r>
      <w:r>
        <w:rPr>
          <w:color w:val="000000" w:themeColor="text1"/>
          <w:highlight w:val="none"/>
        </w:rPr>
      </w:r>
    </w:p>
    <w:p>
      <w:pPr>
        <w:pStyle w:val="1072"/>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81" w:name="_Toc164229218"/>
      <w:r>
        <w:rPr>
          <w:color w:val="000000" w:themeColor="text1"/>
          <w:highlight w:val="none"/>
        </w:rPr>
      </w:r>
      <w:bookmarkStart w:id="182" w:name="_Toc164229364"/>
      <w:r>
        <w:rPr>
          <w:color w:val="000000" w:themeColor="text1"/>
          <w:highlight w:val="none"/>
        </w:rPr>
      </w:r>
      <w:bookmarkStart w:id="183" w:name="_Toc520356147"/>
      <w:r>
        <w:rPr>
          <w:color w:val="000000" w:themeColor="text1"/>
          <w:highlight w:val="none"/>
        </w:rPr>
      </w:r>
      <w:bookmarkStart w:id="184" w:name="_Toc151193693"/>
      <w:r>
        <w:rPr>
          <w:color w:val="000000" w:themeColor="text1"/>
          <w:highlight w:val="none"/>
        </w:rPr>
      </w:r>
      <w:bookmarkStart w:id="185" w:name="_Toc151190150"/>
      <w:r>
        <w:rPr>
          <w:color w:val="000000" w:themeColor="text1"/>
          <w:highlight w:val="none"/>
        </w:rPr>
      </w:r>
      <w:bookmarkStart w:id="186" w:name="_Toc164608792"/>
      <w:r>
        <w:rPr>
          <w:color w:val="000000" w:themeColor="text1"/>
          <w:highlight w:val="none"/>
        </w:rPr>
      </w:r>
      <w:bookmarkStart w:id="187" w:name="_Toc142311025"/>
      <w:r>
        <w:rPr>
          <w:color w:val="000000" w:themeColor="text1"/>
          <w:highlight w:val="none"/>
        </w:rPr>
      </w:r>
      <w:bookmarkStart w:id="188" w:name="_Toc150774728"/>
      <w:r>
        <w:rPr>
          <w:color w:val="000000" w:themeColor="text1"/>
          <w:highlight w:val="none"/>
        </w:rPr>
      </w:r>
      <w:bookmarkStart w:id="189" w:name="_Toc151193911"/>
      <w:r>
        <w:rPr>
          <w:color w:val="000000" w:themeColor="text1"/>
          <w:highlight w:val="none"/>
        </w:rPr>
      </w:r>
      <w:bookmarkStart w:id="190" w:name="_Toc150509274"/>
      <w:r>
        <w:rPr>
          <w:color w:val="000000" w:themeColor="text1"/>
          <w:highlight w:val="none"/>
        </w:rPr>
      </w:r>
      <w:bookmarkStart w:id="191" w:name="_Toc164351617"/>
      <w:r>
        <w:rPr>
          <w:color w:val="000000" w:themeColor="text1"/>
          <w:highlight w:val="none"/>
        </w:rPr>
      </w:r>
      <w:bookmarkStart w:id="192" w:name="_Toc127151724"/>
      <w:r>
        <w:rPr>
          <w:color w:val="000000" w:themeColor="text1"/>
          <w:highlight w:val="none"/>
        </w:rPr>
      </w:r>
      <w:bookmarkStart w:id="193" w:name="_Toc127161437"/>
      <w:r>
        <w:rPr>
          <w:color w:val="000000" w:themeColor="text1"/>
          <w:highlight w:val="none"/>
        </w:rPr>
      </w:r>
      <w:bookmarkStart w:id="194" w:name="_Toc151193621"/>
      <w:r>
        <w:rPr>
          <w:color w:val="000000" w:themeColor="text1"/>
          <w:highlight w:val="none"/>
        </w:rPr>
      </w:r>
      <w:bookmarkStart w:id="195" w:name="_Toc226965713"/>
      <w:r>
        <w:rPr>
          <w:color w:val="000000" w:themeColor="text1"/>
          <w:highlight w:val="none"/>
        </w:rPr>
      </w:r>
      <w:bookmarkStart w:id="196" w:name="_Toc150480761"/>
      <w:r>
        <w:rPr>
          <w:color w:val="000000" w:themeColor="text1"/>
          <w:highlight w:val="none"/>
        </w:rPr>
      </w:r>
      <w:bookmarkStart w:id="197" w:name="_Toc305158865"/>
      <w:r>
        <w:rPr>
          <w:color w:val="000000" w:themeColor="text1"/>
          <w:highlight w:val="none"/>
        </w:rPr>
      </w:r>
      <w:bookmarkStart w:id="198" w:name="_Toc305158791"/>
      <w:r>
        <w:rPr>
          <w:color w:val="000000" w:themeColor="text1"/>
          <w:highlight w:val="none"/>
        </w:rPr>
      </w:r>
      <w:bookmarkStart w:id="199" w:name="_Toc226309767"/>
      <w:r>
        <w:rPr>
          <w:color w:val="000000" w:themeColor="text1"/>
          <w:highlight w:val="none"/>
        </w:rPr>
      </w:r>
      <w:bookmarkStart w:id="200" w:name="_Toc151193837"/>
      <w:r>
        <w:rPr>
          <w:color w:val="000000" w:themeColor="text1"/>
          <w:highlight w:val="none"/>
        </w:rPr>
      </w:r>
      <w:bookmarkStart w:id="201" w:name="_Toc164608637"/>
      <w:r>
        <w:rPr>
          <w:color w:val="000000" w:themeColor="text1"/>
          <w:highlight w:val="none"/>
        </w:rPr>
      </w:r>
      <w:bookmarkStart w:id="202" w:name="_Toc226965796"/>
      <w:r>
        <w:rPr>
          <w:color w:val="000000" w:themeColor="text1"/>
          <w:highlight w:val="none"/>
        </w:rPr>
      </w:r>
      <w:bookmarkStart w:id="203" w:name="_Toc150774623"/>
      <w:r>
        <w:rPr>
          <w:color w:val="000000" w:themeColor="text1"/>
          <w:highlight w:val="none"/>
        </w:rPr>
      </w:r>
      <w:bookmarkStart w:id="204" w:name="_Toc149720816"/>
      <w:r>
        <w:rPr>
          <w:color w:val="000000" w:themeColor="text1"/>
          <w:highlight w:val="none"/>
        </w:rPr>
      </w:r>
      <w:bookmarkStart w:id="205" w:name="_Toc264969213"/>
      <w:r>
        <w:rPr>
          <w:color w:val="000000" w:themeColor="text1"/>
          <w:highlight w:val="none"/>
        </w:rPr>
      </w:r>
      <w:bookmarkStart w:id="206" w:name="_Toc226337219"/>
      <w:r>
        <w:rPr>
          <w:color w:val="000000" w:themeColor="text1"/>
          <w:highlight w:val="none"/>
        </w:rPr>
      </w:r>
      <w:bookmarkStart w:id="207" w:name="_Toc151193765"/>
      <w:r>
        <w:rPr>
          <w:color w:val="000000" w:themeColor="text1"/>
          <w:highlight w:val="none"/>
        </w:rPr>
      </w:r>
      <w:bookmarkStart w:id="208" w:name="_Toc265228361"/>
      <w:r>
        <w:rPr>
          <w:color w:val="000000" w:themeColor="text1"/>
          <w:highlight w:val="none"/>
        </w:rPr>
      </w:r>
      <w:bookmarkStart w:id="209" w:name="_Toc127151523"/>
      <w:r>
        <w:rPr>
          <w:color w:val="000000" w:themeColor="text1"/>
          <w:highlight w:val="none"/>
        </w:rPr>
      </w:r>
      <w:bookmarkStart w:id="210" w:name="_Toc195842888"/>
      <w:r>
        <w:rPr>
          <w:rFonts w:hint="eastAsia" w:ascii="宋体" w:hAnsi="宋体" w:cs="宋体"/>
          <w:b/>
          <w:color w:val="000000" w:themeColor="text1"/>
          <w:sz w:val="24"/>
          <w:highlight w:val="none"/>
        </w:rPr>
        <w:t xml:space="preserve">招标文件构</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rFonts w:hint="eastAsia" w:ascii="宋体" w:hAnsi="宋体" w:cs="宋体"/>
          <w:b/>
          <w:color w:val="000000" w:themeColor="text1"/>
          <w:sz w:val="24"/>
          <w:highlight w:val="none"/>
        </w:rPr>
        <w:t xml:space="preserve">成</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rFonts w:hint="eastAsia" w:ascii="宋体" w:hAnsi="宋体" w:cs="宋体"/>
          <w:color w:val="000000" w:themeColor="text1"/>
          <w:sz w:val="24"/>
          <w:highlight w:val="none"/>
        </w:rPr>
      </w:r>
      <w:r>
        <w:rPr>
          <w:color w:val="000000" w:themeColor="text1"/>
          <w:highlight w:val="none"/>
        </w:rP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themeColor="text1"/>
          <w:sz w:val="24"/>
          <w:highlight w:val="none"/>
        </w:rPr>
      </w:r>
      <w:r>
        <w:rPr>
          <w:color w:val="000000" w:themeColor="text1"/>
          <w:highlight w:val="none"/>
        </w:rPr>
      </w:r>
    </w:p>
    <w:p>
      <w:pPr>
        <w:pStyle w:val="1072"/>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211" w:name="_Toc226965716"/>
      <w:r>
        <w:rPr>
          <w:color w:val="000000" w:themeColor="text1"/>
          <w:highlight w:val="none"/>
        </w:rPr>
      </w:r>
      <w:bookmarkStart w:id="212" w:name="_Toc264969216"/>
      <w:r>
        <w:rPr>
          <w:color w:val="000000" w:themeColor="text1"/>
          <w:highlight w:val="none"/>
        </w:rPr>
      </w:r>
      <w:bookmarkStart w:id="213" w:name="_Toc151193914"/>
      <w:r>
        <w:rPr>
          <w:color w:val="000000" w:themeColor="text1"/>
          <w:highlight w:val="none"/>
        </w:rPr>
      </w:r>
      <w:bookmarkStart w:id="214" w:name="_Toc226965799"/>
      <w:r>
        <w:rPr>
          <w:color w:val="000000" w:themeColor="text1"/>
          <w:highlight w:val="none"/>
        </w:rPr>
      </w:r>
      <w:bookmarkStart w:id="215" w:name="_Toc195842891"/>
      <w:r>
        <w:rPr>
          <w:color w:val="000000" w:themeColor="text1"/>
          <w:highlight w:val="none"/>
        </w:rPr>
      </w:r>
      <w:bookmarkStart w:id="216" w:name="_Toc150774626"/>
      <w:r>
        <w:rPr>
          <w:color w:val="000000" w:themeColor="text1"/>
          <w:highlight w:val="none"/>
        </w:rPr>
      </w:r>
      <w:bookmarkStart w:id="217" w:name="_Toc142311028"/>
      <w:r>
        <w:rPr>
          <w:color w:val="000000" w:themeColor="text1"/>
          <w:highlight w:val="none"/>
        </w:rPr>
      </w:r>
      <w:bookmarkStart w:id="218" w:name="_Toc151193624"/>
      <w:r>
        <w:rPr>
          <w:color w:val="000000" w:themeColor="text1"/>
          <w:highlight w:val="none"/>
        </w:rPr>
      </w:r>
      <w:bookmarkStart w:id="219" w:name="_Toc151193768"/>
      <w:r>
        <w:rPr>
          <w:color w:val="000000" w:themeColor="text1"/>
          <w:highlight w:val="none"/>
        </w:rPr>
      </w:r>
      <w:bookmarkStart w:id="220" w:name="_Toc305158794"/>
      <w:r>
        <w:rPr>
          <w:color w:val="000000" w:themeColor="text1"/>
          <w:highlight w:val="none"/>
        </w:rPr>
      </w:r>
      <w:bookmarkStart w:id="221" w:name="_Toc520356150"/>
      <w:r>
        <w:rPr>
          <w:color w:val="000000" w:themeColor="text1"/>
          <w:highlight w:val="none"/>
        </w:rPr>
      </w:r>
      <w:bookmarkStart w:id="222" w:name="_Toc226337222"/>
      <w:r>
        <w:rPr>
          <w:color w:val="000000" w:themeColor="text1"/>
          <w:highlight w:val="none"/>
        </w:rPr>
      </w:r>
      <w:bookmarkStart w:id="223" w:name="_Toc226309770"/>
      <w:r>
        <w:rPr>
          <w:color w:val="000000" w:themeColor="text1"/>
          <w:highlight w:val="none"/>
        </w:rPr>
      </w:r>
      <w:bookmarkStart w:id="224" w:name="_Toc150480764"/>
      <w:r>
        <w:rPr>
          <w:color w:val="000000" w:themeColor="text1"/>
          <w:highlight w:val="none"/>
        </w:rPr>
      </w:r>
      <w:bookmarkStart w:id="225" w:name="_Toc305158868"/>
      <w:r>
        <w:rPr>
          <w:color w:val="000000" w:themeColor="text1"/>
          <w:highlight w:val="none"/>
        </w:rPr>
      </w:r>
      <w:bookmarkStart w:id="226" w:name="_Toc516367020"/>
      <w:r>
        <w:rPr>
          <w:color w:val="000000" w:themeColor="text1"/>
          <w:highlight w:val="none"/>
        </w:rPr>
      </w:r>
      <w:bookmarkStart w:id="227" w:name="_Toc151190153"/>
      <w:r>
        <w:rPr>
          <w:color w:val="000000" w:themeColor="text1"/>
          <w:highlight w:val="none"/>
        </w:rPr>
      </w:r>
      <w:bookmarkStart w:id="228" w:name="_Toc150774731"/>
      <w:r>
        <w:rPr>
          <w:color w:val="000000" w:themeColor="text1"/>
          <w:highlight w:val="none"/>
        </w:rPr>
      </w:r>
      <w:bookmarkStart w:id="229" w:name="_Toc150509277"/>
      <w:r>
        <w:rPr>
          <w:color w:val="000000" w:themeColor="text1"/>
          <w:highlight w:val="none"/>
        </w:rPr>
      </w:r>
      <w:bookmarkStart w:id="230" w:name="_Toc265228364"/>
      <w:r>
        <w:rPr>
          <w:color w:val="000000" w:themeColor="text1"/>
          <w:highlight w:val="none"/>
        </w:rPr>
      </w:r>
      <w:bookmarkStart w:id="231" w:name="_Toc127151526"/>
      <w:r>
        <w:rPr>
          <w:color w:val="000000" w:themeColor="text1"/>
          <w:highlight w:val="none"/>
        </w:rPr>
      </w:r>
      <w:bookmarkStart w:id="232" w:name="_Toc151193696"/>
      <w:r>
        <w:rPr>
          <w:color w:val="000000" w:themeColor="text1"/>
          <w:highlight w:val="none"/>
        </w:rPr>
      </w:r>
      <w:bookmarkStart w:id="233" w:name="_Toc151193840"/>
      <w:r>
        <w:rPr>
          <w:rFonts w:hint="eastAsia" w:ascii="宋体" w:hAnsi="宋体" w:eastAsia="宋体" w:cs="宋体"/>
          <w:color w:val="000000" w:themeColor="text1"/>
          <w:sz w:val="28"/>
          <w:highlight w:val="none"/>
        </w:rPr>
        <w:t xml:space="preserve">三   投标文件</w:t>
      </w:r>
      <w:bookmarkEnd w:id="226"/>
      <w:r>
        <w:rPr>
          <w:rFonts w:hint="eastAsia" w:ascii="宋体" w:hAnsi="宋体" w:eastAsia="宋体" w:cs="宋体"/>
          <w:color w:val="000000" w:themeColor="text1"/>
          <w:sz w:val="28"/>
          <w:highlight w:val="none"/>
        </w:rPr>
        <w:t xml:space="preserve">的编制</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34" w:name="_Toc151190154"/>
      <w:r>
        <w:rPr>
          <w:color w:val="000000" w:themeColor="text1"/>
          <w:highlight w:val="none"/>
        </w:rPr>
      </w:r>
      <w:bookmarkStart w:id="235" w:name="_Toc151193625"/>
      <w:r>
        <w:rPr>
          <w:color w:val="000000" w:themeColor="text1"/>
          <w:highlight w:val="none"/>
        </w:rPr>
      </w:r>
      <w:bookmarkStart w:id="236" w:name="_Toc127161441"/>
      <w:r>
        <w:rPr>
          <w:color w:val="000000" w:themeColor="text1"/>
          <w:highlight w:val="none"/>
        </w:rPr>
      </w:r>
      <w:bookmarkStart w:id="237" w:name="_Toc516367021"/>
      <w:r>
        <w:rPr>
          <w:color w:val="000000" w:themeColor="text1"/>
          <w:highlight w:val="none"/>
        </w:rPr>
      </w:r>
      <w:bookmarkStart w:id="238" w:name="_Toc305158869"/>
      <w:r>
        <w:rPr>
          <w:color w:val="000000" w:themeColor="text1"/>
          <w:highlight w:val="none"/>
        </w:rPr>
      </w:r>
      <w:bookmarkStart w:id="239" w:name="_Toc226337223"/>
      <w:r>
        <w:rPr>
          <w:color w:val="000000" w:themeColor="text1"/>
          <w:highlight w:val="none"/>
        </w:rPr>
      </w:r>
      <w:bookmarkStart w:id="240" w:name="_Toc520356151"/>
      <w:r>
        <w:rPr>
          <w:color w:val="000000" w:themeColor="text1"/>
          <w:highlight w:val="none"/>
        </w:rPr>
      </w:r>
      <w:bookmarkStart w:id="241" w:name="_Toc151193841"/>
      <w:r>
        <w:rPr>
          <w:color w:val="000000" w:themeColor="text1"/>
          <w:highlight w:val="none"/>
        </w:rPr>
      </w:r>
      <w:bookmarkStart w:id="242" w:name="_Toc164229222"/>
      <w:r>
        <w:rPr>
          <w:color w:val="000000" w:themeColor="text1"/>
          <w:highlight w:val="none"/>
        </w:rPr>
      </w:r>
      <w:bookmarkStart w:id="243" w:name="_Toc127151728"/>
      <w:r>
        <w:rPr>
          <w:color w:val="000000" w:themeColor="text1"/>
          <w:highlight w:val="none"/>
        </w:rPr>
      </w:r>
      <w:bookmarkStart w:id="244" w:name="_Toc164608796"/>
      <w:r>
        <w:rPr>
          <w:color w:val="000000" w:themeColor="text1"/>
          <w:highlight w:val="none"/>
        </w:rPr>
      </w:r>
      <w:bookmarkStart w:id="245" w:name="_Toc195842892"/>
      <w:r>
        <w:rPr>
          <w:color w:val="000000" w:themeColor="text1"/>
          <w:highlight w:val="none"/>
        </w:rPr>
      </w:r>
      <w:bookmarkStart w:id="246" w:name="_Toc151193697"/>
      <w:r>
        <w:rPr>
          <w:color w:val="000000" w:themeColor="text1"/>
          <w:highlight w:val="none"/>
        </w:rPr>
      </w:r>
      <w:bookmarkStart w:id="247" w:name="_Toc264969217"/>
      <w:r>
        <w:rPr>
          <w:color w:val="000000" w:themeColor="text1"/>
          <w:highlight w:val="none"/>
        </w:rPr>
      </w:r>
      <w:bookmarkStart w:id="248" w:name="_Toc150774627"/>
      <w:r>
        <w:rPr>
          <w:color w:val="000000" w:themeColor="text1"/>
          <w:highlight w:val="none"/>
        </w:rPr>
      </w:r>
      <w:bookmarkStart w:id="249" w:name="_Toc164608641"/>
      <w:r>
        <w:rPr>
          <w:color w:val="000000" w:themeColor="text1"/>
          <w:highlight w:val="none"/>
        </w:rPr>
      </w:r>
      <w:bookmarkStart w:id="250" w:name="_Toc149720820"/>
      <w:r>
        <w:rPr>
          <w:color w:val="000000" w:themeColor="text1"/>
          <w:highlight w:val="none"/>
        </w:rPr>
      </w:r>
      <w:bookmarkStart w:id="251" w:name="_Toc265228365"/>
      <w:r>
        <w:rPr>
          <w:color w:val="000000" w:themeColor="text1"/>
          <w:highlight w:val="none"/>
        </w:rPr>
      </w:r>
      <w:bookmarkStart w:id="252" w:name="_Toc151193769"/>
      <w:r>
        <w:rPr>
          <w:color w:val="000000" w:themeColor="text1"/>
          <w:highlight w:val="none"/>
        </w:rPr>
      </w:r>
      <w:bookmarkStart w:id="253" w:name="_Toc151193915"/>
      <w:r>
        <w:rPr>
          <w:color w:val="000000" w:themeColor="text1"/>
          <w:highlight w:val="none"/>
        </w:rPr>
      </w:r>
      <w:bookmarkStart w:id="254" w:name="_Toc150774732"/>
      <w:r>
        <w:rPr>
          <w:color w:val="000000" w:themeColor="text1"/>
          <w:highlight w:val="none"/>
        </w:rPr>
      </w:r>
      <w:bookmarkStart w:id="255" w:name="_Toc164351621"/>
      <w:r>
        <w:rPr>
          <w:color w:val="000000" w:themeColor="text1"/>
          <w:highlight w:val="none"/>
        </w:rPr>
      </w:r>
      <w:bookmarkStart w:id="256" w:name="_Toc150480765"/>
      <w:r>
        <w:rPr>
          <w:color w:val="000000" w:themeColor="text1"/>
          <w:highlight w:val="none"/>
        </w:rPr>
      </w:r>
      <w:bookmarkStart w:id="257" w:name="_Toc226309771"/>
      <w:r>
        <w:rPr>
          <w:color w:val="000000" w:themeColor="text1"/>
          <w:highlight w:val="none"/>
        </w:rPr>
      </w:r>
      <w:bookmarkStart w:id="258" w:name="_Toc226965800"/>
      <w:r>
        <w:rPr>
          <w:color w:val="000000" w:themeColor="text1"/>
          <w:highlight w:val="none"/>
        </w:rPr>
      </w:r>
      <w:bookmarkStart w:id="259" w:name="_Toc142311029"/>
      <w:r>
        <w:rPr>
          <w:color w:val="000000" w:themeColor="text1"/>
          <w:highlight w:val="none"/>
        </w:rPr>
      </w:r>
      <w:bookmarkStart w:id="260" w:name="_Toc150509278"/>
      <w:r>
        <w:rPr>
          <w:color w:val="000000" w:themeColor="text1"/>
          <w:highlight w:val="none"/>
        </w:rPr>
      </w:r>
      <w:bookmarkStart w:id="261" w:name="_Toc127151527"/>
      <w:r>
        <w:rPr>
          <w:color w:val="000000" w:themeColor="text1"/>
          <w:highlight w:val="none"/>
        </w:rPr>
      </w:r>
      <w:bookmarkStart w:id="262" w:name="_Toc226965717"/>
      <w:r>
        <w:rPr>
          <w:color w:val="000000" w:themeColor="text1"/>
          <w:highlight w:val="none"/>
        </w:rPr>
      </w:r>
      <w:bookmarkStart w:id="263" w:name="_Toc305158795"/>
      <w:r>
        <w:rPr>
          <w:color w:val="000000" w:themeColor="text1"/>
          <w:highlight w:val="none"/>
        </w:rPr>
      </w:r>
      <w:bookmarkStart w:id="264" w:name="_Toc164229368"/>
      <w:r>
        <w:rPr>
          <w:rFonts w:hint="eastAsia" w:ascii="宋体" w:hAnsi="宋体" w:cs="宋体"/>
          <w:b/>
          <w:color w:val="000000" w:themeColor="text1"/>
          <w:sz w:val="24"/>
          <w:highlight w:val="none"/>
        </w:rPr>
        <w:t xml:space="preserve">投标范围、投标文件中计量单位的使用</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rFonts w:hint="eastAsia" w:ascii="宋体" w:hAnsi="宋体" w:cs="宋体"/>
          <w:b/>
          <w:color w:val="000000" w:themeColor="text1"/>
          <w:sz w:val="24"/>
          <w:highlight w:val="none"/>
        </w:rPr>
        <w:t xml:space="preserve">及投标语言</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65" w:name="_Toc149720821"/>
      <w:r>
        <w:rPr>
          <w:color w:val="000000" w:themeColor="text1"/>
          <w:highlight w:val="none"/>
        </w:rPr>
      </w:r>
      <w:bookmarkStart w:id="266" w:name="_Toc264969218"/>
      <w:r>
        <w:rPr>
          <w:color w:val="000000" w:themeColor="text1"/>
          <w:highlight w:val="none"/>
        </w:rPr>
      </w:r>
      <w:bookmarkStart w:id="267" w:name="_Toc150509279"/>
      <w:r>
        <w:rPr>
          <w:color w:val="000000" w:themeColor="text1"/>
          <w:highlight w:val="none"/>
        </w:rPr>
      </w:r>
      <w:bookmarkStart w:id="268" w:name="_Toc150774733"/>
      <w:r>
        <w:rPr>
          <w:color w:val="000000" w:themeColor="text1"/>
          <w:highlight w:val="none"/>
        </w:rPr>
      </w:r>
      <w:bookmarkStart w:id="269" w:name="_Toc305158870"/>
      <w:r>
        <w:rPr>
          <w:color w:val="000000" w:themeColor="text1"/>
          <w:highlight w:val="none"/>
        </w:rPr>
      </w:r>
      <w:bookmarkStart w:id="270" w:name="_Toc164608642"/>
      <w:r>
        <w:rPr>
          <w:color w:val="000000" w:themeColor="text1"/>
          <w:highlight w:val="none"/>
        </w:rPr>
      </w:r>
      <w:bookmarkStart w:id="271" w:name="_Toc226965801"/>
      <w:r>
        <w:rPr>
          <w:color w:val="000000" w:themeColor="text1"/>
          <w:highlight w:val="none"/>
        </w:rPr>
      </w:r>
      <w:bookmarkStart w:id="272" w:name="_Toc164351622"/>
      <w:r>
        <w:rPr>
          <w:color w:val="000000" w:themeColor="text1"/>
          <w:highlight w:val="none"/>
        </w:rPr>
      </w:r>
      <w:bookmarkStart w:id="273" w:name="_Toc127151528"/>
      <w:r>
        <w:rPr>
          <w:color w:val="000000" w:themeColor="text1"/>
          <w:highlight w:val="none"/>
        </w:rPr>
      </w:r>
      <w:bookmarkStart w:id="274" w:name="_Toc142311030"/>
      <w:r>
        <w:rPr>
          <w:color w:val="000000" w:themeColor="text1"/>
          <w:highlight w:val="none"/>
        </w:rPr>
      </w:r>
      <w:bookmarkStart w:id="275" w:name="_Toc520356152"/>
      <w:r>
        <w:rPr>
          <w:color w:val="000000" w:themeColor="text1"/>
          <w:highlight w:val="none"/>
        </w:rPr>
      </w:r>
      <w:bookmarkStart w:id="276" w:name="_Toc164229369"/>
      <w:r>
        <w:rPr>
          <w:color w:val="000000" w:themeColor="text1"/>
          <w:highlight w:val="none"/>
        </w:rPr>
      </w:r>
      <w:bookmarkStart w:id="277" w:name="_Toc226965718"/>
      <w:r>
        <w:rPr>
          <w:color w:val="000000" w:themeColor="text1"/>
          <w:highlight w:val="none"/>
        </w:rPr>
      </w:r>
      <w:bookmarkStart w:id="278" w:name="_Toc151193916"/>
      <w:r>
        <w:rPr>
          <w:color w:val="000000" w:themeColor="text1"/>
          <w:highlight w:val="none"/>
        </w:rPr>
      </w:r>
      <w:bookmarkStart w:id="279" w:name="_Toc226309772"/>
      <w:r>
        <w:rPr>
          <w:color w:val="000000" w:themeColor="text1"/>
          <w:highlight w:val="none"/>
        </w:rPr>
      </w:r>
      <w:bookmarkStart w:id="280" w:name="_Toc151193842"/>
      <w:r>
        <w:rPr>
          <w:color w:val="000000" w:themeColor="text1"/>
          <w:highlight w:val="none"/>
        </w:rPr>
      </w:r>
      <w:bookmarkStart w:id="281" w:name="_Toc226337224"/>
      <w:r>
        <w:rPr>
          <w:color w:val="000000" w:themeColor="text1"/>
          <w:highlight w:val="none"/>
        </w:rPr>
      </w:r>
      <w:bookmarkStart w:id="282" w:name="_Toc127161442"/>
      <w:r>
        <w:rPr>
          <w:color w:val="000000" w:themeColor="text1"/>
          <w:highlight w:val="none"/>
        </w:rPr>
      </w:r>
      <w:bookmarkStart w:id="283" w:name="_Toc151193770"/>
      <w:r>
        <w:rPr>
          <w:color w:val="000000" w:themeColor="text1"/>
          <w:highlight w:val="none"/>
        </w:rPr>
      </w:r>
      <w:bookmarkStart w:id="284" w:name="_Ref467306195"/>
      <w:r>
        <w:rPr>
          <w:color w:val="000000" w:themeColor="text1"/>
          <w:highlight w:val="none"/>
        </w:rPr>
      </w:r>
      <w:bookmarkStart w:id="285" w:name="_Toc151193626"/>
      <w:r>
        <w:rPr>
          <w:color w:val="000000" w:themeColor="text1"/>
          <w:highlight w:val="none"/>
        </w:rPr>
      </w:r>
      <w:bookmarkStart w:id="286" w:name="_Toc195842893"/>
      <w:r>
        <w:rPr>
          <w:color w:val="000000" w:themeColor="text1"/>
          <w:highlight w:val="none"/>
        </w:rPr>
      </w:r>
      <w:bookmarkStart w:id="287" w:name="_Toc151190155"/>
      <w:r>
        <w:rPr>
          <w:color w:val="000000" w:themeColor="text1"/>
          <w:highlight w:val="none"/>
        </w:rPr>
      </w:r>
      <w:bookmarkStart w:id="288" w:name="_Toc151193698"/>
      <w:r>
        <w:rPr>
          <w:color w:val="000000" w:themeColor="text1"/>
          <w:highlight w:val="none"/>
        </w:rPr>
      </w:r>
      <w:bookmarkStart w:id="289" w:name="_Toc164229223"/>
      <w:r>
        <w:rPr>
          <w:color w:val="000000" w:themeColor="text1"/>
          <w:highlight w:val="none"/>
        </w:rPr>
      </w:r>
      <w:bookmarkStart w:id="290" w:name="_Toc265228366"/>
      <w:r>
        <w:rPr>
          <w:color w:val="000000" w:themeColor="text1"/>
          <w:highlight w:val="none"/>
        </w:rPr>
      </w:r>
      <w:bookmarkStart w:id="291" w:name="_Toc127151729"/>
      <w:r>
        <w:rPr>
          <w:color w:val="000000" w:themeColor="text1"/>
          <w:highlight w:val="none"/>
        </w:rPr>
      </w:r>
      <w:bookmarkStart w:id="292" w:name="_Toc305158796"/>
      <w:r>
        <w:rPr>
          <w:color w:val="000000" w:themeColor="text1"/>
          <w:highlight w:val="none"/>
        </w:rPr>
      </w:r>
      <w:bookmarkStart w:id="293" w:name="_Toc150480766"/>
      <w:r>
        <w:rPr>
          <w:color w:val="000000" w:themeColor="text1"/>
          <w:highlight w:val="none"/>
        </w:rPr>
      </w:r>
      <w:bookmarkStart w:id="294" w:name="_Toc150774628"/>
      <w:r>
        <w:rPr>
          <w:color w:val="000000" w:themeColor="text1"/>
          <w:highlight w:val="none"/>
        </w:rPr>
      </w:r>
      <w:bookmarkStart w:id="295" w:name="_Toc164608797"/>
      <w:r>
        <w:rPr>
          <w:color w:val="000000" w:themeColor="text1"/>
          <w:highlight w:val="none"/>
        </w:rPr>
      </w:r>
      <w:bookmarkStart w:id="296" w:name="_Ref467306676"/>
      <w:r>
        <w:rPr>
          <w:color w:val="000000" w:themeColor="text1"/>
          <w:highlight w:val="none"/>
        </w:rPr>
      </w:r>
      <w:bookmarkStart w:id="297" w:name="_Toc516367022"/>
      <w:r>
        <w:rPr>
          <w:rFonts w:hint="eastAsia" w:ascii="宋体" w:hAnsi="宋体" w:cs="宋体"/>
          <w:b/>
          <w:color w:val="000000" w:themeColor="text1"/>
          <w:sz w:val="24"/>
          <w:highlight w:val="none"/>
        </w:rPr>
        <w:t xml:space="preserve">投标文件</w:t>
      </w:r>
      <w:bookmarkEnd w:id="284"/>
      <w:r>
        <w:rPr>
          <w:color w:val="000000" w:themeColor="text1"/>
          <w:highlight w:val="none"/>
        </w:rPr>
      </w:r>
      <w:bookmarkEnd w:id="296"/>
      <w:r>
        <w:rPr>
          <w:color w:val="000000" w:themeColor="text1"/>
          <w:highlight w:val="none"/>
        </w:rPr>
      </w:r>
      <w:bookmarkEnd w:id="297"/>
      <w:r>
        <w:rPr>
          <w:rFonts w:hint="eastAsia" w:ascii="宋体" w:hAnsi="宋体" w:cs="宋体"/>
          <w:b/>
          <w:color w:val="000000" w:themeColor="text1"/>
          <w:sz w:val="24"/>
          <w:highlight w:val="none"/>
        </w:rPr>
        <w:t xml:space="preserve">构成</w:t>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98"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98"/>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99" w:name="_Toc164608799"/>
      <w:r>
        <w:rPr>
          <w:color w:val="000000" w:themeColor="text1"/>
          <w:highlight w:val="none"/>
        </w:rPr>
      </w:r>
      <w:bookmarkStart w:id="300" w:name="_Toc150509281"/>
      <w:r>
        <w:rPr>
          <w:color w:val="000000" w:themeColor="text1"/>
          <w:highlight w:val="none"/>
        </w:rPr>
      </w:r>
      <w:bookmarkStart w:id="301" w:name="_Toc127151530"/>
      <w:r>
        <w:rPr>
          <w:color w:val="000000" w:themeColor="text1"/>
          <w:highlight w:val="none"/>
        </w:rPr>
      </w:r>
      <w:bookmarkStart w:id="302" w:name="_Toc164351624"/>
      <w:r>
        <w:rPr>
          <w:color w:val="000000" w:themeColor="text1"/>
          <w:highlight w:val="none"/>
        </w:rPr>
      </w:r>
      <w:bookmarkStart w:id="303" w:name="_Toc127161444"/>
      <w:r>
        <w:rPr>
          <w:color w:val="000000" w:themeColor="text1"/>
          <w:highlight w:val="none"/>
        </w:rPr>
      </w:r>
      <w:bookmarkStart w:id="304" w:name="_Toc151190157"/>
      <w:r>
        <w:rPr>
          <w:color w:val="000000" w:themeColor="text1"/>
          <w:highlight w:val="none"/>
        </w:rPr>
      </w:r>
      <w:bookmarkStart w:id="305" w:name="_Toc149720823"/>
      <w:r>
        <w:rPr>
          <w:color w:val="000000" w:themeColor="text1"/>
          <w:highlight w:val="none"/>
        </w:rPr>
      </w:r>
      <w:bookmarkStart w:id="306" w:name="_Toc127151731"/>
      <w:r>
        <w:rPr>
          <w:color w:val="000000" w:themeColor="text1"/>
          <w:highlight w:val="none"/>
        </w:rPr>
      </w:r>
      <w:bookmarkStart w:id="307" w:name="_Toc151193628"/>
      <w:r>
        <w:rPr>
          <w:color w:val="000000" w:themeColor="text1"/>
          <w:highlight w:val="none"/>
        </w:rPr>
      </w:r>
      <w:bookmarkStart w:id="308" w:name="_Toc164608644"/>
      <w:r>
        <w:rPr>
          <w:color w:val="000000" w:themeColor="text1"/>
          <w:highlight w:val="none"/>
        </w:rPr>
      </w:r>
      <w:bookmarkStart w:id="309" w:name="_Toc150774630"/>
      <w:r>
        <w:rPr>
          <w:color w:val="000000" w:themeColor="text1"/>
          <w:highlight w:val="none"/>
        </w:rPr>
      </w:r>
      <w:bookmarkStart w:id="310" w:name="_Toc195842895"/>
      <w:r>
        <w:rPr>
          <w:color w:val="000000" w:themeColor="text1"/>
          <w:highlight w:val="none"/>
        </w:rPr>
      </w:r>
      <w:bookmarkStart w:id="311" w:name="_Toc520356155"/>
      <w:r>
        <w:rPr>
          <w:color w:val="000000" w:themeColor="text1"/>
          <w:highlight w:val="none"/>
        </w:rPr>
      </w:r>
      <w:bookmarkStart w:id="312" w:name="_Toc150480768"/>
      <w:r>
        <w:rPr>
          <w:color w:val="000000" w:themeColor="text1"/>
          <w:highlight w:val="none"/>
        </w:rPr>
      </w:r>
      <w:bookmarkStart w:id="313" w:name="_Toc142311032"/>
      <w:r>
        <w:rPr>
          <w:color w:val="000000" w:themeColor="text1"/>
          <w:highlight w:val="none"/>
        </w:rPr>
      </w:r>
      <w:bookmarkStart w:id="314" w:name="_Toc151193844"/>
      <w:r>
        <w:rPr>
          <w:color w:val="000000" w:themeColor="text1"/>
          <w:highlight w:val="none"/>
        </w:rPr>
      </w:r>
      <w:bookmarkStart w:id="315" w:name="_Toc151193700"/>
      <w:r>
        <w:rPr>
          <w:color w:val="000000" w:themeColor="text1"/>
          <w:highlight w:val="none"/>
        </w:rPr>
      </w:r>
      <w:bookmarkStart w:id="316" w:name="_Toc151193918"/>
      <w:r>
        <w:rPr>
          <w:color w:val="000000" w:themeColor="text1"/>
          <w:highlight w:val="none"/>
        </w:rPr>
      </w:r>
      <w:bookmarkStart w:id="317" w:name="_Toc151193772"/>
      <w:r>
        <w:rPr>
          <w:color w:val="000000" w:themeColor="text1"/>
          <w:highlight w:val="none"/>
        </w:rPr>
      </w:r>
      <w:bookmarkStart w:id="318" w:name="_Toc150774735"/>
      <w:r>
        <w:rPr>
          <w:color w:val="000000" w:themeColor="text1"/>
          <w:highlight w:val="none"/>
        </w:rPr>
      </w:r>
      <w:bookmarkStart w:id="319" w:name="_Toc164229371"/>
      <w:r>
        <w:rPr>
          <w:color w:val="000000" w:themeColor="text1"/>
          <w:highlight w:val="none"/>
        </w:rPr>
      </w:r>
      <w:bookmarkStart w:id="320" w:name="_Toc164229225"/>
      <w:r>
        <w:rPr>
          <w:rFonts w:hint="eastAsia" w:ascii="宋体" w:hAnsi="宋体" w:cs="宋体"/>
          <w:b/>
          <w:color w:val="000000" w:themeColor="text1"/>
          <w:sz w:val="24"/>
          <w:highlight w:val="none"/>
        </w:rPr>
        <w:t xml:space="preserve">投标报价</w:t>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 </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21" w:name="_Ref467306513"/>
      <w:r>
        <w:rPr>
          <w:color w:val="000000" w:themeColor="text1"/>
          <w:highlight w:val="none"/>
        </w:rPr>
      </w:r>
      <w:bookmarkStart w:id="322" w:name="_Toc150774736"/>
      <w:r>
        <w:rPr>
          <w:color w:val="000000" w:themeColor="text1"/>
          <w:highlight w:val="none"/>
        </w:rPr>
      </w:r>
      <w:bookmarkStart w:id="323" w:name="_Toc150480769"/>
      <w:r>
        <w:rPr>
          <w:color w:val="000000" w:themeColor="text1"/>
          <w:highlight w:val="none"/>
        </w:rPr>
      </w:r>
      <w:bookmarkStart w:id="324" w:name="_Toc226309775"/>
      <w:r>
        <w:rPr>
          <w:color w:val="000000" w:themeColor="text1"/>
          <w:highlight w:val="none"/>
        </w:rPr>
      </w:r>
      <w:bookmarkStart w:id="325" w:name="_Toc305158873"/>
      <w:r>
        <w:rPr>
          <w:color w:val="000000" w:themeColor="text1"/>
          <w:highlight w:val="none"/>
        </w:rPr>
      </w:r>
      <w:bookmarkStart w:id="326" w:name="_Toc164229372"/>
      <w:r>
        <w:rPr>
          <w:color w:val="000000" w:themeColor="text1"/>
          <w:highlight w:val="none"/>
        </w:rPr>
      </w:r>
      <w:bookmarkStart w:id="327" w:name="_Toc127151531"/>
      <w:r>
        <w:rPr>
          <w:color w:val="000000" w:themeColor="text1"/>
          <w:highlight w:val="none"/>
        </w:rPr>
      </w:r>
      <w:bookmarkStart w:id="328" w:name="_Toc127161445"/>
      <w:r>
        <w:rPr>
          <w:color w:val="000000" w:themeColor="text1"/>
          <w:highlight w:val="none"/>
        </w:rPr>
      </w:r>
      <w:bookmarkStart w:id="329" w:name="_Toc149720824"/>
      <w:r>
        <w:rPr>
          <w:color w:val="000000" w:themeColor="text1"/>
          <w:highlight w:val="none"/>
        </w:rPr>
      </w:r>
      <w:bookmarkStart w:id="330" w:name="_Toc151193701"/>
      <w:r>
        <w:rPr>
          <w:color w:val="000000" w:themeColor="text1"/>
          <w:highlight w:val="none"/>
        </w:rPr>
      </w:r>
      <w:bookmarkStart w:id="331" w:name="_Toc151193629"/>
      <w:r>
        <w:rPr>
          <w:color w:val="000000" w:themeColor="text1"/>
          <w:highlight w:val="none"/>
        </w:rPr>
      </w:r>
      <w:bookmarkStart w:id="332" w:name="_Toc164608645"/>
      <w:r>
        <w:rPr>
          <w:color w:val="000000" w:themeColor="text1"/>
          <w:highlight w:val="none"/>
        </w:rPr>
      </w:r>
      <w:bookmarkStart w:id="333" w:name="_Toc150509282"/>
      <w:r>
        <w:rPr>
          <w:color w:val="000000" w:themeColor="text1"/>
          <w:highlight w:val="none"/>
        </w:rPr>
      </w:r>
      <w:bookmarkStart w:id="334" w:name="_Toc142311033"/>
      <w:r>
        <w:rPr>
          <w:color w:val="000000" w:themeColor="text1"/>
          <w:highlight w:val="none"/>
        </w:rPr>
      </w:r>
      <w:bookmarkStart w:id="335" w:name="_Toc164351625"/>
      <w:r>
        <w:rPr>
          <w:color w:val="000000" w:themeColor="text1"/>
          <w:highlight w:val="none"/>
        </w:rPr>
      </w:r>
      <w:bookmarkStart w:id="336" w:name="_Toc127151732"/>
      <w:r>
        <w:rPr>
          <w:color w:val="000000" w:themeColor="text1"/>
          <w:highlight w:val="none"/>
        </w:rPr>
      </w:r>
      <w:bookmarkStart w:id="337" w:name="_Toc226965721"/>
      <w:r>
        <w:rPr>
          <w:color w:val="000000" w:themeColor="text1"/>
          <w:highlight w:val="none"/>
        </w:rPr>
      </w:r>
      <w:bookmarkStart w:id="338" w:name="_Toc151193773"/>
      <w:r>
        <w:rPr>
          <w:color w:val="000000" w:themeColor="text1"/>
          <w:highlight w:val="none"/>
        </w:rPr>
      </w:r>
      <w:bookmarkStart w:id="339" w:name="_Toc226337227"/>
      <w:r>
        <w:rPr>
          <w:color w:val="000000" w:themeColor="text1"/>
          <w:highlight w:val="none"/>
        </w:rPr>
      </w:r>
      <w:bookmarkStart w:id="340" w:name="_Toc151193845"/>
      <w:r>
        <w:rPr>
          <w:color w:val="000000" w:themeColor="text1"/>
          <w:highlight w:val="none"/>
        </w:rPr>
      </w:r>
      <w:bookmarkStart w:id="341" w:name="_Toc150774631"/>
      <w:r>
        <w:rPr>
          <w:color w:val="000000" w:themeColor="text1"/>
          <w:highlight w:val="none"/>
        </w:rPr>
      </w:r>
      <w:bookmarkStart w:id="342" w:name="_Toc151190158"/>
      <w:r>
        <w:rPr>
          <w:color w:val="000000" w:themeColor="text1"/>
          <w:highlight w:val="none"/>
        </w:rPr>
      </w:r>
      <w:bookmarkStart w:id="343" w:name="_Toc520356156"/>
      <w:r>
        <w:rPr>
          <w:color w:val="000000" w:themeColor="text1"/>
          <w:highlight w:val="none"/>
        </w:rPr>
      </w:r>
      <w:bookmarkStart w:id="344" w:name="_Toc264969221"/>
      <w:r>
        <w:rPr>
          <w:color w:val="000000" w:themeColor="text1"/>
          <w:highlight w:val="none"/>
        </w:rPr>
      </w:r>
      <w:bookmarkStart w:id="345" w:name="_Toc305158799"/>
      <w:r>
        <w:rPr>
          <w:color w:val="000000" w:themeColor="text1"/>
          <w:highlight w:val="none"/>
        </w:rPr>
      </w:r>
      <w:bookmarkStart w:id="346" w:name="_Toc265228369"/>
      <w:r>
        <w:rPr>
          <w:color w:val="000000" w:themeColor="text1"/>
          <w:highlight w:val="none"/>
        </w:rPr>
      </w:r>
      <w:bookmarkStart w:id="347" w:name="_Toc164229226"/>
      <w:r>
        <w:rPr>
          <w:color w:val="000000" w:themeColor="text1"/>
          <w:highlight w:val="none"/>
        </w:rPr>
      </w:r>
      <w:bookmarkStart w:id="348" w:name="_Toc195842896"/>
      <w:r>
        <w:rPr>
          <w:color w:val="000000" w:themeColor="text1"/>
          <w:highlight w:val="none"/>
        </w:rPr>
      </w:r>
      <w:bookmarkStart w:id="349" w:name="_Toc164608800"/>
      <w:r>
        <w:rPr>
          <w:color w:val="000000" w:themeColor="text1"/>
          <w:highlight w:val="none"/>
        </w:rPr>
      </w:r>
      <w:bookmarkStart w:id="350" w:name="_Toc151193919"/>
      <w:r>
        <w:rPr>
          <w:color w:val="000000" w:themeColor="text1"/>
          <w:highlight w:val="none"/>
        </w:rPr>
      </w:r>
      <w:bookmarkStart w:id="351" w:name="_Toc226965804"/>
      <w:r>
        <w:rPr>
          <w:rFonts w:hint="eastAsia" w:ascii="宋体" w:hAnsi="宋体" w:cs="宋体"/>
          <w:b/>
          <w:color w:val="000000" w:themeColor="text1"/>
          <w:sz w:val="24"/>
          <w:highlight w:val="none"/>
        </w:rPr>
        <w:t xml:space="preserve">投标保证金</w:t>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rFonts w:hint="eastAsia" w:ascii="宋体" w:hAnsi="宋体" w:cs="宋体"/>
          <w:b/>
          <w:color w:val="000000" w:themeColor="text1"/>
          <w:sz w:val="24"/>
          <w:highlight w:val="none"/>
        </w:rPr>
      </w:r>
      <w:r>
        <w:rPr>
          <w:color w:val="000000" w:themeColor="text1"/>
          <w:highlight w:val="none"/>
        </w:rPr>
      </w:r>
    </w:p>
    <w:p>
      <w:pPr>
        <w:pStyle w:val="1070"/>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52" w:name="_Toc151193920"/>
      <w:r>
        <w:rPr>
          <w:color w:val="000000" w:themeColor="text1"/>
          <w:highlight w:val="none"/>
        </w:rPr>
      </w:r>
      <w:bookmarkStart w:id="353" w:name="_Toc151193702"/>
      <w:r>
        <w:rPr>
          <w:color w:val="000000" w:themeColor="text1"/>
          <w:highlight w:val="none"/>
        </w:rPr>
      </w:r>
      <w:bookmarkStart w:id="354" w:name="_Toc127151733"/>
      <w:r>
        <w:rPr>
          <w:color w:val="000000" w:themeColor="text1"/>
          <w:highlight w:val="none"/>
        </w:rPr>
      </w:r>
      <w:bookmarkStart w:id="355" w:name="_Toc150509283"/>
      <w:r>
        <w:rPr>
          <w:color w:val="000000" w:themeColor="text1"/>
          <w:highlight w:val="none"/>
        </w:rPr>
      </w:r>
      <w:bookmarkStart w:id="356" w:name="_Toc164351626"/>
      <w:r>
        <w:rPr>
          <w:color w:val="000000" w:themeColor="text1"/>
          <w:highlight w:val="none"/>
        </w:rPr>
      </w:r>
      <w:bookmarkStart w:id="357" w:name="_Toc164608801"/>
      <w:r>
        <w:rPr>
          <w:color w:val="000000" w:themeColor="text1"/>
          <w:highlight w:val="none"/>
        </w:rPr>
      </w:r>
      <w:bookmarkStart w:id="358" w:name="_Toc305158874"/>
      <w:r>
        <w:rPr>
          <w:color w:val="000000" w:themeColor="text1"/>
          <w:highlight w:val="none"/>
        </w:rPr>
      </w:r>
      <w:bookmarkStart w:id="359" w:name="_Toc164608646"/>
      <w:r>
        <w:rPr>
          <w:color w:val="000000" w:themeColor="text1"/>
          <w:highlight w:val="none"/>
        </w:rPr>
      </w:r>
      <w:bookmarkStart w:id="360" w:name="_Toc127161446"/>
      <w:r>
        <w:rPr>
          <w:color w:val="000000" w:themeColor="text1"/>
          <w:highlight w:val="none"/>
        </w:rPr>
      </w:r>
      <w:bookmarkStart w:id="361" w:name="_Toc305158800"/>
      <w:r>
        <w:rPr>
          <w:color w:val="000000" w:themeColor="text1"/>
          <w:highlight w:val="none"/>
        </w:rPr>
      </w:r>
      <w:bookmarkStart w:id="362" w:name="_Toc150774737"/>
      <w:r>
        <w:rPr>
          <w:color w:val="000000" w:themeColor="text1"/>
          <w:highlight w:val="none"/>
        </w:rPr>
      </w:r>
      <w:bookmarkStart w:id="363" w:name="_Toc164229227"/>
      <w:r>
        <w:rPr>
          <w:color w:val="000000" w:themeColor="text1"/>
          <w:highlight w:val="none"/>
        </w:rPr>
      </w:r>
      <w:bookmarkStart w:id="364" w:name="_Toc151190159"/>
      <w:r>
        <w:rPr>
          <w:color w:val="000000" w:themeColor="text1"/>
          <w:highlight w:val="none"/>
        </w:rPr>
      </w:r>
      <w:bookmarkStart w:id="365" w:name="_Toc151193630"/>
      <w:r>
        <w:rPr>
          <w:color w:val="000000" w:themeColor="text1"/>
          <w:highlight w:val="none"/>
        </w:rPr>
      </w:r>
      <w:bookmarkStart w:id="366" w:name="_Toc151193846"/>
      <w:r>
        <w:rPr>
          <w:color w:val="000000" w:themeColor="text1"/>
          <w:highlight w:val="none"/>
        </w:rPr>
      </w:r>
      <w:bookmarkStart w:id="367" w:name="_Toc265228370"/>
      <w:r>
        <w:rPr>
          <w:color w:val="000000" w:themeColor="text1"/>
          <w:highlight w:val="none"/>
        </w:rPr>
      </w:r>
      <w:bookmarkStart w:id="368" w:name="_Toc226965805"/>
      <w:r>
        <w:rPr>
          <w:color w:val="000000" w:themeColor="text1"/>
          <w:highlight w:val="none"/>
        </w:rPr>
      </w:r>
      <w:bookmarkStart w:id="369" w:name="_Toc226965722"/>
      <w:r>
        <w:rPr>
          <w:color w:val="000000" w:themeColor="text1"/>
          <w:highlight w:val="none"/>
        </w:rPr>
      </w:r>
      <w:bookmarkStart w:id="370" w:name="_Toc520356157"/>
      <w:r>
        <w:rPr>
          <w:color w:val="000000" w:themeColor="text1"/>
          <w:highlight w:val="none"/>
        </w:rPr>
      </w:r>
      <w:bookmarkStart w:id="371" w:name="_Toc150774632"/>
      <w:r>
        <w:rPr>
          <w:color w:val="000000" w:themeColor="text1"/>
          <w:highlight w:val="none"/>
        </w:rPr>
      </w:r>
      <w:bookmarkStart w:id="372" w:name="_Toc226337228"/>
      <w:r>
        <w:rPr>
          <w:color w:val="000000" w:themeColor="text1"/>
          <w:highlight w:val="none"/>
        </w:rPr>
      </w:r>
      <w:bookmarkStart w:id="373" w:name="_Toc142311034"/>
      <w:r>
        <w:rPr>
          <w:color w:val="000000" w:themeColor="text1"/>
          <w:highlight w:val="none"/>
        </w:rPr>
      </w:r>
      <w:bookmarkStart w:id="374" w:name="_Toc264969222"/>
      <w:r>
        <w:rPr>
          <w:color w:val="000000" w:themeColor="text1"/>
          <w:highlight w:val="none"/>
        </w:rPr>
      </w:r>
      <w:bookmarkStart w:id="375" w:name="_Toc127151532"/>
      <w:r>
        <w:rPr>
          <w:color w:val="000000" w:themeColor="text1"/>
          <w:highlight w:val="none"/>
        </w:rPr>
      </w:r>
      <w:bookmarkStart w:id="376" w:name="_Toc195842897"/>
      <w:r>
        <w:rPr>
          <w:color w:val="000000" w:themeColor="text1"/>
          <w:highlight w:val="none"/>
        </w:rPr>
      </w:r>
      <w:bookmarkStart w:id="377" w:name="_Toc151193774"/>
      <w:r>
        <w:rPr>
          <w:color w:val="000000" w:themeColor="text1"/>
          <w:highlight w:val="none"/>
        </w:rPr>
      </w:r>
      <w:bookmarkStart w:id="378" w:name="_Toc150480770"/>
      <w:r>
        <w:rPr>
          <w:color w:val="000000" w:themeColor="text1"/>
          <w:highlight w:val="none"/>
        </w:rPr>
      </w:r>
      <w:bookmarkStart w:id="379" w:name="_Toc226309776"/>
      <w:r>
        <w:rPr>
          <w:color w:val="000000" w:themeColor="text1"/>
          <w:highlight w:val="none"/>
        </w:rPr>
      </w:r>
      <w:bookmarkStart w:id="380" w:name="_Toc149720825"/>
      <w:r>
        <w:rPr>
          <w:color w:val="000000" w:themeColor="text1"/>
          <w:highlight w:val="none"/>
        </w:rPr>
      </w:r>
      <w:bookmarkStart w:id="381" w:name="_Toc164229373"/>
      <w:r>
        <w:rPr>
          <w:rFonts w:hint="eastAsia" w:ascii="宋体" w:hAnsi="宋体" w:cs="宋体"/>
          <w:b/>
          <w:color w:val="000000" w:themeColor="text1"/>
          <w:sz w:val="24"/>
          <w:highlight w:val="none"/>
        </w:rPr>
        <w:t xml:space="preserve">投标有效期</w:t>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82" w:name="_Toc520356158"/>
      <w:r>
        <w:rPr>
          <w:color w:val="000000" w:themeColor="text1"/>
          <w:highlight w:val="none"/>
        </w:rPr>
      </w:r>
      <w:bookmarkStart w:id="383" w:name="_Toc150774738"/>
      <w:r>
        <w:rPr>
          <w:color w:val="000000" w:themeColor="text1"/>
          <w:highlight w:val="none"/>
        </w:rPr>
      </w:r>
      <w:bookmarkStart w:id="384" w:name="_Toc305158875"/>
      <w:r>
        <w:rPr>
          <w:color w:val="000000" w:themeColor="text1"/>
          <w:highlight w:val="none"/>
        </w:rPr>
      </w:r>
      <w:bookmarkStart w:id="385" w:name="_Toc150509284"/>
      <w:r>
        <w:rPr>
          <w:color w:val="000000" w:themeColor="text1"/>
          <w:highlight w:val="none"/>
        </w:rPr>
      </w:r>
      <w:bookmarkStart w:id="386" w:name="_Toc164229228"/>
      <w:r>
        <w:rPr>
          <w:color w:val="000000" w:themeColor="text1"/>
          <w:highlight w:val="none"/>
        </w:rPr>
      </w:r>
      <w:bookmarkStart w:id="387" w:name="_Toc150774633"/>
      <w:r>
        <w:rPr>
          <w:color w:val="000000" w:themeColor="text1"/>
          <w:highlight w:val="none"/>
        </w:rPr>
      </w:r>
      <w:bookmarkStart w:id="388" w:name="_Toc305158801"/>
      <w:r>
        <w:rPr>
          <w:color w:val="000000" w:themeColor="text1"/>
          <w:highlight w:val="none"/>
        </w:rPr>
      </w:r>
      <w:bookmarkStart w:id="389" w:name="_Toc226965723"/>
      <w:r>
        <w:rPr>
          <w:color w:val="000000" w:themeColor="text1"/>
          <w:highlight w:val="none"/>
        </w:rPr>
      </w:r>
      <w:bookmarkStart w:id="390" w:name="_Toc150480771"/>
      <w:r>
        <w:rPr>
          <w:color w:val="000000" w:themeColor="text1"/>
          <w:highlight w:val="none"/>
        </w:rPr>
      </w:r>
      <w:bookmarkStart w:id="391" w:name="_Toc164608647"/>
      <w:r>
        <w:rPr>
          <w:color w:val="000000" w:themeColor="text1"/>
          <w:highlight w:val="none"/>
        </w:rPr>
      </w:r>
      <w:bookmarkStart w:id="392" w:name="_Toc149720826"/>
      <w:r>
        <w:rPr>
          <w:color w:val="000000" w:themeColor="text1"/>
          <w:highlight w:val="none"/>
        </w:rPr>
      </w:r>
      <w:bookmarkStart w:id="393" w:name="_Toc151193631"/>
      <w:r>
        <w:rPr>
          <w:color w:val="000000" w:themeColor="text1"/>
          <w:highlight w:val="none"/>
        </w:rPr>
      </w:r>
      <w:bookmarkStart w:id="394" w:name="_Toc264969223"/>
      <w:r>
        <w:rPr>
          <w:color w:val="000000" w:themeColor="text1"/>
          <w:highlight w:val="none"/>
        </w:rPr>
      </w:r>
      <w:bookmarkStart w:id="395" w:name="_Toc127151533"/>
      <w:r>
        <w:rPr>
          <w:color w:val="000000" w:themeColor="text1"/>
          <w:highlight w:val="none"/>
        </w:rPr>
      </w:r>
      <w:bookmarkStart w:id="396" w:name="_Toc142311035"/>
      <w:r>
        <w:rPr>
          <w:color w:val="000000" w:themeColor="text1"/>
          <w:highlight w:val="none"/>
        </w:rPr>
      </w:r>
      <w:bookmarkStart w:id="397" w:name="_Toc127151734"/>
      <w:r>
        <w:rPr>
          <w:color w:val="000000" w:themeColor="text1"/>
          <w:highlight w:val="none"/>
        </w:rPr>
      </w:r>
      <w:bookmarkStart w:id="398" w:name="_Toc127161447"/>
      <w:r>
        <w:rPr>
          <w:color w:val="000000" w:themeColor="text1"/>
          <w:highlight w:val="none"/>
        </w:rPr>
      </w:r>
      <w:bookmarkStart w:id="399" w:name="_Toc226309777"/>
      <w:r>
        <w:rPr>
          <w:color w:val="000000" w:themeColor="text1"/>
          <w:highlight w:val="none"/>
        </w:rPr>
      </w:r>
      <w:bookmarkStart w:id="400" w:name="_Toc226965806"/>
      <w:r>
        <w:rPr>
          <w:color w:val="000000" w:themeColor="text1"/>
          <w:highlight w:val="none"/>
        </w:rPr>
      </w:r>
      <w:bookmarkStart w:id="401" w:name="_Toc195842898"/>
      <w:r>
        <w:rPr>
          <w:color w:val="000000" w:themeColor="text1"/>
          <w:highlight w:val="none"/>
        </w:rPr>
      </w:r>
      <w:bookmarkStart w:id="402" w:name="_Toc164608802"/>
      <w:r>
        <w:rPr>
          <w:color w:val="000000" w:themeColor="text1"/>
          <w:highlight w:val="none"/>
        </w:rPr>
      </w:r>
      <w:bookmarkStart w:id="403" w:name="_Toc151190160"/>
      <w:r>
        <w:rPr>
          <w:color w:val="000000" w:themeColor="text1"/>
          <w:highlight w:val="none"/>
        </w:rPr>
      </w:r>
      <w:bookmarkStart w:id="404" w:name="_Toc265228371"/>
      <w:r>
        <w:rPr>
          <w:color w:val="000000" w:themeColor="text1"/>
          <w:highlight w:val="none"/>
        </w:rPr>
      </w:r>
      <w:bookmarkStart w:id="405" w:name="_Toc164229374"/>
      <w:r>
        <w:rPr>
          <w:color w:val="000000" w:themeColor="text1"/>
          <w:highlight w:val="none"/>
        </w:rPr>
      </w:r>
      <w:bookmarkStart w:id="406" w:name="_Toc151193847"/>
      <w:r>
        <w:rPr>
          <w:color w:val="000000" w:themeColor="text1"/>
          <w:highlight w:val="none"/>
        </w:rPr>
      </w:r>
      <w:bookmarkStart w:id="407" w:name="_Toc151193921"/>
      <w:r>
        <w:rPr>
          <w:color w:val="000000" w:themeColor="text1"/>
          <w:highlight w:val="none"/>
        </w:rPr>
      </w:r>
      <w:bookmarkStart w:id="408" w:name="_Toc226337229"/>
      <w:r>
        <w:rPr>
          <w:color w:val="000000" w:themeColor="text1"/>
          <w:highlight w:val="none"/>
        </w:rPr>
      </w:r>
      <w:bookmarkStart w:id="409" w:name="_Toc164351627"/>
      <w:r>
        <w:rPr>
          <w:color w:val="000000" w:themeColor="text1"/>
          <w:highlight w:val="none"/>
        </w:rPr>
      </w:r>
      <w:bookmarkStart w:id="410" w:name="_Toc151193775"/>
      <w:r>
        <w:rPr>
          <w:color w:val="000000" w:themeColor="text1"/>
          <w:highlight w:val="none"/>
        </w:rPr>
      </w:r>
      <w:bookmarkStart w:id="411" w:name="_Toc151193703"/>
      <w:r>
        <w:rPr>
          <w:rFonts w:hint="eastAsia" w:ascii="宋体" w:hAnsi="宋体" w:cs="宋体"/>
          <w:b/>
          <w:color w:val="000000" w:themeColor="text1"/>
          <w:sz w:val="24"/>
          <w:highlight w:val="none"/>
        </w:rPr>
        <w:t xml:space="preserve">投标文件的签署</w:t>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rFonts w:hint="eastAsia" w:ascii="宋体" w:hAnsi="宋体" w:cs="宋体"/>
          <w:b/>
          <w:color w:val="000000" w:themeColor="text1"/>
          <w:sz w:val="24"/>
          <w:highlight w:val="none"/>
        </w:rPr>
        <w:t xml:space="preserve">、加盖公章</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412" w:name="_Toc151193632"/>
      <w:r>
        <w:rPr>
          <w:color w:val="000000" w:themeColor="text1"/>
          <w:highlight w:val="none"/>
        </w:rPr>
      </w:r>
      <w:bookmarkStart w:id="413" w:name="_Toc151193848"/>
      <w:r>
        <w:rPr>
          <w:color w:val="000000" w:themeColor="text1"/>
          <w:highlight w:val="none"/>
        </w:rPr>
      </w:r>
      <w:bookmarkStart w:id="414" w:name="_Toc226337230"/>
      <w:r>
        <w:rPr>
          <w:color w:val="000000" w:themeColor="text1"/>
          <w:highlight w:val="none"/>
        </w:rPr>
      </w:r>
      <w:bookmarkStart w:id="415" w:name="_Toc127151534"/>
      <w:r>
        <w:rPr>
          <w:color w:val="000000" w:themeColor="text1"/>
          <w:highlight w:val="none"/>
        </w:rPr>
      </w:r>
      <w:bookmarkStart w:id="416" w:name="_Toc226309778"/>
      <w:r>
        <w:rPr>
          <w:color w:val="000000" w:themeColor="text1"/>
          <w:highlight w:val="none"/>
        </w:rPr>
      </w:r>
      <w:bookmarkStart w:id="417" w:name="_Toc195842899"/>
      <w:r>
        <w:rPr>
          <w:color w:val="000000" w:themeColor="text1"/>
          <w:highlight w:val="none"/>
        </w:rPr>
      </w:r>
      <w:bookmarkStart w:id="418" w:name="_Toc150774739"/>
      <w:r>
        <w:rPr>
          <w:color w:val="000000" w:themeColor="text1"/>
          <w:highlight w:val="none"/>
        </w:rPr>
      </w:r>
      <w:bookmarkStart w:id="419" w:name="_Toc151193704"/>
      <w:r>
        <w:rPr>
          <w:color w:val="000000" w:themeColor="text1"/>
          <w:highlight w:val="none"/>
        </w:rPr>
      </w:r>
      <w:bookmarkStart w:id="420" w:name="_Toc151190161"/>
      <w:r>
        <w:rPr>
          <w:color w:val="000000" w:themeColor="text1"/>
          <w:highlight w:val="none"/>
        </w:rPr>
      </w:r>
      <w:bookmarkStart w:id="421" w:name="_Toc305158876"/>
      <w:r>
        <w:rPr>
          <w:color w:val="000000" w:themeColor="text1"/>
          <w:highlight w:val="none"/>
        </w:rPr>
      </w:r>
      <w:bookmarkStart w:id="422" w:name="_Toc150480772"/>
      <w:r>
        <w:rPr>
          <w:color w:val="000000" w:themeColor="text1"/>
          <w:highlight w:val="none"/>
        </w:rPr>
      </w:r>
      <w:bookmarkStart w:id="423" w:name="_Toc151193776"/>
      <w:r>
        <w:rPr>
          <w:color w:val="000000" w:themeColor="text1"/>
          <w:highlight w:val="none"/>
        </w:rPr>
      </w:r>
      <w:bookmarkStart w:id="424" w:name="_Toc305158802"/>
      <w:r>
        <w:rPr>
          <w:color w:val="000000" w:themeColor="text1"/>
          <w:highlight w:val="none"/>
        </w:rPr>
      </w:r>
      <w:bookmarkStart w:id="425" w:name="_Toc226965724"/>
      <w:r>
        <w:rPr>
          <w:color w:val="000000" w:themeColor="text1"/>
          <w:highlight w:val="none"/>
        </w:rPr>
      </w:r>
      <w:bookmarkStart w:id="426" w:name="_Toc264969224"/>
      <w:r>
        <w:rPr>
          <w:color w:val="000000" w:themeColor="text1"/>
          <w:highlight w:val="none"/>
        </w:rPr>
      </w:r>
      <w:bookmarkStart w:id="427" w:name="_Toc265228372"/>
      <w:r>
        <w:rPr>
          <w:color w:val="000000" w:themeColor="text1"/>
          <w:highlight w:val="none"/>
        </w:rPr>
      </w:r>
      <w:bookmarkStart w:id="428" w:name="_Toc520356159"/>
      <w:r>
        <w:rPr>
          <w:color w:val="000000" w:themeColor="text1"/>
          <w:highlight w:val="none"/>
        </w:rPr>
      </w:r>
      <w:bookmarkStart w:id="429" w:name="_Toc150774634"/>
      <w:r>
        <w:rPr>
          <w:color w:val="000000" w:themeColor="text1"/>
          <w:highlight w:val="none"/>
        </w:rPr>
      </w:r>
      <w:bookmarkStart w:id="430" w:name="_Toc151193922"/>
      <w:r>
        <w:rPr>
          <w:color w:val="000000" w:themeColor="text1"/>
          <w:highlight w:val="none"/>
        </w:rPr>
      </w:r>
      <w:bookmarkStart w:id="431" w:name="_Toc150509285"/>
      <w:r>
        <w:rPr>
          <w:color w:val="000000" w:themeColor="text1"/>
          <w:highlight w:val="none"/>
        </w:rPr>
      </w:r>
      <w:bookmarkStart w:id="432" w:name="_Toc226965807"/>
      <w:r>
        <w:rPr>
          <w:color w:val="000000" w:themeColor="text1"/>
          <w:highlight w:val="none"/>
        </w:rPr>
      </w:r>
      <w:bookmarkStart w:id="433" w:name="_Toc142311036"/>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rFonts w:hint="eastAsia" w:ascii="宋体" w:hAnsi="宋体" w:cs="宋体"/>
          <w:color w:val="000000" w:themeColor="text1"/>
          <w:sz w:val="24"/>
          <w:highlight w:val="none"/>
        </w:rPr>
      </w:r>
      <w:r>
        <w:rPr>
          <w:color w:val="000000" w:themeColor="text1"/>
          <w:highlight w:val="none"/>
        </w:rPr>
      </w:r>
    </w:p>
    <w:p>
      <w:pPr>
        <w:pStyle w:val="1070"/>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1072"/>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34" w:name="_Toc150774740"/>
      <w:r>
        <w:rPr>
          <w:color w:val="000000" w:themeColor="text1"/>
          <w:highlight w:val="none"/>
        </w:rPr>
      </w:r>
      <w:bookmarkStart w:id="435" w:name="_Toc151193777"/>
      <w:r>
        <w:rPr>
          <w:color w:val="000000" w:themeColor="text1"/>
          <w:highlight w:val="none"/>
        </w:rPr>
      </w:r>
      <w:bookmarkStart w:id="436" w:name="_Toc305158877"/>
      <w:r>
        <w:rPr>
          <w:color w:val="000000" w:themeColor="text1"/>
          <w:highlight w:val="none"/>
        </w:rPr>
      </w:r>
      <w:bookmarkStart w:id="437" w:name="_Toc127151535"/>
      <w:r>
        <w:rPr>
          <w:color w:val="000000" w:themeColor="text1"/>
          <w:highlight w:val="none"/>
        </w:rPr>
      </w:r>
      <w:bookmarkStart w:id="438" w:name="_Toc164608649"/>
      <w:r>
        <w:rPr>
          <w:color w:val="000000" w:themeColor="text1"/>
          <w:highlight w:val="none"/>
        </w:rPr>
      </w:r>
      <w:bookmarkStart w:id="439" w:name="_Toc226965808"/>
      <w:r>
        <w:rPr>
          <w:color w:val="000000" w:themeColor="text1"/>
          <w:highlight w:val="none"/>
        </w:rPr>
      </w:r>
      <w:bookmarkStart w:id="440" w:name="_Toc226965725"/>
      <w:r>
        <w:rPr>
          <w:color w:val="000000" w:themeColor="text1"/>
          <w:highlight w:val="none"/>
        </w:rPr>
      </w:r>
      <w:bookmarkStart w:id="441" w:name="_Toc226337231"/>
      <w:r>
        <w:rPr>
          <w:color w:val="000000" w:themeColor="text1"/>
          <w:highlight w:val="none"/>
        </w:rPr>
      </w:r>
      <w:bookmarkStart w:id="442" w:name="_Toc151190162"/>
      <w:r>
        <w:rPr>
          <w:color w:val="000000" w:themeColor="text1"/>
          <w:highlight w:val="none"/>
        </w:rPr>
      </w:r>
      <w:bookmarkStart w:id="443" w:name="_Toc151193923"/>
      <w:r>
        <w:rPr>
          <w:color w:val="000000" w:themeColor="text1"/>
          <w:highlight w:val="none"/>
        </w:rPr>
      </w:r>
      <w:bookmarkStart w:id="444" w:name="_Toc164229230"/>
      <w:r>
        <w:rPr>
          <w:color w:val="000000" w:themeColor="text1"/>
          <w:highlight w:val="none"/>
        </w:rPr>
      </w:r>
      <w:bookmarkStart w:id="445" w:name="_Toc150480773"/>
      <w:r>
        <w:rPr>
          <w:color w:val="000000" w:themeColor="text1"/>
          <w:highlight w:val="none"/>
        </w:rPr>
      </w:r>
      <w:bookmarkStart w:id="446" w:name="_Toc127151736"/>
      <w:r>
        <w:rPr>
          <w:color w:val="000000" w:themeColor="text1"/>
          <w:highlight w:val="none"/>
        </w:rPr>
      </w:r>
      <w:bookmarkStart w:id="447" w:name="_Toc164229376"/>
      <w:r>
        <w:rPr>
          <w:color w:val="000000" w:themeColor="text1"/>
          <w:highlight w:val="none"/>
        </w:rPr>
      </w:r>
      <w:bookmarkStart w:id="448" w:name="_Toc265228373"/>
      <w:r>
        <w:rPr>
          <w:color w:val="000000" w:themeColor="text1"/>
          <w:highlight w:val="none"/>
        </w:rPr>
      </w:r>
      <w:bookmarkStart w:id="449" w:name="_Toc151193849"/>
      <w:r>
        <w:rPr>
          <w:color w:val="000000" w:themeColor="text1"/>
          <w:highlight w:val="none"/>
        </w:rPr>
      </w:r>
      <w:bookmarkStart w:id="450" w:name="_Toc151193705"/>
      <w:r>
        <w:rPr>
          <w:color w:val="000000" w:themeColor="text1"/>
          <w:highlight w:val="none"/>
        </w:rPr>
      </w:r>
      <w:bookmarkStart w:id="451" w:name="_Toc127161449"/>
      <w:r>
        <w:rPr>
          <w:color w:val="000000" w:themeColor="text1"/>
          <w:highlight w:val="none"/>
        </w:rPr>
      </w:r>
      <w:bookmarkStart w:id="452" w:name="_Toc264969225"/>
      <w:r>
        <w:rPr>
          <w:color w:val="000000" w:themeColor="text1"/>
          <w:highlight w:val="none"/>
        </w:rPr>
      </w:r>
      <w:bookmarkStart w:id="453" w:name="_Toc164351629"/>
      <w:r>
        <w:rPr>
          <w:color w:val="000000" w:themeColor="text1"/>
          <w:highlight w:val="none"/>
        </w:rPr>
      </w:r>
      <w:bookmarkStart w:id="454" w:name="_Toc226309779"/>
      <w:r>
        <w:rPr>
          <w:color w:val="000000" w:themeColor="text1"/>
          <w:highlight w:val="none"/>
        </w:rPr>
      </w:r>
      <w:bookmarkStart w:id="455" w:name="_Toc520356160"/>
      <w:r>
        <w:rPr>
          <w:color w:val="000000" w:themeColor="text1"/>
          <w:highlight w:val="none"/>
        </w:rPr>
      </w:r>
      <w:bookmarkStart w:id="456" w:name="_Toc305158803"/>
      <w:r>
        <w:rPr>
          <w:color w:val="000000" w:themeColor="text1"/>
          <w:highlight w:val="none"/>
        </w:rPr>
      </w:r>
      <w:bookmarkStart w:id="457" w:name="_Toc195842900"/>
      <w:r>
        <w:rPr>
          <w:color w:val="000000" w:themeColor="text1"/>
          <w:highlight w:val="none"/>
        </w:rPr>
      </w:r>
      <w:bookmarkStart w:id="458" w:name="_Toc150774635"/>
      <w:r>
        <w:rPr>
          <w:color w:val="000000" w:themeColor="text1"/>
          <w:highlight w:val="none"/>
        </w:rPr>
      </w:r>
      <w:bookmarkStart w:id="459" w:name="_Toc150509286"/>
      <w:r>
        <w:rPr>
          <w:color w:val="000000" w:themeColor="text1"/>
          <w:highlight w:val="none"/>
        </w:rPr>
      </w:r>
      <w:bookmarkStart w:id="460" w:name="_Toc151193633"/>
      <w:r>
        <w:rPr>
          <w:color w:val="000000" w:themeColor="text1"/>
          <w:highlight w:val="none"/>
        </w:rPr>
      </w:r>
      <w:bookmarkStart w:id="461" w:name="_Toc149720828"/>
      <w:r>
        <w:rPr>
          <w:color w:val="000000" w:themeColor="text1"/>
          <w:highlight w:val="none"/>
        </w:rPr>
      </w:r>
      <w:bookmarkStart w:id="462" w:name="_Toc164608804"/>
      <w:r>
        <w:rPr>
          <w:color w:val="000000" w:themeColor="text1"/>
          <w:highlight w:val="none"/>
        </w:rPr>
      </w:r>
      <w:bookmarkStart w:id="463" w:name="_Toc142311037"/>
      <w:r>
        <w:rPr>
          <w:rFonts w:hint="eastAsia" w:ascii="宋体" w:hAnsi="宋体" w:cs="宋体"/>
          <w:b/>
          <w:color w:val="000000" w:themeColor="text1"/>
          <w:sz w:val="24"/>
          <w:highlight w:val="none"/>
        </w:rPr>
        <w:t xml:space="preserve">投标文件的</w:t>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rFonts w:hint="eastAsia" w:ascii="宋体" w:hAnsi="宋体" w:cs="宋体"/>
          <w:b/>
          <w:color w:val="000000" w:themeColor="text1"/>
          <w:sz w:val="24"/>
          <w:highlight w:val="none"/>
        </w:rPr>
        <w:t xml:space="preserve">提交</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64" w:name="_Toc127151536"/>
      <w:r>
        <w:rPr>
          <w:color w:val="000000" w:themeColor="text1"/>
          <w:highlight w:val="none"/>
        </w:rPr>
      </w:r>
      <w:bookmarkStart w:id="465" w:name="_Toc305158878"/>
      <w:r>
        <w:rPr>
          <w:color w:val="000000" w:themeColor="text1"/>
          <w:highlight w:val="none"/>
        </w:rPr>
      </w:r>
      <w:bookmarkStart w:id="466" w:name="_Toc164351630"/>
      <w:r>
        <w:rPr>
          <w:color w:val="000000" w:themeColor="text1"/>
          <w:highlight w:val="none"/>
        </w:rPr>
      </w:r>
      <w:bookmarkStart w:id="467" w:name="_Toc142311038"/>
      <w:r>
        <w:rPr>
          <w:color w:val="000000" w:themeColor="text1"/>
          <w:highlight w:val="none"/>
        </w:rPr>
      </w:r>
      <w:bookmarkStart w:id="468" w:name="_Toc151193634"/>
      <w:r>
        <w:rPr>
          <w:color w:val="000000" w:themeColor="text1"/>
          <w:highlight w:val="none"/>
        </w:rPr>
      </w:r>
      <w:bookmarkStart w:id="469" w:name="_Toc151193850"/>
      <w:r>
        <w:rPr>
          <w:color w:val="000000" w:themeColor="text1"/>
          <w:highlight w:val="none"/>
        </w:rPr>
      </w:r>
      <w:bookmarkStart w:id="470" w:name="_Toc151193706"/>
      <w:r>
        <w:rPr>
          <w:color w:val="000000" w:themeColor="text1"/>
          <w:highlight w:val="none"/>
        </w:rPr>
      </w:r>
      <w:bookmarkStart w:id="471" w:name="_Toc226337232"/>
      <w:r>
        <w:rPr>
          <w:color w:val="000000" w:themeColor="text1"/>
          <w:highlight w:val="none"/>
        </w:rPr>
      </w:r>
      <w:bookmarkStart w:id="472" w:name="_Toc149720829"/>
      <w:r>
        <w:rPr>
          <w:color w:val="000000" w:themeColor="text1"/>
          <w:highlight w:val="none"/>
        </w:rPr>
      </w:r>
      <w:bookmarkStart w:id="473" w:name="_Toc151193778"/>
      <w:r>
        <w:rPr>
          <w:color w:val="000000" w:themeColor="text1"/>
          <w:highlight w:val="none"/>
        </w:rPr>
      </w:r>
      <w:bookmarkStart w:id="474" w:name="_Toc164608650"/>
      <w:r>
        <w:rPr>
          <w:color w:val="000000" w:themeColor="text1"/>
          <w:highlight w:val="none"/>
        </w:rPr>
      </w:r>
      <w:bookmarkStart w:id="475" w:name="_Toc305158804"/>
      <w:r>
        <w:rPr>
          <w:color w:val="000000" w:themeColor="text1"/>
          <w:highlight w:val="none"/>
        </w:rPr>
      </w:r>
      <w:bookmarkStart w:id="476" w:name="_Toc226965726"/>
      <w:r>
        <w:rPr>
          <w:color w:val="000000" w:themeColor="text1"/>
          <w:highlight w:val="none"/>
        </w:rPr>
      </w:r>
      <w:bookmarkStart w:id="477" w:name="_Toc226309780"/>
      <w:r>
        <w:rPr>
          <w:color w:val="000000" w:themeColor="text1"/>
          <w:highlight w:val="none"/>
        </w:rPr>
      </w:r>
      <w:bookmarkStart w:id="478" w:name="_Toc151193924"/>
      <w:r>
        <w:rPr>
          <w:color w:val="000000" w:themeColor="text1"/>
          <w:highlight w:val="none"/>
        </w:rPr>
      </w:r>
      <w:bookmarkStart w:id="479" w:name="_Toc264969226"/>
      <w:r>
        <w:rPr>
          <w:color w:val="000000" w:themeColor="text1"/>
          <w:highlight w:val="none"/>
        </w:rPr>
      </w:r>
      <w:bookmarkStart w:id="480" w:name="_Toc127151737"/>
      <w:r>
        <w:rPr>
          <w:color w:val="000000" w:themeColor="text1"/>
          <w:highlight w:val="none"/>
        </w:rPr>
      </w:r>
      <w:bookmarkStart w:id="481" w:name="_Toc150509287"/>
      <w:r>
        <w:rPr>
          <w:color w:val="000000" w:themeColor="text1"/>
          <w:highlight w:val="none"/>
        </w:rPr>
      </w:r>
      <w:bookmarkStart w:id="482" w:name="_Toc164229231"/>
      <w:r>
        <w:rPr>
          <w:color w:val="000000" w:themeColor="text1"/>
          <w:highlight w:val="none"/>
        </w:rPr>
      </w:r>
      <w:bookmarkStart w:id="483" w:name="_Toc150774741"/>
      <w:r>
        <w:rPr>
          <w:color w:val="000000" w:themeColor="text1"/>
          <w:highlight w:val="none"/>
        </w:rPr>
      </w:r>
      <w:bookmarkStart w:id="484" w:name="_Toc195842901"/>
      <w:r>
        <w:rPr>
          <w:color w:val="000000" w:themeColor="text1"/>
          <w:highlight w:val="none"/>
        </w:rPr>
      </w:r>
      <w:bookmarkStart w:id="485" w:name="_Toc150774636"/>
      <w:r>
        <w:rPr>
          <w:color w:val="000000" w:themeColor="text1"/>
          <w:highlight w:val="none"/>
        </w:rPr>
      </w:r>
      <w:bookmarkStart w:id="486" w:name="_Toc226965809"/>
      <w:r>
        <w:rPr>
          <w:color w:val="000000" w:themeColor="text1"/>
          <w:highlight w:val="none"/>
        </w:rPr>
      </w:r>
      <w:bookmarkStart w:id="487" w:name="_Toc265228374"/>
      <w:r>
        <w:rPr>
          <w:color w:val="000000" w:themeColor="text1"/>
          <w:highlight w:val="none"/>
        </w:rPr>
      </w:r>
      <w:bookmarkStart w:id="488" w:name="_Toc164229377"/>
      <w:r>
        <w:rPr>
          <w:color w:val="000000" w:themeColor="text1"/>
          <w:highlight w:val="none"/>
        </w:rPr>
      </w:r>
      <w:bookmarkStart w:id="489" w:name="_Toc520356161"/>
      <w:r>
        <w:rPr>
          <w:color w:val="000000" w:themeColor="text1"/>
          <w:highlight w:val="none"/>
        </w:rPr>
      </w:r>
      <w:bookmarkStart w:id="490" w:name="_Toc127161450"/>
      <w:r>
        <w:rPr>
          <w:color w:val="000000" w:themeColor="text1"/>
          <w:highlight w:val="none"/>
        </w:rPr>
      </w:r>
      <w:bookmarkStart w:id="491" w:name="_Toc164608805"/>
      <w:r>
        <w:rPr>
          <w:color w:val="000000" w:themeColor="text1"/>
          <w:highlight w:val="none"/>
        </w:rPr>
      </w:r>
      <w:bookmarkStart w:id="492" w:name="_Toc151190163"/>
      <w:r>
        <w:rPr>
          <w:color w:val="000000" w:themeColor="text1"/>
          <w:highlight w:val="none"/>
        </w:rPr>
      </w:r>
      <w:bookmarkStart w:id="493" w:name="_Toc150480774"/>
      <w:r>
        <w:rPr>
          <w:rFonts w:hint="eastAsia" w:ascii="宋体" w:hAnsi="宋体" w:cs="宋体"/>
          <w:b/>
          <w:color w:val="000000" w:themeColor="text1"/>
          <w:sz w:val="24"/>
          <w:highlight w:val="none"/>
        </w:rPr>
        <w:t xml:space="preserve">投标截止</w:t>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rFonts w:hint="eastAsia" w:ascii="宋体" w:hAnsi="宋体" w:cs="宋体"/>
          <w:b/>
          <w:color w:val="000000" w:themeColor="text1"/>
          <w:sz w:val="24"/>
          <w:highlight w:val="none"/>
        </w:rPr>
        <w:t xml:space="preserve">时间</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94" w:name="_Toc151190164"/>
      <w:r>
        <w:rPr>
          <w:color w:val="000000" w:themeColor="text1"/>
          <w:highlight w:val="none"/>
        </w:rPr>
      </w:r>
      <w:bookmarkStart w:id="495" w:name="_Toc305158805"/>
      <w:r>
        <w:rPr>
          <w:color w:val="000000" w:themeColor="text1"/>
          <w:highlight w:val="none"/>
        </w:rPr>
      </w:r>
      <w:bookmarkStart w:id="496" w:name="_Toc149720830"/>
      <w:r>
        <w:rPr>
          <w:color w:val="000000" w:themeColor="text1"/>
          <w:highlight w:val="none"/>
        </w:rPr>
      </w:r>
      <w:bookmarkStart w:id="497" w:name="_Toc226965727"/>
      <w:r>
        <w:rPr>
          <w:color w:val="000000" w:themeColor="text1"/>
          <w:highlight w:val="none"/>
        </w:rPr>
      </w:r>
      <w:bookmarkStart w:id="498" w:name="_Toc151193707"/>
      <w:r>
        <w:rPr>
          <w:color w:val="000000" w:themeColor="text1"/>
          <w:highlight w:val="none"/>
        </w:rPr>
      </w:r>
      <w:bookmarkStart w:id="499" w:name="_Toc305158879"/>
      <w:r>
        <w:rPr>
          <w:color w:val="000000" w:themeColor="text1"/>
          <w:highlight w:val="none"/>
        </w:rPr>
      </w:r>
      <w:bookmarkStart w:id="500" w:name="_Toc127151738"/>
      <w:r>
        <w:rPr>
          <w:color w:val="000000" w:themeColor="text1"/>
          <w:highlight w:val="none"/>
        </w:rPr>
      </w:r>
      <w:bookmarkStart w:id="501" w:name="_Toc164229378"/>
      <w:r>
        <w:rPr>
          <w:color w:val="000000" w:themeColor="text1"/>
          <w:highlight w:val="none"/>
        </w:rPr>
      </w:r>
      <w:bookmarkStart w:id="502" w:name="_Toc164608806"/>
      <w:r>
        <w:rPr>
          <w:color w:val="000000" w:themeColor="text1"/>
          <w:highlight w:val="none"/>
        </w:rPr>
      </w:r>
      <w:bookmarkStart w:id="503" w:name="_Toc265228375"/>
      <w:r>
        <w:rPr>
          <w:color w:val="000000" w:themeColor="text1"/>
          <w:highlight w:val="none"/>
        </w:rPr>
      </w:r>
      <w:bookmarkStart w:id="504" w:name="_Toc195842902"/>
      <w:r>
        <w:rPr>
          <w:color w:val="000000" w:themeColor="text1"/>
          <w:highlight w:val="none"/>
        </w:rPr>
      </w:r>
      <w:bookmarkStart w:id="505" w:name="_Toc164608651"/>
      <w:r>
        <w:rPr>
          <w:color w:val="000000" w:themeColor="text1"/>
          <w:highlight w:val="none"/>
        </w:rPr>
      </w:r>
      <w:bookmarkStart w:id="506" w:name="_Toc150774637"/>
      <w:r>
        <w:rPr>
          <w:color w:val="000000" w:themeColor="text1"/>
          <w:highlight w:val="none"/>
        </w:rPr>
      </w:r>
      <w:bookmarkStart w:id="507" w:name="_Toc164229232"/>
      <w:r>
        <w:rPr>
          <w:color w:val="000000" w:themeColor="text1"/>
          <w:highlight w:val="none"/>
        </w:rPr>
      </w:r>
      <w:bookmarkStart w:id="508" w:name="_Toc264969227"/>
      <w:r>
        <w:rPr>
          <w:color w:val="000000" w:themeColor="text1"/>
          <w:highlight w:val="none"/>
        </w:rPr>
      </w:r>
      <w:bookmarkStart w:id="509" w:name="_Toc127151537"/>
      <w:r>
        <w:rPr>
          <w:color w:val="000000" w:themeColor="text1"/>
          <w:highlight w:val="none"/>
        </w:rPr>
      </w:r>
      <w:bookmarkStart w:id="510" w:name="_Toc127161451"/>
      <w:r>
        <w:rPr>
          <w:color w:val="000000" w:themeColor="text1"/>
          <w:highlight w:val="none"/>
        </w:rPr>
      </w:r>
      <w:bookmarkStart w:id="511" w:name="_Toc226309781"/>
      <w:r>
        <w:rPr>
          <w:color w:val="000000" w:themeColor="text1"/>
          <w:highlight w:val="none"/>
        </w:rPr>
      </w:r>
      <w:bookmarkStart w:id="512" w:name="_Toc150774742"/>
      <w:r>
        <w:rPr>
          <w:color w:val="000000" w:themeColor="text1"/>
          <w:highlight w:val="none"/>
        </w:rPr>
      </w:r>
      <w:bookmarkStart w:id="513" w:name="_Toc150480775"/>
      <w:r>
        <w:rPr>
          <w:color w:val="000000" w:themeColor="text1"/>
          <w:highlight w:val="none"/>
        </w:rPr>
      </w:r>
      <w:bookmarkStart w:id="514" w:name="_Toc151193635"/>
      <w:r>
        <w:rPr>
          <w:color w:val="000000" w:themeColor="text1"/>
          <w:highlight w:val="none"/>
        </w:rPr>
      </w:r>
      <w:bookmarkStart w:id="515" w:name="_Toc226965810"/>
      <w:r>
        <w:rPr>
          <w:color w:val="000000" w:themeColor="text1"/>
          <w:highlight w:val="none"/>
        </w:rPr>
      </w:r>
      <w:bookmarkStart w:id="516" w:name="_Toc226337233"/>
      <w:r>
        <w:rPr>
          <w:color w:val="000000" w:themeColor="text1"/>
          <w:highlight w:val="none"/>
        </w:rPr>
      </w:r>
      <w:bookmarkStart w:id="517" w:name="_Toc520356162"/>
      <w:r>
        <w:rPr>
          <w:color w:val="000000" w:themeColor="text1"/>
          <w:highlight w:val="none"/>
        </w:rPr>
      </w:r>
      <w:bookmarkStart w:id="518" w:name="_Toc151193925"/>
      <w:r>
        <w:rPr>
          <w:color w:val="000000" w:themeColor="text1"/>
          <w:highlight w:val="none"/>
        </w:rPr>
      </w:r>
      <w:bookmarkStart w:id="519" w:name="_Toc151193779"/>
      <w:r>
        <w:rPr>
          <w:color w:val="000000" w:themeColor="text1"/>
          <w:highlight w:val="none"/>
        </w:rPr>
      </w:r>
      <w:bookmarkStart w:id="520" w:name="_Toc142311039"/>
      <w:r>
        <w:rPr>
          <w:color w:val="000000" w:themeColor="text1"/>
          <w:highlight w:val="none"/>
        </w:rPr>
      </w:r>
      <w:bookmarkStart w:id="521" w:name="_Toc150509288"/>
      <w:r>
        <w:rPr>
          <w:color w:val="000000" w:themeColor="text1"/>
          <w:highlight w:val="none"/>
        </w:rPr>
      </w:r>
      <w:bookmarkStart w:id="522" w:name="_Toc151193851"/>
      <w:r>
        <w:rPr>
          <w:color w:val="000000" w:themeColor="text1"/>
          <w:highlight w:val="none"/>
        </w:rPr>
      </w:r>
      <w:bookmarkStart w:id="523" w:name="_Toc164351631"/>
      <w:r>
        <w:rPr>
          <w:rFonts w:hint="eastAsia" w:ascii="宋体" w:hAnsi="宋体" w:cs="宋体"/>
          <w:b/>
          <w:color w:val="000000" w:themeColor="text1"/>
          <w:sz w:val="24"/>
          <w:highlight w:val="none"/>
        </w:rPr>
        <w:t xml:space="preserve">投标文件的修改与撤回</w:t>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2"/>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24" w:name="_Toc226965728"/>
      <w:r>
        <w:rPr>
          <w:color w:val="000000" w:themeColor="text1"/>
          <w:highlight w:val="none"/>
        </w:rPr>
      </w:r>
      <w:bookmarkStart w:id="525" w:name="_Toc151190165"/>
      <w:r>
        <w:rPr>
          <w:color w:val="000000" w:themeColor="text1"/>
          <w:highlight w:val="none"/>
        </w:rPr>
      </w:r>
      <w:bookmarkStart w:id="526" w:name="_Toc150774743"/>
      <w:r>
        <w:rPr>
          <w:color w:val="000000" w:themeColor="text1"/>
          <w:highlight w:val="none"/>
        </w:rPr>
      </w:r>
      <w:bookmarkStart w:id="527" w:name="_Toc151193780"/>
      <w:r>
        <w:rPr>
          <w:color w:val="000000" w:themeColor="text1"/>
          <w:highlight w:val="none"/>
        </w:rPr>
      </w:r>
      <w:bookmarkStart w:id="528" w:name="_Toc226965811"/>
      <w:r>
        <w:rPr>
          <w:color w:val="000000" w:themeColor="text1"/>
          <w:highlight w:val="none"/>
        </w:rPr>
      </w:r>
      <w:bookmarkStart w:id="529" w:name="_Toc151193852"/>
      <w:r>
        <w:rPr>
          <w:color w:val="000000" w:themeColor="text1"/>
          <w:highlight w:val="none"/>
        </w:rPr>
      </w:r>
      <w:bookmarkStart w:id="530" w:name="_Toc305158806"/>
      <w:r>
        <w:rPr>
          <w:color w:val="000000" w:themeColor="text1"/>
          <w:highlight w:val="none"/>
        </w:rPr>
      </w:r>
      <w:bookmarkStart w:id="531" w:name="_Toc226337234"/>
      <w:r>
        <w:rPr>
          <w:color w:val="000000" w:themeColor="text1"/>
          <w:highlight w:val="none"/>
        </w:rPr>
      </w:r>
      <w:bookmarkStart w:id="532" w:name="_Toc142311040"/>
      <w:r>
        <w:rPr>
          <w:color w:val="000000" w:themeColor="text1"/>
          <w:highlight w:val="none"/>
        </w:rPr>
      </w:r>
      <w:bookmarkStart w:id="533" w:name="_Toc265228376"/>
      <w:r>
        <w:rPr>
          <w:color w:val="000000" w:themeColor="text1"/>
          <w:highlight w:val="none"/>
        </w:rPr>
      </w:r>
      <w:bookmarkStart w:id="534" w:name="_Toc151193926"/>
      <w:r>
        <w:rPr>
          <w:color w:val="000000" w:themeColor="text1"/>
          <w:highlight w:val="none"/>
        </w:rPr>
      </w:r>
      <w:bookmarkStart w:id="535" w:name="_Toc151193636"/>
      <w:r>
        <w:rPr>
          <w:color w:val="000000" w:themeColor="text1"/>
          <w:highlight w:val="none"/>
        </w:rPr>
      </w:r>
      <w:bookmarkStart w:id="536" w:name="_Toc195842903"/>
      <w:r>
        <w:rPr>
          <w:color w:val="000000" w:themeColor="text1"/>
          <w:highlight w:val="none"/>
        </w:rPr>
      </w:r>
      <w:bookmarkStart w:id="537" w:name="_Toc520356163"/>
      <w:r>
        <w:rPr>
          <w:color w:val="000000" w:themeColor="text1"/>
          <w:highlight w:val="none"/>
        </w:rPr>
      </w:r>
      <w:bookmarkStart w:id="538" w:name="_Toc150774638"/>
      <w:r>
        <w:rPr>
          <w:color w:val="000000" w:themeColor="text1"/>
          <w:highlight w:val="none"/>
        </w:rPr>
      </w:r>
      <w:bookmarkStart w:id="539" w:name="_Toc151193708"/>
      <w:r>
        <w:rPr>
          <w:color w:val="000000" w:themeColor="text1"/>
          <w:highlight w:val="none"/>
        </w:rPr>
      </w:r>
      <w:bookmarkStart w:id="540" w:name="_Toc150509289"/>
      <w:r>
        <w:rPr>
          <w:color w:val="000000" w:themeColor="text1"/>
          <w:highlight w:val="none"/>
        </w:rPr>
      </w:r>
      <w:bookmarkStart w:id="541" w:name="_Toc305158880"/>
      <w:r>
        <w:rPr>
          <w:color w:val="000000" w:themeColor="text1"/>
          <w:highlight w:val="none"/>
        </w:rPr>
      </w:r>
      <w:bookmarkStart w:id="542" w:name="_Toc264969228"/>
      <w:r>
        <w:rPr>
          <w:color w:val="000000" w:themeColor="text1"/>
          <w:highlight w:val="none"/>
        </w:rPr>
      </w:r>
      <w:bookmarkStart w:id="543" w:name="_Toc226309782"/>
      <w:r>
        <w:rPr>
          <w:color w:val="000000" w:themeColor="text1"/>
          <w:highlight w:val="none"/>
        </w:rPr>
      </w:r>
      <w:bookmarkStart w:id="544" w:name="_Toc150480776"/>
      <w:r>
        <w:rPr>
          <w:color w:val="000000" w:themeColor="text1"/>
          <w:highlight w:val="none"/>
        </w:rPr>
      </w:r>
      <w:bookmarkStart w:id="545" w:name="_Toc127151538"/>
      <w:r>
        <w:rPr>
          <w:rFonts w:hint="eastAsia" w:ascii="宋体" w:hAnsi="宋体" w:eastAsia="宋体" w:cs="宋体"/>
          <w:color w:val="000000" w:themeColor="text1"/>
          <w:sz w:val="28"/>
          <w:highlight w:val="none"/>
        </w:rPr>
        <w:t xml:space="preserve">五   开标、资格审查及评标</w:t>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46" w:name="_Toc164608808"/>
      <w:r>
        <w:rPr>
          <w:color w:val="000000" w:themeColor="text1"/>
          <w:highlight w:val="none"/>
        </w:rPr>
      </w:r>
      <w:bookmarkStart w:id="547" w:name="_Toc164229234"/>
      <w:r>
        <w:rPr>
          <w:color w:val="000000" w:themeColor="text1"/>
          <w:highlight w:val="none"/>
        </w:rPr>
      </w:r>
      <w:bookmarkStart w:id="548" w:name="_Toc150774744"/>
      <w:r>
        <w:rPr>
          <w:color w:val="000000" w:themeColor="text1"/>
          <w:highlight w:val="none"/>
        </w:rPr>
      </w:r>
      <w:bookmarkStart w:id="549" w:name="_Toc264969229"/>
      <w:r>
        <w:rPr>
          <w:color w:val="000000" w:themeColor="text1"/>
          <w:highlight w:val="none"/>
        </w:rPr>
      </w:r>
      <w:bookmarkStart w:id="550" w:name="_Toc127161453"/>
      <w:r>
        <w:rPr>
          <w:color w:val="000000" w:themeColor="text1"/>
          <w:highlight w:val="none"/>
        </w:rPr>
      </w:r>
      <w:bookmarkStart w:id="551" w:name="_Toc151193853"/>
      <w:r>
        <w:rPr>
          <w:color w:val="000000" w:themeColor="text1"/>
          <w:highlight w:val="none"/>
        </w:rPr>
      </w:r>
      <w:bookmarkStart w:id="552" w:name="_Toc226965729"/>
      <w:r>
        <w:rPr>
          <w:color w:val="000000" w:themeColor="text1"/>
          <w:highlight w:val="none"/>
        </w:rPr>
      </w:r>
      <w:bookmarkStart w:id="553" w:name="_Toc151193781"/>
      <w:r>
        <w:rPr>
          <w:color w:val="000000" w:themeColor="text1"/>
          <w:highlight w:val="none"/>
        </w:rPr>
      </w:r>
      <w:bookmarkStart w:id="554" w:name="_Toc195842904"/>
      <w:r>
        <w:rPr>
          <w:color w:val="000000" w:themeColor="text1"/>
          <w:highlight w:val="none"/>
        </w:rPr>
      </w:r>
      <w:bookmarkStart w:id="555" w:name="_Toc151190166"/>
      <w:r>
        <w:rPr>
          <w:color w:val="000000" w:themeColor="text1"/>
          <w:highlight w:val="none"/>
        </w:rPr>
      </w:r>
      <w:bookmarkStart w:id="556" w:name="_Toc305158881"/>
      <w:r>
        <w:rPr>
          <w:color w:val="000000" w:themeColor="text1"/>
          <w:highlight w:val="none"/>
        </w:rPr>
      </w:r>
      <w:bookmarkStart w:id="557" w:name="_Toc142311041"/>
      <w:r>
        <w:rPr>
          <w:color w:val="000000" w:themeColor="text1"/>
          <w:highlight w:val="none"/>
        </w:rPr>
      </w:r>
      <w:bookmarkStart w:id="558" w:name="_Toc520356164"/>
      <w:r>
        <w:rPr>
          <w:color w:val="000000" w:themeColor="text1"/>
          <w:highlight w:val="none"/>
        </w:rPr>
      </w:r>
      <w:bookmarkStart w:id="559" w:name="_Toc151193927"/>
      <w:r>
        <w:rPr>
          <w:color w:val="000000" w:themeColor="text1"/>
          <w:highlight w:val="none"/>
        </w:rPr>
      </w:r>
      <w:bookmarkStart w:id="560" w:name="_Toc127151539"/>
      <w:r>
        <w:rPr>
          <w:color w:val="000000" w:themeColor="text1"/>
          <w:highlight w:val="none"/>
        </w:rPr>
      </w:r>
      <w:bookmarkStart w:id="561" w:name="_Toc150509290"/>
      <w:r>
        <w:rPr>
          <w:color w:val="000000" w:themeColor="text1"/>
          <w:highlight w:val="none"/>
        </w:rPr>
      </w:r>
      <w:bookmarkStart w:id="562" w:name="_Toc151193709"/>
      <w:r>
        <w:rPr>
          <w:color w:val="000000" w:themeColor="text1"/>
          <w:highlight w:val="none"/>
        </w:rPr>
      </w:r>
      <w:bookmarkStart w:id="563" w:name="_Toc150480777"/>
      <w:r>
        <w:rPr>
          <w:color w:val="000000" w:themeColor="text1"/>
          <w:highlight w:val="none"/>
        </w:rPr>
      </w:r>
      <w:bookmarkStart w:id="564" w:name="_Toc149720832"/>
      <w:r>
        <w:rPr>
          <w:color w:val="000000" w:themeColor="text1"/>
          <w:highlight w:val="none"/>
        </w:rPr>
      </w:r>
      <w:bookmarkStart w:id="565" w:name="_Toc127151740"/>
      <w:r>
        <w:rPr>
          <w:color w:val="000000" w:themeColor="text1"/>
          <w:highlight w:val="none"/>
        </w:rPr>
      </w:r>
      <w:bookmarkStart w:id="566" w:name="_Toc151193637"/>
      <w:r>
        <w:rPr>
          <w:color w:val="000000" w:themeColor="text1"/>
          <w:highlight w:val="none"/>
        </w:rPr>
      </w:r>
      <w:bookmarkStart w:id="567" w:name="_Toc164608653"/>
      <w:r>
        <w:rPr>
          <w:color w:val="000000" w:themeColor="text1"/>
          <w:highlight w:val="none"/>
        </w:rPr>
      </w:r>
      <w:bookmarkStart w:id="568" w:name="_Toc150774639"/>
      <w:r>
        <w:rPr>
          <w:color w:val="000000" w:themeColor="text1"/>
          <w:highlight w:val="none"/>
        </w:rPr>
      </w:r>
      <w:bookmarkStart w:id="569" w:name="_Toc164229380"/>
      <w:r>
        <w:rPr>
          <w:color w:val="000000" w:themeColor="text1"/>
          <w:highlight w:val="none"/>
        </w:rPr>
      </w:r>
      <w:bookmarkStart w:id="570" w:name="_Toc226337235"/>
      <w:r>
        <w:rPr>
          <w:color w:val="000000" w:themeColor="text1"/>
          <w:highlight w:val="none"/>
        </w:rPr>
      </w:r>
      <w:bookmarkStart w:id="571" w:name="_Toc265228377"/>
      <w:r>
        <w:rPr>
          <w:color w:val="000000" w:themeColor="text1"/>
          <w:highlight w:val="none"/>
        </w:rPr>
      </w:r>
      <w:bookmarkStart w:id="572" w:name="_Toc164351633"/>
      <w:r>
        <w:rPr>
          <w:color w:val="000000" w:themeColor="text1"/>
          <w:highlight w:val="none"/>
        </w:rPr>
      </w:r>
      <w:bookmarkStart w:id="573" w:name="_Toc226309783"/>
      <w:r>
        <w:rPr>
          <w:color w:val="000000" w:themeColor="text1"/>
          <w:highlight w:val="none"/>
        </w:rPr>
      </w:r>
      <w:bookmarkStart w:id="574" w:name="_Toc305158807"/>
      <w:r>
        <w:rPr>
          <w:color w:val="000000" w:themeColor="text1"/>
          <w:highlight w:val="none"/>
        </w:rPr>
      </w:r>
      <w:bookmarkStart w:id="575" w:name="_Toc226965812"/>
      <w:r>
        <w:rPr>
          <w:rFonts w:hint="eastAsia" w:ascii="宋体" w:hAnsi="宋体" w:cs="宋体"/>
          <w:b/>
          <w:color w:val="000000" w:themeColor="text1"/>
          <w:sz w:val="24"/>
          <w:highlight w:val="none"/>
        </w:rPr>
        <w:t xml:space="preserve">开标</w:t>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themeColor="text1"/>
          <w:sz w:val="24"/>
          <w:highlight w:val="none"/>
        </w:rPr>
        <w:t xml:space="preserve">。投标人超过规定时间未确认但是未提出疑义的，系统将视同已确认。</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themeColor="text1"/>
          <w:sz w:val="24"/>
          <w:highlight w:val="none"/>
        </w:rPr>
      </w:r>
      <w:r>
        <w:rPr>
          <w:color w:val="000000" w:themeColor="text1"/>
          <w:highlight w:val="none"/>
        </w:rPr>
      </w:r>
    </w:p>
    <w:p>
      <w:pPr>
        <w:pStyle w:val="1070"/>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rFonts w:hint="eastAsia" w:ascii="宋体" w:hAnsi="宋体" w:cs="宋体"/>
          <w:color w:val="000000" w:themeColor="text1"/>
          <w:sz w:val="24"/>
          <w:highlight w:val="none"/>
        </w:rPr>
      </w:r>
      <w:r>
        <w:rPr>
          <w:color w:val="000000" w:themeColor="text1"/>
          <w:highlight w:val="none"/>
        </w:rP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rFonts w:hint="eastAsia" w:ascii="宋体" w:hAnsi="宋体" w:cs="宋体"/>
          <w:color w:val="000000" w:themeColor="text1"/>
          <w:sz w:val="24"/>
          <w:highlight w:val="none"/>
        </w:rPr>
      </w:r>
      <w:r>
        <w:rPr>
          <w:color w:val="000000" w:themeColor="text1"/>
          <w:highlight w:val="none"/>
        </w:rP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rFonts w:hint="eastAsia" w:ascii="宋体" w:hAnsi="宋体" w:cs="宋体"/>
          <w:color w:val="000000" w:themeColor="text1"/>
          <w:sz w:val="24"/>
          <w:highlight w:val="none"/>
        </w:rPr>
      </w:r>
      <w:r>
        <w:rPr>
          <w:color w:val="000000" w:themeColor="text1"/>
          <w:highlight w:val="none"/>
        </w:rP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rFonts w:hint="eastAsia" w:ascii="宋体" w:hAnsi="宋体" w:cs="宋体"/>
          <w:color w:val="000000" w:themeColor="text1"/>
          <w:sz w:val="24"/>
          <w:highlight w:val="none"/>
        </w:rPr>
      </w:r>
      <w:r>
        <w:rPr>
          <w:color w:val="000000" w:themeColor="text1"/>
          <w:highlight w:val="none"/>
        </w:rP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76"/>
      <w:r>
        <w:rPr>
          <w:color w:val="000000" w:themeColor="text1"/>
          <w:highlight w:val="none"/>
        </w:rPr>
      </w:r>
      <w:bookmarkStart w:id="577" w:name="_Toc164608654"/>
      <w:r>
        <w:rPr>
          <w:color w:val="000000" w:themeColor="text1"/>
          <w:highlight w:val="none"/>
        </w:rPr>
      </w:r>
      <w:bookmarkStart w:id="578" w:name="_Toc265228378"/>
      <w:r>
        <w:rPr>
          <w:color w:val="000000" w:themeColor="text1"/>
          <w:highlight w:val="none"/>
        </w:rPr>
      </w:r>
      <w:bookmarkStart w:id="579" w:name="_Toc164229235"/>
      <w:r>
        <w:rPr>
          <w:color w:val="000000" w:themeColor="text1"/>
          <w:highlight w:val="none"/>
        </w:rPr>
      </w:r>
      <w:bookmarkStart w:id="580" w:name="_Toc226965730"/>
      <w:r>
        <w:rPr>
          <w:color w:val="000000" w:themeColor="text1"/>
          <w:highlight w:val="none"/>
        </w:rPr>
      </w:r>
      <w:bookmarkStart w:id="581" w:name="_Toc226337236"/>
      <w:r>
        <w:rPr>
          <w:color w:val="000000" w:themeColor="text1"/>
          <w:highlight w:val="none"/>
        </w:rPr>
      </w:r>
      <w:bookmarkStart w:id="582" w:name="_Toc305158808"/>
      <w:r>
        <w:rPr>
          <w:color w:val="000000" w:themeColor="text1"/>
          <w:highlight w:val="none"/>
        </w:rPr>
      </w:r>
      <w:bookmarkStart w:id="583" w:name="_Toc151193928"/>
      <w:r>
        <w:rPr>
          <w:color w:val="000000" w:themeColor="text1"/>
          <w:highlight w:val="none"/>
        </w:rPr>
      </w:r>
      <w:bookmarkStart w:id="584" w:name="_Toc151193854"/>
      <w:r>
        <w:rPr>
          <w:color w:val="000000" w:themeColor="text1"/>
          <w:highlight w:val="none"/>
        </w:rPr>
      </w:r>
      <w:bookmarkStart w:id="585" w:name="_Toc195842905"/>
      <w:r>
        <w:rPr>
          <w:color w:val="000000" w:themeColor="text1"/>
          <w:highlight w:val="none"/>
        </w:rPr>
      </w:r>
      <w:bookmarkStart w:id="586" w:name="_Toc151193782"/>
      <w:r>
        <w:rPr>
          <w:color w:val="000000" w:themeColor="text1"/>
          <w:highlight w:val="none"/>
        </w:rPr>
      </w:r>
      <w:bookmarkStart w:id="587" w:name="_Toc264969230"/>
      <w:r>
        <w:rPr>
          <w:color w:val="000000" w:themeColor="text1"/>
          <w:highlight w:val="none"/>
        </w:rPr>
      </w:r>
      <w:bookmarkStart w:id="588" w:name="_Toc127151741"/>
      <w:r>
        <w:rPr>
          <w:color w:val="000000" w:themeColor="text1"/>
          <w:highlight w:val="none"/>
        </w:rPr>
      </w:r>
      <w:bookmarkStart w:id="589" w:name="_Toc127161454"/>
      <w:r>
        <w:rPr>
          <w:color w:val="000000" w:themeColor="text1"/>
          <w:highlight w:val="none"/>
        </w:rPr>
      </w:r>
      <w:bookmarkStart w:id="590" w:name="_Toc150509291"/>
      <w:r>
        <w:rPr>
          <w:color w:val="000000" w:themeColor="text1"/>
          <w:highlight w:val="none"/>
        </w:rPr>
      </w:r>
      <w:bookmarkStart w:id="591" w:name="_Toc151193710"/>
      <w:r>
        <w:rPr>
          <w:color w:val="000000" w:themeColor="text1"/>
          <w:highlight w:val="none"/>
        </w:rPr>
      </w:r>
      <w:bookmarkStart w:id="592" w:name="_Toc142311042"/>
      <w:r>
        <w:rPr>
          <w:color w:val="000000" w:themeColor="text1"/>
          <w:highlight w:val="none"/>
        </w:rPr>
      </w:r>
      <w:bookmarkStart w:id="593" w:name="_Toc150774640"/>
      <w:r>
        <w:rPr>
          <w:color w:val="000000" w:themeColor="text1"/>
          <w:highlight w:val="none"/>
        </w:rPr>
      </w:r>
      <w:bookmarkStart w:id="594" w:name="_Toc164608809"/>
      <w:r>
        <w:rPr>
          <w:color w:val="000000" w:themeColor="text1"/>
          <w:highlight w:val="none"/>
        </w:rPr>
      </w:r>
      <w:bookmarkStart w:id="595" w:name="_Toc127151540"/>
      <w:r>
        <w:rPr>
          <w:color w:val="000000" w:themeColor="text1"/>
          <w:highlight w:val="none"/>
        </w:rPr>
      </w:r>
      <w:bookmarkStart w:id="596" w:name="_Toc164351634"/>
      <w:r>
        <w:rPr>
          <w:color w:val="000000" w:themeColor="text1"/>
          <w:highlight w:val="none"/>
        </w:rPr>
      </w:r>
      <w:bookmarkStart w:id="597" w:name="_Toc150480778"/>
      <w:r>
        <w:rPr>
          <w:color w:val="000000" w:themeColor="text1"/>
          <w:highlight w:val="none"/>
        </w:rPr>
      </w:r>
      <w:bookmarkStart w:id="598" w:name="_Toc150774745"/>
      <w:r>
        <w:rPr>
          <w:color w:val="000000" w:themeColor="text1"/>
          <w:highlight w:val="none"/>
        </w:rPr>
      </w:r>
      <w:bookmarkStart w:id="599" w:name="_Toc151190167"/>
      <w:r>
        <w:rPr>
          <w:color w:val="000000" w:themeColor="text1"/>
          <w:highlight w:val="none"/>
        </w:rPr>
      </w:r>
      <w:bookmarkStart w:id="600" w:name="_Toc226309784"/>
      <w:r>
        <w:rPr>
          <w:color w:val="000000" w:themeColor="text1"/>
          <w:highlight w:val="none"/>
        </w:rPr>
      </w:r>
      <w:bookmarkStart w:id="601" w:name="_Toc149720833"/>
      <w:r>
        <w:rPr>
          <w:color w:val="000000" w:themeColor="text1"/>
          <w:highlight w:val="none"/>
        </w:rPr>
      </w:r>
      <w:bookmarkStart w:id="602" w:name="_Toc151193638"/>
      <w:r>
        <w:rPr>
          <w:color w:val="000000" w:themeColor="text1"/>
          <w:highlight w:val="none"/>
        </w:rPr>
      </w:r>
      <w:bookmarkStart w:id="603" w:name="_Toc164229381"/>
      <w:r>
        <w:rPr>
          <w:color w:val="000000" w:themeColor="text1"/>
          <w:highlight w:val="none"/>
        </w:rPr>
      </w:r>
      <w:bookmarkStart w:id="604" w:name="_Toc305158882"/>
      <w:r>
        <w:rPr>
          <w:color w:val="000000" w:themeColor="text1"/>
          <w:highlight w:val="none"/>
        </w:rPr>
      </w:r>
      <w:bookmarkStart w:id="605" w:name="_Toc226965813"/>
      <w:r>
        <w:rPr>
          <w:rFonts w:hint="eastAsia" w:ascii="宋体" w:hAnsi="宋体" w:cs="宋体"/>
          <w:b/>
          <w:color w:val="000000" w:themeColor="text1"/>
          <w:sz w:val="24"/>
          <w:highlight w:val="none"/>
        </w:rPr>
        <w:t xml:space="preserve">评标委员会</w:t>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color w:val="000000" w:themeColor="text1"/>
          <w:highlight w:val="none"/>
        </w:rPr>
      </w:r>
      <w:bookmarkEnd w:id="592"/>
      <w:r>
        <w:rPr>
          <w:color w:val="000000" w:themeColor="text1"/>
          <w:highlight w:val="none"/>
        </w:rPr>
      </w:r>
      <w:bookmarkEnd w:id="593"/>
      <w:r>
        <w:rPr>
          <w:color w:val="000000" w:themeColor="text1"/>
          <w:highlight w:val="none"/>
        </w:rPr>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rPr>
          <w:color w:val="000000" w:themeColor="text1"/>
          <w:highlight w:val="none"/>
        </w:rPr>
      </w:r>
      <w:bookmarkStart w:id="607" w:name="_Toc520356169"/>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2"/>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608" w:name="_Toc265228383"/>
      <w:r>
        <w:rPr>
          <w:color w:val="000000" w:themeColor="text1"/>
          <w:highlight w:val="none"/>
        </w:rPr>
      </w:r>
      <w:bookmarkStart w:id="609" w:name="_Toc151193933"/>
      <w:r>
        <w:rPr>
          <w:color w:val="000000" w:themeColor="text1"/>
          <w:highlight w:val="none"/>
        </w:rPr>
      </w:r>
      <w:bookmarkStart w:id="610" w:name="_Toc150480783"/>
      <w:r>
        <w:rPr>
          <w:color w:val="000000" w:themeColor="text1"/>
          <w:highlight w:val="none"/>
        </w:rPr>
      </w:r>
      <w:bookmarkStart w:id="611" w:name="_Toc305158887"/>
      <w:r>
        <w:rPr>
          <w:color w:val="000000" w:themeColor="text1"/>
          <w:highlight w:val="none"/>
        </w:rPr>
      </w:r>
      <w:bookmarkStart w:id="612" w:name="_Toc226337241"/>
      <w:r>
        <w:rPr>
          <w:color w:val="000000" w:themeColor="text1"/>
          <w:highlight w:val="none"/>
        </w:rPr>
      </w:r>
      <w:bookmarkStart w:id="613" w:name="_Toc150509296"/>
      <w:r>
        <w:rPr>
          <w:color w:val="000000" w:themeColor="text1"/>
          <w:highlight w:val="none"/>
        </w:rPr>
      </w:r>
      <w:bookmarkStart w:id="614" w:name="_Toc305158813"/>
      <w:r>
        <w:rPr>
          <w:color w:val="000000" w:themeColor="text1"/>
          <w:highlight w:val="none"/>
        </w:rPr>
      </w:r>
      <w:bookmarkStart w:id="615" w:name="_Toc127151545"/>
      <w:r>
        <w:rPr>
          <w:color w:val="000000" w:themeColor="text1"/>
          <w:highlight w:val="none"/>
        </w:rPr>
      </w:r>
      <w:bookmarkStart w:id="616" w:name="_Toc151190172"/>
      <w:r>
        <w:rPr>
          <w:color w:val="000000" w:themeColor="text1"/>
          <w:highlight w:val="none"/>
        </w:rPr>
      </w:r>
      <w:bookmarkStart w:id="617" w:name="_Toc142311047"/>
      <w:r>
        <w:rPr>
          <w:color w:val="000000" w:themeColor="text1"/>
          <w:highlight w:val="none"/>
        </w:rPr>
      </w:r>
      <w:bookmarkStart w:id="618" w:name="_Toc151193859"/>
      <w:r>
        <w:rPr>
          <w:color w:val="000000" w:themeColor="text1"/>
          <w:highlight w:val="none"/>
        </w:rPr>
      </w:r>
      <w:bookmarkStart w:id="619" w:name="_Toc151193643"/>
      <w:r>
        <w:rPr>
          <w:color w:val="000000" w:themeColor="text1"/>
          <w:highlight w:val="none"/>
        </w:rPr>
      </w:r>
      <w:bookmarkStart w:id="620" w:name="_Toc226309789"/>
      <w:r>
        <w:rPr>
          <w:color w:val="000000" w:themeColor="text1"/>
          <w:highlight w:val="none"/>
        </w:rPr>
      </w:r>
      <w:bookmarkStart w:id="621" w:name="_Toc151193715"/>
      <w:r>
        <w:rPr>
          <w:color w:val="000000" w:themeColor="text1"/>
          <w:highlight w:val="none"/>
        </w:rPr>
      </w:r>
      <w:bookmarkStart w:id="622" w:name="_Toc226965735"/>
      <w:r>
        <w:rPr>
          <w:color w:val="000000" w:themeColor="text1"/>
          <w:highlight w:val="none"/>
        </w:rPr>
      </w:r>
      <w:bookmarkStart w:id="623" w:name="_Toc195842910"/>
      <w:r>
        <w:rPr>
          <w:color w:val="000000" w:themeColor="text1"/>
          <w:highlight w:val="none"/>
        </w:rPr>
      </w:r>
      <w:bookmarkStart w:id="624" w:name="_Toc226965818"/>
      <w:r>
        <w:rPr>
          <w:color w:val="000000" w:themeColor="text1"/>
          <w:highlight w:val="none"/>
        </w:rPr>
      </w:r>
      <w:bookmarkStart w:id="625" w:name="_Toc151193787"/>
      <w:r>
        <w:rPr>
          <w:color w:val="000000" w:themeColor="text1"/>
          <w:highlight w:val="none"/>
        </w:rPr>
      </w:r>
      <w:bookmarkStart w:id="626" w:name="_Toc150774750"/>
      <w:r>
        <w:rPr>
          <w:color w:val="000000" w:themeColor="text1"/>
          <w:highlight w:val="none"/>
        </w:rPr>
      </w:r>
      <w:bookmarkStart w:id="627" w:name="_Toc264969235"/>
      <w:r>
        <w:rPr>
          <w:color w:val="000000" w:themeColor="text1"/>
          <w:highlight w:val="none"/>
        </w:rPr>
      </w:r>
      <w:bookmarkStart w:id="628" w:name="_Toc150774645"/>
      <w:r>
        <w:rPr>
          <w:rFonts w:hint="eastAsia" w:ascii="宋体" w:hAnsi="宋体" w:eastAsia="宋体" w:cs="宋体"/>
          <w:color w:val="000000" w:themeColor="text1"/>
          <w:sz w:val="28"/>
          <w:highlight w:val="none"/>
        </w:rPr>
        <w:t xml:space="preserve">六   </w:t>
      </w:r>
      <w:bookmarkEnd w:id="607"/>
      <w:r>
        <w:rPr>
          <w:rFonts w:hint="eastAsia" w:ascii="宋体" w:hAnsi="宋体" w:eastAsia="宋体" w:cs="宋体"/>
          <w:color w:val="000000" w:themeColor="text1"/>
          <w:sz w:val="28"/>
          <w:highlight w:val="none"/>
        </w:rPr>
        <w:t xml:space="preserve">确定中标</w:t>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Start w:id="629" w:name="_Toc164608816"/>
      <w:r>
        <w:rPr>
          <w:color w:val="000000" w:themeColor="text1"/>
          <w:highlight w:val="none"/>
        </w:rPr>
      </w:r>
      <w:bookmarkStart w:id="630" w:name="_Toc164229388"/>
      <w:r>
        <w:rPr>
          <w:color w:val="000000" w:themeColor="text1"/>
          <w:highlight w:val="none"/>
        </w:rPr>
      </w:r>
      <w:bookmarkStart w:id="631" w:name="_Toc264969237"/>
      <w:r>
        <w:rPr>
          <w:color w:val="000000" w:themeColor="text1"/>
          <w:highlight w:val="none"/>
        </w:rPr>
      </w:r>
      <w:bookmarkStart w:id="632" w:name="_Toc127151547"/>
      <w:r>
        <w:rPr>
          <w:color w:val="000000" w:themeColor="text1"/>
          <w:highlight w:val="none"/>
        </w:rPr>
      </w:r>
      <w:bookmarkStart w:id="633" w:name="_Toc151193645"/>
      <w:r>
        <w:rPr>
          <w:color w:val="000000" w:themeColor="text1"/>
          <w:highlight w:val="none"/>
        </w:rPr>
      </w:r>
      <w:bookmarkStart w:id="634" w:name="_Toc226337243"/>
      <w:r>
        <w:rPr>
          <w:color w:val="000000" w:themeColor="text1"/>
          <w:highlight w:val="none"/>
        </w:rPr>
      </w:r>
      <w:bookmarkStart w:id="635" w:name="_Toc127151748"/>
      <w:r>
        <w:rPr>
          <w:color w:val="000000" w:themeColor="text1"/>
          <w:highlight w:val="none"/>
        </w:rPr>
      </w:r>
      <w:bookmarkStart w:id="636" w:name="_Toc226309791"/>
      <w:r>
        <w:rPr>
          <w:color w:val="000000" w:themeColor="text1"/>
          <w:highlight w:val="none"/>
        </w:rPr>
      </w:r>
      <w:bookmarkStart w:id="637" w:name="_Toc151193861"/>
      <w:r>
        <w:rPr>
          <w:color w:val="000000" w:themeColor="text1"/>
          <w:highlight w:val="none"/>
        </w:rPr>
      </w:r>
      <w:bookmarkStart w:id="638" w:name="_Toc151190174"/>
      <w:r>
        <w:rPr>
          <w:color w:val="000000" w:themeColor="text1"/>
          <w:highlight w:val="none"/>
        </w:rPr>
      </w:r>
      <w:bookmarkStart w:id="639" w:name="_Toc151193717"/>
      <w:r>
        <w:rPr>
          <w:color w:val="000000" w:themeColor="text1"/>
          <w:highlight w:val="none"/>
        </w:rPr>
      </w:r>
      <w:bookmarkStart w:id="640" w:name="_Toc151193789"/>
      <w:r>
        <w:rPr>
          <w:color w:val="000000" w:themeColor="text1"/>
          <w:highlight w:val="none"/>
        </w:rPr>
      </w:r>
      <w:bookmarkStart w:id="641" w:name="_Toc127161461"/>
      <w:r>
        <w:rPr>
          <w:color w:val="000000" w:themeColor="text1"/>
          <w:highlight w:val="none"/>
        </w:rPr>
      </w:r>
      <w:bookmarkStart w:id="642" w:name="_Toc151193935"/>
      <w:r>
        <w:rPr>
          <w:color w:val="000000" w:themeColor="text1"/>
          <w:highlight w:val="none"/>
        </w:rPr>
      </w:r>
      <w:bookmarkStart w:id="643" w:name="_Toc149720840"/>
      <w:r>
        <w:rPr>
          <w:color w:val="000000" w:themeColor="text1"/>
          <w:highlight w:val="none"/>
        </w:rPr>
      </w:r>
      <w:bookmarkStart w:id="644" w:name="_Toc150774647"/>
      <w:r>
        <w:rPr>
          <w:color w:val="000000" w:themeColor="text1"/>
          <w:highlight w:val="none"/>
        </w:rPr>
      </w:r>
      <w:bookmarkStart w:id="645" w:name="_Toc195842912"/>
      <w:r>
        <w:rPr>
          <w:color w:val="000000" w:themeColor="text1"/>
          <w:highlight w:val="none"/>
        </w:rPr>
      </w:r>
      <w:bookmarkStart w:id="646" w:name="_Toc226965737"/>
      <w:r>
        <w:rPr>
          <w:color w:val="000000" w:themeColor="text1"/>
          <w:highlight w:val="none"/>
        </w:rPr>
      </w:r>
      <w:bookmarkStart w:id="647" w:name="_Toc142311049"/>
      <w:r>
        <w:rPr>
          <w:color w:val="000000" w:themeColor="text1"/>
          <w:highlight w:val="none"/>
        </w:rPr>
      </w:r>
      <w:bookmarkStart w:id="648" w:name="_Toc164608661"/>
      <w:r>
        <w:rPr>
          <w:color w:val="000000" w:themeColor="text1"/>
          <w:highlight w:val="none"/>
        </w:rPr>
      </w:r>
      <w:bookmarkStart w:id="649" w:name="_Toc265228385"/>
      <w:r>
        <w:rPr>
          <w:color w:val="000000" w:themeColor="text1"/>
          <w:highlight w:val="none"/>
        </w:rPr>
      </w:r>
      <w:bookmarkStart w:id="650" w:name="_Toc150509298"/>
      <w:r>
        <w:rPr>
          <w:color w:val="000000" w:themeColor="text1"/>
          <w:highlight w:val="none"/>
        </w:rPr>
      </w:r>
      <w:bookmarkStart w:id="651" w:name="_Toc164229242"/>
      <w:r>
        <w:rPr>
          <w:color w:val="000000" w:themeColor="text1"/>
          <w:highlight w:val="none"/>
        </w:rPr>
      </w:r>
      <w:bookmarkStart w:id="652" w:name="_Toc226965820"/>
      <w:r>
        <w:rPr>
          <w:color w:val="000000" w:themeColor="text1"/>
          <w:highlight w:val="none"/>
        </w:rPr>
      </w:r>
      <w:bookmarkStart w:id="653" w:name="_Toc150480785"/>
      <w:r>
        <w:rPr>
          <w:color w:val="000000" w:themeColor="text1"/>
          <w:highlight w:val="none"/>
        </w:rPr>
      </w:r>
      <w:bookmarkStart w:id="654" w:name="_Toc164351641"/>
      <w:r>
        <w:rPr>
          <w:color w:val="000000" w:themeColor="text1"/>
          <w:highlight w:val="none"/>
        </w:rPr>
      </w:r>
      <w:bookmarkStart w:id="655" w:name="_Toc305158815"/>
      <w:r>
        <w:rPr>
          <w:color w:val="000000" w:themeColor="text1"/>
          <w:highlight w:val="none"/>
        </w:rPr>
      </w:r>
      <w:bookmarkStart w:id="656" w:name="_Toc305158889"/>
      <w:r>
        <w:rPr>
          <w:color w:val="000000" w:themeColor="text1"/>
          <w:highlight w:val="none"/>
        </w:rPr>
      </w:r>
      <w:bookmarkStart w:id="657" w:name="_Toc150774752"/>
      <w:r>
        <w:rPr>
          <w:rFonts w:hint="eastAsia" w:ascii="宋体" w:hAnsi="宋体" w:eastAsia="宋体" w:cs="宋体"/>
          <w:color w:val="000000" w:themeColor="text1"/>
          <w:sz w:val="28"/>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7"/>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58" w:name="_Toc164229244"/>
      <w:r>
        <w:rPr>
          <w:color w:val="000000" w:themeColor="text1"/>
          <w:highlight w:val="none"/>
        </w:rPr>
      </w:r>
      <w:bookmarkStart w:id="659" w:name="_Toc127151750"/>
      <w:r>
        <w:rPr>
          <w:color w:val="000000" w:themeColor="text1"/>
          <w:highlight w:val="none"/>
        </w:rPr>
      </w:r>
      <w:bookmarkStart w:id="660" w:name="_Toc164608818"/>
      <w:r>
        <w:rPr>
          <w:color w:val="000000" w:themeColor="text1"/>
          <w:highlight w:val="none"/>
        </w:rPr>
      </w:r>
      <w:bookmarkStart w:id="661" w:name="_Toc151193937"/>
      <w:r>
        <w:rPr>
          <w:color w:val="000000" w:themeColor="text1"/>
          <w:highlight w:val="none"/>
        </w:rPr>
      </w:r>
      <w:bookmarkStart w:id="662" w:name="_Toc151190176"/>
      <w:r>
        <w:rPr>
          <w:color w:val="000000" w:themeColor="text1"/>
          <w:highlight w:val="none"/>
        </w:rPr>
      </w:r>
      <w:bookmarkStart w:id="663" w:name="_Toc195842914"/>
      <w:r>
        <w:rPr>
          <w:color w:val="000000" w:themeColor="text1"/>
          <w:highlight w:val="none"/>
        </w:rPr>
      </w:r>
      <w:bookmarkStart w:id="664" w:name="_Toc226965822"/>
      <w:r>
        <w:rPr>
          <w:color w:val="000000" w:themeColor="text1"/>
          <w:highlight w:val="none"/>
        </w:rPr>
      </w:r>
      <w:bookmarkStart w:id="665" w:name="_Toc305158891"/>
      <w:r>
        <w:rPr>
          <w:color w:val="000000" w:themeColor="text1"/>
          <w:highlight w:val="none"/>
        </w:rPr>
      </w:r>
      <w:bookmarkStart w:id="666" w:name="_Toc226965739"/>
      <w:r>
        <w:rPr>
          <w:color w:val="000000" w:themeColor="text1"/>
          <w:highlight w:val="none"/>
        </w:rPr>
      </w:r>
      <w:bookmarkStart w:id="667" w:name="_Toc164608663"/>
      <w:r>
        <w:rPr>
          <w:color w:val="000000" w:themeColor="text1"/>
          <w:highlight w:val="none"/>
        </w:rPr>
      </w:r>
      <w:bookmarkStart w:id="668" w:name="_Toc264969239"/>
      <w:r>
        <w:rPr>
          <w:color w:val="000000" w:themeColor="text1"/>
          <w:highlight w:val="none"/>
        </w:rPr>
      </w:r>
      <w:bookmarkStart w:id="669" w:name="_Toc305158817"/>
      <w:r>
        <w:rPr>
          <w:color w:val="000000" w:themeColor="text1"/>
          <w:highlight w:val="none"/>
        </w:rPr>
      </w:r>
      <w:bookmarkStart w:id="670" w:name="_Toc164229390"/>
      <w:r>
        <w:rPr>
          <w:color w:val="000000" w:themeColor="text1"/>
          <w:highlight w:val="none"/>
        </w:rPr>
      </w:r>
      <w:bookmarkStart w:id="671" w:name="_Toc151193719"/>
      <w:r>
        <w:rPr>
          <w:color w:val="000000" w:themeColor="text1"/>
          <w:highlight w:val="none"/>
        </w:rPr>
      </w:r>
      <w:bookmarkStart w:id="672" w:name="_Toc149720842"/>
      <w:r>
        <w:rPr>
          <w:color w:val="000000" w:themeColor="text1"/>
          <w:highlight w:val="none"/>
        </w:rPr>
      </w:r>
      <w:bookmarkStart w:id="673" w:name="_Toc520356176"/>
      <w:r>
        <w:rPr>
          <w:color w:val="000000" w:themeColor="text1"/>
          <w:highlight w:val="none"/>
        </w:rPr>
      </w:r>
      <w:bookmarkStart w:id="674" w:name="_Ref467306425"/>
      <w:r>
        <w:rPr>
          <w:color w:val="000000" w:themeColor="text1"/>
          <w:highlight w:val="none"/>
        </w:rPr>
      </w:r>
      <w:bookmarkStart w:id="675" w:name="_Ref467307090"/>
      <w:r>
        <w:rPr>
          <w:color w:val="000000" w:themeColor="text1"/>
          <w:highlight w:val="none"/>
        </w:rPr>
      </w:r>
      <w:bookmarkStart w:id="676" w:name="_Toc150509300"/>
      <w:r>
        <w:rPr>
          <w:color w:val="000000" w:themeColor="text1"/>
          <w:highlight w:val="none"/>
        </w:rPr>
      </w:r>
      <w:bookmarkStart w:id="677" w:name="_Toc150480787"/>
      <w:r>
        <w:rPr>
          <w:color w:val="000000" w:themeColor="text1"/>
          <w:highlight w:val="none"/>
        </w:rPr>
      </w:r>
      <w:bookmarkStart w:id="678" w:name="_Toc151193863"/>
      <w:r>
        <w:rPr>
          <w:color w:val="000000" w:themeColor="text1"/>
          <w:highlight w:val="none"/>
        </w:rPr>
      </w:r>
      <w:bookmarkStart w:id="679" w:name="_Toc151193791"/>
      <w:r>
        <w:rPr>
          <w:color w:val="000000" w:themeColor="text1"/>
          <w:highlight w:val="none"/>
        </w:rPr>
      </w:r>
      <w:bookmarkStart w:id="680" w:name="_Toc150774754"/>
      <w:r>
        <w:rPr>
          <w:color w:val="000000" w:themeColor="text1"/>
          <w:highlight w:val="none"/>
        </w:rPr>
      </w:r>
      <w:bookmarkStart w:id="681" w:name="_Toc265228387"/>
      <w:r>
        <w:rPr>
          <w:color w:val="000000" w:themeColor="text1"/>
          <w:highlight w:val="none"/>
        </w:rPr>
      </w:r>
      <w:bookmarkStart w:id="682" w:name="_Toc142311051"/>
      <w:r>
        <w:rPr>
          <w:color w:val="000000" w:themeColor="text1"/>
          <w:highlight w:val="none"/>
        </w:rPr>
      </w:r>
      <w:bookmarkStart w:id="683" w:name="_Toc226337245"/>
      <w:r>
        <w:rPr>
          <w:color w:val="000000" w:themeColor="text1"/>
          <w:highlight w:val="none"/>
        </w:rPr>
      </w:r>
      <w:bookmarkStart w:id="684" w:name="_Toc164351643"/>
      <w:r>
        <w:rPr>
          <w:color w:val="000000" w:themeColor="text1"/>
          <w:highlight w:val="none"/>
        </w:rPr>
      </w:r>
      <w:bookmarkStart w:id="685" w:name="_Toc150774649"/>
      <w:r>
        <w:rPr>
          <w:color w:val="000000" w:themeColor="text1"/>
          <w:highlight w:val="none"/>
        </w:rPr>
      </w:r>
      <w:bookmarkStart w:id="686" w:name="_Toc127161463"/>
      <w:r>
        <w:rPr>
          <w:color w:val="000000" w:themeColor="text1"/>
          <w:highlight w:val="none"/>
        </w:rPr>
      </w:r>
      <w:bookmarkStart w:id="687" w:name="_Toc151193647"/>
      <w:r>
        <w:rPr>
          <w:color w:val="000000" w:themeColor="text1"/>
          <w:highlight w:val="none"/>
        </w:rPr>
      </w:r>
      <w:bookmarkStart w:id="688" w:name="_Toc226309793"/>
      <w:r>
        <w:rPr>
          <w:color w:val="000000" w:themeColor="text1"/>
          <w:highlight w:val="none"/>
        </w:rPr>
      </w:r>
      <w:bookmarkStart w:id="689" w:name="_Toc127151549"/>
      <w:r>
        <w:rPr>
          <w:rFonts w:hint="eastAsia" w:ascii="宋体" w:hAnsi="宋体" w:cs="宋体"/>
          <w:b/>
          <w:color w:val="000000" w:themeColor="text1"/>
          <w:sz w:val="24"/>
          <w:highlight w:val="none"/>
        </w:rPr>
        <w:t xml:space="preserve">中标公告与中标通知书</w:t>
      </w:r>
      <w:bookmarkEnd w:id="665"/>
      <w:r>
        <w:rPr>
          <w:color w:val="000000" w:themeColor="text1"/>
          <w:highlight w:val="none"/>
        </w:rPr>
      </w:r>
      <w:bookmarkEnd w:id="669"/>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1"/>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Start w:id="690" w:name="_Toc164229245"/>
      <w:r>
        <w:rPr>
          <w:color w:val="000000" w:themeColor="text1"/>
          <w:highlight w:val="none"/>
        </w:rPr>
      </w:r>
      <w:bookmarkStart w:id="691" w:name="_Toc150774650"/>
      <w:r>
        <w:rPr>
          <w:color w:val="000000" w:themeColor="text1"/>
          <w:highlight w:val="none"/>
        </w:rPr>
      </w:r>
      <w:bookmarkStart w:id="692" w:name="_Toc150480788"/>
      <w:r>
        <w:rPr>
          <w:color w:val="000000" w:themeColor="text1"/>
          <w:highlight w:val="none"/>
        </w:rPr>
      </w:r>
      <w:bookmarkStart w:id="693" w:name="_Toc195842915"/>
      <w:r>
        <w:rPr>
          <w:color w:val="000000" w:themeColor="text1"/>
          <w:highlight w:val="none"/>
        </w:rPr>
      </w:r>
      <w:bookmarkStart w:id="694" w:name="_Toc151193648"/>
      <w:r>
        <w:rPr>
          <w:color w:val="000000" w:themeColor="text1"/>
          <w:highlight w:val="none"/>
        </w:rPr>
      </w:r>
      <w:bookmarkStart w:id="695" w:name="_Toc150509301"/>
      <w:r>
        <w:rPr>
          <w:color w:val="000000" w:themeColor="text1"/>
          <w:highlight w:val="none"/>
        </w:rPr>
      </w:r>
      <w:bookmarkStart w:id="696" w:name="_Ref467307062"/>
      <w:r>
        <w:rPr>
          <w:color w:val="000000" w:themeColor="text1"/>
          <w:highlight w:val="none"/>
        </w:rPr>
      </w:r>
      <w:bookmarkStart w:id="697" w:name="_Toc127161464"/>
      <w:r>
        <w:rPr>
          <w:color w:val="000000" w:themeColor="text1"/>
          <w:highlight w:val="none"/>
        </w:rPr>
      </w:r>
      <w:bookmarkStart w:id="698" w:name="_Toc127151550"/>
      <w:r>
        <w:rPr>
          <w:color w:val="000000" w:themeColor="text1"/>
          <w:highlight w:val="none"/>
        </w:rPr>
      </w:r>
      <w:bookmarkStart w:id="699" w:name="_Toc151193938"/>
      <w:r>
        <w:rPr>
          <w:color w:val="000000" w:themeColor="text1"/>
          <w:highlight w:val="none"/>
        </w:rPr>
      </w:r>
      <w:bookmarkStart w:id="700" w:name="_Toc151193864"/>
      <w:r>
        <w:rPr>
          <w:color w:val="000000" w:themeColor="text1"/>
          <w:highlight w:val="none"/>
        </w:rPr>
      </w:r>
      <w:bookmarkStart w:id="701" w:name="_Toc226965740"/>
      <w:r>
        <w:rPr>
          <w:color w:val="000000" w:themeColor="text1"/>
          <w:highlight w:val="none"/>
        </w:rPr>
      </w:r>
      <w:bookmarkStart w:id="702" w:name="_Ref467306978"/>
      <w:r>
        <w:rPr>
          <w:color w:val="000000" w:themeColor="text1"/>
          <w:highlight w:val="none"/>
        </w:rPr>
      </w:r>
      <w:bookmarkStart w:id="703" w:name="_Toc264969240"/>
      <w:r>
        <w:rPr>
          <w:color w:val="000000" w:themeColor="text1"/>
          <w:highlight w:val="none"/>
        </w:rPr>
      </w:r>
      <w:bookmarkStart w:id="704" w:name="_Toc150774755"/>
      <w:r>
        <w:rPr>
          <w:color w:val="000000" w:themeColor="text1"/>
          <w:highlight w:val="none"/>
        </w:rPr>
      </w:r>
      <w:bookmarkStart w:id="705" w:name="_Toc305158818"/>
      <w:r>
        <w:rPr>
          <w:color w:val="000000" w:themeColor="text1"/>
          <w:highlight w:val="none"/>
        </w:rPr>
      </w:r>
      <w:bookmarkStart w:id="706" w:name="_Toc149720843"/>
      <w:r>
        <w:rPr>
          <w:color w:val="000000" w:themeColor="text1"/>
          <w:highlight w:val="none"/>
        </w:rPr>
      </w:r>
      <w:bookmarkStart w:id="707" w:name="_Toc142311052"/>
      <w:r>
        <w:rPr>
          <w:color w:val="000000" w:themeColor="text1"/>
          <w:highlight w:val="none"/>
        </w:rPr>
      </w:r>
      <w:bookmarkStart w:id="708" w:name="_Toc127151751"/>
      <w:r>
        <w:rPr>
          <w:color w:val="000000" w:themeColor="text1"/>
          <w:highlight w:val="none"/>
        </w:rPr>
      </w:r>
      <w:bookmarkStart w:id="709" w:name="_Toc520356175"/>
      <w:r>
        <w:rPr>
          <w:color w:val="000000" w:themeColor="text1"/>
          <w:highlight w:val="none"/>
        </w:rPr>
      </w:r>
      <w:bookmarkStart w:id="710" w:name="_Toc164351644"/>
      <w:r>
        <w:rPr>
          <w:color w:val="000000" w:themeColor="text1"/>
          <w:highlight w:val="none"/>
        </w:rPr>
      </w:r>
      <w:bookmarkStart w:id="711" w:name="_Toc226965823"/>
      <w:r>
        <w:rPr>
          <w:color w:val="000000" w:themeColor="text1"/>
          <w:highlight w:val="none"/>
        </w:rPr>
      </w:r>
      <w:bookmarkStart w:id="712" w:name="_Toc226309794"/>
      <w:r>
        <w:rPr>
          <w:color w:val="000000" w:themeColor="text1"/>
          <w:highlight w:val="none"/>
        </w:rPr>
      </w:r>
      <w:bookmarkStart w:id="713" w:name="_Toc226337246"/>
      <w:r>
        <w:rPr>
          <w:color w:val="000000" w:themeColor="text1"/>
          <w:highlight w:val="none"/>
        </w:rPr>
      </w:r>
      <w:bookmarkStart w:id="714" w:name="_Toc151190177"/>
      <w:r>
        <w:rPr>
          <w:color w:val="000000" w:themeColor="text1"/>
          <w:highlight w:val="none"/>
        </w:rPr>
      </w:r>
      <w:bookmarkStart w:id="715" w:name="_Toc164608664"/>
      <w:r>
        <w:rPr>
          <w:color w:val="000000" w:themeColor="text1"/>
          <w:highlight w:val="none"/>
        </w:rPr>
      </w:r>
      <w:bookmarkStart w:id="716" w:name="_Toc164608819"/>
      <w:r>
        <w:rPr>
          <w:color w:val="000000" w:themeColor="text1"/>
          <w:highlight w:val="none"/>
        </w:rPr>
      </w:r>
      <w:bookmarkStart w:id="717" w:name="_Ref467306377"/>
      <w:r>
        <w:rPr>
          <w:color w:val="000000" w:themeColor="text1"/>
          <w:highlight w:val="none"/>
        </w:rPr>
      </w:r>
      <w:bookmarkStart w:id="718" w:name="_Toc151193792"/>
      <w:r>
        <w:rPr>
          <w:color w:val="000000" w:themeColor="text1"/>
          <w:highlight w:val="none"/>
        </w:rPr>
      </w:r>
      <w:bookmarkStart w:id="719" w:name="_Ref467307204"/>
      <w:r>
        <w:rPr>
          <w:color w:val="000000" w:themeColor="text1"/>
          <w:highlight w:val="none"/>
        </w:rPr>
      </w:r>
      <w:bookmarkStart w:id="720" w:name="_Toc151193720"/>
      <w:r>
        <w:rPr>
          <w:color w:val="000000" w:themeColor="text1"/>
          <w:highlight w:val="none"/>
        </w:rPr>
      </w:r>
      <w:bookmarkStart w:id="721" w:name="_Toc305158892"/>
      <w:r>
        <w:rPr>
          <w:color w:val="000000" w:themeColor="text1"/>
          <w:highlight w:val="none"/>
        </w:rPr>
      </w:r>
      <w:bookmarkStart w:id="722" w:name="_Toc164229391"/>
      <w:r>
        <w:rPr>
          <w:color w:val="000000" w:themeColor="text1"/>
          <w:highlight w:val="none"/>
        </w:rPr>
      </w:r>
      <w:bookmarkStart w:id="723" w:name="_Toc265228388"/>
      <w:r>
        <w:rPr>
          <w:rFonts w:hint="eastAsia" w:ascii="宋体" w:hAnsi="宋体" w:cs="宋体"/>
          <w:b/>
          <w:color w:val="000000" w:themeColor="text1"/>
          <w:sz w:val="24"/>
          <w:highlight w:val="none"/>
        </w:rPr>
        <w:t xml:space="preserve">签订合同</w:t>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color w:val="000000" w:themeColor="text1"/>
          <w:highlight w:val="none"/>
        </w:rPr>
      </w:r>
      <w:bookmarkEnd w:id="710"/>
      <w:r>
        <w:rPr>
          <w:color w:val="000000" w:themeColor="text1"/>
          <w:highlight w:val="none"/>
        </w:rPr>
      </w:r>
      <w:bookmarkEnd w:id="711"/>
      <w:r>
        <w:rPr>
          <w:color w:val="000000" w:themeColor="text1"/>
          <w:highlight w:val="none"/>
        </w:rPr>
      </w:r>
      <w:bookmarkEnd w:id="712"/>
      <w:r>
        <w:rPr>
          <w:color w:val="000000" w:themeColor="text1"/>
          <w:highlight w:val="none"/>
        </w:rPr>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rFonts w:hint="eastAsia" w:ascii="宋体" w:hAnsi="宋体" w:cs="宋体"/>
          <w:b/>
          <w:color w:val="000000" w:themeColor="text1"/>
          <w:sz w:val="24"/>
          <w:highlight w:val="none"/>
        </w:rPr>
        <w:t xml:space="preserve">询问与质疑</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145"/>
          <w:rFonts w:hint="eastAsia" w:ascii="宋体" w:hAnsi="宋体" w:cs="宋体"/>
          <w:color w:val="000000" w:themeColor="text1"/>
          <w:highlight w:val="none"/>
        </w:rPr>
        <w:t xml:space="preserve">http://gk</w:t>
      </w:r>
      <w:bookmarkStart w:id="724" w:name="_Hlt100654014"/>
      <w:r>
        <w:rPr>
          <w:rStyle w:val="1145"/>
          <w:rFonts w:hint="eastAsia" w:ascii="宋体" w:hAnsi="宋体" w:cs="宋体"/>
          <w:color w:val="000000" w:themeColor="text1"/>
          <w:highlight w:val="none"/>
        </w:rPr>
        <w:t xml:space="preserve">s</w:t>
      </w:r>
      <w:bookmarkEnd w:id="724"/>
      <w:r>
        <w:rPr>
          <w:rStyle w:val="1145"/>
          <w:rFonts w:hint="eastAsia" w:ascii="宋体" w:hAnsi="宋体" w:cs="宋体"/>
          <w:color w:val="000000" w:themeColor="text1"/>
          <w:highlight w:val="none"/>
        </w:rPr>
        <w:t xml:space="preserve">.m</w:t>
      </w:r>
      <w:bookmarkStart w:id="725" w:name="_Hlt100653993"/>
      <w:r>
        <w:rPr>
          <w:color w:val="000000" w:themeColor="text1"/>
          <w:highlight w:val="none"/>
        </w:rPr>
      </w:r>
      <w:bookmarkStart w:id="726" w:name="_Hlt100653994"/>
      <w:r>
        <w:rPr>
          <w:rStyle w:val="1145"/>
          <w:rFonts w:hint="eastAsia" w:ascii="宋体" w:hAnsi="宋体" w:cs="宋体"/>
          <w:color w:val="000000" w:themeColor="text1"/>
          <w:highlight w:val="none"/>
        </w:rPr>
        <w:t xml:space="preserve">o</w:t>
      </w:r>
      <w:bookmarkEnd w:id="725"/>
      <w:r>
        <w:rPr>
          <w:color w:val="000000" w:themeColor="text1"/>
          <w:highlight w:val="none"/>
        </w:rPr>
      </w:r>
      <w:bookmarkEnd w:id="726"/>
      <w:r>
        <w:rPr>
          <w:rStyle w:val="1145"/>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themeColor="text1"/>
          <w:sz w:val="24"/>
          <w:highlight w:val="none"/>
        </w:rPr>
      </w:r>
      <w:r>
        <w:rPr>
          <w:color w:val="000000" w:themeColor="text1"/>
          <w:highlight w:val="none"/>
        </w:rP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rFonts w:hint="eastAsia" w:ascii="宋体" w:hAnsi="宋体" w:cs="宋体"/>
          <w:color w:val="000000" w:themeColor="text1"/>
          <w:sz w:val="24"/>
          <w:highlight w:val="none"/>
        </w:rPr>
      </w:r>
      <w:r>
        <w:rPr>
          <w:color w:val="000000" w:themeColor="text1"/>
          <w:highlight w:val="none"/>
        </w:rP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rFonts w:hint="eastAsia" w:ascii="宋体" w:hAnsi="宋体" w:cs="宋体"/>
          <w:b/>
          <w:color w:val="000000" w:themeColor="text1"/>
          <w:sz w:val="24"/>
          <w:highlight w:val="none"/>
        </w:rPr>
      </w:r>
      <w:r>
        <w:rPr>
          <w:color w:val="000000" w:themeColor="text1"/>
          <w:highlight w:val="none"/>
        </w:rP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themeColor="text1"/>
          <w:sz w:val="24"/>
          <w:highlight w:val="none"/>
        </w:rPr>
      </w:r>
      <w:r>
        <w:rPr>
          <w:color w:val="000000" w:themeColor="text1"/>
          <w:highlight w:val="none"/>
        </w:rPr>
      </w:r>
    </w:p>
    <w:p>
      <w:pPr>
        <w:pStyle w:val="1070"/>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0"/>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27" w:name="_Toc305158896"/>
      <w:r>
        <w:rPr>
          <w:color w:val="000000" w:themeColor="text1"/>
          <w:highlight w:val="none"/>
        </w:rPr>
      </w:r>
      <w:bookmarkStart w:id="728" w:name="_Toc226965827"/>
      <w:r>
        <w:rPr>
          <w:color w:val="000000" w:themeColor="text1"/>
          <w:highlight w:val="none"/>
        </w:rPr>
      </w:r>
      <w:bookmarkStart w:id="729" w:name="_Toc305158822"/>
      <w:r>
        <w:rPr>
          <w:color w:val="000000" w:themeColor="text1"/>
          <w:highlight w:val="none"/>
        </w:rPr>
      </w:r>
      <w:bookmarkStart w:id="730" w:name="_Toc353825544"/>
      <w:r>
        <w:rPr>
          <w:color w:val="000000" w:themeColor="text1"/>
          <w:highlight w:val="none"/>
        </w:rPr>
      </w:r>
      <w:bookmarkStart w:id="731" w:name="_Toc353873664"/>
      <w:r>
        <w:rPr>
          <w:color w:val="000000" w:themeColor="text1"/>
          <w:highlight w:val="none"/>
        </w:rPr>
      </w:r>
      <w:bookmarkStart w:id="732" w:name="_Toc265228392"/>
      <w:r>
        <w:rPr>
          <w:color w:val="000000" w:themeColor="text1"/>
          <w:highlight w:val="none"/>
        </w:rPr>
      </w:r>
      <w:bookmarkStart w:id="733" w:name="_Toc353873934"/>
      <w:r>
        <w:rPr>
          <w:color w:val="000000" w:themeColor="text1"/>
          <w:highlight w:val="none"/>
        </w:rPr>
      </w:r>
      <w:bookmarkStart w:id="734" w:name="_Toc226337250"/>
      <w:r>
        <w:rPr>
          <w:color w:val="000000" w:themeColor="text1"/>
          <w:highlight w:val="none"/>
        </w:rPr>
      </w:r>
      <w:bookmarkStart w:id="735" w:name="_Toc264969244"/>
      <w:r>
        <w:rPr>
          <w:color w:val="000000" w:themeColor="text1"/>
          <w:highlight w:val="none"/>
        </w:rPr>
      </w:r>
      <w:bookmarkStart w:id="736" w:name="_Toc150480792"/>
      <w:r>
        <w:rPr>
          <w:color w:val="000000" w:themeColor="text1"/>
          <w:highlight w:val="none"/>
        </w:rPr>
      </w:r>
      <w:bookmarkStart w:id="737" w:name="_Toc150774759"/>
      <w:r>
        <w:rPr>
          <w:color w:val="000000" w:themeColor="text1"/>
          <w:highlight w:val="none"/>
        </w:rPr>
      </w:r>
      <w:bookmarkStart w:id="738" w:name="_Toc142311056"/>
      <w:r>
        <w:rPr>
          <w:color w:val="000000" w:themeColor="text1"/>
          <w:highlight w:val="none"/>
        </w:rPr>
      </w:r>
      <w:bookmarkStart w:id="739" w:name="_Toc127151554"/>
      <w:r>
        <w:rPr>
          <w:rFonts w:hint="eastAsia" w:ascii="宋体" w:hAnsi="宋体" w:cs="宋体"/>
          <w:color w:val="000000" w:themeColor="text1"/>
          <w:sz w:val="24"/>
          <w:highlight w:val="none"/>
        </w:rPr>
        <w:br w:type="page" w:clear="all"/>
      </w:r>
      <w:bookmarkStart w:id="740" w:name="_Toc99301421"/>
      <w:r>
        <w:rPr>
          <w:rFonts w:hint="eastAsia" w:ascii="宋体" w:hAnsi="宋体" w:cs="宋体"/>
          <w:b/>
          <w:color w:val="000000" w:themeColor="text1"/>
          <w:sz w:val="36"/>
          <w:szCs w:val="36"/>
          <w:highlight w:val="none"/>
        </w:rPr>
        <w:t xml:space="preserve">第三章   </w:t>
      </w:r>
      <w:bookmarkEnd w:id="727"/>
      <w:r>
        <w:rPr>
          <w:color w:val="000000" w:themeColor="text1"/>
          <w:highlight w:val="none"/>
        </w:rPr>
      </w:r>
      <w:bookmarkEnd w:id="728"/>
      <w:r>
        <w:rPr>
          <w:color w:val="000000" w:themeColor="text1"/>
          <w:highlight w:val="none"/>
        </w:rPr>
      </w:r>
      <w:bookmarkEnd w:id="729"/>
      <w:r>
        <w:rPr>
          <w:color w:val="000000" w:themeColor="text1"/>
          <w:highlight w:val="none"/>
        </w:rPr>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End w:id="735"/>
      <w:r>
        <w:rPr>
          <w:color w:val="000000" w:themeColor="text1"/>
          <w:highlight w:val="none"/>
        </w:rPr>
      </w:r>
      <w:bookmarkEnd w:id="736"/>
      <w:r>
        <w:rPr>
          <w:color w:val="000000" w:themeColor="text1"/>
          <w:highlight w:val="none"/>
        </w:rPr>
      </w:r>
      <w:bookmarkEnd w:id="737"/>
      <w:r>
        <w:rPr>
          <w:color w:val="000000" w:themeColor="text1"/>
          <w:highlight w:val="none"/>
        </w:rPr>
      </w:r>
      <w:bookmarkEnd w:id="738"/>
      <w:r>
        <w:rPr>
          <w:color w:val="000000" w:themeColor="text1"/>
          <w:highlight w:val="none"/>
        </w:rPr>
      </w:r>
      <w:bookmarkEnd w:id="739"/>
      <w:r>
        <w:rPr>
          <w:rFonts w:hint="eastAsia" w:ascii="宋体" w:hAnsi="宋体" w:cs="宋体"/>
          <w:b/>
          <w:color w:val="000000" w:themeColor="text1"/>
          <w:sz w:val="36"/>
          <w:szCs w:val="36"/>
          <w:highlight w:val="none"/>
        </w:rPr>
        <w:t xml:space="preserve">资格审查</w:t>
      </w:r>
      <w:bookmarkEnd w:id="740"/>
      <w:r>
        <w:rPr>
          <w:color w:val="000000" w:themeColor="text1"/>
          <w:highlight w:val="none"/>
        </w:rPr>
      </w:r>
      <w:bookmarkStart w:id="741" w:name="_Toc487900382"/>
      <w:r>
        <w:rPr>
          <w:rFonts w:hint="eastAsia" w:ascii="宋体" w:hAnsi="宋体" w:cs="宋体"/>
          <w:b/>
          <w:color w:val="000000" w:themeColor="text1"/>
          <w:sz w:val="36"/>
          <w:szCs w:val="36"/>
          <w:highlight w:val="none"/>
        </w:rPr>
      </w:r>
      <w:r>
        <w:rPr>
          <w:color w:val="000000" w:themeColor="text1"/>
          <w:highlight w:val="none"/>
        </w:rPr>
      </w:r>
    </w:p>
    <w:p>
      <w:pPr>
        <w:pStyle w:val="1070"/>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42" w:name="_Toc99301422"/>
      <w:r>
        <w:rPr>
          <w:rFonts w:hint="eastAsia" w:ascii="宋体" w:hAnsi="宋体" w:cs="宋体"/>
          <w:b/>
          <w:color w:val="000000" w:themeColor="text1"/>
          <w:sz w:val="24"/>
          <w:highlight w:val="none"/>
        </w:rPr>
        <w:t xml:space="preserve">一、资格审查程序</w:t>
      </w:r>
      <w:bookmarkEnd w:id="742"/>
      <w:r>
        <w:rPr>
          <w:rFonts w:hint="eastAsia" w:ascii="宋体" w:hAnsi="宋体" w:cs="宋体"/>
          <w:b/>
          <w:color w:val="000000" w:themeColor="text1"/>
          <w:sz w:val="24"/>
          <w:highlight w:val="none"/>
        </w:rPr>
      </w:r>
      <w:r>
        <w:rPr>
          <w:color w:val="000000" w:themeColor="text1"/>
          <w:highlight w:val="none"/>
        </w:rPr>
      </w:r>
    </w:p>
    <w:p>
      <w:pPr>
        <w:pStyle w:val="1070"/>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rFonts w:hint="eastAsia" w:ascii="宋体" w:hAnsi="宋体" w:cs="宋体"/>
          <w:color w:val="000000" w:themeColor="text1"/>
          <w:sz w:val="24"/>
          <w:highlight w:val="none"/>
        </w:rPr>
      </w:r>
      <w:r>
        <w:rPr>
          <w:color w:val="000000" w:themeColor="text1"/>
          <w:highlight w:val="none"/>
        </w:rPr>
      </w:r>
    </w:p>
    <w:p>
      <w:pPr>
        <w:pStyle w:val="1070"/>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rFonts w:hint="eastAsia" w:ascii="宋体" w:hAnsi="宋体" w:cs="宋体"/>
          <w:color w:val="000000" w:themeColor="text1"/>
          <w:sz w:val="24"/>
          <w:highlight w:val="none"/>
        </w:rPr>
      </w:r>
      <w:r>
        <w:rPr>
          <w:color w:val="000000" w:themeColor="text1"/>
          <w:highlight w:val="none"/>
        </w:rPr>
      </w:r>
    </w:p>
    <w:p>
      <w:pPr>
        <w:pStyle w:val="1070"/>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1070"/>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rFonts w:hint="eastAsia" w:ascii="宋体" w:hAnsi="宋体" w:cs="宋体"/>
          <w:b/>
          <w:color w:val="000000" w:themeColor="text1"/>
          <w:sz w:val="24"/>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743" w:name="_Hlt487972895"/>
            <w:r>
              <w:rPr>
                <w:color w:val="000000" w:themeColor="text1"/>
                <w:highlight w:val="none"/>
              </w:rPr>
            </w:r>
            <w:bookmarkEnd w:id="743"/>
            <w:r>
              <w:rPr>
                <w:rFonts w:hint="eastAsia" w:ascii="宋体" w:hAnsi="宋体" w:cs="宋体"/>
                <w:b/>
                <w:color w:val="000000" w:themeColor="text1"/>
                <w:sz w:val="24"/>
                <w:highlight w:val="none"/>
              </w:rPr>
              <w:t xml:space="preserve">序号</w:t>
            </w:r>
            <w:r>
              <w:rPr>
                <w:rFonts w:hint="eastAsia" w:ascii="宋体" w:hAnsi="宋体" w:cs="宋体"/>
                <w:b/>
                <w:color w:val="000000" w:themeColor="text1"/>
                <w:sz w:val="24"/>
                <w:highlight w:val="none"/>
              </w:rPr>
            </w:r>
            <w:r>
              <w:rPr>
                <w:color w:val="000000" w:themeColor="text1"/>
                <w:highlight w:val="none"/>
              </w:rP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rFonts w:hint="eastAsia" w:ascii="宋体" w:hAnsi="宋体" w:cs="宋体"/>
                <w:b/>
                <w:color w:val="000000" w:themeColor="text1"/>
                <w:sz w:val="24"/>
                <w:highlight w:val="none"/>
              </w:rPr>
            </w:r>
            <w:r>
              <w:rPr>
                <w:color w:val="000000" w:themeColor="text1"/>
                <w:highlight w:val="none"/>
              </w:rP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rFonts w:hint="eastAsia" w:ascii="宋体" w:hAnsi="宋体" w:cs="宋体"/>
                <w:b/>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rFonts w:hint="eastAsia" w:ascii="宋体" w:hAnsi="宋体" w:cs="宋体"/>
                <w:b/>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rFonts w:hint="eastAsia" w:ascii="宋体" w:hAnsi="宋体" w:cs="宋体"/>
                <w:color w:val="000000" w:themeColor="text1"/>
                <w:sz w:val="24"/>
                <w:highlight w:val="none"/>
              </w:rPr>
            </w:r>
            <w:r>
              <w:rPr>
                <w:color w:val="000000" w:themeColor="text1"/>
                <w:highlight w:val="none"/>
              </w:rPr>
            </w:r>
          </w:p>
          <w:p>
            <w:pPr>
              <w:pStyle w:val="1070"/>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themeColor="text1"/>
                <w:sz w:val="24"/>
                <w:highlight w:val="none"/>
              </w:rPr>
            </w:r>
            <w:r>
              <w:rPr>
                <w:color w:val="000000" w:themeColor="text1"/>
                <w:highlight w:val="none"/>
              </w:rPr>
            </w:r>
          </w:p>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1992"/>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是否接受联合体投标</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本项目不接受联合体投标时，投标人不得为联合体。</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提供《联合协议》原件的电子件</w:t>
            </w:r>
            <w:r>
              <w:rPr>
                <w:rFonts w:hint="eastAsia" w:ascii="宋体" w:hAnsi="宋体" w:cs="宋体"/>
                <w:color w:val="000000" w:themeColor="text1"/>
                <w:sz w:val="24"/>
                <w:highlight w:val="none"/>
              </w:rPr>
            </w:r>
            <w:r>
              <w:rPr>
                <w:color w:val="000000" w:themeColor="text1"/>
                <w:highlight w:val="none"/>
              </w:rPr>
            </w:r>
          </w:p>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rFonts w:hint="eastAsia" w:ascii="宋体" w:hAnsi="宋体" w:cs="宋体"/>
                <w:color w:val="000000" w:themeColor="text1"/>
                <w:sz w:val="24"/>
                <w:highlight w:val="none"/>
              </w:rPr>
            </w:r>
            <w:r>
              <w:rPr>
                <w:color w:val="000000" w:themeColor="text1"/>
                <w:highlight w:val="none"/>
              </w:rP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w:t>
            </w:r>
            <w:r>
              <w:rPr>
                <w:rFonts w:hint="eastAsia" w:ascii="宋体" w:hAnsi="宋体" w:cs="宋体"/>
                <w:color w:val="000000" w:themeColor="text1"/>
                <w:sz w:val="24"/>
                <w:highlight w:val="none"/>
              </w:rPr>
            </w:r>
            <w:r>
              <w:rPr>
                <w:color w:val="000000" w:themeColor="text1"/>
                <w:highlight w:val="none"/>
              </w:rPr>
            </w:r>
          </w:p>
        </w:tc>
        <w:tc>
          <w:tcPr>
            <w:tcW w:w="1066"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rFonts w:hint="eastAsia" w:ascii="宋体" w:hAnsi="宋体" w:cs="宋体"/>
                <w:color w:val="000000" w:themeColor="text1"/>
                <w:sz w:val="24"/>
                <w:highlight w:val="none"/>
              </w:rPr>
            </w:r>
            <w:r>
              <w:rPr>
                <w:color w:val="000000" w:themeColor="text1"/>
                <w:highlight w:val="none"/>
              </w:rPr>
            </w:r>
          </w:p>
        </w:tc>
        <w:tc>
          <w:tcPr>
            <w:tcW w:w="2595"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rFonts w:hint="eastAsia" w:ascii="宋体" w:hAnsi="宋体" w:cs="宋体"/>
                <w:color w:val="000000" w:themeColor="text1"/>
                <w:sz w:val="24"/>
                <w:highlight w:val="none"/>
              </w:rPr>
            </w:r>
            <w:r>
              <w:rPr>
                <w:color w:val="000000" w:themeColor="text1"/>
                <w:highlight w:val="none"/>
              </w:rPr>
            </w:r>
          </w:p>
        </w:tc>
        <w:tc>
          <w:tcPr>
            <w:tcW w:w="881" w:type="dxa"/>
            <w:vAlign w:val="center"/>
            <w:textDirection w:val="lrTb"/>
            <w:noWrap w:val="false"/>
          </w:tcPr>
          <w:p>
            <w:pPr>
              <w:pStyle w:val="1070"/>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rFonts w:hint="eastAsia" w:ascii="宋体" w:hAnsi="宋体" w:cs="宋体"/>
                <w:color w:val="000000" w:themeColor="text1"/>
                <w:sz w:val="24"/>
                <w:highlight w:val="none"/>
              </w:rPr>
            </w:r>
            <w:r>
              <w:rPr>
                <w:color w:val="000000" w:themeColor="text1"/>
                <w:highlight w:val="none"/>
              </w:rPr>
            </w:r>
          </w:p>
        </w:tc>
      </w:tr>
    </w:tbl>
    <w:p>
      <w:pPr>
        <w:pStyle w:val="1070"/>
        <w:jc w:val="left"/>
        <w:widowControl/>
        <w:rPr>
          <w:rFonts w:hint="eastAsia" w:ascii="宋体" w:hAnsi="宋体" w:cs="宋体"/>
          <w:color w:val="000000" w:themeColor="text1"/>
          <w:sz w:val="24"/>
          <w:highlight w:val="none"/>
        </w:rPr>
      </w:pPr>
      <w:r>
        <w:rPr>
          <w:color w:val="000000" w:themeColor="text1"/>
          <w:highlight w:val="none"/>
        </w:rPr>
      </w:r>
      <w:bookmarkEnd w:id="741"/>
      <w:r>
        <w:rPr>
          <w:color w:val="000000" w:themeColor="text1"/>
          <w:highlight w:val="none"/>
        </w:rPr>
      </w:r>
      <w:bookmarkStart w:id="744" w:name="_Toc127161490"/>
      <w:r>
        <w:rPr>
          <w:color w:val="000000" w:themeColor="text1"/>
          <w:highlight w:val="none"/>
        </w:rPr>
      </w:r>
      <w:bookmarkStart w:id="745" w:name="_Toc353825550"/>
      <w:r>
        <w:rPr>
          <w:color w:val="000000" w:themeColor="text1"/>
          <w:highlight w:val="none"/>
        </w:rPr>
      </w:r>
      <w:bookmarkStart w:id="746" w:name="_Toc127151779"/>
      <w:r>
        <w:rPr>
          <w:color w:val="000000" w:themeColor="text1"/>
          <w:highlight w:val="none"/>
        </w:rPr>
      </w:r>
      <w:bookmarkStart w:id="747" w:name="_Toc226965858"/>
      <w:r>
        <w:rPr>
          <w:color w:val="000000" w:themeColor="text1"/>
          <w:highlight w:val="none"/>
        </w:rPr>
      </w:r>
      <w:bookmarkStart w:id="748" w:name="_Toc353873940"/>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r>
      <w:r>
        <w:rPr>
          <w:color w:val="000000" w:themeColor="text1"/>
          <w:highlight w:val="none"/>
        </w:rPr>
      </w:r>
    </w:p>
    <w:p>
      <w:pPr>
        <w:pStyle w:val="1070"/>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49" w:name="_Toc99301423"/>
      <w:r>
        <w:rPr>
          <w:rFonts w:hint="eastAsia" w:ascii="宋体" w:hAnsi="宋体" w:cs="宋体"/>
          <w:b/>
          <w:color w:val="000000" w:themeColor="text1"/>
          <w:sz w:val="36"/>
          <w:szCs w:val="36"/>
          <w:highlight w:val="none"/>
        </w:rPr>
        <w:t xml:space="preserve">第四章   </w:t>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Start w:id="750" w:name="_Hlt164229061"/>
      <w:r>
        <w:rPr>
          <w:color w:val="000000" w:themeColor="text1"/>
          <w:highlight w:val="none"/>
        </w:rPr>
      </w:r>
      <w:bookmarkEnd w:id="750"/>
      <w:r>
        <w:rPr>
          <w:rFonts w:hint="eastAsia" w:ascii="宋体" w:hAnsi="宋体" w:cs="宋体"/>
          <w:b/>
          <w:color w:val="000000" w:themeColor="text1"/>
          <w:sz w:val="36"/>
          <w:szCs w:val="36"/>
          <w:highlight w:val="none"/>
        </w:rPr>
        <w:t xml:space="preserve">评标程序、评标方法和评标标准</w:t>
      </w:r>
      <w:bookmarkEnd w:id="749"/>
      <w:r>
        <w:rPr>
          <w:rFonts w:hint="eastAsia" w:ascii="宋体" w:hAnsi="宋体" w:cs="宋体"/>
          <w:b/>
          <w:color w:val="000000" w:themeColor="text1"/>
          <w:sz w:val="36"/>
          <w:szCs w:val="36"/>
          <w:highlight w:val="none"/>
        </w:rPr>
      </w:r>
      <w:r>
        <w:rPr>
          <w:color w:val="000000" w:themeColor="text1"/>
          <w:highlight w:val="none"/>
        </w:rPr>
      </w:r>
    </w:p>
    <w:p>
      <w:pPr>
        <w:pStyle w:val="1070"/>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rFonts w:hint="eastAsia" w:ascii="宋体" w:hAnsi="宋体" w:cs="宋体"/>
          <w:b/>
          <w:color w:val="000000" w:themeColor="text1"/>
          <w:highlight w:val="none"/>
        </w:rPr>
      </w:r>
      <w:r>
        <w:rPr>
          <w:color w:val="000000" w:themeColor="text1"/>
          <w:highlight w:val="none"/>
        </w:rP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themeColor="text1"/>
          <w:sz w:val="24"/>
          <w:highlight w:val="none"/>
        </w:rPr>
        <w:outlineLvl w:val="1"/>
      </w:pPr>
      <w:r>
        <w:rPr>
          <w:color w:val="000000" w:themeColor="text1"/>
          <w:highlight w:val="none"/>
        </w:rPr>
      </w:r>
      <w:bookmarkStart w:id="751" w:name="_Toc305158809"/>
      <w:r>
        <w:rPr>
          <w:color w:val="000000" w:themeColor="text1"/>
          <w:highlight w:val="none"/>
        </w:rPr>
      </w:r>
      <w:bookmarkStart w:id="752" w:name="_Toc127151541"/>
      <w:r>
        <w:rPr>
          <w:color w:val="000000" w:themeColor="text1"/>
          <w:highlight w:val="none"/>
        </w:rPr>
      </w:r>
      <w:bookmarkStart w:id="753" w:name="_Toc164608810"/>
      <w:r>
        <w:rPr>
          <w:color w:val="000000" w:themeColor="text1"/>
          <w:highlight w:val="none"/>
        </w:rPr>
      </w:r>
      <w:bookmarkStart w:id="754" w:name="_Toc164229382"/>
      <w:r>
        <w:rPr>
          <w:color w:val="000000" w:themeColor="text1"/>
          <w:highlight w:val="none"/>
        </w:rPr>
      </w:r>
      <w:bookmarkStart w:id="755" w:name="_Toc151193711"/>
      <w:r>
        <w:rPr>
          <w:color w:val="000000" w:themeColor="text1"/>
          <w:highlight w:val="none"/>
        </w:rPr>
      </w:r>
      <w:bookmarkStart w:id="756" w:name="_Toc305158883"/>
      <w:r>
        <w:rPr>
          <w:color w:val="000000" w:themeColor="text1"/>
          <w:highlight w:val="none"/>
        </w:rPr>
      </w:r>
      <w:bookmarkStart w:id="757" w:name="_Toc164351635"/>
      <w:r>
        <w:rPr>
          <w:color w:val="000000" w:themeColor="text1"/>
          <w:highlight w:val="none"/>
        </w:rPr>
      </w:r>
      <w:bookmarkStart w:id="758" w:name="_Toc149720834"/>
      <w:r>
        <w:rPr>
          <w:color w:val="000000" w:themeColor="text1"/>
          <w:highlight w:val="none"/>
        </w:rPr>
      </w:r>
      <w:bookmarkStart w:id="759" w:name="_Toc142311043"/>
      <w:r>
        <w:rPr>
          <w:color w:val="000000" w:themeColor="text1"/>
          <w:highlight w:val="none"/>
        </w:rPr>
      </w:r>
      <w:bookmarkStart w:id="760" w:name="_Toc164229236"/>
      <w:r>
        <w:rPr>
          <w:color w:val="000000" w:themeColor="text1"/>
          <w:highlight w:val="none"/>
        </w:rPr>
      </w:r>
      <w:bookmarkStart w:id="761" w:name="_Toc150509292"/>
      <w:r>
        <w:rPr>
          <w:color w:val="000000" w:themeColor="text1"/>
          <w:highlight w:val="none"/>
        </w:rPr>
      </w:r>
      <w:bookmarkStart w:id="762" w:name="_Toc150774746"/>
      <w:r>
        <w:rPr>
          <w:color w:val="000000" w:themeColor="text1"/>
          <w:highlight w:val="none"/>
        </w:rPr>
      </w:r>
      <w:bookmarkStart w:id="763" w:name="_Toc151193855"/>
      <w:r>
        <w:rPr>
          <w:color w:val="000000" w:themeColor="text1"/>
          <w:highlight w:val="none"/>
        </w:rPr>
      </w:r>
      <w:bookmarkStart w:id="764" w:name="_Toc226965731"/>
      <w:r>
        <w:rPr>
          <w:color w:val="000000" w:themeColor="text1"/>
          <w:highlight w:val="none"/>
        </w:rPr>
      </w:r>
      <w:bookmarkStart w:id="765" w:name="_Toc264969231"/>
      <w:r>
        <w:rPr>
          <w:color w:val="000000" w:themeColor="text1"/>
          <w:highlight w:val="none"/>
        </w:rPr>
      </w:r>
      <w:bookmarkStart w:id="766" w:name="_Toc353825551"/>
      <w:r>
        <w:rPr>
          <w:color w:val="000000" w:themeColor="text1"/>
          <w:highlight w:val="none"/>
        </w:rPr>
      </w:r>
      <w:bookmarkStart w:id="767" w:name="_Toc353873941"/>
      <w:r>
        <w:rPr>
          <w:color w:val="000000" w:themeColor="text1"/>
          <w:highlight w:val="none"/>
        </w:rPr>
      </w:r>
      <w:bookmarkStart w:id="768" w:name="_Toc151190168"/>
      <w:r>
        <w:rPr>
          <w:color w:val="000000" w:themeColor="text1"/>
          <w:highlight w:val="none"/>
        </w:rPr>
      </w:r>
      <w:bookmarkStart w:id="769" w:name="_Toc150774641"/>
      <w:r>
        <w:rPr>
          <w:color w:val="000000" w:themeColor="text1"/>
          <w:highlight w:val="none"/>
        </w:rPr>
      </w:r>
      <w:bookmarkStart w:id="770" w:name="_Toc151193783"/>
      <w:r>
        <w:rPr>
          <w:color w:val="000000" w:themeColor="text1"/>
          <w:highlight w:val="none"/>
        </w:rPr>
      </w:r>
      <w:bookmarkStart w:id="771" w:name="_Toc150480779"/>
      <w:r>
        <w:rPr>
          <w:color w:val="000000" w:themeColor="text1"/>
          <w:highlight w:val="none"/>
        </w:rPr>
      </w:r>
      <w:bookmarkStart w:id="772" w:name="_Toc226965814"/>
      <w:r>
        <w:rPr>
          <w:color w:val="000000" w:themeColor="text1"/>
          <w:highlight w:val="none"/>
        </w:rPr>
      </w:r>
      <w:bookmarkStart w:id="773" w:name="_Toc265228379"/>
      <w:r>
        <w:rPr>
          <w:color w:val="000000" w:themeColor="text1"/>
          <w:highlight w:val="none"/>
        </w:rPr>
      </w:r>
      <w:bookmarkStart w:id="774" w:name="_Toc226309785"/>
      <w:r>
        <w:rPr>
          <w:color w:val="000000" w:themeColor="text1"/>
          <w:highlight w:val="none"/>
        </w:rPr>
      </w:r>
      <w:bookmarkStart w:id="775" w:name="_Toc127161455"/>
      <w:r>
        <w:rPr>
          <w:color w:val="000000" w:themeColor="text1"/>
          <w:highlight w:val="none"/>
        </w:rPr>
      </w:r>
      <w:bookmarkStart w:id="776" w:name="_Toc195842906"/>
      <w:r>
        <w:rPr>
          <w:color w:val="000000" w:themeColor="text1"/>
          <w:highlight w:val="none"/>
        </w:rPr>
      </w:r>
      <w:bookmarkStart w:id="777" w:name="_Toc164608655"/>
      <w:r>
        <w:rPr>
          <w:color w:val="000000" w:themeColor="text1"/>
          <w:highlight w:val="none"/>
        </w:rPr>
      </w:r>
      <w:bookmarkStart w:id="778" w:name="_Toc151193639"/>
      <w:r>
        <w:rPr>
          <w:color w:val="000000" w:themeColor="text1"/>
          <w:highlight w:val="none"/>
        </w:rPr>
      </w:r>
      <w:bookmarkStart w:id="779" w:name="_Toc226337237"/>
      <w:r>
        <w:rPr>
          <w:color w:val="000000" w:themeColor="text1"/>
          <w:highlight w:val="none"/>
        </w:rPr>
      </w:r>
      <w:bookmarkStart w:id="780" w:name="_Toc151193929"/>
      <w:r>
        <w:rPr>
          <w:color w:val="000000" w:themeColor="text1"/>
          <w:highlight w:val="none"/>
        </w:rPr>
      </w:r>
      <w:bookmarkStart w:id="781" w:name="_Toc127151742"/>
      <w:r>
        <w:rPr>
          <w:rFonts w:hint="eastAsia" w:ascii="宋体" w:hAnsi="宋体" w:cs="宋体"/>
          <w:b/>
          <w:color w:val="000000" w:themeColor="text1"/>
          <w:sz w:val="24"/>
          <w:highlight w:val="none"/>
        </w:rPr>
        <w:t xml:space="preserve">投标文件的符合性审查</w:t>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hint="eastAsia" w:ascii="宋体" w:hAnsi="宋体" w:cs="宋体"/>
          <w:b/>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rFonts w:hint="eastAsia" w:ascii="宋体" w:hAnsi="宋体" w:cs="宋体"/>
          <w:b/>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rFonts w:hint="eastAsia" w:ascii="宋体" w:hAnsi="宋体" w:cs="宋体"/>
                <w:b/>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rFonts w:hint="eastAsia" w:ascii="宋体" w:hAnsi="宋体" w:cs="宋体"/>
                <w:b/>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rFonts w:hint="eastAsia" w:ascii="宋体" w:hAnsi="宋体" w:cs="宋体"/>
                <w:b/>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报价合理，或</w:t>
            </w:r>
            <w:r>
              <w:rPr>
                <w:rFonts w:hint="eastAsia" w:ascii="宋体" w:hAnsi="宋体" w:cs="宋体"/>
                <w:color w:val="000000" w:themeColor="text1"/>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w:t>
            </w:r>
            <w:r>
              <w:rPr>
                <w:rFonts w:hint="eastAsia" w:ascii="宋体" w:hAnsi="宋体" w:cs="宋体"/>
                <w:color w:val="000000" w:themeColor="text1"/>
                <w:sz w:val="24"/>
                <w:highlight w:val="none"/>
              </w:rPr>
              <w:t xml:space="preserve">（包含使用同一MAC地址的计算机提交或者解密电子响应文件的情形）</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rFonts w:hint="eastAsia" w:ascii="宋体" w:hAnsi="宋体" w:cs="宋体"/>
                <w:color w:val="000000" w:themeColor="text1"/>
                <w:sz w:val="24"/>
                <w:highlight w:val="none"/>
              </w:rPr>
            </w:r>
            <w:r>
              <w:rPr>
                <w:color w:val="000000" w:themeColor="text1"/>
                <w:highlight w:val="none"/>
              </w:rPr>
            </w:r>
          </w:p>
        </w:tc>
        <w:tc>
          <w:tcPr>
            <w:tcW w:w="97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rFonts w:hint="eastAsia" w:ascii="宋体" w:hAnsi="宋体" w:cs="宋体"/>
                <w:color w:val="000000" w:themeColor="text1"/>
                <w:sz w:val="24"/>
                <w:highlight w:val="none"/>
              </w:rPr>
            </w:r>
            <w:r>
              <w:rPr>
                <w:color w:val="000000" w:themeColor="text1"/>
                <w:highlight w:val="none"/>
              </w:rPr>
            </w:r>
          </w:p>
        </w:tc>
        <w:tc>
          <w:tcPr>
            <w:tcW w:w="3620"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rFonts w:hint="eastAsia" w:ascii="宋体" w:hAnsi="宋体" w:cs="宋体"/>
                <w:color w:val="000000" w:themeColor="text1"/>
                <w:sz w:val="24"/>
                <w:highlight w:val="none"/>
              </w:rPr>
            </w:r>
            <w:r>
              <w:rPr>
                <w:color w:val="000000" w:themeColor="text1"/>
                <w:highlight w:val="none"/>
              </w:rP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rFonts w:hint="eastAsia" w:ascii="宋体" w:hAnsi="宋体" w:cs="宋体"/>
          <w:b/>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评审过程中出现下列情形之一的，评标委员会应当启动异常低价响应审查程序：</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投标报价低于采购项目最高限价45%的，即投标报价＜采购项目最高限价×45%；</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评标委员会基于专业判断，认为供应商报价过低，有可能影响产品质量或者不能诚信履约的其他情形。</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r>
      <w:r>
        <w:rPr>
          <w:color w:val="000000" w:themeColor="text1"/>
          <w:highlight w:val="none"/>
        </w:rP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落实政府采购政策的价格调整</w:t>
      </w:r>
      <w:r>
        <w:rPr>
          <w:rFonts w:hint="eastAsia" w:ascii="宋体" w:hAnsi="宋体" w:cs="宋体"/>
          <w:color w:val="000000" w:themeColor="text1"/>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小微企业</w:t>
      </w:r>
      <w:r>
        <w:rPr>
          <w:rFonts w:hint="eastAsia" w:ascii="宋体" w:hAnsi="宋体" w:cs="宋体"/>
          <w:b/>
          <w:bCs/>
          <w:color w:val="000000" w:themeColor="text1"/>
          <w:sz w:val="24"/>
          <w:highlight w:val="none"/>
        </w:rPr>
        <w:t xml:space="preserve">价格扣除</w:t>
      </w:r>
      <w:r>
        <w:rPr>
          <w:rFonts w:hint="eastAsia" w:ascii="宋体" w:hAnsi="宋体" w:cs="宋体"/>
          <w:b/>
          <w:bCs/>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rFonts w:hint="eastAsia" w:ascii="宋体" w:hAnsi="宋体" w:cs="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采购本国产品的支持政策</w:t>
      </w:r>
      <w:r>
        <w:rPr>
          <w:rFonts w:hint="eastAsia" w:ascii="宋体" w:hAnsi="宋体"/>
          <w:b/>
          <w:bCs/>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rFonts w:hint="eastAsia" w:ascii="宋体" w:hAnsi="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themeColor="text1"/>
          <w:sz w:val="24"/>
          <w:highlight w:val="none"/>
        </w:rPr>
      </w:r>
      <w:r>
        <w:rPr>
          <w:color w:val="000000" w:themeColor="text1"/>
          <w:highlight w:val="none"/>
        </w:rP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themeColor="text1"/>
          <w:sz w:val="24"/>
          <w:highlight w:val="none"/>
        </w:rPr>
      </w:r>
      <w:r>
        <w:rPr>
          <w:color w:val="000000" w:themeColor="text1"/>
          <w:highlight w:val="none"/>
        </w:rP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rFonts w:hint="eastAsia" w:ascii="宋体" w:hAnsi="宋体" w:cs="宋体"/>
          <w:b/>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151193860"/>
      <w:r>
        <w:rPr>
          <w:color w:val="000000" w:themeColor="text1"/>
          <w:highlight w:val="none"/>
        </w:rPr>
      </w:r>
      <w:bookmarkStart w:id="784" w:name="_Toc151193716"/>
      <w:r>
        <w:rPr>
          <w:color w:val="000000" w:themeColor="text1"/>
          <w:highlight w:val="none"/>
        </w:rPr>
      </w:r>
      <w:bookmarkStart w:id="785" w:name="_Toc149720839"/>
      <w:r>
        <w:rPr>
          <w:color w:val="000000" w:themeColor="text1"/>
          <w:highlight w:val="none"/>
        </w:rPr>
      </w:r>
      <w:bookmarkStart w:id="786" w:name="_Toc151190173"/>
      <w:r>
        <w:rPr>
          <w:color w:val="000000" w:themeColor="text1"/>
          <w:highlight w:val="none"/>
        </w:rPr>
      </w:r>
      <w:bookmarkStart w:id="787" w:name="_Toc150509297"/>
      <w:r>
        <w:rPr>
          <w:color w:val="000000" w:themeColor="text1"/>
          <w:highlight w:val="none"/>
        </w:rPr>
      </w:r>
      <w:bookmarkStart w:id="788" w:name="_Toc305158888"/>
      <w:r>
        <w:rPr>
          <w:color w:val="000000" w:themeColor="text1"/>
          <w:highlight w:val="none"/>
        </w:rPr>
      </w:r>
      <w:bookmarkStart w:id="789" w:name="_Toc164229241"/>
      <w:r>
        <w:rPr>
          <w:color w:val="000000" w:themeColor="text1"/>
          <w:highlight w:val="none"/>
        </w:rPr>
      </w:r>
      <w:bookmarkStart w:id="790" w:name="_Toc151193644"/>
      <w:r>
        <w:rPr>
          <w:color w:val="000000" w:themeColor="text1"/>
          <w:highlight w:val="none"/>
        </w:rPr>
      </w:r>
      <w:bookmarkStart w:id="791" w:name="_Toc164608660"/>
      <w:r>
        <w:rPr>
          <w:color w:val="000000" w:themeColor="text1"/>
          <w:highlight w:val="none"/>
        </w:rPr>
      </w:r>
      <w:bookmarkStart w:id="792" w:name="_Toc127161460"/>
      <w:r>
        <w:rPr>
          <w:color w:val="000000" w:themeColor="text1"/>
          <w:highlight w:val="none"/>
        </w:rPr>
      </w:r>
      <w:bookmarkStart w:id="793" w:name="_Toc520356170"/>
      <w:r>
        <w:rPr>
          <w:color w:val="000000" w:themeColor="text1"/>
          <w:highlight w:val="none"/>
        </w:rPr>
      </w:r>
      <w:bookmarkStart w:id="794" w:name="_Ref467307010"/>
      <w:r>
        <w:rPr>
          <w:color w:val="000000" w:themeColor="text1"/>
          <w:highlight w:val="none"/>
        </w:rPr>
      </w:r>
      <w:bookmarkStart w:id="795" w:name="_Toc150774646"/>
      <w:r>
        <w:rPr>
          <w:color w:val="000000" w:themeColor="text1"/>
          <w:highlight w:val="none"/>
        </w:rPr>
      </w:r>
      <w:bookmarkStart w:id="796" w:name="_Toc164351640"/>
      <w:r>
        <w:rPr>
          <w:color w:val="000000" w:themeColor="text1"/>
          <w:highlight w:val="none"/>
        </w:rPr>
      </w:r>
      <w:bookmarkStart w:id="797" w:name="_Toc164608815"/>
      <w:r>
        <w:rPr>
          <w:color w:val="000000" w:themeColor="text1"/>
          <w:highlight w:val="none"/>
        </w:rPr>
      </w:r>
      <w:bookmarkStart w:id="798" w:name="_Toc151193788"/>
      <w:r>
        <w:rPr>
          <w:color w:val="000000" w:themeColor="text1"/>
          <w:highlight w:val="none"/>
        </w:rPr>
      </w:r>
      <w:bookmarkStart w:id="799" w:name="_Toc226337242"/>
      <w:r>
        <w:rPr>
          <w:color w:val="000000" w:themeColor="text1"/>
          <w:highlight w:val="none"/>
        </w:rPr>
      </w:r>
      <w:bookmarkStart w:id="800" w:name="_Toc150480784"/>
      <w:r>
        <w:rPr>
          <w:color w:val="000000" w:themeColor="text1"/>
          <w:highlight w:val="none"/>
        </w:rPr>
      </w:r>
      <w:bookmarkStart w:id="801" w:name="_Toc127151747"/>
      <w:r>
        <w:rPr>
          <w:color w:val="000000" w:themeColor="text1"/>
          <w:highlight w:val="none"/>
        </w:rPr>
      </w:r>
      <w:bookmarkStart w:id="802" w:name="_Toc305158814"/>
      <w:r>
        <w:rPr>
          <w:color w:val="000000" w:themeColor="text1"/>
          <w:highlight w:val="none"/>
        </w:rPr>
      </w:r>
      <w:bookmarkStart w:id="803" w:name="_Toc226965736"/>
      <w:r>
        <w:rPr>
          <w:color w:val="000000" w:themeColor="text1"/>
          <w:highlight w:val="none"/>
        </w:rPr>
      </w:r>
      <w:bookmarkStart w:id="804" w:name="_Toc151193934"/>
      <w:r>
        <w:rPr>
          <w:color w:val="000000" w:themeColor="text1"/>
          <w:highlight w:val="none"/>
        </w:rPr>
      </w:r>
      <w:bookmarkStart w:id="805" w:name="_Toc164229387"/>
      <w:r>
        <w:rPr>
          <w:color w:val="000000" w:themeColor="text1"/>
          <w:highlight w:val="none"/>
        </w:rPr>
      </w:r>
      <w:bookmarkStart w:id="806" w:name="_Toc264969236"/>
      <w:r>
        <w:rPr>
          <w:color w:val="000000" w:themeColor="text1"/>
          <w:highlight w:val="none"/>
        </w:rPr>
      </w:r>
      <w:bookmarkStart w:id="807" w:name="_Toc226309790"/>
      <w:r>
        <w:rPr>
          <w:color w:val="000000" w:themeColor="text1"/>
          <w:highlight w:val="none"/>
        </w:rPr>
      </w:r>
      <w:bookmarkStart w:id="808" w:name="_Toc127151546"/>
      <w:r>
        <w:rPr>
          <w:color w:val="000000" w:themeColor="text1"/>
          <w:highlight w:val="none"/>
        </w:rPr>
      </w:r>
      <w:bookmarkStart w:id="809" w:name="_Toc142311048"/>
      <w:r>
        <w:rPr>
          <w:color w:val="000000" w:themeColor="text1"/>
          <w:highlight w:val="none"/>
        </w:rPr>
      </w:r>
      <w:bookmarkStart w:id="810" w:name="_Toc265228384"/>
      <w:r>
        <w:rPr>
          <w:color w:val="000000" w:themeColor="text1"/>
          <w:highlight w:val="none"/>
        </w:rPr>
      </w:r>
      <w:bookmarkStart w:id="811" w:name="_Toc195842911"/>
      <w:r>
        <w:rPr>
          <w:color w:val="000000" w:themeColor="text1"/>
          <w:highlight w:val="none"/>
        </w:rPr>
      </w:r>
      <w:bookmarkStart w:id="812" w:name="_Toc150774751"/>
      <w:r>
        <w:rPr>
          <w:color w:val="000000" w:themeColor="text1"/>
          <w:highlight w:val="none"/>
        </w:rPr>
      </w:r>
      <w:bookmarkStart w:id="813" w:name="_Toc226965819"/>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rFonts w:hint="eastAsia" w:ascii="宋体" w:hAnsi="宋体" w:cs="宋体"/>
          <w:b/>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themeColor="text1"/>
          <w:sz w:val="24"/>
          <w:highlight w:val="none"/>
        </w:rPr>
      </w:r>
      <w:r>
        <w:rPr>
          <w:color w:val="000000" w:themeColor="text1"/>
          <w:highlight w:val="none"/>
        </w:rPr>
      </w:r>
    </w:p>
    <w:p>
      <w:pPr>
        <w:pStyle w:val="1109"/>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rFonts w:hAnsi="宋体" w:cs="宋体"/>
          <w:color w:val="000000" w:themeColor="text1"/>
          <w:sz w:val="24"/>
          <w:szCs w:val="24"/>
          <w:highlight w:val="none"/>
        </w:rPr>
      </w:r>
      <w:r>
        <w:rPr>
          <w:color w:val="000000" w:themeColor="text1"/>
          <w:highlight w:val="none"/>
        </w:rPr>
      </w:r>
    </w:p>
    <w:p>
      <w:pPr>
        <w:pStyle w:val="1109"/>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rFonts w:hAnsi="宋体" w:cs="宋体"/>
          <w:color w:val="000000" w:themeColor="text1"/>
          <w:sz w:val="24"/>
          <w:szCs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themeColor="text1"/>
          <w:sz w:val="24"/>
          <w:highlight w:val="none"/>
        </w:rPr>
      </w:r>
      <w:r>
        <w:rPr>
          <w:color w:val="000000" w:themeColor="text1"/>
          <w:highlight w:val="none"/>
        </w:rP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rFonts w:hint="eastAsia" w:ascii="宋体" w:hAnsi="宋体" w:cs="宋体"/>
          <w:b/>
          <w:color w:val="000000" w:themeColor="text1"/>
          <w:sz w:val="24"/>
          <w:highlight w:val="none"/>
        </w:rPr>
      </w:r>
      <w:r>
        <w:rPr>
          <w:color w:val="000000" w:themeColor="text1"/>
          <w:highlight w:val="none"/>
        </w:rP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themeColor="text1"/>
          <w:sz w:val="24"/>
          <w:highlight w:val="none"/>
        </w:rPr>
      </w:r>
      <w:r>
        <w:rPr>
          <w:color w:val="000000" w:themeColor="text1"/>
          <w:highlight w:val="none"/>
        </w:rPr>
      </w:r>
    </w:p>
    <w:p>
      <w:pPr>
        <w:pStyle w:val="1070"/>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rFonts w:ascii="宋体" w:hAnsi="宋体"/>
          <w:b/>
          <w:color w:val="000000" w:themeColor="text1"/>
          <w:sz w:val="24"/>
          <w:highlight w:val="none"/>
        </w:rPr>
      </w:r>
      <w:r>
        <w:rPr>
          <w:color w:val="000000" w:themeColor="text1"/>
          <w:highlight w:val="none"/>
        </w:rPr>
      </w:r>
    </w:p>
    <w:p>
      <w:pPr>
        <w:pStyle w:val="1070"/>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rFonts w:ascii="宋体" w:hAnsi="宋体"/>
          <w:b/>
          <w:color w:val="000000" w:themeColor="text1"/>
          <w:highlight w:val="none"/>
        </w:rPr>
      </w:r>
      <w:r>
        <w:rPr>
          <w:color w:val="000000" w:themeColor="text1"/>
          <w:highlight w:val="none"/>
        </w:rPr>
      </w:r>
    </w:p>
    <w:p>
      <w:pPr>
        <w:pStyle w:val="1070"/>
        <w:spacing w:line="360" w:lineRule="auto"/>
        <w:tabs>
          <w:tab w:val="left" w:pos="360" w:leader="none"/>
          <w:tab w:val="left" w:pos="900" w:leader="none"/>
          <w:tab w:val="left" w:pos="1080" w:leader="none"/>
          <w:tab w:val="left" w:pos="2014"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70"/>
        <w:gridCol w:w="883"/>
        <w:gridCol w:w="3613"/>
        <w:gridCol w:w="2583"/>
      </w:tblGrid>
      <w:tr>
        <w:trPr>
          <w:trHeight w:val="170"/>
        </w:trPr>
        <w:tc>
          <w:tcPr>
            <w:tcW w:w="452" w:type="dxa"/>
            <w:vAlign w:val="center"/>
            <w:textDirection w:val="lrTb"/>
            <w:noWrap w:val="false"/>
          </w:tcPr>
          <w:p>
            <w:pPr>
              <w:pStyle w:val="1070"/>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序号</w:t>
            </w:r>
            <w:r>
              <w:rPr>
                <w:rFonts w:hint="eastAsia" w:ascii="宋体" w:hAnsi="宋体" w:cs="宋体"/>
                <w:b/>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评分因素</w:t>
            </w:r>
            <w:r>
              <w:rPr>
                <w:rFonts w:hint="eastAsia" w:ascii="宋体" w:hAnsi="宋体" w:cs="宋体"/>
                <w:b/>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分值</w:t>
            </w:r>
            <w:r>
              <w:rPr>
                <w:rFonts w:hint="eastAsia" w:ascii="宋体" w:hAnsi="宋体" w:cs="宋体"/>
                <w:b/>
                <w:color w:val="000000" w:themeColor="text1"/>
                <w:sz w:val="24"/>
                <w:highlight w:val="none"/>
              </w:rPr>
            </w:r>
            <w:r>
              <w:rPr>
                <w:color w:val="000000" w:themeColor="text1"/>
                <w:highlight w:val="none"/>
              </w:rPr>
            </w:r>
          </w:p>
        </w:tc>
        <w:tc>
          <w:tcPr>
            <w:tcW w:w="1944" w:type="dxa"/>
            <w:vAlign w:val="center"/>
            <w:textDirection w:val="lrTb"/>
            <w:noWrap w:val="false"/>
          </w:tcPr>
          <w:p>
            <w:pPr>
              <w:pStyle w:val="1070"/>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评分标准</w:t>
            </w:r>
            <w:r>
              <w:rPr>
                <w:rFonts w:hint="eastAsia" w:ascii="宋体" w:hAnsi="宋体" w:cs="宋体"/>
                <w:b/>
                <w:color w:val="000000" w:themeColor="text1"/>
                <w:sz w:val="24"/>
                <w:highlight w:val="none"/>
              </w:rPr>
            </w:r>
            <w:r>
              <w:rPr>
                <w:color w:val="000000" w:themeColor="text1"/>
                <w:highlight w:val="none"/>
              </w:rPr>
            </w:r>
          </w:p>
        </w:tc>
        <w:tc>
          <w:tcPr>
            <w:tcW w:w="1390" w:type="dxa"/>
            <w:vAlign w:val="center"/>
            <w:textDirection w:val="lrTb"/>
            <w:noWrap w:val="false"/>
          </w:tcPr>
          <w:p>
            <w:pPr>
              <w:pStyle w:val="1131"/>
              <w:jc w:val="center"/>
              <w:spacing w:before="0" w:beforeAutospacing="0" w:after="0" w:afterAutospacing="0"/>
              <w:widowControl w:val="off"/>
              <w:rPr>
                <w:rFonts w:hint="eastAsia"/>
                <w:color w:val="000000" w:themeColor="text1"/>
                <w:highlight w:val="none"/>
              </w:rPr>
            </w:pPr>
            <w:r>
              <w:rPr>
                <w:rFonts w:hint="eastAsia"/>
                <w:b/>
                <w:color w:val="000000" w:themeColor="text1"/>
                <w:highlight w:val="none"/>
                <w:lang w:bidi="ar"/>
              </w:rPr>
              <w:t xml:space="preserve">说明</w:t>
            </w:r>
            <w:r>
              <w:rPr>
                <w:rFonts w:hint="eastAsia"/>
                <w:color w:val="000000" w:themeColor="text1"/>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1</w:t>
            </w:r>
            <w:r>
              <w:rPr>
                <w:rFonts w:hint="eastAsia" w:ascii="宋体" w:hAnsi="宋体" w:cs="宋体"/>
                <w:b/>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价格分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30</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themeColor="text1"/>
                <w:sz w:val="24"/>
                <w:highlight w:val="none"/>
              </w:rPr>
            </w:r>
            <w:r>
              <w:rPr>
                <w:color w:val="000000" w:themeColor="text1"/>
                <w:highlight w:val="none"/>
              </w:rPr>
            </w:r>
          </w:p>
          <w:p>
            <w:pPr>
              <w:pStyle w:val="1070"/>
              <w:spacing w:line="360" w:lineRule="exact"/>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投标报价得分=（评标基准价/投标报价）*30</w:t>
            </w:r>
            <w:r>
              <w:rPr>
                <w:rFonts w:hint="eastAsia" w:ascii="宋体" w:hAnsi="宋体" w:cs="宋体"/>
                <w:b/>
                <w:color w:val="000000" w:themeColor="text1"/>
                <w:sz w:val="24"/>
                <w:highlight w:val="none"/>
              </w:rPr>
            </w:r>
            <w:r>
              <w:rPr>
                <w:color w:val="000000" w:themeColor="text1"/>
                <w:highlight w:val="none"/>
              </w:rPr>
            </w:r>
          </w:p>
        </w:tc>
        <w:tc>
          <w:tcPr>
            <w:tcW w:w="1390" w:type="dxa"/>
            <w:vAlign w:val="center"/>
            <w:textDirection w:val="lrTb"/>
            <w:noWrap w:val="false"/>
          </w:tcPr>
          <w:p>
            <w:pPr>
              <w:pStyle w:val="1070"/>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主观分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w:t>
            </w:r>
            <w:r>
              <w:rPr>
                <w:rFonts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c>
          <w:tcPr>
            <w:tcW w:w="1390" w:type="dxa"/>
            <w:vAlign w:val="center"/>
            <w:textDirection w:val="lrTb"/>
            <w:noWrap w:val="false"/>
          </w:tcPr>
          <w:p>
            <w:pPr>
              <w:pStyle w:val="1070"/>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2.1</w:t>
            </w:r>
            <w:r>
              <w:rPr>
                <w:rFonts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项目实施方案</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themeColor="text1"/>
                <w:sz w:val="24"/>
                <w:highlight w:val="none"/>
              </w:rPr>
            </w:r>
            <w:r>
              <w:rPr>
                <w:color w:val="000000" w:themeColor="text1"/>
                <w:highlight w:val="none"/>
              </w:rPr>
            </w:r>
          </w:p>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方案内容全面，详细合理，针对性强，技术保障措施完善，得5分；</w:t>
            </w:r>
            <w:r>
              <w:rPr>
                <w:rFonts w:hint="eastAsia" w:ascii="宋体" w:hAnsi="宋体" w:cs="宋体"/>
                <w:color w:val="000000" w:themeColor="text1"/>
                <w:sz w:val="24"/>
                <w:highlight w:val="none"/>
              </w:rPr>
            </w:r>
            <w:r>
              <w:rPr>
                <w:color w:val="000000" w:themeColor="text1"/>
                <w:highlight w:val="none"/>
              </w:rPr>
            </w:r>
          </w:p>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方案内容较全面合理，针对性一般，技术保障措施较为完善，得3分；</w:t>
            </w:r>
            <w:r>
              <w:rPr>
                <w:rFonts w:hint="eastAsia" w:ascii="宋体" w:hAnsi="宋体" w:cs="宋体"/>
                <w:color w:val="000000" w:themeColor="text1"/>
                <w:sz w:val="24"/>
                <w:highlight w:val="none"/>
              </w:rPr>
            </w:r>
            <w:r>
              <w:rPr>
                <w:color w:val="000000" w:themeColor="text1"/>
                <w:highlight w:val="none"/>
              </w:rPr>
            </w:r>
          </w:p>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方案内容简单，未突出重点，技术保障措施一般，得1分；</w:t>
            </w:r>
            <w:r>
              <w:rPr>
                <w:rFonts w:hint="eastAsia" w:ascii="宋体" w:hAnsi="宋体" w:cs="宋体"/>
                <w:color w:val="000000" w:themeColor="text1"/>
                <w:sz w:val="24"/>
                <w:highlight w:val="none"/>
              </w:rPr>
            </w:r>
            <w:r>
              <w:rPr>
                <w:color w:val="000000" w:themeColor="text1"/>
                <w:highlight w:val="none"/>
              </w:rPr>
            </w:r>
          </w:p>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未提供的不得分。</w:t>
            </w:r>
            <w:r>
              <w:rPr>
                <w:rFonts w:hint="eastAsia" w:ascii="宋体" w:hAnsi="宋体" w:cs="宋体"/>
                <w:color w:val="000000" w:themeColor="text1"/>
                <w:sz w:val="24"/>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jc w:val="left"/>
              <w:spacing w:line="360" w:lineRule="exact"/>
              <w:widowControl/>
              <w:rPr>
                <w:rFonts w:hint="eastAsia" w:ascii="宋体" w:hAnsi="宋体" w:cs="宋体"/>
                <w:color w:val="000000" w:themeColor="text1"/>
                <w:sz w:val="24"/>
                <w:highlight w:val="none"/>
              </w:rPr>
            </w:pPr>
            <w:r>
              <w:rPr>
                <w:rFonts w:hint="eastAsia" w:ascii="宋体" w:hAnsi="宋体" w:cs="宋体"/>
                <w:color w:val="000000" w:themeColor="text1"/>
                <w:szCs w:val="21"/>
                <w:highlight w:val="none"/>
              </w:rPr>
              <w:t xml:space="preserve">2.2</w:t>
            </w:r>
            <w:r>
              <w:rPr>
                <w:rFonts w:hint="eastAsia"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运输安装调试方案</w:t>
            </w:r>
            <w:r>
              <w:rPr>
                <w:rFonts w:hint="eastAsia" w:ascii="宋体" w:hAnsi="宋体" w:cs="宋体"/>
                <w:color w:val="000000" w:themeColor="text1"/>
                <w:sz w:val="24"/>
                <w:highlight w:val="none"/>
                <w:lang w:bidi="ar"/>
              </w:rPr>
            </w:r>
            <w:r>
              <w:rPr>
                <w:color w:val="000000" w:themeColor="text1"/>
                <w:highlight w:val="none"/>
              </w:rPr>
            </w:r>
          </w:p>
        </w:tc>
        <w:tc>
          <w:tcPr>
            <w:tcW w:w="475" w:type="dxa"/>
            <w:vAlign w:val="center"/>
            <w:textDirection w:val="lrTb"/>
            <w:noWrap w:val="false"/>
          </w:tcPr>
          <w:p>
            <w:pPr>
              <w:pStyle w:val="1070"/>
              <w:jc w:val="center"/>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lang w:bidi="ar"/>
              </w:rPr>
            </w:r>
            <w:r>
              <w:rPr>
                <w:color w:val="000000" w:themeColor="text1"/>
                <w:highlight w:val="none"/>
              </w:rPr>
            </w:r>
          </w:p>
        </w:tc>
        <w:tc>
          <w:tcPr>
            <w:tcW w:w="1944"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提供针对本项目的运输安装调试方案，包括但不限于设备出库、运输及货物保障、设备安装及初始化调试、设备验收检查流程等。</w:t>
            </w:r>
            <w:r>
              <w:rPr>
                <w:rFonts w:hint="eastAsia" w:ascii="宋体" w:hAnsi="宋体" w:cs="宋体"/>
                <w:color w:val="000000" w:themeColor="text1"/>
                <w:sz w:val="24"/>
                <w:highlight w:val="none"/>
                <w:lang w:bidi="ar"/>
              </w:rPr>
            </w:r>
            <w:r>
              <w:rPr>
                <w:color w:val="000000" w:themeColor="text1"/>
                <w:highlight w:val="none"/>
              </w:rPr>
            </w:r>
          </w:p>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方案内容全面，详细合理，针对性强，技术保障措施完善，得5分；</w:t>
            </w:r>
            <w:r>
              <w:rPr>
                <w:rFonts w:hint="eastAsia" w:ascii="宋体" w:hAnsi="宋体" w:cs="宋体"/>
                <w:color w:val="000000" w:themeColor="text1"/>
                <w:sz w:val="24"/>
                <w:highlight w:val="none"/>
                <w:lang w:bidi="ar"/>
              </w:rPr>
            </w:r>
            <w:r>
              <w:rPr>
                <w:color w:val="000000" w:themeColor="text1"/>
                <w:highlight w:val="none"/>
              </w:rPr>
            </w:r>
          </w:p>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方案内容较全面合理，针对性一般，技术保障措施较为完善，得3分；</w:t>
            </w:r>
            <w:r>
              <w:rPr>
                <w:rFonts w:hint="eastAsia" w:ascii="宋体" w:hAnsi="宋体" w:cs="宋体"/>
                <w:color w:val="000000" w:themeColor="text1"/>
                <w:sz w:val="24"/>
                <w:highlight w:val="none"/>
                <w:lang w:bidi="ar"/>
              </w:rPr>
            </w:r>
            <w:r>
              <w:rPr>
                <w:color w:val="000000" w:themeColor="text1"/>
                <w:highlight w:val="none"/>
              </w:rPr>
            </w:r>
          </w:p>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方案内容简单，未突出重点，技术保障措施一般，得1分；</w:t>
            </w:r>
            <w:r>
              <w:rPr>
                <w:rFonts w:hint="eastAsia" w:ascii="宋体" w:hAnsi="宋体" w:cs="宋体"/>
                <w:color w:val="000000" w:themeColor="text1"/>
                <w:sz w:val="24"/>
                <w:highlight w:val="none"/>
                <w:lang w:bidi="ar"/>
              </w:rPr>
            </w:r>
            <w:r>
              <w:rPr>
                <w:color w:val="000000" w:themeColor="text1"/>
                <w:highlight w:val="none"/>
              </w:rPr>
            </w:r>
          </w:p>
          <w:p>
            <w:pPr>
              <w:pStyle w:val="1070"/>
              <w:jc w:val="left"/>
              <w:spacing w:line="360" w:lineRule="exact"/>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未提供的不得分。</w:t>
            </w:r>
            <w:r>
              <w:rPr>
                <w:rFonts w:hint="eastAsia" w:ascii="宋体" w:hAnsi="宋体" w:cs="宋体"/>
                <w:color w:val="000000" w:themeColor="text1"/>
                <w:sz w:val="24"/>
                <w:highlight w:val="none"/>
                <w:lang w:bidi="ar"/>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2.3</w:t>
            </w:r>
            <w:r>
              <w:rPr>
                <w:rFonts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产品质量保障方案</w:t>
            </w:r>
            <w:r>
              <w:rPr>
                <w:rFonts w:hint="eastAsia"/>
                <w:color w:val="000000" w:themeColor="text1"/>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投标人提供产品质量保障方案，包括货物质量保证、货物检验标准、货物来源渠道等。</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2.4</w:t>
            </w:r>
            <w:r>
              <w:rPr>
                <w:rFonts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培训方案</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投标人培训方案情况比较：包括培训计划的内容、方式、时间、人次数等。</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培训方案详细具体，可行性高，优于项目需求的得5分；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培训方案较为详细具体，可行性较高，满足项目需求的得3分；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培训方案不够详细具体，可行性较低，不能完全满足项目需求的得1分；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不提供不得分。</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2.5</w:t>
            </w:r>
            <w:r>
              <w:rPr>
                <w:rFonts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售后服务管理体系方案</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供应商针对本项目制定售后服务管理体系方案，包括售后服务人员、服务机制、响应时间、故障解决等。</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方案详细，可操作性强，完全满足项目需要的，得5分；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方案较详细，可操作性较强，基本满足项目需求，略有欠缺需要完善的，得3分；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方案不够详细，可操作性一般，不能较好满足项目需要的</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得1分；</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不提供不得分。</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2.6</w:t>
            </w:r>
            <w:r>
              <w:rPr>
                <w:rFonts w:hint="eastAsia"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质保期满后的维修成本方案</w:t>
            </w:r>
            <w:r>
              <w:rPr>
                <w:rFonts w:hint="eastAsia"/>
                <w:color w:val="000000" w:themeColor="text1"/>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质保期满后的维修成本方案，包括出保后全保的价格、设备配件价格、维修（技术）服务费、维修完成时间、维修质量的保障措施等：</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2.7</w:t>
            </w:r>
            <w:r>
              <w:rPr>
                <w:rFonts w:ascii="宋体" w:hAnsi="宋体" w:cs="宋体"/>
                <w:color w:val="000000" w:themeColor="text1"/>
                <w:sz w:val="24"/>
                <w:highlight w:val="none"/>
                <w:lang w:bidi="ar"/>
              </w:rPr>
            </w:r>
            <w:r>
              <w:rPr>
                <w:color w:val="000000" w:themeColor="text1"/>
                <w:highlight w:val="none"/>
              </w:rPr>
            </w:r>
          </w:p>
        </w:tc>
        <w:tc>
          <w:tcPr>
            <w:tcW w:w="736" w:type="dxa"/>
            <w:vAlign w:val="center"/>
            <w:textDirection w:val="lrTb"/>
            <w:noWrap w:val="false"/>
          </w:tcPr>
          <w:p>
            <w:pPr>
              <w:pStyle w:val="1131"/>
              <w:jc w:val="center"/>
              <w:spacing w:before="0" w:beforeAutospacing="0" w:after="0" w:afterAutospacing="0" w:line="360" w:lineRule="exact"/>
              <w:widowControl w:val="off"/>
              <w:rPr>
                <w:color w:val="000000" w:themeColor="text1"/>
                <w:highlight w:val="none"/>
              </w:rPr>
            </w:pPr>
            <w:r>
              <w:rPr>
                <w:color w:val="000000" w:themeColor="text1"/>
                <w:highlight w:val="none"/>
              </w:rPr>
              <w:t xml:space="preserve">投标设备整体配置</w:t>
            </w:r>
            <w:r>
              <w:rPr>
                <w:color w:val="000000" w:themeColor="text1"/>
                <w:highlight w:val="none"/>
              </w:rPr>
            </w:r>
          </w:p>
          <w:p>
            <w:pPr>
              <w:pStyle w:val="1131"/>
              <w:jc w:val="center"/>
              <w:spacing w:before="0" w:beforeAutospacing="0" w:after="0" w:afterAutospacing="0" w:line="360" w:lineRule="exact"/>
              <w:widowControl w:val="off"/>
              <w:rPr>
                <w:color w:val="000000" w:themeColor="text1"/>
                <w:highlight w:val="none"/>
              </w:rPr>
            </w:pPr>
            <w:r>
              <w:rPr>
                <w:color w:val="000000" w:themeColor="text1"/>
                <w:highlight w:val="none"/>
              </w:rPr>
              <w:t xml:space="preserve">情况比较</w:t>
            </w:r>
            <w:r>
              <w:rPr>
                <w:color w:val="000000" w:themeColor="text1"/>
                <w:highlight w:val="none"/>
              </w:rPr>
            </w:r>
          </w:p>
        </w:tc>
        <w:tc>
          <w:tcPr>
            <w:tcW w:w="475"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根据所投标产品性能稳定性、质量可靠性等方面进行综合评审：</w:t>
            </w:r>
            <w:r>
              <w:rPr>
                <w:rFonts w:hint="eastAsia"/>
                <w:color w:val="000000" w:themeColor="text1"/>
                <w:highlight w:val="none"/>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rPr>
              <w:t xml:space="preserve">投标产品性能稳定、质量可靠的，得3分；性能稳定性、质量可靠性较高的，得2分；性能稳定性差、质量可靠性低的，得1分。</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客观分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37</w:t>
            </w:r>
            <w:r>
              <w:rPr>
                <w:rFonts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c>
          <w:tcPr>
            <w:tcW w:w="1390" w:type="dxa"/>
            <w:vAlign w:val="center"/>
            <w:textDirection w:val="lrTb"/>
            <w:noWrap w:val="false"/>
          </w:tcPr>
          <w:p>
            <w:pPr>
              <w:pStyle w:val="1070"/>
              <w:ind w:left="-38"/>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3.1</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技术部分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32</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070"/>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技术要求的符合性，即对提供货物的技术参数、配置、性能是否符合或优于招标文件要求进行评价。符合技术要求的得32分；采购技术要求中带“★”参数为实质性要求，必须响应并满足，否则投标无效；采购技术要求中带“▲”参数为重要参数，每有一项负偏离的，扣</w:t>
            </w:r>
            <w:r>
              <w:rPr>
                <w:rFonts w:hint="eastAsia" w:ascii="宋体" w:hAnsi="宋体" w:cs="宋体"/>
                <w:color w:val="000000" w:themeColor="text1"/>
                <w:sz w:val="24"/>
                <w:highlight w:val="none"/>
                <w:lang w:val="en-US" w:eastAsia="zh-CN" w:bidi="ar"/>
              </w:rPr>
              <w:t xml:space="preserve">6</w:t>
            </w:r>
            <w:r>
              <w:rPr>
                <w:rFonts w:hint="eastAsia" w:ascii="宋体" w:hAnsi="宋体" w:cs="宋体"/>
                <w:color w:val="000000" w:themeColor="text1"/>
                <w:sz w:val="24"/>
                <w:highlight w:val="none"/>
                <w:lang w:bidi="ar"/>
              </w:rPr>
              <w:t xml:space="preserve">分；其他参数为一般参数，每有一项负偏离的，扣2分；扣完为止。</w:t>
            </w:r>
            <w:r>
              <w:rPr>
                <w:rFonts w:hint="eastAsia" w:ascii="宋体" w:hAnsi="宋体" w:cs="宋体"/>
                <w:color w:val="000000" w:themeColor="text1"/>
                <w:sz w:val="24"/>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ascii="宋体" w:hAnsi="宋体" w:cs="宋体"/>
                <w:b/>
                <w:color w:val="000000" w:themeColor="text1"/>
                <w:sz w:val="24"/>
                <w:highlight w:val="none"/>
                <w:lang w:bidi="ar"/>
              </w:rPr>
            </w:r>
            <w:r>
              <w:rPr>
                <w:color w:val="000000" w:themeColor="text1"/>
                <w:highlight w:val="none"/>
              </w:rPr>
            </w:r>
          </w:p>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3.2</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业绩</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b/>
                <w:color w:val="000000" w:themeColor="text1"/>
                <w:highlight w:val="none"/>
              </w:rPr>
            </w:pPr>
            <w:r>
              <w:rPr>
                <w:color w:val="000000" w:themeColor="text1"/>
                <w:highlight w:val="none"/>
              </w:rPr>
            </w:r>
            <w:bookmarkStart w:id="814" w:name="OLE_LINK22"/>
            <w:r>
              <w:rPr>
                <w:rFonts w:hint="eastAsia"/>
                <w:color w:val="000000" w:themeColor="text1"/>
                <w:highlight w:val="none"/>
                <w:lang w:bidi="ar"/>
              </w:rPr>
              <w:t xml:space="preserve">提供</w:t>
            </w:r>
            <w:r>
              <w:rPr>
                <w:rFonts w:hint="eastAsia"/>
                <w:b/>
                <w:bCs/>
                <w:color w:val="000000" w:themeColor="text1"/>
                <w:highlight w:val="none"/>
                <w:lang w:bidi="ar"/>
              </w:rPr>
              <w:t xml:space="preserve">投标人</w:t>
            </w:r>
            <w:r>
              <w:rPr>
                <w:rFonts w:hint="eastAsia"/>
                <w:b/>
                <w:bCs/>
                <w:color w:val="000000" w:themeColor="text1"/>
                <w:highlight w:val="none"/>
                <w:lang w:val="zh-CN" w:bidi="ar"/>
              </w:rPr>
              <w:t xml:space="preserve">或者制造商(含制造商其他代理商)</w:t>
            </w:r>
            <w:r>
              <w:rPr>
                <w:rFonts w:hint="eastAsia"/>
                <w:color w:val="000000" w:themeColor="text1"/>
                <w:highlight w:val="none"/>
                <w:lang w:bidi="ar"/>
              </w:rPr>
              <w:t xml:space="preserve">自2023年1月1日以来在国内的销售合同</w:t>
            </w:r>
            <w:r>
              <w:rPr>
                <w:rFonts w:hint="eastAsia"/>
                <w:b/>
                <w:color w:val="000000" w:themeColor="text1"/>
                <w:highlight w:val="none"/>
                <w:lang w:bidi="ar"/>
              </w:rPr>
              <w:t xml:space="preserve">（合同内产品必须与投标产品为同品牌同型号）</w:t>
            </w:r>
            <w:r>
              <w:rPr>
                <w:rFonts w:hint="eastAsia"/>
                <w:color w:val="000000" w:themeColor="text1"/>
                <w:highlight w:val="none"/>
                <w:lang w:bidi="ar"/>
              </w:rPr>
              <w:t xml:space="preserve">，每提供一份有效合同得1分，最多得2分。</w:t>
            </w:r>
            <w:bookmarkEnd w:id="814"/>
            <w:r>
              <w:rPr>
                <w:rFonts w:hint="eastAsia"/>
                <w:b/>
                <w:color w:val="000000" w:themeColor="text1"/>
                <w:highlight w:val="none"/>
              </w:rPr>
            </w:r>
            <w:r>
              <w:rPr>
                <w:color w:val="000000" w:themeColor="text1"/>
                <w:highlight w:val="none"/>
              </w:rPr>
            </w:r>
          </w:p>
        </w:tc>
        <w:tc>
          <w:tcPr>
            <w:tcW w:w="1390"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1、提供合同复印件；</w:t>
            </w:r>
            <w:r>
              <w:rPr>
                <w:rFonts w:hint="eastAsia"/>
                <w:color w:val="000000" w:themeColor="text1"/>
                <w:highlight w:val="none"/>
                <w:lang w:bidi="ar"/>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2、时间以合同签订时间为准；</w:t>
            </w:r>
            <w:r>
              <w:rPr>
                <w:rFonts w:hint="eastAsia"/>
                <w:color w:val="000000" w:themeColor="text1"/>
                <w:highlight w:val="none"/>
                <w:lang w:bidi="ar"/>
              </w:rPr>
            </w:r>
            <w:r>
              <w:rPr>
                <w:color w:val="000000" w:themeColor="text1"/>
                <w:highlight w:val="none"/>
              </w:rPr>
            </w:r>
          </w:p>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3、合同甲方应为最终实际使用合同标的的一方。</w:t>
            </w:r>
            <w:r>
              <w:rPr>
                <w:rFonts w:hint="eastAsia"/>
                <w:color w:val="000000" w:themeColor="text1"/>
                <w:highlight w:val="none"/>
                <w:lang w:bidi="ar"/>
              </w:rPr>
            </w:r>
            <w:r>
              <w:rPr>
                <w:color w:val="000000" w:themeColor="text1"/>
                <w:highlight w:val="none"/>
              </w:rPr>
            </w:r>
          </w:p>
        </w:tc>
      </w:tr>
      <w:tr>
        <w:trPr>
          <w:trHeight w:val="170"/>
        </w:trPr>
        <w:tc>
          <w:tcPr>
            <w:tcW w:w="452"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3.3</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质保期</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w:t>
            </w:r>
            <w:r>
              <w:rPr>
                <w:rFonts w:hint="eastAsia" w:ascii="宋体" w:hAnsi="宋体" w:cs="宋体"/>
                <w:color w:val="000000" w:themeColor="text1"/>
                <w:sz w:val="24"/>
                <w:highlight w:val="none"/>
              </w:rPr>
            </w:r>
            <w:r>
              <w:rPr>
                <w:color w:val="000000" w:themeColor="text1"/>
                <w:highlight w:val="none"/>
              </w:rPr>
            </w:r>
          </w:p>
        </w:tc>
        <w:tc>
          <w:tcPr>
            <w:tcW w:w="3613"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投标产品的免费</w:t>
            </w:r>
            <w:r>
              <w:rPr>
                <w:rFonts w:hint="eastAsia"/>
                <w:color w:val="000000" w:themeColor="text1"/>
                <w:highlight w:val="none"/>
                <w:lang w:bidi="ar"/>
              </w:rPr>
              <w:t xml:space="preserve">质保期</w:t>
            </w:r>
            <w:r>
              <w:rPr>
                <w:rFonts w:hint="eastAsia"/>
                <w:color w:val="000000" w:themeColor="text1"/>
                <w:highlight w:val="none"/>
                <w:lang w:bidi="ar"/>
              </w:rPr>
              <w:t xml:space="preserve">满足招标文件要求的基础上，免费</w:t>
            </w:r>
            <w:r>
              <w:rPr>
                <w:rFonts w:hint="eastAsia"/>
                <w:color w:val="000000" w:themeColor="text1"/>
                <w:highlight w:val="none"/>
                <w:lang w:bidi="ar"/>
              </w:rPr>
              <w:t xml:space="preserve">质保期</w:t>
            </w:r>
            <w:r>
              <w:rPr>
                <w:rFonts w:hint="eastAsia"/>
                <w:color w:val="000000" w:themeColor="text1"/>
                <w:highlight w:val="none"/>
                <w:lang w:bidi="ar"/>
              </w:rPr>
              <w:t xml:space="preserve">延长1年得1分,最多得2分。</w:t>
            </w:r>
            <w:r>
              <w:rPr>
                <w:rFonts w:hint="eastAsia"/>
                <w:color w:val="000000" w:themeColor="text1"/>
                <w:highlight w:val="none"/>
              </w:rPr>
            </w:r>
            <w:r>
              <w:rPr>
                <w:color w:val="000000" w:themeColor="text1"/>
                <w:highlight w:val="none"/>
              </w:rPr>
            </w:r>
          </w:p>
        </w:tc>
        <w:tc>
          <w:tcPr>
            <w:tcW w:w="2583"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提供服务承诺书</w:t>
            </w:r>
            <w:r>
              <w:rPr>
                <w:rFonts w:hint="eastAsia" w:ascii="宋体" w:hAnsi="宋体" w:cs="宋体"/>
                <w:color w:val="000000" w:themeColor="text1"/>
                <w:sz w:val="24"/>
                <w:highlight w:val="none"/>
              </w:rPr>
            </w:r>
            <w:r>
              <w:rPr>
                <w:color w:val="000000" w:themeColor="text1"/>
                <w:highlight w:val="none"/>
              </w:rPr>
            </w:r>
          </w:p>
        </w:tc>
      </w:tr>
      <w:tr>
        <w:trPr>
          <w:trHeight w:val="170"/>
        </w:trPr>
        <w:tc>
          <w:tcPr>
            <w:tcW w:w="452" w:type="dxa"/>
            <w:vAlign w:val="center"/>
            <w:textDirection w:val="lrTb"/>
            <w:noWrap w:val="false"/>
          </w:tcPr>
          <w:p>
            <w:pPr>
              <w:pStyle w:val="1070"/>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3.4</w:t>
            </w:r>
            <w:r>
              <w:rPr>
                <w:rFonts w:hint="eastAsia" w:ascii="宋体" w:hAnsi="宋体" w:cs="宋体"/>
                <w:color w:val="000000" w:themeColor="text1"/>
                <w:sz w:val="24"/>
                <w:highlight w:val="none"/>
              </w:rPr>
            </w:r>
            <w:r>
              <w:rPr>
                <w:color w:val="000000" w:themeColor="text1"/>
                <w:highlight w:val="none"/>
              </w:rPr>
            </w:r>
          </w:p>
        </w:tc>
        <w:tc>
          <w:tcPr>
            <w:tcW w:w="736"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政府采购政策功能性得分</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w:t>
            </w:r>
            <w:r>
              <w:rPr>
                <w:rFonts w:hint="eastAsia" w:ascii="宋体" w:hAnsi="宋体" w:cs="宋体"/>
                <w:color w:val="000000" w:themeColor="text1"/>
                <w:sz w:val="24"/>
                <w:highlight w:val="none"/>
              </w:rPr>
            </w:r>
            <w:r>
              <w:rPr>
                <w:color w:val="000000" w:themeColor="text1"/>
                <w:highlight w:val="none"/>
              </w:rP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themeColor="text1"/>
                <w:highlight w:val="none"/>
              </w:rPr>
            </w:pPr>
            <w:r>
              <w:rPr>
                <w:rFonts w:hint="eastAsia"/>
                <w:color w:val="000000" w:themeColor="text1"/>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themeColor="text1"/>
                <w:highlight w:val="none"/>
              </w:rPr>
            </w:r>
            <w:r>
              <w:rPr>
                <w:color w:val="000000" w:themeColor="text1"/>
                <w:highlight w:val="none"/>
              </w:rPr>
            </w:r>
          </w:p>
        </w:tc>
        <w:tc>
          <w:tcPr>
            <w:tcW w:w="1390" w:type="dxa"/>
            <w:vAlign w:val="center"/>
            <w:textDirection w:val="lrTb"/>
            <w:noWrap w:val="false"/>
          </w:tcPr>
          <w:p>
            <w:pPr>
              <w:pStyle w:val="1070"/>
              <w:spacing w:line="360" w:lineRule="auto"/>
              <w:widowControl/>
              <w:tabs>
                <w:tab w:val="left" w:pos="12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trHeight w:val="170"/>
        </w:trPr>
        <w:tc>
          <w:tcPr>
            <w:gridSpan w:val="2"/>
            <w:tcW w:w="2209"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合计</w:t>
            </w:r>
            <w:r>
              <w:rPr>
                <w:rFonts w:hint="eastAsia" w:ascii="宋体" w:hAnsi="宋体" w:cs="宋体"/>
                <w:color w:val="000000" w:themeColor="text1"/>
                <w:sz w:val="24"/>
                <w:highlight w:val="none"/>
              </w:rPr>
            </w:r>
            <w:r>
              <w:rPr>
                <w:color w:val="000000" w:themeColor="text1"/>
                <w:highlight w:val="none"/>
              </w:rPr>
            </w:r>
          </w:p>
        </w:tc>
        <w:tc>
          <w:tcPr>
            <w:tcW w:w="475" w:type="dxa"/>
            <w:vAlign w:val="center"/>
            <w:textDirection w:val="lrTb"/>
            <w:noWrap w:val="false"/>
          </w:tcPr>
          <w:p>
            <w:pPr>
              <w:pStyle w:val="1070"/>
              <w:ind w:firstLine="28"/>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100</w:t>
            </w:r>
            <w:r>
              <w:rPr>
                <w:rFonts w:hint="eastAsia" w:ascii="宋体" w:hAnsi="宋体" w:cs="宋体"/>
                <w:color w:val="000000" w:themeColor="text1"/>
                <w:sz w:val="24"/>
                <w:highlight w:val="none"/>
              </w:rPr>
            </w:r>
            <w:r>
              <w:rPr>
                <w:color w:val="000000" w:themeColor="text1"/>
                <w:highlight w:val="none"/>
              </w:rPr>
            </w:r>
          </w:p>
        </w:tc>
        <w:tc>
          <w:tcPr>
            <w:gridSpan w:val="2"/>
            <w:tcW w:w="6196" w:type="dxa"/>
            <w:vAlign w:val="center"/>
            <w:textDirection w:val="lrTb"/>
            <w:noWrap w:val="false"/>
          </w:tcPr>
          <w:p>
            <w:pPr>
              <w:pStyle w:val="1070"/>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bl>
    <w:p>
      <w:pPr>
        <w:pStyle w:val="1070"/>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5" w:name="_Toc99301424"/>
      <w:r>
        <w:rPr>
          <w:rFonts w:ascii="宋体" w:hAnsi="宋体"/>
          <w:b/>
          <w:color w:val="000000" w:themeColor="text1"/>
          <w:sz w:val="36"/>
          <w:szCs w:val="36"/>
          <w:highlight w:val="none"/>
        </w:rPr>
        <w:t xml:space="preserve">第五章   采购需求</w:t>
      </w:r>
      <w:bookmarkEnd w:id="815"/>
      <w:r>
        <w:rPr>
          <w:rFonts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cs="宋体"/>
          <w:b/>
          <w:i/>
          <w:iCs/>
          <w:color w:val="000000" w:themeColor="text1"/>
          <w:sz w:val="24"/>
          <w:highlight w:val="none"/>
        </w:rPr>
      </w:pPr>
      <w:r>
        <w:rPr>
          <w:rFonts w:hint="eastAsia" w:ascii="宋体" w:hAnsi="宋体" w:cs="宋体"/>
          <w:b/>
          <w:i/>
          <w:iCs/>
          <w:color w:val="000000" w:themeColor="text1"/>
          <w:sz w:val="24"/>
          <w:highlight w:val="none"/>
          <w:lang w:bidi="ar"/>
        </w:rPr>
        <w:t xml:space="preserve">（标注“★”项条款为实质性要求，必须响应并满足，否则投标无效）</w:t>
      </w:r>
      <w:r>
        <w:rPr>
          <w:rFonts w:ascii="宋体" w:hAnsi="宋体" w:cs="宋体"/>
          <w:b/>
          <w:i/>
          <w:iCs/>
          <w:color w:val="000000" w:themeColor="text1"/>
          <w:sz w:val="24"/>
          <w:highlight w:val="none"/>
          <w:lang w:bidi="ar"/>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一、项目概况</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本项目为常州市妇幼保健院流式细胞仪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二、基本要求</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themeColor="text1"/>
          <w:sz w:val="24"/>
          <w:highlight w:val="none"/>
          <w:lang w:bidi="ar"/>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w:t>
      </w:r>
      <w:r>
        <w:rPr>
          <w:rFonts w:ascii="宋体" w:hAnsi="宋体" w:cs="宋体"/>
          <w:color w:val="000000" w:themeColor="text1"/>
          <w:sz w:val="24"/>
          <w:highlight w:val="none"/>
          <w:lang w:bidi="ar"/>
        </w:rPr>
        <w:t xml:space="preserve">.</w:t>
      </w:r>
      <w:r>
        <w:rPr>
          <w:rFonts w:hint="eastAsia" w:ascii="宋体" w:hAnsi="宋体" w:cs="宋体"/>
          <w:color w:val="000000" w:themeColor="text1"/>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themeColor="text1"/>
          <w:sz w:val="24"/>
          <w:highlight w:val="none"/>
          <w:lang w:val="zh-CN" w:bidi="ar"/>
        </w:rPr>
        <w:t xml:space="preserve">。</w:t>
      </w:r>
      <w:r>
        <w:rPr>
          <w:rFonts w:hint="eastAsia" w:ascii="宋体" w:hAnsi="宋体" w:cs="宋体"/>
          <w:color w:val="000000" w:themeColor="text1"/>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themeColor="text1"/>
          <w:sz w:val="24"/>
          <w:highlight w:val="none"/>
          <w:lang w:val="zh-CN" w:bidi="ar"/>
        </w:rPr>
        <w:t xml:space="preserve">。</w:t>
      </w:r>
      <w:r>
        <w:rPr>
          <w:rFonts w:hint="eastAsia" w:ascii="宋体" w:hAnsi="宋体" w:cs="宋体"/>
          <w:color w:val="000000" w:themeColor="text1"/>
          <w:sz w:val="24"/>
          <w:highlight w:val="none"/>
          <w:lang w:bidi="ar"/>
        </w:rPr>
        <w:t xml:space="preserve">⑦投标设备整体配置情况比较，</w:t>
      </w:r>
      <w:r>
        <w:rPr>
          <w:rFonts w:hint="eastAsia" w:ascii="宋体" w:hAnsi="宋体" w:cs="宋体"/>
          <w:color w:val="000000" w:themeColor="text1"/>
          <w:sz w:val="24"/>
          <w:highlight w:val="none"/>
        </w:rPr>
        <w:t xml:space="preserve">投标产品性能稳定性、质量可靠性等。</w:t>
      </w:r>
      <w:r>
        <w:rPr>
          <w:rFonts w:hint="eastAsia" w:ascii="宋体" w:hAnsi="宋体" w:cs="宋体"/>
          <w:color w:val="000000" w:themeColor="text1"/>
          <w:sz w:val="24"/>
          <w:highlight w:val="none"/>
          <w:lang w:bidi="ar"/>
        </w:rPr>
      </w:r>
      <w:r>
        <w:rPr>
          <w:color w:val="000000" w:themeColor="text1"/>
          <w:highlight w:val="none"/>
        </w:rPr>
      </w:r>
    </w:p>
    <w:p>
      <w:pPr>
        <w:pStyle w:val="1164"/>
        <w:contextualSpacing/>
        <w:ind w:left="-2" w:firstLine="482"/>
        <w:jc w:val="left"/>
        <w:spacing w:line="360" w:lineRule="auto"/>
        <w:tabs>
          <w:tab w:val="left" w:pos="567" w:leader="none"/>
        </w:tabs>
        <w:rPr>
          <w:rFonts w:ascii="宋体" w:hAnsi="宋体"/>
          <w:color w:val="000000" w:themeColor="text1"/>
          <w:sz w:val="24"/>
          <w:szCs w:val="24"/>
          <w:highlight w:val="none"/>
        </w:rPr>
      </w:pPr>
      <w:r>
        <w:rPr>
          <w:rFonts w:hint="eastAsia" w:ascii="宋体" w:hAnsi="宋体" w:cs="宋体"/>
          <w:b/>
          <w:color w:val="000000" w:themeColor="text1"/>
          <w:sz w:val="24"/>
          <w:highlight w:val="none"/>
          <w:lang w:bidi="ar"/>
        </w:rPr>
        <w:t xml:space="preserve">三、采购清单</w:t>
      </w:r>
      <w:r>
        <w:rPr>
          <w:rFonts w:ascii="宋体" w:hAnsi="宋体"/>
          <w:color w:val="000000" w:themeColor="text1"/>
          <w:sz w:val="24"/>
          <w:szCs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包号</w:t>
            </w:r>
            <w:r>
              <w:rPr>
                <w:rFonts w:hint="eastAsia" w:ascii="宋体" w:hAnsi="宋体" w:cs="宋体"/>
                <w:color w:val="000000" w:themeColor="text1"/>
                <w:sz w:val="24"/>
                <w:highlight w:val="none"/>
              </w:rPr>
            </w:r>
            <w:r>
              <w:rPr>
                <w:color w:val="000000" w:themeColor="text1"/>
                <w:highlight w:val="none"/>
              </w:rPr>
            </w:r>
          </w:p>
        </w:tc>
        <w:tc>
          <w:tcPr>
            <w:tcW w:w="1378"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设备名称</w:t>
            </w:r>
            <w:r>
              <w:rPr>
                <w:rFonts w:hint="eastAsia" w:ascii="宋体" w:hAnsi="宋体" w:cs="宋体"/>
                <w:color w:val="000000" w:themeColor="text1"/>
                <w:sz w:val="24"/>
                <w:highlight w:val="none"/>
              </w:rPr>
            </w:r>
            <w:r>
              <w:rPr>
                <w:color w:val="000000" w:themeColor="text1"/>
                <w:highlight w:val="none"/>
              </w:rPr>
            </w:r>
          </w:p>
        </w:tc>
        <w:tc>
          <w:tcPr>
            <w:tcW w:w="556"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数量</w:t>
            </w:r>
            <w:r>
              <w:rPr>
                <w:rFonts w:hint="eastAsia" w:ascii="宋体" w:hAnsi="宋体" w:cs="宋体"/>
                <w:color w:val="000000" w:themeColor="text1"/>
                <w:sz w:val="24"/>
                <w:highlight w:val="none"/>
              </w:rPr>
            </w:r>
            <w:r>
              <w:rPr>
                <w:color w:val="000000" w:themeColor="text1"/>
                <w:highlight w:val="none"/>
              </w:rPr>
            </w:r>
          </w:p>
        </w:tc>
        <w:tc>
          <w:tcPr>
            <w:tcW w:w="2409"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w:t>
            </w:r>
            <w:r>
              <w:rPr>
                <w:rFonts w:hint="eastAsia" w:ascii="宋体" w:hAnsi="宋体" w:cs="宋体"/>
                <w:color w:val="000000" w:themeColor="text1"/>
                <w:sz w:val="24"/>
                <w:highlight w:val="none"/>
              </w:rPr>
            </w:r>
            <w:r>
              <w:rPr>
                <w:color w:val="000000" w:themeColor="text1"/>
                <w:highlight w:val="none"/>
              </w:rP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w:t>
            </w:r>
            <w:r>
              <w:rPr>
                <w:rFonts w:hint="eastAsia" w:ascii="宋体" w:hAnsi="宋体" w:cs="宋体"/>
                <w:color w:val="000000" w:themeColor="text1"/>
                <w:sz w:val="24"/>
                <w:highlight w:val="none"/>
              </w:rPr>
            </w:r>
            <w:r>
              <w:rPr>
                <w:color w:val="000000" w:themeColor="text1"/>
                <w:highlight w:val="none"/>
              </w:rPr>
            </w:r>
          </w:p>
        </w:tc>
        <w:tc>
          <w:tcPr>
            <w:tcW w:w="1378"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流式细胞仪</w:t>
            </w:r>
            <w:r>
              <w:rPr>
                <w:rFonts w:hint="eastAsia" w:ascii="宋体" w:hAnsi="宋体" w:cs="宋体"/>
                <w:color w:val="000000" w:themeColor="text1"/>
                <w:sz w:val="24"/>
                <w:highlight w:val="none"/>
              </w:rPr>
            </w:r>
            <w:r>
              <w:rPr>
                <w:color w:val="000000" w:themeColor="text1"/>
                <w:highlight w:val="none"/>
              </w:rPr>
            </w:r>
          </w:p>
        </w:tc>
        <w:tc>
          <w:tcPr>
            <w:tcW w:w="556" w:type="dxa"/>
            <w:vAlign w:val="center"/>
            <w:textDirection w:val="lrTb"/>
            <w:noWrap w:val="false"/>
          </w:tcPr>
          <w:p>
            <w:pPr>
              <w:pStyle w:val="1070"/>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1套</w:t>
            </w:r>
            <w:r>
              <w:rPr>
                <w:rFonts w:hint="eastAsia" w:ascii="宋体" w:hAnsi="宋体" w:cs="宋体"/>
                <w:color w:val="000000" w:themeColor="text1"/>
                <w:sz w:val="24"/>
                <w:highlight w:val="none"/>
              </w:rPr>
            </w:r>
            <w:r>
              <w:rPr>
                <w:color w:val="000000" w:themeColor="text1"/>
                <w:highlight w:val="none"/>
              </w:rPr>
            </w:r>
          </w:p>
        </w:tc>
        <w:tc>
          <w:tcPr>
            <w:tcW w:w="2409" w:type="dxa"/>
            <w:vAlign w:val="center"/>
            <w:textDirection w:val="lrTb"/>
            <w:noWrap w:val="false"/>
          </w:tcPr>
          <w:p>
            <w:pPr>
              <w:pStyle w:val="1070"/>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不接受进口产品</w:t>
            </w:r>
            <w:r>
              <w:rPr>
                <w:rFonts w:ascii="宋体" w:hAnsi="宋体" w:cs="宋体"/>
                <w:color w:val="000000" w:themeColor="text1"/>
                <w:sz w:val="24"/>
                <w:highlight w:val="none"/>
              </w:rPr>
            </w:r>
            <w:r>
              <w:rPr>
                <w:color w:val="000000" w:themeColor="text1"/>
                <w:highlight w:val="none"/>
              </w:rPr>
            </w:r>
          </w:p>
        </w:tc>
      </w:tr>
    </w:tbl>
    <w:p>
      <w:pPr>
        <w:pStyle w:val="1164"/>
        <w:contextualSpacing/>
        <w:ind w:left="-2" w:firstLine="482"/>
        <w:jc w:val="left"/>
        <w:spacing w:line="360" w:lineRule="auto"/>
        <w:tabs>
          <w:tab w:val="left" w:pos="567"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四、技术要求</w:t>
      </w:r>
      <w:r>
        <w:rPr>
          <w:rFonts w:hint="eastAsia" w:ascii="宋体" w:hAnsi="宋体" w:cs="宋体"/>
          <w:b/>
          <w:color w:val="000000" w:themeColor="text1"/>
          <w:sz w:val="24"/>
          <w:highlight w:val="none"/>
          <w:lang w:bidi="ar"/>
        </w:rPr>
      </w:r>
      <w:r>
        <w:rPr>
          <w:color w:val="000000" w:themeColor="text1"/>
          <w:highlight w:val="none"/>
        </w:rPr>
      </w:r>
    </w:p>
    <w:p>
      <w:pPr>
        <w:pStyle w:val="1070"/>
        <w:ind w:firstLine="480"/>
        <w:spacing w:line="360" w:lineRule="auto"/>
        <w:rPr>
          <w:rFonts w:hint="eastAsia" w:ascii="宋体" w:hAnsi="宋体" w:cs="宋体"/>
          <w:bCs/>
          <w:color w:val="000000" w:themeColor="text1"/>
          <w:sz w:val="24"/>
          <w:highlight w:val="none"/>
        </w:rPr>
      </w:pPr>
      <w:r>
        <w:rPr>
          <w:color w:val="000000" w:themeColor="text1"/>
          <w:highlight w:val="none"/>
        </w:rPr>
      </w:r>
      <w:bookmarkStart w:id="816" w:name="OLE_LINK3"/>
      <w:r>
        <w:rPr>
          <w:color w:val="000000" w:themeColor="text1"/>
          <w:highlight w:val="none"/>
        </w:rPr>
      </w:r>
      <w:bookmarkStart w:id="817" w:name="OLE_LINK1"/>
      <w:r>
        <w:rPr>
          <w:rFonts w:hint="eastAsia" w:ascii="宋体" w:hAnsi="宋体" w:cs="宋体"/>
          <w:bCs/>
          <w:color w:val="000000" w:themeColor="text1"/>
          <w:sz w:val="24"/>
          <w:highlight w:val="none"/>
        </w:rPr>
        <w:t xml:space="preserve">1、配置</w:t>
      </w:r>
      <w:r>
        <w:rPr>
          <w:rFonts w:hint="eastAsia" w:ascii="宋体" w:hAnsi="宋体" w:cs="宋体"/>
          <w:bCs/>
          <w:color w:val="000000" w:themeColor="text1"/>
          <w:sz w:val="24"/>
          <w:highlight w:val="none"/>
        </w:rPr>
        <w:t xml:space="preserve">488nm、638-640nm和405nm固体</w:t>
      </w:r>
      <w:r>
        <w:rPr>
          <w:rFonts w:hint="eastAsia" w:ascii="宋体" w:hAnsi="宋体" w:cs="宋体"/>
          <w:bCs/>
          <w:color w:val="000000" w:themeColor="text1"/>
          <w:sz w:val="24"/>
          <w:highlight w:val="none"/>
        </w:rPr>
        <w:t xml:space="preserve">激光器</w:t>
      </w:r>
      <w:r>
        <w:rPr>
          <w:rFonts w:hint="eastAsia" w:ascii="宋体" w:hAnsi="宋体" w:cs="宋体"/>
          <w:color w:val="000000" w:themeColor="text1"/>
          <w:sz w:val="24"/>
          <w:highlight w:val="none"/>
        </w:rPr>
        <w:t xml:space="preserve">，</w:t>
      </w:r>
      <w:bookmarkEnd w:id="816"/>
      <w:r>
        <w:rPr>
          <w:color w:val="000000" w:themeColor="text1"/>
          <w:highlight w:val="none"/>
        </w:rPr>
      </w:r>
      <w:bookmarkEnd w:id="817"/>
      <w:r>
        <w:rPr>
          <w:rFonts w:hint="eastAsia" w:ascii="宋体" w:hAnsi="宋体" w:cs="宋体"/>
          <w:color w:val="000000" w:themeColor="text1"/>
          <w:sz w:val="24"/>
          <w:highlight w:val="none"/>
        </w:rPr>
        <w:t xml:space="preserve">功率分别≥50mw, 50mw和80mw，激光功率可由软件实时监控，空间独立排列。</w:t>
      </w:r>
      <w:r>
        <w:rPr>
          <w:rFonts w:hint="eastAsia" w:ascii="宋体" w:hAnsi="宋体" w:cs="宋体"/>
          <w:bCs/>
          <w:color w:val="000000" w:themeColor="text1"/>
          <w:sz w:val="24"/>
          <w:highlight w:val="none"/>
        </w:rPr>
      </w:r>
      <w:r>
        <w:rPr>
          <w:color w:val="000000" w:themeColor="text1"/>
          <w:highlight w:val="none"/>
        </w:rPr>
      </w:r>
    </w:p>
    <w:p>
      <w:pPr>
        <w:pStyle w:val="1070"/>
        <w:ind w:firstLine="482"/>
        <w:spacing w:line="360" w:lineRule="auto"/>
        <w:rPr>
          <w:rFonts w:hint="eastAsia" w:ascii="宋体" w:hAnsi="宋体" w:cs="宋体"/>
          <w:b/>
          <w:bCs/>
          <w:i/>
          <w:iCs/>
          <w:color w:val="000000" w:themeColor="text1"/>
          <w:sz w:val="24"/>
          <w:highlight w:val="none"/>
        </w:rPr>
      </w:pPr>
      <w:r>
        <w:rPr>
          <w:rFonts w:hint="eastAsia" w:ascii="宋体" w:hAnsi="宋体" w:cs="宋体"/>
          <w:b/>
          <w:bCs/>
          <w:i/>
          <w:iCs/>
          <w:color w:val="000000" w:themeColor="text1"/>
          <w:sz w:val="24"/>
          <w:highlight w:val="none"/>
        </w:rPr>
        <w:t xml:space="preserve">★2、荧光检测通道≥13个，最大化满足临床及科研检测需求。且各激光器彼此独立，无共线重叠干扰。</w:t>
      </w:r>
      <w:r>
        <w:rPr>
          <w:rFonts w:hint="eastAsia" w:ascii="宋体" w:hAnsi="宋体" w:cs="宋体"/>
          <w:b/>
          <w:bCs/>
          <w:i/>
          <w:iCs/>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3、激光配置为：488nm激光可激发五色荧光，可检测FITC, PE, PC5.5、ECD和PC7荧光染料；638-640nm激光可激发三色荧光，可检测APC、APC-A700和APC-A750荧光染料；405nm激光可激发3色荧光，可检测PB450、KO525、Violet610荧光染料；以及需配备前向角散射光检测通道和侧向角散射光检测通道。</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4、有固定校准的光路设计，每根激光间信号独立传播。用户可自行安装开机，无需专业人员调校。</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5、荧光分辨率：CV≤2%（G0/G1期最高峰）。</w:t>
      </w:r>
      <w:r>
        <w:rPr>
          <w:rFonts w:hint="eastAsia" w:ascii="宋体" w:hAnsi="宋体" w:cs="宋体"/>
          <w:bCs/>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6、具备准确区分0.3um的细胞或微粒的能力。</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▲7、具备FAPD（Fiber Array Photo Detector）检测器，</w:t>
      </w:r>
      <w:r>
        <w:rPr>
          <w:rFonts w:hint="eastAsia" w:ascii="宋体" w:hAnsi="宋体" w:cs="宋体"/>
          <w:bCs/>
          <w:color w:val="000000" w:themeColor="text1"/>
          <w:sz w:val="24"/>
          <w:highlight w:val="none"/>
        </w:rPr>
        <w:t xml:space="preserve">能够达到5倍于传统高性能PMT的光电转换效率。</w:t>
      </w:r>
      <w:r>
        <w:rPr>
          <w:rFonts w:hint="eastAsia" w:ascii="宋体" w:hAnsi="宋体" w:cs="宋体"/>
          <w:b/>
          <w:bCs/>
          <w:color w:val="000000" w:themeColor="text1"/>
          <w:sz w:val="24"/>
          <w:highlight w:val="none"/>
        </w:rPr>
      </w:r>
      <w:r>
        <w:rPr>
          <w:color w:val="000000" w:themeColor="text1"/>
          <w:highlight w:val="none"/>
        </w:rPr>
      </w:r>
    </w:p>
    <w:p>
      <w:pPr>
        <w:pStyle w:val="1070"/>
        <w:ind w:firstLine="480"/>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8、 </w:t>
      </w:r>
      <w:r>
        <w:rPr>
          <w:rFonts w:hint="eastAsia" w:ascii="宋体" w:hAnsi="宋体" w:cs="宋体"/>
          <w:color w:val="000000" w:themeColor="text1"/>
          <w:sz w:val="24"/>
          <w:highlight w:val="none"/>
        </w:rPr>
        <w:t xml:space="preserve">荧光灵敏度：FITC的荧光灵敏度必须≤30 MESF，PE的荧光灵敏度必须≤10 MESF。</w:t>
      </w:r>
      <w:r>
        <w:rPr>
          <w:rFonts w:hint="eastAsia" w:ascii="宋体" w:hAnsi="宋体" w:cs="宋体"/>
          <w:bCs/>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9、可支持多种常用的进样管，如5 mL的聚苯乙烯和聚丙烯流式管,1.5 mL 和 2 mL EP管，进样针吸样本的方式为机械蠕动泵来驱动。</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10、操作系统：Window 7或以上版本，且支持中英文操作界面，全部采用图形化参数调节。</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▲11、有全自动质控程序：内置的质控程序自动检测仪器配置，激光器功率、激光延迟、每个通道的rCV值、增益值和平均荧光强度等。提供同品牌配套细胞质控品的医疗器械注册证，以满足科室质控需求。</w:t>
      </w:r>
      <w:r>
        <w:rPr>
          <w:rFonts w:ascii="宋体" w:hAnsi="宋体" w:cs="宋体"/>
          <w:color w:val="000000" w:themeColor="text1"/>
          <w:sz w:val="24"/>
          <w:highlight w:val="none"/>
        </w:rPr>
      </w:r>
      <w:r>
        <w:rPr>
          <w:color w:val="000000" w:themeColor="text1"/>
          <w:highlight w:val="none"/>
        </w:rPr>
      </w:r>
    </w:p>
    <w:p>
      <w:pPr>
        <w:pStyle w:val="1070"/>
        <w:ind w:firstLine="480"/>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具备补偿调节功能，全矩阵荧光补偿，可脱机补偿，自动补偿。支持补偿库功能，可以存储多色实验中荧光染料的溢出值；在新的实验中，可以调用库中任一补偿值组合成新的补偿矩阵，不用再新建单标管上样调补偿。</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、可导出PDF、电子表格、矢量图等多种文件格式，具有层级关系分析报告功能，能将所有荧光参数表达结果的各种组合全部显示在一张图上，具有批量处理报告的功能。</w:t>
      </w:r>
      <w:r>
        <w:rPr>
          <w:rFonts w:hint="eastAsia" w:ascii="宋体" w:hAnsi="宋体" w:cs="宋体"/>
          <w:bCs/>
          <w:color w:val="000000" w:themeColor="text1"/>
          <w:sz w:val="24"/>
          <w:highlight w:val="none"/>
        </w:rPr>
      </w:r>
      <w:r>
        <w:rPr>
          <w:color w:val="000000" w:themeColor="text1"/>
          <w:highlight w:val="none"/>
        </w:rPr>
      </w:r>
    </w:p>
    <w:p>
      <w:pPr>
        <w:pStyle w:val="1070"/>
        <w:ind w:left="420"/>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五、报价方式</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lang w:bidi="ar"/>
        </w:rPr>
        <w:t xml:space="preserve">本项目投标报价为</w:t>
      </w:r>
      <w:r>
        <w:rPr>
          <w:rFonts w:hint="eastAsia" w:ascii="宋体" w:hAnsi="宋体" w:cs="宋体"/>
          <w:b/>
          <w:color w:val="000000" w:themeColor="text1"/>
          <w:sz w:val="24"/>
          <w:highlight w:val="none"/>
          <w:u w:val="single"/>
          <w:lang w:bidi="ar"/>
        </w:rPr>
        <w:t xml:space="preserve">固定总价</w:t>
      </w:r>
      <w:r>
        <w:rPr>
          <w:rFonts w:hint="eastAsia" w:ascii="宋体" w:hAnsi="宋体" w:cs="宋体"/>
          <w:color w:val="000000" w:themeColor="text1"/>
          <w:sz w:val="24"/>
          <w:highlight w:val="none"/>
          <w:lang w:bidi="ar"/>
        </w:rPr>
        <w:t xml:space="preserve">，</w:t>
      </w:r>
      <w:r>
        <w:rPr>
          <w:rFonts w:hint="eastAsia" w:ascii="宋体" w:hAnsi="宋体" w:cs="宋体"/>
          <w:color w:val="000000" w:themeColor="text1"/>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六、交货期及交货地点</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1、交货日期：合同签订后</w:t>
      </w:r>
      <w:r>
        <w:rPr>
          <w:rFonts w:hint="eastAsia" w:ascii="宋体" w:hAnsi="宋体" w:cs="宋体"/>
          <w:color w:val="000000" w:themeColor="text1"/>
          <w:sz w:val="24"/>
          <w:highlight w:val="none"/>
          <w:lang w:bidi="ar"/>
        </w:rPr>
        <w:t xml:space="preserve">30天内</w:t>
      </w:r>
      <w:r>
        <w:rPr>
          <w:rFonts w:hint="eastAsia" w:ascii="宋体" w:hAnsi="宋体" w:cs="宋体"/>
          <w:color w:val="000000" w:themeColor="text1"/>
          <w:sz w:val="24"/>
          <w:highlight w:val="none"/>
          <w:lang w:bidi="ar"/>
        </w:rPr>
        <w:t xml:space="preserve">完成合同范围内所有设备的供货、安装调试。</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交货地点：中标人负责将货物运到常州市妇幼保健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七、验收标准</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1.产</w:t>
      </w:r>
      <w:r>
        <w:rPr>
          <w:rFonts w:hint="eastAsia" w:ascii="宋体" w:hAnsi="宋体" w:cs="宋体"/>
          <w:color w:val="000000" w:themeColor="text1"/>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3.经双方共同验收，产品性能参数达不到采购合同要求的，采购人可以拒收，并可以解除合同。</w:t>
      </w:r>
      <w:r>
        <w:rPr>
          <w:rFonts w:hint="eastAsia" w:ascii="宋体" w:hAnsi="宋体" w:cs="宋体"/>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八、质保期及售后服务</w:t>
      </w:r>
      <w:r>
        <w:rPr>
          <w:rFonts w:hint="eastAsia" w:ascii="宋体" w:hAnsi="宋体" w:cs="宋体"/>
          <w:b/>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（一）质保期：</w:t>
      </w:r>
      <w:r>
        <w:rPr>
          <w:rFonts w:hint="eastAsia" w:ascii="宋体" w:hAnsi="宋体" w:cs="宋体"/>
          <w:b/>
          <w:color w:val="000000" w:themeColor="text1"/>
          <w:sz w:val="24"/>
          <w:highlight w:val="none"/>
          <w:lang w:bidi="ar"/>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投标人报价时须承诺所供货物免费质保期</w:t>
      </w:r>
      <w:r>
        <w:rPr>
          <w:rFonts w:hint="eastAsia" w:ascii="宋体" w:hAnsi="宋体" w:cs="宋体"/>
          <w:b/>
          <w:color w:val="000000" w:themeColor="text1"/>
          <w:sz w:val="24"/>
          <w:highlight w:val="none"/>
          <w:lang w:bidi="ar"/>
        </w:rPr>
        <w:t xml:space="preserve">不少于4年</w:t>
      </w:r>
      <w:r>
        <w:rPr>
          <w:rFonts w:hint="eastAsia" w:ascii="宋体" w:hAnsi="宋体" w:cs="宋体"/>
          <w:color w:val="000000" w:themeColor="text1"/>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themeColor="text1"/>
          <w:sz w:val="24"/>
          <w:highlight w:val="none"/>
          <w:lang w:bidi="ar"/>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（二）售后服务</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3. 投标人应按照国家有关法律法规和“三包”规定以及响应文件中的“售后服务承诺”提供服务。</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5.投标人所提供货物必须是全新未使用的并符合国家有关技术标准。</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7.终身提供应用技术服务，设备出现故障时保证24小时内服务维修响应。</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8.质保期过后，</w:t>
      </w:r>
      <w:r>
        <w:rPr>
          <w:rFonts w:hint="eastAsia" w:ascii="宋体" w:hAnsi="宋体" w:cs="宋体"/>
          <w:color w:val="000000" w:themeColor="text1"/>
          <w:sz w:val="24"/>
          <w:highlight w:val="none"/>
        </w:rPr>
        <w:t xml:space="preserve">投标人提供能完善的后续服务，保证零配件的供给。</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9.备件要求：</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（1）投标人应设置备件库，存入所有必须的备件，保证必要时可以及时供应技术及维修服务。</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（2）投标人应配置工程技术人员，随时提供开箱验货、安装、调试或维修等服务。</w:t>
      </w:r>
      <w:r>
        <w:rPr>
          <w:rFonts w:hint="eastAsia" w:ascii="宋体" w:hAnsi="宋体" w:cs="宋体"/>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（三）人员培训</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2.对采购人员工进行设备安全培训。</w:t>
      </w:r>
      <w:r>
        <w:rPr>
          <w:rFonts w:hint="eastAsia" w:ascii="宋体" w:hAnsi="宋体" w:cs="宋体"/>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3.中标人应免费提供一定数量的培训资料。</w:t>
      </w:r>
      <w:r>
        <w:rPr>
          <w:rFonts w:hint="eastAsia" w:ascii="宋体" w:hAnsi="宋体" w:cs="宋体"/>
          <w:color w:val="000000" w:themeColor="text1"/>
          <w:sz w:val="24"/>
          <w:highlight w:val="none"/>
        </w:rPr>
      </w:r>
      <w:r>
        <w:rPr>
          <w:color w:val="000000" w:themeColor="text1"/>
          <w:highlight w:val="none"/>
        </w:rPr>
      </w:r>
    </w:p>
    <w:p>
      <w:pPr>
        <w:pStyle w:val="1070"/>
        <w:ind w:firstLine="482"/>
        <w:jc w:val="left"/>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bidi="ar"/>
        </w:rPr>
        <w:t xml:space="preserve">九、付款方式（以合同签订为准）</w:t>
      </w:r>
      <w:r>
        <w:rPr>
          <w:rFonts w:hint="eastAsia" w:ascii="宋体" w:hAnsi="宋体" w:cs="宋体"/>
          <w:b/>
          <w:color w:val="000000" w:themeColor="text1"/>
          <w:sz w:val="24"/>
          <w:highlight w:val="none"/>
        </w:rPr>
      </w:r>
      <w:r>
        <w:rPr>
          <w:color w:val="000000" w:themeColor="text1"/>
          <w:highlight w:val="none"/>
        </w:rPr>
      </w:r>
    </w:p>
    <w:p>
      <w:pPr>
        <w:pStyle w:val="1070"/>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s="宋体"/>
          <w:color w:val="000000" w:themeColor="text1"/>
          <w:sz w:val="24"/>
          <w:highlight w:val="none"/>
        </w:rPr>
      </w:r>
      <w:r>
        <w:rPr>
          <w:color w:val="000000" w:themeColor="text1"/>
          <w:highlight w:val="none"/>
        </w:rPr>
      </w:r>
    </w:p>
    <w:p>
      <w:pPr>
        <w:pStyle w:val="1070"/>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t xml:space="preserve"> </w:t>
      </w:r>
      <w:r>
        <w:rPr>
          <w:rFonts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color w:val="000000" w:themeColor="text1"/>
          <w:highlight w:val="none"/>
        </w:rPr>
      </w:r>
      <w:bookmarkStart w:id="818" w:name="_Toc99301425"/>
      <w:r>
        <w:rPr>
          <w:rFonts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t xml:space="preserve">第六章   拟签订的合同文本</w:t>
      </w:r>
      <w:bookmarkEnd w:id="818"/>
      <w:r>
        <w:rPr>
          <w:rFonts w:ascii="宋体" w:hAnsi="宋体"/>
          <w:b/>
          <w:color w:val="000000" w:themeColor="text1"/>
          <w:sz w:val="36"/>
          <w:szCs w:val="36"/>
          <w:highlight w:val="none"/>
        </w:rPr>
      </w:r>
      <w:r>
        <w:rPr>
          <w:color w:val="000000" w:themeColor="text1"/>
          <w:highlight w:val="none"/>
        </w:rPr>
      </w:r>
    </w:p>
    <w:p>
      <w:pPr>
        <w:pStyle w:val="1109"/>
        <w:spacing w:line="360" w:lineRule="auto"/>
        <w:rPr>
          <w:rFonts w:hAnsi="宋体" w:cs="宋体"/>
          <w:color w:val="000000" w:themeColor="text1"/>
          <w:sz w:val="24"/>
          <w:szCs w:val="24"/>
          <w:highlight w:val="none"/>
        </w:rPr>
      </w:pPr>
      <w:r>
        <w:rPr>
          <w:rFonts w:hAnsi="宋体" w:cs="宋体"/>
          <w:b/>
          <w:color w:val="000000" w:themeColor="text1"/>
          <w:sz w:val="24"/>
          <w:szCs w:val="24"/>
          <w:highlight w:val="none"/>
          <w:lang w:val="zh-CN"/>
        </w:rPr>
        <w:t xml:space="preserve">采购人（以下称甲</w:t>
      </w:r>
      <w:r>
        <w:rPr>
          <w:rFonts w:hAnsi="宋体" w:cs="宋体"/>
          <w:b/>
          <w:color w:val="000000" w:themeColor="text1"/>
          <w:sz w:val="24"/>
          <w:szCs w:val="24"/>
          <w:highlight w:val="none"/>
        </w:rPr>
        <w:t xml:space="preserve">方）:                       </w:t>
      </w:r>
      <w:r>
        <w:rPr>
          <w:rFonts w:hAnsi="宋体" w:cs="宋体"/>
          <w:color w:val="000000" w:themeColor="text1"/>
          <w:sz w:val="24"/>
          <w:szCs w:val="24"/>
          <w:highlight w:val="none"/>
        </w:rPr>
        <w:t xml:space="preserve">合同编号：</w:t>
      </w:r>
      <w:r>
        <w:rPr>
          <w:rFonts w:hAnsi="宋体" w:cs="宋体"/>
          <w:color w:val="000000" w:themeColor="text1"/>
          <w:sz w:val="24"/>
          <w:szCs w:val="24"/>
          <w:highlight w:val="none"/>
        </w:rPr>
      </w:r>
      <w:r>
        <w:rPr>
          <w:color w:val="000000" w:themeColor="text1"/>
          <w:highlight w:val="none"/>
        </w:rPr>
      </w:r>
    </w:p>
    <w:p>
      <w:pPr>
        <w:pStyle w:val="1109"/>
        <w:spacing w:line="360" w:lineRule="auto"/>
        <w:rPr>
          <w:rFonts w:hAnsi="宋体" w:cs="宋体"/>
          <w:color w:val="000000" w:themeColor="text1"/>
          <w:sz w:val="24"/>
          <w:szCs w:val="24"/>
          <w:highlight w:val="none"/>
          <w:u w:val="single"/>
        </w:rPr>
      </w:pPr>
      <w:r>
        <w:rPr>
          <w:rFonts w:hAnsi="宋体" w:cs="宋体"/>
          <w:b/>
          <w:color w:val="000000" w:themeColor="text1"/>
          <w:sz w:val="24"/>
          <w:szCs w:val="24"/>
          <w:highlight w:val="none"/>
        </w:rPr>
        <w:t xml:space="preserve">供应商（</w:t>
      </w:r>
      <w:r>
        <w:rPr>
          <w:rFonts w:hAnsi="宋体" w:cs="宋体"/>
          <w:b/>
          <w:color w:val="000000" w:themeColor="text1"/>
          <w:sz w:val="24"/>
          <w:szCs w:val="24"/>
          <w:highlight w:val="none"/>
          <w:lang w:val="zh-CN"/>
        </w:rPr>
        <w:t xml:space="preserve">以下称</w:t>
      </w:r>
      <w:r>
        <w:rPr>
          <w:rFonts w:hAnsi="宋体" w:cs="宋体"/>
          <w:b/>
          <w:color w:val="000000" w:themeColor="text1"/>
          <w:sz w:val="24"/>
          <w:szCs w:val="24"/>
          <w:highlight w:val="none"/>
        </w:rPr>
        <w:t xml:space="preserve">乙方）:                       </w:t>
      </w:r>
      <w:r>
        <w:rPr>
          <w:rFonts w:hAnsi="宋体" w:cs="宋体"/>
          <w:color w:val="000000" w:themeColor="text1"/>
          <w:sz w:val="24"/>
          <w:szCs w:val="24"/>
          <w:highlight w:val="none"/>
        </w:rPr>
        <w:t xml:space="preserve">签订地点：</w:t>
      </w:r>
      <w:r>
        <w:rPr>
          <w:rFonts w:hAnsi="宋体" w:cs="宋体"/>
          <w:color w:val="000000" w:themeColor="text1"/>
          <w:sz w:val="24"/>
          <w:szCs w:val="24"/>
          <w:highlight w:val="none"/>
          <w:u w:val="single"/>
        </w:rPr>
      </w:r>
      <w:r>
        <w:rPr>
          <w:color w:val="000000" w:themeColor="text1"/>
          <w:highlight w:val="none"/>
        </w:rPr>
      </w:r>
    </w:p>
    <w:p>
      <w:pPr>
        <w:pStyle w:val="1084"/>
        <w:ind w:firstLine="5280"/>
        <w:spacing w:line="360" w:lineRule="auto"/>
        <w:rPr>
          <w:rFonts w:hAnsi="宋体" w:cs="宋体"/>
          <w:b/>
          <w:color w:val="000000" w:themeColor="text1"/>
          <w:highlight w:val="none"/>
        </w:rPr>
      </w:pPr>
      <w:r>
        <w:rPr>
          <w:rFonts w:hint="eastAsia" w:hAnsi="宋体" w:cs="宋体"/>
          <w:color w:val="000000" w:themeColor="text1"/>
          <w:highlight w:val="none"/>
        </w:rPr>
        <w:t xml:space="preserve">合同时间: </w:t>
      </w:r>
      <w:r>
        <w:rPr>
          <w:rFonts w:hint="eastAsia" w:hAnsi="宋体" w:cs="宋体"/>
          <w:color w:val="000000" w:themeColor="text1"/>
          <w:highlight w:val="none"/>
          <w:u w:val="single"/>
        </w:rPr>
        <w:t xml:space="preserve">    年   月   日</w:t>
      </w:r>
      <w:r>
        <w:rPr>
          <w:rFonts w:hAnsi="宋体" w:cs="宋体"/>
          <w:b/>
          <w:color w:val="000000" w:themeColor="text1"/>
          <w:highlight w:val="none"/>
        </w:rPr>
      </w:r>
      <w:r>
        <w:rPr>
          <w:color w:val="000000" w:themeColor="text1"/>
          <w:highlight w:val="none"/>
        </w:rPr>
      </w:r>
    </w:p>
    <w:p>
      <w:pPr>
        <w:pStyle w:val="110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rFonts w:hAnsi="宋体" w:cs="宋体"/>
          <w:color w:val="000000" w:themeColor="text1"/>
          <w:sz w:val="24"/>
          <w:szCs w:val="24"/>
          <w:highlight w:val="none"/>
        </w:rPr>
      </w:r>
      <w:r>
        <w:rPr>
          <w:color w:val="000000" w:themeColor="text1"/>
          <w:highlight w:val="none"/>
        </w:rPr>
      </w:r>
    </w:p>
    <w:p>
      <w:pPr>
        <w:pStyle w:val="1109"/>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rFonts w:hAnsi="宋体" w:cs="宋体"/>
          <w:b/>
          <w:color w:val="000000" w:themeColor="text1"/>
          <w:sz w:val="24"/>
          <w:szCs w:val="24"/>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设备名称</w:t>
            </w:r>
            <w:r>
              <w:rPr>
                <w:rFonts w:ascii="宋体" w:hAnsi="宋体"/>
                <w:color w:val="000000" w:themeColor="text1"/>
                <w:sz w:val="24"/>
                <w:highlight w:val="none"/>
              </w:rPr>
            </w:r>
            <w:r>
              <w:rPr>
                <w:color w:val="000000" w:themeColor="text1"/>
                <w:highlight w:val="none"/>
              </w:rPr>
            </w:r>
          </w:p>
        </w:tc>
        <w:tc>
          <w:tcPr>
            <w:tcW w:w="595"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品牌</w:t>
            </w:r>
            <w:r>
              <w:rPr>
                <w:rFonts w:ascii="宋体" w:hAnsi="宋体"/>
                <w:color w:val="000000" w:themeColor="text1"/>
                <w:sz w:val="24"/>
                <w:highlight w:val="none"/>
              </w:rPr>
            </w:r>
            <w:r>
              <w:rPr>
                <w:color w:val="000000" w:themeColor="text1"/>
                <w:highlight w:val="none"/>
              </w:rPr>
            </w:r>
          </w:p>
        </w:tc>
        <w:tc>
          <w:tcPr>
            <w:tcW w:w="874"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规格型号</w:t>
            </w:r>
            <w:r>
              <w:rPr>
                <w:rFonts w:ascii="宋体" w:hAnsi="宋体"/>
                <w:color w:val="000000" w:themeColor="text1"/>
                <w:sz w:val="24"/>
                <w:highlight w:val="none"/>
              </w:rPr>
            </w:r>
            <w:r>
              <w:rPr>
                <w:color w:val="000000" w:themeColor="text1"/>
                <w:highlight w:val="none"/>
              </w:rPr>
            </w:r>
          </w:p>
        </w:tc>
        <w:tc>
          <w:tcPr>
            <w:tcW w:w="643"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数  量</w:t>
            </w:r>
            <w:r>
              <w:rPr>
                <w:rFonts w:ascii="宋体" w:hAnsi="宋体"/>
                <w:color w:val="000000" w:themeColor="text1"/>
                <w:sz w:val="24"/>
                <w:highlight w:val="none"/>
              </w:rPr>
            </w:r>
            <w:r>
              <w:rPr>
                <w:color w:val="000000" w:themeColor="text1"/>
                <w:highlight w:val="none"/>
              </w:rPr>
            </w:r>
          </w:p>
        </w:tc>
        <w:tc>
          <w:tcPr>
            <w:tcW w:w="767"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单价（元）</w:t>
            </w:r>
            <w:r>
              <w:rPr>
                <w:rFonts w:ascii="宋体" w:hAnsi="宋体"/>
                <w:color w:val="000000" w:themeColor="text1"/>
                <w:sz w:val="24"/>
                <w:highlight w:val="none"/>
              </w:rPr>
            </w:r>
            <w:r>
              <w:rPr>
                <w:color w:val="000000" w:themeColor="text1"/>
                <w:highlight w:val="none"/>
              </w:rPr>
            </w:r>
          </w:p>
        </w:tc>
        <w:tc>
          <w:tcPr>
            <w:tcW w:w="1006" w:type="dxa"/>
            <w:vAlign w:val="center"/>
            <w:textDirection w:val="lrTb"/>
            <w:noWrap w:val="false"/>
          </w:tcPr>
          <w:p>
            <w:pPr>
              <w:pStyle w:val="1070"/>
              <w:jc w:val="center"/>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成交总价（元）</w:t>
            </w:r>
            <w:r>
              <w:rPr>
                <w:rFonts w:ascii="宋体" w:hAnsi="宋体"/>
                <w:color w:val="000000" w:themeColor="text1"/>
                <w:sz w:val="24"/>
                <w:highlight w:val="none"/>
              </w:rPr>
            </w:r>
            <w:r>
              <w:rPr>
                <w:color w:val="000000" w:themeColor="text1"/>
                <w:highlight w:val="none"/>
              </w:rPr>
            </w:r>
          </w:p>
        </w:tc>
      </w:tr>
      <w:tr>
        <w:trPr>
          <w:trHeight w:val="600"/>
        </w:trPr>
        <w:tc>
          <w:tcPr>
            <w:tcW w:w="1112" w:type="dxa"/>
            <w:vAlign w:val="center"/>
            <w:textDirection w:val="lrTb"/>
            <w:noWrap w:val="false"/>
          </w:tcPr>
          <w:p>
            <w:pPr>
              <w:pStyle w:val="1070"/>
              <w:jc w:val="center"/>
              <w:spacing w:line="36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p>
        </w:tc>
        <w:tc>
          <w:tcPr>
            <w:tcW w:w="595" w:type="dxa"/>
            <w:vAlign w:val="center"/>
            <w:textDirection w:val="lrTb"/>
            <w:noWrap w:val="false"/>
          </w:tcPr>
          <w:p>
            <w:pPr>
              <w:pStyle w:val="1070"/>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tc>
        <w:tc>
          <w:tcPr>
            <w:tcW w:w="874" w:type="dxa"/>
            <w:vAlign w:val="center"/>
            <w:textDirection w:val="lrTb"/>
            <w:noWrap w:val="false"/>
          </w:tcPr>
          <w:p>
            <w:pPr>
              <w:pStyle w:val="1070"/>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tc>
        <w:tc>
          <w:tcPr>
            <w:tcW w:w="643" w:type="dxa"/>
            <w:vAlign w:val="center"/>
            <w:textDirection w:val="lrTb"/>
            <w:noWrap w:val="false"/>
          </w:tcPr>
          <w:p>
            <w:pPr>
              <w:pStyle w:val="1070"/>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tc>
        <w:tc>
          <w:tcPr>
            <w:tcW w:w="767" w:type="dxa"/>
            <w:vAlign w:val="center"/>
            <w:textDirection w:val="lrTb"/>
            <w:noWrap w:val="false"/>
          </w:tcPr>
          <w:p>
            <w:pPr>
              <w:pStyle w:val="1070"/>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tc>
        <w:tc>
          <w:tcPr>
            <w:tcW w:w="1006" w:type="dxa"/>
            <w:vAlign w:val="center"/>
            <w:textDirection w:val="lrTb"/>
            <w:noWrap w:val="false"/>
          </w:tcPr>
          <w:p>
            <w:pPr>
              <w:pStyle w:val="1070"/>
              <w:jc w:val="center"/>
              <w:spacing w:line="36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themeColor="text1"/>
                <w:sz w:val="24"/>
                <w:highlight w:val="none"/>
              </w:rPr>
            </w:pPr>
            <w:r>
              <w:rPr>
                <w:rFonts w:ascii="宋体" w:hAnsi="宋体"/>
                <w:color w:val="000000" w:themeColor="text1"/>
                <w:sz w:val="24"/>
                <w:highlight w:val="none"/>
              </w:rPr>
              <w:t xml:space="preserve">总价（大写）：</w:t>
            </w:r>
            <w:r>
              <w:rPr>
                <w:rFonts w:ascii="宋体" w:hAnsi="宋体"/>
                <w:b/>
                <w:color w:val="000000" w:themeColor="text1"/>
                <w:sz w:val="24"/>
                <w:highlight w:val="none"/>
              </w:rPr>
              <w:t xml:space="preserve">人民币  万   仟  佰  圆整</w:t>
            </w:r>
            <w:r>
              <w:rPr>
                <w:rFonts w:ascii="宋体" w:hAnsi="宋体"/>
                <w:color w:val="000000" w:themeColor="text1"/>
                <w:sz w:val="24"/>
                <w:highlight w:val="none"/>
              </w:rPr>
            </w:r>
            <w:r>
              <w:rPr>
                <w:color w:val="000000" w:themeColor="text1"/>
                <w:highlight w:val="none"/>
              </w:rPr>
            </w:r>
          </w:p>
        </w:tc>
      </w:tr>
    </w:tbl>
    <w:p>
      <w:pPr>
        <w:pStyle w:val="1109"/>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第二条 合同价格</w:t>
      </w:r>
      <w:r>
        <w:rPr>
          <w:rFonts w:hAnsi="宋体" w:cs="宋体"/>
          <w:b/>
          <w:color w:val="000000" w:themeColor="text1"/>
          <w:sz w:val="24"/>
          <w:szCs w:val="24"/>
          <w:highlight w:val="none"/>
        </w:rPr>
      </w:r>
      <w:r>
        <w:rPr>
          <w:color w:val="000000" w:themeColor="text1"/>
          <w:highlight w:val="none"/>
        </w:rPr>
      </w:r>
    </w:p>
    <w:p>
      <w:pPr>
        <w:pStyle w:val="1109"/>
        <w:ind w:firstLine="482"/>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签约合同总价（人民币，下同）：</w:t>
      </w:r>
      <w:r>
        <w:rPr>
          <w:rFonts w:hAnsi="宋体" w:cs="宋体"/>
          <w:b/>
          <w:color w:val="000000" w:themeColor="text1"/>
          <w:sz w:val="24"/>
          <w:szCs w:val="24"/>
          <w:highlight w:val="none"/>
          <w:u w:val="single"/>
        </w:rPr>
        <w:t xml:space="preserve">             </w:t>
      </w:r>
      <w:r>
        <w:rPr>
          <w:rFonts w:hAnsi="宋体" w:cs="宋体"/>
          <w:b/>
          <w:color w:val="000000" w:themeColor="text1"/>
          <w:sz w:val="24"/>
          <w:szCs w:val="24"/>
          <w:highlight w:val="none"/>
        </w:rPr>
        <w:t xml:space="preserve">元（小写       ）。 </w:t>
      </w:r>
      <w:r>
        <w:rPr>
          <w:rFonts w:hAnsi="宋体" w:cs="宋体"/>
          <w:b/>
          <w:color w:val="000000" w:themeColor="text1"/>
          <w:sz w:val="24"/>
          <w:szCs w:val="24"/>
          <w:highlight w:val="none"/>
        </w:rPr>
      </w:r>
      <w:r>
        <w:rPr>
          <w:color w:val="000000" w:themeColor="text1"/>
          <w:highlight w:val="none"/>
        </w:rPr>
      </w:r>
    </w:p>
    <w:p>
      <w:pPr>
        <w:pStyle w:val="1070"/>
        <w:ind w:firstLine="480"/>
        <w:spacing w:line="360" w:lineRule="auto"/>
        <w:tabs>
          <w:tab w:val="left" w:pos="28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本合同总价款包括</w:t>
      </w:r>
      <w:r>
        <w:rPr>
          <w:rFonts w:hint="eastAsia" w:ascii="宋体" w:hAnsi="宋体" w:cs="宋体"/>
          <w:color w:val="000000" w:themeColor="text1"/>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themeColor="text1"/>
          <w:sz w:val="24"/>
          <w:highlight w:val="none"/>
        </w:rPr>
      </w:r>
      <w:r>
        <w:rPr>
          <w:color w:val="000000" w:themeColor="text1"/>
          <w:highlight w:val="none"/>
        </w:rPr>
      </w:r>
    </w:p>
    <w:p>
      <w:pPr>
        <w:pStyle w:val="1109"/>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第三条 组成本合同的有关文件</w:t>
      </w:r>
      <w:r>
        <w:rPr>
          <w:rFonts w:hAnsi="宋体" w:cs="宋体"/>
          <w:b/>
          <w:color w:val="000000" w:themeColor="text1"/>
          <w:sz w:val="24"/>
          <w:szCs w:val="24"/>
          <w:highlight w:val="none"/>
        </w:rPr>
      </w:r>
      <w:r>
        <w:rPr>
          <w:color w:val="000000" w:themeColor="text1"/>
          <w:highlight w:val="none"/>
        </w:rPr>
      </w:r>
    </w:p>
    <w:p>
      <w:pPr>
        <w:pStyle w:val="110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themeColor="text1"/>
          <w:sz w:val="24"/>
          <w:szCs w:val="24"/>
          <w:highlight w:val="none"/>
        </w:rPr>
      </w:r>
      <w:r>
        <w:rPr>
          <w:color w:val="000000" w:themeColor="text1"/>
          <w:highlight w:val="none"/>
        </w:rPr>
      </w:r>
    </w:p>
    <w:p>
      <w:pPr>
        <w:pStyle w:val="110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rFonts w:hAnsi="宋体" w:cs="宋体"/>
          <w:color w:val="000000" w:themeColor="text1"/>
          <w:sz w:val="24"/>
          <w:szCs w:val="24"/>
          <w:highlight w:val="none"/>
        </w:rPr>
      </w:r>
      <w:r>
        <w:rPr>
          <w:color w:val="000000" w:themeColor="text1"/>
          <w:highlight w:val="none"/>
        </w:rPr>
      </w:r>
    </w:p>
    <w:p>
      <w:pPr>
        <w:pStyle w:val="110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rFonts w:hAnsi="宋体" w:cs="宋体"/>
          <w:color w:val="000000" w:themeColor="text1"/>
          <w:sz w:val="24"/>
          <w:szCs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第四条 权利保证</w:t>
      </w:r>
      <w:r>
        <w:rPr>
          <w:rFonts w:ascii="宋体" w:hAnsi="宋体" w:cs="宋体"/>
          <w:b/>
          <w:color w:val="000000" w:themeColor="text1"/>
          <w:sz w:val="24"/>
          <w:highlight w:val="none"/>
        </w:rPr>
      </w:r>
      <w:r>
        <w:rPr>
          <w:color w:val="000000" w:themeColor="text1"/>
          <w:highlight w:val="none"/>
        </w:rPr>
      </w:r>
    </w:p>
    <w:p>
      <w:pPr>
        <w:pStyle w:val="1070"/>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乙方应保证甲方在使用该货物或其任何一部分时不受第三方提出侵犯其专利权</w:t>
      </w:r>
      <w:r>
        <w:rPr>
          <w:rFonts w:hint="eastAsia" w:ascii="宋体" w:hAnsi="宋体" w:cs="宋体"/>
          <w:color w:val="000000" w:themeColor="text1"/>
          <w:sz w:val="24"/>
          <w:highlight w:val="none"/>
          <w:shd w:val="clear" w:color="auto" w:fill="ffffff"/>
        </w:rPr>
        <w:t xml:space="preserve">、著作权、商标权等知识产权的起诉。</w:t>
      </w:r>
      <w:r>
        <w:rPr>
          <w:rFonts w:hint="eastAsia" w:ascii="宋体" w:hAnsi="宋体" w:cs="宋体"/>
          <w:color w:val="000000" w:themeColor="text1"/>
          <w:sz w:val="24"/>
          <w:highlight w:val="none"/>
        </w:rPr>
        <w:t xml:space="preserve">一旦出现侵权、索赔或诉讼，乙方应承担全部责任，同时甲方有权解除本合同。</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质量保证</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themeColor="text1"/>
          <w:sz w:val="24"/>
          <w:highlight w:val="none"/>
        </w:rPr>
      </w:r>
      <w:r>
        <w:rPr>
          <w:color w:val="000000" w:themeColor="text1"/>
          <w:highlight w:val="none"/>
        </w:rPr>
      </w:r>
    </w:p>
    <w:p>
      <w:pPr>
        <w:pStyle w:val="1109"/>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themeColor="text1"/>
          <w:sz w:val="24"/>
          <w:szCs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包装要求</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2.每一包装单元内应附详细的装箱单和质量合格凭证。</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3.乙方保证货物不存在危及人身及财产安全的产品缺陷，否则应承担全部法律责任。</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交货和验收</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1.乙方应当在合同签订后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天内将货物安装调试完毕交付甲方正常使用，地点由甲方指定。招标文件有约定的，从其约定。</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3.货物的到货验收包括：生产厂家名称、品牌、型号、规格、数量、外观质量、配置及货物包装是否完好。</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a.重新调试直至合格为止；</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b.要求乙方对货物进行免费更换，然后重新调试直至合格为止。</w:t>
      </w:r>
      <w:r>
        <w:rPr>
          <w:rFonts w:ascii="宋体" w:hAnsi="宋体" w:cs="宋体"/>
          <w:color w:val="000000" w:themeColor="text1"/>
          <w:sz w:val="24"/>
          <w:highlight w:val="none"/>
        </w:rPr>
      </w:r>
      <w:r>
        <w:rPr>
          <w:color w:val="000000" w:themeColor="text1"/>
          <w:highlight w:val="none"/>
        </w:rPr>
      </w:r>
    </w:p>
    <w:p>
      <w:pPr>
        <w:pStyle w:val="1109"/>
        <w:ind w:firstLine="480"/>
        <w:spacing w:line="360" w:lineRule="auto"/>
        <w:rPr>
          <w:rFonts w:hAnsi="宋体" w:cs="宋体"/>
          <w:b/>
          <w:color w:val="000000" w:themeColor="text1"/>
          <w:sz w:val="24"/>
          <w:szCs w:val="24"/>
          <w:highlight w:val="none"/>
        </w:rPr>
      </w:pPr>
      <w:r>
        <w:rPr>
          <w:rFonts w:hAnsi="宋体" w:cs="宋体"/>
          <w:color w:val="000000" w:themeColor="text1"/>
          <w:sz w:val="24"/>
          <w:szCs w:val="24"/>
          <w:highlight w:val="none"/>
        </w:rPr>
        <w:t xml:space="preserve">甲方因乙方原因所产生的所有费用均由乙方负担。</w:t>
      </w:r>
      <w:r>
        <w:rPr>
          <w:rFonts w:hAnsi="宋体" w:cs="宋体"/>
          <w:b/>
          <w:color w:val="000000" w:themeColor="text1"/>
          <w:sz w:val="24"/>
          <w:szCs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合同款结算及支付</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3.结算原则：固定总价</w:t>
      </w:r>
      <w:r>
        <w:rPr>
          <w:rFonts w:ascii="宋体" w:hAnsi="宋体" w:cs="宋体"/>
          <w:color w:val="000000" w:themeColor="text1"/>
          <w:sz w:val="24"/>
          <w:highlight w:val="none"/>
        </w:rPr>
      </w:r>
      <w:r>
        <w:rPr>
          <w:color w:val="000000" w:themeColor="text1"/>
          <w:highlight w:val="none"/>
        </w:rPr>
      </w:r>
    </w:p>
    <w:p>
      <w:pPr>
        <w:pStyle w:val="1164"/>
        <w:contextualSpacing/>
        <w:ind w:firstLine="480"/>
        <w:jc w:val="left"/>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highlight w:val="none"/>
        </w:rPr>
        <w:t xml:space="preserve">4.付款方式：</w:t>
      </w:r>
      <w:r>
        <w:rPr>
          <w:rFonts w:hint="eastAsia" w:ascii="宋体" w:hAnsi="宋体" w:cs="宋体"/>
          <w:color w:val="000000" w:themeColor="text1"/>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themeColor="text1"/>
          <w:sz w:val="24"/>
          <w:szCs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伴随服务／售后服务</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1.乙方应按照国家有关法律法规规章和“三包”规定以及合同所附的“服务承诺”提供服务。</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2.除前款规定外，乙方还应提供下列服务：</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（1）货物的现场安装、调试或启动监督；</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（2）就货物的安装、启动、运行及维护等对甲方人员进行免费培训。</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3.若招标文件中不包含有关伴随服务或售后服务的承诺，双方作如下约定：</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所购货物按乙方投标承诺提供免费维护和质量保证，保修费用计入总价。</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 货物故障报修的响应时间按乙方投标承诺执行。</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3.7 保修期后的货物维护由双方协商再定。</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 本项目免费保修期为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年。自产品验收合格之日起计算。</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违约责任</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olor w:val="000000" w:themeColor="text1"/>
          <w:sz w:val="24"/>
          <w:highlight w:val="none"/>
        </w:rPr>
      </w:pPr>
      <w:r>
        <w:rPr>
          <w:rFonts w:hint="eastAsia" w:ascii="宋体" w:hAnsi="宋体" w:cs="宋体"/>
          <w:color w:val="000000" w:themeColor="text1"/>
          <w:sz w:val="24"/>
          <w:highlight w:val="none"/>
        </w:rPr>
        <w:t xml:space="preserve">7.其他未尽事宜，以《中华人民共和国民法典》等有关法律法规规定为准，无相关规定的，双方协商解决。</w:t>
      </w:r>
      <w:r>
        <w:rPr>
          <w:rFonts w:ascii="宋体" w:hAnsi="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合同的变更和终止</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2.除发生法律规定的不能预见、不能避免并不能克服的客观情况外，甲乙双方不得放弃或拒绝履行合同。</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合同的转让</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第十三条 不可抗力</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themeColor="text1"/>
          <w:sz w:val="24"/>
          <w:highlight w:val="none"/>
        </w:rPr>
      </w:r>
      <w:r>
        <w:rPr>
          <w:color w:val="000000" w:themeColor="text1"/>
          <w:highlight w:val="none"/>
        </w:rPr>
      </w:r>
    </w:p>
    <w:p>
      <w:pPr>
        <w:pStyle w:val="1070"/>
        <w:ind w:firstLine="48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第十四条 质量问题或缺陷的索赔</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乙方交付货物后，甲方发现货物的质量与合同内容不符或证</w:t>
      </w:r>
      <w:r>
        <w:rPr>
          <w:rFonts w:hint="eastAsia" w:ascii="宋体" w:hAnsi="宋体" w:cs="宋体"/>
          <w:color w:val="000000" w:themeColor="text1"/>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themeColor="text1"/>
          <w:sz w:val="24"/>
          <w:highlight w:val="none"/>
        </w:rPr>
      </w:r>
      <w:r>
        <w:rPr>
          <w:color w:val="000000" w:themeColor="text1"/>
          <w:highlight w:val="none"/>
        </w:rPr>
      </w:r>
    </w:p>
    <w:p>
      <w:pPr>
        <w:pStyle w:val="1070"/>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第十五条 争议的解决</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（1）向甲方所在地有人民法院提起诉讼；</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3、在法院审理和仲裁期间，除有争议部分外，本合同其他部分应继续履行。</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第十六条 诚实信用 </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rFonts w:ascii="宋体" w:hAnsi="宋体" w:cs="宋体"/>
          <w:color w:val="000000" w:themeColor="text1"/>
          <w:sz w:val="24"/>
          <w:highlight w:val="none"/>
        </w:rPr>
      </w:r>
      <w:r>
        <w:rPr>
          <w:color w:val="000000" w:themeColor="text1"/>
          <w:highlight w:val="none"/>
        </w:rPr>
      </w:r>
    </w:p>
    <w:p>
      <w:pPr>
        <w:pStyle w:val="1070"/>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第十七条 合同生效及其他</w:t>
      </w:r>
      <w:r>
        <w:rPr>
          <w:rFonts w:ascii="宋体" w:hAnsi="宋体" w:cs="宋体"/>
          <w:b/>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rFonts w:ascii="宋体" w:hAnsi="宋体" w:cs="宋体"/>
          <w:color w:val="000000" w:themeColor="text1"/>
          <w:sz w:val="24"/>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rFonts w:ascii="宋体" w:hAnsi="宋体" w:cs="宋体"/>
          <w:color w:val="000000" w:themeColor="text1"/>
          <w:sz w:val="24"/>
          <w:highlight w:val="none"/>
        </w:rPr>
      </w:r>
      <w:r>
        <w:rPr>
          <w:color w:val="000000" w:themeColor="text1"/>
          <w:highlight w:val="none"/>
        </w:rPr>
      </w:r>
    </w:p>
    <w:p>
      <w:pPr>
        <w:pStyle w:val="1070"/>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pStyle w:val="1070"/>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107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rFonts w:ascii="宋体" w:hAnsi="宋体" w:cs="宋体"/>
          <w:color w:val="000000" w:themeColor="text1"/>
          <w:sz w:val="24"/>
          <w:highlight w:val="none"/>
          <w:u w:val="single"/>
        </w:rPr>
      </w:r>
      <w:r>
        <w:rPr>
          <w:color w:val="000000" w:themeColor="text1"/>
          <w:highlight w:val="none"/>
        </w:rPr>
      </w:r>
    </w:p>
    <w:p>
      <w:pPr>
        <w:pStyle w:val="107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rFonts w:ascii="宋体" w:hAnsi="宋体" w:cs="宋体"/>
          <w:color w:val="000000" w:themeColor="text1"/>
          <w:sz w:val="24"/>
          <w:highlight w:val="none"/>
          <w:u w:val="singl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rFonts w:ascii="宋体" w:hAnsi="宋体" w:cs="宋体"/>
          <w:color w:val="000000" w:themeColor="text1"/>
          <w:sz w:val="24"/>
          <w:highlight w:val="non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传真：                电话：            传真：</w:t>
      </w:r>
      <w:r>
        <w:rPr>
          <w:rFonts w:ascii="宋体" w:hAnsi="宋体" w:cs="宋体"/>
          <w:color w:val="000000" w:themeColor="text1"/>
          <w:sz w:val="24"/>
          <w:highlight w:val="none"/>
        </w:rPr>
      </w:r>
      <w:r>
        <w:rPr>
          <w:color w:val="000000" w:themeColor="text1"/>
          <w:highlight w:val="none"/>
        </w:rPr>
      </w:r>
    </w:p>
    <w:p>
      <w:pPr>
        <w:pStyle w:val="1070"/>
        <w:jc w:val="center"/>
        <w:spacing w:line="360" w:lineRule="auto"/>
        <w:rPr>
          <w:rFonts w:hint="eastAsia" w:ascii="宋体" w:hAnsi="宋体" w:cs="宋体"/>
          <w:color w:val="000000" w:themeColor="text1"/>
          <w:sz w:val="24"/>
          <w:highlight w:val="none"/>
        </w:rPr>
        <w:outlineLvl w:val="0"/>
      </w:pPr>
      <w:r>
        <w:rPr>
          <w:rFonts w:hint="eastAsia" w:ascii="宋体" w:hAnsi="宋体" w:cs="宋体"/>
          <w:color w:val="000000" w:themeColor="text1"/>
          <w:sz w:val="24"/>
          <w:highlight w:val="none"/>
        </w:rPr>
        <w:t xml:space="preserve">                              开户银行：        账号：    </w:t>
      </w:r>
      <w:r>
        <w:rPr>
          <w:rFonts w:hint="eastAsia" w:ascii="宋体" w:hAnsi="宋体" w:cs="宋体"/>
          <w:color w:val="000000" w:themeColor="text1"/>
          <w:sz w:val="24"/>
          <w:highlight w:val="non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9" w:name="_Toc99301426"/>
      <w:r>
        <w:rPr>
          <w:rFonts w:ascii="宋体" w:hAnsi="宋体"/>
          <w:b/>
          <w:color w:val="000000" w:themeColor="text1"/>
          <w:sz w:val="36"/>
          <w:szCs w:val="36"/>
          <w:highlight w:val="none"/>
        </w:rPr>
        <w:t xml:space="preserve">第七章   投标文件格式</w:t>
      </w:r>
      <w:bookmarkEnd w:id="819"/>
      <w:r>
        <w:rPr>
          <w:rFonts w:ascii="宋体" w:hAnsi="宋体"/>
          <w:b/>
          <w:color w:val="000000" w:themeColor="text1"/>
          <w:sz w:val="36"/>
          <w:szCs w:val="36"/>
          <w:highlight w:val="none"/>
        </w:rPr>
      </w:r>
      <w:r>
        <w:rPr>
          <w:color w:val="000000" w:themeColor="text1"/>
          <w:highlight w:val="none"/>
        </w:rPr>
      </w:r>
    </w:p>
    <w:p>
      <w:pPr>
        <w:pStyle w:val="1070"/>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1070"/>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1070"/>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rFonts w:ascii="宋体" w:hAnsi="宋体"/>
          <w:color w:val="000000" w:themeColor="text1"/>
          <w:sz w:val="24"/>
          <w:highlight w:val="none"/>
        </w:rPr>
      </w:r>
      <w:r>
        <w:rPr>
          <w:color w:val="000000" w:themeColor="text1"/>
          <w:highlight w:val="none"/>
        </w:rPr>
      </w:r>
    </w:p>
    <w:p>
      <w:pPr>
        <w:pStyle w:val="1070"/>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themeColor="text1"/>
          <w:sz w:val="24"/>
          <w:highlight w:val="none"/>
        </w:rPr>
      </w:r>
      <w:r>
        <w:rPr>
          <w:color w:val="000000" w:themeColor="text1"/>
          <w:highlight w:val="none"/>
        </w:rPr>
      </w:r>
    </w:p>
    <w:p>
      <w:pPr>
        <w:pStyle w:val="1070"/>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rFonts w:ascii="宋体" w:hAnsi="宋体"/>
          <w:color w:val="000000" w:themeColor="text1"/>
          <w:sz w:val="24"/>
          <w:highlight w:val="none"/>
        </w:rPr>
      </w:r>
      <w:r>
        <w:rPr>
          <w:color w:val="000000" w:themeColor="text1"/>
          <w:highlight w:val="none"/>
        </w:rPr>
      </w:r>
    </w:p>
    <w:p>
      <w:pPr>
        <w:pStyle w:val="1070"/>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rFonts w:hint="eastAsia" w:ascii="宋体" w:hAnsi="宋体"/>
          <w:color w:val="000000" w:themeColor="text1"/>
          <w:sz w:val="24"/>
          <w:highlight w:val="none"/>
        </w:rPr>
      </w:r>
      <w:r>
        <w:rPr>
          <w:color w:val="000000" w:themeColor="text1"/>
          <w:highlight w:val="none"/>
        </w:rPr>
      </w:r>
    </w:p>
    <w:p>
      <w:pPr>
        <w:pStyle w:val="1070"/>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rFonts w:ascii="宋体" w:hAnsi="宋体"/>
          <w:color w:val="000000" w:themeColor="text1"/>
          <w:sz w:val="24"/>
          <w:highlight w:val="none"/>
        </w:rPr>
      </w:r>
      <w:r>
        <w:rPr>
          <w:color w:val="000000" w:themeColor="text1"/>
          <w:highlight w:val="none"/>
        </w:rPr>
      </w:r>
    </w:p>
    <w:p>
      <w:pPr>
        <w:pStyle w:val="1070"/>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rFonts w:ascii="宋体" w:hAnsi="宋体"/>
          <w:b/>
          <w:color w:val="000000" w:themeColor="text1"/>
          <w:spacing w:val="20"/>
          <w:sz w:val="24"/>
          <w:highlight w:val="none"/>
        </w:rPr>
        <w:t xml:space="preserve">一、资格证明文件格式</w:t>
      </w:r>
      <w:r>
        <w:rPr>
          <w:rFonts w:ascii="宋体" w:hAnsi="宋体"/>
          <w:b/>
          <w:color w:val="000000" w:themeColor="text1"/>
          <w:sz w:val="30"/>
          <w:szCs w:val="20"/>
          <w:highlight w:val="none"/>
        </w:rPr>
      </w:r>
      <w:r>
        <w:rPr>
          <w:color w:val="000000" w:themeColor="text1"/>
          <w:highlight w:val="none"/>
        </w:rPr>
      </w:r>
    </w:p>
    <w:p>
      <w:pPr>
        <w:pStyle w:val="1070"/>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p>
    <w:p>
      <w:pPr>
        <w:pStyle w:val="1070"/>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rFonts w:ascii="宋体" w:hAnsi="宋体"/>
          <w:b/>
          <w:color w:val="000000" w:themeColor="text1"/>
          <w:sz w:val="24"/>
          <w:highlight w:val="none"/>
        </w:rPr>
      </w:r>
      <w:r>
        <w:rPr>
          <w:color w:val="000000" w:themeColor="text1"/>
          <w:highlight w:val="none"/>
        </w:rPr>
      </w:r>
    </w:p>
    <w:p>
      <w:pPr>
        <w:pStyle w:val="1070"/>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70"/>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rFonts w:ascii="宋体" w:hAnsi="宋体"/>
          <w:b/>
          <w:color w:val="000000" w:themeColor="text1"/>
          <w:spacing w:val="60"/>
          <w:sz w:val="84"/>
          <w:szCs w:val="84"/>
          <w:highlight w:val="none"/>
        </w:rPr>
      </w:r>
      <w:r>
        <w:rPr>
          <w:color w:val="000000" w:themeColor="text1"/>
          <w:highlight w:val="none"/>
        </w:rPr>
      </w:r>
    </w:p>
    <w:p>
      <w:pPr>
        <w:pStyle w:val="1070"/>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1070"/>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1070"/>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1070"/>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1070"/>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70"/>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70"/>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1070"/>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1070"/>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1070"/>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rFonts w:ascii="宋体" w:hAnsi="宋体"/>
          <w:b/>
          <w:color w:val="000000" w:themeColor="text1"/>
          <w:sz w:val="32"/>
          <w:szCs w:val="32"/>
          <w:highlight w:val="none"/>
        </w:rPr>
      </w:r>
      <w:r>
        <w:rPr>
          <w:color w:val="000000" w:themeColor="text1"/>
          <w:highlight w:val="none"/>
        </w:rPr>
      </w:r>
    </w:p>
    <w:p>
      <w:pPr>
        <w:pStyle w:val="1070"/>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rFonts w:ascii="宋体" w:hAnsi="宋体"/>
          <w:b/>
          <w:color w:val="000000" w:themeColor="text1"/>
          <w:sz w:val="24"/>
          <w:szCs w:val="20"/>
          <w:highlight w:val="none"/>
        </w:rPr>
      </w:r>
      <w:r>
        <w:rPr>
          <w:color w:val="000000" w:themeColor="text1"/>
          <w:highlight w:val="none"/>
        </w:rPr>
      </w:r>
    </w:p>
    <w:p>
      <w:pPr>
        <w:pStyle w:val="1073"/>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rFonts w:hAnsi="宋体"/>
          <w:b w:val="0"/>
          <w:bCs/>
          <w:color w:val="000000" w:themeColor="text1"/>
          <w:highlight w:val="none"/>
          <w:u w:val="none"/>
        </w:rPr>
      </w:r>
      <w:r>
        <w:rPr>
          <w:color w:val="000000" w:themeColor="text1"/>
          <w:highlight w:val="none"/>
        </w:rPr>
      </w:r>
    </w:p>
    <w:p>
      <w:pPr>
        <w:pStyle w:val="1070"/>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1070"/>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rFonts w:ascii="宋体" w:hAnsi="宋体" w:cs="宋体"/>
          <w:color w:val="000000" w:themeColor="text1"/>
          <w:szCs w:val="2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rFonts w:hAnsi="宋体"/>
          <w:color w:val="000000" w:themeColor="text1"/>
          <w:highlight w:val="none"/>
        </w:rPr>
      </w:r>
      <w:r>
        <w:rPr>
          <w:color w:val="000000" w:themeColor="text1"/>
          <w:highlight w:val="none"/>
        </w:rPr>
      </w:r>
    </w:p>
    <w:p>
      <w:pPr>
        <w:pStyle w:val="1084"/>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rFonts w:hAnsi="宋体"/>
          <w:color w:val="000000" w:themeColor="text1"/>
          <w:highlight w:val="none"/>
          <w:u w:val="singl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                                            投标人：（加盖公章）</w:t>
      </w:r>
      <w:r>
        <w:rPr>
          <w:rFonts w:hAnsi="宋体"/>
          <w:color w:val="000000" w:themeColor="text1"/>
          <w:highlight w:val="none"/>
        </w:rPr>
      </w:r>
      <w:r>
        <w:rPr>
          <w:color w:val="000000" w:themeColor="text1"/>
          <w:highlight w:val="none"/>
        </w:rPr>
      </w:r>
    </w:p>
    <w:p>
      <w:pPr>
        <w:pStyle w:val="1084"/>
        <w:ind w:firstLine="480"/>
        <w:spacing w:line="460" w:lineRule="exact"/>
        <w:rPr>
          <w:rFonts w:hAnsi="宋体"/>
          <w:color w:val="000000" w:themeColor="text1"/>
          <w:highlight w:val="none"/>
        </w:rPr>
      </w:pPr>
      <w:r>
        <w:rPr>
          <w:rFonts w:hint="eastAsia" w:hAnsi="宋体"/>
          <w:color w:val="000000" w:themeColor="text1"/>
          <w:highlight w:val="none"/>
        </w:rPr>
        <w:t xml:space="preserve">                                           法定代表人（或单位负责人）签字或盖章：</w:t>
      </w:r>
      <w:r>
        <w:rPr>
          <w:rFonts w:hAnsi="宋体"/>
          <w:color w:val="000000" w:themeColor="text1"/>
          <w:highlight w:val="none"/>
        </w:rPr>
      </w:r>
      <w:r>
        <w:rPr>
          <w:color w:val="000000" w:themeColor="text1"/>
          <w:highlight w:val="none"/>
        </w:rPr>
      </w:r>
    </w:p>
    <w:p>
      <w:pPr>
        <w:pStyle w:val="1084"/>
        <w:ind w:firstLine="492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rFonts w:hint="eastAsia" w:hAnsi="宋体"/>
          <w:color w:val="000000" w:themeColor="text1"/>
          <w:highlight w:val="none"/>
        </w:rPr>
      </w:r>
      <w:r>
        <w:rPr>
          <w:color w:val="000000" w:themeColor="text1"/>
          <w:highlight w:val="none"/>
        </w:rPr>
      </w:r>
    </w:p>
    <w:p>
      <w:pPr>
        <w:pStyle w:val="107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themeColor="text1"/>
          <w:sz w:val="24"/>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rFonts w:ascii="宋体" w:hAnsi="宋体"/>
          <w:b/>
          <w:color w:val="000000" w:themeColor="text1"/>
          <w:sz w:val="24"/>
          <w:szCs w:val="20"/>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2-1 </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rFonts w:ascii="宋体" w:hAnsi="宋体"/>
          <w:b/>
          <w:color w:val="000000" w:themeColor="text1"/>
          <w:sz w:val="24"/>
          <w:szCs w:val="20"/>
          <w:highlight w:val="none"/>
        </w:rPr>
      </w:r>
      <w:r>
        <w:rPr>
          <w:color w:val="000000" w:themeColor="text1"/>
          <w:highlight w:val="none"/>
        </w:rPr>
      </w:r>
    </w:p>
    <w:p>
      <w:pPr>
        <w:pStyle w:val="1070"/>
        <w:spacing w:line="360" w:lineRule="auto"/>
        <w:rPr>
          <w:rFonts w:ascii="宋体" w:hAnsi="宋体"/>
          <w:b/>
          <w:color w:val="000000" w:themeColor="text1"/>
          <w:sz w:val="24"/>
          <w:highlight w:val="none"/>
        </w:rPr>
        <w:outlineLvl w:val="2"/>
      </w:pPr>
      <w:r>
        <w:rPr>
          <w:rFonts w:ascii="宋体" w:hAnsi="宋体"/>
          <w:b/>
          <w:color w:val="000000" w:themeColor="text1"/>
          <w:sz w:val="24"/>
          <w:szCs w:val="20"/>
          <w:highlight w:val="none"/>
        </w:rPr>
        <w:t xml:space="preserve">3 本项目的特定资格要求（如有）</w:t>
      </w:r>
      <w:r>
        <w:rPr>
          <w:rFonts w:ascii="宋体" w:hAnsi="宋体"/>
          <w:b/>
          <w:color w:val="000000" w:themeColor="text1"/>
          <w:sz w:val="24"/>
          <w:highlight w:val="none"/>
        </w:rPr>
      </w:r>
      <w:r>
        <w:rPr>
          <w:color w:val="000000" w:themeColor="text1"/>
          <w:highlight w:val="none"/>
        </w:rPr>
      </w:r>
    </w:p>
    <w:p>
      <w:pPr>
        <w:pStyle w:val="1070"/>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3-1其他特定资格要求</w:t>
      </w:r>
      <w:r>
        <w:rPr>
          <w:rFonts w:hint="eastAsia" w:ascii="宋体" w:hAnsi="宋体"/>
          <w:b/>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1070"/>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color w:val="000000" w:themeColor="text1"/>
          <w:sz w:val="24"/>
          <w:szCs w:val="20"/>
          <w:highlight w:val="none"/>
        </w:rPr>
        <w:br w:type="page" w:clear="all"/>
      </w:r>
      <w:r>
        <w:rPr>
          <w:rFonts w:ascii="宋体" w:hAnsi="宋体"/>
          <w:b/>
          <w:color w:val="000000" w:themeColor="text1"/>
          <w:spacing w:val="20"/>
          <w:sz w:val="24"/>
          <w:highlight w:val="none"/>
        </w:rPr>
        <w:t xml:space="preserve">二、商务技术文件格式</w:t>
      </w:r>
      <w:bookmarkStart w:id="820" w:name="_Toc520356217"/>
      <w:r>
        <w:rPr>
          <w:color w:val="000000" w:themeColor="text1"/>
          <w:highlight w:val="none"/>
        </w:rPr>
      </w:r>
      <w:bookmarkStart w:id="821" w:name="_Toc226965746"/>
      <w:r>
        <w:rPr>
          <w:color w:val="000000" w:themeColor="text1"/>
          <w:highlight w:val="none"/>
        </w:rPr>
      </w:r>
      <w:bookmarkStart w:id="822" w:name="_Toc195842921"/>
      <w:r>
        <w:rPr>
          <w:color w:val="000000" w:themeColor="text1"/>
          <w:highlight w:val="none"/>
        </w:rPr>
      </w:r>
      <w:bookmarkStart w:id="823" w:name="_Toc226337252"/>
      <w:r>
        <w:rPr>
          <w:color w:val="000000" w:themeColor="text1"/>
          <w:highlight w:val="none"/>
        </w:rPr>
      </w:r>
      <w:bookmarkStart w:id="824" w:name="_Ref467988698"/>
      <w:r>
        <w:rPr>
          <w:color w:val="000000" w:themeColor="text1"/>
          <w:highlight w:val="none"/>
        </w:rPr>
      </w:r>
      <w:bookmarkStart w:id="825" w:name="_Toc226309800"/>
      <w:r>
        <w:rPr>
          <w:color w:val="000000" w:themeColor="text1"/>
          <w:highlight w:val="none"/>
        </w:rPr>
      </w:r>
      <w:bookmarkStart w:id="826" w:name="_Toc127151556"/>
      <w:r>
        <w:rPr>
          <w:color w:val="000000" w:themeColor="text1"/>
          <w:highlight w:val="none"/>
        </w:rPr>
      </w:r>
      <w:bookmarkStart w:id="827" w:name="_Toc150774761"/>
      <w:r>
        <w:rPr>
          <w:color w:val="000000" w:themeColor="text1"/>
          <w:highlight w:val="none"/>
        </w:rPr>
      </w:r>
      <w:bookmarkStart w:id="828" w:name="_Toc150480794"/>
      <w:r>
        <w:rPr>
          <w:color w:val="000000" w:themeColor="text1"/>
          <w:highlight w:val="none"/>
        </w:rPr>
      </w:r>
      <w:bookmarkStart w:id="829" w:name="_Toc226965829"/>
      <w:r>
        <w:rPr>
          <w:color w:val="000000" w:themeColor="text1"/>
          <w:highlight w:val="none"/>
        </w:rPr>
      </w:r>
      <w:bookmarkStart w:id="830" w:name="_Toc480942349"/>
      <w:r>
        <w:rPr>
          <w:color w:val="000000" w:themeColor="text1"/>
          <w:highlight w:val="none"/>
        </w:rPr>
      </w:r>
      <w:bookmarkStart w:id="831" w:name="_Toc142311058"/>
      <w:r>
        <w:rPr>
          <w:rFonts w:hint="eastAsia" w:ascii="宋体" w:hAnsi="宋体"/>
          <w:b/>
          <w:color w:val="000000" w:themeColor="text1"/>
          <w:sz w:val="32"/>
          <w:szCs w:val="32"/>
          <w:highlight w:val="none"/>
        </w:rPr>
      </w:r>
      <w:r>
        <w:rPr>
          <w:color w:val="000000" w:themeColor="text1"/>
          <w:highlight w:val="none"/>
        </w:rPr>
      </w:r>
    </w:p>
    <w:p>
      <w:pPr>
        <w:pStyle w:val="1070"/>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20"/>
      <w:r>
        <w:rPr>
          <w:color w:val="000000" w:themeColor="text1"/>
          <w:highlight w:val="none"/>
        </w:rPr>
      </w:r>
      <w:bookmarkEnd w:id="821"/>
      <w:r>
        <w:rPr>
          <w:color w:val="000000" w:themeColor="text1"/>
          <w:highlight w:val="none"/>
        </w:rPr>
      </w:r>
      <w:bookmarkEnd w:id="822"/>
      <w:r>
        <w:rPr>
          <w:color w:val="000000" w:themeColor="text1"/>
          <w:highlight w:val="none"/>
        </w:rPr>
      </w:r>
      <w:bookmarkEnd w:id="823"/>
      <w:r>
        <w:rPr>
          <w:color w:val="000000" w:themeColor="text1"/>
          <w:highlight w:val="none"/>
        </w:rPr>
      </w:r>
      <w:bookmarkEnd w:id="824"/>
      <w:r>
        <w:rPr>
          <w:color w:val="000000" w:themeColor="text1"/>
          <w:highlight w:val="none"/>
        </w:rPr>
      </w:r>
      <w:bookmarkEnd w:id="825"/>
      <w:r>
        <w:rPr>
          <w:color w:val="000000" w:themeColor="text1"/>
          <w:highlight w:val="none"/>
        </w:rPr>
      </w:r>
      <w:bookmarkEnd w:id="826"/>
      <w:r>
        <w:rPr>
          <w:color w:val="000000" w:themeColor="text1"/>
          <w:highlight w:val="none"/>
        </w:rPr>
      </w:r>
      <w:bookmarkEnd w:id="827"/>
      <w:r>
        <w:rPr>
          <w:color w:val="000000" w:themeColor="text1"/>
          <w:highlight w:val="none"/>
        </w:rPr>
      </w:r>
      <w:bookmarkEnd w:id="828"/>
      <w:r>
        <w:rPr>
          <w:color w:val="000000" w:themeColor="text1"/>
          <w:highlight w:val="none"/>
        </w:rPr>
      </w:r>
      <w:bookmarkEnd w:id="829"/>
      <w:r>
        <w:rPr>
          <w:color w:val="000000" w:themeColor="text1"/>
          <w:highlight w:val="none"/>
        </w:rPr>
      </w:r>
      <w:bookmarkEnd w:id="830"/>
      <w:r>
        <w:rPr>
          <w:color w:val="000000" w:themeColor="text1"/>
          <w:highlight w:val="none"/>
        </w:rPr>
      </w:r>
      <w:bookmarkEnd w:id="831"/>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rFonts w:ascii="宋体" w:hAnsi="宋体"/>
          <w:b/>
          <w:color w:val="000000" w:themeColor="text1"/>
          <w:sz w:val="36"/>
          <w:szCs w:val="36"/>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rFonts w:ascii="宋体" w:hAnsi="宋体"/>
          <w:color w:val="000000" w:themeColor="text1"/>
          <w:sz w:val="24"/>
          <w:szCs w:val="20"/>
          <w:highlight w:val="none"/>
        </w:rPr>
      </w:r>
      <w:r>
        <w:rPr>
          <w:color w:val="000000" w:themeColor="text1"/>
          <w:highlight w:val="none"/>
        </w:rPr>
      </w:r>
    </w:p>
    <w:p>
      <w:pPr>
        <w:pStyle w:val="1070"/>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rFonts w:ascii="宋体" w:hAnsi="宋体"/>
          <w:color w:val="000000" w:themeColor="text1"/>
          <w:sz w:val="24"/>
          <w:szCs w:val="20"/>
          <w:highlight w:val="none"/>
        </w:rPr>
      </w:r>
      <w:r>
        <w:rPr>
          <w:color w:val="000000" w:themeColor="text1"/>
          <w:highlight w:val="none"/>
        </w:rPr>
      </w:r>
    </w:p>
    <w:p>
      <w:pPr>
        <w:pStyle w:val="1070"/>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rFonts w:ascii="宋体" w:hAnsi="宋体"/>
          <w:color w:val="000000" w:themeColor="text1"/>
          <w:sz w:val="24"/>
          <w:szCs w:val="20"/>
          <w:highlight w:val="none"/>
        </w:rPr>
      </w:r>
      <w:r>
        <w:rPr>
          <w:color w:val="000000" w:themeColor="text1"/>
          <w:highlight w:val="none"/>
        </w:rPr>
      </w:r>
    </w:p>
    <w:p>
      <w:pPr>
        <w:pStyle w:val="1070"/>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rFonts w:ascii="宋体" w:hAnsi="宋体"/>
          <w:color w:val="000000" w:themeColor="text1"/>
          <w:sz w:val="24"/>
          <w:szCs w:val="20"/>
          <w:highlight w:val="none"/>
        </w:rPr>
      </w:r>
      <w:r>
        <w:rPr>
          <w:color w:val="000000" w:themeColor="text1"/>
          <w:highlight w:val="none"/>
        </w:rPr>
      </w:r>
    </w:p>
    <w:p>
      <w:pPr>
        <w:pStyle w:val="1070"/>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rFonts w:ascii="宋体" w:hAnsi="宋体"/>
          <w:color w:val="000000" w:themeColor="text1"/>
          <w:sz w:val="24"/>
          <w:szCs w:val="20"/>
          <w:highlight w:val="none"/>
        </w:rPr>
      </w:r>
      <w:r>
        <w:rPr>
          <w:color w:val="000000" w:themeColor="text1"/>
          <w:highlight w:val="none"/>
        </w:rPr>
      </w:r>
    </w:p>
    <w:p>
      <w:pPr>
        <w:pStyle w:val="1070"/>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themeColor="text1"/>
          <w:sz w:val="24"/>
          <w:highlight w:val="none"/>
        </w:rPr>
      </w:r>
      <w:r>
        <w:rPr>
          <w:color w:val="000000" w:themeColor="text1"/>
          <w:highlight w:val="none"/>
        </w:rPr>
      </w:r>
    </w:p>
    <w:p>
      <w:pPr>
        <w:pStyle w:val="1070"/>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rFonts w:ascii="宋体" w:hAnsi="宋体"/>
          <w:color w:val="000000" w:themeColor="text1"/>
          <w:sz w:val="24"/>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szCs w:val="20"/>
          <w:highlight w:val="none"/>
        </w:rPr>
      </w:r>
      <w:r>
        <w:rPr>
          <w:color w:val="000000" w:themeColor="text1"/>
          <w:highlight w:val="none"/>
        </w:rPr>
      </w:r>
    </w:p>
    <w:p>
      <w:pPr>
        <w:pStyle w:val="1070"/>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p>
    <w:p>
      <w:pPr>
        <w:pStyle w:val="1070"/>
        <w:jc w:val="left"/>
        <w:widowControl/>
        <w:rPr>
          <w:rFonts w:hint="eastAsia" w:ascii="宋体" w:hAnsi="宋体"/>
          <w:b/>
          <w:color w:val="000000" w:themeColor="text1"/>
          <w:sz w:val="24"/>
          <w:highlight w:val="none"/>
        </w:rPr>
      </w:pPr>
      <w:r>
        <w:rPr>
          <w:color w:val="000000" w:themeColor="text1"/>
          <w:highlight w:val="none"/>
        </w:rPr>
      </w:r>
      <w:bookmarkStart w:id="832" w:name="_Hlt520355938"/>
      <w:r>
        <w:rPr>
          <w:color w:val="000000" w:themeColor="text1"/>
          <w:highlight w:val="none"/>
        </w:rPr>
      </w:r>
      <w:bookmarkEnd w:id="832"/>
      <w:r>
        <w:rPr>
          <w:color w:val="000000" w:themeColor="text1"/>
          <w:highlight w:val="none"/>
        </w:rPr>
      </w:r>
      <w:bookmarkStart w:id="833" w:name="_Hlt520356243"/>
      <w:r>
        <w:rPr>
          <w:color w:val="000000" w:themeColor="text1"/>
          <w:highlight w:val="none"/>
        </w:rPr>
      </w:r>
      <w:bookmarkEnd w:id="833"/>
      <w:r>
        <w:rPr>
          <w:rFonts w:ascii="宋体" w:hAnsi="宋体"/>
          <w:color w:val="000000" w:themeColor="text1"/>
          <w:sz w:val="24"/>
          <w:highlight w:val="none"/>
        </w:rPr>
        <w:br w:type="page" w:clear="all"/>
      </w:r>
      <w:r>
        <w:rPr>
          <w:rFonts w:hint="eastAsia" w:ascii="宋体" w:hAnsi="宋体"/>
          <w:b/>
          <w:color w:val="000000" w:themeColor="text1"/>
          <w:sz w:val="24"/>
          <w:highlight w:val="none"/>
        </w:rPr>
      </w:r>
      <w:r>
        <w:rPr>
          <w:color w:val="000000" w:themeColor="text1"/>
          <w:highlight w:val="none"/>
        </w:rPr>
      </w:r>
    </w:p>
    <w:p>
      <w:pPr>
        <w:pStyle w:val="1070"/>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1070"/>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70"/>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rFonts w:ascii="宋体" w:hAnsi="宋体"/>
          <w:b/>
          <w:color w:val="000000" w:themeColor="text1"/>
          <w:sz w:val="32"/>
          <w:szCs w:val="32"/>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101"/>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spacing w:val="-3"/>
          <w:highlight w:val="none"/>
        </w:rPr>
      </w:r>
      <w:r>
        <w:rPr>
          <w:color w:val="000000" w:themeColor="text1"/>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r>
    </w:tbl>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rFonts w:ascii="宋体" w:hAnsi="宋体"/>
          <w:color w:val="000000" w:themeColor="text1"/>
          <w:sz w:val="24"/>
          <w:highlight w:val="none"/>
        </w:rPr>
      </w:r>
      <w:r>
        <w:rPr>
          <w:color w:val="000000" w:themeColor="text1"/>
          <w:highlight w:val="none"/>
        </w:rPr>
      </w:r>
    </w:p>
    <w:p>
      <w:pPr>
        <w:pStyle w:val="107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rFonts w:ascii="宋体" w:hAnsi="宋体"/>
          <w:color w:val="000000" w:themeColor="text1"/>
          <w:sz w:val="24"/>
          <w:highlight w:val="non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1070"/>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rFonts w:ascii="宋体" w:hAnsi="宋体"/>
          <w:i/>
          <w:color w:val="000000" w:themeColor="text1"/>
          <w:sz w:val="24"/>
          <w:szCs w:val="20"/>
          <w:highlight w:val="none"/>
          <w:u w:val="singl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rFonts w:ascii="宋体" w:hAnsi="宋体"/>
          <w:b/>
          <w:color w:val="000000" w:themeColor="text1"/>
          <w:sz w:val="24"/>
          <w:highlight w:val="none"/>
        </w:rPr>
      </w:r>
      <w:r>
        <w:rPr>
          <w:color w:val="000000" w:themeColor="text1"/>
          <w:highlight w:val="none"/>
        </w:rPr>
      </w:r>
    </w:p>
    <w:p>
      <w:pPr>
        <w:pStyle w:val="1070"/>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322"/>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rFonts w:cs="宋体"/>
          <w:color w:val="000000" w:themeColor="text1"/>
          <w:sz w:val="24"/>
          <w:highlight w:val="none"/>
        </w:rPr>
      </w:r>
      <w:r>
        <w:rPr>
          <w:color w:val="000000" w:themeColor="text1"/>
          <w:highlight w:val="none"/>
        </w:rPr>
      </w:r>
    </w:p>
    <w:p>
      <w:pPr>
        <w:pStyle w:val="1070"/>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themeColor="text1"/>
          <w:sz w:val="24"/>
          <w:highlight w:val="none"/>
        </w:rPr>
      </w:r>
      <w:r>
        <w:rPr>
          <w:color w:val="000000" w:themeColor="text1"/>
          <w:highlight w:val="none"/>
        </w:rPr>
      </w:r>
    </w:p>
    <w:p>
      <w:pPr>
        <w:pStyle w:val="1070"/>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rFonts w:ascii="宋体" w:hAnsi="宋体" w:cs="宋体"/>
          <w:color w:val="000000" w:themeColor="text1"/>
          <w:sz w:val="24"/>
          <w:highlight w:val="none"/>
        </w:rPr>
      </w:r>
      <w:r>
        <w:rPr>
          <w:color w:val="000000" w:themeColor="text1"/>
          <w:highlight w:val="none"/>
        </w:rPr>
      </w:r>
    </w:p>
    <w:p>
      <w:pPr>
        <w:pStyle w:val="107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rFonts w:ascii="宋体" w:hAnsi="宋体" w:cs="宋体"/>
          <w:color w:val="000000" w:themeColor="text1"/>
          <w:sz w:val="24"/>
          <w:highlight w:val="none"/>
        </w:rPr>
      </w:r>
      <w:r>
        <w:rPr>
          <w:color w:val="000000" w:themeColor="text1"/>
          <w:highlight w:val="none"/>
        </w:rPr>
      </w:r>
    </w:p>
    <w:p>
      <w:pPr>
        <w:pStyle w:val="107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rFonts w:hint="eastAsia" w:ascii="宋体" w:hAnsi="宋体" w:cs="宋体"/>
          <w:color w:val="000000" w:themeColor="text1"/>
          <w:sz w:val="24"/>
          <w:highlight w:val="none"/>
        </w:rPr>
      </w:r>
      <w:r>
        <w:rPr>
          <w:color w:val="000000" w:themeColor="text1"/>
          <w:highlight w:val="none"/>
        </w:rPr>
      </w:r>
    </w:p>
    <w:p>
      <w:pPr>
        <w:pStyle w:val="1248"/>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rFonts w:ascii="宋体" w:hAnsi="宋体" w:cs="宋体"/>
          <w:color w:val="000000" w:themeColor="text1"/>
          <w:highlight w:val="none"/>
        </w:rPr>
      </w:r>
      <w:r>
        <w:rPr>
          <w:color w:val="000000" w:themeColor="text1"/>
          <w:highlight w:val="none"/>
        </w:rPr>
      </w:r>
    </w:p>
    <w:p>
      <w:pPr>
        <w:pStyle w:val="107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1101"/>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b/>
          <w:bCs/>
          <w:color w:val="000000" w:themeColor="text1"/>
          <w:spacing w:val="-3"/>
          <w:highlight w:val="none"/>
        </w:rPr>
      </w:r>
      <w:r>
        <w:rPr>
          <w:color w:val="000000" w:themeColor="text1"/>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1070"/>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bl>
    <w:p>
      <w:pPr>
        <w:pStyle w:val="1101"/>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rFonts w:hint="eastAsia"/>
          <w:b/>
          <w:bCs/>
          <w:color w:val="000000" w:themeColor="text1"/>
          <w:highlight w:val="none"/>
        </w:rPr>
      </w:r>
      <w:r>
        <w:rPr>
          <w:color w:val="000000" w:themeColor="text1"/>
          <w:highlight w:val="none"/>
        </w:rPr>
      </w:r>
    </w:p>
    <w:p>
      <w:pPr>
        <w:pStyle w:val="107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107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rFonts w:ascii="宋体" w:hAnsi="宋体" w:cs="宋体"/>
          <w:color w:val="000000" w:themeColor="text1"/>
          <w:szCs w:val="21"/>
          <w:highlight w:val="none"/>
        </w:rPr>
      </w:r>
      <w:r>
        <w:rPr>
          <w:color w:val="000000" w:themeColor="text1"/>
          <w:highlight w:val="none"/>
        </w:rPr>
      </w:r>
    </w:p>
    <w:p>
      <w:pPr>
        <w:pStyle w:val="107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rFonts w:ascii="宋体" w:hAnsi="宋体" w:cs="宋体"/>
          <w:color w:val="000000" w:themeColor="text1"/>
          <w:szCs w:val="21"/>
          <w:highlight w:val="none"/>
        </w:rPr>
      </w:r>
      <w:r>
        <w:rPr>
          <w:color w:val="000000" w:themeColor="text1"/>
          <w:highlight w:val="none"/>
        </w:rPr>
      </w:r>
    </w:p>
    <w:p>
      <w:pPr>
        <w:pStyle w:val="1322"/>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rFonts w:cs="宋体"/>
          <w:color w:val="000000" w:themeColor="text1"/>
          <w:sz w:val="21"/>
          <w:szCs w:val="21"/>
          <w:highlight w:val="none"/>
        </w:rPr>
      </w:r>
      <w:r>
        <w:rPr>
          <w:color w:val="000000" w:themeColor="text1"/>
          <w:highlight w:val="none"/>
        </w:rPr>
      </w:r>
    </w:p>
    <w:p>
      <w:pPr>
        <w:pStyle w:val="1070"/>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1070"/>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70"/>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rFonts w:ascii="宋体" w:hAnsi="宋体"/>
          <w:b/>
          <w:color w:val="000000" w:themeColor="text1"/>
          <w:sz w:val="32"/>
          <w:szCs w:val="32"/>
          <w:highlight w:val="none"/>
        </w:rPr>
      </w:r>
      <w:r>
        <w:rPr>
          <w:color w:val="000000" w:themeColor="text1"/>
          <w:highlight w:val="none"/>
        </w:rPr>
      </w:r>
    </w:p>
    <w:p>
      <w:pPr>
        <w:pStyle w:val="1070"/>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none"/>
        </w:rPr>
      </w:r>
      <w:r>
        <w:rPr>
          <w:color w:val="000000" w:themeColor="text1"/>
          <w:highlight w:val="none"/>
        </w:rPr>
      </w:r>
    </w:p>
    <w:p>
      <w:pPr>
        <w:pStyle w:val="1070"/>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none"/>
        </w:rPr>
      </w:r>
      <w:r>
        <w:rPr>
          <w:color w:val="000000" w:themeColor="text1"/>
          <w:highlight w:val="none"/>
        </w:rPr>
      </w:r>
    </w:p>
    <w:p>
      <w:pPr>
        <w:pStyle w:val="1317"/>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color w:val="000000" w:themeColor="text1"/>
          <w:highlight w:val="none"/>
        </w:rPr>
      </w:r>
      <w:bookmarkStart w:id="834" w:name="_Hlt520274393"/>
      <w:r>
        <w:rPr>
          <w:color w:val="000000" w:themeColor="text1"/>
          <w:highlight w:val="none"/>
        </w:rPr>
      </w:r>
      <w:bookmarkEnd w:id="834"/>
      <w:r>
        <w:rPr>
          <w:color w:val="000000" w:themeColor="text1"/>
          <w:highlight w:val="none"/>
        </w:rPr>
      </w:r>
      <w:bookmarkStart w:id="835" w:name="_Hlt520274121"/>
      <w:r>
        <w:rPr>
          <w:color w:val="000000" w:themeColor="text1"/>
          <w:highlight w:val="none"/>
        </w:rPr>
      </w:r>
      <w:bookmarkEnd w:id="835"/>
      <w:r>
        <w:rPr>
          <w:color w:val="000000" w:themeColor="text1"/>
          <w:highlight w:val="none"/>
        </w:rPr>
      </w:r>
      <w:bookmarkStart w:id="836" w:name="_Hlt520343000"/>
      <w:r>
        <w:rPr>
          <w:color w:val="000000" w:themeColor="text1"/>
          <w:highlight w:val="none"/>
        </w:rPr>
      </w:r>
      <w:bookmarkEnd w:id="836"/>
      <w:r>
        <w:rPr>
          <w:color w:val="000000" w:themeColor="text1"/>
          <w:highlight w:val="none"/>
        </w:rPr>
      </w:r>
      <w:bookmarkStart w:id="837" w:name="_Hlt520355504"/>
      <w:r>
        <w:rPr>
          <w:color w:val="000000" w:themeColor="text1"/>
          <w:highlight w:val="none"/>
        </w:rPr>
      </w:r>
      <w:bookmarkEnd w:id="837"/>
      <w:r>
        <w:rPr>
          <w:color w:val="000000" w:themeColor="text1"/>
          <w:highlight w:val="none"/>
        </w:rPr>
      </w:r>
      <w:bookmarkStart w:id="838" w:name="_Hlt520271212"/>
      <w:r>
        <w:rPr>
          <w:color w:val="000000" w:themeColor="text1"/>
          <w:highlight w:val="none"/>
        </w:rPr>
      </w:r>
      <w:bookmarkEnd w:id="838"/>
      <w:r>
        <w:rPr>
          <w:color w:val="000000" w:themeColor="text1"/>
          <w:highlight w:val="none"/>
        </w:rPr>
      </w:r>
      <w:bookmarkStart w:id="839" w:name="_Hlt520274407"/>
      <w:r>
        <w:rPr>
          <w:color w:val="000000" w:themeColor="text1"/>
          <w:highlight w:val="none"/>
        </w:rPr>
      </w:r>
      <w:bookmarkEnd w:id="839"/>
      <w:r>
        <w:rPr>
          <w:color w:val="000000" w:themeColor="text1"/>
          <w:highlight w:val="none"/>
        </w:rPr>
      </w:r>
      <w:bookmarkStart w:id="840" w:name="_Hlt520350918"/>
      <w:r>
        <w:rPr>
          <w:color w:val="000000" w:themeColor="text1"/>
          <w:highlight w:val="none"/>
        </w:rPr>
      </w:r>
      <w:bookmarkEnd w:id="840"/>
      <w:r>
        <w:rPr>
          <w:color w:val="000000" w:themeColor="text1"/>
          <w:highlight w:val="none"/>
        </w:rPr>
      </w:r>
      <w:bookmarkStart w:id="841" w:name="_Hlt520274065"/>
      <w:r>
        <w:rPr>
          <w:color w:val="000000" w:themeColor="text1"/>
          <w:highlight w:val="none"/>
        </w:rPr>
      </w:r>
      <w:bookmarkEnd w:id="841"/>
      <w:r>
        <w:rPr>
          <w:color w:val="000000" w:themeColor="text1"/>
          <w:highlight w:val="none"/>
        </w:rPr>
      </w:r>
      <w:bookmarkStart w:id="842" w:name="_Hlt520273711"/>
      <w:r>
        <w:rPr>
          <w:color w:val="000000" w:themeColor="text1"/>
          <w:highlight w:val="none"/>
        </w:rPr>
      </w:r>
      <w:bookmarkEnd w:id="842"/>
      <w:r>
        <w:rPr>
          <w:color w:val="000000" w:themeColor="text1"/>
          <w:highlight w:val="none"/>
        </w:rPr>
      </w:r>
      <w:bookmarkStart w:id="843" w:name="_Hlt520343392"/>
      <w:r>
        <w:rPr>
          <w:color w:val="000000" w:themeColor="text1"/>
          <w:highlight w:val="none"/>
        </w:rPr>
      </w:r>
      <w:bookmarkEnd w:id="843"/>
      <w:r>
        <w:rPr>
          <w:color w:val="000000" w:themeColor="text1"/>
          <w:highlight w:val="none"/>
        </w:rPr>
      </w:r>
      <w:bookmarkStart w:id="844" w:name="_Toc480942350"/>
      <w:r>
        <w:rPr>
          <w:color w:val="000000" w:themeColor="text1"/>
          <w:highlight w:val="none"/>
        </w:rPr>
      </w:r>
      <w:bookmarkStart w:id="845" w:name="_Toc150480795"/>
      <w:r>
        <w:rPr>
          <w:color w:val="000000" w:themeColor="text1"/>
          <w:highlight w:val="none"/>
        </w:rPr>
      </w:r>
      <w:bookmarkStart w:id="846" w:name="_Toc127151557"/>
      <w:r>
        <w:rPr>
          <w:color w:val="000000" w:themeColor="text1"/>
          <w:highlight w:val="none"/>
        </w:rPr>
      </w:r>
      <w:bookmarkStart w:id="847" w:name="_Toc226965747"/>
      <w:r>
        <w:rPr>
          <w:color w:val="000000" w:themeColor="text1"/>
          <w:highlight w:val="none"/>
        </w:rPr>
      </w:r>
      <w:bookmarkStart w:id="848" w:name="_Toc226965830"/>
      <w:r>
        <w:rPr>
          <w:color w:val="000000" w:themeColor="text1"/>
          <w:highlight w:val="none"/>
        </w:rPr>
      </w:r>
      <w:bookmarkStart w:id="849" w:name="_Toc226337253"/>
      <w:r>
        <w:rPr>
          <w:color w:val="000000" w:themeColor="text1"/>
          <w:highlight w:val="none"/>
        </w:rPr>
      </w:r>
      <w:bookmarkStart w:id="850" w:name="_Toc195842922"/>
      <w:r>
        <w:rPr>
          <w:color w:val="000000" w:themeColor="text1"/>
          <w:highlight w:val="none"/>
        </w:rPr>
      </w:r>
      <w:bookmarkStart w:id="851" w:name="_Toc520356218"/>
      <w:r>
        <w:rPr>
          <w:color w:val="000000" w:themeColor="text1"/>
          <w:highlight w:val="none"/>
        </w:rPr>
      </w:r>
      <w:bookmarkStart w:id="852" w:name="_Toc142311059"/>
      <w:r>
        <w:rPr>
          <w:color w:val="000000" w:themeColor="text1"/>
          <w:highlight w:val="none"/>
        </w:rPr>
      </w:r>
      <w:bookmarkStart w:id="853" w:name="_Ref467988705"/>
      <w:r>
        <w:rPr>
          <w:color w:val="000000" w:themeColor="text1"/>
          <w:highlight w:val="none"/>
        </w:rPr>
      </w:r>
      <w:bookmarkStart w:id="854" w:name="_Toc226309801"/>
      <w:r>
        <w:rPr>
          <w:color w:val="000000" w:themeColor="text1"/>
          <w:highlight w:val="none"/>
        </w:rPr>
      </w:r>
      <w:bookmarkStart w:id="855" w:name="_Toc305158825"/>
      <w:r>
        <w:rPr>
          <w:color w:val="000000" w:themeColor="text1"/>
          <w:highlight w:val="none"/>
        </w:rPr>
      </w:r>
      <w:bookmarkStart w:id="856" w:name="_Toc150774762"/>
      <w:r>
        <w:rPr>
          <w:color w:val="000000" w:themeColor="text1"/>
          <w:highlight w:val="none"/>
        </w:rPr>
      </w:r>
      <w:bookmarkStart w:id="857" w:name="_Toc265228395"/>
      <w:r>
        <w:rPr>
          <w:color w:val="000000" w:themeColor="text1"/>
          <w:highlight w:val="none"/>
        </w:rPr>
      </w:r>
      <w:bookmarkStart w:id="858" w:name="_Toc264969247"/>
      <w:r>
        <w:rPr>
          <w:color w:val="000000" w:themeColor="text1"/>
          <w:highlight w:val="none"/>
        </w:rPr>
      </w:r>
      <w:bookmarkStart w:id="859" w:name="_Toc305158899"/>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44"/>
      <w:r>
        <w:rPr>
          <w:color w:val="000000" w:themeColor="text1"/>
          <w:highlight w:val="none"/>
        </w:rPr>
      </w:r>
      <w:bookmarkEnd w:id="845"/>
      <w:r>
        <w:rPr>
          <w:color w:val="000000" w:themeColor="text1"/>
          <w:highlight w:val="none"/>
        </w:rPr>
      </w:r>
      <w:bookmarkEnd w:id="846"/>
      <w:r>
        <w:rPr>
          <w:color w:val="000000" w:themeColor="text1"/>
          <w:highlight w:val="none"/>
        </w:rPr>
      </w:r>
      <w:bookmarkEnd w:id="847"/>
      <w:r>
        <w:rPr>
          <w:color w:val="000000" w:themeColor="text1"/>
          <w:highlight w:val="none"/>
        </w:rPr>
      </w:r>
      <w:bookmarkEnd w:id="848"/>
      <w:r>
        <w:rPr>
          <w:color w:val="000000" w:themeColor="text1"/>
          <w:highlight w:val="none"/>
        </w:rPr>
      </w:r>
      <w:bookmarkEnd w:id="849"/>
      <w:r>
        <w:rPr>
          <w:color w:val="000000" w:themeColor="text1"/>
          <w:highlight w:val="none"/>
        </w:rPr>
      </w:r>
      <w:bookmarkEnd w:id="850"/>
      <w:r>
        <w:rPr>
          <w:color w:val="000000" w:themeColor="text1"/>
          <w:highlight w:val="none"/>
        </w:rPr>
      </w:r>
      <w:bookmarkEnd w:id="851"/>
      <w:r>
        <w:rPr>
          <w:color w:val="000000" w:themeColor="text1"/>
          <w:highlight w:val="none"/>
        </w:rPr>
      </w:r>
      <w:bookmarkEnd w:id="852"/>
      <w:r>
        <w:rPr>
          <w:color w:val="000000" w:themeColor="text1"/>
          <w:highlight w:val="none"/>
        </w:rPr>
      </w:r>
      <w:bookmarkEnd w:id="853"/>
      <w:r>
        <w:rPr>
          <w:color w:val="000000" w:themeColor="text1"/>
          <w:highlight w:val="none"/>
        </w:rPr>
      </w:r>
      <w:bookmarkEnd w:id="854"/>
      <w:r>
        <w:rPr>
          <w:color w:val="000000" w:themeColor="text1"/>
          <w:highlight w:val="none"/>
        </w:rPr>
      </w:r>
      <w:bookmarkEnd w:id="855"/>
      <w:r>
        <w:rPr>
          <w:color w:val="000000" w:themeColor="text1"/>
          <w:highlight w:val="none"/>
        </w:rPr>
      </w:r>
      <w:bookmarkEnd w:id="856"/>
      <w:r>
        <w:rPr>
          <w:color w:val="000000" w:themeColor="text1"/>
          <w:highlight w:val="none"/>
        </w:rPr>
      </w:r>
      <w:bookmarkEnd w:id="857"/>
      <w:r>
        <w:rPr>
          <w:color w:val="000000" w:themeColor="text1"/>
          <w:highlight w:val="none"/>
        </w:rPr>
      </w:r>
      <w:bookmarkEnd w:id="858"/>
      <w:r>
        <w:rPr>
          <w:color w:val="000000" w:themeColor="text1"/>
          <w:highlight w:val="none"/>
        </w:rPr>
      </w:r>
      <w:bookmarkEnd w:id="859"/>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70"/>
        <w:jc w:val="center"/>
        <w:spacing w:line="360" w:lineRule="exact"/>
        <w:rPr>
          <w:rFonts w:ascii="宋体" w:hAnsi="宋体"/>
          <w:b/>
          <w:color w:val="000000" w:themeColor="text1"/>
          <w:sz w:val="36"/>
          <w:szCs w:val="36"/>
          <w:highlight w:val="none"/>
        </w:rPr>
      </w:pPr>
      <w:r>
        <w:rPr>
          <w:color w:val="000000" w:themeColor="text1"/>
          <w:highlight w:val="none"/>
        </w:rPr>
      </w:r>
      <w:bookmarkStart w:id="860" w:name="_Toc226309802"/>
      <w:r>
        <w:rPr>
          <w:color w:val="000000" w:themeColor="text1"/>
          <w:highlight w:val="none"/>
        </w:rPr>
      </w:r>
      <w:bookmarkStart w:id="861" w:name="_Toc164608672"/>
      <w:r>
        <w:rPr>
          <w:color w:val="000000" w:themeColor="text1"/>
          <w:highlight w:val="none"/>
        </w:rPr>
      </w:r>
      <w:bookmarkStart w:id="862" w:name="_Toc226965831"/>
      <w:r>
        <w:rPr>
          <w:color w:val="000000" w:themeColor="text1"/>
          <w:highlight w:val="none"/>
        </w:rPr>
      </w:r>
      <w:bookmarkStart w:id="863" w:name="_Toc226337254"/>
      <w:r>
        <w:rPr>
          <w:color w:val="000000" w:themeColor="text1"/>
          <w:highlight w:val="none"/>
        </w:rPr>
      </w:r>
      <w:bookmarkStart w:id="864" w:name="_Toc164608827"/>
      <w:r>
        <w:rPr>
          <w:color w:val="000000" w:themeColor="text1"/>
          <w:highlight w:val="none"/>
        </w:rPr>
      </w:r>
      <w:bookmarkStart w:id="865" w:name="_Toc226965748"/>
      <w:r>
        <w:rPr>
          <w:color w:val="000000" w:themeColor="text1"/>
          <w:highlight w:val="none"/>
        </w:rPr>
      </w:r>
      <w:bookmarkStart w:id="866" w:name="_Toc264969248"/>
      <w:r>
        <w:rPr>
          <w:color w:val="000000" w:themeColor="text1"/>
          <w:highlight w:val="none"/>
        </w:rPr>
      </w:r>
      <w:bookmarkStart w:id="867" w:name="_Toc265228396"/>
      <w:r>
        <w:rPr>
          <w:color w:val="000000" w:themeColor="text1"/>
          <w:highlight w:val="none"/>
        </w:rPr>
      </w:r>
      <w:bookmarkStart w:id="868" w:name="_Toc195842923"/>
      <w:r>
        <w:rPr>
          <w:color w:val="000000" w:themeColor="text1"/>
          <w:highlight w:val="none"/>
        </w:rPr>
      </w:r>
      <w:bookmarkStart w:id="869" w:name="_Toc305158826"/>
      <w:r>
        <w:rPr>
          <w:color w:val="000000" w:themeColor="text1"/>
          <w:highlight w:val="none"/>
        </w:rPr>
      </w:r>
      <w:bookmarkStart w:id="870" w:name="_Toc305158900"/>
      <w:r>
        <w:rPr>
          <w:rFonts w:hint="eastAsia" w:ascii="宋体" w:hAnsi="宋体"/>
          <w:b/>
          <w:color w:val="000000" w:themeColor="text1"/>
          <w:sz w:val="36"/>
          <w:szCs w:val="36"/>
          <w:highlight w:val="none"/>
        </w:rPr>
        <w:t xml:space="preserve">开标一览表</w:t>
      </w:r>
      <w:bookmarkEnd w:id="860"/>
      <w:r>
        <w:rPr>
          <w:color w:val="000000" w:themeColor="text1"/>
          <w:highlight w:val="none"/>
        </w:rPr>
      </w:r>
      <w:bookmarkEnd w:id="861"/>
      <w:r>
        <w:rPr>
          <w:color w:val="000000" w:themeColor="text1"/>
          <w:highlight w:val="none"/>
        </w:rPr>
      </w:r>
      <w:bookmarkEnd w:id="862"/>
      <w:r>
        <w:rPr>
          <w:color w:val="000000" w:themeColor="text1"/>
          <w:highlight w:val="none"/>
        </w:rPr>
      </w:r>
      <w:bookmarkEnd w:id="863"/>
      <w:r>
        <w:rPr>
          <w:color w:val="000000" w:themeColor="text1"/>
          <w:highlight w:val="none"/>
        </w:rPr>
      </w:r>
      <w:bookmarkEnd w:id="864"/>
      <w:r>
        <w:rPr>
          <w:color w:val="000000" w:themeColor="text1"/>
          <w:highlight w:val="none"/>
        </w:rPr>
      </w:r>
      <w:bookmarkEnd w:id="865"/>
      <w:r>
        <w:rPr>
          <w:color w:val="000000" w:themeColor="text1"/>
          <w:highlight w:val="none"/>
        </w:rPr>
      </w:r>
      <w:bookmarkEnd w:id="866"/>
      <w:r>
        <w:rPr>
          <w:color w:val="000000" w:themeColor="text1"/>
          <w:highlight w:val="none"/>
        </w:rPr>
      </w:r>
      <w:bookmarkEnd w:id="867"/>
      <w:r>
        <w:rPr>
          <w:color w:val="000000" w:themeColor="text1"/>
          <w:highlight w:val="none"/>
        </w:rPr>
      </w:r>
      <w:bookmarkEnd w:id="868"/>
      <w:r>
        <w:rPr>
          <w:color w:val="000000" w:themeColor="text1"/>
          <w:highlight w:val="none"/>
        </w:rPr>
      </w:r>
      <w:bookmarkEnd w:id="869"/>
      <w:r>
        <w:rPr>
          <w:color w:val="000000" w:themeColor="text1"/>
          <w:highlight w:val="none"/>
        </w:rPr>
      </w:r>
      <w:bookmarkEnd w:id="870"/>
      <w:r>
        <w:rPr>
          <w:rFonts w:ascii="宋体" w:hAnsi="宋体"/>
          <w:b/>
          <w:color w:val="000000" w:themeColor="text1"/>
          <w:sz w:val="36"/>
          <w:szCs w:val="36"/>
          <w:highlight w:val="none"/>
        </w:rPr>
      </w:r>
      <w:r>
        <w:rPr>
          <w:color w:val="000000" w:themeColor="text1"/>
          <w:highlight w:val="none"/>
        </w:rPr>
      </w:r>
    </w:p>
    <w:p>
      <w:pPr>
        <w:pStyle w:val="1070"/>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p>
    <w:p>
      <w:pPr>
        <w:pStyle w:val="1070"/>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rFonts w:ascii="宋体" w:hAnsi="宋体"/>
                <w:b/>
                <w:color w:val="000000" w:themeColor="text1"/>
                <w:sz w:val="24"/>
                <w:highlight w:val="none"/>
              </w:rPr>
            </w:r>
            <w:r>
              <w:rPr>
                <w:color w:val="000000" w:themeColor="text1"/>
                <w:highlight w:val="none"/>
              </w:rPr>
            </w:r>
          </w:p>
        </w:tc>
        <w:tc>
          <w:tcPr>
            <w:tcW w:w="2215" w:type="dxa"/>
            <w:vAlign w:val="center"/>
            <w:vMerge w:val="restart"/>
            <w:textDirection w:val="lrTb"/>
            <w:noWrap w:val="false"/>
          </w:tcPr>
          <w:p>
            <w:pPr>
              <w:pStyle w:val="1070"/>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rFonts w:ascii="宋体" w:hAnsi="宋体"/>
                <w:b/>
                <w:color w:val="000000" w:themeColor="text1"/>
                <w:sz w:val="24"/>
                <w:highlight w:val="none"/>
              </w:rPr>
            </w:r>
            <w:r>
              <w:rPr>
                <w:color w:val="000000" w:themeColor="text1"/>
                <w:highlight w:val="none"/>
              </w:rPr>
            </w:r>
          </w:p>
        </w:tc>
        <w:tc>
          <w:tcPr>
            <w:gridSpan w:val="2"/>
            <w:tcW w:w="3973" w:type="dxa"/>
            <w:vAlign w:val="center"/>
            <w:textDirection w:val="lrTb"/>
            <w:noWrap w:val="false"/>
          </w:tcPr>
          <w:p>
            <w:pPr>
              <w:pStyle w:val="1070"/>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投标报价</w:t>
            </w:r>
            <w:r>
              <w:rPr>
                <w:rFonts w:ascii="宋体" w:hAnsi="宋体"/>
                <w:b/>
                <w:color w:val="000000" w:themeColor="text1"/>
                <w:sz w:val="24"/>
                <w:highlight w:val="none"/>
              </w:rPr>
            </w:r>
            <w:r>
              <w:rPr>
                <w:color w:val="000000" w:themeColor="text1"/>
                <w:highlight w:val="none"/>
              </w:rP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0"/>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大写</w:t>
            </w:r>
            <w:r>
              <w:rPr>
                <w:rFonts w:ascii="宋体" w:hAnsi="宋体"/>
                <w:b/>
                <w:color w:val="000000" w:themeColor="text1"/>
                <w:sz w:val="24"/>
                <w:highlight w:val="none"/>
              </w:rPr>
            </w:r>
            <w:r>
              <w:rPr>
                <w:color w:val="000000" w:themeColor="text1"/>
                <w:highlight w:val="none"/>
              </w:rPr>
            </w:r>
          </w:p>
        </w:tc>
        <w:tc>
          <w:tcPr>
            <w:tcW w:w="1182" w:type="dxa"/>
            <w:vAlign w:val="center"/>
            <w:textDirection w:val="lrTb"/>
            <w:noWrap w:val="false"/>
          </w:tcPr>
          <w:p>
            <w:pPr>
              <w:pStyle w:val="1070"/>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小写</w:t>
            </w:r>
            <w:r>
              <w:rPr>
                <w:rFonts w:ascii="宋体" w:hAnsi="宋体"/>
                <w:b/>
                <w:color w:val="000000" w:themeColor="text1"/>
                <w:sz w:val="24"/>
                <w:highlight w:val="none"/>
              </w:rPr>
            </w:r>
            <w:r>
              <w:rPr>
                <w:color w:val="000000" w:themeColor="text1"/>
                <w:highlight w:val="none"/>
              </w:rP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215" w:type="dxa"/>
            <w:vAlign w:val="center"/>
            <w:textDirection w:val="lrTb"/>
            <w:noWrap w:val="false"/>
          </w:tcPr>
          <w:p>
            <w:pPr>
              <w:pStyle w:val="1070"/>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88" w:type="dxa"/>
            <w:vAlign w:val="center"/>
            <w:textDirection w:val="lrTb"/>
            <w:noWrap w:val="false"/>
          </w:tcPr>
          <w:p>
            <w:pPr>
              <w:pStyle w:val="1070"/>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182" w:type="dxa"/>
            <w:vAlign w:val="center"/>
            <w:textDirection w:val="lrTb"/>
            <w:noWrap w:val="false"/>
          </w:tcPr>
          <w:p>
            <w:pPr>
              <w:pStyle w:val="1070"/>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7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jc w:val="left"/>
        <w:rPr>
          <w:rFonts w:ascii="宋体" w:hAnsi="宋体"/>
          <w:color w:val="000000" w:themeColor="text1"/>
          <w:sz w:val="24"/>
          <w:szCs w:val="20"/>
          <w:highlight w:val="none"/>
        </w:rPr>
      </w:pPr>
      <w:r>
        <w:rPr>
          <w:rFonts w:ascii="宋体" w:hAnsi="宋体"/>
          <w:color w:val="000000" w:themeColor="text1"/>
          <w:sz w:val="24"/>
          <w:highlight w:val="none"/>
        </w:rPr>
        <w:t xml:space="preserve">注：1</w:t>
      </w:r>
      <w:r>
        <w:rPr>
          <w:rFonts w:ascii="宋体" w:hAnsi="宋体"/>
          <w:color w:val="000000" w:themeColor="text1"/>
          <w:sz w:val="24"/>
          <w:szCs w:val="20"/>
          <w:highlight w:val="none"/>
        </w:rPr>
        <w:t xml:space="preserve">.此表中，每包的投标报价应和《投标分项报价表》中的总价相一致。</w:t>
      </w:r>
      <w:r>
        <w:rPr>
          <w:rFonts w:ascii="宋体" w:hAnsi="宋体"/>
          <w:color w:val="000000" w:themeColor="text1"/>
          <w:sz w:val="24"/>
          <w:szCs w:val="20"/>
          <w:highlight w:val="none"/>
        </w:rPr>
      </w:r>
      <w:r>
        <w:rPr>
          <w:color w:val="000000" w:themeColor="text1"/>
          <w:highlight w:val="none"/>
        </w:rPr>
      </w:r>
    </w:p>
    <w:p>
      <w:pPr>
        <w:pStyle w:val="1070"/>
        <w:ind w:firstLine="480"/>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2.本表必须按包分别填写。</w:t>
      </w:r>
      <w:r>
        <w:rPr>
          <w:rFonts w:ascii="宋体" w:hAnsi="宋体"/>
          <w:color w:val="000000" w:themeColor="text1"/>
          <w:sz w:val="24"/>
          <w:szCs w:val="20"/>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color w:val="000000" w:themeColor="text1"/>
          <w:highlight w:val="none"/>
        </w:rPr>
      </w:r>
      <w:bookmarkStart w:id="871" w:name="_Toc265228397"/>
      <w:r>
        <w:rPr>
          <w:color w:val="000000" w:themeColor="text1"/>
          <w:highlight w:val="none"/>
        </w:rPr>
      </w:r>
      <w:bookmarkStart w:id="872" w:name="_Toc127151558"/>
      <w:r>
        <w:rPr>
          <w:color w:val="000000" w:themeColor="text1"/>
          <w:highlight w:val="none"/>
        </w:rPr>
      </w:r>
      <w:bookmarkStart w:id="873" w:name="_Toc226965749"/>
      <w:r>
        <w:rPr>
          <w:color w:val="000000" w:themeColor="text1"/>
          <w:highlight w:val="none"/>
        </w:rPr>
      </w:r>
      <w:bookmarkStart w:id="874" w:name="_Toc142311060"/>
      <w:r>
        <w:rPr>
          <w:color w:val="000000" w:themeColor="text1"/>
          <w:highlight w:val="none"/>
        </w:rPr>
      </w:r>
      <w:bookmarkStart w:id="875" w:name="_Toc226965832"/>
      <w:r>
        <w:rPr>
          <w:color w:val="000000" w:themeColor="text1"/>
          <w:highlight w:val="none"/>
        </w:rPr>
      </w:r>
      <w:bookmarkStart w:id="876" w:name="_Toc264969249"/>
      <w:r>
        <w:rPr>
          <w:color w:val="000000" w:themeColor="text1"/>
          <w:highlight w:val="none"/>
        </w:rPr>
      </w:r>
      <w:bookmarkStart w:id="877" w:name="_Toc195842924"/>
      <w:r>
        <w:rPr>
          <w:color w:val="000000" w:themeColor="text1"/>
          <w:highlight w:val="none"/>
        </w:rPr>
      </w:r>
      <w:bookmarkStart w:id="878" w:name="_Toc150774763"/>
      <w:r>
        <w:rPr>
          <w:color w:val="000000" w:themeColor="text1"/>
          <w:highlight w:val="none"/>
        </w:rPr>
      </w:r>
      <w:bookmarkStart w:id="879" w:name="_Toc226309803"/>
      <w:r>
        <w:rPr>
          <w:color w:val="000000" w:themeColor="text1"/>
          <w:highlight w:val="none"/>
        </w:rPr>
      </w:r>
      <w:bookmarkStart w:id="880" w:name="_Toc305158827"/>
      <w:r>
        <w:rPr>
          <w:color w:val="000000" w:themeColor="text1"/>
          <w:highlight w:val="none"/>
        </w:rPr>
      </w:r>
      <w:bookmarkStart w:id="881" w:name="_Toc150480796"/>
      <w:r>
        <w:rPr>
          <w:color w:val="000000" w:themeColor="text1"/>
          <w:highlight w:val="none"/>
        </w:rPr>
      </w:r>
      <w:bookmarkStart w:id="882" w:name="_Toc305158901"/>
      <w:r>
        <w:rPr>
          <w:color w:val="000000" w:themeColor="text1"/>
          <w:highlight w:val="none"/>
        </w:rPr>
      </w:r>
      <w:bookmarkStart w:id="883" w:name="_Toc226337255"/>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投标分项报价表</w:t>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color w:val="000000" w:themeColor="text1"/>
          <w:highlight w:val="none"/>
        </w:rPr>
      </w:r>
      <w:bookmarkEnd w:id="878"/>
      <w:r>
        <w:rPr>
          <w:color w:val="000000" w:themeColor="text1"/>
          <w:highlight w:val="none"/>
        </w:rPr>
      </w:r>
      <w:bookmarkEnd w:id="879"/>
      <w:r>
        <w:rPr>
          <w:color w:val="000000" w:themeColor="text1"/>
          <w:highlight w:val="none"/>
        </w:rPr>
      </w:r>
      <w:bookmarkEnd w:id="880"/>
      <w:r>
        <w:rPr>
          <w:color w:val="000000" w:themeColor="text1"/>
          <w:highlight w:val="none"/>
        </w:rPr>
      </w:r>
      <w:bookmarkEnd w:id="881"/>
      <w:r>
        <w:rPr>
          <w:color w:val="000000" w:themeColor="text1"/>
          <w:highlight w:val="none"/>
        </w:rPr>
      </w:r>
      <w:bookmarkEnd w:id="882"/>
      <w:r>
        <w:rPr>
          <w:color w:val="000000" w:themeColor="text1"/>
          <w:highlight w:val="none"/>
        </w:rPr>
      </w:r>
      <w:bookmarkEnd w:id="883"/>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70"/>
        <w:jc w:val="center"/>
        <w:spacing w:line="360" w:lineRule="exact"/>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70"/>
        <w:jc w:val="center"/>
        <w:spacing w:line="360" w:lineRule="exact"/>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投标分项报价表</w:t>
      </w:r>
      <w:r>
        <w:rPr>
          <w:rFonts w:ascii="宋体" w:hAnsi="宋体"/>
          <w:b/>
          <w:color w:val="000000" w:themeColor="text1"/>
          <w:sz w:val="36"/>
          <w:szCs w:val="36"/>
          <w:highlight w:val="none"/>
        </w:rPr>
      </w:r>
      <w:r>
        <w:rPr>
          <w:color w:val="000000" w:themeColor="text1"/>
          <w:highlight w:val="none"/>
        </w:rPr>
      </w:r>
    </w:p>
    <w:p>
      <w:pPr>
        <w:pStyle w:val="1070"/>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 项目名称：__________报价单位：人民币元</w:t>
      </w:r>
      <w:r>
        <w:rPr>
          <w:rFonts w:ascii="宋体" w:hAnsi="宋体"/>
          <w:color w:val="000000" w:themeColor="text1"/>
          <w:sz w:val="24"/>
          <w:highlight w:val="none"/>
        </w:rPr>
      </w:r>
      <w:r>
        <w:rPr>
          <w:color w:val="000000" w:themeColor="text1"/>
          <w:highlight w:val="none"/>
        </w:rP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rFonts w:ascii="宋体" w:hAnsi="宋体" w:cs="Arial"/>
                <w:color w:val="000000" w:themeColor="text1"/>
                <w:sz w:val="24"/>
                <w:highlight w:val="none"/>
              </w:rPr>
            </w:r>
            <w:r>
              <w:rPr>
                <w:color w:val="000000" w:themeColor="text1"/>
                <w:highlight w:val="none"/>
              </w:rP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w:t>
            </w:r>
            <w:r>
              <w:rPr>
                <w:rFonts w:ascii="宋体" w:hAnsi="宋体" w:cs="Arial"/>
                <w:color w:val="000000" w:themeColor="text1"/>
                <w:sz w:val="24"/>
                <w:highlight w:val="none"/>
              </w:rPr>
            </w:r>
            <w:r>
              <w:rPr>
                <w:color w:val="000000" w:themeColor="text1"/>
                <w:highlight w:val="none"/>
              </w:rPr>
            </w:r>
          </w:p>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名称</w:t>
            </w:r>
            <w:r>
              <w:rPr>
                <w:rFonts w:ascii="宋体" w:hAnsi="宋体" w:cs="Arial"/>
                <w:color w:val="000000" w:themeColor="text1"/>
                <w:sz w:val="24"/>
                <w:highlight w:val="none"/>
              </w:rPr>
            </w:r>
            <w:r>
              <w:rPr>
                <w:color w:val="000000" w:themeColor="text1"/>
                <w:highlight w:val="none"/>
              </w:rP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品牌商标</w:t>
            </w:r>
            <w:r>
              <w:rPr>
                <w:rFonts w:ascii="宋体" w:hAnsi="宋体" w:cs="Arial"/>
                <w:color w:val="000000" w:themeColor="text1"/>
                <w:sz w:val="24"/>
                <w:highlight w:val="none"/>
              </w:rPr>
            </w:r>
            <w:r>
              <w:rPr>
                <w:color w:val="000000" w:themeColor="text1"/>
                <w:highlight w:val="none"/>
              </w:rP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规格型号</w:t>
            </w:r>
            <w:r>
              <w:rPr>
                <w:rFonts w:ascii="宋体" w:hAnsi="宋体" w:cs="Arial"/>
                <w:color w:val="000000" w:themeColor="text1"/>
                <w:sz w:val="24"/>
                <w:highlight w:val="none"/>
              </w:rPr>
            </w:r>
            <w:r>
              <w:rPr>
                <w:color w:val="000000" w:themeColor="text1"/>
                <w:highlight w:val="none"/>
              </w:rP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技术参数</w:t>
            </w:r>
            <w:r>
              <w:rPr>
                <w:rFonts w:ascii="宋体" w:hAnsi="宋体" w:cs="Arial"/>
                <w:color w:val="000000" w:themeColor="text1"/>
                <w:sz w:val="24"/>
                <w:highlight w:val="none"/>
              </w:rPr>
            </w:r>
            <w:r>
              <w:rPr>
                <w:color w:val="000000" w:themeColor="text1"/>
                <w:highlight w:val="none"/>
              </w:rP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rFonts w:ascii="宋体" w:hAnsi="宋体" w:cs="Arial"/>
                <w:color w:val="000000" w:themeColor="text1"/>
                <w:sz w:val="24"/>
                <w:highlight w:val="none"/>
              </w:rPr>
            </w:r>
            <w:r>
              <w:rPr>
                <w:color w:val="000000" w:themeColor="text1"/>
                <w:highlight w:val="none"/>
              </w:rP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rFonts w:ascii="宋体" w:hAnsi="宋体" w:cs="Arial"/>
                <w:color w:val="000000" w:themeColor="text1"/>
                <w:sz w:val="24"/>
                <w:highlight w:val="none"/>
              </w:rPr>
            </w:r>
            <w:r>
              <w:rPr>
                <w:color w:val="000000" w:themeColor="text1"/>
                <w:highlight w:val="none"/>
              </w:rPr>
            </w:r>
          </w:p>
        </w:tc>
        <w:tc>
          <w:tcPr>
            <w:gridSpan w:val="2"/>
            <w:tcW w:w="1991"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投标价格</w:t>
            </w:r>
            <w:r>
              <w:rPr>
                <w:rFonts w:ascii="宋体" w:hAnsi="宋体" w:cs="Arial"/>
                <w:color w:val="000000" w:themeColor="text1"/>
                <w:sz w:val="24"/>
                <w:highlight w:val="none"/>
              </w:rPr>
            </w:r>
            <w:r>
              <w:rPr>
                <w:color w:val="000000" w:themeColor="text1"/>
                <w:highlight w:val="none"/>
              </w:rP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w:t>
            </w:r>
            <w:r>
              <w:rPr>
                <w:rFonts w:ascii="宋体" w:hAnsi="宋体" w:cs="Arial"/>
                <w:color w:val="000000" w:themeColor="text1"/>
                <w:sz w:val="24"/>
                <w:highlight w:val="none"/>
              </w:rPr>
            </w:r>
            <w:r>
              <w:rPr>
                <w:color w:val="000000" w:themeColor="text1"/>
                <w:highlight w:val="none"/>
              </w:rPr>
            </w:r>
          </w:p>
        </w:tc>
        <w:tc>
          <w:tcPr>
            <w:tcW w:w="881" w:type="dxa"/>
            <w:vAlign w:val="center"/>
            <w:textDirection w:val="lrTb"/>
            <w:noWrap w:val="false"/>
          </w:tcPr>
          <w:p>
            <w:pPr>
              <w:pStyle w:val="1070"/>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p>
        </w:tc>
        <w:tc>
          <w:tcPr>
            <w:tcW w:w="780"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33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79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3"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618"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     计</w:t>
            </w:r>
            <w:r>
              <w:rPr>
                <w:rFonts w:ascii="宋体" w:hAnsi="宋体" w:cs="Arial"/>
                <w:color w:val="000000" w:themeColor="text1"/>
                <w:sz w:val="24"/>
                <w:highlight w:val="none"/>
              </w:rPr>
            </w:r>
            <w:r>
              <w:rPr>
                <w:color w:val="000000" w:themeColor="text1"/>
                <w:highlight w:val="none"/>
              </w:rPr>
            </w:r>
          </w:p>
        </w:tc>
        <w:tc>
          <w:tcPr>
            <w:tcW w:w="919"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c>
          <w:tcPr>
            <w:tcW w:w="1072" w:type="dxa"/>
            <w:vAlign w:val="center"/>
            <w:textDirection w:val="lrTb"/>
            <w:noWrap w:val="false"/>
          </w:tcPr>
          <w:p>
            <w:pPr>
              <w:pStyle w:val="1070"/>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本采购包中提供的符合本国产品标准的产品成本之和占该采购包提供的全部产品成本之和的比例为***%。</w:t>
            </w:r>
            <w:r>
              <w:rPr>
                <w:rFonts w:ascii="宋体" w:hAnsi="宋体" w:cs="Arial"/>
                <w:color w:val="000000" w:themeColor="text1"/>
                <w:sz w:val="24"/>
                <w:highlight w:val="none"/>
              </w:rPr>
            </w:r>
            <w:r>
              <w:rPr>
                <w:color w:val="000000" w:themeColor="text1"/>
                <w:highlight w:val="none"/>
              </w:rPr>
            </w:r>
          </w:p>
        </w:tc>
      </w:tr>
    </w:tbl>
    <w:p>
      <w:pPr>
        <w:pStyle w:val="1070"/>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注：1.本表应按包分别填写。</w:t>
      </w:r>
      <w:r>
        <w:rPr>
          <w:rFonts w:ascii="宋体" w:hAnsi="宋体"/>
          <w:color w:val="000000" w:themeColor="text1"/>
          <w:sz w:val="24"/>
          <w:highlight w:val="none"/>
        </w:rPr>
      </w:r>
      <w:r>
        <w:rPr>
          <w:color w:val="000000" w:themeColor="text1"/>
          <w:highlight w:val="none"/>
        </w:rPr>
      </w:r>
    </w:p>
    <w:p>
      <w:pPr>
        <w:pStyle w:val="1070"/>
        <w:ind w:firstLine="48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2.如果不提供分项报价将视为没有实质性响应招标文件。</w:t>
      </w:r>
      <w:r>
        <w:rPr>
          <w:rFonts w:ascii="宋体" w:hAnsi="宋体"/>
          <w:color w:val="000000" w:themeColor="text1"/>
          <w:sz w:val="24"/>
          <w:highlight w:val="none"/>
        </w:rPr>
      </w:r>
      <w:r>
        <w:rPr>
          <w:color w:val="000000" w:themeColor="text1"/>
          <w:highlight w:val="none"/>
        </w:rPr>
      </w:r>
    </w:p>
    <w:p>
      <w:pPr>
        <w:pStyle w:val="1070"/>
        <w:ind w:firstLine="480"/>
        <w:jc w:val="left"/>
        <w:tabs>
          <w:tab w:val="left" w:pos="1800" w:leader="none"/>
          <w:tab w:val="left" w:pos="55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本表行数可以按照项目分项情况增加。</w:t>
      </w:r>
      <w:r>
        <w:rPr>
          <w:rFonts w:hint="eastAsia" w:ascii="宋体" w:hAnsi="宋体"/>
          <w:color w:val="000000" w:themeColor="text1"/>
          <w:sz w:val="24"/>
          <w:highlight w:val="none"/>
        </w:rPr>
      </w:r>
      <w:r>
        <w:rPr>
          <w:color w:val="000000" w:themeColor="text1"/>
          <w:highlight w:val="none"/>
        </w:rPr>
      </w:r>
    </w:p>
    <w:p>
      <w:pPr>
        <w:pStyle w:val="1070"/>
        <w:ind w:firstLine="48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上述各项的详细规格</w:t>
      </w:r>
      <w:r>
        <w:rPr>
          <w:rFonts w:hint="eastAsia" w:ascii="宋体" w:hAnsi="宋体"/>
          <w:color w:val="000000" w:themeColor="text1"/>
          <w:sz w:val="24"/>
          <w:highlight w:val="none"/>
        </w:rPr>
        <w:t xml:space="preserve">、技术参数如表格中填写不下的</w:t>
      </w:r>
      <w:r>
        <w:rPr>
          <w:rFonts w:ascii="宋体" w:hAnsi="宋体"/>
          <w:color w:val="000000" w:themeColor="text1"/>
          <w:sz w:val="24"/>
          <w:highlight w:val="none"/>
        </w:rPr>
        <w:t xml:space="preserve">，可</w:t>
      </w:r>
      <w:r>
        <w:rPr>
          <w:rFonts w:hint="eastAsia" w:ascii="宋体" w:hAnsi="宋体"/>
          <w:color w:val="000000" w:themeColor="text1"/>
          <w:sz w:val="24"/>
          <w:highlight w:val="none"/>
        </w:rPr>
        <w:t xml:space="preserve">以逐项</w:t>
      </w:r>
      <w:r>
        <w:rPr>
          <w:rFonts w:ascii="宋体" w:hAnsi="宋体"/>
          <w:color w:val="000000" w:themeColor="text1"/>
          <w:sz w:val="24"/>
          <w:highlight w:val="none"/>
        </w:rPr>
        <w:t xml:space="preserve">另页描述。</w:t>
      </w:r>
      <w:r>
        <w:rPr>
          <w:rFonts w:ascii="宋体" w:hAnsi="宋体"/>
          <w:color w:val="000000" w:themeColor="text1"/>
          <w:sz w:val="24"/>
          <w:highlight w:val="none"/>
        </w:rPr>
      </w:r>
      <w:r>
        <w:rPr>
          <w:color w:val="000000" w:themeColor="text1"/>
          <w:highlight w:val="none"/>
        </w:rPr>
      </w:r>
    </w:p>
    <w:p>
      <w:pPr>
        <w:pStyle w:val="1070"/>
        <w:spacing w:before="25" w:after="25"/>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t xml:space="preserve"> </w:t>
      </w:r>
      <w:r>
        <w:rPr>
          <w:rFonts w:hint="eastAsia" w:ascii="宋体" w:hAnsi="宋体"/>
          <w:color w:val="000000" w:themeColor="text1"/>
          <w:sz w:val="24"/>
          <w:highlight w:val="none"/>
        </w:rPr>
        <w:t xml:space="preserve"> </w:t>
      </w:r>
      <w:r>
        <w:rPr>
          <w:rFonts w:ascii="宋体" w:hAnsi="宋体"/>
          <w:color w:val="000000" w:themeColor="text1"/>
          <w:sz w:val="24"/>
          <w:highlight w:val="none"/>
          <w:lang w:val="zh-CN"/>
        </w:rPr>
        <w:t xml:space="preserve"> </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w:t>
      </w:r>
      <w:r>
        <w:rPr>
          <w:rFonts w:ascii="宋体" w:hAnsi="宋体"/>
          <w:color w:val="000000" w:themeColor="text1"/>
          <w:sz w:val="24"/>
          <w:szCs w:val="20"/>
          <w:highlight w:val="none"/>
        </w:rPr>
        <w:t xml:space="preserve">   </w:t>
      </w:r>
      <w:r>
        <w:rPr>
          <w:rFonts w:ascii="宋体" w:hAnsi="宋体"/>
          <w:color w:val="000000" w:themeColor="text1"/>
          <w:sz w:val="24"/>
          <w:highlight w:val="none"/>
          <w:lang w:val="zh-CN"/>
        </w:rPr>
      </w:r>
      <w:r>
        <w:rPr>
          <w:color w:val="000000" w:themeColor="text1"/>
          <w:highlight w:val="none"/>
        </w:rPr>
      </w:r>
    </w:p>
    <w:p>
      <w:pPr>
        <w:pStyle w:val="1070"/>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70"/>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70"/>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70"/>
        <w:jc w:val="left"/>
        <w:spacing w:before="240" w:after="240"/>
        <w:rPr>
          <w:rFonts w:hint="eastAsia" w:ascii="宋体" w:hAnsi="宋体"/>
          <w:b/>
          <w:i/>
          <w:color w:val="000000" w:themeColor="text1"/>
          <w:sz w:val="24"/>
          <w:highlight w:val="none"/>
        </w:rPr>
      </w:pPr>
      <w:r>
        <w:rPr>
          <w:rFonts w:hint="eastAsia" w:ascii="宋体" w:hAnsi="宋体"/>
          <w:b/>
          <w:i/>
          <w:color w:val="000000" w:themeColor="text1"/>
          <w:sz w:val="24"/>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b/>
          <w:i/>
          <w:color w:val="000000" w:themeColor="text1"/>
          <w:sz w:val="24"/>
          <w:highlight w:val="none"/>
        </w:rPr>
        <w:br w:type="page" w:clear="all"/>
      </w:r>
      <w:bookmarkStart w:id="884" w:name="_Toc127151562"/>
      <w:r>
        <w:rPr>
          <w:color w:val="000000" w:themeColor="text1"/>
          <w:highlight w:val="none"/>
        </w:rPr>
      </w:r>
      <w:bookmarkStart w:id="885" w:name="_Toc150774765"/>
      <w:r>
        <w:rPr>
          <w:color w:val="000000" w:themeColor="text1"/>
          <w:highlight w:val="none"/>
        </w:rPr>
      </w:r>
      <w:bookmarkStart w:id="886" w:name="_Toc226965835"/>
      <w:r>
        <w:rPr>
          <w:color w:val="000000" w:themeColor="text1"/>
          <w:highlight w:val="none"/>
        </w:rPr>
      </w:r>
      <w:bookmarkStart w:id="887" w:name="_Toc150480798"/>
      <w:r>
        <w:rPr>
          <w:color w:val="000000" w:themeColor="text1"/>
          <w:highlight w:val="none"/>
        </w:rPr>
      </w:r>
      <w:bookmarkStart w:id="888" w:name="_Toc226337258"/>
      <w:r>
        <w:rPr>
          <w:color w:val="000000" w:themeColor="text1"/>
          <w:highlight w:val="none"/>
        </w:rPr>
      </w:r>
      <w:bookmarkStart w:id="889" w:name="_Toc226309806"/>
      <w:r>
        <w:rPr>
          <w:color w:val="000000" w:themeColor="text1"/>
          <w:highlight w:val="none"/>
        </w:rPr>
      </w:r>
      <w:bookmarkStart w:id="890" w:name="_Toc305158904"/>
      <w:r>
        <w:rPr>
          <w:color w:val="000000" w:themeColor="text1"/>
          <w:highlight w:val="none"/>
        </w:rPr>
      </w:r>
      <w:bookmarkStart w:id="891" w:name="_Toc142311062"/>
      <w:r>
        <w:rPr>
          <w:color w:val="000000" w:themeColor="text1"/>
          <w:highlight w:val="none"/>
        </w:rPr>
      </w:r>
      <w:bookmarkStart w:id="892" w:name="_Toc305158830"/>
      <w:r>
        <w:rPr>
          <w:color w:val="000000" w:themeColor="text1"/>
          <w:highlight w:val="none"/>
        </w:rPr>
      </w:r>
      <w:bookmarkStart w:id="893" w:name="_Toc195842927"/>
      <w:r>
        <w:rPr>
          <w:color w:val="000000" w:themeColor="text1"/>
          <w:highlight w:val="none"/>
        </w:rPr>
      </w:r>
      <w:bookmarkStart w:id="894" w:name="_Toc264969252"/>
      <w:r>
        <w:rPr>
          <w:color w:val="000000" w:themeColor="text1"/>
          <w:highlight w:val="none"/>
        </w:rPr>
      </w:r>
      <w:bookmarkStart w:id="895" w:name="_Toc226965752"/>
      <w:r>
        <w:rPr>
          <w:color w:val="000000" w:themeColor="text1"/>
          <w:highlight w:val="none"/>
        </w:rPr>
      </w:r>
      <w:bookmarkStart w:id="896" w:name="_Toc265228400"/>
      <w:r>
        <w:rPr>
          <w:color w:val="000000" w:themeColor="text1"/>
          <w:highlight w:val="none"/>
        </w:rPr>
      </w:r>
      <w:bookmarkStart w:id="897" w:name="_Toc150774764"/>
      <w:r>
        <w:rPr>
          <w:color w:val="000000" w:themeColor="text1"/>
          <w:highlight w:val="none"/>
        </w:rPr>
      </w:r>
      <w:bookmarkStart w:id="898" w:name="_Toc195842926"/>
      <w:r>
        <w:rPr>
          <w:color w:val="000000" w:themeColor="text1"/>
          <w:highlight w:val="none"/>
        </w:rPr>
      </w:r>
      <w:bookmarkStart w:id="899" w:name="_Toc226965751"/>
      <w:r>
        <w:rPr>
          <w:color w:val="000000" w:themeColor="text1"/>
          <w:highlight w:val="none"/>
        </w:rPr>
      </w:r>
      <w:bookmarkStart w:id="900" w:name="_Toc127151561"/>
      <w:r>
        <w:rPr>
          <w:color w:val="000000" w:themeColor="text1"/>
          <w:highlight w:val="none"/>
        </w:rPr>
      </w:r>
      <w:bookmarkStart w:id="901" w:name="_Toc226965834"/>
      <w:r>
        <w:rPr>
          <w:color w:val="000000" w:themeColor="text1"/>
          <w:highlight w:val="none"/>
        </w:rPr>
      </w:r>
      <w:bookmarkStart w:id="902" w:name="_Toc305158903"/>
      <w:r>
        <w:rPr>
          <w:color w:val="000000" w:themeColor="text1"/>
          <w:highlight w:val="none"/>
        </w:rPr>
      </w:r>
      <w:bookmarkStart w:id="903" w:name="_Toc142311061"/>
      <w:r>
        <w:rPr>
          <w:color w:val="000000" w:themeColor="text1"/>
          <w:highlight w:val="none"/>
        </w:rPr>
      </w:r>
      <w:bookmarkStart w:id="904" w:name="_Toc264969251"/>
      <w:r>
        <w:rPr>
          <w:color w:val="000000" w:themeColor="text1"/>
          <w:highlight w:val="none"/>
        </w:rPr>
      </w:r>
      <w:bookmarkStart w:id="905" w:name="_Toc305158829"/>
      <w:r>
        <w:rPr>
          <w:color w:val="000000" w:themeColor="text1"/>
          <w:highlight w:val="none"/>
        </w:rPr>
      </w:r>
      <w:bookmarkStart w:id="906" w:name="_Toc226337257"/>
      <w:r>
        <w:rPr>
          <w:color w:val="000000" w:themeColor="text1"/>
          <w:highlight w:val="none"/>
        </w:rPr>
      </w:r>
      <w:bookmarkStart w:id="907" w:name="_Toc150480797"/>
      <w:r>
        <w:rPr>
          <w:color w:val="000000" w:themeColor="text1"/>
          <w:highlight w:val="none"/>
        </w:rPr>
      </w:r>
      <w:bookmarkStart w:id="908" w:name="_Toc226309805"/>
      <w:r>
        <w:rPr>
          <w:color w:val="000000" w:themeColor="text1"/>
          <w:highlight w:val="none"/>
        </w:rPr>
      </w:r>
      <w:bookmarkStart w:id="909" w:name="_Toc265228399"/>
      <w:r>
        <w:rPr>
          <w:rFonts w:hint="eastAsia" w:ascii="宋体" w:hAnsi="宋体"/>
          <w:b/>
          <w:color w:val="000000" w:themeColor="text1"/>
          <w:sz w:val="24"/>
          <w:highlight w:val="none"/>
        </w:rPr>
        <w:t xml:space="preserve">7</w:t>
      </w:r>
      <w:r>
        <w:rPr>
          <w:rFonts w:ascii="宋体" w:hAnsi="宋体"/>
          <w:b/>
          <w:color w:val="000000" w:themeColor="text1"/>
          <w:sz w:val="24"/>
          <w:highlight w:val="none"/>
        </w:rPr>
        <w:t xml:space="preserve">  合同条款偏离表</w:t>
      </w:r>
      <w:bookmarkEnd w:id="884"/>
      <w:r>
        <w:rPr>
          <w:color w:val="000000" w:themeColor="text1"/>
          <w:highlight w:val="none"/>
        </w:rPr>
      </w:r>
      <w:bookmarkEnd w:id="885"/>
      <w:r>
        <w:rPr>
          <w:color w:val="000000" w:themeColor="text1"/>
          <w:highlight w:val="none"/>
        </w:rPr>
      </w:r>
      <w:bookmarkEnd w:id="886"/>
      <w:r>
        <w:rPr>
          <w:color w:val="000000" w:themeColor="text1"/>
          <w:highlight w:val="none"/>
        </w:rPr>
      </w:r>
      <w:bookmarkEnd w:id="887"/>
      <w:r>
        <w:rPr>
          <w:color w:val="000000" w:themeColor="text1"/>
          <w:highlight w:val="none"/>
        </w:rPr>
      </w:r>
      <w:bookmarkEnd w:id="888"/>
      <w:r>
        <w:rPr>
          <w:color w:val="000000" w:themeColor="text1"/>
          <w:highlight w:val="none"/>
        </w:rPr>
      </w:r>
      <w:bookmarkEnd w:id="889"/>
      <w:r>
        <w:rPr>
          <w:color w:val="000000" w:themeColor="text1"/>
          <w:highlight w:val="none"/>
        </w:rPr>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color w:val="000000" w:themeColor="text1"/>
          <w:highlight w:val="none"/>
        </w:rPr>
      </w:r>
      <w:bookmarkEnd w:id="894"/>
      <w:r>
        <w:rPr>
          <w:color w:val="000000" w:themeColor="text1"/>
          <w:highlight w:val="none"/>
        </w:rPr>
      </w:r>
      <w:bookmarkEnd w:id="895"/>
      <w:r>
        <w:rPr>
          <w:color w:val="000000" w:themeColor="text1"/>
          <w:highlight w:val="none"/>
        </w:rPr>
      </w:r>
      <w:bookmarkEnd w:id="896"/>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1070"/>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rFonts w:ascii="宋体" w:hAnsi="宋体"/>
          <w:b/>
          <w:color w:val="000000" w:themeColor="text1"/>
          <w:sz w:val="36"/>
          <w:szCs w:val="36"/>
          <w:highlight w:val="none"/>
        </w:rPr>
      </w:r>
      <w:r>
        <w:rPr>
          <w:color w:val="000000" w:themeColor="text1"/>
          <w:highlight w:val="none"/>
        </w:rPr>
      </w:r>
    </w:p>
    <w:p>
      <w:pPr>
        <w:pStyle w:val="1070"/>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rFonts w:ascii="宋体" w:hAnsi="宋体"/>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rFonts w:ascii="宋体" w:hAnsi="宋体"/>
                <w:b/>
                <w:color w:val="000000" w:themeColor="text1"/>
                <w:sz w:val="24"/>
                <w:highlight w:val="none"/>
              </w:rPr>
            </w:r>
            <w:r>
              <w:rPr>
                <w:color w:val="000000" w:themeColor="text1"/>
                <w:highlight w:val="none"/>
              </w:rPr>
            </w:r>
          </w:p>
          <w:p>
            <w:pPr>
              <w:pStyle w:val="1070"/>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1070"/>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8</w:t>
      </w:r>
      <w:r>
        <w:rPr>
          <w:rFonts w:ascii="宋体" w:hAnsi="宋体"/>
          <w:b/>
          <w:color w:val="000000" w:themeColor="text1"/>
          <w:sz w:val="24"/>
          <w:szCs w:val="20"/>
          <w:highlight w:val="none"/>
        </w:rPr>
        <w:t xml:space="preserve">  </w:t>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color w:val="000000" w:themeColor="text1"/>
          <w:highlight w:val="none"/>
        </w:rPr>
      </w:r>
      <w:bookmarkEnd w:id="906"/>
      <w:r>
        <w:rPr>
          <w:color w:val="000000" w:themeColor="text1"/>
          <w:highlight w:val="none"/>
        </w:rPr>
      </w:r>
      <w:bookmarkEnd w:id="907"/>
      <w:r>
        <w:rPr>
          <w:color w:val="000000" w:themeColor="text1"/>
          <w:highlight w:val="none"/>
        </w:rPr>
      </w:r>
      <w:bookmarkEnd w:id="908"/>
      <w:r>
        <w:rPr>
          <w:color w:val="000000" w:themeColor="text1"/>
          <w:highlight w:val="none"/>
        </w:rPr>
      </w:r>
      <w:bookmarkEnd w:id="909"/>
      <w:r>
        <w:rPr>
          <w:rFonts w:ascii="宋体" w:hAnsi="宋体"/>
          <w:b/>
          <w:color w:val="000000" w:themeColor="text1"/>
          <w:sz w:val="24"/>
          <w:szCs w:val="20"/>
          <w:highlight w:val="none"/>
        </w:rPr>
        <w:t xml:space="preserve">采购需求偏离表（实质性格式）</w:t>
      </w:r>
      <w:r>
        <w:rPr>
          <w:rFonts w:ascii="宋体" w:hAnsi="宋体"/>
          <w:b/>
          <w:color w:val="000000" w:themeColor="text1"/>
          <w:sz w:val="24"/>
          <w:szCs w:val="20"/>
          <w:highlight w:val="none"/>
        </w:rPr>
      </w:r>
      <w:r>
        <w:rPr>
          <w:color w:val="000000" w:themeColor="text1"/>
          <w:highlight w:val="none"/>
        </w:rPr>
      </w:r>
    </w:p>
    <w:p>
      <w:pPr>
        <w:pStyle w:val="1070"/>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1070"/>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rFonts w:ascii="宋体" w:hAnsi="宋体"/>
          <w:b/>
          <w:color w:val="000000" w:themeColor="text1"/>
          <w:sz w:val="36"/>
          <w:szCs w:val="36"/>
          <w:highlight w:val="none"/>
        </w:rPr>
      </w:r>
      <w:r>
        <w:rPr>
          <w:color w:val="000000" w:themeColor="text1"/>
          <w:highlight w:val="none"/>
        </w:rPr>
      </w:r>
    </w:p>
    <w:p>
      <w:pPr>
        <w:pStyle w:val="1070"/>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项目采购需求</w:t>
            </w:r>
            <w:r>
              <w:rPr>
                <w:rFonts w:ascii="宋体" w:hAnsi="宋体"/>
                <w:b/>
                <w:color w:val="000000" w:themeColor="text1"/>
                <w:sz w:val="24"/>
                <w:highlight w:val="none"/>
              </w:rPr>
              <w:t xml:space="preserve">的偏离情况（请进行勾选）：</w:t>
            </w:r>
            <w:r>
              <w:rPr>
                <w:rFonts w:ascii="宋体" w:hAnsi="宋体"/>
                <w:b/>
                <w:color w:val="000000" w:themeColor="text1"/>
                <w:sz w:val="24"/>
                <w:highlight w:val="none"/>
              </w:rPr>
            </w:r>
            <w:r>
              <w:rPr>
                <w:color w:val="000000" w:themeColor="text1"/>
                <w:highlight w:val="none"/>
              </w:rPr>
            </w:r>
          </w:p>
          <w:p>
            <w:pPr>
              <w:pStyle w:val="1070"/>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1070"/>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rFonts w:ascii="宋体" w:hAnsi="宋体"/>
                <w:color w:val="000000" w:themeColor="text1"/>
                <w:sz w:val="24"/>
                <w:highlight w:val="none"/>
              </w:rPr>
            </w:r>
            <w:r>
              <w:rPr>
                <w:color w:val="000000" w:themeColor="text1"/>
                <w:highlight w:val="none"/>
              </w:rPr>
            </w:r>
          </w:p>
        </w:tc>
      </w:tr>
      <w:tr>
        <w:trPr>
          <w:trHeight w:val="1053"/>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1070"/>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1070"/>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1070"/>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9</w:t>
      </w:r>
      <w:r>
        <w:rPr>
          <w:rFonts w:ascii="宋体" w:hAnsi="宋体"/>
          <w:b/>
          <w:color w:val="000000" w:themeColor="text1"/>
          <w:sz w:val="24"/>
          <w:szCs w:val="20"/>
          <w:highlight w:val="none"/>
        </w:rPr>
        <w:t xml:space="preserve">  中小企业声明函</w:t>
      </w:r>
      <w:r>
        <w:rPr>
          <w:rFonts w:ascii="宋体" w:hAnsi="宋体"/>
          <w:b/>
          <w:color w:val="000000" w:themeColor="text1"/>
          <w:sz w:val="24"/>
          <w:szCs w:val="20"/>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4）中小企业认定标准以《关于印发中小企业划型标准规定的通知》（工信部联企业〔2011〕300号）文件规定为准。</w:t>
      </w:r>
      <w:r>
        <w:rPr>
          <w:rFonts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1145"/>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1070"/>
        <w:spacing w:line="360" w:lineRule="auto"/>
        <w:tabs>
          <w:tab w:val="left" w:pos="558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6）</w:t>
      </w:r>
      <w:r>
        <w:rPr>
          <w:rFonts w:ascii="宋体" w:hAnsi="宋体"/>
          <w:b/>
          <w:color w:val="000000" w:themeColor="text1"/>
          <w:sz w:val="24"/>
          <w:highlight w:val="none"/>
        </w:rPr>
        <w:t xml:space="preserve">在货物采购项目中，供应商提供的货物既有中</w:t>
      </w:r>
      <w:r>
        <w:rPr>
          <w:rFonts w:hint="eastAsia" w:ascii="宋体" w:hAnsi="宋体"/>
          <w:b/>
          <w:color w:val="000000" w:themeColor="text1"/>
          <w:sz w:val="24"/>
          <w:highlight w:val="none"/>
        </w:rPr>
        <w:t xml:space="preserve">型</w:t>
      </w:r>
      <w:r>
        <w:rPr>
          <w:rFonts w:ascii="宋体" w:hAnsi="宋体"/>
          <w:b/>
          <w:color w:val="000000" w:themeColor="text1"/>
          <w:sz w:val="24"/>
          <w:highlight w:val="none"/>
        </w:rPr>
        <w:t xml:space="preserve">企业制造货物，也有</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企业制造货物的，不享受</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企业扶持政策</w:t>
      </w:r>
      <w:r>
        <w:rPr>
          <w:rFonts w:hint="eastAsia" w:ascii="宋体" w:hAnsi="宋体"/>
          <w:b/>
          <w:color w:val="000000" w:themeColor="text1"/>
          <w:sz w:val="24"/>
          <w:highlight w:val="none"/>
        </w:rPr>
        <w:t xml:space="preserve">，不予价格扣除</w:t>
      </w:r>
      <w:r>
        <w:rPr>
          <w:rFonts w:ascii="宋体" w:hAnsi="宋体"/>
          <w:b/>
          <w:color w:val="000000" w:themeColor="text1"/>
          <w:sz w:val="24"/>
          <w:highlight w:val="none"/>
        </w:rPr>
        <w:t xml:space="preserve">。</w:t>
      </w:r>
      <w:r>
        <w:rPr>
          <w:rFonts w:hint="eastAsia" w:ascii="宋体" w:hAnsi="宋体"/>
          <w:b/>
          <w:color w:val="000000" w:themeColor="text1"/>
          <w:sz w:val="24"/>
          <w:highlight w:val="none"/>
        </w:rPr>
      </w:r>
      <w:r>
        <w:rPr>
          <w:color w:val="000000" w:themeColor="text1"/>
          <w:highlight w:val="none"/>
        </w:rPr>
      </w:r>
    </w:p>
    <w:p>
      <w:pPr>
        <w:pStyle w:val="1070"/>
        <w:spacing w:line="360" w:lineRule="auto"/>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7）小微企业未提供声明函的，价格分评审将不予价格扣除。</w:t>
      </w:r>
      <w:r>
        <w:rPr>
          <w:rFonts w:ascii="宋体" w:hAnsi="宋体"/>
          <w:b/>
          <w:color w:val="000000" w:themeColor="text1"/>
          <w:sz w:val="24"/>
          <w:highlight w:val="none"/>
        </w:rPr>
      </w:r>
      <w:r>
        <w:rPr>
          <w:color w:val="000000" w:themeColor="text1"/>
          <w:highlight w:val="none"/>
        </w:rPr>
      </w:r>
    </w:p>
    <w:p>
      <w:pPr>
        <w:pStyle w:val="1070"/>
        <w:jc w:val="left"/>
        <w:widowControl/>
        <w:rPr>
          <w:rFonts w:ascii="宋体" w:hAnsi="宋体"/>
          <w:b/>
          <w:bCs/>
          <w:color w:val="000000" w:themeColor="text1"/>
          <w:sz w:val="24"/>
          <w:highlight w:val="none"/>
        </w:rPr>
      </w:pPr>
      <w:r>
        <w:rPr>
          <w:rFonts w:ascii="宋体" w:hAnsi="宋体"/>
          <w:b/>
          <w:bCs/>
          <w:color w:val="000000" w:themeColor="text1"/>
          <w:sz w:val="24"/>
          <w:highlight w:val="none"/>
        </w:rPr>
        <w:br w:type="page" w:clear="all"/>
      </w:r>
      <w:r>
        <w:rPr>
          <w:rFonts w:ascii="宋体" w:hAnsi="宋体"/>
          <w:b/>
          <w:bCs/>
          <w:color w:val="000000" w:themeColor="text1"/>
          <w:sz w:val="24"/>
          <w:highlight w:val="none"/>
        </w:rPr>
      </w:r>
      <w:r>
        <w:rPr>
          <w:color w:val="000000" w:themeColor="text1"/>
          <w:highlight w:val="none"/>
        </w:rPr>
      </w:r>
    </w:p>
    <w:p>
      <w:pPr>
        <w:pStyle w:val="1070"/>
        <w:jc w:val="center"/>
        <w:spacing w:before="240" w:after="240" w:line="360" w:lineRule="auto"/>
        <w:rPr>
          <w:rFonts w:ascii="宋体" w:hAnsi="宋体"/>
          <w:b/>
          <w:color w:val="000000" w:themeColor="text1"/>
          <w:sz w:val="36"/>
          <w:szCs w:val="36"/>
          <w:highlight w:val="none"/>
        </w:rPr>
      </w:pPr>
      <w:r>
        <w:rPr>
          <w:rFonts w:ascii="宋体" w:hAnsi="宋体"/>
          <w:b/>
          <w:bCs/>
          <w:color w:val="000000" w:themeColor="text1"/>
          <w:sz w:val="36"/>
          <w:szCs w:val="36"/>
          <w:highlight w:val="none"/>
        </w:rPr>
        <w:t xml:space="preserve">中小企业声明函（货物）格式</w:t>
      </w:r>
      <w:r>
        <w:rPr>
          <w:rFonts w:ascii="宋体" w:hAnsi="宋体"/>
          <w:b/>
          <w:color w:val="000000" w:themeColor="text1"/>
          <w:sz w:val="36"/>
          <w:szCs w:val="36"/>
          <w:highlight w:val="none"/>
        </w:rPr>
      </w:r>
      <w:r>
        <w:rPr>
          <w:color w:val="000000" w:themeColor="text1"/>
          <w:highlight w:val="none"/>
        </w:rPr>
      </w:r>
    </w:p>
    <w:p>
      <w:pPr>
        <w:pStyle w:val="1070"/>
        <w:ind w:left="220" w:right="415" w:firstLine="64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本公司（联合体）郑重声明，根据《政府采购促进中小企业发展管理办法》（财库﹝2020﹞46号）的规定，本公司（联合体）参加</w:t>
      </w:r>
      <w:r>
        <w:rPr>
          <w:rFonts w:ascii="宋体" w:hAnsi="宋体"/>
          <w:i/>
          <w:color w:val="000000" w:themeColor="text1"/>
          <w:sz w:val="24"/>
          <w:highlight w:val="none"/>
          <w:u w:val="single"/>
        </w:rPr>
        <w:t xml:space="preserve">（单位名称）</w:t>
      </w:r>
      <w:r>
        <w:rPr>
          <w:rFonts w:ascii="宋体" w:hAnsi="宋体"/>
          <w:color w:val="000000" w:themeColor="text1"/>
          <w:sz w:val="24"/>
          <w:highlight w:val="none"/>
        </w:rPr>
        <w:t xml:space="preserve">的</w:t>
      </w:r>
      <w:r>
        <w:rPr>
          <w:rFonts w:ascii="宋体" w:hAnsi="宋体"/>
          <w:i/>
          <w:color w:val="000000" w:themeColor="text1"/>
          <w:sz w:val="24"/>
          <w:highlight w:val="none"/>
          <w:u w:val="single"/>
        </w:rPr>
        <w:t xml:space="preserve">（项目名称）</w:t>
      </w:r>
      <w:r>
        <w:rPr>
          <w:rFonts w:ascii="宋体" w:hAnsi="宋体"/>
          <w:color w:val="000000" w:themeColor="text1"/>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themeColor="text1"/>
          <w:sz w:val="24"/>
          <w:highlight w:val="none"/>
        </w:rPr>
      </w:r>
      <w:r>
        <w:rPr>
          <w:color w:val="000000" w:themeColor="text1"/>
          <w:highlight w:val="none"/>
        </w:rP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hint="eastAsia" w:ascii="宋体" w:hAnsi="宋体"/>
          <w:i/>
          <w:color w:val="000000" w:themeColor="text1"/>
          <w:sz w:val="24"/>
          <w:highlight w:val="none"/>
          <w:u w:val="single"/>
        </w:rPr>
        <w:t xml:space="preserve">工业</w:t>
      </w:r>
      <w:r>
        <w:rPr>
          <w:rFonts w:ascii="宋体" w:hAnsi="宋体"/>
          <w:i/>
          <w:color w:val="000000" w:themeColor="text1"/>
          <w:sz w:val="24"/>
          <w:highlight w:val="none"/>
          <w:u w:val="single"/>
        </w:rPr>
        <w:t xml:space="preserve">）行业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w:t>
      </w:r>
      <w:r>
        <w:rPr>
          <w:rFonts w:ascii="宋体" w:hAnsi="宋体"/>
          <w:color w:val="000000" w:themeColor="text1"/>
          <w:highlight w:val="none"/>
        </w:rPr>
        <w:fldChar w:fldCharType="begin"/>
      </w:r>
      <w:r>
        <w:rPr>
          <w:rFonts w:ascii="宋体" w:hAnsi="宋体"/>
          <w:color w:val="000000" w:themeColor="text1"/>
          <w:highlight w:val="none"/>
        </w:rPr>
        <w:instrText xml:space="preserve"> HYPERLINK \l "_bookmark0" </w:instrText>
      </w:r>
      <w:r>
        <w:rPr>
          <w:rFonts w:ascii="宋体" w:hAnsi="宋体"/>
          <w:color w:val="000000" w:themeColor="text1"/>
          <w:highlight w:val="none"/>
        </w:rPr>
        <w:fldChar w:fldCharType="separate"/>
      </w:r>
      <w:r>
        <w:rPr>
          <w:rFonts w:ascii="宋体" w:hAnsi="宋体"/>
          <w:color w:val="000000" w:themeColor="text1"/>
          <w:position w:val="16"/>
          <w:sz w:val="24"/>
          <w:highlight w:val="none"/>
        </w:rPr>
        <w:t xml:space="preserve">1</w:t>
      </w:r>
      <w:r>
        <w:rPr>
          <w:rFonts w:ascii="宋体" w:hAnsi="宋体"/>
          <w:color w:val="000000" w:themeColor="text1"/>
          <w:position w:val="16"/>
          <w:sz w:val="24"/>
          <w:highlight w:val="none"/>
        </w:rPr>
        <w:fldChar w:fldCharType="end"/>
      </w:r>
      <w:r>
        <w:rPr>
          <w:rFonts w:ascii="宋体" w:hAnsi="宋体"/>
          <w:color w:val="000000" w:themeColor="text1"/>
          <w:sz w:val="24"/>
          <w:highlight w:val="none"/>
        </w:rPr>
        <w:t xml:space="preserve">，属于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themeColor="text1"/>
          <w:sz w:val="24"/>
          <w:highlight w:val="none"/>
        </w:rPr>
      </w:pP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ascii="宋体" w:hAnsi="宋体"/>
          <w:i/>
          <w:color w:val="000000" w:themeColor="text1"/>
          <w:sz w:val="24"/>
          <w:highlight w:val="none"/>
        </w:rPr>
        <w:t xml:space="preserve">（</w:t>
      </w:r>
      <w:r>
        <w:rPr>
          <w:rFonts w:hint="eastAsia" w:ascii="宋体" w:hAnsi="宋体"/>
          <w:i/>
          <w:color w:val="000000" w:themeColor="text1"/>
          <w:sz w:val="24"/>
          <w:highlight w:val="none"/>
          <w:u w:val="single"/>
        </w:rPr>
        <w:t xml:space="preserve">工业</w:t>
      </w:r>
      <w:r>
        <w:rPr>
          <w:rFonts w:ascii="宋体" w:hAnsi="宋体"/>
          <w:i/>
          <w:color w:val="000000" w:themeColor="text1"/>
          <w:sz w:val="24"/>
          <w:highlight w:val="none"/>
          <w:u w:val="single"/>
        </w:rPr>
        <w:t xml:space="preserve">）行业</w:t>
      </w:r>
      <w:r>
        <w:rPr>
          <w:rFonts w:ascii="宋体" w:hAnsi="宋体"/>
          <w:color w:val="000000" w:themeColor="text1"/>
          <w:sz w:val="24"/>
          <w:highlight w:val="none"/>
        </w:rPr>
        <w:t xml:space="preserve">；制造商为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ind w:left="86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1070"/>
        <w:ind w:left="220" w:right="417"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olor w:val="000000" w:themeColor="text1"/>
          <w:sz w:val="24"/>
          <w:highlight w:val="none"/>
        </w:rPr>
      </w:r>
      <w:r>
        <w:rPr>
          <w:color w:val="000000" w:themeColor="text1"/>
          <w:highlight w:val="none"/>
        </w:rPr>
      </w:r>
    </w:p>
    <w:p>
      <w:pPr>
        <w:pStyle w:val="1070"/>
        <w:ind w:left="220" w:right="372" w:firstLine="645"/>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本企业对上述声明内容的真实性负责。如有虚假，将依法承担相应责任。</w:t>
      </w:r>
      <w:r>
        <w:rPr>
          <w:rFonts w:ascii="宋体" w:hAnsi="宋体"/>
          <w:color w:val="000000" w:themeColor="text1"/>
          <w:sz w:val="24"/>
          <w:highlight w:val="none"/>
        </w:rPr>
      </w:r>
      <w:r>
        <w:rPr>
          <w:color w:val="000000" w:themeColor="text1"/>
          <w:highlight w:val="none"/>
        </w:rPr>
      </w:r>
    </w:p>
    <w:p>
      <w:pPr>
        <w:pStyle w:val="1070"/>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70"/>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70"/>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rFonts w:ascii="宋体" w:hAnsi="宋体"/>
          <w:color w:val="000000" w:themeColor="text1"/>
          <w:sz w:val="24"/>
          <w:highlight w:val="none"/>
        </w:rPr>
      </w:r>
      <w:r>
        <w:rPr>
          <w:color w:val="000000" w:themeColor="text1"/>
          <w:highlight w:val="none"/>
        </w:rPr>
      </w:r>
    </w:p>
    <w:p>
      <w:pPr>
        <w:pStyle w:val="1070"/>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rFonts w:ascii="宋体" w:hAnsi="宋体"/>
          <w:color w:val="000000" w:themeColor="text1"/>
          <w:sz w:val="24"/>
          <w:highlight w:val="none"/>
        </w:rPr>
      </w:r>
      <w:r>
        <w:rPr>
          <w:color w:val="000000" w:themeColor="text1"/>
          <w:highlight w:val="none"/>
        </w:rPr>
      </w:r>
    </w:p>
    <w:p>
      <w:pPr>
        <w:pStyle w:val="1070"/>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rFonts w:ascii="宋体" w:hAnsi="宋体"/>
                <w:color w:val="000000" w:themeColor="text1"/>
                <w:szCs w:val="21"/>
                <w:highlight w:val="none"/>
              </w:rPr>
            </w:r>
            <w:r>
              <w:rPr>
                <w:color w:val="000000" w:themeColor="text1"/>
                <w:highlight w:val="none"/>
              </w:rPr>
            </w:r>
          </w:p>
        </w:tc>
      </w:tr>
    </w:tbl>
    <w:p>
      <w:pPr>
        <w:pStyle w:val="1070"/>
        <w:ind w:firstLine="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color w:val="000000" w:themeColor="text1"/>
          <w:sz w:val="24"/>
          <w:szCs w:val="20"/>
          <w:highlight w:val="none"/>
        </w:rPr>
      </w:r>
      <w:r>
        <w:rPr>
          <w:color w:val="000000" w:themeColor="text1"/>
          <w:highlight w:val="none"/>
        </w:rPr>
      </w:r>
    </w:p>
    <w:p>
      <w:pPr>
        <w:pStyle w:val="1070"/>
        <w:jc w:val="center"/>
        <w:spacing w:before="240" w:after="240" w:line="360" w:lineRule="auto"/>
        <w:rPr>
          <w:rFonts w:ascii="宋体" w:hAnsi="宋体"/>
          <w:color w:val="000000" w:themeColor="text1"/>
          <w:sz w:val="36"/>
          <w:szCs w:val="36"/>
          <w:highlight w:val="none"/>
        </w:rPr>
      </w:pPr>
      <w:r>
        <w:rPr>
          <w:rFonts w:ascii="宋体" w:hAnsi="宋体"/>
          <w:b/>
          <w:bCs/>
          <w:color w:val="000000" w:themeColor="text1"/>
          <w:sz w:val="36"/>
          <w:szCs w:val="36"/>
          <w:highlight w:val="none"/>
        </w:rPr>
        <w:t xml:space="preserve">残疾人福利性单位声明函格式</w:t>
      </w:r>
      <w:r>
        <w:rPr>
          <w:rFonts w:ascii="宋体" w:hAnsi="宋体"/>
          <w:color w:val="000000" w:themeColor="text1"/>
          <w:sz w:val="36"/>
          <w:szCs w:val="36"/>
          <w:highlight w:val="none"/>
        </w:rPr>
        <w:t xml:space="preserve"> </w:t>
      </w:r>
      <w:r>
        <w:rPr>
          <w:rFonts w:ascii="宋体" w:hAnsi="宋体"/>
          <w:color w:val="000000" w:themeColor="text1"/>
          <w:sz w:val="36"/>
          <w:szCs w:val="36"/>
          <w:highlight w:val="none"/>
        </w:rPr>
      </w:r>
      <w:r>
        <w:rPr>
          <w:color w:val="000000" w:themeColor="text1"/>
          <w:highlight w:val="none"/>
        </w:rPr>
      </w:r>
    </w:p>
    <w:p>
      <w:pPr>
        <w:pStyle w:val="1070"/>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rFonts w:ascii="宋体" w:hAnsi="宋体"/>
          <w:color w:val="000000" w:themeColor="text1"/>
          <w:spacing w:val="6"/>
          <w:sz w:val="24"/>
          <w:highlight w:val="none"/>
        </w:rPr>
      </w:r>
      <w:r>
        <w:rPr>
          <w:color w:val="000000" w:themeColor="text1"/>
          <w:highlight w:val="none"/>
        </w:rPr>
      </w:r>
    </w:p>
    <w:p>
      <w:pPr>
        <w:pStyle w:val="1070"/>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rFonts w:ascii="宋体" w:hAnsi="宋体"/>
          <w:b/>
          <w:color w:val="000000" w:themeColor="text1"/>
          <w:spacing w:val="6"/>
          <w:sz w:val="24"/>
          <w:highlight w:val="none"/>
        </w:rPr>
      </w:r>
      <w:r>
        <w:rPr>
          <w:color w:val="000000" w:themeColor="text1"/>
          <w:highlight w:val="none"/>
        </w:rPr>
      </w:r>
    </w:p>
    <w:p>
      <w:pPr>
        <w:pStyle w:val="1070"/>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themeColor="text1"/>
          <w:spacing w:val="6"/>
          <w:sz w:val="24"/>
          <w:highlight w:val="none"/>
        </w:rPr>
      </w:r>
      <w:r>
        <w:rPr>
          <w:color w:val="000000" w:themeColor="text1"/>
          <w:highlight w:val="none"/>
        </w:rPr>
      </w:r>
    </w:p>
    <w:p>
      <w:pPr>
        <w:pStyle w:val="1070"/>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rFonts w:ascii="宋体" w:hAnsi="宋体"/>
          <w:color w:val="000000" w:themeColor="text1"/>
          <w:spacing w:val="6"/>
          <w:sz w:val="24"/>
          <w:highlight w:val="none"/>
        </w:rPr>
      </w:r>
      <w:r>
        <w:rPr>
          <w:color w:val="000000" w:themeColor="text1"/>
          <w:highlight w:val="none"/>
        </w:rPr>
      </w:r>
    </w:p>
    <w:p>
      <w:pPr>
        <w:pStyle w:val="1070"/>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70"/>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1070"/>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rFonts w:ascii="宋体" w:hAnsi="宋体"/>
          <w:color w:val="000000" w:themeColor="text1"/>
          <w:spacing w:val="6"/>
          <w:sz w:val="24"/>
          <w:highlight w:val="none"/>
        </w:rPr>
      </w:r>
      <w:r>
        <w:rPr>
          <w:color w:val="000000" w:themeColor="text1"/>
          <w:highlight w:val="none"/>
        </w:rPr>
      </w:r>
    </w:p>
    <w:p>
      <w:pPr>
        <w:pStyle w:val="1070"/>
        <w:ind w:right="1560" w:firstLine="504"/>
        <w:jc w:val="center"/>
        <w:spacing w:line="588" w:lineRule="exact"/>
        <w:tabs>
          <w:tab w:val="left" w:pos="4860" w:leader="none"/>
        </w:tabs>
        <w:rPr>
          <w:rFonts w:ascii="宋体" w:hAnsi="宋体"/>
          <w:b/>
          <w:color w:val="000000" w:themeColor="text1"/>
          <w:sz w:val="24"/>
          <w:highlight w:val="none"/>
        </w:rPr>
      </w:pPr>
      <w:r>
        <w:rPr>
          <w:rFonts w:ascii="宋体" w:hAnsi="宋体"/>
          <w:color w:val="000000" w:themeColor="text1"/>
          <w:spacing w:val="6"/>
          <w:sz w:val="24"/>
          <w:highlight w:val="none"/>
        </w:rPr>
        <w:t xml:space="preserve">       日  期：</w:t>
      </w:r>
      <w:r>
        <w:rPr>
          <w:rFonts w:ascii="宋体" w:hAnsi="宋体"/>
          <w:b/>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szCs w:val="20"/>
          <w:highlight w:val="none"/>
        </w:rPr>
        <w:t xml:space="preserve">10  关于符合本国产品标准的</w:t>
      </w:r>
      <w:r>
        <w:rPr>
          <w:rFonts w:hint="eastAsia" w:ascii="宋体" w:hAnsi="宋体"/>
          <w:b/>
          <w:color w:val="000000" w:themeColor="text1"/>
          <w:sz w:val="24"/>
          <w:szCs w:val="20"/>
          <w:highlight w:val="none"/>
        </w:rPr>
        <w:t xml:space="preserve">声明函</w:t>
      </w:r>
      <w:r>
        <w:rPr>
          <w:rFonts w:hint="eastAsia" w:ascii="方正魏碑_GBK" w:hAnsi="方正魏碑_GBK" w:eastAsia="方正魏碑_GBK" w:cs="方正魏碑_GBK"/>
          <w:b/>
          <w:color w:val="000000" w:themeColor="text1"/>
          <w:sz w:val="24"/>
          <w:highlight w:val="none"/>
        </w:rPr>
        <w:t xml:space="preserve">（采购包号：**）</w:t>
      </w:r>
      <w:r>
        <w:rPr>
          <w:rFonts w:ascii="宋体" w:hAnsi="宋体"/>
          <w:color w:val="000000" w:themeColor="text1"/>
          <w:sz w:val="24"/>
          <w:szCs w:val="20"/>
          <w:highlight w:val="none"/>
        </w:rPr>
      </w:r>
      <w:r>
        <w:rPr>
          <w:color w:val="000000" w:themeColor="text1"/>
          <w:highlight w:val="none"/>
        </w:rPr>
      </w:r>
    </w:p>
    <w:p>
      <w:pPr>
        <w:pStyle w:val="1131"/>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1.</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（产品名称1）</w:t>
      </w:r>
      <w:r>
        <w:rPr>
          <w:rStyle w:val="1144"/>
          <w:rFonts w:hint="eastAsia" w:ascii="方正魏碑_GBK" w:hAnsi="方正魏碑_GBK" w:eastAsia="方正魏碑_GBK" w:cs="方正魏碑_GBK"/>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4"/>
          <w:rFonts w:hint="eastAsia" w:ascii="方正魏碑_GBK" w:hAnsi="方正魏碑_GBK" w:eastAsia="方正魏碑_GBK" w:cs="方正魏碑_GBK"/>
          <w:color w:val="000000" w:themeColor="text1"/>
          <w:highlight w:val="none"/>
          <w:u w:val="single"/>
          <w:shd w:val="clear" w:color="auto" w:fill="ffffff"/>
        </w:rPr>
        <w:t xml:space="preserve">（厂名）</w:t>
      </w:r>
      <w:r>
        <w:rPr>
          <w:rStyle w:val="1144"/>
          <w:rFonts w:hint="eastAsia" w:ascii="方正魏碑_GBK" w:hAnsi="方正魏碑_GBK" w:eastAsia="方正魏碑_GBK" w:cs="方正魏碑_GBK"/>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4"/>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（产品名称1）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4"/>
          <w:rFonts w:ascii="方正魏碑_GBK" w:hAnsi="方正魏碑_GBK" w:eastAsia="方正魏碑_GBK" w:cs="方正魏碑_GBK"/>
          <w:color w:val="000000" w:themeColor="text1"/>
          <w:highlight w:val="none"/>
          <w:u w:val="single"/>
          <w:shd w:val="clear" w:color="auto" w:fill="ffffff"/>
        </w:rPr>
        <w:t xml:space="preserve">比例</w:t>
      </w:r>
      <w:r>
        <w:rPr>
          <w:rStyle w:val="1144"/>
          <w:rFonts w:hint="eastAsia" w:ascii="方正魏碑_GBK" w:hAnsi="方正魏碑_GBK" w:eastAsia="方正魏碑_GBK" w:cs="方正魏碑_GBK"/>
          <w:color w:val="000000" w:themeColor="text1"/>
          <w:highlight w:val="none"/>
          <w:u w:val="single"/>
          <w:shd w:val="clear" w:color="auto" w:fill="ffffff"/>
        </w:rPr>
        <w:t xml:space="preserve">）</w:t>
      </w:r>
      <w:r>
        <w:rPr>
          <w:rStyle w:val="1144"/>
          <w:rFonts w:hint="eastAsia" w:ascii="方正魏碑_GBK" w:hAnsi="方正魏碑_GBK" w:eastAsia="方正魏碑_GBK" w:cs="方正魏碑_GBK"/>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4"/>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4"/>
          <w:rFonts w:ascii="方正魏碑_GBK" w:hAnsi="方正魏碑_GBK" w:eastAsia="方正魏碑_GBK" w:cs="方正魏碑_GBK"/>
          <w:color w:val="000000" w:themeColor="text1"/>
          <w:highlight w:val="none"/>
          <w:u w:val="single"/>
          <w:shd w:val="clear" w:color="auto" w:fill="ffffff"/>
        </w:rPr>
        <w:t xml:space="preserve">组件</w:t>
      </w:r>
      <w:r>
        <w:rPr>
          <w:rStyle w:val="1144"/>
          <w:rFonts w:hint="eastAsia" w:ascii="方正魏碑_GBK" w:hAnsi="方正魏碑_GBK" w:eastAsia="方正魏碑_GBK" w:cs="方正魏碑_GBK"/>
          <w:color w:val="000000" w:themeColor="text1"/>
          <w:highlight w:val="none"/>
          <w:u w:val="single"/>
          <w:shd w:val="clear" w:color="auto" w:fill="ffffff"/>
        </w:rPr>
        <w:t xml:space="preserve">）</w:t>
      </w:r>
      <w:r>
        <w:rPr>
          <w:rStyle w:val="1144"/>
          <w:rFonts w:hint="eastAsia" w:ascii="方正魏碑_GBK" w:hAnsi="方正魏碑_GBK" w:eastAsia="方正魏碑_GBK" w:cs="方正魏碑_GBK"/>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4"/>
          <w:rFonts w:hint="eastAsia" w:ascii="方正魏碑_GBK" w:hAnsi="方正魏碑_GBK" w:eastAsia="方正魏碑_GBK" w:cs="方正魏碑_GBK"/>
          <w:color w:val="000000" w:themeColor="text1"/>
          <w:highlight w:val="none"/>
          <w:u w:val="single"/>
          <w:shd w:val="clear" w:color="auto" w:fill="ffffff"/>
        </w:rPr>
        <w:t xml:space="preserve">（关键工序）</w:t>
      </w:r>
      <w:r>
        <w:rPr>
          <w:rStyle w:val="1144"/>
          <w:rFonts w:hint="eastAsia" w:ascii="方正魏碑_GBK" w:hAnsi="方正魏碑_GBK" w:eastAsia="方正魏碑_GBK" w:cs="方正魏碑_GBK"/>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2.</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4"/>
          <w:rFonts w:hint="eastAsia" w:ascii="方正魏碑_GBK" w:hAnsi="方正魏碑_GBK" w:eastAsia="方正魏碑_GBK" w:cs="方正魏碑_GBK"/>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4"/>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4"/>
          <w:rFonts w:ascii="方正魏碑_GBK" w:hAnsi="方正魏碑_GBK" w:eastAsia="方正魏碑_GBK" w:cs="方正魏碑_GBK"/>
          <w:color w:val="000000" w:themeColor="text1"/>
          <w:highlight w:val="none"/>
          <w:u w:val="single"/>
          <w:shd w:val="clear" w:color="auto" w:fill="ffffff"/>
        </w:rPr>
        <w:t xml:space="preserve">比例</w:t>
      </w:r>
      <w:r>
        <w:rPr>
          <w:rStyle w:val="1144"/>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4"/>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4"/>
          <w:rFonts w:ascii="方正魏碑_GBK" w:hAnsi="方正魏碑_GBK" w:eastAsia="方正魏碑_GBK" w:cs="方正魏碑_GBK"/>
          <w:color w:val="000000" w:themeColor="text1"/>
          <w:highlight w:val="none"/>
          <w:u w:val="single"/>
          <w:shd w:val="clear" w:color="auto" w:fill="ffffff"/>
        </w:rPr>
        <w:t xml:space="preserve">组件</w:t>
      </w:r>
      <w:r>
        <w:rPr>
          <w:rStyle w:val="1144"/>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4"/>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4"/>
          <w:rFonts w:hint="eastAsia" w:ascii="方正魏碑_GBK" w:hAnsi="方正魏碑_GBK" w:eastAsia="方正魏碑_GBK" w:cs="方正魏碑_GBK"/>
          <w:color w:val="000000" w:themeColor="text1"/>
          <w:highlight w:val="none"/>
          <w:u w:val="single"/>
          <w:shd w:val="clear" w:color="auto" w:fill="ffffff"/>
        </w:rPr>
        <w:t xml:space="preserve">（关键工序）</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公司（单位）名称（盖章）：　        </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jc w:val="center"/>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rFonts w:hint="eastAsia" w:ascii="方正魏碑_GBK" w:hAnsi="方正魏碑_GBK" w:eastAsia="方正魏碑_GBK" w:cs="方正魏碑_GBK"/>
          <w:color w:val="000000" w:themeColor="text1"/>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31"/>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themeColor="text1"/>
          <w:sz w:val="22"/>
          <w:highlight w:val="none"/>
        </w:rPr>
      </w:r>
      <w:r>
        <w:rPr>
          <w:color w:val="000000" w:themeColor="text1"/>
          <w:highlight w:val="none"/>
        </w:rPr>
      </w:r>
    </w:p>
    <w:p>
      <w:pPr>
        <w:pStyle w:val="1131"/>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themeColor="text1"/>
          <w:sz w:val="22"/>
          <w:highlight w:val="none"/>
          <w:shd w:val="clear" w:color="auto" w:fill="ffffff"/>
        </w:rPr>
      </w:r>
      <w:r>
        <w:rPr>
          <w:color w:val="000000" w:themeColor="text1"/>
          <w:highlight w:val="none"/>
        </w:rPr>
      </w:r>
    </w:p>
    <w:p>
      <w:pPr>
        <w:pStyle w:val="1131"/>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6.用斜线划除的地方无需填写。</w:t>
      </w:r>
      <w:r>
        <w:rPr>
          <w:rFonts w:ascii="方正魏碑_GBK" w:hAnsi="方正魏碑_GBK" w:eastAsia="方正魏碑_GBK" w:cs="方正魏碑_GBK"/>
          <w:color w:val="000000" w:themeColor="text1"/>
          <w:sz w:val="22"/>
          <w:highlight w:val="none"/>
          <w:shd w:val="clear" w:color="auto" w:fill="ffffff"/>
        </w:rPr>
      </w:r>
      <w:r>
        <w:rPr>
          <w:color w:val="000000" w:themeColor="text1"/>
          <w:highlight w:val="none"/>
        </w:rPr>
      </w:r>
    </w:p>
    <w:p>
      <w:pPr>
        <w:pStyle w:val="1070"/>
        <w:rPr>
          <w:rFonts w:ascii="方正魏碑_GBK" w:hAnsi="方正魏碑_GBK" w:eastAsia="方正魏碑_GBK" w:cs="方正魏碑_GBK"/>
          <w:color w:val="000000" w:themeColor="text1"/>
          <w:highlight w:val="none"/>
        </w:rPr>
      </w:pPr>
      <w:r>
        <w:rPr>
          <w:rFonts w:hint="eastAsia" w:ascii="宋体" w:hAnsi="宋体"/>
          <w:b/>
          <w:color w:val="000000" w:themeColor="text1"/>
          <w:sz w:val="24"/>
          <w:highlight w:val="none"/>
        </w:rPr>
        <w:br w:type="page" w:clear="all"/>
      </w:r>
      <w:r>
        <w:rPr>
          <w:rFonts w:ascii="方正魏碑_GBK" w:hAnsi="方正魏碑_GBK" w:eastAsia="方正魏碑_GBK" w:cs="方正魏碑_GBK"/>
          <w:color w:val="000000" w:themeColor="text1"/>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11</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项目实施方案等，包括但不限于如下主题：</w:t>
      </w:r>
      <w:r>
        <w:rPr>
          <w:rFonts w:ascii="宋体" w:hAnsi="宋体"/>
          <w:b/>
          <w:color w:val="000000" w:themeColor="text1"/>
          <w:sz w:val="24"/>
          <w:szCs w:val="20"/>
          <w:highlight w:val="none"/>
        </w:rPr>
      </w:r>
      <w:r>
        <w:rPr>
          <w:color w:val="000000" w:themeColor="text1"/>
          <w:highlight w:val="none"/>
        </w:rPr>
      </w:r>
    </w:p>
    <w:p>
      <w:pPr>
        <w:pStyle w:val="1070"/>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1）项目组织实施方案；</w:t>
      </w:r>
      <w:r>
        <w:rPr>
          <w:rFonts w:ascii="宋体" w:hAnsi="宋体"/>
          <w:color w:val="000000" w:themeColor="text1"/>
          <w:sz w:val="24"/>
          <w:szCs w:val="20"/>
          <w:highlight w:val="none"/>
        </w:rPr>
      </w:r>
      <w:r>
        <w:rPr>
          <w:color w:val="000000" w:themeColor="text1"/>
          <w:highlight w:val="none"/>
        </w:rPr>
      </w:r>
    </w:p>
    <w:p>
      <w:pPr>
        <w:pStyle w:val="1070"/>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2）项目管理方案；</w:t>
      </w:r>
      <w:r>
        <w:rPr>
          <w:rFonts w:ascii="宋体" w:hAnsi="宋体"/>
          <w:color w:val="000000" w:themeColor="text1"/>
          <w:sz w:val="24"/>
          <w:szCs w:val="20"/>
          <w:highlight w:val="none"/>
        </w:rPr>
      </w:r>
      <w:r>
        <w:rPr>
          <w:color w:val="000000" w:themeColor="text1"/>
          <w:highlight w:val="none"/>
        </w:rPr>
      </w:r>
    </w:p>
    <w:p>
      <w:pPr>
        <w:pStyle w:val="1070"/>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3）拟达到的标准，配备的人员、设备配置等；</w:t>
      </w:r>
      <w:r>
        <w:rPr>
          <w:rFonts w:ascii="宋体" w:hAnsi="宋体"/>
          <w:color w:val="000000" w:themeColor="text1"/>
          <w:sz w:val="24"/>
          <w:szCs w:val="20"/>
          <w:highlight w:val="none"/>
        </w:rPr>
      </w:r>
      <w:r>
        <w:rPr>
          <w:color w:val="000000" w:themeColor="text1"/>
          <w:highlight w:val="none"/>
        </w:rPr>
      </w:r>
    </w:p>
    <w:p>
      <w:pPr>
        <w:pStyle w:val="1070"/>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4）培训方案、技术支持等方案；</w:t>
      </w:r>
      <w:r>
        <w:rPr>
          <w:rFonts w:ascii="宋体" w:hAnsi="宋体"/>
          <w:color w:val="000000" w:themeColor="text1"/>
          <w:sz w:val="24"/>
          <w:szCs w:val="20"/>
          <w:highlight w:val="none"/>
        </w:rPr>
      </w:r>
      <w:r>
        <w:rPr>
          <w:color w:val="000000" w:themeColor="text1"/>
          <w:highlight w:val="none"/>
        </w:rPr>
      </w:r>
    </w:p>
    <w:p>
      <w:pPr>
        <w:pStyle w:val="1070"/>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t xml:space="preserve">5）优惠条款或承诺；</w:t>
      </w:r>
      <w:r>
        <w:rPr>
          <w:rFonts w:hint="eastAsia" w:ascii="宋体" w:hAnsi="宋体"/>
          <w:color w:val="000000" w:themeColor="text1"/>
          <w:sz w:val="24"/>
          <w:szCs w:val="20"/>
          <w:highlight w:val="none"/>
        </w:rPr>
      </w:r>
      <w:r>
        <w:rPr>
          <w:color w:val="000000" w:themeColor="text1"/>
          <w:highlight w:val="none"/>
        </w:rPr>
      </w:r>
    </w:p>
    <w:p>
      <w:pPr>
        <w:pStyle w:val="1070"/>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6）其他。</w:t>
      </w:r>
      <w:r>
        <w:rPr>
          <w:rFonts w:ascii="宋体" w:hAnsi="宋体"/>
          <w:color w:val="000000" w:themeColor="text1"/>
          <w:sz w:val="24"/>
          <w:szCs w:val="20"/>
          <w:highlight w:val="none"/>
        </w:rPr>
      </w:r>
      <w:r>
        <w:rPr>
          <w:color w:val="000000" w:themeColor="text1"/>
          <w:highlight w:val="none"/>
        </w:rPr>
      </w:r>
    </w:p>
    <w:p>
      <w:pPr>
        <w:pStyle w:val="1070"/>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12  参加本项目人员一览表</w:t>
      </w:r>
      <w:r>
        <w:rPr>
          <w:rFonts w:ascii="宋体" w:hAnsi="宋体"/>
          <w:b/>
          <w:color w:val="000000" w:themeColor="text1"/>
          <w:sz w:val="24"/>
          <w:highlight w:val="none"/>
        </w:rPr>
      </w:r>
      <w:r>
        <w:rPr>
          <w:color w:val="000000" w:themeColor="text1"/>
          <w:highlight w:val="none"/>
        </w:rPr>
      </w:r>
    </w:p>
    <w:p>
      <w:pPr>
        <w:pStyle w:val="1070"/>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070"/>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rFonts w:ascii="宋体" w:hAnsi="宋体"/>
          <w:b/>
          <w:color w:val="000000" w:themeColor="text1"/>
          <w:sz w:val="32"/>
          <w:szCs w:val="32"/>
          <w:highlight w:val="none"/>
        </w:rPr>
      </w:r>
      <w:r>
        <w:rPr>
          <w:color w:val="000000" w:themeColor="text1"/>
          <w:highlight w:val="none"/>
        </w:rPr>
      </w:r>
    </w:p>
    <w:p>
      <w:pPr>
        <w:pStyle w:val="1070"/>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rFonts w:ascii="宋体" w:hAnsi="宋体" w:cs="宋体"/>
                <w:color w:val="000000" w:themeColor="text1"/>
                <w:sz w:val="24"/>
                <w:highlight w:val="none"/>
              </w:rPr>
            </w:r>
            <w:r>
              <w:rPr>
                <w:color w:val="000000" w:themeColor="text1"/>
                <w:highlight w:val="none"/>
              </w:rPr>
            </w:r>
          </w:p>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rFonts w:ascii="宋体" w:hAnsi="宋体" w:cs="宋体"/>
                <w:color w:val="000000" w:themeColor="text1"/>
                <w:sz w:val="24"/>
                <w:highlight w:val="none"/>
              </w:rPr>
            </w:r>
            <w:r>
              <w:rPr>
                <w:color w:val="000000" w:themeColor="text1"/>
                <w:highlight w:val="none"/>
              </w:rPr>
            </w:r>
          </w:p>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bl>
    <w:p>
      <w:pPr>
        <w:pStyle w:val="1070"/>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p>
    <w:p>
      <w:pPr>
        <w:pStyle w:val="1070"/>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rFonts w:ascii="宋体" w:hAnsi="宋体" w:cs="宋体"/>
          <w:b/>
          <w:color w:val="000000" w:themeColor="text1"/>
          <w:sz w:val="24"/>
          <w:highlight w:val="none"/>
        </w:rPr>
      </w:r>
      <w:r>
        <w:rPr>
          <w:color w:val="000000" w:themeColor="text1"/>
          <w:highlight w:val="none"/>
        </w:rPr>
      </w:r>
    </w:p>
    <w:p>
      <w:pPr>
        <w:pStyle w:val="107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10" w:name="_Toc288738397"/>
      <w:r>
        <w:rPr>
          <w:color w:val="000000" w:themeColor="text1"/>
          <w:highlight w:val="none"/>
        </w:rPr>
      </w:r>
      <w:bookmarkStart w:id="911" w:name="_Toc288738839"/>
      <w:r>
        <w:rPr>
          <w:rFonts w:hint="eastAsia" w:ascii="宋体" w:hAnsi="宋体"/>
          <w:b/>
          <w:color w:val="000000" w:themeColor="text1"/>
          <w:sz w:val="24"/>
          <w:highlight w:val="none"/>
        </w:rPr>
        <w:t xml:space="preserve">13  相关业绩案例一览表</w:t>
      </w:r>
      <w:r>
        <w:rPr>
          <w:rFonts w:ascii="宋体" w:hAnsi="宋体"/>
          <w:b/>
          <w:color w:val="000000" w:themeColor="text1"/>
          <w:sz w:val="24"/>
          <w:szCs w:val="20"/>
          <w:highlight w:val="none"/>
        </w:rPr>
      </w:r>
      <w:r>
        <w:rPr>
          <w:color w:val="000000" w:themeColor="text1"/>
          <w:highlight w:val="none"/>
        </w:rPr>
      </w:r>
    </w:p>
    <w:p>
      <w:pPr>
        <w:pStyle w:val="1070"/>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1070"/>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10"/>
      <w:r>
        <w:rPr>
          <w:color w:val="000000" w:themeColor="text1"/>
          <w:highlight w:val="none"/>
        </w:rPr>
      </w:r>
      <w:bookmarkEnd w:id="911"/>
      <w:r>
        <w:rPr>
          <w:rFonts w:ascii="宋体" w:hAnsi="宋体"/>
          <w:b/>
          <w:color w:val="000000" w:themeColor="text1"/>
          <w:sz w:val="32"/>
          <w:szCs w:val="32"/>
          <w:highlight w:val="none"/>
        </w:rPr>
      </w:r>
      <w:r>
        <w:rPr>
          <w:color w:val="000000" w:themeColor="text1"/>
          <w:highlight w:val="none"/>
        </w:rPr>
      </w:r>
    </w:p>
    <w:p>
      <w:pPr>
        <w:pStyle w:val="1070"/>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p>
    <w:p>
      <w:pPr>
        <w:pStyle w:val="107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rFonts w:ascii="宋体" w:hAnsi="宋体" w:cs="宋体"/>
                <w:color w:val="000000" w:themeColor="text1"/>
                <w:sz w:val="24"/>
                <w:highlight w:val="none"/>
                <w:lang w:val="zh-CN"/>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1070"/>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p>
    <w:p>
      <w:pPr>
        <w:pStyle w:val="107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rFonts w:ascii="宋体" w:hAnsi="宋体"/>
          <w:color w:val="000000" w:themeColor="text1"/>
          <w:sz w:val="24"/>
          <w:highlight w:val="none"/>
          <w:lang w:val="zh-CN"/>
        </w:rPr>
      </w:r>
      <w:r>
        <w:rPr>
          <w:color w:val="000000" w:themeColor="text1"/>
          <w:highlight w:val="none"/>
        </w:rPr>
      </w:r>
    </w:p>
    <w:p>
      <w:pPr>
        <w:pStyle w:val="1070"/>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1070"/>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r>
      <w:r>
        <w:rPr>
          <w:color w:val="000000" w:themeColor="text1"/>
          <w:highlight w:val="none"/>
        </w:rPr>
      </w:r>
    </w:p>
    <w:p>
      <w:pPr>
        <w:pStyle w:val="1070"/>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r>
      <w:r>
        <w:rPr>
          <w:color w:val="000000" w:themeColor="text1"/>
          <w:highlight w:val="none"/>
        </w:rPr>
      </w:r>
    </w:p>
    <w:p>
      <w:pPr>
        <w:pStyle w:val="1070"/>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r>
      <w:r>
        <w:rPr>
          <w:color w:val="000000" w:themeColor="text1"/>
          <w:highlight w:val="none"/>
        </w:rPr>
      </w:r>
    </w:p>
    <w:p>
      <w:pPr>
        <w:pStyle w:val="1070"/>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15  </w:t>
      </w:r>
      <w:r>
        <w:rPr>
          <w:rFonts w:ascii="宋体" w:hAnsi="宋体"/>
          <w:b/>
          <w:color w:val="000000" w:themeColor="text1"/>
          <w:sz w:val="24"/>
          <w:highlight w:val="none"/>
        </w:rPr>
        <w:t xml:space="preserve">招标文件要求提供或投标人认为应附的其他材料</w:t>
      </w:r>
      <w:r>
        <w:rPr>
          <w:rFonts w:ascii="宋体" w:hAnsi="宋体"/>
          <w:b/>
          <w:color w:val="000000" w:themeColor="text1"/>
          <w:sz w:val="24"/>
          <w:szCs w:val="20"/>
          <w:highlight w:val="none"/>
        </w:rPr>
      </w:r>
      <w:r>
        <w:rPr>
          <w:color w:val="000000" w:themeColor="text1"/>
          <w:highlight w:val="none"/>
        </w:rPr>
      </w:r>
    </w:p>
    <w:p>
      <w:pPr>
        <w:pStyle w:val="1070"/>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1070"/>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70"/>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1070"/>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rFonts w:hint="eastAsia" w:ascii="宋体" w:hAnsi="宋体" w:cs="黑体"/>
          <w:bCs/>
          <w:color w:val="000000" w:themeColor="text1"/>
          <w:sz w:val="24"/>
          <w:highlight w:val="none"/>
        </w:rPr>
      </w:r>
      <w:r>
        <w:rPr>
          <w:color w:val="000000" w:themeColor="text1"/>
          <w:highlight w:val="none"/>
        </w:rPr>
      </w:r>
    </w:p>
    <w:p>
      <w:pPr>
        <w:pStyle w:val="1070"/>
        <w:jc w:val="center"/>
        <w:rPr>
          <w:rFonts w:hint="eastAsia" w:ascii="宋体" w:hAnsi="宋体" w:cs="黑体"/>
          <w:color w:val="000000" w:themeColor="text1"/>
          <w:highlight w:val="none"/>
        </w:rPr>
      </w:pPr>
      <w:r>
        <w:rPr>
          <w:rFonts w:hint="eastAsia" w:ascii="宋体" w:hAnsi="宋体" w:cs="黑体"/>
          <w:b/>
          <w:color w:val="000000" w:themeColor="text1"/>
          <w:sz w:val="32"/>
          <w:highlight w:val="none"/>
        </w:rPr>
        <w:t xml:space="preserve">（全文完）</w:t>
      </w:r>
      <w:r>
        <w:rPr>
          <w:rFonts w:hint="eastAsia" w:ascii="宋体" w:hAnsi="宋体" w:cs="黑体"/>
          <w:color w:val="000000" w:themeColor="text1"/>
          <w:highlight w:val="none"/>
        </w:rPr>
      </w:r>
      <w:r>
        <w:rPr>
          <w:color w:val="000000" w:themeColor="text1"/>
          <w:highlight w:val="none"/>
        </w:rP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字符"/>
    <w:next w:val="1082"/>
    <w:link w:val="1071"/>
    <w:qFormat/>
    <w:rPr>
      <w:rFonts w:ascii="宋体"/>
      <w:b/>
      <w:sz w:val="32"/>
    </w:rPr>
  </w:style>
  <w:style w:type="character" w:styleId="1083">
    <w:name w:val="标题 2 字符"/>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3"/>
    <w:qFormat/>
    <w:rPr>
      <w:rFonts w:ascii="宋体" w:eastAsia="宋体"/>
      <w:b/>
      <w:sz w:val="24"/>
      <w:u w:val="single"/>
      <w:lang w:val="en-US" w:eastAsia="zh-CN" w:bidi="ar-SA"/>
    </w:rPr>
  </w:style>
  <w:style w:type="character" w:styleId="1087">
    <w:name w:val="标题 4 字符"/>
    <w:next w:val="1087"/>
    <w:link w:val="1074"/>
    <w:qFormat/>
    <w:rPr>
      <w:rFonts w:ascii="Arial" w:hAnsi="Arial" w:eastAsia="黑体"/>
      <w:b/>
      <w:sz w:val="28"/>
    </w:rPr>
  </w:style>
  <w:style w:type="character" w:styleId="1088">
    <w:name w:val="标题 5 字符"/>
    <w:next w:val="1088"/>
    <w:link w:val="1075"/>
    <w:qFormat/>
    <w:rPr>
      <w:b/>
      <w:sz w:val="28"/>
    </w:rPr>
  </w:style>
  <w:style w:type="character" w:styleId="1089">
    <w:name w:val="标题 6 字符"/>
    <w:next w:val="1089"/>
    <w:link w:val="1076"/>
    <w:qFormat/>
    <w:rPr>
      <w:rFonts w:ascii="Arial" w:hAnsi="Arial" w:eastAsia="黑体"/>
      <w:b/>
      <w:sz w:val="24"/>
    </w:rPr>
  </w:style>
  <w:style w:type="character" w:styleId="1090">
    <w:name w:val="标题 7 字符"/>
    <w:next w:val="1090"/>
    <w:link w:val="1077"/>
    <w:qFormat/>
    <w:rPr>
      <w:b/>
      <w:sz w:val="24"/>
    </w:rPr>
  </w:style>
  <w:style w:type="character" w:styleId="1091">
    <w:name w:val="标题 8 字符"/>
    <w:next w:val="1091"/>
    <w:link w:val="1078"/>
    <w:qFormat/>
    <w:rPr>
      <w:rFonts w:ascii="Arial" w:hAnsi="Arial" w:eastAsia="黑体"/>
      <w:sz w:val="24"/>
    </w:rPr>
  </w:style>
  <w:style w:type="character" w:styleId="1092">
    <w:name w:val="标题 9 字符"/>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字符1"/>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字符"/>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字符2"/>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字符"/>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字符"/>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字符"/>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字符"/>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字符"/>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字符"/>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字符"/>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字符"/>
    <w:next w:val="1134"/>
    <w:link w:val="1133"/>
    <w:qFormat/>
    <w:rPr>
      <w:b/>
      <w:sz w:val="32"/>
    </w:rPr>
  </w:style>
  <w:style w:type="paragraph" w:styleId="1135">
    <w:name w:val="批注主题"/>
    <w:basedOn w:val="1097"/>
    <w:next w:val="1097"/>
    <w:link w:val="1136"/>
    <w:qFormat/>
    <w:rPr>
      <w:b/>
      <w:bCs/>
    </w:rPr>
  </w:style>
  <w:style w:type="character" w:styleId="1136">
    <w:name w:val="批注主题 字符"/>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文本首行缩进 2 字符"/>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表段落 字符"/>
    <w:next w:val="1163"/>
    <w:link w:val="1164"/>
    <w:uiPriority w:val="34"/>
    <w:qFormat/>
    <w:rPr>
      <w:rFonts w:ascii="Calibri" w:hAnsi="Calibri" w:eastAsia="宋体"/>
      <w:sz w:val="21"/>
      <w:szCs w:val="22"/>
      <w:lang w:val="en-US" w:eastAsia="zh-CN" w:bidi="ar-SA"/>
    </w:rPr>
  </w:style>
  <w:style w:type="paragraph" w:styleId="1164">
    <w:name w:val="列表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6</cp:revision>
  <dcterms:created xsi:type="dcterms:W3CDTF">2026-04-15T10:07:00Z</dcterms:created>
  <dcterms:modified xsi:type="dcterms:W3CDTF">2026-04-20T08:36:43Z</dcterms:modified>
</cp:coreProperties>
</file>