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jc w:val="center"/>
        <w:spacing w:line="360" w:lineRule="auto"/>
        <w:rPr>
          <w:rFonts w:ascii="宋体" w:hAnsi="宋体"/>
          <w:b/>
          <w:sz w:val="72"/>
          <w:szCs w:val="20"/>
          <w:lang w:val="zh-CN"/>
        </w:rPr>
      </w:pPr>
      <w:r>
        <w:rPr>
          <w:rFonts w:hint="eastAsia" w:ascii="宋体" w:hAnsi="宋体"/>
          <w:b/>
          <w:sz w:val="72"/>
          <w:szCs w:val="20"/>
        </w:rPr>
        <w:t xml:space="preserve">太仓市</w:t>
      </w:r>
      <w:r>
        <w:rPr>
          <w:rFonts w:hint="eastAsia" w:ascii="宋体" w:hAnsi="宋体"/>
          <w:b/>
          <w:sz w:val="72"/>
          <w:szCs w:val="20"/>
          <w:lang w:val="zh-CN"/>
        </w:rPr>
        <w:t xml:space="preserve">政府采购</w:t>
      </w:r>
      <w:r/>
    </w:p>
    <w:p>
      <w:pPr>
        <w:jc w:val="center"/>
        <w:spacing w:line="360" w:lineRule="auto"/>
        <w:rPr>
          <w:rStyle w:val="957"/>
          <w:rFonts w:ascii="宋体" w:hAnsi="宋体" w:cs="宋体"/>
          <w:sz w:val="72"/>
          <w:szCs w:val="72"/>
          <w:lang w:val="zh-CN"/>
        </w:rPr>
      </w:pPr>
      <w:r>
        <w:rPr>
          <w:rFonts w:hint="eastAsia" w:ascii="宋体" w:hAnsi="宋体"/>
          <w:b/>
          <w:sz w:val="72"/>
          <w:szCs w:val="20"/>
          <w:lang w:val="zh-CN"/>
        </w:rPr>
        <w:t xml:space="preserve">招标文件</w:t>
      </w:r>
      <w:r/>
    </w:p>
    <w:p>
      <w:pPr>
        <w:pStyle w:val="953"/>
        <w:ind w:left="2766" w:hanging="1506"/>
        <w:spacing w:beforeAutospacing="0" w:afterAutospacing="0" w:line="360" w:lineRule="auto"/>
        <w:widowControl/>
        <w:rPr>
          <w:rStyle w:val="957"/>
          <w:rFonts w:ascii="宋体" w:hAnsi="宋体" w:cs="宋体"/>
          <w:sz w:val="30"/>
          <w:szCs w:val="30"/>
        </w:rPr>
      </w:pPr>
      <w:r/>
      <w:bookmarkStart w:id="1" w:name="_GoBack"/>
      <w:r/>
      <w:bookmarkEnd w:id="1"/>
      <w:r/>
      <w:r/>
    </w:p>
    <w:p>
      <w:pPr>
        <w:pStyle w:val="953"/>
        <w:ind w:left="2766" w:hanging="1506"/>
        <w:spacing w:beforeAutospacing="0" w:afterAutospacing="0" w:line="360" w:lineRule="auto"/>
        <w:widowControl/>
        <w:rPr>
          <w:rStyle w:val="957"/>
          <w:rFonts w:ascii="宋体" w:hAnsi="宋体" w:cs="宋体"/>
          <w:sz w:val="30"/>
          <w:szCs w:val="30"/>
        </w:rPr>
      </w:pPr>
      <w:r>
        <w:rPr>
          <w:rFonts w:ascii="宋体" w:hAnsi="宋体" w:cs="宋体"/>
          <w:sz w:val="30"/>
          <w:szCs w:val="30"/>
        </w:rPr>
      </w:r>
      <w:r/>
    </w:p>
    <w:p>
      <w:pPr>
        <w:pStyle w:val="953"/>
        <w:ind w:left="2766" w:hanging="1506"/>
        <w:spacing w:beforeAutospacing="0" w:afterAutospacing="0" w:line="360" w:lineRule="auto"/>
        <w:widowControl/>
        <w:rPr>
          <w:rStyle w:val="957"/>
          <w:rFonts w:ascii="宋体" w:hAnsi="宋体" w:cs="宋体"/>
          <w:sz w:val="30"/>
          <w:szCs w:val="30"/>
        </w:rPr>
      </w:pPr>
      <w:r>
        <w:rPr>
          <w:rFonts w:ascii="宋体" w:hAnsi="宋体" w:cs="宋体"/>
          <w:sz w:val="30"/>
          <w:szCs w:val="30"/>
        </w:rPr>
      </w:r>
      <w:r/>
    </w:p>
    <w:p>
      <w:pPr>
        <w:pStyle w:val="953"/>
        <w:ind w:left="2766" w:hanging="1506"/>
        <w:spacing w:beforeAutospacing="0" w:afterAutospacing="0" w:line="360" w:lineRule="auto"/>
        <w:widowControl/>
        <w:rPr>
          <w:rStyle w:val="957"/>
          <w:rFonts w:ascii="宋体" w:hAnsi="宋体" w:cs="宋体"/>
          <w:sz w:val="30"/>
          <w:szCs w:val="30"/>
        </w:rPr>
      </w:pPr>
      <w:r>
        <w:rPr>
          <w:rStyle w:val="957"/>
          <w:rFonts w:hint="eastAsia" w:ascii="宋体" w:hAnsi="宋体" w:cs="宋体"/>
          <w:sz w:val="30"/>
          <w:szCs w:val="30"/>
        </w:rPr>
        <w:t xml:space="preserve">采购编号：</w:t>
      </w:r>
      <w:r>
        <w:rPr>
          <w:rFonts w:hint="eastAsia" w:ascii="宋体" w:hAnsi="宋体" w:cs="宋体"/>
          <w:sz w:val="30"/>
          <w:szCs w:val="30"/>
          <w:lang w:val="zh-CN"/>
        </w:rPr>
        <w:t xml:space="preserve">JSZC-320585-CJZB-G2026-0055</w:t>
      </w:r>
      <w:r/>
    </w:p>
    <w:p>
      <w:pPr>
        <w:pStyle w:val="953"/>
        <w:ind w:left="2766" w:hanging="1506"/>
        <w:spacing w:beforeAutospacing="0" w:afterAutospacing="0" w:line="360" w:lineRule="auto"/>
        <w:widowControl/>
        <w:rPr>
          <w:rStyle w:val="957"/>
          <w:rFonts w:ascii="宋体" w:hAnsi="宋体" w:cs="宋体"/>
          <w:sz w:val="30"/>
          <w:szCs w:val="30"/>
        </w:rPr>
      </w:pPr>
      <w:r>
        <w:rPr>
          <w:rStyle w:val="957"/>
          <w:rFonts w:hint="eastAsia" w:ascii="宋体" w:hAnsi="宋体" w:cs="宋体"/>
          <w:sz w:val="30"/>
          <w:szCs w:val="30"/>
        </w:rPr>
        <w:t xml:space="preserve">项目名称：</w:t>
      </w:r>
      <w:r>
        <w:rPr>
          <w:rFonts w:hint="eastAsia" w:ascii="宋体" w:hAnsi="宋体" w:cs="宋体"/>
          <w:sz w:val="30"/>
          <w:szCs w:val="30"/>
          <w:lang w:val="zh-CN"/>
        </w:rPr>
        <w:t xml:space="preserve">影像设备维保服务</w:t>
      </w:r>
      <w:r/>
    </w:p>
    <w:p>
      <w:pPr>
        <w:pStyle w:val="953"/>
        <w:ind w:left="2766" w:hanging="1506"/>
        <w:spacing w:beforeAutospacing="0" w:afterAutospacing="0" w:line="360" w:lineRule="auto"/>
        <w:widowControl/>
        <w:rPr>
          <w:rFonts w:ascii="宋体" w:hAnsi="宋体" w:cs="宋体"/>
        </w:rPr>
      </w:pPr>
      <w:r>
        <w:rPr>
          <w:rStyle w:val="957"/>
          <w:rFonts w:hint="eastAsia" w:ascii="宋体" w:hAnsi="宋体" w:cs="宋体"/>
          <w:sz w:val="30"/>
          <w:szCs w:val="30"/>
        </w:rPr>
        <w:t xml:space="preserve">采</w:t>
      </w:r>
      <w:r>
        <w:rPr>
          <w:rStyle w:val="957"/>
          <w:rFonts w:hint="eastAsia" w:ascii="宋体" w:hAnsi="宋体" w:cs="宋体"/>
          <w:sz w:val="30"/>
          <w:szCs w:val="30"/>
        </w:rPr>
        <w:t xml:space="preserve"> </w:t>
      </w:r>
      <w:r>
        <w:rPr>
          <w:rStyle w:val="957"/>
          <w:rFonts w:hint="eastAsia" w:ascii="宋体" w:hAnsi="宋体" w:cs="宋体"/>
          <w:sz w:val="30"/>
          <w:szCs w:val="30"/>
        </w:rPr>
        <w:t xml:space="preserve">购</w:t>
      </w:r>
      <w:r>
        <w:rPr>
          <w:rStyle w:val="957"/>
          <w:rFonts w:hint="eastAsia" w:ascii="宋体" w:hAnsi="宋体" w:cs="宋体"/>
          <w:sz w:val="30"/>
          <w:szCs w:val="30"/>
        </w:rPr>
        <w:t xml:space="preserve"> </w:t>
      </w:r>
      <w:r>
        <w:rPr>
          <w:rStyle w:val="957"/>
          <w:rFonts w:hint="eastAsia" w:ascii="宋体" w:hAnsi="宋体" w:cs="宋体"/>
          <w:sz w:val="30"/>
          <w:szCs w:val="30"/>
        </w:rPr>
        <w:t xml:space="preserve">人：</w:t>
      </w:r>
      <w:r>
        <w:rPr>
          <w:rFonts w:hint="eastAsia" w:ascii="宋体" w:hAnsi="宋体" w:cs="宋体"/>
          <w:sz w:val="30"/>
          <w:szCs w:val="30"/>
          <w:lang w:val="zh-CN"/>
        </w:rPr>
        <w:t xml:space="preserve">太仓市第一人民医院</w:t>
      </w:r>
      <w:r/>
    </w:p>
    <w:p>
      <w:pPr>
        <w:pStyle w:val="953"/>
        <w:ind w:left="2766" w:hanging="1506"/>
        <w:spacing w:beforeAutospacing="0" w:afterAutospacing="0" w:line="360" w:lineRule="auto"/>
        <w:widowControl/>
        <w:rPr>
          <w:rFonts w:ascii="宋体" w:hAnsi="宋体" w:cs="宋体"/>
          <w:sz w:val="30"/>
          <w:szCs w:val="30"/>
          <w:lang w:val="zh-CN"/>
        </w:rPr>
      </w:pPr>
      <w:r>
        <w:rPr>
          <w:rStyle w:val="957"/>
          <w:rFonts w:hint="eastAsia" w:ascii="宋体" w:hAnsi="宋体" w:cs="宋体"/>
          <w:sz w:val="30"/>
          <w:szCs w:val="30"/>
        </w:rPr>
        <w:t xml:space="preserve">采购类别：</w:t>
      </w:r>
      <w:r>
        <w:rPr>
          <w:rFonts w:hint="eastAsia" w:ascii="宋体" w:hAnsi="宋体" w:cs="宋体"/>
          <w:sz w:val="30"/>
          <w:szCs w:val="30"/>
        </w:rPr>
        <w:t xml:space="preserve">服务</w:t>
      </w:r>
      <w:r>
        <w:rPr>
          <w:rFonts w:hint="eastAsia" w:ascii="宋体" w:hAnsi="宋体" w:cs="宋体"/>
          <w:sz w:val="30"/>
          <w:szCs w:val="30"/>
          <w:lang w:val="zh-CN"/>
        </w:rPr>
        <w:t xml:space="preserve">类</w:t>
      </w:r>
      <w:r/>
    </w:p>
    <w:p>
      <w:pPr>
        <w:pStyle w:val="953"/>
        <w:ind w:left="2766" w:hanging="1506"/>
        <w:spacing w:beforeAutospacing="0" w:afterAutospacing="0" w:line="360" w:lineRule="auto"/>
        <w:widowControl/>
        <w:rPr>
          <w:rFonts w:ascii="宋体" w:hAnsi="宋体" w:cs="宋体"/>
        </w:rPr>
      </w:pPr>
      <w:r>
        <w:rPr>
          <w:rFonts w:hint="eastAsia" w:ascii="宋体" w:hAnsi="宋体" w:cs="宋体"/>
          <w:b/>
          <w:bCs/>
          <w:sz w:val="30"/>
          <w:szCs w:val="30"/>
          <w:lang w:val="zh-CN"/>
        </w:rPr>
        <w:t xml:space="preserve">标的所属行业</w:t>
      </w:r>
      <w:r>
        <w:rPr>
          <w:rFonts w:hint="eastAsia" w:ascii="宋体" w:hAnsi="宋体" w:cs="宋体"/>
          <w:sz w:val="30"/>
          <w:szCs w:val="30"/>
          <w:lang w:val="zh-CN"/>
        </w:rPr>
        <w:t xml:space="preserve">：</w:t>
      </w:r>
      <w:r>
        <w:rPr>
          <w:rFonts w:hint="eastAsia" w:ascii="宋体" w:hAnsi="宋体" w:cs="宋体"/>
          <w:sz w:val="30"/>
          <w:szCs w:val="30"/>
        </w:rPr>
        <w:t xml:space="preserve">其他未列明行业</w:t>
      </w:r>
      <w:r/>
    </w:p>
    <w:p>
      <w:pPr>
        <w:pStyle w:val="953"/>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53"/>
        <w:ind w:firstLine="482"/>
        <w:jc w:val="center"/>
        <w:spacing w:beforeAutospacing="0" w:afterAutospacing="0" w:line="360" w:lineRule="auto"/>
        <w:widowControl/>
        <w:rPr>
          <w:rFonts w:ascii="宋体" w:hAnsi="宋体" w:cs="宋体"/>
        </w:rPr>
      </w:pPr>
      <w:r>
        <w:rPr>
          <w:rFonts w:ascii="宋体" w:hAnsi="宋体" w:cs="宋体"/>
        </w:rPr>
      </w:r>
      <w:r/>
    </w:p>
    <w:p>
      <w:pPr>
        <w:pStyle w:val="953"/>
        <w:ind w:firstLine="482"/>
        <w:jc w:val="center"/>
        <w:spacing w:beforeAutospacing="0" w:afterAutospacing="0" w:line="360" w:lineRule="auto"/>
        <w:widowControl/>
        <w:rPr>
          <w:rFonts w:ascii="宋体" w:hAnsi="宋体" w:cs="宋体"/>
        </w:rPr>
      </w:pPr>
      <w:r>
        <w:rPr>
          <w:rFonts w:ascii="宋体" w:hAnsi="宋体" w:cs="宋体"/>
        </w:rPr>
      </w:r>
      <w:r/>
    </w:p>
    <w:p>
      <w:pPr>
        <w:pStyle w:val="953"/>
        <w:ind w:firstLine="482"/>
        <w:jc w:val="center"/>
        <w:spacing w:beforeAutospacing="0" w:afterAutospacing="0" w:line="360" w:lineRule="auto"/>
        <w:widowControl/>
        <w:rPr>
          <w:rFonts w:ascii="宋体" w:hAnsi="宋体" w:cs="宋体"/>
        </w:rPr>
      </w:pPr>
      <w:r>
        <w:rPr>
          <w:rFonts w:ascii="宋体" w:hAnsi="宋体" w:cs="宋体"/>
        </w:rPr>
      </w:r>
      <w:r/>
    </w:p>
    <w:p>
      <w:pPr>
        <w:pStyle w:val="953"/>
        <w:ind w:firstLine="602"/>
        <w:jc w:val="center"/>
        <w:spacing w:beforeAutospacing="0" w:afterAutospacing="0" w:line="360" w:lineRule="auto"/>
        <w:widowControl/>
        <w:rPr>
          <w:rStyle w:val="957"/>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2" w:name="XTSCRQ_1"/>
      <w:r>
        <w:rPr>
          <w:rFonts w:hint="eastAsia" w:ascii="宋体" w:hAnsi="宋体" w:cs="宋体"/>
          <w:sz w:val="30"/>
          <w:szCs w:val="30"/>
        </w:rPr>
        <w:t xml:space="preserve">二○二</w:t>
      </w:r>
      <w:r>
        <w:rPr>
          <w:rFonts w:hint="eastAsia" w:ascii="宋体" w:hAnsi="宋体" w:cs="宋体"/>
          <w:sz w:val="30"/>
          <w:szCs w:val="30"/>
        </w:rPr>
        <w:t xml:space="preserve">六</w:t>
      </w:r>
      <w:r>
        <w:rPr>
          <w:rFonts w:hint="eastAsia" w:ascii="宋体" w:hAnsi="宋体" w:cs="宋体"/>
          <w:sz w:val="30"/>
          <w:szCs w:val="30"/>
        </w:rPr>
        <w:t xml:space="preserve">年</w:t>
      </w:r>
      <w:r>
        <w:rPr>
          <w:rFonts w:hint="eastAsia" w:ascii="宋体" w:hAnsi="宋体" w:cs="宋体"/>
          <w:sz w:val="30"/>
          <w:szCs w:val="30"/>
        </w:rPr>
        <w:t xml:space="preserve">五</w:t>
      </w:r>
      <w:r>
        <w:rPr>
          <w:rFonts w:hint="eastAsia" w:ascii="宋体" w:hAnsi="宋体" w:cs="宋体"/>
          <w:sz w:val="30"/>
          <w:szCs w:val="30"/>
        </w:rPr>
        <w:t xml:space="preserve">月</w:t>
      </w:r>
      <w:bookmarkEnd w:id="2"/>
      <w:r/>
      <w:r/>
    </w:p>
    <w:p>
      <w:pPr>
        <w:pStyle w:val="948"/>
        <w:ind w:firstLine="640"/>
        <w:jc w:val="center"/>
        <w:pageBreakBefore/>
        <w:spacing w:line="360" w:lineRule="auto"/>
        <w:tabs>
          <w:tab w:val="right" w:pos="8302" w:leader="dot"/>
        </w:tabs>
        <w:rPr>
          <w:rStyle w:val="957"/>
          <w:rFonts w:ascii="宋体" w:hAnsi="宋体" w:cs="宋体"/>
          <w:bCs/>
          <w:sz w:val="32"/>
          <w:szCs w:val="32"/>
        </w:rPr>
      </w:pPr>
      <w:r>
        <w:rPr>
          <w:rStyle w:val="957"/>
          <w:rFonts w:hint="eastAsia" w:ascii="宋体" w:hAnsi="宋体" w:cs="宋体"/>
          <w:bCs/>
          <w:sz w:val="32"/>
          <w:szCs w:val="32"/>
        </w:rPr>
        <w:t xml:space="preserve">前附表</w:t>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JSZC-320585-CJZB-G2026-0055</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lang w:val="zh-CN"/>
              </w:rPr>
              <w:t xml:space="preserve">影像设备维保服务</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43"/>
              <w:spacing w:line="360" w:lineRule="auto"/>
              <w:rPr>
                <w:rStyle w:val="1009"/>
                <w:rFonts w:ascii="宋体" w:hAnsi="宋体" w:cs="宋体"/>
                <w:bCs w:val="0"/>
                <w:spacing w:val="0"/>
                <w:sz w:val="21"/>
                <w:szCs w:val="21"/>
              </w:rPr>
            </w:pPr>
            <w:r>
              <w:rPr>
                <w:rStyle w:val="1009"/>
                <w:rFonts w:ascii="Wingdings" w:hAnsi="Wingdings" w:eastAsia="Wingdings" w:cs="Wingdings"/>
                <w:bCs w:val="0"/>
                <w:spacing w:val="0"/>
                <w:sz w:val="21"/>
                <w:szCs w:val="21"/>
              </w:rPr>
              <w:t xml:space="preserve">þ</w:t>
            </w:r>
            <w:r>
              <w:rPr>
                <w:rStyle w:val="1009"/>
                <w:rFonts w:hint="eastAsia" w:ascii="宋体" w:hAnsi="宋体" w:cs="宋体"/>
                <w:bCs w:val="0"/>
                <w:spacing w:val="0"/>
                <w:sz w:val="21"/>
                <w:szCs w:val="21"/>
              </w:rPr>
              <w:t xml:space="preserve">不需提交，招标文件中有关投标保证金的规定均不适用。</w:t>
            </w:r>
            <w:r/>
          </w:p>
          <w:p>
            <w:pPr>
              <w:pStyle w:val="943"/>
              <w:spacing w:line="360" w:lineRule="auto"/>
              <w:rPr>
                <w:rFonts w:ascii="宋体" w:hAnsi="宋体" w:cs="宋体"/>
                <w:sz w:val="18"/>
                <w:szCs w:val="18"/>
              </w:rPr>
            </w:pPr>
            <w:r>
              <w:rPr>
                <w:rStyle w:val="1009"/>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39"/>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0512-65238816  </w:t>
            </w:r>
            <w:r>
              <w:rPr>
                <w:rFonts w:hint="eastAsia" w:ascii="宋体" w:hAnsi="宋体" w:cs="宋体"/>
                <w:szCs w:val="21"/>
              </w:rPr>
              <w:t xml:space="preserve">邮箱：</w:t>
            </w:r>
            <w:r>
              <w:rPr>
                <w:rFonts w:hint="eastAsia" w:ascii="宋体" w:hAnsi="宋体" w:cs="宋体"/>
                <w:szCs w:val="21"/>
              </w:rPr>
              <w:t xml:space="preserve">szcjzb@163.com</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太仓市第一人民医院</w:t>
            </w:r>
            <w:r/>
          </w:p>
          <w:p>
            <w:pPr>
              <w:spacing w:line="360" w:lineRule="auto"/>
              <w:rPr>
                <w:lang w:val="zh-CN"/>
              </w:rPr>
            </w:pPr>
            <w:r>
              <w:rPr>
                <w:rFonts w:hint="eastAsia" w:ascii="宋体" w:hAnsi="宋体" w:cs="宋体"/>
                <w:bCs/>
                <w:szCs w:val="21"/>
              </w:rPr>
              <w:t xml:space="preserve">联系人：石静</w:t>
            </w:r>
            <w:r>
              <w:rPr>
                <w:rFonts w:hint="eastAsia" w:ascii="宋体" w:hAnsi="宋体" w:cs="宋体"/>
                <w:bCs/>
                <w:szCs w:val="21"/>
              </w:rPr>
              <w:t xml:space="preserve">                  </w:t>
            </w:r>
            <w:r>
              <w:rPr>
                <w:rFonts w:hint="eastAsia" w:ascii="宋体" w:hAnsi="宋体" w:cs="宋体"/>
                <w:bCs/>
                <w:szCs w:val="21"/>
              </w:rPr>
              <w:t xml:space="preserve">联系电话：</w:t>
            </w:r>
            <w:r>
              <w:rPr>
                <w:rFonts w:hint="eastAsia" w:ascii="宋体" w:hAnsi="宋体" w:cs="宋体"/>
                <w:bCs/>
                <w:szCs w:val="21"/>
              </w:rPr>
              <w:t xml:space="preserve">0512-53658583</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11</w:t>
            </w:r>
            <w:r>
              <w:rPr>
                <w:rFonts w:hint="eastAsia" w:ascii="宋体" w:hAnsi="宋体" w:cs="宋体"/>
                <w:szCs w:val="21"/>
              </w:rPr>
              <w:t xml:space="preserve">日</w:t>
            </w:r>
            <w:r>
              <w:rPr>
                <w:rFonts w:hint="eastAsia" w:ascii="宋体" w:hAnsi="宋体" w:cs="宋体"/>
                <w:szCs w:val="21"/>
              </w:rPr>
              <w:t xml:space="preserve">13</w:t>
            </w:r>
            <w:r>
              <w:rPr>
                <w:rFonts w:ascii="宋体" w:hAnsi="宋体" w:cs="宋体"/>
                <w:szCs w:val="21"/>
              </w:rPr>
              <w:t xml:space="preserve">:30</w:t>
            </w:r>
            <w:r>
              <w:rPr>
                <w:rFonts w:hint="eastAsia" w:ascii="宋体" w:hAnsi="宋体" w:cs="宋体"/>
                <w:szCs w:val="21"/>
              </w:rPr>
              <w:t xml:space="preserve">（北京时间）</w:t>
            </w:r>
            <w:r/>
          </w:p>
          <w:p>
            <w:pPr>
              <w:pStyle w:val="940"/>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11</w:t>
            </w:r>
            <w:r>
              <w:rPr>
                <w:rFonts w:hint="eastAsia" w:ascii="宋体" w:hAnsi="宋体" w:cs="宋体"/>
                <w:szCs w:val="21"/>
              </w:rPr>
              <w:t xml:space="preserve">日</w:t>
            </w:r>
            <w:r>
              <w:rPr>
                <w:rFonts w:hint="eastAsia" w:ascii="宋体" w:hAnsi="宋体" w:cs="宋体"/>
                <w:szCs w:val="21"/>
              </w:rPr>
              <w:t xml:space="preserve">13</w:t>
            </w:r>
            <w:r>
              <w:rPr>
                <w:rFonts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11</w:t>
            </w:r>
            <w:r>
              <w:rPr>
                <w:rFonts w:hint="eastAsia" w:ascii="宋体" w:hAnsi="宋体" w:cs="宋体"/>
                <w:szCs w:val="21"/>
              </w:rPr>
              <w:t xml:space="preserve">日</w:t>
            </w:r>
            <w:r>
              <w:rPr>
                <w:rFonts w:hint="eastAsia" w:ascii="宋体" w:hAnsi="宋体" w:cs="宋体"/>
                <w:szCs w:val="21"/>
              </w:rPr>
              <w:t xml:space="preserve">13</w:t>
            </w:r>
            <w:r>
              <w:rPr>
                <w:rFonts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太仓市陆渡街道万金北路</w:t>
            </w:r>
            <w:r>
              <w:rPr>
                <w:rFonts w:hint="eastAsia" w:ascii="宋体" w:hAnsi="宋体" w:cs="宋体"/>
                <w:szCs w:val="21"/>
              </w:rPr>
              <w:t xml:space="preserve">88</w:t>
            </w:r>
            <w:r>
              <w:rPr>
                <w:rFonts w:hint="eastAsia" w:ascii="宋体" w:hAnsi="宋体" w:cs="宋体"/>
                <w:szCs w:val="21"/>
              </w:rPr>
              <w:t xml:space="preserve">号</w:t>
            </w:r>
            <w:r>
              <w:rPr>
                <w:rFonts w:hint="eastAsia" w:ascii="宋体" w:hAnsi="宋体" w:cs="宋体"/>
                <w:szCs w:val="21"/>
              </w:rPr>
              <w:t xml:space="preserve">4</w:t>
            </w:r>
            <w:r>
              <w:rPr>
                <w:rFonts w:hint="eastAsia" w:ascii="宋体" w:hAnsi="宋体" w:cs="宋体"/>
                <w:szCs w:val="21"/>
              </w:rPr>
              <w:t xml:space="preserve">栋</w:t>
            </w:r>
            <w:r>
              <w:rPr>
                <w:rFonts w:hint="eastAsia" w:ascii="宋体" w:hAnsi="宋体" w:cs="宋体"/>
                <w:szCs w:val="21"/>
              </w:rPr>
              <w:t xml:space="preserve">2</w:t>
            </w:r>
            <w:r>
              <w:rPr>
                <w:rFonts w:hint="eastAsia" w:ascii="宋体" w:hAnsi="宋体" w:cs="宋体"/>
                <w:szCs w:val="21"/>
              </w:rPr>
              <w:t xml:space="preserve">楼评标区</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w:t>
            </w:r>
            <w:r>
              <w:rPr>
                <w:rFonts w:hint="eastAsia" w:ascii="宋体" w:hAnsi="宋体" w:cs="宋体"/>
              </w:rPr>
              <w:t xml:space="preserve">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szCs w:val="21"/>
              </w:rPr>
              <w:t xml:space="preserve">按照《江苏省财政厅国家金融监管总局江苏监管局江苏省地方金融监督管理局关于在全省政府采购领域推行电子履约保函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的通知》和相关法律法规规定，采购人如向中标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供应商收取履约保证金的，供应商可以以履约保函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的形式代替提供履约保证金。</w:t>
            </w:r>
            <w:r>
              <w:rPr>
                <w:rFonts w:hint="eastAsia" w:ascii="宋体" w:hAnsi="宋体"/>
                <w:b/>
                <w:bCs/>
                <w:szCs w:val="21"/>
              </w:rPr>
              <w:t xml:space="preserve">本项目采购人未要求收取履约保证金。</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75"/>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75"/>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代理</w:t>
            </w:r>
            <w:r>
              <w:rPr>
                <w:rFonts w:hint="eastAsia" w:ascii="宋体" w:hAnsi="宋体" w:cs="宋体"/>
              </w:rPr>
              <w:t xml:space="preserve">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w:t>
            </w:r>
            <w:r>
              <w:rPr>
                <w:rFonts w:hint="eastAsia" w:ascii="宋体" w:hAnsi="宋体" w:cs="宋体"/>
              </w:rPr>
              <w:t xml:space="preserve">采购人支付</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w:t>
            </w:r>
            <w:r>
              <w:rPr>
                <w:rFonts w:hint="eastAsia" w:ascii="宋体" w:hAnsi="宋体" w:cs="宋体"/>
              </w:rPr>
              <w:t xml:space="preserve">150</w:t>
            </w:r>
            <w:r>
              <w:rPr>
                <w:rFonts w:hint="eastAsia" w:ascii="宋体" w:hAnsi="宋体" w:cs="宋体"/>
              </w:rPr>
              <w:t xml:space="preserve">万元，则代理服务费＝</w:t>
            </w:r>
            <w:r>
              <w:rPr>
                <w:rFonts w:hint="eastAsia" w:ascii="宋体" w:hAnsi="宋体" w:cs="宋体"/>
              </w:rPr>
              <w:t xml:space="preserve">100</w:t>
            </w:r>
            <w:r>
              <w:rPr>
                <w:rFonts w:hint="eastAsia" w:ascii="宋体" w:hAnsi="宋体" w:cs="宋体"/>
              </w:rPr>
              <w:t xml:space="preserve">万元以下部</w:t>
            </w:r>
            <w:r>
              <w:rPr>
                <w:rFonts w:hint="eastAsia" w:ascii="宋体" w:hAnsi="宋体" w:cs="宋体"/>
              </w:rPr>
              <w:t xml:space="preserve">分×</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150</w:t>
            </w:r>
            <w:r>
              <w:rPr>
                <w:rFonts w:hint="eastAsia" w:ascii="宋体" w:hAnsi="宋体" w:cs="宋体"/>
              </w:rPr>
              <w:t xml:space="preserve">万元－</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1.1%</w:t>
            </w:r>
            <w:r>
              <w:rPr>
                <w:rFonts w:hint="eastAsia" w:ascii="宋体" w:hAnsi="宋体" w:cs="宋体"/>
              </w:rPr>
              <w:t xml:space="preserve">。如按上述方法计算的金额低于人民币</w:t>
            </w:r>
            <w:r>
              <w:rPr>
                <w:rFonts w:hint="eastAsia" w:ascii="宋体" w:hAnsi="宋体" w:cs="宋体"/>
              </w:rPr>
              <w:t xml:space="preserve">3000</w:t>
            </w:r>
            <w:r>
              <w:rPr>
                <w:rFonts w:hint="eastAsia" w:ascii="宋体" w:hAnsi="宋体" w:cs="宋体"/>
              </w:rPr>
              <w:t xml:space="preserve">元整的，则按人民币</w:t>
            </w:r>
            <w:r>
              <w:rPr>
                <w:rFonts w:hint="eastAsia" w:ascii="宋体" w:hAnsi="宋体" w:cs="宋体"/>
              </w:rPr>
              <w:t xml:space="preserve">3000</w:t>
            </w:r>
            <w:r>
              <w:rPr>
                <w:rFonts w:hint="eastAsia" w:ascii="宋体" w:hAnsi="宋体" w:cs="宋体"/>
              </w:rPr>
              <w:t xml:space="preserve">元整计收。本项目</w:t>
            </w:r>
            <w:r>
              <w:rPr>
                <w:rFonts w:hint="eastAsia" w:ascii="宋体" w:hAnsi="宋体" w:cs="宋体"/>
              </w:rPr>
              <w:t xml:space="preserve">代理</w:t>
            </w:r>
            <w:r>
              <w:rPr>
                <w:rFonts w:hint="eastAsia" w:ascii="宋体" w:hAnsi="宋体" w:cs="宋体"/>
              </w:rPr>
              <w:t xml:space="preserve">服务费人民币</w:t>
            </w:r>
            <w:r>
              <w:rPr>
                <w:rFonts w:hint="eastAsia" w:ascii="宋体" w:hAnsi="宋体" w:cs="宋体"/>
              </w:rPr>
              <w:t xml:space="preserve">壹拾万伍仟伍佰</w:t>
            </w:r>
            <w:r>
              <w:rPr>
                <w:rFonts w:hint="eastAsia" w:ascii="宋体" w:hAnsi="宋体" w:cs="宋体"/>
              </w:rPr>
              <w:t xml:space="preserve">元整。</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专家评审费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由采购人按实支付。</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代理</w:t>
            </w:r>
            <w:r>
              <w:rPr>
                <w:rFonts w:hint="eastAsia" w:ascii="宋体" w:hAnsi="宋体" w:cs="宋体"/>
              </w:rPr>
              <w:t xml:space="preserve">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rPr>
                <w:rFonts w:hint="eastAsia" w:ascii="宋体" w:hAnsi="宋体" w:cs="宋体"/>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52"/>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rPr>
                <w:rFonts w:hint="eastAsia" w:ascii="宋体" w:hAnsi="宋体" w:cs="宋体"/>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53"/>
        <w:ind w:firstLine="482"/>
        <w:spacing w:beforeAutospacing="0" w:afterAutospacing="0" w:line="360" w:lineRule="auto"/>
        <w:widowControl/>
        <w:rPr>
          <w:rFonts w:ascii="宋体" w:hAnsi="宋体" w:cs="宋体"/>
        </w:rPr>
      </w:pPr>
      <w:r>
        <w:rPr>
          <w:rFonts w:ascii="宋体" w:hAnsi="宋体" w:cs="宋体"/>
        </w:rPr>
      </w:r>
      <w:r/>
    </w:p>
    <w:p>
      <w:pPr>
        <w:pStyle w:val="953"/>
        <w:ind w:firstLine="482"/>
        <w:spacing w:beforeAutospacing="0" w:afterAutospacing="0" w:line="360" w:lineRule="auto"/>
        <w:widowControl/>
        <w:rPr>
          <w:rFonts w:ascii="宋体" w:hAnsi="宋体" w:cs="宋体"/>
        </w:rPr>
      </w:pPr>
      <w:r>
        <w:rPr>
          <w:rFonts w:ascii="宋体" w:hAnsi="宋体" w:cs="宋体"/>
        </w:rPr>
      </w:r>
      <w:r/>
    </w:p>
    <w:p>
      <w:pPr>
        <w:pStyle w:val="953"/>
        <w:ind w:firstLine="482"/>
        <w:spacing w:beforeAutospacing="0" w:afterAutospacing="0" w:line="360" w:lineRule="auto"/>
        <w:widowControl/>
        <w:rPr>
          <w:rFonts w:ascii="宋体" w:hAnsi="宋体" w:cs="宋体"/>
        </w:rPr>
      </w:pPr>
      <w:r>
        <w:rPr>
          <w:rFonts w:ascii="宋体" w:hAnsi="宋体" w:cs="宋体"/>
        </w:rPr>
      </w:r>
      <w:r/>
    </w:p>
    <w:p>
      <w:pPr>
        <w:pStyle w:val="953"/>
        <w:ind w:firstLine="482"/>
        <w:spacing w:beforeAutospacing="0" w:afterAutospacing="0" w:line="360" w:lineRule="auto"/>
        <w:widowControl/>
        <w:rPr>
          <w:rFonts w:ascii="宋体" w:hAnsi="宋体" w:cs="宋体"/>
        </w:rPr>
      </w:pPr>
      <w:r>
        <w:rPr>
          <w:rFonts w:ascii="宋体" w:hAnsi="宋体" w:cs="宋体"/>
        </w:rPr>
      </w:r>
      <w:r/>
    </w:p>
    <w:p>
      <w:pPr>
        <w:pStyle w:val="953"/>
        <w:ind w:firstLine="482"/>
        <w:spacing w:beforeAutospacing="0" w:afterAutospacing="0" w:line="360" w:lineRule="auto"/>
        <w:widowControl/>
        <w:rPr>
          <w:rFonts w:ascii="宋体" w:hAnsi="宋体" w:cs="宋体"/>
        </w:rPr>
      </w:pPr>
      <w:r>
        <w:rPr>
          <w:rFonts w:ascii="宋体" w:hAnsi="宋体" w:cs="宋体"/>
        </w:rPr>
      </w:r>
      <w:r/>
    </w:p>
    <w:p>
      <w:pPr>
        <w:pStyle w:val="953"/>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48"/>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48"/>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48"/>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48"/>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ind w:firstLine="723"/>
      </w:pPr>
      <w:r>
        <w:rPr>
          <w:rFonts w:hint="eastAsia" w:ascii="宋体" w:hAnsi="宋体" w:cs="宋体"/>
          <w:sz w:val="36"/>
        </w:rPr>
        <w:t xml:space="preserve">第五章</w:t>
      </w:r>
      <w:r>
        <w:rPr>
          <w:rFonts w:hint="eastAsia" w:ascii="宋体" w:hAnsi="宋体" w:cs="宋体"/>
          <w:sz w:val="36"/>
        </w:rPr>
        <w:t xml:space="preserve">  </w:t>
      </w:r>
      <w:r>
        <w:rPr>
          <w:rFonts w:hint="eastAsia" w:ascii="宋体" w:hAnsi="宋体" w:cs="宋体"/>
          <w:sz w:val="36"/>
        </w:rPr>
        <w:t xml:space="preserve">评标办法及评分标准</w:t>
      </w:r>
      <w:r/>
    </w:p>
    <w:p>
      <w:pPr>
        <w:pStyle w:val="948"/>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第六章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合同特殊条款</w:t>
      </w:r>
      <w:r/>
    </w:p>
    <w:p>
      <w:pPr>
        <w:pStyle w:val="948"/>
        <w:ind w:firstLine="640"/>
        <w:jc w:val="center"/>
        <w:pageBreakBefore/>
        <w:spacing w:line="360" w:lineRule="auto"/>
        <w:tabs>
          <w:tab w:val="right" w:pos="8302" w:leader="dot"/>
        </w:tabs>
        <w:rPr>
          <w:rStyle w:val="957"/>
          <w:rFonts w:ascii="宋体" w:hAnsi="宋体" w:cs="宋体"/>
          <w:sz w:val="32"/>
          <w:szCs w:val="32"/>
        </w:rPr>
      </w:pPr>
      <w:r>
        <w:rPr>
          <w:rStyle w:val="957"/>
          <w:rFonts w:hint="eastAsia" w:ascii="宋体" w:hAnsi="宋体" w:cs="宋体"/>
          <w:sz w:val="32"/>
          <w:szCs w:val="32"/>
        </w:rPr>
        <w:t xml:space="preserve">第一章</w:t>
      </w:r>
      <w:r>
        <w:rPr>
          <w:rStyle w:val="957"/>
          <w:rFonts w:hint="eastAsia" w:ascii="宋体" w:hAnsi="宋体" w:cs="宋体"/>
          <w:sz w:val="32"/>
          <w:szCs w:val="32"/>
        </w:rPr>
        <w:t xml:space="preserve">  </w:t>
      </w:r>
      <w:r>
        <w:rPr>
          <w:rStyle w:val="957"/>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3"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影像设备维保服务</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6</w:t>
      </w:r>
      <w:r>
        <w:rPr>
          <w:rFonts w:hint="eastAsia" w:ascii="宋体" w:hAnsi="宋体" w:cs="宋体"/>
          <w:szCs w:val="21"/>
          <w:u w:val="single"/>
        </w:rPr>
        <w:t xml:space="preserve">月</w:t>
      </w:r>
      <w:r>
        <w:rPr>
          <w:rFonts w:hint="eastAsia" w:ascii="宋体" w:hAnsi="宋体" w:cs="宋体"/>
          <w:szCs w:val="21"/>
          <w:u w:val="single"/>
        </w:rPr>
        <w:t xml:space="preserve">11</w:t>
      </w:r>
      <w:r>
        <w:rPr>
          <w:rFonts w:hint="eastAsia" w:ascii="宋体" w:hAnsi="宋体" w:cs="宋体"/>
          <w:szCs w:val="21"/>
          <w:u w:val="single"/>
        </w:rPr>
        <w:t xml:space="preserve">日</w:t>
      </w:r>
      <w:r>
        <w:rPr>
          <w:rFonts w:hint="eastAsia" w:ascii="宋体" w:hAnsi="宋体" w:cs="宋体"/>
          <w:szCs w:val="21"/>
          <w:u w:val="single"/>
        </w:rPr>
        <w:t xml:space="preserve">13</w:t>
      </w:r>
      <w:r>
        <w:rPr>
          <w:rFonts w:ascii="宋体" w:hAnsi="宋体" w:cs="宋体"/>
          <w:szCs w:val="21"/>
          <w:u w:val="single"/>
        </w:rPr>
        <w:t xml:space="preserve">:30</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4" w:name="_Toc35393621"/>
      <w:r/>
      <w:bookmarkStart w:id="5" w:name="_Toc35393790"/>
      <w:r/>
      <w:bookmarkStart w:id="6" w:name="_Toc28359079"/>
      <w:r/>
      <w:bookmarkStart w:id="7" w:name="_Toc28359002"/>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JSZC-320585-CJZB-G2026-0055</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影像设备维保服务</w:t>
      </w:r>
      <w:bookmarkEnd w:id="8"/>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预算金额：</w:t>
      </w:r>
      <w:r>
        <w:rPr>
          <w:rFonts w:hint="eastAsia" w:ascii="宋体" w:hAnsi="宋体" w:cs="宋体"/>
        </w:rPr>
        <w:t xml:space="preserve">人民币</w:t>
      </w:r>
      <w:r>
        <w:rPr>
          <w:rFonts w:hint="eastAsia" w:ascii="宋体" w:hAnsi="宋体" w:cs="宋体"/>
        </w:rPr>
        <w:t xml:space="preserve">壹仟壹佰叁拾万</w:t>
      </w:r>
      <w:r>
        <w:rPr>
          <w:rFonts w:hint="eastAsia" w:ascii="宋体" w:hAnsi="宋体" w:cs="宋体"/>
        </w:rPr>
        <w:t xml:space="preserve">元整（￥</w:t>
      </w:r>
      <w:r>
        <w:rPr>
          <w:rFonts w:hint="eastAsia" w:ascii="宋体" w:hAnsi="宋体" w:cs="宋体"/>
        </w:rPr>
        <w:t xml:space="preserve">11300000</w:t>
      </w:r>
      <w:r>
        <w:rPr>
          <w:rFonts w:hint="eastAsia" w:ascii="宋体" w:hAnsi="宋体" w:cs="宋体"/>
        </w:rPr>
        <w:t xml:space="preserve">.00</w:t>
      </w:r>
      <w:r>
        <w:rPr>
          <w:rFonts w:hint="eastAsia" w:ascii="宋体" w:hAnsi="宋体" w:cs="宋体"/>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szCs w:val="21"/>
        </w:rPr>
        <w:t xml:space="preserve">：</w:t>
      </w:r>
      <w:r>
        <w:rPr>
          <w:rFonts w:hint="eastAsia" w:ascii="宋体" w:hAnsi="宋体" w:cs="宋体"/>
        </w:rPr>
        <w:t xml:space="preserve">人民币</w:t>
      </w:r>
      <w:r>
        <w:rPr>
          <w:rFonts w:hint="eastAsia" w:ascii="宋体" w:hAnsi="宋体" w:cs="宋体"/>
        </w:rPr>
        <w:t xml:space="preserve">壹仟壹佰贰拾万</w:t>
      </w:r>
      <w:r>
        <w:rPr>
          <w:rFonts w:hint="eastAsia" w:ascii="宋体" w:hAnsi="宋体" w:cs="宋体"/>
        </w:rPr>
        <w:t xml:space="preserve">元整（￥</w:t>
      </w:r>
      <w:r>
        <w:rPr>
          <w:rFonts w:hint="eastAsia" w:ascii="宋体" w:hAnsi="宋体" w:cs="宋体"/>
        </w:rPr>
        <w:t xml:space="preserve">11200000</w:t>
      </w:r>
      <w:r>
        <w:rPr>
          <w:rFonts w:hint="eastAsia" w:ascii="宋体" w:hAnsi="宋体" w:cs="宋体"/>
        </w:rPr>
        <w:t xml:space="preserve">.00</w:t>
      </w:r>
      <w:r>
        <w:rPr>
          <w:rFonts w:hint="eastAsia" w:ascii="宋体" w:hAnsi="宋体" w:cs="宋体"/>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采购需求：本次项目为</w:t>
      </w:r>
      <w:r>
        <w:rPr>
          <w:rFonts w:hint="eastAsia" w:ascii="宋体" w:hAnsi="宋体" w:cs="宋体"/>
          <w:szCs w:val="21"/>
        </w:rPr>
        <w:t xml:space="preserve">太仓市第一人民医院</w:t>
      </w:r>
      <w:r>
        <w:rPr>
          <w:rFonts w:hint="eastAsia" w:ascii="宋体" w:hAnsi="宋体" w:cs="宋体"/>
          <w:szCs w:val="21"/>
        </w:rPr>
        <w:t xml:space="preserve">1</w:t>
      </w:r>
      <w:r>
        <w:rPr>
          <w:rFonts w:hint="eastAsia" w:ascii="宋体" w:hAnsi="宋体" w:cs="宋体"/>
          <w:szCs w:val="21"/>
        </w:rPr>
        <w:t xml:space="preserve">1</w:t>
      </w:r>
      <w:r>
        <w:rPr>
          <w:rFonts w:hint="eastAsia" w:ascii="宋体" w:hAnsi="宋体" w:cs="宋体"/>
          <w:szCs w:val="21"/>
        </w:rPr>
        <w:t xml:space="preserve">台西门子影像设备</w:t>
      </w:r>
      <w:r>
        <w:rPr>
          <w:rFonts w:hint="eastAsia" w:ascii="宋体" w:hAnsi="宋体" w:cs="宋体"/>
          <w:szCs w:val="21"/>
        </w:rPr>
        <w:t xml:space="preserve">提供</w:t>
      </w:r>
      <w:r>
        <w:rPr>
          <w:rFonts w:hint="eastAsia" w:ascii="宋体" w:hAnsi="宋体" w:cs="宋体"/>
          <w:szCs w:val="21"/>
        </w:rPr>
        <w:t xml:space="preserve">保修服务</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必须按国家、行业的标准及</w:t>
      </w:r>
      <w:r>
        <w:rPr>
          <w:rFonts w:hint="eastAsia" w:ascii="宋体" w:hAnsi="宋体" w:cs="宋体"/>
          <w:szCs w:val="21"/>
        </w:rPr>
        <w:t xml:space="preserve">招标</w:t>
      </w:r>
      <w:r>
        <w:rPr>
          <w:rFonts w:hint="eastAsia" w:ascii="宋体" w:hAnsi="宋体" w:cs="宋体"/>
          <w:szCs w:val="21"/>
        </w:rPr>
        <w:t xml:space="preserve">文件的要求对项目内的设备进行系统的、全面的检测、维护及保养，以保证该设备的高效、正常运作</w:t>
      </w:r>
      <w:r>
        <w:rPr>
          <w:rFonts w:hint="eastAsia" w:ascii="宋体" w:hAnsi="宋体" w:cs="宋体"/>
        </w:rPr>
        <w:t xml:space="preserve">。</w:t>
      </w:r>
      <w:r/>
    </w:p>
    <w:p>
      <w:pPr>
        <w:ind w:firstLine="420"/>
        <w:spacing w:line="360" w:lineRule="auto"/>
        <w:rPr>
          <w:rFonts w:ascii="宋体" w:hAnsi="宋体" w:cs="宋体"/>
          <w:szCs w:val="21"/>
        </w:rPr>
      </w:pPr>
      <w:r/>
      <w:bookmarkStart w:id="9" w:name="_Toc35393622"/>
      <w:r/>
      <w:bookmarkStart w:id="10" w:name="_Toc28359080"/>
      <w:r/>
      <w:bookmarkStart w:id="11" w:name="_Toc28359003"/>
      <w:r/>
      <w:bookmarkStart w:id="12" w:name="_Toc35393791"/>
      <w:r>
        <w:rPr>
          <w:rFonts w:hint="eastAsia" w:ascii="宋体" w:hAnsi="宋体" w:cs="宋体"/>
          <w:szCs w:val="21"/>
        </w:rPr>
        <w:t xml:space="preserve">5.</w:t>
      </w:r>
      <w:r>
        <w:rPr>
          <w:rFonts w:hint="eastAsia" w:ascii="宋体" w:hAnsi="宋体" w:cs="宋体"/>
          <w:szCs w:val="21"/>
        </w:rPr>
        <w:t xml:space="preserve">合同履行期限：西门子</w:t>
      </w:r>
      <w:r>
        <w:rPr>
          <w:rFonts w:hint="eastAsia" w:ascii="宋体" w:hAnsi="宋体" w:cs="宋体"/>
          <w:szCs w:val="21"/>
        </w:rPr>
        <w:t xml:space="preserve">PET/CT  BIOGRAPH Vision 450</w:t>
      </w:r>
      <w:r>
        <w:rPr>
          <w:rFonts w:hint="eastAsia" w:ascii="宋体" w:hAnsi="宋体" w:cs="宋体"/>
          <w:szCs w:val="21"/>
        </w:rPr>
        <w:t xml:space="preserve">设备维修保养服务年限为</w:t>
      </w:r>
      <w:r>
        <w:rPr>
          <w:rFonts w:hint="eastAsia" w:ascii="宋体" w:hAnsi="宋体" w:cs="宋体"/>
          <w:szCs w:val="21"/>
        </w:rPr>
        <w:t xml:space="preserve">2</w:t>
      </w:r>
      <w:r>
        <w:rPr>
          <w:rFonts w:hint="eastAsia" w:ascii="宋体" w:hAnsi="宋体" w:cs="宋体"/>
          <w:szCs w:val="21"/>
        </w:rPr>
        <w:t xml:space="preserve">年，其余设备均为</w:t>
      </w:r>
      <w:r>
        <w:rPr>
          <w:rFonts w:hint="eastAsia" w:ascii="宋体" w:hAnsi="宋体" w:cs="宋体"/>
          <w:szCs w:val="21"/>
        </w:rPr>
        <w:t xml:space="preserve">3</w:t>
      </w:r>
      <w:r>
        <w:rPr>
          <w:rFonts w:hint="eastAsia" w:ascii="宋体" w:hAnsi="宋体" w:cs="宋体"/>
          <w:szCs w:val="21"/>
        </w:rPr>
        <w:t xml:space="preserve">年。</w:t>
      </w:r>
      <w:r/>
    </w:p>
    <w:p>
      <w:pPr>
        <w:ind w:firstLine="420"/>
        <w:spacing w:line="360" w:lineRule="auto"/>
        <w:rPr>
          <w:rFonts w:ascii="宋体" w:hAnsi="宋体" w:cs="宋体"/>
          <w:b/>
          <w:szCs w:val="21"/>
        </w:rPr>
      </w:pPr>
      <w:r>
        <w:rPr>
          <w:rFonts w:hint="eastAsia" w:ascii="宋体" w:hAnsi="宋体" w:cs="宋体"/>
          <w:szCs w:val="21"/>
        </w:rPr>
        <w:t xml:space="preserve">6.</w:t>
      </w:r>
      <w:r>
        <w:rPr>
          <w:rFonts w:hint="eastAsia" w:ascii="宋体" w:hAnsi="宋体" w:cs="宋体"/>
          <w:szCs w:val="21"/>
        </w:rPr>
        <w:t xml:space="preserve">本项目不接受联合体投标。</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9"/>
      <w:r/>
      <w:bookmarkEnd w:id="10"/>
      <w:r/>
      <w:bookmarkEnd w:id="11"/>
      <w:r/>
      <w:bookmarkEnd w:id="12"/>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3" w:name="_Toc28359081"/>
      <w:r/>
      <w:bookmarkStart w:id="14" w:name="_Toc28359004"/>
      <w:r>
        <w:rPr>
          <w:rFonts w:hint="eastAsia" w:ascii="宋体" w:hAnsi="宋体" w:cs="宋体"/>
          <w:szCs w:val="21"/>
        </w:rPr>
        <w:t xml:space="preserve">2.</w:t>
      </w:r>
      <w:r>
        <w:rPr>
          <w:rFonts w:hint="eastAsia" w:ascii="宋体" w:hAnsi="宋体" w:cs="宋体"/>
          <w:szCs w:val="21"/>
        </w:rPr>
        <w:t xml:space="preserve">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w:t>
      </w:r>
      <w:r>
        <w:rPr>
          <w:rFonts w:hint="eastAsia" w:ascii="宋体" w:hAnsi="宋体"/>
          <w:b/>
          <w:bCs/>
        </w:rPr>
        <w:t xml:space="preserve">非</w:t>
      </w:r>
      <w:r>
        <w:rPr>
          <w:rFonts w:hint="eastAsia" w:ascii="宋体" w:hAnsi="宋体"/>
          <w:b/>
          <w:bCs/>
        </w:rPr>
        <w:t xml:space="preserve">专门面向中小企业采购。</w:t>
      </w:r>
      <w:r>
        <w:rPr>
          <w:rFonts w:hint="eastAsia" w:ascii="宋体" w:hAnsi="宋体" w:cs="宋体"/>
          <w:b/>
          <w:bCs/>
          <w:szCs w:val="21"/>
        </w:rPr>
        <w:t xml:space="preserve">本项目所属行业为其他未列明行业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rPr>
      </w:pPr>
      <w:r>
        <w:rPr>
          <w:rFonts w:hint="eastAsia" w:ascii="宋体" w:hAnsi="宋体" w:cs="宋体"/>
          <w:szCs w:val="21"/>
        </w:rPr>
        <w:t xml:space="preserve">7.</w:t>
      </w:r>
      <w:r>
        <w:rPr>
          <w:rFonts w:hint="eastAsia" w:ascii="宋体" w:hAnsi="宋体" w:cs="宋体"/>
          <w:szCs w:val="21"/>
        </w:rPr>
        <w:t xml:space="preserve">本项目的特定资格要求：无。</w:t>
      </w:r>
      <w:r/>
    </w:p>
    <w:p>
      <w:pPr>
        <w:ind w:firstLine="422"/>
        <w:spacing w:line="360" w:lineRule="auto"/>
        <w:rPr>
          <w:rFonts w:ascii="宋体" w:hAnsi="宋体" w:cs="宋体"/>
          <w:b/>
          <w:szCs w:val="21"/>
        </w:rPr>
      </w:pPr>
      <w:r/>
      <w:bookmarkStart w:id="15" w:name="_Toc35393792"/>
      <w:r/>
      <w:bookmarkStart w:id="16" w:name="_Toc35393623"/>
      <w:r>
        <w:rPr>
          <w:rFonts w:hint="eastAsia" w:ascii="宋体" w:hAnsi="宋体" w:cs="宋体"/>
          <w:b/>
          <w:szCs w:val="21"/>
        </w:rPr>
        <w:t xml:space="preserve">三、</w:t>
      </w:r>
      <w:bookmarkEnd w:id="13"/>
      <w:r/>
      <w:bookmarkEnd w:id="14"/>
      <w:r/>
      <w:bookmarkEnd w:id="15"/>
      <w:r/>
      <w:bookmarkEnd w:id="16"/>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7" w:name="_Toc28359005"/>
      <w:r/>
      <w:bookmarkStart w:id="18" w:name="_Toc28359082"/>
      <w:r/>
      <w:bookmarkStart w:id="19" w:name="_Toc35393793"/>
      <w:r/>
      <w:bookmarkStart w:id="20" w:name="_Toc35393624"/>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34"/>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w:t>
      </w:r>
      <w:r>
        <w:rPr>
          <w:rFonts w:hint="eastAsia" w:ascii="宋体" w:hAnsi="宋体" w:cs="宋体"/>
          <w:szCs w:val="21"/>
        </w:rPr>
        <w:t xml:space="preserve">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w:t>
      </w:r>
      <w:r>
        <w:rPr>
          <w:rFonts w:hint="eastAsia" w:ascii="宋体" w:hAnsi="宋体" w:cs="宋体"/>
          <w:b/>
          <w:bCs/>
          <w:szCs w:val="21"/>
        </w:rPr>
        <w:t xml:space="preserve">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7"/>
      <w:r/>
      <w:bookmarkEnd w:id="18"/>
      <w:r>
        <w:rPr>
          <w:rFonts w:hint="eastAsia" w:ascii="宋体" w:hAnsi="宋体" w:cs="宋体"/>
          <w:b/>
          <w:szCs w:val="21"/>
        </w:rPr>
        <w:t xml:space="preserve">截止时间、开标时间和地点</w:t>
      </w:r>
      <w:bookmarkEnd w:id="19"/>
      <w:r/>
      <w:bookmarkEnd w:id="20"/>
      <w:r/>
      <w:r/>
    </w:p>
    <w:p>
      <w:pPr>
        <w:pStyle w:val="934"/>
        <w:spacing w:line="360" w:lineRule="auto"/>
        <w:rPr>
          <w:rFonts w:ascii="宋体" w:hAnsi="宋体" w:eastAsia="宋体" w:cs="宋体"/>
          <w:sz w:val="21"/>
          <w:szCs w:val="21"/>
        </w:rPr>
      </w:pPr>
      <w:r/>
      <w:bookmarkStart w:id="21" w:name="_Toc28359084"/>
      <w:r/>
      <w:bookmarkStart w:id="22" w:name="_Toc28359007"/>
      <w:r/>
      <w:bookmarkStart w:id="23" w:name="_Toc35393625"/>
      <w:r/>
      <w:bookmarkStart w:id="24" w:name="_Toc35393794"/>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6</w:t>
      </w:r>
      <w:r>
        <w:rPr>
          <w:rFonts w:hint="eastAsia" w:ascii="宋体" w:hAnsi="宋体" w:eastAsia="宋体" w:cs="宋体"/>
          <w:sz w:val="21"/>
          <w:szCs w:val="21"/>
        </w:rPr>
        <w:t xml:space="preserve">月</w:t>
      </w:r>
      <w:r>
        <w:rPr>
          <w:rFonts w:hint="eastAsia" w:ascii="宋体" w:hAnsi="宋体" w:eastAsia="宋体" w:cs="宋体"/>
          <w:sz w:val="21"/>
          <w:szCs w:val="21"/>
        </w:rPr>
        <w:t xml:space="preserve">11</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34"/>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6</w:t>
      </w:r>
      <w:r>
        <w:rPr>
          <w:rFonts w:hint="eastAsia" w:ascii="宋体" w:hAnsi="宋体" w:eastAsia="宋体" w:cs="宋体"/>
          <w:sz w:val="21"/>
          <w:szCs w:val="21"/>
        </w:rPr>
        <w:t xml:space="preserve">月</w:t>
      </w:r>
      <w:r>
        <w:rPr>
          <w:rFonts w:hint="eastAsia" w:ascii="宋体" w:hAnsi="宋体" w:eastAsia="宋体" w:cs="宋体"/>
          <w:sz w:val="21"/>
          <w:szCs w:val="21"/>
        </w:rPr>
        <w:t xml:space="preserve">11</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934"/>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34"/>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4"/>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w:t>
      </w:r>
      <w:r>
        <w:rPr>
          <w:rFonts w:hint="eastAsia" w:ascii="宋体" w:hAnsi="宋体" w:eastAsia="宋体" w:cs="宋体"/>
          <w:sz w:val="21"/>
          <w:szCs w:val="21"/>
        </w:rPr>
        <w:t xml:space="preserve">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证书解密电子投标文件，如在系统规定的解密时间内未能完成解密的视为放弃投标。</w:t>
      </w:r>
      <w:r/>
    </w:p>
    <w:p>
      <w:pPr>
        <w:pStyle w:val="934"/>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1"/>
      <w:r/>
      <w:bookmarkEnd w:id="22"/>
      <w:r/>
      <w:bookmarkEnd w:id="23"/>
      <w:r/>
      <w:bookmarkEnd w:id="24"/>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2"/>
        </w:numPr>
        <w:ind w:firstLine="422"/>
        <w:spacing w:line="360" w:lineRule="auto"/>
        <w:rPr>
          <w:rFonts w:ascii="宋体" w:hAnsi="宋体" w:cs="宋体"/>
          <w:b/>
          <w:szCs w:val="21"/>
        </w:rPr>
      </w:pPr>
      <w:r/>
      <w:bookmarkStart w:id="25" w:name="_Toc35393626"/>
      <w:r/>
      <w:bookmarkStart w:id="26" w:name="_Toc35393795"/>
      <w:r>
        <w:rPr>
          <w:rFonts w:hint="eastAsia" w:ascii="宋体" w:hAnsi="宋体" w:cs="宋体"/>
          <w:b/>
          <w:szCs w:val="21"/>
        </w:rPr>
        <w:t xml:space="preserve">其他补充事宜</w:t>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本公告有关信息将同时在苏州市政府采购网、江苏省政府采购网</w:t>
      </w:r>
      <w:r>
        <w:rPr>
          <w:rFonts w:hint="eastAsia" w:ascii="宋体" w:hAnsi="宋体" w:cs="宋体"/>
          <w:szCs w:val="21"/>
        </w:rPr>
        <w:t xml:space="preserve">、</w:t>
      </w:r>
      <w:r>
        <w:rPr>
          <w:rFonts w:hint="eastAsia" w:ascii="宋体" w:hAnsi="宋体" w:cs="宋体"/>
          <w:szCs w:val="21"/>
        </w:rPr>
        <w:t xml:space="preserve">中国政府采购网</w:t>
      </w:r>
      <w:r>
        <w:rPr>
          <w:rFonts w:hint="eastAsia" w:ascii="宋体" w:hAnsi="宋体" w:cs="宋体"/>
          <w:szCs w:val="21"/>
        </w:rPr>
        <w:t xml:space="preserve">上发布，敬请留意！</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政府采购监督电话：</w:t>
      </w:r>
      <w:r>
        <w:rPr>
          <w:rFonts w:hint="eastAsia" w:ascii="宋体" w:hAnsi="宋体" w:cs="宋体"/>
          <w:szCs w:val="21"/>
        </w:rPr>
        <w:t xml:space="preserve">0512-53512539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政府采购履约资金扶持政策：中标供应商可凭政府采购合同办理融资贷</w:t>
      </w:r>
      <w:r>
        <w:rPr>
          <w:rFonts w:hint="eastAsia" w:ascii="宋体" w:hAnsi="宋体" w:cs="宋体"/>
          <w:szCs w:val="21"/>
        </w:rPr>
        <w:t xml:space="preserve">款，详情请见江苏政府采购网“政采贷”专栏。</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2"/>
        <w:spacing w:line="360" w:lineRule="auto"/>
        <w:rPr>
          <w:rFonts w:ascii="宋体" w:hAnsi="宋体" w:cs="宋体"/>
          <w:b/>
          <w:szCs w:val="21"/>
        </w:rPr>
      </w:pPr>
      <w:r/>
      <w:bookmarkStart w:id="27" w:name="_Toc35393627"/>
      <w:r/>
      <w:bookmarkStart w:id="28" w:name="_Toc35393796"/>
      <w:r/>
      <w:bookmarkStart w:id="29" w:name="_Toc28359085"/>
      <w:r/>
      <w:bookmarkStart w:id="30" w:name="_Toc28359008"/>
      <w:r>
        <w:rPr>
          <w:rFonts w:hint="eastAsia" w:ascii="宋体" w:hAnsi="宋体" w:cs="宋体"/>
          <w:b/>
          <w:szCs w:val="21"/>
        </w:rPr>
        <w:t xml:space="preserve">七、对本次招标提出询问，请按以下方式联系。</w:t>
      </w:r>
      <w:bookmarkEnd w:id="27"/>
      <w:r/>
      <w:bookmarkEnd w:id="28"/>
      <w:r/>
      <w:bookmarkEnd w:id="29"/>
      <w:r/>
      <w:bookmarkEnd w:id="30"/>
      <w:r/>
      <w:r/>
    </w:p>
    <w:p>
      <w:pPr>
        <w:ind w:firstLine="420"/>
        <w:jc w:val="left"/>
        <w:spacing w:line="360" w:lineRule="auto"/>
        <w:widowControl/>
        <w:rPr>
          <w:rFonts w:ascii="宋体" w:hAnsi="宋体" w:cs="宋体"/>
          <w:szCs w:val="21"/>
        </w:rPr>
      </w:pPr>
      <w:r/>
      <w:bookmarkStart w:id="31" w:name="_Toc28359075"/>
      <w:r/>
      <w:bookmarkStart w:id="32" w:name="_Toc28358998"/>
      <w:r/>
      <w:bookmarkStart w:id="33" w:name="_Toc35393617"/>
      <w:r/>
      <w:bookmarkStart w:id="34" w:name="_Toc35393786"/>
      <w:r>
        <w:rPr>
          <w:rFonts w:hint="eastAsia" w:ascii="宋体" w:hAnsi="宋体" w:cs="宋体"/>
          <w:szCs w:val="21"/>
        </w:rPr>
        <w:t xml:space="preserve">1</w:t>
      </w:r>
      <w:r>
        <w:rPr>
          <w:rFonts w:hint="eastAsia" w:ascii="宋体" w:hAnsi="宋体" w:cs="宋体"/>
          <w:szCs w:val="21"/>
        </w:rPr>
        <w:t xml:space="preserve">、采购单位信息</w:t>
      </w:r>
      <w:bookmarkEnd w:id="31"/>
      <w:r/>
      <w:bookmarkEnd w:id="32"/>
      <w:r/>
      <w:bookmarkEnd w:id="33"/>
      <w:r/>
      <w:bookmarkEnd w:id="34"/>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名</w:t>
      </w:r>
      <w:r>
        <w:rPr>
          <w:rFonts w:hint="eastAsia" w:ascii="宋体" w:hAnsi="宋体" w:cs="宋体"/>
          <w:szCs w:val="21"/>
          <w:lang w:val="zh-CN"/>
        </w:rPr>
        <w:t xml:space="preserve">    </w:t>
      </w:r>
      <w:r>
        <w:rPr>
          <w:rFonts w:hint="eastAsia" w:ascii="宋体" w:hAnsi="宋体" w:cs="宋体"/>
          <w:szCs w:val="21"/>
          <w:lang w:val="zh-CN"/>
        </w:rPr>
        <w:t xml:space="preserve">称：</w:t>
      </w:r>
      <w:r>
        <w:rPr>
          <w:rFonts w:hint="eastAsia" w:ascii="宋体" w:hAnsi="宋体" w:cs="Arial"/>
          <w:szCs w:val="21"/>
        </w:rPr>
        <w:t xml:space="preserve">太仓市第一人民医院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址：江苏省苏州市太仓市常胜南路</w:t>
      </w:r>
      <w:r>
        <w:rPr>
          <w:rFonts w:hint="eastAsia" w:ascii="宋体" w:hAnsi="宋体" w:cs="宋体"/>
          <w:szCs w:val="21"/>
        </w:rPr>
        <w:t xml:space="preserve">58</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人：石静</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0512-53658583</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bookmarkStart w:id="35" w:name="OLE_LINK1"/>
      <w:r/>
      <w:bookmarkStart w:id="36" w:name="OLE_LINK2"/>
      <w:r>
        <w:rPr>
          <w:rFonts w:hint="eastAsia" w:ascii="宋体" w:hAnsi="宋体" w:cs="宋体"/>
          <w:szCs w:val="21"/>
        </w:rPr>
        <w:t xml:space="preserve">路丽丽</w:t>
      </w:r>
      <w:bookmarkEnd w:id="35"/>
      <w:r/>
      <w:bookmarkEnd w:id="36"/>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bookmarkStart w:id="37" w:name="OLE_LINK3"/>
      <w:r/>
      <w:bookmarkStart w:id="38" w:name="OLE_LINK4"/>
      <w:r>
        <w:rPr>
          <w:rFonts w:hint="eastAsia" w:ascii="宋体" w:hAnsi="宋体" w:cs="宋体"/>
          <w:szCs w:val="21"/>
        </w:rPr>
        <w:t xml:space="preserve">0512-65238816</w:t>
      </w:r>
      <w:bookmarkEnd w:id="37"/>
      <w:r/>
      <w:bookmarkEnd w:id="38"/>
      <w:r>
        <w:rPr>
          <w:rFonts w:hint="eastAsia" w:ascii="宋体" w:hAnsi="宋体" w:cs="宋体"/>
          <w:szCs w:val="21"/>
        </w:rPr>
        <w:t xml:space="preserve"> </w:t>
      </w:r>
      <w:bookmarkEnd w:id="3"/>
      <w:r/>
      <w:r/>
    </w:p>
    <w:p>
      <w:pPr>
        <w:pStyle w:val="948"/>
        <w:ind w:firstLine="640"/>
        <w:jc w:val="center"/>
        <w:pageBreakBefore/>
        <w:spacing w:line="360" w:lineRule="auto"/>
        <w:tabs>
          <w:tab w:val="right" w:pos="8302" w:leader="dot"/>
        </w:tabs>
        <w:rPr>
          <w:rStyle w:val="957"/>
          <w:rFonts w:ascii="宋体" w:hAnsi="宋体" w:cs="宋体"/>
          <w:sz w:val="32"/>
          <w:szCs w:val="32"/>
        </w:rPr>
      </w:pPr>
      <w:r>
        <w:rPr>
          <w:rStyle w:val="957"/>
          <w:rFonts w:hint="eastAsia" w:ascii="宋体" w:hAnsi="宋体" w:cs="宋体"/>
          <w:sz w:val="32"/>
          <w:szCs w:val="32"/>
        </w:rPr>
        <w:t xml:space="preserve">第二章</w:t>
      </w:r>
      <w:r>
        <w:rPr>
          <w:rStyle w:val="957"/>
          <w:rFonts w:hint="eastAsia" w:ascii="宋体" w:hAnsi="宋体" w:cs="宋体"/>
          <w:sz w:val="32"/>
          <w:szCs w:val="32"/>
        </w:rPr>
        <w:t xml:space="preserve">  </w:t>
      </w:r>
      <w:r>
        <w:rPr>
          <w:rStyle w:val="957"/>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w:t>
      </w:r>
      <w:r>
        <w:rPr>
          <w:rFonts w:hint="eastAsia" w:ascii="宋体" w:hAnsi="宋体" w:cs="宋体"/>
          <w:szCs w:val="21"/>
          <w:lang w:val="zh-CN"/>
        </w:rPr>
        <w:t xml:space="preserve">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w:t>
      </w:r>
      <w:r>
        <w:rPr>
          <w:rFonts w:hint="eastAsia" w:ascii="宋体" w:hAnsi="宋体" w:cs="宋体"/>
          <w:szCs w:val="21"/>
          <w:lang w:val="zh-CN"/>
        </w:rPr>
        <w:t xml:space="preserve">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34"/>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34"/>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34"/>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szCs w:val="21"/>
          <w:lang w:val="zh-CN"/>
        </w:rPr>
      </w:pPr>
      <w:r>
        <w:rPr>
          <w:rFonts w:hint="eastAsia" w:ascii="宋体" w:hAnsi="宋体" w:cs="宋体"/>
          <w:b/>
          <w:bCs/>
          <w:szCs w:val="21"/>
          <w:lang w:val="zh-CN"/>
        </w:rPr>
        <w:t xml:space="preserve">4. </w:t>
      </w:r>
      <w:r>
        <w:rPr>
          <w:rFonts w:hint="eastAsia" w:ascii="宋体" w:hAnsi="宋体" w:cs="宋体"/>
          <w:b/>
          <w:bCs/>
          <w:szCs w:val="21"/>
          <w:lang w:val="zh-CN"/>
        </w:rPr>
        <w:t xml:space="preserve">投标费用</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w:t>
      </w:r>
      <w:r>
        <w:rPr>
          <w:rFonts w:hint="eastAsia" w:ascii="宋体" w:hAnsi="宋体" w:cs="宋体"/>
          <w:b/>
          <w:bCs/>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w:t>
      </w:r>
      <w:r/>
    </w:p>
    <w:p>
      <w:pPr>
        <w:ind w:firstLine="420"/>
        <w:spacing w:line="360" w:lineRule="auto"/>
        <w:rPr>
          <w:rFonts w:ascii="宋体" w:hAnsi="宋体" w:cs="宋体"/>
          <w:szCs w:val="21"/>
        </w:rPr>
      </w:pPr>
      <w:r>
        <w:rPr>
          <w:rFonts w:hint="eastAsia" w:ascii="宋体" w:hAnsi="宋体" w:cs="宋体"/>
          <w:szCs w:val="21"/>
        </w:rPr>
        <w:t xml:space="preserve">5.3</w:t>
      </w:r>
      <w:r>
        <w:rPr>
          <w:rFonts w:hint="eastAsia" w:ascii="宋体" w:hAnsi="宋体"/>
          <w:szCs w:val="21"/>
        </w:rPr>
        <w:t xml:space="preserve">本次招标不接受分包</w:t>
      </w:r>
      <w:r>
        <w:rPr>
          <w:rFonts w:hint="eastAsia" w:ascii="宋体" w:hAnsi="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w:t>
      </w:r>
      <w:r>
        <w:rPr>
          <w:rFonts w:hint="eastAsia" w:ascii="宋体" w:hAnsi="宋体" w:cs="宋体"/>
        </w:rPr>
        <w:t xml:space="preserve">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勘察现场（本项目不涉及）：</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w:t>
      </w:r>
      <w:r>
        <w:rPr>
          <w:rFonts w:hint="eastAsia" w:ascii="宋体" w:hAnsi="宋体" w:cs="宋体"/>
        </w:rPr>
        <w:t xml:space="preserve">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w:t>
      </w:r>
      <w:r>
        <w:rPr>
          <w:rFonts w:hint="eastAsia" w:ascii="宋体" w:hAnsi="宋体" w:cs="宋体"/>
          <w:szCs w:val="21"/>
          <w:lang w:val="zh-CN"/>
        </w:rPr>
        <w:t xml:space="preserve">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34"/>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34"/>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34"/>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）具有良好的商业信誉和健全的财务会计制度。提供包括但不限于最近一期（</w:t>
      </w:r>
      <w:r>
        <w:rPr>
          <w:rFonts w:hint="eastAsia" w:ascii="宋体" w:hAnsi="宋体" w:cs="宋体"/>
          <w:szCs w:val="21"/>
          <w:lang w:val="zh-CN"/>
        </w:rPr>
        <w:t xml:space="preserve">202</w:t>
      </w:r>
      <w:r>
        <w:rPr>
          <w:rFonts w:hint="eastAsia" w:ascii="宋体" w:hAnsi="宋体" w:cs="宋体"/>
          <w:szCs w:val="21"/>
        </w:rPr>
        <w:t xml:space="preserve">4</w:t>
      </w:r>
      <w:r>
        <w:rPr>
          <w:rFonts w:hint="eastAsia" w:ascii="宋体" w:hAnsi="宋体" w:cs="宋体"/>
          <w:szCs w:val="21"/>
          <w:lang w:val="zh-CN"/>
        </w:rPr>
        <w:t xml:space="preserve">年度或</w:t>
      </w:r>
      <w:r>
        <w:rPr>
          <w:rFonts w:hint="eastAsia" w:ascii="宋体" w:hAnsi="宋体" w:cs="宋体"/>
          <w:szCs w:val="21"/>
          <w:lang w:val="zh-CN"/>
        </w:rPr>
        <w:t xml:space="preserve">202</w:t>
      </w:r>
      <w:r>
        <w:rPr>
          <w:rFonts w:hint="eastAsia" w:ascii="宋体" w:hAnsi="宋体" w:cs="宋体"/>
          <w:szCs w:val="21"/>
        </w:rPr>
        <w:t xml:space="preserve">5</w:t>
      </w:r>
      <w:r>
        <w:rPr>
          <w:rFonts w:hint="eastAsia" w:ascii="宋体" w:hAnsi="宋体" w:cs="宋体"/>
          <w:szCs w:val="21"/>
          <w:lang w:val="zh-CN"/>
        </w:rPr>
        <w:t xml:space="preserve">年度）财务审计报告或最近一期财务报表（</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月至今任意一期）</w:t>
      </w:r>
      <w:r>
        <w:rPr>
          <w:rFonts w:hint="eastAsia" w:ascii="宋体" w:hAnsi="宋体" w:cs="宋体"/>
          <w:szCs w:val="21"/>
          <w:lang w:val="zh-CN"/>
        </w:rPr>
        <w:t xml:space="preserve">，其他组织、自然人及成立未满一年的法人应提供银行出具的资信证明；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w:t>
      </w:r>
      <w:r>
        <w:rPr>
          <w:rFonts w:hint="eastAsia" w:ascii="宋体" w:hAnsi="宋体" w:cs="宋体"/>
          <w:bCs/>
          <w:szCs w:val="21"/>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）法律、行政法规规定的其他条件。提供书面声明函；</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lang w:val="zh-CN"/>
        </w:rPr>
        <w:t xml:space="preserve">其</w:t>
      </w:r>
      <w:r>
        <w:rPr>
          <w:rFonts w:hint="eastAsia" w:ascii="宋体" w:hAnsi="宋体" w:cs="宋体"/>
          <w:szCs w:val="21"/>
          <w:lang w:val="zh-CN"/>
        </w:rPr>
        <w:t xml:space="preserve">它有关资格证明文件（</w:t>
      </w:r>
      <w:r>
        <w:rPr>
          <w:rFonts w:hint="eastAsia" w:ascii="宋体" w:hAnsi="宋体" w:cs="宋体"/>
          <w:szCs w:val="21"/>
        </w:rPr>
        <w:t xml:space="preserve">如有）；</w:t>
      </w:r>
      <w:r/>
    </w:p>
    <w:p>
      <w:pPr>
        <w:pStyle w:val="934"/>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szCs w:val="21"/>
        </w:rPr>
        <w:t xml:space="preserve">12.5.2</w:t>
      </w:r>
      <w:r>
        <w:rPr>
          <w:rFonts w:hint="eastAsia" w:ascii="宋体" w:hAnsi="宋体" w:cs="宋体"/>
        </w:rPr>
        <w:t xml:space="preserve">服务条款偏离表；</w:t>
      </w:r>
      <w:r/>
    </w:p>
    <w:p>
      <w:pPr>
        <w:ind w:firstLine="420"/>
        <w:spacing w:line="360" w:lineRule="auto"/>
        <w:rPr>
          <w:rFonts w:ascii="宋体" w:hAnsi="宋体" w:cs="宋体"/>
        </w:rPr>
      </w:pPr>
      <w:r>
        <w:rPr>
          <w:rFonts w:hint="eastAsia" w:ascii="宋体" w:hAnsi="宋体" w:cs="宋体"/>
        </w:rPr>
        <w:t xml:space="preserve">12.5.3</w:t>
      </w:r>
      <w:r>
        <w:rPr>
          <w:rFonts w:hint="eastAsia" w:ascii="宋体" w:hAnsi="宋体" w:cs="宋体"/>
        </w:rPr>
        <w:t xml:space="preserve">商务条款偏离表；</w:t>
      </w:r>
      <w:r/>
    </w:p>
    <w:p>
      <w:pPr>
        <w:ind w:firstLine="420"/>
        <w:spacing w:line="360" w:lineRule="auto"/>
        <w:rPr>
          <w:rFonts w:ascii="宋体" w:hAnsi="宋体" w:cs="宋体"/>
          <w:szCs w:val="21"/>
          <w:lang w:val="zh-CN"/>
        </w:rPr>
      </w:pPr>
      <w:r>
        <w:rPr>
          <w:rFonts w:hint="eastAsia" w:ascii="宋体" w:hAnsi="宋体" w:cs="宋体"/>
        </w:rPr>
        <w:t xml:space="preserve">12.5.4</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12.5.5</w:t>
      </w:r>
      <w:r>
        <w:rPr>
          <w:rFonts w:hint="eastAsia" w:ascii="宋体" w:hAnsi="宋体" w:cs="宋体"/>
          <w:szCs w:val="21"/>
          <w:lang w:val="zh-CN"/>
        </w:rPr>
        <w:t xml:space="preserve">投标单位情况表；</w:t>
      </w:r>
      <w:r/>
    </w:p>
    <w:p>
      <w:pPr>
        <w:ind w:firstLine="420"/>
        <w:spacing w:line="360" w:lineRule="auto"/>
        <w:rPr>
          <w:rFonts w:ascii="宋体" w:hAnsi="宋体" w:cs="宋体"/>
          <w:szCs w:val="21"/>
          <w:lang w:val="zh-CN"/>
        </w:rPr>
      </w:pPr>
      <w:r>
        <w:rPr>
          <w:rFonts w:hint="eastAsia" w:ascii="宋体" w:hAnsi="宋体" w:cs="宋体"/>
          <w:szCs w:val="21"/>
        </w:rPr>
        <w:t xml:space="preserve">12.5.6</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rPr>
      </w:pPr>
      <w:r>
        <w:rPr>
          <w:rFonts w:hint="eastAsia" w:ascii="宋体" w:hAnsi="宋体" w:cs="宋体"/>
          <w:szCs w:val="21"/>
        </w:rPr>
        <w:t xml:space="preserve">12.5.7</w:t>
      </w:r>
      <w:r>
        <w:rPr>
          <w:rFonts w:hint="eastAsia" w:ascii="宋体" w:hAnsi="宋体" w:cs="宋体"/>
          <w:szCs w:val="21"/>
          <w:lang w:val="zh-CN"/>
        </w:rPr>
        <w:t xml:space="preserve">投标（响应）保证承诺书；</w:t>
      </w:r>
      <w:r/>
    </w:p>
    <w:p>
      <w:pPr>
        <w:pStyle w:val="934"/>
        <w:spacing w:line="360" w:lineRule="auto"/>
        <w:rPr>
          <w:rFonts w:ascii="宋体" w:hAnsi="宋体" w:eastAsia="宋体" w:cs="宋体"/>
          <w:sz w:val="21"/>
          <w:szCs w:val="21"/>
        </w:rPr>
      </w:pPr>
      <w:r>
        <w:rPr>
          <w:rFonts w:hint="eastAsia" w:ascii="宋体" w:hAnsi="宋体" w:eastAsia="宋体" w:cs="宋体"/>
          <w:sz w:val="21"/>
          <w:szCs w:val="21"/>
        </w:rPr>
        <w:t xml:space="preserve">12.5.8</w:t>
      </w:r>
      <w:r>
        <w:rPr>
          <w:rFonts w:hint="eastAsia" w:ascii="宋体" w:hAnsi="宋体" w:eastAsia="宋体" w:cs="宋体"/>
          <w:sz w:val="21"/>
          <w:szCs w:val="21"/>
        </w:rPr>
        <w:t xml:space="preserve">其他</w:t>
      </w:r>
      <w:r>
        <w:rPr>
          <w:rFonts w:hint="eastAsia" w:ascii="宋体" w:hAnsi="宋体" w:eastAsia="宋体" w:cs="宋体"/>
          <w:sz w:val="21"/>
          <w:szCs w:val="24"/>
        </w:rPr>
        <w:t xml:space="preserve">有关符合性证明的文件（如招标文件中要求的相关承诺等）；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综合评审文件（具体按照系统模块要求提供）</w:t>
      </w:r>
      <w:r/>
    </w:p>
    <w:p>
      <w:pPr>
        <w:ind w:firstLine="420"/>
        <w:spacing w:line="360" w:lineRule="auto"/>
        <w:rPr>
          <w:rFonts w:ascii="宋体" w:hAnsi="宋体" w:cs="宋体"/>
          <w:lang w:val="zh-CN"/>
        </w:rPr>
      </w:pPr>
      <w:r>
        <w:rPr>
          <w:rFonts w:hint="eastAsia" w:ascii="宋体" w:hAnsi="宋体" w:cs="宋体"/>
        </w:rPr>
        <w:t xml:space="preserve">12.6.1</w:t>
      </w:r>
      <w:r>
        <w:rPr>
          <w:rFonts w:hint="eastAsia" w:ascii="宋体" w:hAnsi="宋体" w:cs="宋体"/>
        </w:rPr>
        <w:t xml:space="preserve">针对本项目的服务方案；</w:t>
      </w:r>
      <w:r/>
    </w:p>
    <w:p>
      <w:pPr>
        <w:ind w:firstLine="420"/>
        <w:spacing w:line="360" w:lineRule="auto"/>
        <w:rPr>
          <w:rFonts w:ascii="宋体" w:hAnsi="宋体" w:cs="宋体"/>
        </w:rPr>
      </w:pPr>
      <w:r>
        <w:rPr>
          <w:rFonts w:hint="eastAsia" w:ascii="宋体" w:hAnsi="宋体" w:cs="宋体"/>
        </w:rPr>
        <w:t xml:space="preserve">12.6.2</w:t>
      </w:r>
      <w:r>
        <w:rPr>
          <w:rFonts w:hint="eastAsia" w:ascii="宋体" w:hAnsi="宋体" w:cs="宋体"/>
        </w:rPr>
        <w:t xml:space="preserve">拟投入项目设备配置；</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针对本项目的人员配备表；</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12.6.5</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pStyle w:val="975"/>
        <w:ind w:firstLine="428"/>
        <w:spacing w:line="360" w:lineRule="auto"/>
        <w:rPr>
          <w:rFonts w:ascii="宋体" w:hAnsi="宋体" w:cs="宋体"/>
          <w:b/>
          <w:bCs/>
          <w:szCs w:val="21"/>
          <w:lang w:val="en-US"/>
        </w:rPr>
      </w:pPr>
      <w:r>
        <w:rPr>
          <w:rFonts w:hint="eastAsia" w:ascii="宋体" w:hAnsi="宋体" w:cs="宋体"/>
          <w:szCs w:val="21"/>
          <w:lang w:val="en-US"/>
        </w:rPr>
        <w:t xml:space="preserve">12.7.1</w:t>
      </w:r>
      <w:r>
        <w:rPr>
          <w:rFonts w:hint="eastAsia" w:ascii="宋体" w:hAnsi="宋体" w:cs="宋体"/>
          <w:szCs w:val="21"/>
        </w:rPr>
        <w:t xml:space="preserve">提供</w:t>
      </w:r>
      <w:r>
        <w:rPr>
          <w:rFonts w:hint="eastAsia" w:ascii="宋体" w:hAnsi="宋体" w:cs="宋体"/>
        </w:rPr>
        <w:t xml:space="preserve">《</w:t>
      </w:r>
      <w:r>
        <w:rPr>
          <w:rFonts w:hint="eastAsia" w:ascii="宋体" w:hAnsi="宋体" w:cs="宋体"/>
        </w:rPr>
        <w:t xml:space="preserve">中小企业声明函》、《残疾人福利性单位声明函》、省级以上监狱管理局、戒毒管理局（含新疆生产建设兵团）出具的属于监狱企业的证明文件；</w:t>
      </w:r>
      <w:r/>
    </w:p>
    <w:p>
      <w:pPr>
        <w:pStyle w:val="975"/>
        <w:ind w:firstLine="428"/>
        <w:spacing w:line="360" w:lineRule="auto"/>
        <w:rPr>
          <w:rFonts w:ascii="宋体" w:hAnsi="宋体" w:cs="宋体"/>
          <w:b/>
          <w:bCs/>
          <w:szCs w:val="21"/>
          <w:lang w:val="en-US"/>
        </w:rPr>
      </w:pPr>
      <w:r>
        <w:rPr>
          <w:rFonts w:hint="eastAsia" w:ascii="宋体" w:hAnsi="宋体" w:cs="宋体"/>
          <w:szCs w:val="21"/>
          <w:lang w:val="en-US"/>
        </w:rPr>
        <w:t xml:space="preserve">12.7.2</w:t>
      </w:r>
      <w:r>
        <w:rPr>
          <w:rFonts w:hint="eastAsia" w:ascii="宋体" w:hAnsi="宋体" w:cs="宋体"/>
          <w:szCs w:val="21"/>
          <w:lang w:val="en-US"/>
        </w:rPr>
        <w:t xml:space="preserve">供应商对其提供的产品出具《关于符合本国产品标准的声明函》（以下简称《声明函》）或财政部会同有关部门规定的有关证明文件</w:t>
      </w:r>
      <w:r>
        <w:rPr>
          <w:rFonts w:hint="eastAsia" w:ascii="宋体" w:hAnsi="宋体" w:cs="宋体"/>
          <w:szCs w:val="21"/>
          <w:lang w:val="en-US"/>
        </w:rPr>
        <w:t xml:space="preserve">（如涉及）。</w:t>
      </w:r>
      <w:r/>
    </w:p>
    <w:p>
      <w:pPr>
        <w:pStyle w:val="975"/>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75"/>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75"/>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75"/>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75"/>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w:t>
      </w:r>
      <w:r>
        <w:rPr>
          <w:rFonts w:hint="eastAsia" w:ascii="宋体" w:hAnsi="宋体" w:cs="宋体"/>
          <w:szCs w:val="21"/>
          <w:lang w:val="zh-CN"/>
        </w:rPr>
        <w:t xml:space="preserve">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w:t>
      </w:r>
      <w:r>
        <w:rPr>
          <w:rFonts w:hint="eastAsia" w:ascii="宋体" w:hAnsi="宋体" w:cs="宋体"/>
          <w:szCs w:val="21"/>
          <w:lang w:val="zh-CN"/>
        </w:rPr>
        <w:t xml:space="preserve">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w:t>
      </w:r>
      <w:r>
        <w:rPr>
          <w:rFonts w:hint="eastAsia" w:ascii="宋体" w:hAnsi="宋体" w:cs="宋体"/>
          <w:szCs w:val="21"/>
          <w:lang w:val="zh-CN"/>
        </w:rPr>
        <w:t xml:space="preserve">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75"/>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75"/>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75"/>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75"/>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39" w:name="_Toc25608"/>
      <w:r/>
      <w:bookmarkStart w:id="40"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r/>
      <w:bookmarkEnd w:id="40"/>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75"/>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w:t>
      </w:r>
      <w:r>
        <w:rPr>
          <w:rFonts w:hint="eastAsia" w:ascii="宋体" w:hAnsi="宋体" w:cs="宋体"/>
          <w:b/>
          <w:szCs w:val="21"/>
        </w:rPr>
        <w:t xml:space="preserve">件的递交</w:t>
      </w:r>
      <w:r/>
    </w:p>
    <w:p>
      <w:pPr>
        <w:pStyle w:val="975"/>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34"/>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75"/>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投标人应当在招标文件要求投标文件网上提交截止时间前，将投标文件完成提交（上传）。逾期提交（上传）的投标文件，采购人和采购代理机构拒绝接收。</w:t>
      </w:r>
      <w:r/>
    </w:p>
    <w:p>
      <w:pPr>
        <w:pStyle w:val="975"/>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975"/>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75"/>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75"/>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w:t>
      </w:r>
      <w:r>
        <w:rPr>
          <w:rFonts w:hint="eastAsia" w:ascii="宋体" w:hAnsi="宋体" w:cs="宋体"/>
          <w:szCs w:val="21"/>
          <w:lang w:val="zh-CN"/>
        </w:rPr>
        <w:t xml:space="preserve">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w:t>
      </w:r>
      <w:r>
        <w:rPr>
          <w:rFonts w:hint="eastAsia" w:ascii="宋体" w:hAnsi="宋体" w:cs="宋体"/>
          <w:szCs w:val="21"/>
          <w:lang w:val="zh-CN"/>
        </w:rPr>
        <w:t xml:space="preserve">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w:t>
      </w:r>
      <w:r>
        <w:rPr>
          <w:rFonts w:ascii="宋体" w:hAnsi="宋体" w:cs="宋体"/>
          <w:szCs w:val="21"/>
        </w:rPr>
        <w:t xml:space="preserve">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w:t>
      </w:r>
      <w:r>
        <w:rPr>
          <w:rFonts w:hint="eastAsia" w:ascii="宋体" w:hAnsi="宋体" w:cs="宋体"/>
          <w:szCs w:val="21"/>
        </w:rPr>
        <w:t xml:space="preserve">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w:t>
      </w:r>
      <w:r>
        <w:rPr>
          <w:rFonts w:hint="eastAsia" w:ascii="宋体" w:hAnsi="宋体" w:cs="宋体"/>
          <w:szCs w:val="21"/>
          <w:lang w:val="zh-CN"/>
        </w:rPr>
        <w:t xml:space="preserve">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w:t>
      </w:r>
      <w:r>
        <w:rPr>
          <w:rFonts w:hint="eastAsia" w:ascii="宋体" w:hAnsi="宋体" w:cs="宋体"/>
          <w:szCs w:val="21"/>
          <w:lang w:val="zh-CN"/>
        </w:rPr>
        <w:t xml:space="preserve">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.1</w:t>
      </w:r>
      <w:r>
        <w:rPr>
          <w:rFonts w:hint="eastAsia" w:ascii="宋体" w:hAnsi="宋体" w:cs="宋体"/>
          <w:szCs w:val="21"/>
          <w:lang w:val="zh-CN"/>
        </w:rPr>
        <w:t xml:space="preserve">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75"/>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975"/>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w:t>
      </w:r>
      <w:r>
        <w:rPr>
          <w:rFonts w:hint="eastAsia" w:ascii="宋体" w:hAnsi="宋体" w:cs="宋体"/>
          <w:b/>
          <w:szCs w:val="21"/>
        </w:rPr>
        <w:t xml:space="preserve">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w:t>
      </w:r>
      <w:r>
        <w:rPr>
          <w:rFonts w:hint="eastAsia" w:ascii="宋体" w:hAnsi="宋体" w:cs="宋体"/>
          <w:b/>
          <w:bCs/>
        </w:rPr>
        <w:t xml:space="preserve">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投标人的报价均超过了采购预算或最高限价，采购单位不能支付的；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w:t>
      </w:r>
      <w:r>
        <w:rPr>
          <w:rFonts w:hint="eastAsia" w:ascii="宋体" w:hAnsi="宋体" w:cs="宋体"/>
          <w:szCs w:val="21"/>
          <w:lang w:val="zh-CN"/>
        </w:rPr>
        <w:t xml:space="preserve">评标委员会根据投标单位专业性资格审查情况和符合性审查情况，对投标文件进行评价和比较，按照评标办法和标准进行评标，并按采购人的委托向采购人推荐中标候选单位或根据采购人授权直接确定中标供应商。</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）质疑项目的名称、编号；</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34"/>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w:t>
      </w:r>
      <w:r>
        <w:rPr>
          <w:rFonts w:hint="eastAsia" w:ascii="宋体" w:hAnsi="宋体" w:eastAsia="宋体" w:cs="宋体"/>
          <w:b/>
          <w:bCs/>
          <w:sz w:val="21"/>
          <w:szCs w:val="21"/>
          <w:lang w:val="zh-CN"/>
        </w:rPr>
        <w:t xml:space="preserve">府采购供应商质疑函范本》要求的格式和内容进行填写，质疑函范本下载网址详见链接：</w:t>
      </w:r>
      <w:r>
        <w:rPr>
          <w:rFonts w:hint="eastAsia" w:ascii="宋体" w:hAnsi="宋体" w:eastAsia="宋体" w:cs="宋体"/>
          <w:b/>
          <w:bCs/>
          <w:sz w:val="21"/>
          <w:szCs w:val="21"/>
          <w:lang w:val="zh-CN"/>
        </w:rPr>
        <w:t xml:space="preserve">https://czju.suzhou.gov.cn/zfcg/html/content/20180305093615738.shtml</w:t>
      </w:r>
      <w:r>
        <w:rPr>
          <w:rFonts w:hint="eastAsia" w:ascii="宋体" w:hAnsi="宋体" w:eastAsia="宋体" w:cs="宋体"/>
          <w:sz w:val="21"/>
          <w:szCs w:val="21"/>
          <w:lang w:val="zh-CN"/>
        </w:rPr>
        <w:t xml:space="preserve">。</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w:t>
      </w:r>
      <w:r>
        <w:rPr>
          <w:rFonts w:hint="eastAsia" w:ascii="宋体" w:hAnsi="宋体" w:cs="宋体"/>
        </w:rPr>
        <w:t xml:space="preserve">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w:t>
      </w:r>
      <w:r>
        <w:rPr>
          <w:rFonts w:hint="eastAsia" w:ascii="宋体" w:hAnsi="宋体" w:cs="宋体"/>
        </w:rPr>
        <w:t xml:space="preserve">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履约保证金：无</w:t>
      </w:r>
      <w:r/>
    </w:p>
    <w:p>
      <w:pPr>
        <w:ind w:firstLine="210"/>
        <w:spacing w:line="360" w:lineRule="auto"/>
        <w:rPr>
          <w:rFonts w:ascii="宋体" w:hAnsi="宋体" w:cs="宋体"/>
          <w:bCs/>
        </w:rPr>
      </w:pPr>
      <w:r>
        <w:rPr>
          <w:rFonts w:hint="eastAsia" w:ascii="宋体" w:hAnsi="宋体" w:cs="宋体"/>
          <w:bCs/>
        </w:rPr>
        <w:t xml:space="preserve">34.1</w:t>
      </w:r>
      <w:r>
        <w:rPr>
          <w:rFonts w:hint="eastAsia" w:ascii="宋体" w:hAnsi="宋体" w:cs="宋体"/>
          <w:bCs/>
        </w:rPr>
        <w:t xml:space="preserve">按照《江苏省财政厅国家金融监管总局江苏监管局江苏省地方金融监督管理局关于在全省政府采购领域推行电子履约保函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的通知》和相关法律法规规定，采购人如向中标</w:t>
      </w:r>
      <w:r>
        <w:rPr>
          <w:rFonts w:hint="eastAsia" w:ascii="宋体" w:hAnsi="宋体" w:cs="宋体"/>
          <w:bCs/>
        </w:rPr>
        <w:t xml:space="preserve">(</w:t>
      </w:r>
      <w:r>
        <w:rPr>
          <w:rFonts w:hint="eastAsia" w:ascii="宋体" w:hAnsi="宋体" w:cs="宋体"/>
          <w:bCs/>
        </w:rPr>
        <w:t xml:space="preserve">成交</w:t>
      </w:r>
      <w:r>
        <w:rPr>
          <w:rFonts w:hint="eastAsia" w:ascii="宋体" w:hAnsi="宋体" w:cs="宋体"/>
          <w:bCs/>
        </w:rPr>
        <w:t xml:space="preserve">)</w:t>
      </w:r>
      <w:r>
        <w:rPr>
          <w:rFonts w:hint="eastAsia" w:ascii="宋体" w:hAnsi="宋体" w:cs="宋体"/>
          <w:bCs/>
        </w:rPr>
        <w:t xml:space="preserve">供应商收取履约保证金的，供应商可以以履约保函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的形式代替提供履约保证金。</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代理服务费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由采购人支付</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34"/>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48"/>
        <w:ind w:firstLine="640"/>
        <w:jc w:val="center"/>
        <w:pageBreakBefore/>
        <w:spacing w:line="360" w:lineRule="auto"/>
        <w:tabs>
          <w:tab w:val="right" w:pos="8302" w:leader="dot"/>
        </w:tabs>
        <w:rPr>
          <w:rStyle w:val="957"/>
          <w:rFonts w:ascii="宋体" w:hAnsi="宋体" w:cs="宋体"/>
          <w:sz w:val="32"/>
          <w:szCs w:val="32"/>
        </w:rPr>
      </w:pPr>
      <w:r>
        <w:rPr>
          <w:rStyle w:val="957"/>
          <w:rFonts w:hint="eastAsia" w:ascii="宋体" w:hAnsi="宋体" w:cs="宋体"/>
          <w:sz w:val="32"/>
          <w:szCs w:val="32"/>
        </w:rPr>
        <w:t xml:space="preserve">第三章</w:t>
      </w:r>
      <w:r>
        <w:rPr>
          <w:rStyle w:val="957"/>
          <w:rFonts w:hint="eastAsia" w:ascii="宋体" w:hAnsi="宋体" w:cs="宋体"/>
          <w:sz w:val="32"/>
          <w:szCs w:val="32"/>
        </w:rPr>
        <w:t xml:space="preserve"> </w:t>
      </w:r>
      <w:r>
        <w:rPr>
          <w:rStyle w:val="957"/>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27"/>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rPr>
        <w:t xml:space="preserve">格式</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ind w:firstLine="422"/>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（采购编号）</w:t>
      </w:r>
      <w:r>
        <w:rPr>
          <w:rFonts w:hint="eastAsia" w:ascii="宋体" w:hAnsi="宋体"/>
          <w:szCs w:val="21"/>
          <w:u w:val="single"/>
        </w:rPr>
        <w:t xml:space="preserve">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934"/>
        <w:spacing w:line="360" w:lineRule="auto"/>
        <w:rPr>
          <w:rFonts w:ascii="宋体" w:hAnsi="宋体" w:eastAsia="宋体" w:cs="宋体"/>
          <w:sz w:val="21"/>
        </w:rPr>
      </w:pPr>
      <w:r>
        <w:rPr>
          <w:rFonts w:ascii="宋体" w:hAnsi="宋体" w:eastAsia="宋体" w:cs="宋体"/>
          <w:sz w:val="21"/>
        </w:rPr>
      </w:r>
      <w:r/>
    </w:p>
    <w:p>
      <w:pPr>
        <w:pStyle w:val="934"/>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53"/>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53"/>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53"/>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34"/>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格式</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19"/>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u w:val="single"/>
          <w:lang w:val="zh-CN"/>
        </w:rPr>
        <w:t xml:space="preserve">      </w:t>
      </w:r>
      <w:r>
        <w:rPr>
          <w:rFonts w:hint="eastAsia" w:hAnsi="宋体" w:eastAsia="宋体" w:cs="宋体"/>
          <w:sz w:val="21"/>
          <w:szCs w:val="21"/>
          <w:u w:val="single"/>
          <w:lang w:val="zh-CN"/>
        </w:rPr>
        <w:t xml:space="preserve">号</w:t>
      </w:r>
      <w:r>
        <w:rPr>
          <w:rFonts w:hint="eastAsia" w:hAnsi="宋体" w:eastAsia="宋体" w:cs="宋体"/>
          <w:sz w:val="21"/>
          <w:szCs w:val="21"/>
          <w:lang w:val="zh-CN"/>
        </w:rPr>
        <w:t xml:space="preserve">招标文件，经仔细阅读和研究，我们决定参加投标。</w:t>
      </w:r>
      <w:r/>
    </w:p>
    <w:p>
      <w:pPr>
        <w:pStyle w:val="1019"/>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服务工作，投标总报价包括但不限于设备维修维护费用、耗材费用、实施服务费、人员的工资、福利、食宿、交通、通信以及项目利润、税金以及在服务期内发生的所有费用。</w:t>
      </w:r>
      <w:r/>
    </w:p>
    <w:p>
      <w:pPr>
        <w:pStyle w:val="1019"/>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19"/>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19"/>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19"/>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19"/>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w:t>
      </w:r>
      <w:r>
        <w:rPr>
          <w:rFonts w:hint="eastAsia" w:hAnsi="宋体" w:eastAsia="宋体" w:cs="宋体"/>
          <w:sz w:val="21"/>
        </w:rPr>
        <w:t xml:space="preserve">中保持有效，不作任何更改和变动。</w:t>
      </w:r>
      <w:r/>
    </w:p>
    <w:p>
      <w:pPr>
        <w:pStyle w:val="1019"/>
        <w:ind w:firstLine="422"/>
        <w:spacing w:line="360" w:lineRule="auto"/>
        <w:rPr>
          <w:rFonts w:hAnsi="宋体" w:eastAsia="宋体" w:cs="宋体"/>
          <w:sz w:val="21"/>
          <w:szCs w:val="21"/>
        </w:rPr>
      </w:pPr>
      <w:r>
        <w:rPr>
          <w:rFonts w:hint="eastAsia" w:hAnsi="宋体" w:eastAsia="宋体" w:cs="宋体"/>
          <w:b/>
          <w:bCs/>
          <w:sz w:val="21"/>
          <w:szCs w:val="21"/>
        </w:rPr>
        <w:t xml:space="preserve">7</w:t>
      </w:r>
      <w:r>
        <w:rPr>
          <w:rFonts w:hint="eastAsia" w:hAnsi="宋体" w:eastAsia="宋体" w:cs="宋体"/>
          <w:b/>
          <w:bCs/>
          <w:sz w:val="21"/>
          <w:szCs w:val="21"/>
        </w:rPr>
        <w:t xml:space="preserve">.</w:t>
      </w:r>
      <w:r>
        <w:rPr>
          <w:rFonts w:hint="eastAsia" w:hAnsi="宋体" w:eastAsia="宋体" w:cs="宋体"/>
          <w:b/>
          <w:bCs/>
          <w:sz w:val="21"/>
          <w:szCs w:val="21"/>
        </w:rPr>
        <w:t xml:space="preserve">我们愿意按照贵公司招标文件的要求提供电子投标文件（中标后提供纸质投标文件），并保证全部投标文件内容真实有效，若有虚假，我公司愿意承担与此相关的一切责任；</w:t>
      </w:r>
      <w:r/>
    </w:p>
    <w:p>
      <w:pPr>
        <w:pStyle w:val="1019"/>
        <w:ind w:firstLine="420"/>
        <w:spacing w:line="360" w:lineRule="auto"/>
        <w:rPr>
          <w:rFonts w:hAnsi="宋体" w:eastAsia="宋体" w:cs="宋体"/>
          <w:sz w:val="21"/>
        </w:rPr>
      </w:pPr>
      <w:r>
        <w:rPr>
          <w:rFonts w:hint="eastAsia" w:hAnsi="宋体" w:eastAsia="宋体" w:cs="宋体"/>
          <w:sz w:val="21"/>
          <w:szCs w:val="21"/>
        </w:rPr>
        <w:t xml:space="preserve">8</w:t>
      </w:r>
      <w:r>
        <w:rPr>
          <w:rFonts w:hint="eastAsia" w:hAnsi="宋体" w:eastAsia="宋体" w:cs="宋体"/>
          <w:sz w:val="21"/>
          <w:szCs w:val="21"/>
        </w:rPr>
        <w:t xml:space="preserve">.</w:t>
      </w:r>
      <w:r>
        <w:rPr>
          <w:rFonts w:hint="eastAsia" w:hAnsi="宋体" w:eastAsia="宋体" w:cs="宋体"/>
          <w:sz w:val="21"/>
          <w:szCs w:val="21"/>
        </w:rPr>
        <w:t xml:space="preserve">我们愿意按照《中华人民共和国民法典》履行自己应该承担的全部责任。</w:t>
      </w:r>
      <w:r/>
    </w:p>
    <w:p>
      <w:pPr>
        <w:pStyle w:val="1019"/>
        <w:ind w:firstLine="420"/>
        <w:spacing w:line="360" w:lineRule="auto"/>
        <w:rPr>
          <w:rFonts w:hAnsi="宋体" w:eastAsia="宋体" w:cs="宋体"/>
          <w:sz w:val="21"/>
        </w:rPr>
      </w:pPr>
      <w:r>
        <w:rPr>
          <w:rFonts w:hint="eastAsia" w:hAnsi="宋体" w:eastAsia="宋体" w:cs="宋体"/>
          <w:sz w:val="21"/>
        </w:rPr>
        <w:t xml:space="preserve">9</w:t>
      </w:r>
      <w:r>
        <w:rPr>
          <w:rFonts w:hint="eastAsia" w:hAnsi="宋体" w:eastAsia="宋体" w:cs="宋体"/>
          <w:sz w:val="21"/>
        </w:rPr>
        <w:t xml:space="preserve">.</w:t>
      </w:r>
      <w:r>
        <w:rPr>
          <w:rFonts w:hint="eastAsia" w:hAnsi="宋体" w:eastAsia="宋体" w:cs="宋体"/>
          <w:sz w:val="21"/>
        </w:rPr>
        <w:t xml:space="preserve">综合说明：</w:t>
      </w:r>
      <w:r/>
    </w:p>
    <w:p>
      <w:pPr>
        <w:pStyle w:val="1019"/>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19"/>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19"/>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19"/>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19"/>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19"/>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19"/>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19"/>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19"/>
        <w:ind w:firstLine="420"/>
        <w:spacing w:line="360" w:lineRule="auto"/>
        <w:rPr>
          <w:rFonts w:hAnsi="宋体" w:eastAsia="宋体" w:cs="宋体"/>
          <w:sz w:val="21"/>
        </w:rPr>
      </w:pPr>
      <w:r>
        <w:rPr>
          <w:rFonts w:hint="eastAsia" w:hAnsi="宋体" w:eastAsia="宋体" w:cs="宋体"/>
          <w:sz w:val="21"/>
        </w:rPr>
        <w:t xml:space="preserve">邮箱地址：</w:t>
      </w:r>
      <w:r/>
    </w:p>
    <w:p>
      <w:pPr>
        <w:pStyle w:val="1019"/>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19"/>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9037"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349"/>
        <w:gridCol w:w="2436"/>
        <w:gridCol w:w="2835"/>
        <w:gridCol w:w="2410"/>
        <w:gridCol w:w="7"/>
      </w:tblGrid>
      <w:tr>
        <w:trPr>
          <w:gridAfter w:val="1"/>
          <w:trHeight w:val="607"/>
        </w:trPr>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4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投标总价（元）</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备注</w:t>
            </w:r>
            <w:r/>
          </w:p>
        </w:tc>
      </w:tr>
      <w:tr>
        <w:trPr>
          <w:gridAfter w:val="1"/>
          <w:trHeight w:val="501"/>
        </w:trPr>
        <w:tc>
          <w:tcPr>
            <w:tcBorders>
              <w:top w:val="single" w:color="auto" w:sz="4" w:space="0"/>
              <w:left w:val="single" w:color="auto" w:sz="4" w:space="0"/>
              <w:right w:val="single" w:color="auto" w:sz="4" w:space="0"/>
            </w:tcBorders>
            <w:tcW w:w="1349" w:type="dxa"/>
            <w:vAlign w:val="center"/>
            <w:textDirection w:val="lrTb"/>
            <w:noWrap w:val="false"/>
          </w:tcPr>
          <w:p>
            <w:pPr>
              <w:ind w:right="-107"/>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right w:val="single" w:color="auto" w:sz="4" w:space="0"/>
            </w:tcBorders>
            <w:tcW w:w="243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rHeight w:val="624"/>
        </w:trPr>
        <w:tc>
          <w:tcPr>
            <w:gridSpan w:val="2"/>
            <w:tcBorders>
              <w:top w:val="single" w:color="auto" w:sz="4" w:space="0"/>
              <w:left w:val="single" w:color="auto" w:sz="4" w:space="0"/>
              <w:bottom w:val="single" w:color="auto" w:sz="4" w:space="0"/>
              <w:right w:val="single" w:color="auto" w:sz="4" w:space="0"/>
            </w:tcBorders>
            <w:tcW w:w="3785" w:type="dxa"/>
            <w:vAlign w:val="center"/>
            <w:textDirection w:val="lrTb"/>
            <w:noWrap w:val="false"/>
          </w:tcPr>
          <w:p>
            <w:pPr>
              <w:jc w:val="left"/>
              <w:spacing w:line="360" w:lineRule="auto"/>
              <w:rPr>
                <w:rFonts w:ascii="宋体" w:hAnsi="宋体"/>
              </w:rPr>
            </w:pPr>
            <w:r>
              <w:rPr>
                <w:rFonts w:hint="eastAsia" w:ascii="宋体" w:hAnsi="宋体"/>
              </w:rPr>
              <w:t xml:space="preserve">服务期限</w:t>
            </w:r>
            <w:r/>
          </w:p>
        </w:tc>
        <w:tc>
          <w:tcPr>
            <w:gridSpan w:val="3"/>
            <w:tcBorders>
              <w:top w:val="single" w:color="auto" w:sz="4" w:space="0"/>
              <w:left w:val="single" w:color="auto" w:sz="4" w:space="0"/>
              <w:bottom w:val="single" w:color="auto" w:sz="4" w:space="0"/>
              <w:right w:val="single" w:color="auto" w:sz="4" w:space="0"/>
            </w:tcBorders>
            <w:tcW w:w="5252" w:type="dxa"/>
            <w:vAlign w:val="center"/>
            <w:textDirection w:val="lrTb"/>
            <w:noWrap w:val="false"/>
          </w:tcPr>
          <w:p>
            <w:pPr>
              <w:jc w:val="left"/>
              <w:spacing w:line="360" w:lineRule="auto"/>
              <w:rPr>
                <w:rFonts w:ascii="宋体" w:hAnsi="宋体"/>
              </w:rPr>
            </w:pPr>
            <w:r>
              <w:rPr>
                <w:rFonts w:hint="eastAsia" w:ascii="宋体" w:hAnsi="宋体"/>
              </w:rPr>
              <w:t xml:space="preserve">按招标文件要求</w:t>
            </w:r>
            <w:r/>
          </w:p>
        </w:tc>
      </w:tr>
      <w:tr>
        <w:trPr>
          <w:trHeight w:val="624"/>
        </w:trPr>
        <w:tc>
          <w:tcPr>
            <w:gridSpan w:val="2"/>
            <w:tcBorders>
              <w:top w:val="single" w:color="auto" w:sz="4" w:space="0"/>
              <w:left w:val="single" w:color="auto" w:sz="4" w:space="0"/>
              <w:bottom w:val="single" w:color="auto" w:sz="4" w:space="0"/>
              <w:right w:val="single" w:color="auto" w:sz="4" w:space="0"/>
            </w:tcBorders>
            <w:tcW w:w="3785" w:type="dxa"/>
            <w:vAlign w:val="center"/>
            <w:textDirection w:val="lrTb"/>
            <w:noWrap w:val="false"/>
          </w:tcPr>
          <w:p>
            <w:pPr>
              <w:jc w:val="left"/>
              <w:spacing w:line="360" w:lineRule="auto"/>
              <w:rPr>
                <w:rFonts w:ascii="宋体" w:hAnsi="宋体"/>
              </w:rPr>
            </w:pPr>
            <w:r>
              <w:rPr>
                <w:rFonts w:hint="eastAsia"/>
              </w:rPr>
              <w:t xml:space="preserve">投标单位</w:t>
            </w:r>
            <w:r>
              <w:rPr>
                <w:lang w:val="zh-CN"/>
              </w:rPr>
              <w:t xml:space="preserve">是否为小</w:t>
            </w:r>
            <w:r>
              <w:rPr>
                <w:rFonts w:hint="eastAsia"/>
                <w:lang w:val="zh-CN"/>
              </w:rPr>
              <w:t xml:space="preserve">、</w:t>
            </w:r>
            <w:r>
              <w:rPr>
                <w:lang w:val="zh-CN"/>
              </w:rPr>
              <w:t xml:space="preserve">微企业</w:t>
            </w:r>
            <w:r>
              <w:rPr>
                <w:rFonts w:hint="eastAsia"/>
                <w:lang w:val="zh-CN"/>
              </w:rPr>
              <w:t xml:space="preserve">、</w:t>
            </w:r>
            <w:r>
              <w:rPr>
                <w:rFonts w:hint="eastAsia" w:ascii="宋体" w:hAnsi="宋体"/>
                <w:spacing w:val="6"/>
                <w:szCs w:val="21"/>
              </w:rPr>
              <w:t xml:space="preserve">残疾人福利性单位、监狱企业</w:t>
            </w:r>
            <w:r/>
          </w:p>
        </w:tc>
        <w:tc>
          <w:tcPr>
            <w:gridSpan w:val="3"/>
            <w:tcBorders>
              <w:top w:val="single" w:color="auto" w:sz="4" w:space="0"/>
              <w:left w:val="single" w:color="auto" w:sz="4" w:space="0"/>
              <w:bottom w:val="single" w:color="auto" w:sz="4" w:space="0"/>
              <w:right w:val="single" w:color="auto" w:sz="4" w:space="0"/>
            </w:tcBorders>
            <w:tcW w:w="5252" w:type="dxa"/>
            <w:vAlign w:val="center"/>
            <w:textDirection w:val="lrTb"/>
            <w:noWrap w:val="false"/>
          </w:tcPr>
          <w:p>
            <w:pPr>
              <w:jc w:val="left"/>
              <w:spacing w:line="360" w:lineRule="auto"/>
              <w:rPr>
                <w:lang w:val="zh-CN"/>
              </w:rPr>
            </w:pPr>
            <w:r>
              <w:rPr>
                <w:rFonts w:hint="eastAsia"/>
              </w:rPr>
              <w:t xml:space="preserve">□</w:t>
            </w:r>
            <w:r>
              <w:rPr>
                <w:lang w:val="zh-CN"/>
              </w:rPr>
              <w:t xml:space="preserve">小企业</w:t>
            </w:r>
            <w:r>
              <w:rPr>
                <w:rFonts w:hint="eastAsia"/>
              </w:rPr>
              <w:t xml:space="preserve">   </w:t>
            </w:r>
            <w:r>
              <w:rPr>
                <w:rFonts w:hint="eastAsia"/>
              </w:rPr>
              <w:t xml:space="preserve">□</w:t>
            </w:r>
            <w:r>
              <w:rPr>
                <w:lang w:val="zh-CN"/>
              </w:rPr>
              <w:t xml:space="preserve">微企业</w:t>
            </w:r>
            <w:r/>
          </w:p>
          <w:p>
            <w:pPr>
              <w:jc w:val="left"/>
              <w:spacing w:line="360" w:lineRule="auto"/>
              <w:rPr>
                <w:rFonts w:ascii="宋体" w:hAnsi="宋体"/>
              </w:rPr>
            </w:pPr>
            <w:r>
              <w:rPr>
                <w:rFonts w:hint="eastAsia"/>
              </w:rPr>
              <w:t xml:space="preserve">□</w:t>
            </w:r>
            <w:r>
              <w:rPr>
                <w:rFonts w:hint="eastAsia" w:ascii="宋体" w:hAnsi="宋体"/>
                <w:spacing w:val="6"/>
                <w:szCs w:val="21"/>
              </w:rPr>
              <w:t xml:space="preserve">残疾人福利性单位</w:t>
            </w:r>
            <w:r>
              <w:rPr>
                <w:rFonts w:hint="eastAsia"/>
              </w:rPr>
              <w:t xml:space="preserve">□</w:t>
            </w:r>
            <w:r>
              <w:rPr>
                <w:rFonts w:hint="eastAsia" w:ascii="宋体" w:hAnsi="宋体"/>
                <w:spacing w:val="6"/>
                <w:szCs w:val="21"/>
              </w:rPr>
              <w:t xml:space="preserve">监狱企业</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1" w:name="_Toc2583141"/>
      <w:r>
        <w:rPr>
          <w:rFonts w:hint="eastAsia" w:ascii="宋体" w:hAnsi="宋体" w:cs="宋体"/>
          <w:b/>
          <w:bCs/>
          <w:szCs w:val="21"/>
        </w:rPr>
        <w:t xml:space="preserve">格式</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p>
    <w:tbl>
      <w:tblPr>
        <w:tblW w:w="0" w:type="auto"/>
        <w:tblLayout w:type="fixed"/>
        <w:tblLook w:val="04A0" w:firstRow="1" w:lastRow="0" w:firstColumn="1" w:lastColumn="0" w:noHBand="0" w:noVBand="1"/>
      </w:tblPr>
      <w:tblGrid>
        <w:gridCol w:w="828"/>
        <w:gridCol w:w="1912"/>
        <w:gridCol w:w="1898"/>
        <w:gridCol w:w="2003"/>
        <w:gridCol w:w="2827"/>
      </w:tblGrid>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6"/>
              <w:spacing w:line="360" w:lineRule="auto"/>
              <w:rPr>
                <w:rFonts w:hAnsi="宋体" w:eastAsia="宋体"/>
                <w:sz w:val="21"/>
                <w:szCs w:val="21"/>
              </w:rPr>
            </w:pPr>
            <w:r>
              <w:rPr>
                <w:rFonts w:hint="eastAsia" w:hAnsi="宋体" w:eastAsia="宋体"/>
                <w:sz w:val="21"/>
                <w:szCs w:val="21"/>
              </w:rPr>
              <w:t xml:space="preserve">序号</w:t>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6"/>
              <w:spacing w:line="360" w:lineRule="auto"/>
              <w:rPr>
                <w:rFonts w:hAnsi="宋体" w:eastAsia="宋体"/>
                <w:sz w:val="21"/>
                <w:szCs w:val="21"/>
              </w:rPr>
            </w:pPr>
            <w:r>
              <w:rPr>
                <w:rFonts w:hint="eastAsia" w:hAnsi="宋体" w:eastAsia="宋体"/>
                <w:sz w:val="21"/>
                <w:szCs w:val="21"/>
              </w:rPr>
              <w:t xml:space="preserve">维保设备名称</w:t>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6"/>
              <w:spacing w:line="360" w:lineRule="auto"/>
              <w:rPr>
                <w:rFonts w:hAnsi="宋体" w:eastAsia="宋体"/>
                <w:sz w:val="21"/>
                <w:szCs w:val="21"/>
              </w:rPr>
            </w:pPr>
            <w:r>
              <w:rPr>
                <w:rFonts w:hint="eastAsia" w:hAnsi="宋体" w:eastAsia="宋体"/>
                <w:sz w:val="21"/>
                <w:szCs w:val="21"/>
              </w:rPr>
              <w:t xml:space="preserve">综合</w:t>
            </w:r>
            <w:r>
              <w:rPr>
                <w:rFonts w:hint="eastAsia" w:hAnsi="宋体" w:eastAsia="宋体"/>
                <w:sz w:val="21"/>
                <w:szCs w:val="21"/>
              </w:rPr>
              <w:t xml:space="preserve">单价</w:t>
            </w:r>
            <w:r>
              <w:rPr>
                <w:rFonts w:hint="eastAsia" w:hAnsi="宋体" w:eastAsia="宋体"/>
                <w:sz w:val="21"/>
                <w:szCs w:val="21"/>
              </w:rPr>
              <w:t xml:space="preserve">（</w:t>
            </w:r>
            <w:r>
              <w:rPr>
                <w:rFonts w:hint="eastAsia" w:hAnsi="宋体" w:eastAsia="宋体"/>
                <w:sz w:val="21"/>
                <w:szCs w:val="21"/>
              </w:rPr>
              <w:t xml:space="preserve">元</w:t>
            </w:r>
            <w:r>
              <w:rPr>
                <w:rFonts w:hint="eastAsia" w:hAnsi="宋体" w:eastAsia="宋体"/>
                <w:sz w:val="21"/>
                <w:szCs w:val="21"/>
              </w:rPr>
              <w:t xml:space="preserve">/</w:t>
            </w:r>
            <w:r>
              <w:rPr>
                <w:rFonts w:hint="eastAsia" w:hAnsi="宋体" w:eastAsia="宋体"/>
                <w:sz w:val="21"/>
                <w:szCs w:val="21"/>
              </w:rPr>
              <w:t xml:space="preserve">年</w:t>
            </w:r>
            <w:r>
              <w:rPr>
                <w:rFonts w:hint="eastAsia" w:hAnsi="宋体" w:eastAsia="宋体"/>
                <w:sz w:val="21"/>
                <w:szCs w:val="21"/>
              </w:rPr>
              <w:t xml:space="preserve">）</w:t>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6"/>
              <w:spacing w:line="360" w:lineRule="auto"/>
              <w:rPr>
                <w:rFonts w:hAnsi="宋体" w:eastAsia="宋体"/>
                <w:sz w:val="21"/>
                <w:szCs w:val="21"/>
              </w:rPr>
            </w:pPr>
            <w:r>
              <w:rPr>
                <w:rFonts w:hint="eastAsia" w:hAnsi="宋体" w:eastAsia="宋体"/>
                <w:sz w:val="21"/>
                <w:szCs w:val="21"/>
              </w:rPr>
              <w:t xml:space="preserve">服务期限（年）</w:t>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16"/>
              <w:spacing w:line="360" w:lineRule="auto"/>
              <w:rPr>
                <w:rFonts w:hAnsi="宋体" w:eastAsia="宋体"/>
                <w:sz w:val="21"/>
                <w:szCs w:val="21"/>
              </w:rPr>
            </w:pPr>
            <w:r>
              <w:rPr>
                <w:rFonts w:hint="eastAsia" w:hAnsi="宋体" w:eastAsia="宋体"/>
                <w:sz w:val="21"/>
                <w:szCs w:val="21"/>
              </w:rPr>
              <w:t xml:space="preserve">小</w:t>
            </w:r>
            <w:r>
              <w:rPr>
                <w:rFonts w:hint="eastAsia" w:hAnsi="宋体" w:eastAsia="宋体"/>
                <w:sz w:val="21"/>
                <w:szCs w:val="21"/>
              </w:rPr>
              <w:t xml:space="preserve">计（元）</w:t>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16"/>
              <w:spacing w:line="360" w:lineRule="auto"/>
              <w:rPr>
                <w:rFonts w:hAnsi="宋体" w:eastAsia="宋体"/>
                <w:sz w:val="21"/>
                <w:szCs w:val="21"/>
              </w:rPr>
            </w:pPr>
            <w:r>
              <w:rPr>
                <w:rFonts w:hAnsi="宋体" w:eastAsia="宋体"/>
                <w:sz w:val="21"/>
                <w:szCs w:val="21"/>
              </w:rPr>
            </w:r>
            <w:r/>
          </w:p>
        </w:tc>
      </w:tr>
      <w:tr>
        <w:trPr/>
        <w:tc>
          <w:tcPr>
            <w:gridSpan w:val="5"/>
            <w:tcBorders>
              <w:top w:val="none" w:color="000000" w:sz="4" w:space="0"/>
              <w:left w:val="single" w:color="auto" w:sz="6" w:space="0"/>
              <w:bottom w:val="single" w:color="auto" w:sz="6" w:space="0"/>
              <w:right w:val="single" w:color="auto" w:sz="6" w:space="0"/>
            </w:tcBorders>
            <w:tcW w:w="9468" w:type="dxa"/>
            <w:textDirection w:val="lrTb"/>
            <w:noWrap w:val="false"/>
          </w:tcPr>
          <w:p>
            <w:pPr>
              <w:pStyle w:val="1016"/>
              <w:spacing w:line="360" w:lineRule="auto"/>
              <w:rPr>
                <w:rFonts w:hAnsi="宋体" w:eastAsia="宋体"/>
                <w:sz w:val="21"/>
                <w:szCs w:val="21"/>
              </w:rPr>
            </w:pPr>
            <w:r>
              <w:rPr>
                <w:rFonts w:hint="eastAsia" w:hAnsi="宋体" w:eastAsia="宋体"/>
                <w:sz w:val="21"/>
                <w:szCs w:val="21"/>
              </w:rPr>
              <w:t xml:space="preserve">投标合计金额（人民币大写）：￥：</w:t>
            </w:r>
            <w:r/>
          </w:p>
        </w:tc>
      </w:tr>
    </w:tbl>
    <w:p>
      <w:pPr>
        <w:pStyle w:val="1016"/>
        <w:ind w:firstLine="420"/>
        <w:spacing w:line="360" w:lineRule="auto"/>
        <w:rPr>
          <w:rFonts w:hAnsi="宋体" w:eastAsia="宋体"/>
          <w:sz w:val="21"/>
        </w:rPr>
      </w:pPr>
      <w:r>
        <w:rPr>
          <w:rFonts w:hint="eastAsia" w:hAnsi="宋体" w:eastAsia="宋体" w:cs="宋体"/>
          <w:sz w:val="21"/>
          <w:szCs w:val="21"/>
        </w:rPr>
        <w:t xml:space="preserve">注：</w:t>
      </w:r>
      <w:r>
        <w:rPr>
          <w:rFonts w:hint="eastAsia" w:hAnsi="宋体" w:eastAsia="宋体" w:cs="宋体"/>
          <w:sz w:val="21"/>
          <w:szCs w:val="21"/>
        </w:rPr>
        <w:t xml:space="preserve">1</w:t>
      </w:r>
      <w:r>
        <w:rPr>
          <w:rFonts w:hint="eastAsia" w:hAnsi="宋体" w:eastAsia="宋体" w:cs="宋体"/>
          <w:sz w:val="21"/>
          <w:szCs w:val="21"/>
        </w:rPr>
        <w:t xml:space="preserve">、本表“合计金额”应与开标一览表中</w:t>
      </w:r>
      <w:r>
        <w:rPr>
          <w:rFonts w:hint="eastAsia" w:hAnsi="宋体" w:eastAsia="宋体" w:cs="宋体"/>
          <w:sz w:val="21"/>
          <w:szCs w:val="21"/>
        </w:rPr>
        <w:t xml:space="preserve"> </w:t>
      </w:r>
      <w:r>
        <w:rPr>
          <w:rFonts w:hint="eastAsia" w:hAnsi="宋体" w:eastAsia="宋体" w:cs="宋体"/>
          <w:sz w:val="21"/>
          <w:szCs w:val="21"/>
        </w:rPr>
        <w:t xml:space="preserve">“投标总价”一致，否则以开标一览表为准。</w:t>
      </w:r>
      <w:r/>
    </w:p>
    <w:p>
      <w:pPr>
        <w:pStyle w:val="1016"/>
        <w:ind w:firstLine="420"/>
        <w:spacing w:line="360" w:lineRule="auto"/>
        <w:rPr>
          <w:rFonts w:hAnsi="宋体" w:eastAsia="宋体"/>
          <w:sz w:val="21"/>
        </w:rPr>
      </w:pPr>
      <w:r>
        <w:rPr>
          <w:rFonts w:hAnsi="宋体" w:eastAsia="宋体"/>
          <w:sz w:val="21"/>
        </w:rPr>
      </w:r>
      <w:r/>
    </w:p>
    <w:p>
      <w:pPr>
        <w:pStyle w:val="1016"/>
        <w:ind w:firstLine="420"/>
        <w:spacing w:line="360" w:lineRule="auto"/>
        <w:rPr>
          <w:rFonts w:hAnsi="宋体" w:eastAsia="宋体"/>
          <w:sz w:val="21"/>
        </w:rPr>
      </w:pPr>
      <w:r>
        <w:rPr>
          <w:rFonts w:hAnsi="宋体" w:eastAsia="宋体"/>
          <w:sz w:val="21"/>
        </w:rPr>
      </w:r>
      <w:r/>
    </w:p>
    <w:p>
      <w:pPr>
        <w:pStyle w:val="1016"/>
        <w:ind w:firstLine="420"/>
        <w:spacing w:line="360" w:lineRule="auto"/>
        <w:rPr>
          <w:rFonts w:hAnsi="宋体" w:eastAsia="宋体"/>
          <w:sz w:val="21"/>
        </w:rPr>
      </w:pPr>
      <w:r>
        <w:rPr>
          <w:rFonts w:hAnsi="宋体" w:eastAsia="宋体"/>
          <w:sz w:val="21"/>
        </w:rPr>
      </w:r>
      <w:r/>
    </w:p>
    <w:p>
      <w:pPr>
        <w:pStyle w:val="1016"/>
        <w:ind w:firstLine="420"/>
        <w:spacing w:line="360" w:lineRule="auto"/>
        <w:rPr>
          <w:rFonts w:hAnsi="宋体" w:eastAsia="宋体"/>
          <w:sz w:val="21"/>
        </w:rPr>
      </w:pPr>
      <w:r>
        <w:rPr>
          <w:rFonts w:hint="eastAsia" w:hAnsi="宋体" w:eastAsia="宋体"/>
          <w:sz w:val="21"/>
        </w:rPr>
        <w:t xml:space="preserve">投标单位（签章）：</w:t>
      </w:r>
      <w:r/>
    </w:p>
    <w:p>
      <w:pPr>
        <w:pStyle w:val="1016"/>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72"/>
        <w:ind w:firstLine="402"/>
        <w:rPr>
          <w:rFonts w:hAnsi="宋体"/>
          <w:b/>
          <w:bCs/>
          <w:szCs w:val="21"/>
          <w:lang w:val="zh-CN"/>
        </w:rPr>
      </w:pPr>
      <w:r>
        <w:rPr>
          <w:rFonts w:hAnsi="宋体"/>
          <w:b/>
          <w:bCs/>
          <w:szCs w:val="21"/>
          <w:lang w:val="zh-CN"/>
        </w:rPr>
      </w:r>
      <w:bookmarkEnd w:id="41"/>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5</w:t>
      </w:r>
      <w:r>
        <w:rPr>
          <w:rFonts w:hint="eastAsia" w:ascii="宋体" w:hAnsi="宋体" w:cs="宋体"/>
          <w:b/>
          <w:bCs/>
          <w:szCs w:val="21"/>
        </w:rPr>
        <w:t xml:space="preserve">、</w:t>
      </w:r>
      <w:bookmarkStart w:id="42" w:name="_Toc532452113"/>
      <w:r/>
      <w:bookmarkStart w:id="43" w:name="_Toc532444344"/>
      <w:r/>
      <w:bookmarkStart w:id="44" w:name="_Toc518926909"/>
      <w:r/>
      <w:bookmarkStart w:id="45" w:name="_Toc7888"/>
      <w:r/>
      <w:bookmarkStart w:id="46" w:name="_Toc2583142"/>
      <w:r/>
      <w:bookmarkStart w:id="47" w:name="_Toc532444506"/>
      <w:r>
        <w:rPr>
          <w:rFonts w:hint="eastAsia" w:ascii="宋体" w:hAnsi="宋体" w:cs="宋体"/>
          <w:b/>
          <w:bCs/>
          <w:szCs w:val="21"/>
        </w:rPr>
        <w:t xml:space="preserve">服务偏离表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rPr>
      </w:pPr>
      <w:r>
        <w:rPr>
          <w:rFonts w:hint="eastAsia" w:ascii="宋体" w:hAnsi="宋体" w:cs="宋体"/>
          <w:b/>
          <w:szCs w:val="21"/>
        </w:rPr>
        <w:t xml:space="preserve">服务偏离表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8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招标要求</w:t>
            </w:r>
            <w:r/>
          </w:p>
        </w:tc>
        <w:tc>
          <w:tcPr>
            <w:tcW w:w="146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投标要求</w:t>
            </w:r>
            <w:r/>
          </w:p>
        </w:tc>
        <w:tc>
          <w:tcPr>
            <w:tcW w:w="17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firstLine="420"/>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2"/>
      <w:r/>
      <w:bookmarkEnd w:id="43"/>
      <w:r/>
      <w:bookmarkEnd w:id="44"/>
      <w:r/>
      <w:bookmarkEnd w:id="45"/>
      <w:r/>
      <w:bookmarkEnd w:id="46"/>
      <w:r/>
      <w:bookmarkEnd w:id="47"/>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6</w:t>
      </w:r>
      <w:r>
        <w:rPr>
          <w:rFonts w:hint="eastAsia" w:ascii="宋体" w:hAnsi="宋体" w:cs="宋体"/>
          <w:b/>
          <w:bCs/>
          <w:szCs w:val="21"/>
        </w:rPr>
        <w:t xml:space="preserve">、</w:t>
      </w:r>
      <w:bookmarkStart w:id="48" w:name="_Toc532444514"/>
      <w:r/>
      <w:bookmarkStart w:id="49" w:name="_Toc532452121"/>
      <w:r/>
      <w:bookmarkStart w:id="50" w:name="_Toc532444352"/>
      <w:r/>
      <w:bookmarkStart w:id="51" w:name="_Toc2583149"/>
      <w:r>
        <w:rPr>
          <w:rFonts w:hint="eastAsia" w:ascii="宋体" w:hAnsi="宋体" w:cs="宋体"/>
          <w:b/>
          <w:bCs/>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7</w:t>
      </w:r>
      <w:r>
        <w:rPr>
          <w:rFonts w:hint="eastAsia" w:ascii="宋体" w:hAnsi="宋体" w:cs="宋体"/>
          <w:b/>
          <w:bCs/>
          <w:szCs w:val="21"/>
        </w:rPr>
        <w:t xml:space="preserve">、针对本项目的人员配置表</w:t>
      </w:r>
      <w:r/>
    </w:p>
    <w:p>
      <w:pPr>
        <w:jc w:val="center"/>
        <w:spacing w:line="360" w:lineRule="auto"/>
        <w:rPr>
          <w:rFonts w:ascii="宋体" w:hAnsi="宋体" w:cs="宋体"/>
          <w:b/>
          <w:bCs/>
          <w:spacing w:val="20"/>
          <w:szCs w:val="21"/>
        </w:rPr>
      </w:pPr>
      <w:r>
        <w:rPr>
          <w:rFonts w:ascii="宋体" w:hAnsi="宋体" w:cs="宋体"/>
          <w:b/>
          <w:bCs/>
          <w:spacing w:val="20"/>
          <w:szCs w:val="21"/>
        </w:rPr>
      </w:r>
      <w:r/>
    </w:p>
    <w:p>
      <w:pPr>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spacing w:line="360" w:lineRule="auto"/>
        <w:rPr>
          <w:rFonts w:ascii="宋体" w:hAnsi="宋体" w:cs="宋体"/>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1370"/>
        <w:gridCol w:w="821"/>
        <w:gridCol w:w="1303"/>
        <w:gridCol w:w="1017"/>
        <w:gridCol w:w="1059"/>
        <w:gridCol w:w="677"/>
        <w:gridCol w:w="1166"/>
        <w:gridCol w:w="967"/>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责任</w:t>
            </w:r>
            <w:r/>
          </w:p>
          <w:p>
            <w:pPr>
              <w:jc w:val="center"/>
              <w:spacing w:line="360" w:lineRule="auto"/>
              <w:tabs>
                <w:tab w:val="left" w:pos="9765" w:leader="none"/>
              </w:tabs>
              <w:rPr>
                <w:rFonts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bl>
    <w:p>
      <w:pPr>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格式</w:t>
      </w:r>
      <w:r>
        <w:rPr>
          <w:rFonts w:hint="eastAsia" w:ascii="宋体" w:hAnsi="宋体" w:cs="宋体"/>
          <w:b/>
          <w:bCs/>
          <w:szCs w:val="21"/>
        </w:rPr>
        <w:t xml:space="preserve">8</w:t>
      </w:r>
      <w:r>
        <w:rPr>
          <w:rFonts w:hint="eastAsia" w:ascii="宋体" w:hAnsi="宋体" w:cs="宋体"/>
          <w:b/>
          <w:bCs/>
          <w:szCs w:val="21"/>
        </w:rPr>
        <w:t xml:space="preserve">、</w:t>
      </w:r>
      <w:r>
        <w:rPr>
          <w:rFonts w:hint="eastAsia" w:ascii="宋体" w:hAnsi="宋体" w:cs="宋体"/>
          <w:b/>
          <w:szCs w:val="21"/>
        </w:rPr>
        <w:t xml:space="preserve">类似业绩一览表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9</w:t>
      </w:r>
      <w:r>
        <w:rPr>
          <w:rFonts w:hint="eastAsia" w:ascii="宋体" w:hAnsi="宋体" w:cs="宋体"/>
          <w:b/>
          <w:bCs/>
          <w:szCs w:val="21"/>
        </w:rPr>
        <w:t xml:space="preserve">、关于资格文件的声明函</w:t>
      </w:r>
      <w:r/>
    </w:p>
    <w:p>
      <w:pPr>
        <w:pStyle w:val="934"/>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34"/>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34"/>
        <w:jc w:val="center"/>
        <w:spacing w:line="360" w:lineRule="auto"/>
        <w:rPr>
          <w:rFonts w:ascii="宋体" w:hAnsi="宋体" w:eastAsia="宋体" w:cs="宋体"/>
          <w:sz w:val="21"/>
        </w:rPr>
      </w:pPr>
      <w:r>
        <w:rPr>
          <w:rFonts w:ascii="宋体" w:hAnsi="宋体" w:eastAsia="宋体" w:cs="宋体"/>
          <w:sz w:val="21"/>
        </w:rPr>
      </w:r>
      <w:r/>
    </w:p>
    <w:p>
      <w:pPr>
        <w:pStyle w:val="934"/>
        <w:ind w:firstLine="0"/>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w:t>
      </w:r>
      <w:r/>
    </w:p>
    <w:p>
      <w:pPr>
        <w:pStyle w:val="934"/>
        <w:ind w:firstLine="66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34"/>
        <w:spacing w:line="360" w:lineRule="auto"/>
        <w:rPr>
          <w:rFonts w:ascii="宋体" w:hAnsi="宋体" w:eastAsia="宋体" w:cs="宋体"/>
          <w:sz w:val="21"/>
        </w:rPr>
      </w:pPr>
      <w:r>
        <w:rPr>
          <w:rFonts w:ascii="宋体" w:hAnsi="宋体" w:eastAsia="宋体" w:cs="宋体"/>
          <w:sz w:val="21"/>
        </w:rPr>
      </w:r>
      <w:r/>
    </w:p>
    <w:p>
      <w:pPr>
        <w:pStyle w:val="934"/>
        <w:spacing w:line="360" w:lineRule="auto"/>
        <w:rPr>
          <w:rFonts w:ascii="宋体" w:hAnsi="宋体" w:eastAsia="宋体" w:cs="宋体"/>
          <w:sz w:val="21"/>
        </w:r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10</w:t>
      </w:r>
      <w:r>
        <w:rPr>
          <w:rFonts w:hint="eastAsia" w:ascii="宋体" w:hAnsi="宋体" w:cs="宋体"/>
          <w:b/>
          <w:bCs/>
          <w:szCs w:val="21"/>
        </w:rPr>
        <w:t xml:space="preserve">、投标单位情况表</w:t>
      </w:r>
      <w:r/>
    </w:p>
    <w:p>
      <w:pPr>
        <w:pStyle w:val="934"/>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34"/>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rPr>
          <w:rFonts w:hint="eastAsia" w:ascii="宋体" w:hAnsi="宋体" w:eastAsia="宋体" w:cs="宋体"/>
          <w:sz w:val="21"/>
          <w:szCs w:val="21"/>
        </w:rPr>
        <w:t xml:space="preserve">                          </w:t>
      </w:r>
      <w:r>
        <w:rPr>
          <w:rFonts w:hint="eastAsia" w:ascii="宋体" w:hAnsi="宋体" w:eastAsia="宋体" w:cs="宋体"/>
          <w:sz w:val="21"/>
          <w:szCs w:val="21"/>
        </w:rPr>
        <w:t xml:space="preserve">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34"/>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3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3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3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3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bl>
    <w:p>
      <w:pPr>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11</w:t>
      </w:r>
      <w:r>
        <w:rPr>
          <w:rFonts w:hint="eastAsia" w:ascii="宋体" w:hAnsi="宋体" w:cs="宋体"/>
          <w:b/>
          <w:bCs/>
          <w:szCs w:val="21"/>
        </w:rPr>
        <w:t xml:space="preserve">、投标（响应）保证承诺书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12</w:t>
      </w:r>
      <w:r>
        <w:rPr>
          <w:rFonts w:hint="eastAsia" w:ascii="宋体" w:hAnsi="宋体" w:cs="宋体"/>
          <w:b/>
          <w:bCs/>
          <w:szCs w:val="21"/>
        </w:rPr>
        <w:t xml:space="preserve">、声明函</w:t>
      </w:r>
      <w:r/>
    </w:p>
    <w:p>
      <w:pPr>
        <w:jc w:val="center"/>
        <w:spacing w:line="360" w:lineRule="auto"/>
        <w:rPr>
          <w:rFonts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ascii="宋体" w:hAnsi="宋体" w:cs="宋体"/>
          <w:szCs w:val="21"/>
          <w:lang w:val="zh-CN"/>
        </w:rPr>
      </w:pPr>
      <w:r>
        <w:rPr>
          <w:rFonts w:hint="eastAsia" w:ascii="宋体" w:hAnsi="宋体" w:cs="宋体"/>
          <w:szCs w:val="21"/>
          <w:lang w:val="zh-CN"/>
        </w:rPr>
        <w:t xml:space="preserve">本公司郑重声明，根据《政府采购促进中小企业发展管理办法》（财库﹝</w:t>
      </w:r>
      <w:r>
        <w:rPr>
          <w:rFonts w:hint="eastAsia" w:ascii="宋体" w:hAnsi="宋体" w:cs="宋体"/>
          <w:szCs w:val="21"/>
          <w:lang w:val="zh-CN"/>
        </w:rPr>
        <w:t xml:space="preserve">2020</w:t>
      </w:r>
      <w:r>
        <w:rPr>
          <w:rFonts w:hint="eastAsia" w:ascii="宋体" w:hAnsi="宋体" w:cs="宋体"/>
          <w:szCs w:val="21"/>
          <w:lang w:val="zh-CN"/>
        </w:rPr>
        <w:t xml:space="preserve">﹞</w:t>
      </w:r>
      <w:r>
        <w:rPr>
          <w:rFonts w:hint="eastAsia" w:ascii="宋体" w:hAnsi="宋体" w:cs="宋体"/>
          <w:szCs w:val="21"/>
          <w:lang w:val="zh-CN"/>
        </w:rPr>
        <w:t xml:space="preserve">46 </w:t>
      </w:r>
      <w:r>
        <w:rPr>
          <w:rFonts w:hint="eastAsia" w:ascii="宋体" w:hAnsi="宋体" w:cs="宋体"/>
          <w:szCs w:val="21"/>
          <w:lang w:val="zh-CN"/>
        </w:rPr>
        <w:t xml:space="preserve">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0"/>
        <w:spacing w:line="360" w:lineRule="auto"/>
        <w:rPr>
          <w:rFonts w:ascii="宋体" w:hAnsi="宋体" w:cs="宋体"/>
          <w:szCs w:val="21"/>
          <w:lang w:val="zh-CN"/>
        </w:rPr>
      </w:pPr>
      <w:r>
        <w:rPr>
          <w:rFonts w:hint="eastAsia" w:ascii="宋体" w:hAnsi="宋体" w:cs="宋体"/>
          <w:szCs w:val="21"/>
          <w:lang w:val="zh-CN"/>
        </w:rPr>
        <w:t xml:space="preserve">企业名称（</w:t>
      </w:r>
      <w:r>
        <w:rPr>
          <w:rFonts w:hint="eastAsia" w:ascii="宋体" w:hAnsi="宋体" w:cs="宋体"/>
          <w:szCs w:val="20"/>
        </w:rPr>
        <w:t xml:space="preserve">签章</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日期：</w:t>
      </w:r>
      <w:r/>
    </w:p>
    <w:p>
      <w:pPr>
        <w:pStyle w:val="951"/>
        <w:ind w:firstLine="0"/>
        <w:spacing w:line="240" w:lineRule="auto"/>
        <w:rPr>
          <w:rFonts w:ascii="宋体" w:hAnsi="宋体" w:cs="宋体"/>
          <w:b w:val="0"/>
          <w:bCs w:val="0"/>
          <w:sz w:val="21"/>
          <w:szCs w:val="24"/>
        </w:rPr>
      </w:pPr>
      <w:r>
        <w:rPr>
          <w:rFonts w:ascii="宋体" w:hAnsi="宋体" w:cs="宋体"/>
          <w:b w:val="0"/>
          <w:bCs w:val="0"/>
          <w:sz w:val="21"/>
          <w:szCs w:val="24"/>
        </w:rPr>
      </w:r>
      <w:r/>
    </w:p>
    <w:p>
      <w:pPr>
        <w:pStyle w:val="951"/>
        <w:ind w:firstLine="0"/>
        <w:spacing w:line="240" w:lineRule="auto"/>
        <w:rPr>
          <w:rFonts w:ascii="宋体" w:hAnsi="宋体" w:cs="宋体"/>
          <w:b w:val="0"/>
          <w:bCs w:val="0"/>
          <w:sz w:val="21"/>
          <w:szCs w:val="24"/>
        </w:rPr>
      </w:pPr>
      <w:r>
        <w:rPr>
          <w:rFonts w:ascii="宋体" w:hAnsi="宋体" w:cs="宋体"/>
          <w:b w:val="0"/>
          <w:bCs w:val="0"/>
          <w:sz w:val="21"/>
          <w:szCs w:val="24"/>
        </w:rPr>
      </w:r>
      <w:r/>
    </w:p>
    <w:p>
      <w:pPr>
        <w:pStyle w:val="951"/>
        <w:ind w:firstLine="0"/>
        <w:spacing w:line="240" w:lineRule="auto"/>
        <w:rPr>
          <w:rFonts w:ascii="宋体" w:hAnsi="宋体" w:cs="宋体"/>
          <w:b w:val="0"/>
          <w:bCs w:val="0"/>
          <w:sz w:val="21"/>
          <w:szCs w:val="24"/>
        </w:rPr>
      </w:pPr>
      <w:r>
        <w:rPr>
          <w:rFonts w:ascii="宋体" w:hAnsi="宋体" w:cs="宋体"/>
          <w:b w:val="0"/>
          <w:bCs w:val="0"/>
          <w:sz w:val="21"/>
          <w:szCs w:val="24"/>
        </w:rPr>
      </w:r>
      <w:r/>
    </w:p>
    <w:p>
      <w:pPr>
        <w:pStyle w:val="951"/>
        <w:ind w:firstLine="420"/>
        <w:keepLines w:val="0"/>
        <w:keepNext w:val="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51"/>
        <w:ind w:firstLine="420"/>
        <w:keepLines w:val="0"/>
        <w:keepNext w:val="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951"/>
        <w:ind w:firstLine="420"/>
        <w:keepLines w:val="0"/>
        <w:keepNext w:val="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51"/>
        <w:ind w:firstLine="422"/>
        <w:keepLines w:val="0"/>
        <w:keepNext w:val="0"/>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w:t>
      </w:r>
      <w:r>
        <w:rPr>
          <w:rFonts w:hint="eastAsia" w:ascii="宋体" w:hAnsi="宋体" w:cs="宋体"/>
          <w:sz w:val="21"/>
          <w:szCs w:val="24"/>
        </w:rPr>
        <w:t xml:space="preserve">视同非中小微企业，不可享受相应扶持政策。</w:t>
      </w:r>
      <w:r/>
    </w:p>
    <w:p>
      <w:pPr>
        <w:pStyle w:val="1016"/>
        <w:ind w:firstLine="42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中标单位为中小企业的，《中小企业声明函》将随中标结果同时公告</w:t>
      </w:r>
      <w:r>
        <w:rPr>
          <w:rFonts w:hint="eastAsia" w:hAnsi="宋体" w:eastAsia="宋体" w:cs="宋体"/>
          <w:sz w:val="21"/>
          <w:szCs w:val="24"/>
          <w:lang w:val="zh-CN"/>
        </w:rPr>
        <w:t xml:space="preserve">。</w:t>
      </w:r>
      <w:r/>
    </w:p>
    <w:p>
      <w:pPr>
        <w:ind w:firstLine="422"/>
        <w:spacing w:line="360" w:lineRule="auto"/>
        <w:rPr>
          <w:rFonts w:ascii="宋体" w:hAnsi="宋体"/>
          <w:b/>
        </w:rPr>
      </w:pPr>
      <w:r>
        <w:rPr>
          <w:rFonts w:hint="eastAsia" w:ascii="宋体" w:hAnsi="宋体"/>
          <w:b/>
        </w:rPr>
        <w:t xml:space="preserve">6.</w:t>
      </w:r>
      <w:r>
        <w:rPr>
          <w:rFonts w:hint="eastAsia" w:ascii="宋体" w:hAnsi="宋体"/>
          <w:b/>
        </w:rPr>
        <w:t xml:space="preserve">附：中小企业划型标准规定</w:t>
      </w:r>
      <w:r/>
    </w:p>
    <w:p>
      <w:pPr>
        <w:ind w:firstLine="422"/>
        <w:spacing w:line="360" w:lineRule="auto"/>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w:t>
      </w:r>
      <w:r>
        <w:rPr>
          <w:rFonts w:hint="eastAsia" w:ascii="宋体" w:hAnsi="宋体"/>
        </w:rPr>
        <w:t xml:space="preserve">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w:t>
      </w:r>
      <w:r>
        <w:rPr>
          <w:rFonts w:hint="eastAsia" w:ascii="宋体" w:hAnsi="宋体"/>
        </w:rPr>
        <w:t xml:space="preserve">资产总额</w:t>
      </w:r>
      <w:r>
        <w:rPr>
          <w:rFonts w:hint="eastAsia" w:ascii="宋体" w:hAnsi="宋体"/>
        </w:rPr>
        <w:t xml:space="preserve">300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w:t>
      </w:r>
      <w:r>
        <w:rPr>
          <w:rFonts w:hint="eastAsia" w:ascii="宋体" w:hAnsi="宋体"/>
        </w:rPr>
        <w:t xml:space="preserve">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w:t>
      </w:r>
      <w:r>
        <w:rPr>
          <w:rFonts w:hint="eastAsia" w:ascii="宋体" w:hAnsi="宋体"/>
        </w:rPr>
        <w:t xml:space="preserve">以下的为微型企业。</w:t>
      </w:r>
      <w:r/>
    </w:p>
    <w:p>
      <w:pPr>
        <w:ind w:firstLine="422"/>
        <w:spacing w:line="360" w:lineRule="auto"/>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w:t>
      </w:r>
      <w:r>
        <w:rPr>
          <w:rFonts w:hint="eastAsia" w:ascii="宋体" w:hAnsi="宋体"/>
        </w:rPr>
        <w:t xml:space="preserve">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w:t>
      </w:r>
      <w:r>
        <w:rPr>
          <w:rFonts w:hint="eastAsia" w:ascii="宋体" w:hAnsi="宋体"/>
        </w:rPr>
        <w:t xml:space="preserve">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w:t>
      </w:r>
      <w:r>
        <w:rPr>
          <w:rFonts w:hint="eastAsia" w:ascii="宋体" w:hAnsi="宋体"/>
        </w:rPr>
        <w:t xml:space="preserve">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spacing w:line="360" w:lineRule="auto"/>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16"/>
        <w:ind w:firstLine="422"/>
        <w:spacing w:line="360" w:lineRule="auto"/>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w:t>
      </w:r>
      <w:r>
        <w:rPr>
          <w:rFonts w:hint="eastAsia" w:hAnsi="宋体" w:eastAsia="宋体"/>
          <w:sz w:val="21"/>
          <w:szCs w:val="24"/>
        </w:rPr>
        <w:t xml:space="preserve">为中小微型企业。其中，从业人员</w:t>
      </w:r>
      <w:r>
        <w:rPr>
          <w:rFonts w:hint="eastAsia" w:hAnsi="宋体" w:eastAsia="宋体"/>
          <w:sz w:val="21"/>
          <w:szCs w:val="24"/>
        </w:rPr>
        <w:t xml:space="preserve">100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w:t>
      </w:r>
      <w:r>
        <w:rPr>
          <w:rFonts w:hint="eastAsia" w:ascii="宋体" w:hAnsi="宋体" w:cs="宋体"/>
          <w:spacing w:val="6"/>
          <w:szCs w:val="21"/>
        </w:rPr>
        <w:t xml:space="preserve">监督。</w:t>
      </w:r>
      <w:r/>
    </w:p>
    <w:p>
      <w:pPr>
        <w:pStyle w:val="967"/>
        <w:rPr>
          <w:rFonts w:ascii="宋体" w:hAnsi="宋体" w:cs="宋体"/>
          <w:spacing w:val="6"/>
          <w:szCs w:val="21"/>
        </w:rPr>
      </w:pPr>
      <w:r>
        <w:rPr>
          <w:rFonts w:ascii="宋体" w:hAnsi="宋体" w:cs="宋体"/>
          <w:spacing w:val="6"/>
          <w:szCs w:val="21"/>
        </w:rPr>
      </w:r>
      <w:r/>
    </w:p>
    <w:p>
      <w:pPr>
        <w:pStyle w:val="968"/>
        <w:rPr>
          <w:rFonts w:ascii="宋体" w:hAnsi="宋体" w:cs="宋体"/>
          <w:spacing w:val="6"/>
          <w:szCs w:val="21"/>
        </w:rPr>
      </w:pPr>
      <w:r>
        <w:rPr>
          <w:rFonts w:ascii="宋体" w:hAnsi="宋体" w:cs="宋体"/>
          <w:spacing w:val="6"/>
          <w:szCs w:val="21"/>
        </w:rPr>
      </w:r>
      <w:r/>
    </w:p>
    <w:p>
      <w:pPr>
        <w:pStyle w:val="969"/>
        <w:rPr>
          <w:rFonts w:ascii="宋体" w:hAnsi="宋体" w:cs="宋体"/>
          <w:spacing w:val="6"/>
          <w:szCs w:val="21"/>
        </w:rPr>
      </w:pPr>
      <w:r>
        <w:rPr>
          <w:rFonts w:ascii="宋体" w:hAnsi="宋体" w:cs="宋体"/>
          <w:spacing w:val="6"/>
          <w:szCs w:val="21"/>
        </w:rPr>
      </w:r>
      <w:r/>
    </w:p>
    <w:p>
      <w:pPr>
        <w:pStyle w:val="968"/>
        <w:rPr>
          <w:rFonts w:ascii="宋体" w:hAnsi="宋体" w:cs="宋体"/>
          <w:spacing w:val="6"/>
          <w:szCs w:val="21"/>
        </w:rPr>
      </w:pPr>
      <w:r>
        <w:rPr>
          <w:rFonts w:ascii="宋体" w:hAnsi="宋体" w:cs="宋体"/>
          <w:spacing w:val="6"/>
          <w:szCs w:val="21"/>
        </w:rPr>
      </w:r>
      <w:r/>
    </w:p>
    <w:p>
      <w:pPr>
        <w:pStyle w:val="969"/>
        <w:rPr>
          <w:rFonts w:ascii="宋体" w:hAnsi="宋体" w:cs="宋体"/>
          <w:spacing w:val="6"/>
          <w:szCs w:val="21"/>
        </w:rPr>
      </w:pPr>
      <w:r>
        <w:rPr>
          <w:rFonts w:ascii="宋体" w:hAnsi="宋体" w:cs="宋体"/>
          <w:spacing w:val="6"/>
          <w:szCs w:val="21"/>
        </w:rPr>
      </w:r>
      <w:r/>
    </w:p>
    <w:p>
      <w:pPr>
        <w:pStyle w:val="968"/>
        <w:rPr>
          <w:rFonts w:ascii="宋体" w:hAnsi="宋体" w:cs="宋体"/>
          <w:spacing w:val="6"/>
          <w:szCs w:val="21"/>
        </w:rPr>
      </w:pPr>
      <w:r>
        <w:rPr>
          <w:rFonts w:ascii="宋体" w:hAnsi="宋体" w:cs="宋体"/>
          <w:spacing w:val="6"/>
          <w:szCs w:val="21"/>
        </w:rPr>
      </w:r>
      <w:r/>
    </w:p>
    <w:p>
      <w:pPr>
        <w:pStyle w:val="969"/>
        <w:rPr>
          <w:rFonts w:ascii="宋体" w:hAnsi="宋体" w:cs="宋体"/>
          <w:spacing w:val="6"/>
          <w:szCs w:val="21"/>
        </w:rPr>
      </w:pPr>
      <w:r>
        <w:rPr>
          <w:rFonts w:ascii="宋体" w:hAnsi="宋体" w:cs="宋体"/>
          <w:spacing w:val="6"/>
          <w:szCs w:val="21"/>
        </w:rPr>
      </w:r>
      <w:r/>
    </w:p>
    <w:p>
      <w:pPr>
        <w:pStyle w:val="968"/>
        <w:rPr>
          <w:rFonts w:ascii="宋体" w:hAnsi="宋体" w:cs="宋体"/>
          <w:spacing w:val="6"/>
          <w:szCs w:val="21"/>
        </w:rPr>
      </w:pPr>
      <w:r>
        <w:rPr>
          <w:rFonts w:ascii="宋体" w:hAnsi="宋体" w:cs="宋体"/>
          <w:spacing w:val="6"/>
          <w:szCs w:val="21"/>
        </w:rPr>
      </w:r>
      <w:r/>
    </w:p>
    <w:p>
      <w:pPr>
        <w:pStyle w:val="969"/>
        <w:rPr>
          <w:rFonts w:ascii="宋体" w:hAnsi="宋体" w:cs="宋体"/>
          <w:spacing w:val="6"/>
          <w:szCs w:val="21"/>
        </w:rPr>
      </w:pPr>
      <w:r>
        <w:rPr>
          <w:rFonts w:ascii="宋体" w:hAnsi="宋体" w:cs="宋体"/>
          <w:spacing w:val="6"/>
          <w:szCs w:val="21"/>
        </w:rPr>
      </w:r>
      <w:r/>
    </w:p>
    <w:p>
      <w:pPr>
        <w:pStyle w:val="968"/>
        <w:ind w:firstLine="0"/>
        <w:rPr>
          <w:rFonts w:ascii="宋体" w:hAnsi="宋体" w:cs="宋体"/>
          <w:spacing w:val="6"/>
          <w:szCs w:val="21"/>
        </w:rPr>
      </w:pPr>
      <w:r>
        <w:rPr>
          <w:rFonts w:ascii="宋体" w:hAnsi="宋体" w:cs="宋体"/>
          <w:spacing w:val="6"/>
          <w:szCs w:val="21"/>
        </w:rPr>
      </w:r>
      <w:r/>
    </w:p>
    <w:p>
      <w:pPr>
        <w:jc w:val="left"/>
        <w:rPr>
          <w:rFonts w:hAnsi="宋体" w:cs="宋体"/>
          <w:b/>
          <w:szCs w:val="21"/>
        </w:rPr>
      </w:pPr>
      <w:r>
        <w:rPr>
          <w:rFonts w:hAnsi="宋体" w:cs="宋体"/>
          <w:b/>
          <w:szCs w:val="21"/>
        </w:rPr>
      </w:r>
      <w:r/>
    </w:p>
    <w:p>
      <w:pPr>
        <w:jc w:val="left"/>
        <w:rPr>
          <w:rFonts w:ascii="宋体" w:hAnsi="宋体" w:cs="宋体"/>
          <w:szCs w:val="21"/>
        </w:rPr>
      </w:pPr>
      <w:r>
        <w:rPr>
          <w:rFonts w:hint="eastAsia" w:hAnsi="宋体" w:cs="宋体"/>
          <w:b/>
          <w:szCs w:val="21"/>
        </w:rPr>
        <w:t xml:space="preserve">格式</w:t>
      </w:r>
      <w:r>
        <w:rPr>
          <w:rFonts w:hint="eastAsia" w:hAnsi="宋体" w:cs="宋体"/>
          <w:b/>
          <w:szCs w:val="21"/>
        </w:rPr>
        <w:t xml:space="preserve">1</w:t>
      </w:r>
      <w:r>
        <w:rPr>
          <w:rFonts w:hint="eastAsia" w:hAnsi="宋体" w:cs="宋体"/>
          <w:b/>
          <w:szCs w:val="21"/>
        </w:rPr>
        <w:t xml:space="preserve">3</w:t>
      </w:r>
      <w:r>
        <w:rPr>
          <w:rFonts w:hint="eastAsia" w:hAnsi="宋体" w:cs="宋体"/>
          <w:b/>
          <w:szCs w:val="21"/>
        </w:rPr>
        <w:t xml:space="preserve">：</w:t>
      </w:r>
      <w:r>
        <w:rPr>
          <w:rFonts w:hint="eastAsia" w:ascii="宋体" w:hAnsi="宋体" w:cs="宋体"/>
          <w:b/>
          <w:szCs w:val="21"/>
        </w:rPr>
        <w:t xml:space="preserve">关于符合本国产品标准的声明函（招标编号：</w:t>
      </w:r>
      <w:r>
        <w:rPr>
          <w:rFonts w:hint="eastAsia" w:ascii="宋体" w:hAnsi="宋体" w:cs="宋体"/>
          <w:b/>
          <w:szCs w:val="21"/>
        </w:rPr>
        <w:t xml:space="preserve">JSZC-320585-CJZB-G2026-0055</w:t>
      </w:r>
      <w:r>
        <w:rPr>
          <w:rFonts w:hint="eastAsia" w:ascii="宋体" w:hAnsi="宋体" w:cs="宋体"/>
          <w:b/>
          <w:szCs w:val="21"/>
        </w:rPr>
        <w:t xml:space="preserve">）</w:t>
      </w:r>
      <w:r/>
    </w:p>
    <w:p>
      <w:pPr>
        <w:pStyle w:val="953"/>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53"/>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53"/>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53"/>
        <w:ind w:firstLine="420"/>
        <w:spacing w:beforeAutospacing="0" w:afterAutospacing="0" w:line="0" w:lineRule="atLeast"/>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53"/>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60"/>
          <w:rFonts w:hint="eastAsia" w:ascii="宋体" w:hAnsi="宋体" w:cs="宋体"/>
          <w:i w:val="0"/>
          <w:sz w:val="21"/>
          <w:szCs w:val="21"/>
          <w:u w:val="single"/>
          <w:shd w:val="clear" w:color="auto" w:fill="ffffff"/>
        </w:rPr>
        <w:t xml:space="preserve">（产品名称</w:t>
      </w:r>
      <w:r>
        <w:rPr>
          <w:rStyle w:val="960"/>
          <w:rFonts w:hint="eastAsia" w:ascii="宋体" w:hAnsi="宋体" w:cs="宋体"/>
          <w:i w:val="0"/>
          <w:sz w:val="21"/>
          <w:szCs w:val="21"/>
          <w:u w:val="single"/>
          <w:shd w:val="clear" w:color="auto" w:fill="ffffff"/>
        </w:rPr>
        <w:t xml:space="preserve">1</w:t>
      </w:r>
      <w:r>
        <w:rPr>
          <w:rStyle w:val="960"/>
          <w:rFonts w:hint="eastAsia" w:ascii="宋体" w:hAnsi="宋体" w:cs="宋体"/>
          <w:i w:val="0"/>
          <w:sz w:val="21"/>
          <w:szCs w:val="21"/>
          <w:u w:val="single"/>
          <w:shd w:val="clear" w:color="auto" w:fill="ffffff"/>
        </w:rPr>
        <w:t xml:space="preserve">）</w:t>
      </w:r>
      <w:r>
        <w:rPr>
          <w:rStyle w:val="960"/>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60"/>
          <w:rFonts w:hint="eastAsia" w:ascii="宋体" w:hAnsi="宋体" w:cs="宋体"/>
          <w:i w:val="0"/>
          <w:sz w:val="21"/>
          <w:szCs w:val="21"/>
          <w:u w:val="single"/>
          <w:shd w:val="clear" w:color="auto" w:fill="ffffff"/>
        </w:rPr>
        <w:t xml:space="preserve">（厂名）</w:t>
      </w:r>
      <w:r>
        <w:rPr>
          <w:rStyle w:val="960"/>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60"/>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0"/>
          <w:rFonts w:hint="eastAsia" w:ascii="宋体" w:hAnsi="宋体" w:cs="宋体"/>
          <w:i w:val="0"/>
          <w:sz w:val="21"/>
          <w:szCs w:val="21"/>
          <w:u w:val="single"/>
          <w:shd w:val="clear" w:color="auto" w:fill="ffffff"/>
        </w:rPr>
        <w:t xml:space="preserve">（产品名称</w:t>
      </w:r>
      <w:r>
        <w:rPr>
          <w:rStyle w:val="960"/>
          <w:rFonts w:hint="eastAsia" w:ascii="宋体" w:hAnsi="宋体" w:cs="宋体"/>
          <w:i w:val="0"/>
          <w:sz w:val="21"/>
          <w:szCs w:val="21"/>
          <w:u w:val="single"/>
          <w:shd w:val="clear" w:color="auto" w:fill="ffffff"/>
        </w:rPr>
        <w:t xml:space="preserve">1</w:t>
      </w:r>
      <w:r>
        <w:rPr>
          <w:rStyle w:val="960"/>
          <w:rFonts w:hint="eastAsia" w:ascii="宋体" w:hAnsi="宋体" w:cs="宋体"/>
          <w:i w:val="0"/>
          <w:sz w:val="21"/>
          <w:szCs w:val="21"/>
          <w:u w:val="single"/>
          <w:shd w:val="clear" w:color="auto" w:fill="ffffff"/>
        </w:rPr>
        <w:t xml:space="preserve">）</w:t>
      </w:r>
      <w:r>
        <w:rPr>
          <w:rStyle w:val="960"/>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960"/>
          <w:rFonts w:hint="eastAsia" w:ascii="宋体" w:hAnsi="宋体" w:cs="宋体"/>
          <w:i w:val="0"/>
          <w:sz w:val="21"/>
          <w:szCs w:val="21"/>
          <w:u w:val="single"/>
          <w:shd w:val="clear" w:color="auto" w:fill="ffffff"/>
        </w:rPr>
        <w:t xml:space="preserve">（规定比例）</w:t>
      </w:r>
      <w:r>
        <w:rPr>
          <w:rStyle w:val="960"/>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60"/>
          <w:rFonts w:hint="eastAsia" w:ascii="宋体" w:hAnsi="宋体" w:cs="宋体"/>
          <w:i w:val="0"/>
          <w:sz w:val="21"/>
          <w:szCs w:val="21"/>
          <w:u w:val="single"/>
          <w:shd w:val="clear" w:color="auto" w:fill="ffffff"/>
        </w:rPr>
        <w:t xml:space="preserve">（产品名称</w:t>
      </w:r>
      <w:r>
        <w:rPr>
          <w:rStyle w:val="960"/>
          <w:rFonts w:hint="eastAsia" w:ascii="宋体" w:hAnsi="宋体" w:cs="宋体"/>
          <w:i w:val="0"/>
          <w:sz w:val="21"/>
          <w:szCs w:val="21"/>
          <w:u w:val="single"/>
          <w:shd w:val="clear" w:color="auto" w:fill="ffffff"/>
        </w:rPr>
        <w:t xml:space="preserve">1</w:t>
      </w:r>
      <w:r>
        <w:rPr>
          <w:rStyle w:val="96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0"/>
          <w:rFonts w:hint="eastAsia" w:ascii="宋体" w:hAnsi="宋体" w:cs="宋体"/>
          <w:i w:val="0"/>
          <w:sz w:val="21"/>
          <w:szCs w:val="21"/>
          <w:u w:val="single"/>
          <w:shd w:val="clear" w:color="auto" w:fill="ffffff"/>
        </w:rPr>
        <w:t xml:space="preserve">（关键组件）</w:t>
      </w:r>
      <w:r>
        <w:rPr>
          <w:rStyle w:val="960"/>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60"/>
          <w:rFonts w:hint="eastAsia" w:ascii="宋体" w:hAnsi="宋体" w:cs="宋体"/>
          <w:i w:val="0"/>
          <w:sz w:val="21"/>
          <w:szCs w:val="21"/>
          <w:u w:val="single"/>
          <w:shd w:val="clear" w:color="auto" w:fill="ffffff"/>
        </w:rPr>
        <w:t xml:space="preserve">（产品名称</w:t>
      </w:r>
      <w:r>
        <w:rPr>
          <w:rStyle w:val="960"/>
          <w:rFonts w:hint="eastAsia" w:ascii="宋体" w:hAnsi="宋体" w:cs="宋体"/>
          <w:i w:val="0"/>
          <w:sz w:val="21"/>
          <w:szCs w:val="21"/>
          <w:u w:val="single"/>
          <w:shd w:val="clear" w:color="auto" w:fill="ffffff"/>
        </w:rPr>
        <w:t xml:space="preserve">1</w:t>
      </w:r>
      <w:r>
        <w:rPr>
          <w:rStyle w:val="96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0"/>
          <w:rFonts w:hint="eastAsia" w:ascii="宋体" w:hAnsi="宋体" w:cs="宋体"/>
          <w:i w:val="0"/>
          <w:sz w:val="21"/>
          <w:szCs w:val="21"/>
          <w:u w:val="single"/>
          <w:shd w:val="clear" w:color="auto" w:fill="ffffff"/>
        </w:rPr>
        <w:t xml:space="preserve">（关键工序）</w:t>
      </w:r>
      <w:r>
        <w:rPr>
          <w:rStyle w:val="960"/>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53"/>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60"/>
          <w:rFonts w:hint="eastAsia" w:ascii="宋体" w:hAnsi="宋体" w:cs="宋体"/>
          <w:i w:val="0"/>
          <w:sz w:val="21"/>
          <w:szCs w:val="21"/>
          <w:u w:val="single"/>
          <w:shd w:val="clear" w:color="auto" w:fill="ffffff"/>
        </w:rPr>
        <w:t xml:space="preserve">（产品名称</w:t>
      </w:r>
      <w:r>
        <w:rPr>
          <w:rStyle w:val="960"/>
          <w:rFonts w:hint="eastAsia" w:ascii="宋体" w:hAnsi="宋体" w:cs="宋体"/>
          <w:i w:val="0"/>
          <w:sz w:val="21"/>
          <w:szCs w:val="21"/>
          <w:u w:val="single"/>
          <w:shd w:val="clear" w:color="auto" w:fill="ffffff"/>
        </w:rPr>
        <w:t xml:space="preserve">2</w:t>
      </w:r>
      <w:r>
        <w:rPr>
          <w:rStyle w:val="96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960"/>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60"/>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0"/>
          <w:rFonts w:hint="eastAsia" w:ascii="宋体" w:hAnsi="宋体" w:cs="宋体"/>
          <w:i w:val="0"/>
          <w:sz w:val="21"/>
          <w:szCs w:val="21"/>
          <w:u w:val="single"/>
          <w:shd w:val="clear" w:color="auto" w:fill="ffffff"/>
        </w:rPr>
        <w:t xml:space="preserve">（产品名称</w:t>
      </w:r>
      <w:r>
        <w:rPr>
          <w:rStyle w:val="960"/>
          <w:rFonts w:hint="eastAsia" w:ascii="宋体" w:hAnsi="宋体" w:cs="宋体"/>
          <w:i w:val="0"/>
          <w:sz w:val="21"/>
          <w:szCs w:val="21"/>
          <w:u w:val="single"/>
          <w:shd w:val="clear" w:color="auto" w:fill="ffffff"/>
        </w:rPr>
        <w:t xml:space="preserve">2</w:t>
      </w:r>
      <w:r>
        <w:rPr>
          <w:rStyle w:val="96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960"/>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60"/>
          <w:rFonts w:hint="eastAsia" w:ascii="宋体" w:hAnsi="宋体" w:cs="宋体"/>
          <w:i w:val="0"/>
          <w:sz w:val="21"/>
          <w:szCs w:val="21"/>
          <w:u w:val="single"/>
          <w:shd w:val="clear" w:color="auto" w:fill="ffffff"/>
        </w:rPr>
        <w:t xml:space="preserve">（产品名称</w:t>
      </w:r>
      <w:r>
        <w:rPr>
          <w:rStyle w:val="960"/>
          <w:rFonts w:hint="eastAsia" w:ascii="宋体" w:hAnsi="宋体" w:cs="宋体"/>
          <w:i w:val="0"/>
          <w:sz w:val="21"/>
          <w:szCs w:val="21"/>
          <w:u w:val="single"/>
          <w:shd w:val="clear" w:color="auto" w:fill="ffffff"/>
        </w:rPr>
        <w:t xml:space="preserve">2</w:t>
      </w:r>
      <w:r>
        <w:rPr>
          <w:rStyle w:val="96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0"/>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60"/>
          <w:rFonts w:hint="eastAsia" w:ascii="宋体" w:hAnsi="宋体" w:cs="宋体"/>
          <w:i w:val="0"/>
          <w:sz w:val="21"/>
          <w:szCs w:val="21"/>
          <w:u w:val="single"/>
          <w:shd w:val="clear" w:color="auto" w:fill="ffffff"/>
        </w:rPr>
        <w:t xml:space="preserve">（产品名称</w:t>
      </w:r>
      <w:r>
        <w:rPr>
          <w:rStyle w:val="960"/>
          <w:rFonts w:hint="eastAsia" w:ascii="宋体" w:hAnsi="宋体" w:cs="宋体"/>
          <w:i w:val="0"/>
          <w:sz w:val="21"/>
          <w:szCs w:val="21"/>
          <w:u w:val="single"/>
          <w:shd w:val="clear" w:color="auto" w:fill="ffffff"/>
        </w:rPr>
        <w:t xml:space="preserve">1</w:t>
      </w:r>
      <w:r>
        <w:rPr>
          <w:rStyle w:val="96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0"/>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53"/>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w:t>
      </w:r>
      <w:r/>
    </w:p>
    <w:p>
      <w:pPr>
        <w:pStyle w:val="953"/>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53"/>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53"/>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53"/>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　   年　  月</w:t>
      </w:r>
      <w:r>
        <w:rPr>
          <w:rFonts w:hint="eastAsia" w:ascii="宋体" w:hAnsi="宋体" w:cs="宋体"/>
          <w:sz w:val="21"/>
          <w:szCs w:val="21"/>
          <w:shd w:val="clear" w:color="auto" w:fill="ffffff"/>
        </w:rPr>
        <w:t xml:space="preserve">　  日         </w:t>
      </w:r>
      <w:r/>
    </w:p>
    <w:p>
      <w:pPr>
        <w:pStyle w:val="953"/>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53"/>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953"/>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953"/>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953"/>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该产品的关键组件要求实施前，“关键组件”栏可不填，下同。</w:t>
      </w:r>
      <w:r/>
    </w:p>
    <w:p>
      <w:pPr>
        <w:pStyle w:val="953"/>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pStyle w:val="969"/>
        <w:ind w:left="0" w:firstLine="0"/>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cs="宋体"/>
          <w:szCs w:val="21"/>
          <w:shd w:val="clear" w:color="auto" w:fill="ffffff"/>
        </w:rPr>
        <w:t xml:space="preserve">6.</w:t>
      </w:r>
      <w:r>
        <w:rPr>
          <w:rFonts w:hint="eastAsia" w:hAnsi="宋体" w:cs="宋体"/>
          <w:szCs w:val="21"/>
          <w:shd w:val="clear" w:color="auto" w:fill="ffffff"/>
        </w:rPr>
        <w:t xml:space="preserve">用斜线划除的地方无需填写。</w:t>
      </w:r>
      <w:bookmarkEnd w:id="48"/>
      <w:r/>
      <w:bookmarkEnd w:id="49"/>
      <w:r/>
      <w:bookmarkEnd w:id="50"/>
      <w:r/>
      <w:bookmarkEnd w:id="51"/>
      <w:r/>
      <w:r/>
    </w:p>
    <w:p>
      <w:pPr>
        <w:pStyle w:val="948"/>
        <w:ind w:firstLine="640"/>
        <w:jc w:val="center"/>
        <w:pageBreakBefore/>
        <w:spacing w:line="360" w:lineRule="auto"/>
        <w:tabs>
          <w:tab w:val="right" w:pos="8302" w:leader="dot"/>
        </w:tabs>
        <w:rPr>
          <w:rStyle w:val="957"/>
          <w:rFonts w:ascii="宋体" w:hAnsi="宋体" w:cs="宋体"/>
          <w:sz w:val="32"/>
          <w:szCs w:val="32"/>
        </w:rPr>
      </w:pPr>
      <w:r>
        <w:rPr>
          <w:rStyle w:val="957"/>
          <w:rFonts w:hint="eastAsia" w:ascii="宋体" w:hAnsi="宋体" w:cs="宋体"/>
          <w:sz w:val="32"/>
          <w:szCs w:val="32"/>
        </w:rPr>
        <w:t xml:space="preserve">第四章</w:t>
      </w:r>
      <w:r>
        <w:rPr>
          <w:rStyle w:val="957"/>
          <w:rFonts w:hint="eastAsia" w:ascii="宋体" w:hAnsi="宋体" w:cs="宋体"/>
          <w:sz w:val="32"/>
          <w:szCs w:val="32"/>
        </w:rPr>
        <w:t xml:space="preserve"> </w:t>
      </w:r>
      <w:r>
        <w:rPr>
          <w:rStyle w:val="957"/>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52" w:name="XTDLJG_1"/>
      <w:r>
        <w:rPr>
          <w:rFonts w:hint="eastAsia" w:ascii="宋体" w:hAnsi="宋体" w:cs="宋体"/>
          <w:szCs w:val="21"/>
          <w:lang w:val="zh-CN"/>
        </w:rPr>
        <w:t xml:space="preserve">受</w:t>
      </w:r>
      <w:r>
        <w:rPr>
          <w:rFonts w:hint="eastAsia" w:ascii="宋体" w:hAnsi="宋体" w:cs="宋体"/>
          <w:bCs/>
          <w:szCs w:val="21"/>
        </w:rPr>
        <w:t xml:space="preserve">太仓市第一人民医院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影像设备维保服务</w:t>
      </w:r>
      <w:r>
        <w:rPr>
          <w:rFonts w:hint="eastAsia" w:ascii="宋体" w:hAnsi="宋体" w:cs="宋体"/>
          <w:szCs w:val="21"/>
          <w:lang w:val="zh-CN"/>
        </w:rPr>
        <w:t xml:space="preserve">的政府采购进行国内公开招标。</w:t>
      </w:r>
      <w:r/>
    </w:p>
    <w:p>
      <w:pPr>
        <w:pStyle w:val="927"/>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JSZC-320585-CJZB-G2026-0055</w:t>
      </w:r>
      <w:r>
        <w:rPr>
          <w:rFonts w:hint="eastAsia" w:ascii="宋体" w:hAnsi="宋体" w:cs="宋体"/>
          <w:b w:val="0"/>
          <w:bCs w:val="0"/>
          <w:sz w:val="21"/>
          <w:szCs w:val="21"/>
        </w:rPr>
        <w:t xml:space="preserve">号</w:t>
      </w:r>
      <w:r/>
    </w:p>
    <w:p>
      <w:pPr>
        <w:jc w:val="left"/>
        <w:spacing w:line="360" w:lineRule="auto"/>
        <w:rPr>
          <w:rFonts w:ascii="宋体" w:hAnsi="宋体" w:cs="宋体"/>
          <w:lang w:val="zh-CN"/>
        </w:rPr>
      </w:pPr>
      <w:r>
        <w:rPr>
          <w:rFonts w:hint="eastAsia" w:ascii="宋体" w:hAnsi="宋体" w:cs="宋体"/>
          <w:b/>
          <w:bCs/>
        </w:rPr>
        <w:t xml:space="preserve">二、</w:t>
      </w:r>
      <w:r>
        <w:rPr>
          <w:rFonts w:hint="eastAsia" w:ascii="宋体" w:hAnsi="宋体" w:cs="宋体"/>
          <w:b/>
          <w:bCs/>
          <w:lang w:val="zh-CN"/>
        </w:rPr>
        <w:t xml:space="preserve">项目名称：</w:t>
      </w:r>
      <w:r>
        <w:rPr>
          <w:rFonts w:hint="eastAsia" w:ascii="宋体" w:hAnsi="宋体" w:cs="宋体"/>
          <w:lang w:val="zh-CN"/>
        </w:rPr>
        <w:t xml:space="preserve">影像设备维保服务</w:t>
      </w:r>
      <w:r/>
    </w:p>
    <w:p>
      <w:pPr>
        <w:jc w:val="left"/>
        <w:spacing w:line="360" w:lineRule="auto"/>
        <w:rPr>
          <w:rFonts w:ascii="宋体" w:hAnsi="宋体" w:cs="宋体"/>
          <w:lang w:val="zh-CN"/>
        </w:rPr>
      </w:pPr>
      <w:r>
        <w:rPr>
          <w:rFonts w:hint="eastAsia" w:ascii="宋体" w:hAnsi="宋体" w:cs="宋体"/>
          <w:b/>
          <w:bCs/>
        </w:rPr>
        <w:t xml:space="preserve">三、</w:t>
      </w:r>
      <w:r>
        <w:rPr>
          <w:rFonts w:hint="eastAsia" w:ascii="宋体" w:hAnsi="宋体" w:cs="宋体"/>
          <w:b/>
          <w:bCs/>
          <w:lang w:val="zh-CN"/>
        </w:rPr>
        <w:t xml:space="preserve">预算金额：</w:t>
      </w:r>
      <w:r>
        <w:rPr>
          <w:rFonts w:hint="eastAsia" w:ascii="宋体" w:hAnsi="宋体" w:cs="宋体"/>
          <w:lang w:val="zh-CN"/>
        </w:rPr>
        <w:t xml:space="preserve">人民币壹仟壹佰叁拾万元整（￥</w:t>
      </w:r>
      <w:r>
        <w:rPr>
          <w:rFonts w:hint="eastAsia" w:ascii="宋体" w:hAnsi="宋体" w:cs="宋体"/>
          <w:lang w:val="zh-CN"/>
        </w:rPr>
        <w:t xml:space="preserve">11300000.00</w:t>
      </w:r>
      <w:r>
        <w:rPr>
          <w:rFonts w:hint="eastAsia" w:ascii="宋体" w:hAnsi="宋体" w:cs="宋体"/>
          <w:lang w:val="zh-CN"/>
        </w:rPr>
        <w:t xml:space="preserve">）</w:t>
      </w:r>
      <w:r/>
    </w:p>
    <w:p>
      <w:pPr>
        <w:ind w:firstLine="422"/>
        <w:jc w:val="left"/>
        <w:spacing w:line="360" w:lineRule="auto"/>
        <w:rPr>
          <w:rFonts w:ascii="宋体" w:hAnsi="宋体" w:cs="宋体"/>
        </w:rPr>
      </w:pPr>
      <w:r>
        <w:rPr>
          <w:rFonts w:hint="eastAsia" w:ascii="宋体" w:hAnsi="宋体" w:cs="宋体"/>
          <w:b/>
          <w:bCs/>
        </w:rPr>
        <w:t xml:space="preserve">最高限价：</w:t>
      </w:r>
      <w:r>
        <w:rPr>
          <w:rFonts w:hint="eastAsia" w:ascii="宋体" w:hAnsi="宋体" w:cs="宋体"/>
        </w:rPr>
        <w:t xml:space="preserve">人民币壹仟壹佰贰拾万元整（￥</w:t>
      </w:r>
      <w:r>
        <w:rPr>
          <w:rFonts w:hint="eastAsia" w:ascii="宋体" w:hAnsi="宋体" w:cs="宋体"/>
        </w:rPr>
        <w:t xml:space="preserve">11200000.00</w:t>
      </w:r>
      <w:r>
        <w:rPr>
          <w:rFonts w:hint="eastAsia" w:ascii="宋体" w:hAnsi="宋体" w:cs="宋体"/>
          <w:lang w:val="zh-CN"/>
        </w:rPr>
        <w:t xml:space="preserve">）</w:t>
      </w:r>
      <w:r/>
    </w:p>
    <w:p>
      <w:pPr>
        <w:spacing w:line="360" w:lineRule="auto"/>
        <w:rPr>
          <w:rFonts w:ascii="宋体" w:hAnsi="宋体"/>
          <w:b/>
          <w:bCs/>
          <w:szCs w:val="21"/>
        </w:rPr>
      </w:pPr>
      <w:r>
        <w:rPr>
          <w:rFonts w:hint="eastAsia" w:ascii="宋体" w:hAnsi="宋体"/>
          <w:b/>
          <w:bCs/>
          <w:szCs w:val="21"/>
        </w:rPr>
        <w:t xml:space="preserve">四</w:t>
      </w:r>
      <w:r>
        <w:rPr>
          <w:rFonts w:hint="eastAsia" w:ascii="宋体" w:hAnsi="宋体"/>
          <w:b/>
          <w:bCs/>
          <w:szCs w:val="21"/>
        </w:rPr>
        <w:t xml:space="preserve">、招标要求：</w:t>
      </w:r>
      <w:r/>
    </w:p>
    <w:p>
      <w:pPr>
        <w:spacing w:line="360" w:lineRule="auto"/>
        <w:rPr>
          <w:rFonts w:ascii="宋体" w:hAnsi="宋体"/>
          <w:b/>
          <w:bCs/>
          <w:szCs w:val="21"/>
        </w:rPr>
      </w:pPr>
      <w:r>
        <w:rPr>
          <w:rFonts w:hint="eastAsia" w:ascii="宋体" w:hAnsi="宋体"/>
          <w:b/>
          <w:bCs/>
          <w:szCs w:val="21"/>
        </w:rPr>
        <w:t xml:space="preserve">  </w:t>
      </w:r>
      <w:r>
        <w:rPr>
          <w:rFonts w:hint="eastAsia" w:ascii="宋体" w:hAnsi="宋体"/>
          <w:b/>
          <w:bCs/>
          <w:szCs w:val="21"/>
        </w:rPr>
        <w:t xml:space="preserve">（一）项目概况</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项目内容：影像设备维保服务。</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项目实施地点：</w:t>
      </w:r>
      <w:r>
        <w:rPr>
          <w:rFonts w:hint="eastAsia" w:ascii="宋体" w:hAnsi="宋体"/>
          <w:szCs w:val="21"/>
        </w:rPr>
        <w:t xml:space="preserve">太仓市第一人民医院</w:t>
      </w:r>
      <w:r>
        <w:rPr>
          <w:rFonts w:hint="eastAsia" w:ascii="宋体" w:hAnsi="宋体"/>
          <w:szCs w:val="21"/>
        </w:rPr>
        <w:t xml:space="preserve">采购人指定地点。</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设备品牌：</w:t>
      </w:r>
      <w:r>
        <w:rPr>
          <w:rFonts w:hint="eastAsia" w:ascii="宋体" w:hAnsi="宋体"/>
          <w:szCs w:val="21"/>
        </w:rPr>
        <w:t xml:space="preserve">西门子</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设备型号</w:t>
      </w:r>
      <w:r>
        <w:rPr>
          <w:rFonts w:hint="eastAsia" w:ascii="宋体" w:hAnsi="宋体"/>
          <w:szCs w:val="21"/>
        </w:rPr>
        <w:t xml:space="preserve">及数量</w:t>
      </w:r>
      <w:r>
        <w:rPr>
          <w:rFonts w:hint="eastAsia" w:ascii="宋体" w:hAnsi="宋体"/>
          <w:szCs w:val="21"/>
        </w:rPr>
        <w:t xml:space="preserve">：</w:t>
      </w:r>
      <w:r/>
    </w:p>
    <w:tbl>
      <w:tblPr>
        <w:tblW w:w="92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3"/>
        <w:gridCol w:w="3643"/>
        <w:gridCol w:w="1165"/>
        <w:gridCol w:w="1622"/>
        <w:gridCol w:w="1992"/>
      </w:tblGrid>
      <w:tr>
        <w:trPr>
          <w:trHeight w:val="401"/>
        </w:trPr>
        <w:tc>
          <w:tcPr>
            <w:tcBorders>
              <w:top w:val="single" w:color="auto" w:sz="4" w:space="0"/>
              <w:left w:val="single" w:color="auto" w:sz="4" w:space="0"/>
              <w:bottom w:val="single" w:color="auto" w:sz="4" w:space="0"/>
              <w:right w:val="single" w:color="auto" w:sz="4" w:space="0"/>
            </w:tcBorders>
            <w:tcW w:w="86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3643" w:type="dxa"/>
            <w:vAlign w:val="center"/>
            <w:textDirection w:val="lrTb"/>
            <w:noWrap/>
          </w:tcPr>
          <w:p>
            <w:pPr>
              <w:jc w:val="center"/>
              <w:rPr>
                <w:rFonts w:ascii="宋体" w:hAnsi="宋体" w:cs="宋体"/>
                <w:szCs w:val="21"/>
              </w:rPr>
            </w:pPr>
            <w:r>
              <w:rPr>
                <w:rFonts w:hint="eastAsia" w:ascii="宋体" w:hAnsi="宋体" w:cs="宋体"/>
                <w:szCs w:val="21"/>
              </w:rPr>
              <w:t xml:space="preserve">设备型号</w:t>
            </w:r>
            <w:r/>
          </w:p>
        </w:tc>
        <w:tc>
          <w:tcPr>
            <w:shd w:val="clear" w:color="auto" w:fill="auto"/>
            <w:tcBorders>
              <w:top w:val="single" w:color="auto" w:sz="4" w:space="0"/>
              <w:left w:val="single" w:color="auto" w:sz="4" w:space="0"/>
              <w:bottom w:val="single" w:color="auto" w:sz="4" w:space="0"/>
              <w:right w:val="single" w:color="auto" w:sz="4" w:space="0"/>
            </w:tcBorders>
            <w:tcW w:w="1165" w:type="dxa"/>
            <w:vAlign w:val="center"/>
            <w:textDirection w:val="lrTb"/>
            <w:noWrap/>
          </w:tcPr>
          <w:p>
            <w:pPr>
              <w:jc w:val="center"/>
              <w:rPr>
                <w:rFonts w:ascii="宋体" w:hAnsi="宋体" w:cs="宋体"/>
                <w:szCs w:val="21"/>
              </w:rPr>
            </w:pPr>
            <w:r>
              <w:rPr>
                <w:rFonts w:hint="eastAsia" w:ascii="宋体" w:hAnsi="宋体" w:cs="宋体"/>
                <w:szCs w:val="21"/>
              </w:rPr>
              <w:t xml:space="preserve">数量</w:t>
            </w:r>
            <w:r>
              <w:rPr>
                <w:rFonts w:hint="eastAsia" w:ascii="宋体" w:hAnsi="宋体" w:cs="宋体"/>
                <w:szCs w:val="21"/>
              </w:rPr>
              <w:t xml:space="preserve">/</w:t>
            </w:r>
            <w:r>
              <w:rPr>
                <w:rFonts w:hint="eastAsia" w:ascii="宋体" w:hAnsi="宋体" w:cs="宋体"/>
                <w:szCs w:val="21"/>
              </w:rPr>
              <w:t xml:space="preserve">台</w:t>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tcPr>
          <w:p>
            <w:pPr>
              <w:jc w:val="center"/>
              <w:rPr>
                <w:rFonts w:ascii="宋体" w:hAnsi="宋体" w:cs="宋体"/>
                <w:szCs w:val="21"/>
              </w:rPr>
            </w:pPr>
            <w:r>
              <w:rPr>
                <w:rFonts w:ascii="宋体" w:hAnsi="宋体" w:cs="宋体"/>
                <w:szCs w:val="21"/>
              </w:rPr>
              <w:t xml:space="preserve">设备维修保养服务年限</w:t>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r>
      <w:tr>
        <w:trPr>
          <w:trHeight w:val="401"/>
        </w:trPr>
        <w:tc>
          <w:tcPr>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3643" w:type="dxa"/>
            <w:vAlign w:val="center"/>
            <w:textDirection w:val="lrTb"/>
            <w:noWrap/>
          </w:tcPr>
          <w:p>
            <w:pPr>
              <w:jc w:val="center"/>
              <w:rPr>
                <w:rFonts w:ascii="宋体" w:hAnsi="宋体" w:cs="宋体"/>
                <w:szCs w:val="21"/>
              </w:rPr>
            </w:pPr>
            <w:r>
              <w:rPr>
                <w:rFonts w:hint="eastAsia" w:ascii="宋体" w:hAnsi="宋体" w:cs="宋体"/>
                <w:szCs w:val="21"/>
              </w:rPr>
              <w:t xml:space="preserve">西门子</w:t>
            </w:r>
            <w:r>
              <w:rPr>
                <w:rFonts w:hint="eastAsia" w:ascii="宋体" w:hAnsi="宋体" w:cs="宋体"/>
                <w:szCs w:val="21"/>
              </w:rPr>
              <w:t xml:space="preserve">SOMATOM go.Fit</w:t>
            </w:r>
            <w:r/>
          </w:p>
        </w:tc>
        <w:tc>
          <w:tcPr>
            <w:shd w:val="clear" w:color="auto" w:fill="auto"/>
            <w:tcBorders>
              <w:top w:val="single" w:color="auto" w:sz="4" w:space="0"/>
              <w:left w:val="single" w:color="auto" w:sz="4" w:space="0"/>
              <w:bottom w:val="single" w:color="auto" w:sz="4" w:space="0"/>
              <w:right w:val="single" w:color="auto" w:sz="4" w:space="0"/>
            </w:tcBorders>
            <w:tcW w:w="1165"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right w:val="single" w:color="auto" w:sz="4" w:space="0"/>
            </w:tcBorders>
            <w:tcW w:w="1622"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年</w:t>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tcPr>
          <w:p>
            <w:pPr>
              <w:jc w:val="center"/>
              <w:rPr>
                <w:rFonts w:ascii="宋体" w:hAnsi="宋体" w:cs="宋体"/>
                <w:szCs w:val="21"/>
              </w:rPr>
            </w:pPr>
            <w:r>
              <w:rPr>
                <w:rFonts w:ascii="宋体" w:hAnsi="宋体" w:cs="宋体"/>
                <w:szCs w:val="21"/>
              </w:rPr>
            </w:r>
            <w:r/>
          </w:p>
        </w:tc>
      </w:tr>
      <w:tr>
        <w:trPr>
          <w:trHeight w:val="401"/>
        </w:trPr>
        <w:tc>
          <w:tcPr>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643" w:type="dxa"/>
            <w:vAlign w:val="center"/>
            <w:textDirection w:val="lrTb"/>
            <w:noWrap/>
          </w:tcPr>
          <w:p>
            <w:pPr>
              <w:jc w:val="center"/>
              <w:rPr>
                <w:rFonts w:ascii="宋体" w:hAnsi="宋体" w:cs="宋体"/>
                <w:szCs w:val="21"/>
              </w:rPr>
            </w:pPr>
            <w:r>
              <w:rPr>
                <w:rFonts w:hint="eastAsia" w:ascii="宋体" w:hAnsi="宋体" w:cs="宋体"/>
                <w:szCs w:val="21"/>
              </w:rPr>
              <w:t xml:space="preserve">西门子</w:t>
            </w:r>
            <w:r>
              <w:rPr>
                <w:rFonts w:hint="eastAsia" w:ascii="宋体" w:hAnsi="宋体" w:cs="宋体"/>
                <w:szCs w:val="21"/>
              </w:rPr>
              <w:t xml:space="preserve">SOMATOM go.Fit</w:t>
            </w:r>
            <w:r/>
          </w:p>
        </w:tc>
        <w:tc>
          <w:tcPr>
            <w:shd w:val="clear" w:color="auto" w:fill="auto"/>
            <w:tcBorders>
              <w:top w:val="single" w:color="auto" w:sz="4" w:space="0"/>
              <w:left w:val="single" w:color="auto" w:sz="4" w:space="0"/>
              <w:bottom w:val="single" w:color="auto" w:sz="4" w:space="0"/>
              <w:right w:val="single" w:color="auto" w:sz="4" w:space="0"/>
            </w:tcBorders>
            <w:tcW w:w="1165"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left w:val="single" w:color="auto" w:sz="4" w:space="0"/>
              <w:right w:val="single" w:color="auto" w:sz="4" w:space="0"/>
            </w:tcBorders>
            <w:tcW w:w="1622"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tcPr>
          <w:p>
            <w:pPr>
              <w:jc w:val="center"/>
              <w:rPr>
                <w:rFonts w:ascii="宋体" w:hAnsi="宋体" w:cs="宋体"/>
                <w:szCs w:val="21"/>
              </w:rPr>
            </w:pPr>
            <w:r>
              <w:rPr>
                <w:rFonts w:hint="eastAsia" w:ascii="宋体" w:hAnsi="宋体" w:cs="宋体"/>
                <w:szCs w:val="21"/>
              </w:rPr>
              <w:t xml:space="preserve">年扫描量低于</w:t>
            </w:r>
            <w:r>
              <w:rPr>
                <w:rFonts w:hint="eastAsia" w:ascii="宋体" w:hAnsi="宋体" w:cs="宋体"/>
                <w:szCs w:val="21"/>
              </w:rPr>
              <w:t xml:space="preserve">50</w:t>
            </w:r>
            <w:r>
              <w:rPr>
                <w:rFonts w:hint="eastAsia" w:ascii="宋体" w:hAnsi="宋体" w:cs="宋体"/>
                <w:szCs w:val="21"/>
              </w:rPr>
              <w:t xml:space="preserve">万秒次</w:t>
            </w:r>
            <w:r/>
          </w:p>
        </w:tc>
      </w:tr>
      <w:tr>
        <w:trPr>
          <w:trHeight w:val="401"/>
        </w:trPr>
        <w:tc>
          <w:tcPr>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3643" w:type="dxa"/>
            <w:vAlign w:val="center"/>
            <w:textDirection w:val="lrTb"/>
            <w:noWrap/>
          </w:tcPr>
          <w:p>
            <w:pPr>
              <w:jc w:val="center"/>
              <w:rPr>
                <w:rFonts w:ascii="宋体" w:hAnsi="宋体" w:cs="宋体"/>
                <w:szCs w:val="21"/>
              </w:rPr>
            </w:pPr>
            <w:r>
              <w:rPr>
                <w:rFonts w:hint="eastAsia" w:ascii="宋体" w:hAnsi="宋体" w:cs="宋体"/>
                <w:szCs w:val="21"/>
              </w:rPr>
              <w:t xml:space="preserve">西门子</w:t>
            </w:r>
            <w:r>
              <w:rPr>
                <w:rFonts w:hint="eastAsia" w:ascii="宋体" w:hAnsi="宋体" w:cs="宋体"/>
                <w:szCs w:val="21"/>
              </w:rPr>
              <w:t xml:space="preserve">Definition AS128 CT</w:t>
            </w:r>
            <w:r/>
          </w:p>
        </w:tc>
        <w:tc>
          <w:tcPr>
            <w:shd w:val="clear" w:color="auto" w:fill="auto"/>
            <w:tcBorders>
              <w:top w:val="single" w:color="auto" w:sz="4" w:space="0"/>
              <w:left w:val="single" w:color="auto" w:sz="4" w:space="0"/>
              <w:bottom w:val="single" w:color="auto" w:sz="4" w:space="0"/>
              <w:right w:val="single" w:color="auto" w:sz="4" w:space="0"/>
            </w:tcBorders>
            <w:tcW w:w="1165"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left w:val="single" w:color="auto" w:sz="4" w:space="0"/>
              <w:right w:val="single" w:color="auto" w:sz="4" w:space="0"/>
            </w:tcBorders>
            <w:tcW w:w="1622"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tcPr>
          <w:p>
            <w:pPr>
              <w:jc w:val="center"/>
              <w:rPr>
                <w:rFonts w:ascii="宋体" w:hAnsi="宋体" w:cs="宋体"/>
                <w:szCs w:val="21"/>
              </w:rPr>
            </w:pPr>
            <w:r>
              <w:rPr>
                <w:rFonts w:ascii="宋体" w:hAnsi="宋体" w:cs="宋体"/>
                <w:szCs w:val="21"/>
              </w:rPr>
            </w:r>
            <w:r/>
          </w:p>
        </w:tc>
      </w:tr>
      <w:tr>
        <w:trPr>
          <w:trHeight w:val="377"/>
        </w:trPr>
        <w:tc>
          <w:tcPr>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3643" w:type="dxa"/>
            <w:vAlign w:val="center"/>
            <w:textDirection w:val="lrTb"/>
            <w:noWrap/>
          </w:tcPr>
          <w:p>
            <w:pPr>
              <w:jc w:val="center"/>
              <w:rPr>
                <w:rFonts w:ascii="宋体" w:hAnsi="宋体" w:cs="宋体"/>
                <w:szCs w:val="21"/>
              </w:rPr>
            </w:pPr>
            <w:r>
              <w:rPr>
                <w:rFonts w:hint="eastAsia" w:ascii="宋体" w:hAnsi="宋体" w:cs="宋体"/>
                <w:szCs w:val="21"/>
              </w:rPr>
              <w:t xml:space="preserve">西门子</w:t>
            </w:r>
            <w:r>
              <w:rPr>
                <w:rFonts w:hint="eastAsia" w:ascii="宋体" w:hAnsi="宋体" w:cs="宋体"/>
                <w:szCs w:val="21"/>
              </w:rPr>
              <w:t xml:space="preserve">1.5T</w:t>
            </w:r>
            <w:r>
              <w:rPr>
                <w:rFonts w:hint="eastAsia" w:ascii="宋体" w:hAnsi="宋体" w:cs="宋体"/>
                <w:szCs w:val="21"/>
              </w:rPr>
              <w:t xml:space="preserve">磁共振</w:t>
            </w:r>
            <w:r>
              <w:rPr>
                <w:rFonts w:hint="eastAsia" w:ascii="宋体" w:hAnsi="宋体" w:cs="宋体"/>
                <w:szCs w:val="21"/>
              </w:rPr>
              <w:t xml:space="preserve">MAGNETOM Avanto</w:t>
            </w:r>
            <w:r/>
          </w:p>
        </w:tc>
        <w:tc>
          <w:tcPr>
            <w:shd w:val="clear" w:color="auto" w:fill="auto"/>
            <w:tcBorders>
              <w:top w:val="single" w:color="auto" w:sz="4" w:space="0"/>
              <w:left w:val="single" w:color="auto" w:sz="4" w:space="0"/>
              <w:bottom w:val="single" w:color="auto" w:sz="4" w:space="0"/>
              <w:right w:val="single" w:color="auto" w:sz="4" w:space="0"/>
            </w:tcBorders>
            <w:tcW w:w="1165"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left w:val="single" w:color="auto" w:sz="4" w:space="0"/>
              <w:right w:val="single" w:color="auto" w:sz="4" w:space="0"/>
            </w:tcBorders>
            <w:tcW w:w="1622"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tcPr>
          <w:p>
            <w:pPr>
              <w:jc w:val="center"/>
              <w:rPr>
                <w:rFonts w:ascii="宋体" w:hAnsi="宋体" w:cs="宋体"/>
                <w:szCs w:val="21"/>
              </w:rPr>
            </w:pPr>
            <w:r>
              <w:rPr>
                <w:rFonts w:ascii="宋体" w:hAnsi="宋体" w:cs="宋体"/>
                <w:szCs w:val="21"/>
              </w:rPr>
            </w:r>
            <w:r/>
          </w:p>
        </w:tc>
      </w:tr>
      <w:tr>
        <w:trPr>
          <w:trHeight w:val="401"/>
        </w:trPr>
        <w:tc>
          <w:tcPr>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center"/>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3643" w:type="dxa"/>
            <w:vAlign w:val="center"/>
            <w:textDirection w:val="lrTb"/>
            <w:noWrap/>
          </w:tcPr>
          <w:p>
            <w:pPr>
              <w:jc w:val="center"/>
              <w:rPr>
                <w:rFonts w:ascii="宋体" w:hAnsi="宋体" w:cs="宋体"/>
                <w:szCs w:val="21"/>
              </w:rPr>
            </w:pPr>
            <w:r>
              <w:rPr>
                <w:rFonts w:hint="eastAsia" w:ascii="宋体" w:hAnsi="宋体" w:cs="宋体"/>
                <w:szCs w:val="21"/>
              </w:rPr>
              <w:t xml:space="preserve">西门子血管造影机</w:t>
            </w:r>
            <w:r>
              <w:rPr>
                <w:rFonts w:hint="eastAsia" w:ascii="宋体" w:hAnsi="宋体" w:cs="宋体"/>
                <w:szCs w:val="21"/>
              </w:rPr>
              <w:t xml:space="preserve">Artis Q ceiling</w:t>
            </w:r>
            <w:r/>
          </w:p>
        </w:tc>
        <w:tc>
          <w:tcPr>
            <w:shd w:val="clear" w:color="auto" w:fill="auto"/>
            <w:tcBorders>
              <w:top w:val="single" w:color="auto" w:sz="4" w:space="0"/>
              <w:left w:val="single" w:color="auto" w:sz="4" w:space="0"/>
              <w:bottom w:val="single" w:color="auto" w:sz="4" w:space="0"/>
              <w:right w:val="single" w:color="auto" w:sz="4" w:space="0"/>
            </w:tcBorders>
            <w:tcW w:w="1165"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left w:val="single" w:color="auto" w:sz="4" w:space="0"/>
              <w:right w:val="single" w:color="auto" w:sz="4" w:space="0"/>
            </w:tcBorders>
            <w:tcW w:w="1622"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tcPr>
          <w:p>
            <w:pPr>
              <w:jc w:val="center"/>
              <w:rPr>
                <w:rFonts w:ascii="宋体" w:hAnsi="宋体" w:cs="宋体"/>
                <w:szCs w:val="21"/>
              </w:rPr>
            </w:pPr>
            <w:r>
              <w:rPr>
                <w:rFonts w:ascii="宋体" w:hAnsi="宋体" w:cs="宋体"/>
                <w:szCs w:val="21"/>
              </w:rPr>
            </w:r>
            <w:r/>
          </w:p>
        </w:tc>
      </w:tr>
      <w:tr>
        <w:trPr>
          <w:trHeight w:val="401"/>
        </w:trPr>
        <w:tc>
          <w:tcPr>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center"/>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3643" w:type="dxa"/>
            <w:vAlign w:val="center"/>
            <w:textDirection w:val="lrTb"/>
            <w:noWrap/>
          </w:tcPr>
          <w:p>
            <w:pPr>
              <w:jc w:val="center"/>
              <w:rPr>
                <w:rFonts w:ascii="宋体" w:hAnsi="宋体" w:cs="宋体"/>
                <w:szCs w:val="21"/>
              </w:rPr>
            </w:pPr>
            <w:r>
              <w:rPr>
                <w:rFonts w:hint="eastAsia" w:ascii="宋体" w:hAnsi="宋体" w:cs="宋体"/>
                <w:szCs w:val="21"/>
              </w:rPr>
              <w:t xml:space="preserve">西门子核医学设备</w:t>
            </w:r>
            <w:r>
              <w:rPr>
                <w:rFonts w:hint="eastAsia" w:ascii="宋体" w:hAnsi="宋体" w:cs="宋体"/>
                <w:szCs w:val="21"/>
              </w:rPr>
              <w:t xml:space="preserve">Symbia Intevo 2</w:t>
            </w:r>
            <w:r/>
          </w:p>
        </w:tc>
        <w:tc>
          <w:tcPr>
            <w:shd w:val="clear" w:color="auto" w:fill="auto"/>
            <w:tcBorders>
              <w:top w:val="single" w:color="auto" w:sz="4" w:space="0"/>
              <w:left w:val="single" w:color="auto" w:sz="4" w:space="0"/>
              <w:bottom w:val="single" w:color="auto" w:sz="4" w:space="0"/>
              <w:right w:val="single" w:color="auto" w:sz="4" w:space="0"/>
            </w:tcBorders>
            <w:tcW w:w="1165"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left w:val="single" w:color="auto" w:sz="4" w:space="0"/>
              <w:right w:val="single" w:color="auto" w:sz="4" w:space="0"/>
            </w:tcBorders>
            <w:tcW w:w="1622"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tcPr>
          <w:p>
            <w:pPr>
              <w:jc w:val="center"/>
              <w:rPr>
                <w:rFonts w:ascii="宋体" w:hAnsi="宋体" w:cs="宋体"/>
                <w:szCs w:val="21"/>
              </w:rPr>
            </w:pPr>
            <w:r>
              <w:rPr>
                <w:rFonts w:hint="eastAsia" w:ascii="宋体" w:hAnsi="宋体" w:cs="宋体"/>
                <w:szCs w:val="21"/>
              </w:rPr>
              <w:t xml:space="preserve">年扫描量低于</w:t>
            </w: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万秒次</w:t>
            </w:r>
            <w:r/>
          </w:p>
        </w:tc>
      </w:tr>
      <w:tr>
        <w:trPr>
          <w:trHeight w:val="401"/>
        </w:trPr>
        <w:tc>
          <w:tcPr>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center"/>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3643" w:type="dxa"/>
            <w:vAlign w:val="center"/>
            <w:textDirection w:val="lrTb"/>
            <w:noWrap/>
          </w:tcPr>
          <w:p>
            <w:pPr>
              <w:jc w:val="center"/>
              <w:rPr>
                <w:rFonts w:ascii="宋体" w:hAnsi="宋体" w:cs="宋体"/>
                <w:szCs w:val="21"/>
              </w:rPr>
            </w:pPr>
            <w:r>
              <w:rPr>
                <w:rFonts w:hint="eastAsia" w:ascii="宋体" w:hAnsi="宋体" w:cs="宋体"/>
                <w:szCs w:val="21"/>
              </w:rPr>
              <w:t xml:space="preserve">西门子拍片机</w:t>
            </w:r>
            <w:r>
              <w:rPr>
                <w:rFonts w:hint="eastAsia" w:ascii="宋体" w:hAnsi="宋体" w:cs="宋体"/>
                <w:szCs w:val="21"/>
              </w:rPr>
              <w:t xml:space="preserve">Aristos VX</w:t>
            </w:r>
            <w:r/>
          </w:p>
        </w:tc>
        <w:tc>
          <w:tcPr>
            <w:shd w:val="clear" w:color="auto" w:fill="auto"/>
            <w:tcBorders>
              <w:top w:val="single" w:color="auto" w:sz="4" w:space="0"/>
              <w:left w:val="single" w:color="auto" w:sz="4" w:space="0"/>
              <w:bottom w:val="single" w:color="auto" w:sz="4" w:space="0"/>
              <w:right w:val="single" w:color="auto" w:sz="4" w:space="0"/>
            </w:tcBorders>
            <w:tcW w:w="1165"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1622"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992"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服务期三年内，要求</w:t>
            </w:r>
            <w:r>
              <w:rPr>
                <w:rFonts w:hint="eastAsia" w:ascii="宋体" w:hAnsi="宋体" w:cs="宋体"/>
                <w:szCs w:val="21"/>
              </w:rPr>
              <w:t xml:space="preserve">4</w:t>
            </w:r>
            <w:r>
              <w:rPr>
                <w:rFonts w:hint="eastAsia" w:ascii="宋体" w:hAnsi="宋体" w:cs="宋体"/>
                <w:szCs w:val="21"/>
              </w:rPr>
              <w:t xml:space="preserve">台拍片机一共提供</w:t>
            </w:r>
            <w:r>
              <w:rPr>
                <w:rFonts w:hint="eastAsia" w:ascii="宋体" w:hAnsi="宋体" w:cs="宋体"/>
                <w:szCs w:val="21"/>
              </w:rPr>
              <w:t xml:space="preserve">3</w:t>
            </w:r>
            <w:r>
              <w:rPr>
                <w:rFonts w:hint="eastAsia" w:ascii="宋体" w:hAnsi="宋体" w:cs="宋体"/>
                <w:szCs w:val="21"/>
              </w:rPr>
              <w:t xml:space="preserve">个球管和</w:t>
            </w:r>
            <w:r>
              <w:rPr>
                <w:rFonts w:hint="eastAsia" w:ascii="宋体" w:hAnsi="宋体" w:cs="宋体"/>
                <w:szCs w:val="21"/>
              </w:rPr>
              <w:t xml:space="preserve">4</w:t>
            </w:r>
            <w:r>
              <w:rPr>
                <w:rFonts w:hint="eastAsia" w:ascii="宋体" w:hAnsi="宋体" w:cs="宋体"/>
                <w:szCs w:val="21"/>
              </w:rPr>
              <w:t xml:space="preserve">个平板</w:t>
            </w:r>
            <w:r>
              <w:rPr>
                <w:rFonts w:hint="eastAsia" w:ascii="宋体" w:hAnsi="宋体" w:cs="宋体"/>
                <w:szCs w:val="21"/>
              </w:rPr>
              <w:t xml:space="preserve">的更换（如需）</w:t>
            </w:r>
            <w:r/>
          </w:p>
        </w:tc>
      </w:tr>
      <w:tr>
        <w:trPr>
          <w:trHeight w:val="401"/>
        </w:trPr>
        <w:tc>
          <w:tcPr>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center"/>
              <w:rPr>
                <w:rFonts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3643" w:type="dxa"/>
            <w:vAlign w:val="center"/>
            <w:textDirection w:val="lrTb"/>
            <w:noWrap/>
          </w:tcPr>
          <w:p>
            <w:pPr>
              <w:jc w:val="center"/>
              <w:rPr>
                <w:rFonts w:ascii="宋体" w:hAnsi="宋体" w:cs="宋体"/>
                <w:szCs w:val="21"/>
              </w:rPr>
            </w:pPr>
            <w:r>
              <w:rPr>
                <w:rFonts w:hint="eastAsia" w:ascii="宋体" w:hAnsi="宋体" w:cs="宋体"/>
                <w:szCs w:val="21"/>
              </w:rPr>
              <w:t xml:space="preserve">西门子拍片机</w:t>
            </w:r>
            <w:r>
              <w:rPr>
                <w:rFonts w:hint="eastAsia" w:ascii="宋体" w:hAnsi="宋体" w:cs="宋体"/>
                <w:szCs w:val="21"/>
              </w:rPr>
              <w:t xml:space="preserve">XP digital</w:t>
            </w:r>
            <w:r/>
          </w:p>
        </w:tc>
        <w:tc>
          <w:tcPr>
            <w:shd w:val="clear" w:color="auto" w:fill="auto"/>
            <w:tcBorders>
              <w:top w:val="single" w:color="auto" w:sz="4" w:space="0"/>
              <w:left w:val="single" w:color="auto" w:sz="4" w:space="0"/>
              <w:bottom w:val="single" w:color="auto" w:sz="4" w:space="0"/>
              <w:right w:val="single" w:color="auto" w:sz="4" w:space="0"/>
            </w:tcBorders>
            <w:tcW w:w="1165"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Borders>
              <w:left w:val="single" w:color="auto" w:sz="4" w:space="0"/>
              <w:bottom w:val="single" w:color="auto" w:sz="4" w:space="0"/>
              <w:right w:val="single" w:color="auto" w:sz="4" w:space="0"/>
            </w:tcBorders>
            <w:tcW w:w="1622"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992" w:type="dxa"/>
            <w:vAlign w:val="center"/>
            <w:vMerge w:val="continue"/>
            <w:textDirection w:val="lrTb"/>
            <w:noWrap/>
          </w:tcPr>
          <w:p>
            <w:pPr>
              <w:jc w:val="center"/>
              <w:rPr>
                <w:rFonts w:ascii="宋体" w:hAnsi="宋体" w:cs="宋体"/>
                <w:szCs w:val="21"/>
              </w:rPr>
            </w:pPr>
            <w:r>
              <w:rPr>
                <w:rFonts w:ascii="宋体" w:hAnsi="宋体" w:cs="宋体"/>
                <w:szCs w:val="21"/>
              </w:rPr>
            </w:r>
            <w:r/>
          </w:p>
        </w:tc>
      </w:tr>
      <w:tr>
        <w:trPr>
          <w:trHeight w:val="401"/>
        </w:trPr>
        <w:tc>
          <w:tcPr>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center"/>
              <w:rPr>
                <w:rFonts w:ascii="宋体" w:hAnsi="宋体" w:cs="宋体"/>
                <w:szCs w:val="21"/>
              </w:rP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3643" w:type="dxa"/>
            <w:vAlign w:val="center"/>
            <w:textDirection w:val="lrTb"/>
            <w:noWrap/>
          </w:tcPr>
          <w:p>
            <w:pPr>
              <w:jc w:val="center"/>
              <w:rPr>
                <w:rFonts w:ascii="宋体" w:hAnsi="宋体" w:cs="宋体"/>
                <w:szCs w:val="21"/>
              </w:rPr>
            </w:pPr>
            <w:r>
              <w:rPr>
                <w:rFonts w:hint="eastAsia" w:ascii="宋体" w:hAnsi="宋体" w:cs="宋体"/>
                <w:szCs w:val="21"/>
              </w:rPr>
              <w:t xml:space="preserve">西门子</w:t>
            </w:r>
            <w:r>
              <w:rPr>
                <w:rFonts w:hint="eastAsia" w:ascii="宋体" w:hAnsi="宋体" w:cs="宋体"/>
                <w:szCs w:val="21"/>
              </w:rPr>
              <w:t xml:space="preserve">PET/CT  BIOGRAPH Vision 450 </w:t>
            </w:r>
            <w:r/>
          </w:p>
        </w:tc>
        <w:tc>
          <w:tcPr>
            <w:shd w:val="clear" w:color="auto" w:fill="auto"/>
            <w:tcBorders>
              <w:top w:val="single" w:color="auto" w:sz="4" w:space="0"/>
              <w:left w:val="single" w:color="auto" w:sz="4" w:space="0"/>
              <w:bottom w:val="single" w:color="auto" w:sz="4" w:space="0"/>
              <w:right w:val="single" w:color="auto" w:sz="4" w:space="0"/>
            </w:tcBorders>
            <w:tcW w:w="1165"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tcPr>
          <w:p>
            <w:pPr>
              <w:jc w:val="cente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年</w:t>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tcPr>
          <w:p>
            <w:pPr>
              <w:jc w:val="center"/>
              <w:rPr>
                <w:rFonts w:ascii="宋体" w:hAnsi="宋体" w:cs="宋体"/>
                <w:szCs w:val="21"/>
              </w:rPr>
            </w:pPr>
            <w:r>
              <w:rPr>
                <w:rFonts w:hint="eastAsia" w:ascii="宋体" w:hAnsi="宋体" w:cs="宋体"/>
                <w:szCs w:val="21"/>
              </w:rPr>
              <w:t xml:space="preserve">年扫描量低于</w:t>
            </w:r>
            <w:r>
              <w:rPr>
                <w:rFonts w:hint="eastAsia" w:ascii="宋体" w:hAnsi="宋体" w:cs="宋体"/>
                <w:szCs w:val="21"/>
              </w:rPr>
              <w:t xml:space="preserve">10</w:t>
            </w:r>
            <w:r>
              <w:rPr>
                <w:rFonts w:hint="eastAsia" w:ascii="宋体" w:hAnsi="宋体" w:cs="宋体"/>
                <w:szCs w:val="21"/>
              </w:rPr>
              <w:t xml:space="preserve">万秒次</w:t>
            </w:r>
            <w:r/>
          </w:p>
        </w:tc>
      </w:tr>
    </w:tbl>
    <w:p>
      <w:pPr>
        <w:spacing w:line="360" w:lineRule="auto"/>
        <w:rPr>
          <w:rFonts w:ascii="宋体" w:hAnsi="宋体"/>
          <w:b/>
          <w:bCs/>
          <w:szCs w:val="21"/>
        </w:rPr>
      </w:pPr>
      <w:r>
        <w:rPr>
          <w:rFonts w:hint="eastAsia" w:ascii="宋体" w:hAnsi="宋体"/>
          <w:b/>
          <w:bCs/>
          <w:szCs w:val="21"/>
        </w:rPr>
        <w:t xml:space="preserve">  </w:t>
      </w:r>
      <w:r>
        <w:rPr>
          <w:rFonts w:hint="eastAsia" w:ascii="宋体" w:hAnsi="宋体"/>
          <w:b/>
          <w:bCs/>
          <w:szCs w:val="21"/>
        </w:rPr>
        <w:t xml:space="preserve">（二）具体维保范围</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CT</w:t>
      </w:r>
      <w:r>
        <w:rPr>
          <w:rFonts w:hint="eastAsia" w:ascii="宋体" w:hAnsi="宋体" w:cs="宋体"/>
          <w:szCs w:val="21"/>
        </w:rPr>
        <w:t xml:space="preserve">：包括工时、安全检查、</w:t>
      </w:r>
      <w:r>
        <w:rPr>
          <w:rFonts w:hint="eastAsia" w:ascii="宋体" w:hAnsi="宋体" w:cs="宋体"/>
          <w:szCs w:val="21"/>
        </w:rPr>
        <w:t xml:space="preserve">工作站、</w:t>
      </w:r>
      <w:r>
        <w:rPr>
          <w:rFonts w:hint="eastAsia" w:ascii="宋体" w:hAnsi="宋体" w:cs="宋体"/>
          <w:szCs w:val="21"/>
        </w:rPr>
        <w:t xml:space="preserve">质量保证、安全升级、</w:t>
      </w:r>
      <w:r>
        <w:rPr>
          <w:rFonts w:hint="eastAsia" w:ascii="宋体" w:hAnsi="宋体" w:cs="宋体"/>
          <w:szCs w:val="21"/>
        </w:rPr>
        <w:t xml:space="preserve">24</w:t>
      </w:r>
      <w:r>
        <w:rPr>
          <w:rFonts w:hint="eastAsia" w:ascii="宋体" w:hAnsi="宋体" w:cs="宋体"/>
          <w:szCs w:val="21"/>
        </w:rPr>
        <w:t xml:space="preserve">小时</w:t>
      </w:r>
      <w:r>
        <w:rPr>
          <w:rFonts w:hint="eastAsia" w:ascii="宋体" w:hAnsi="宋体" w:cs="宋体"/>
          <w:szCs w:val="21"/>
        </w:rPr>
        <w:t xml:space="preserve">x </w:t>
      </w:r>
      <w:r>
        <w:rPr>
          <w:rFonts w:hint="eastAsia" w:ascii="宋体" w:hAnsi="宋体" w:cs="宋体"/>
          <w:szCs w:val="21"/>
        </w:rPr>
        <w:t xml:space="preserve">365</w:t>
      </w:r>
      <w:r>
        <w:rPr>
          <w:rFonts w:hint="eastAsia" w:ascii="宋体" w:hAnsi="宋体" w:cs="宋体"/>
          <w:szCs w:val="21"/>
        </w:rPr>
        <w:t xml:space="preserve">天热线支持、远程服务、常规备件及球管、高压油箱、探测器、保证开机率</w:t>
      </w:r>
      <w:r>
        <w:rPr>
          <w:rFonts w:hint="eastAsia" w:ascii="宋体" w:hAnsi="宋体" w:cs="宋体"/>
          <w:szCs w:val="21"/>
        </w:rPr>
        <w:t xml:space="preserve">95%</w:t>
      </w:r>
      <w:r>
        <w:rPr>
          <w:rFonts w:hint="eastAsia" w:ascii="宋体" w:hAnsi="宋体" w:cs="宋体"/>
          <w:szCs w:val="21"/>
        </w:rPr>
        <w:t xml:space="preserve">。维修所更换的备件均为原厂合格备件，更换的进口核心部件（包括球管、高压油箱、探测器等）需提供所更换配件的进口报关单。每</w:t>
      </w:r>
      <w:r>
        <w:rPr>
          <w:rFonts w:hint="eastAsia" w:ascii="宋体" w:hAnsi="宋体" w:cs="宋体"/>
          <w:szCs w:val="21"/>
        </w:rPr>
        <w:t xml:space="preserve">年提供至少</w:t>
      </w:r>
      <w:r>
        <w:rPr>
          <w:rFonts w:hint="eastAsia" w:ascii="宋体" w:hAnsi="宋体" w:cs="宋体"/>
          <w:szCs w:val="21"/>
        </w:rPr>
        <w:t xml:space="preserve">2</w:t>
      </w:r>
      <w:r>
        <w:rPr>
          <w:rFonts w:hint="eastAsia" w:ascii="宋体" w:hAnsi="宋体" w:cs="宋体"/>
          <w:szCs w:val="21"/>
        </w:rPr>
        <w:t xml:space="preserve">次专业预防性保养（含预防性保养耗材）并出具完整的保养报告及至少</w:t>
      </w:r>
      <w:r>
        <w:rPr>
          <w:rFonts w:hint="eastAsia" w:ascii="宋体" w:hAnsi="宋体" w:cs="宋体"/>
          <w:szCs w:val="21"/>
        </w:rPr>
        <w:t xml:space="preserve">2</w:t>
      </w:r>
      <w:r>
        <w:rPr>
          <w:rFonts w:hint="eastAsia" w:ascii="宋体" w:hAnsi="宋体" w:cs="宋体"/>
          <w:szCs w:val="21"/>
        </w:rPr>
        <w:t xml:space="preserve">次巡检。</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磁共振：包括工时、安全检查、质量保证、安全升级、</w:t>
      </w:r>
      <w:r>
        <w:rPr>
          <w:rFonts w:hint="eastAsia" w:ascii="宋体" w:hAnsi="宋体" w:cs="宋体"/>
          <w:szCs w:val="21"/>
        </w:rPr>
        <w:t xml:space="preserve">24</w:t>
      </w:r>
      <w:r>
        <w:rPr>
          <w:rFonts w:hint="eastAsia" w:ascii="宋体" w:hAnsi="宋体" w:cs="宋体"/>
          <w:szCs w:val="21"/>
        </w:rPr>
        <w:t xml:space="preserve">小时</w:t>
      </w:r>
      <w:r>
        <w:rPr>
          <w:rFonts w:hint="eastAsia" w:ascii="宋体" w:hAnsi="宋体" w:cs="宋体"/>
          <w:szCs w:val="21"/>
        </w:rPr>
        <w:t xml:space="preserve">x 365</w:t>
      </w:r>
      <w:r>
        <w:rPr>
          <w:rFonts w:hint="eastAsia" w:ascii="宋体" w:hAnsi="宋体" w:cs="宋体"/>
          <w:szCs w:val="21"/>
        </w:rPr>
        <w:t xml:space="preserve">天热线支持、现场服务、常规备件（不包含磁体、液氦安全水平、再安装及所需备品备件、第三方产品及其劳务）、</w:t>
      </w:r>
      <w:r>
        <w:rPr>
          <w:rFonts w:hint="eastAsia" w:ascii="宋体" w:hAnsi="宋体" w:cs="宋体"/>
          <w:szCs w:val="21"/>
        </w:rPr>
        <w:t xml:space="preserve">500L</w:t>
      </w:r>
      <w:r>
        <w:rPr>
          <w:rFonts w:hint="eastAsia" w:ascii="宋体" w:hAnsi="宋体" w:cs="宋体"/>
          <w:szCs w:val="21"/>
        </w:rPr>
        <w:t xml:space="preserve">液氦、精密空调及水冷机维修</w:t>
      </w:r>
      <w:r>
        <w:rPr>
          <w:rFonts w:hint="eastAsia" w:ascii="宋体" w:hAnsi="宋体" w:cs="宋体"/>
          <w:szCs w:val="21"/>
        </w:rPr>
        <w:t xml:space="preserve">, </w:t>
      </w:r>
      <w:r>
        <w:rPr>
          <w:rFonts w:hint="eastAsia" w:ascii="宋体" w:hAnsi="宋体" w:cs="宋体"/>
          <w:szCs w:val="21"/>
        </w:rPr>
        <w:t xml:space="preserve">保证开机率</w:t>
      </w:r>
      <w:r>
        <w:rPr>
          <w:rFonts w:hint="eastAsia" w:ascii="宋体" w:hAnsi="宋体" w:cs="宋体"/>
          <w:szCs w:val="21"/>
        </w:rPr>
        <w:t xml:space="preserve">95%</w:t>
      </w:r>
      <w:r>
        <w:rPr>
          <w:rFonts w:hint="eastAsia" w:ascii="宋体" w:hAnsi="宋体" w:cs="宋体"/>
          <w:szCs w:val="21"/>
        </w:rPr>
        <w:t xml:space="preserve">。维</w:t>
      </w:r>
      <w:r>
        <w:rPr>
          <w:rFonts w:hint="eastAsia" w:ascii="宋体" w:hAnsi="宋体" w:cs="宋体"/>
          <w:szCs w:val="21"/>
        </w:rPr>
        <w:t xml:space="preserve">修所更换的备件均为原厂合格备件，更换的进口核心部件（包括梯度放大器、冷头等）需提供所更换配件的进口报关单。每年提供至少</w:t>
      </w:r>
      <w:r>
        <w:rPr>
          <w:rFonts w:hint="eastAsia" w:ascii="宋体" w:hAnsi="宋体" w:cs="宋体"/>
          <w:szCs w:val="21"/>
        </w:rPr>
        <w:t xml:space="preserve">2</w:t>
      </w:r>
      <w:r>
        <w:rPr>
          <w:rFonts w:hint="eastAsia" w:ascii="宋体" w:hAnsi="宋体" w:cs="宋体"/>
          <w:szCs w:val="21"/>
        </w:rPr>
        <w:t xml:space="preserve">次专业预防性保养（含预防性保养耗材）并出具完整的保养报告及至少</w:t>
      </w:r>
      <w:r>
        <w:rPr>
          <w:rFonts w:hint="eastAsia" w:ascii="宋体" w:hAnsi="宋体" w:cs="宋体"/>
          <w:szCs w:val="21"/>
        </w:rPr>
        <w:t xml:space="preserve">2</w:t>
      </w:r>
      <w:r>
        <w:rPr>
          <w:rFonts w:hint="eastAsia" w:ascii="宋体" w:hAnsi="宋体" w:cs="宋体"/>
          <w:szCs w:val="21"/>
        </w:rPr>
        <w:t xml:space="preserve">次巡检。</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血管造影机：包括工时、安全检查、质量保证、安全升级、</w:t>
      </w:r>
      <w:r>
        <w:rPr>
          <w:rFonts w:hint="eastAsia" w:ascii="宋体" w:hAnsi="宋体" w:cs="宋体"/>
          <w:szCs w:val="21"/>
        </w:rPr>
        <w:t xml:space="preserve">24</w:t>
      </w:r>
      <w:r>
        <w:rPr>
          <w:rFonts w:hint="eastAsia" w:ascii="宋体" w:hAnsi="宋体" w:cs="宋体"/>
          <w:szCs w:val="21"/>
        </w:rPr>
        <w:t xml:space="preserve">小时</w:t>
      </w:r>
      <w:r>
        <w:rPr>
          <w:rFonts w:hint="eastAsia" w:ascii="宋体" w:hAnsi="宋体" w:cs="宋体"/>
          <w:szCs w:val="21"/>
        </w:rPr>
        <w:t xml:space="preserve">x 365</w:t>
      </w:r>
      <w:r>
        <w:rPr>
          <w:rFonts w:hint="eastAsia" w:ascii="宋体" w:hAnsi="宋体" w:cs="宋体"/>
          <w:szCs w:val="21"/>
        </w:rPr>
        <w:t xml:space="preserve">天热线支持、远程服务、常规备件及球管、高压油箱、探测器、保证开机率</w:t>
      </w:r>
      <w:r>
        <w:rPr>
          <w:rFonts w:hint="eastAsia" w:ascii="宋体" w:hAnsi="宋体" w:cs="宋体"/>
          <w:szCs w:val="21"/>
        </w:rPr>
        <w:t xml:space="preserve">95%</w:t>
      </w:r>
      <w:r>
        <w:rPr>
          <w:rFonts w:hint="eastAsia" w:ascii="宋体" w:hAnsi="宋体" w:cs="宋体"/>
          <w:szCs w:val="21"/>
        </w:rPr>
        <w:t xml:space="preserve">。维修所更换的备件均为原厂合格备件，更换的进口核心部件（包括球管、高压油箱、探测器等）需提供所更换配件的进口报关单。每年提供至少</w:t>
      </w:r>
      <w:r>
        <w:rPr>
          <w:rFonts w:hint="eastAsia" w:ascii="宋体" w:hAnsi="宋体" w:cs="宋体"/>
          <w:szCs w:val="21"/>
        </w:rPr>
        <w:t xml:space="preserve">2</w:t>
      </w:r>
      <w:r>
        <w:rPr>
          <w:rFonts w:hint="eastAsia" w:ascii="宋体" w:hAnsi="宋体" w:cs="宋体"/>
          <w:szCs w:val="21"/>
        </w:rPr>
        <w:t xml:space="preserve">次专业预防性保养（含预防性保养耗材）并出具</w:t>
      </w:r>
      <w:r>
        <w:rPr>
          <w:rFonts w:hint="eastAsia" w:ascii="宋体" w:hAnsi="宋体" w:cs="宋体"/>
          <w:szCs w:val="21"/>
        </w:rPr>
        <w:t xml:space="preserve">完整的保养报告及至少</w:t>
      </w:r>
      <w:r>
        <w:rPr>
          <w:rFonts w:hint="eastAsia" w:ascii="宋体" w:hAnsi="宋体" w:cs="宋体"/>
          <w:szCs w:val="21"/>
        </w:rPr>
        <w:t xml:space="preserve">2</w:t>
      </w:r>
      <w:r>
        <w:rPr>
          <w:rFonts w:hint="eastAsia" w:ascii="宋体" w:hAnsi="宋体" w:cs="宋体"/>
          <w:szCs w:val="21"/>
        </w:rPr>
        <w:t xml:space="preserve">次巡检。</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拍片机：包括工时、安全检查、质量保证、安全升级、</w:t>
      </w:r>
      <w:r>
        <w:rPr>
          <w:rFonts w:hint="eastAsia" w:ascii="宋体" w:hAnsi="宋体" w:cs="宋体"/>
          <w:szCs w:val="21"/>
        </w:rPr>
        <w:t xml:space="preserve">24</w:t>
      </w:r>
      <w:r>
        <w:rPr>
          <w:rFonts w:hint="eastAsia" w:ascii="宋体" w:hAnsi="宋体" w:cs="宋体"/>
          <w:szCs w:val="21"/>
        </w:rPr>
        <w:t xml:space="preserve">小时</w:t>
      </w:r>
      <w:r>
        <w:rPr>
          <w:rFonts w:hint="eastAsia" w:ascii="宋体" w:hAnsi="宋体" w:cs="宋体"/>
          <w:szCs w:val="21"/>
        </w:rPr>
        <w:t xml:space="preserve">x 365</w:t>
      </w:r>
      <w:r>
        <w:rPr>
          <w:rFonts w:hint="eastAsia" w:ascii="宋体" w:hAnsi="宋体" w:cs="宋体"/>
          <w:szCs w:val="21"/>
        </w:rPr>
        <w:t xml:space="preserve">天热线支持、远程服务、预防性保养（含预防性保养耗材）、常规备件</w:t>
      </w:r>
      <w:r>
        <w:rPr>
          <w:rFonts w:hint="eastAsia" w:ascii="宋体" w:hAnsi="宋体" w:cs="宋体"/>
          <w:szCs w:val="21"/>
        </w:rPr>
        <w:t xml:space="preserve">, </w:t>
      </w:r>
      <w:r>
        <w:rPr>
          <w:rFonts w:hint="eastAsia" w:ascii="宋体" w:hAnsi="宋体" w:cs="宋体"/>
          <w:szCs w:val="21"/>
        </w:rPr>
        <w:t xml:space="preserve">球管、高压油箱及探测器保障。</w:t>
      </w:r>
      <w:r>
        <w:rPr>
          <w:rFonts w:hint="eastAsia" w:ascii="宋体" w:hAnsi="宋体" w:cs="宋体"/>
          <w:szCs w:val="21"/>
        </w:rPr>
        <w:t xml:space="preserve">服务期三年内，要求</w:t>
      </w:r>
      <w:r>
        <w:rPr>
          <w:rFonts w:hint="eastAsia" w:ascii="宋体" w:hAnsi="宋体" w:cs="宋体"/>
          <w:szCs w:val="21"/>
        </w:rPr>
        <w:t xml:space="preserve">4</w:t>
      </w:r>
      <w:r>
        <w:rPr>
          <w:rFonts w:hint="eastAsia" w:ascii="宋体" w:hAnsi="宋体" w:cs="宋体"/>
          <w:szCs w:val="21"/>
        </w:rPr>
        <w:t xml:space="preserve">台拍片机一共提供</w:t>
      </w:r>
      <w:r>
        <w:rPr>
          <w:rFonts w:hint="eastAsia" w:ascii="宋体" w:hAnsi="宋体" w:cs="宋体"/>
          <w:szCs w:val="21"/>
        </w:rPr>
        <w:t xml:space="preserve">3</w:t>
      </w:r>
      <w:r>
        <w:rPr>
          <w:rFonts w:hint="eastAsia" w:ascii="宋体" w:hAnsi="宋体" w:cs="宋体"/>
          <w:szCs w:val="21"/>
        </w:rPr>
        <w:t xml:space="preserve">个球管和</w:t>
      </w:r>
      <w:r>
        <w:rPr>
          <w:rFonts w:hint="eastAsia" w:ascii="宋体" w:hAnsi="宋体" w:cs="宋体"/>
          <w:szCs w:val="21"/>
        </w:rPr>
        <w:t xml:space="preserve">4</w:t>
      </w:r>
      <w:r>
        <w:rPr>
          <w:rFonts w:hint="eastAsia" w:ascii="宋体" w:hAnsi="宋体" w:cs="宋体"/>
          <w:szCs w:val="21"/>
        </w:rPr>
        <w:t xml:space="preserve">个平板</w:t>
      </w:r>
      <w:r>
        <w:rPr>
          <w:rFonts w:hint="eastAsia" w:ascii="宋体" w:hAnsi="宋体" w:cs="宋体"/>
          <w:szCs w:val="21"/>
        </w:rPr>
        <w:t xml:space="preserve">的更换（如需）。</w:t>
      </w:r>
      <w:r/>
    </w:p>
    <w:p>
      <w:pPr>
        <w:ind w:firstLine="420"/>
        <w:spacing w:line="40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SPECT/CT</w:t>
      </w:r>
      <w:r>
        <w:rPr>
          <w:rFonts w:hint="eastAsia" w:ascii="宋体" w:hAnsi="宋体" w:cs="宋体"/>
          <w:szCs w:val="21"/>
        </w:rPr>
        <w:t xml:space="preserve">：工时，常规备件，保证开机率</w:t>
      </w:r>
      <w:r>
        <w:rPr>
          <w:rFonts w:hint="eastAsia" w:ascii="宋体" w:hAnsi="宋体" w:cs="宋体"/>
          <w:szCs w:val="21"/>
        </w:rPr>
        <w:t xml:space="preserve">95%</w:t>
      </w:r>
      <w:r>
        <w:rPr>
          <w:rFonts w:hint="eastAsia" w:ascii="宋体" w:hAnsi="宋体" w:cs="宋体"/>
          <w:szCs w:val="21"/>
        </w:rPr>
        <w:t xml:space="preserve">，安全检查，质量保证，安全升级，</w:t>
      </w:r>
      <w:r>
        <w:rPr>
          <w:rFonts w:hint="eastAsia" w:ascii="宋体" w:hAnsi="宋体" w:cs="宋体"/>
          <w:szCs w:val="21"/>
        </w:rPr>
        <w:t xml:space="preserve">24</w:t>
      </w:r>
      <w:r>
        <w:rPr>
          <w:rFonts w:hint="eastAsia" w:ascii="宋体" w:hAnsi="宋体" w:cs="宋体"/>
          <w:szCs w:val="21"/>
        </w:rPr>
        <w:t xml:space="preserve">小时</w:t>
      </w:r>
      <w:r>
        <w:rPr>
          <w:rFonts w:hint="eastAsia" w:ascii="宋体" w:hAnsi="宋体" w:cs="宋体"/>
          <w:szCs w:val="21"/>
        </w:rPr>
        <w:t xml:space="preserve">*365</w:t>
      </w:r>
      <w:r>
        <w:rPr>
          <w:rFonts w:hint="eastAsia" w:ascii="宋体" w:hAnsi="宋体" w:cs="宋体"/>
          <w:szCs w:val="21"/>
        </w:rPr>
        <w:t xml:space="preserve">天热线支持，不含放射源、管球，高压油箱，</w:t>
      </w:r>
      <w:r>
        <w:rPr>
          <w:rFonts w:hint="eastAsia" w:ascii="宋体" w:hAnsi="宋体" w:cs="宋体"/>
          <w:szCs w:val="21"/>
        </w:rPr>
        <w:t xml:space="preserve">CT </w:t>
      </w:r>
      <w:r>
        <w:rPr>
          <w:rFonts w:hint="eastAsia" w:ascii="宋体" w:hAnsi="宋体" w:cs="宋体"/>
          <w:szCs w:val="21"/>
        </w:rPr>
        <w:t xml:space="preserve">探测器及晶体探测器。每年提供至少</w:t>
      </w:r>
      <w:r>
        <w:rPr>
          <w:rFonts w:hint="eastAsia" w:ascii="宋体" w:hAnsi="宋体" w:cs="宋体"/>
          <w:szCs w:val="21"/>
        </w:rPr>
        <w:t xml:space="preserve">2</w:t>
      </w:r>
      <w:r>
        <w:rPr>
          <w:rFonts w:hint="eastAsia" w:ascii="宋体" w:hAnsi="宋体" w:cs="宋体"/>
          <w:szCs w:val="21"/>
        </w:rPr>
        <w:t xml:space="preserve">次专业预防性保养（含预防性保养耗材）并出具完整的保养报告及至少</w:t>
      </w:r>
      <w:r>
        <w:rPr>
          <w:rFonts w:hint="eastAsia" w:ascii="宋体" w:hAnsi="宋体" w:cs="宋体"/>
          <w:szCs w:val="21"/>
        </w:rPr>
        <w:t xml:space="preserve">2</w:t>
      </w:r>
      <w:r>
        <w:rPr>
          <w:rFonts w:hint="eastAsia" w:ascii="宋体" w:hAnsi="宋体" w:cs="宋体"/>
          <w:szCs w:val="21"/>
        </w:rPr>
        <w:t xml:space="preserve">次巡检。</w:t>
      </w:r>
      <w:r/>
    </w:p>
    <w:p>
      <w:pPr>
        <w:ind w:firstLine="420"/>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PET/CT</w:t>
      </w:r>
      <w:r>
        <w:rPr>
          <w:rFonts w:hint="eastAsia" w:ascii="宋体" w:hAnsi="宋体" w:cs="宋体"/>
          <w:szCs w:val="21"/>
        </w:rPr>
        <w:t xml:space="preserve">：工时，常规备件，保证开机率</w:t>
      </w:r>
      <w:r>
        <w:rPr>
          <w:rFonts w:hint="eastAsia" w:ascii="宋体" w:hAnsi="宋体" w:cs="宋体"/>
          <w:szCs w:val="21"/>
        </w:rPr>
        <w:t xml:space="preserve">95%</w:t>
      </w:r>
      <w:r>
        <w:rPr>
          <w:rFonts w:hint="eastAsia" w:ascii="宋体" w:hAnsi="宋体" w:cs="宋体"/>
          <w:szCs w:val="21"/>
        </w:rPr>
        <w:t xml:space="preserve">，安全检查，质量保证，安全升级，</w:t>
      </w:r>
      <w:r>
        <w:rPr>
          <w:rFonts w:hint="eastAsia" w:ascii="宋体" w:hAnsi="宋体" w:cs="宋体"/>
          <w:szCs w:val="21"/>
        </w:rPr>
        <w:t xml:space="preserve">24</w:t>
      </w:r>
      <w:r>
        <w:rPr>
          <w:rFonts w:hint="eastAsia" w:ascii="宋体" w:hAnsi="宋体" w:cs="宋体"/>
          <w:szCs w:val="21"/>
        </w:rPr>
        <w:t xml:space="preserve">小时</w:t>
      </w:r>
      <w:r>
        <w:rPr>
          <w:rFonts w:hint="eastAsia" w:ascii="宋体" w:hAnsi="宋体" w:cs="宋体"/>
          <w:szCs w:val="21"/>
        </w:rPr>
        <w:t xml:space="preserve">*365</w:t>
      </w:r>
      <w:r>
        <w:rPr>
          <w:rFonts w:hint="eastAsia" w:ascii="宋体" w:hAnsi="宋体" w:cs="宋体"/>
          <w:szCs w:val="21"/>
        </w:rPr>
        <w:t xml:space="preserve">天热线支持，不含放射源。维修所更换的备件均为原厂合格备件，更换的进口核心部件（包括球管、高压油箱、探测器等）需提供所更换配件的进口报关单。每年提供至少</w:t>
      </w:r>
      <w:r>
        <w:rPr>
          <w:rFonts w:hint="eastAsia" w:ascii="宋体" w:hAnsi="宋体" w:cs="宋体"/>
          <w:szCs w:val="21"/>
        </w:rPr>
        <w:t xml:space="preserve">2</w:t>
      </w:r>
      <w:r>
        <w:rPr>
          <w:rFonts w:hint="eastAsia" w:ascii="宋体" w:hAnsi="宋体" w:cs="宋体"/>
          <w:szCs w:val="21"/>
        </w:rPr>
        <w:t xml:space="preserve">次专业预防性保养（含预防性保养耗材）并出具完整的保养报告及至少</w:t>
      </w:r>
      <w:r>
        <w:rPr>
          <w:rFonts w:hint="eastAsia" w:ascii="宋体" w:hAnsi="宋体" w:cs="宋体"/>
          <w:szCs w:val="21"/>
        </w:rPr>
        <w:t xml:space="preserve">2</w:t>
      </w:r>
      <w:r>
        <w:rPr>
          <w:rFonts w:hint="eastAsia" w:ascii="宋体" w:hAnsi="宋体" w:cs="宋体"/>
          <w:szCs w:val="21"/>
        </w:rPr>
        <w:t xml:space="preserve">次巡检。</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三</w:t>
      </w:r>
      <w:r>
        <w:rPr>
          <w:rFonts w:hint="eastAsia" w:ascii="宋体" w:hAnsi="宋体" w:cs="宋体"/>
          <w:szCs w:val="21"/>
        </w:rPr>
        <w:t xml:space="preserve">）</w:t>
      </w:r>
      <w:r>
        <w:rPr>
          <w:rFonts w:hint="eastAsia" w:ascii="宋体" w:hAnsi="宋体" w:cs="宋体"/>
          <w:szCs w:val="21"/>
        </w:rPr>
        <w:t xml:space="preserve">维保要求</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维修响应时间：供应商维修服务电话响应时间不超过</w:t>
      </w:r>
      <w:r>
        <w:rPr>
          <w:rFonts w:hint="eastAsia" w:ascii="宋体" w:hAnsi="宋体" w:cs="宋体"/>
          <w:szCs w:val="21"/>
        </w:rPr>
        <w:t xml:space="preserve">1</w:t>
      </w:r>
      <w:r>
        <w:rPr>
          <w:rFonts w:hint="eastAsia" w:ascii="宋体" w:hAnsi="宋体" w:cs="宋体"/>
          <w:szCs w:val="21"/>
        </w:rPr>
        <w:t xml:space="preserve">小时，到达现场时间不超过</w:t>
      </w:r>
      <w:r>
        <w:rPr>
          <w:rFonts w:hint="eastAsia" w:ascii="宋体" w:hAnsi="宋体" w:cs="宋体"/>
          <w:szCs w:val="21"/>
        </w:rPr>
        <w:t xml:space="preserve">24</w:t>
      </w:r>
      <w:r>
        <w:rPr>
          <w:rFonts w:hint="eastAsia" w:ascii="宋体" w:hAnsi="宋体" w:cs="宋体"/>
          <w:szCs w:val="21"/>
        </w:rPr>
        <w:t xml:space="preserve">小时，配件国内有货，</w:t>
      </w:r>
      <w:r>
        <w:rPr>
          <w:rFonts w:hint="eastAsia" w:ascii="宋体" w:hAnsi="宋体" w:cs="宋体"/>
          <w:szCs w:val="21"/>
        </w:rPr>
        <w:t xml:space="preserve">48</w:t>
      </w:r>
      <w:r>
        <w:rPr>
          <w:rFonts w:hint="eastAsia" w:ascii="宋体" w:hAnsi="宋体" w:cs="宋体"/>
          <w:szCs w:val="21"/>
        </w:rPr>
        <w:t xml:space="preserve">小时之内须到医院，遇不可抗力情况除外；</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核心设备开机</w:t>
      </w:r>
      <w:r>
        <w:rPr>
          <w:rFonts w:hint="eastAsia" w:ascii="宋体" w:hAnsi="宋体" w:cs="宋体"/>
          <w:szCs w:val="21"/>
        </w:rPr>
        <w:t xml:space="preserve">率不低于</w:t>
      </w:r>
      <w:r>
        <w:rPr>
          <w:rFonts w:hint="eastAsia" w:ascii="宋体" w:hAnsi="宋体" w:cs="宋体"/>
          <w:szCs w:val="21"/>
        </w:rPr>
        <w:t xml:space="preserve">95%</w:t>
      </w:r>
      <w:r>
        <w:rPr>
          <w:rFonts w:hint="eastAsia" w:ascii="宋体" w:hAnsi="宋体" w:cs="宋体"/>
          <w:szCs w:val="21"/>
        </w:rPr>
        <w:t xml:space="preserve">，如开机率低于</w:t>
      </w:r>
      <w:r>
        <w:rPr>
          <w:rFonts w:hint="eastAsia" w:ascii="宋体" w:hAnsi="宋体" w:cs="宋体"/>
          <w:szCs w:val="21"/>
        </w:rPr>
        <w:t xml:space="preserve">95%</w:t>
      </w:r>
      <w:r>
        <w:rPr>
          <w:rFonts w:hint="eastAsia" w:ascii="宋体" w:hAnsi="宋体" w:cs="宋体"/>
          <w:szCs w:val="21"/>
        </w:rPr>
        <w:t xml:space="preserve">，按一年</w:t>
      </w:r>
      <w:r>
        <w:rPr>
          <w:rFonts w:hint="eastAsia" w:ascii="宋体" w:hAnsi="宋体" w:cs="宋体"/>
          <w:szCs w:val="21"/>
        </w:rPr>
        <w:t xml:space="preserve">365</w:t>
      </w:r>
      <w:r>
        <w:rPr>
          <w:rFonts w:hint="eastAsia" w:ascii="宋体" w:hAnsi="宋体" w:cs="宋体"/>
          <w:szCs w:val="21"/>
        </w:rPr>
        <w:t xml:space="preserve">天计算，每超过一天，顺延保修</w:t>
      </w:r>
      <w:r>
        <w:rPr>
          <w:rFonts w:hint="eastAsia" w:ascii="宋体" w:hAnsi="宋体" w:cs="宋体"/>
          <w:szCs w:val="21"/>
        </w:rPr>
        <w:t xml:space="preserve">2</w:t>
      </w:r>
      <w:r>
        <w:rPr>
          <w:rFonts w:hint="eastAsia" w:ascii="宋体" w:hAnsi="宋体" w:cs="宋体"/>
          <w:szCs w:val="21"/>
        </w:rPr>
        <w:t xml:space="preserve">个日历日；</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提供客户服务专线电话，</w:t>
      </w:r>
      <w:r>
        <w:rPr>
          <w:rFonts w:hint="eastAsia" w:ascii="宋体" w:hAnsi="宋体" w:cs="宋体"/>
          <w:szCs w:val="21"/>
        </w:rPr>
        <w:t xml:space="preserve">365</w:t>
      </w:r>
      <w:r>
        <w:rPr>
          <w:rFonts w:hint="eastAsia" w:ascii="宋体" w:hAnsi="宋体" w:cs="宋体"/>
          <w:szCs w:val="21"/>
        </w:rPr>
        <w:t xml:space="preserve">天开通，</w:t>
      </w:r>
      <w:r>
        <w:rPr>
          <w:rFonts w:hint="eastAsia" w:ascii="宋体" w:hAnsi="宋体" w:cs="宋体"/>
          <w:szCs w:val="21"/>
        </w:rPr>
        <w:t xml:space="preserve">24</w:t>
      </w:r>
      <w:r>
        <w:rPr>
          <w:rFonts w:hint="eastAsia" w:ascii="宋体" w:hAnsi="宋体" w:cs="宋体"/>
          <w:szCs w:val="21"/>
        </w:rPr>
        <w:t xml:space="preserve">小时有专人接听（提供专线号码等）</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投标人须具备基于设备本身的远程网络维修诊断服务系统用于及时解决应急维修和临床使用问题，第三方平台远程不属于此范围；</w:t>
      </w:r>
      <w:r/>
    </w:p>
    <w:p>
      <w:pPr>
        <w:ind w:firstLine="420"/>
        <w:spacing w:line="40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投标人具有临床维修工程师，临床维修工程师均须接受过原厂正规培训且持有培训证书。</w:t>
      </w:r>
      <w:r/>
    </w:p>
    <w:p>
      <w:pPr>
        <w:ind w:firstLine="420"/>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bCs/>
          <w:szCs w:val="21"/>
        </w:rPr>
        <w:t xml:space="preserve">保证在维保期内具有经校正的所维修保修保养设备的专业维修工具、仪器，并提供序列号和需校正的工具仪器的校正记录文件</w:t>
      </w:r>
      <w:r>
        <w:rPr>
          <w:rFonts w:hint="eastAsia" w:ascii="宋体" w:hAnsi="宋体" w:cs="宋体"/>
          <w:bCs/>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bCs/>
          <w:szCs w:val="21"/>
        </w:rPr>
        <w:t xml:space="preserve">高级诊断：投标人必须在整个合同期内都能合法获得原厂高级故障诊断软件的诊断维修钥匙（</w:t>
      </w:r>
      <w:r>
        <w:rPr>
          <w:rFonts w:hint="eastAsia" w:ascii="宋体" w:hAnsi="宋体" w:cs="宋体"/>
          <w:bCs/>
          <w:szCs w:val="21"/>
        </w:rPr>
        <w:t xml:space="preserve">service key</w:t>
      </w:r>
      <w:r>
        <w:rPr>
          <w:rFonts w:hint="eastAsia" w:ascii="宋体" w:hAnsi="宋体" w:cs="宋体"/>
          <w:bCs/>
          <w:szCs w:val="21"/>
        </w:rPr>
        <w:t xml:space="preserve">），并保证不违反国家有关知识产权的法律规定。</w:t>
      </w:r>
      <w:r/>
    </w:p>
    <w:p>
      <w:pPr>
        <w:ind w:firstLine="420"/>
        <w:spacing w:line="400" w:lineRule="exact"/>
        <w:rPr>
          <w:rFonts w:ascii="宋体" w:hAnsi="宋体" w:cs="宋体"/>
          <w:szCs w:val="21"/>
        </w:rPr>
      </w:pPr>
      <w:r>
        <w:rPr>
          <w:rFonts w:hint="eastAsia" w:ascii="宋体" w:hAnsi="宋体" w:cs="宋体"/>
          <w:bCs/>
          <w:szCs w:val="21"/>
        </w:rPr>
        <w:t xml:space="preserve">8.</w:t>
      </w:r>
      <w:r>
        <w:rPr>
          <w:rFonts w:hint="eastAsia" w:ascii="宋体" w:hAnsi="宋体" w:cs="宋体"/>
          <w:bCs/>
          <w:szCs w:val="21"/>
        </w:rPr>
        <w:t xml:space="preserve">提供每年不少于</w:t>
      </w:r>
      <w:r>
        <w:rPr>
          <w:rFonts w:hint="eastAsia" w:ascii="宋体" w:hAnsi="宋体" w:cs="宋体"/>
          <w:bCs/>
          <w:szCs w:val="21"/>
        </w:rPr>
        <w:t xml:space="preserve">2</w:t>
      </w:r>
      <w:r>
        <w:rPr>
          <w:rFonts w:hint="eastAsia" w:ascii="宋体" w:hAnsi="宋体" w:cs="宋体"/>
          <w:bCs/>
          <w:szCs w:val="21"/>
        </w:rPr>
        <w:t xml:space="preserve">次的技术培训</w:t>
      </w:r>
      <w:r>
        <w:rPr>
          <w:rFonts w:hint="eastAsia" w:ascii="宋体" w:hAnsi="宋体" w:cs="宋体"/>
          <w:bCs/>
          <w:szCs w:val="21"/>
        </w:rPr>
        <w:t xml:space="preserve">。</w:t>
      </w:r>
      <w:r/>
    </w:p>
    <w:p>
      <w:pPr>
        <w:spacing w:line="360" w:lineRule="auto"/>
        <w:rPr>
          <w:rFonts w:ascii="宋体" w:hAnsi="宋体"/>
          <w:b/>
          <w:bCs/>
          <w:szCs w:val="21"/>
        </w:rPr>
      </w:pPr>
      <w:r>
        <w:rPr>
          <w:rFonts w:hint="eastAsia" w:ascii="宋体" w:hAnsi="宋体"/>
          <w:b/>
          <w:bCs/>
          <w:szCs w:val="21"/>
        </w:rPr>
        <w:t xml:space="preserve">五、项目实施方案要求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维护保养规范</w:t>
      </w:r>
      <w:r/>
    </w:p>
    <w:p>
      <w:pPr>
        <w:ind w:firstLine="420"/>
        <w:spacing w:line="360" w:lineRule="auto"/>
        <w:rPr>
          <w:rFonts w:ascii="宋体" w:hAnsi="宋体"/>
          <w:szCs w:val="21"/>
        </w:rPr>
      </w:pPr>
      <w:r>
        <w:rPr>
          <w:rFonts w:hint="eastAsia" w:ascii="宋体" w:hAnsi="宋体"/>
          <w:szCs w:val="21"/>
        </w:rPr>
        <w:t xml:space="preserve">投标人</w:t>
      </w:r>
      <w:r>
        <w:rPr>
          <w:rFonts w:hint="eastAsia" w:ascii="宋体" w:hAnsi="宋体"/>
          <w:szCs w:val="21"/>
        </w:rPr>
        <w:t xml:space="preserve">需针对</w:t>
      </w:r>
      <w:r>
        <w:rPr>
          <w:rFonts w:hint="eastAsia" w:ascii="宋体" w:hAnsi="宋体"/>
          <w:szCs w:val="21"/>
        </w:rPr>
        <w:t xml:space="preserve">本项目</w:t>
      </w:r>
      <w:r>
        <w:rPr>
          <w:rFonts w:hint="eastAsia" w:ascii="宋体" w:hAnsi="宋体"/>
          <w:szCs w:val="21"/>
        </w:rPr>
        <w:t xml:space="preserve">提供维护保养规范方案，内容至少包括维修保养规章制度、操作规范、维护保养范围、维护保养计划等内容</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服务工作内容</w:t>
      </w:r>
      <w:r/>
    </w:p>
    <w:p>
      <w:pPr>
        <w:ind w:firstLine="420"/>
        <w:spacing w:line="360" w:lineRule="auto"/>
        <w:rPr>
          <w:rFonts w:ascii="宋体" w:hAnsi="宋体"/>
          <w:szCs w:val="21"/>
        </w:rPr>
      </w:pPr>
      <w:r>
        <w:rPr>
          <w:rFonts w:hint="eastAsia" w:ascii="宋体" w:hAnsi="宋体"/>
          <w:szCs w:val="21"/>
        </w:rPr>
        <w:t xml:space="preserve">投标人</w:t>
      </w:r>
      <w:r>
        <w:rPr>
          <w:rFonts w:hint="eastAsia" w:ascii="宋体" w:hAnsi="宋体"/>
          <w:szCs w:val="21"/>
        </w:rPr>
        <w:t xml:space="preserve">需针对</w:t>
      </w:r>
      <w:r>
        <w:rPr>
          <w:rFonts w:hint="eastAsia" w:ascii="宋体" w:hAnsi="宋体"/>
          <w:szCs w:val="21"/>
        </w:rPr>
        <w:t xml:space="preserve">本项目</w:t>
      </w:r>
      <w:r>
        <w:rPr>
          <w:rFonts w:hint="eastAsia" w:ascii="宋体" w:hAnsi="宋体"/>
          <w:szCs w:val="21"/>
        </w:rPr>
        <w:t xml:space="preserve">提供服务工作内容</w:t>
      </w:r>
      <w:r>
        <w:rPr>
          <w:rFonts w:hint="eastAsia" w:ascii="宋体" w:hAnsi="宋体"/>
          <w:szCs w:val="21"/>
        </w:rPr>
        <w:t xml:space="preserve">方案</w:t>
      </w:r>
      <w:r>
        <w:rPr>
          <w:rFonts w:hint="eastAsia" w:ascii="宋体" w:hAnsi="宋体"/>
          <w:szCs w:val="21"/>
        </w:rPr>
        <w:t xml:space="preserve">，内容至少包括</w:t>
      </w:r>
      <w:r>
        <w:rPr>
          <w:rFonts w:hint="eastAsia" w:ascii="宋体" w:hAnsi="宋体"/>
          <w:szCs w:val="21"/>
        </w:rPr>
        <w:t xml:space="preserve">维护保养程序、现场支援服务、维修设备工具、资料档案管理、维护保养服务监督管理机制</w:t>
      </w:r>
      <w:r>
        <w:rPr>
          <w:rFonts w:hint="eastAsia" w:ascii="宋体" w:hAnsi="宋体"/>
          <w:szCs w:val="21"/>
        </w:rPr>
        <w:t xml:space="preserve">等内容</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应急服务</w:t>
      </w:r>
      <w:r>
        <w:rPr>
          <w:rFonts w:hint="eastAsia" w:ascii="宋体" w:hAnsi="宋体"/>
          <w:szCs w:val="21"/>
        </w:rPr>
        <w:t xml:space="preserve">预</w:t>
      </w:r>
      <w:r>
        <w:rPr>
          <w:rFonts w:ascii="宋体" w:hAnsi="宋体"/>
          <w:szCs w:val="21"/>
        </w:rPr>
        <w:t xml:space="preserve">案</w:t>
      </w:r>
      <w:r/>
    </w:p>
    <w:p>
      <w:pPr>
        <w:ind w:firstLine="420"/>
        <w:spacing w:line="360" w:lineRule="auto"/>
        <w:rPr>
          <w:rFonts w:ascii="宋体" w:hAnsi="宋体"/>
          <w:szCs w:val="21"/>
        </w:rPr>
      </w:pPr>
      <w:r>
        <w:rPr>
          <w:rFonts w:hint="eastAsia" w:ascii="宋体" w:hAnsi="宋体"/>
          <w:szCs w:val="21"/>
        </w:rPr>
        <w:t xml:space="preserve">投标人</w:t>
      </w:r>
      <w:r>
        <w:rPr>
          <w:rFonts w:hint="eastAsia" w:ascii="宋体" w:hAnsi="宋体"/>
          <w:szCs w:val="21"/>
        </w:rPr>
        <w:t xml:space="preserve">需针对</w:t>
      </w:r>
      <w:r>
        <w:rPr>
          <w:rFonts w:hint="eastAsia" w:ascii="宋体" w:hAnsi="宋体"/>
          <w:szCs w:val="21"/>
        </w:rPr>
        <w:t xml:space="preserve">本项目</w:t>
      </w:r>
      <w:r>
        <w:rPr>
          <w:rFonts w:hint="eastAsia" w:ascii="宋体" w:hAnsi="宋体"/>
          <w:szCs w:val="21"/>
        </w:rPr>
        <w:t xml:space="preserve">提供应急服务预案，内容至少包括</w:t>
      </w:r>
      <w:r>
        <w:rPr>
          <w:rFonts w:hint="eastAsia" w:ascii="宋体" w:hAnsi="宋体"/>
          <w:szCs w:val="21"/>
        </w:rPr>
        <w:t xml:space="preserve">应急故障分析、应急抢修方案、应急响应措施、应急组织架构、人员职责划分等</w:t>
      </w:r>
      <w:r>
        <w:rPr>
          <w:rFonts w:hint="eastAsia" w:ascii="宋体" w:hAnsi="宋体"/>
          <w:szCs w:val="21"/>
        </w:rPr>
        <w:t xml:space="preserve">内容。</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投入人员配备方案</w:t>
      </w:r>
      <w:r/>
    </w:p>
    <w:p>
      <w:pPr>
        <w:ind w:firstLine="420"/>
        <w:spacing w:line="360" w:lineRule="auto"/>
        <w:rPr>
          <w:rFonts w:ascii="宋体" w:hAnsi="宋体"/>
          <w:szCs w:val="21"/>
        </w:rPr>
      </w:pPr>
      <w:r>
        <w:rPr>
          <w:rFonts w:hint="eastAsia" w:ascii="宋体" w:hAnsi="宋体"/>
          <w:szCs w:val="21"/>
        </w:rPr>
        <w:t xml:space="preserve">投标人</w:t>
      </w:r>
      <w:r>
        <w:rPr>
          <w:rFonts w:hint="eastAsia" w:ascii="宋体" w:hAnsi="宋体"/>
          <w:szCs w:val="21"/>
        </w:rPr>
        <w:t xml:space="preserve">需针对</w:t>
      </w:r>
      <w:r>
        <w:rPr>
          <w:rFonts w:hint="eastAsia" w:ascii="宋体" w:hAnsi="宋体"/>
          <w:szCs w:val="21"/>
        </w:rPr>
        <w:t xml:space="preserve">本项目</w:t>
      </w:r>
      <w:r>
        <w:rPr>
          <w:rFonts w:hint="eastAsia" w:ascii="宋体" w:hAnsi="宋体"/>
          <w:szCs w:val="21"/>
        </w:rPr>
        <w:t xml:space="preserve">提供拟</w:t>
      </w:r>
      <w:r>
        <w:rPr>
          <w:rFonts w:hint="eastAsia" w:ascii="宋体" w:hAnsi="宋体"/>
          <w:szCs w:val="21"/>
        </w:rPr>
        <w:t xml:space="preserve">投入服务人员情况，</w:t>
      </w:r>
      <w:r>
        <w:rPr>
          <w:rFonts w:hint="eastAsia" w:ascii="宋体" w:hAnsi="宋体"/>
          <w:szCs w:val="21"/>
        </w:rPr>
        <w:t xml:space="preserve">内容</w:t>
      </w:r>
      <w:r>
        <w:rPr>
          <w:rFonts w:hint="eastAsia" w:ascii="宋体" w:hAnsi="宋体"/>
          <w:szCs w:val="21"/>
        </w:rPr>
        <w:t xml:space="preserve">至少包</w:t>
      </w:r>
      <w:r>
        <w:rPr>
          <w:rFonts w:hint="eastAsia" w:ascii="宋体" w:hAnsi="宋体"/>
          <w:szCs w:val="21"/>
        </w:rPr>
        <w:t xml:space="preserve">括</w:t>
      </w:r>
      <w:r>
        <w:rPr>
          <w:rFonts w:hint="eastAsia" w:ascii="宋体" w:hAnsi="宋体"/>
          <w:szCs w:val="21"/>
        </w:rPr>
        <w:t xml:space="preserve">投入本项目的人员配置情况、组织架构、服务监督管理机制方面等</w:t>
      </w:r>
      <w:r>
        <w:rPr>
          <w:rFonts w:hint="eastAsia" w:ascii="宋体" w:hAnsi="宋体"/>
          <w:szCs w:val="21"/>
        </w:rPr>
        <w:t xml:space="preserve">内容</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人员</w:t>
      </w:r>
      <w:r>
        <w:rPr>
          <w:rFonts w:hint="eastAsia" w:ascii="宋体" w:hAnsi="宋体"/>
          <w:szCs w:val="21"/>
        </w:rPr>
        <w:t xml:space="preserve">培训方案</w:t>
      </w:r>
      <w:r/>
    </w:p>
    <w:p>
      <w:pPr>
        <w:spacing w:line="360" w:lineRule="auto"/>
        <w:rPr>
          <w:rFonts w:ascii="宋体" w:hAnsi="宋体"/>
          <w:b/>
          <w:bCs/>
          <w:szCs w:val="21"/>
        </w:rPr>
      </w:pPr>
      <w:r>
        <w:rPr>
          <w:rFonts w:hint="eastAsia" w:ascii="宋体" w:hAnsi="宋体"/>
          <w:szCs w:val="21"/>
        </w:rPr>
        <w:t xml:space="preserve">投标人需针对本项目提供针对采购单位人员的培训方案，包括培训内容、培训频次、培训讲师清单等</w:t>
      </w:r>
      <w:r>
        <w:rPr>
          <w:rFonts w:hint="eastAsia" w:ascii="宋体" w:hAnsi="宋体"/>
          <w:szCs w:val="21"/>
        </w:rPr>
        <w:t xml:space="preserve">内容。</w:t>
      </w:r>
      <w:r/>
    </w:p>
    <w:p>
      <w:pPr>
        <w:spacing w:line="360" w:lineRule="auto"/>
        <w:rPr>
          <w:rFonts w:ascii="宋体" w:hAnsi="宋体"/>
          <w:b/>
          <w:bCs/>
          <w:szCs w:val="21"/>
        </w:rPr>
      </w:pPr>
      <w:r>
        <w:rPr>
          <w:rFonts w:hint="eastAsia" w:ascii="宋体" w:hAnsi="宋体"/>
          <w:b/>
          <w:bCs/>
          <w:szCs w:val="21"/>
        </w:rPr>
        <w:t xml:space="preserve">六</w:t>
      </w:r>
      <w:r>
        <w:rPr>
          <w:rFonts w:hint="eastAsia" w:ascii="宋体" w:hAnsi="宋体"/>
          <w:b/>
          <w:bCs/>
          <w:szCs w:val="21"/>
        </w:rPr>
        <w:t xml:space="preserve">、综合说明</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投标人必须承诺招标文件中提出的全部技术服务要求，如果其中某些条款不响应时，应在投标文件中逐条列出，未列出的视同响应。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投标人</w:t>
      </w:r>
      <w:r>
        <w:rPr>
          <w:rFonts w:hint="eastAsia" w:ascii="宋体" w:hAnsi="宋体"/>
          <w:szCs w:val="21"/>
        </w:rPr>
        <w:t xml:space="preserve">总</w:t>
      </w:r>
      <w:r>
        <w:rPr>
          <w:rFonts w:hint="eastAsia" w:ascii="宋体" w:hAnsi="宋体"/>
          <w:szCs w:val="21"/>
        </w:rPr>
        <w:t xml:space="preserve">报价应包括人工费、配件费、硬件升级费（非新增加功能软件）、差旅及交通费、通讯费、资料费、利润、税金、政策性文件规定及合同包含的所有风险、责任等完成本项目的各项应有费用。</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中标人工作人员在岗履行职责期间（包括上下班途中），发生自身的人身伤害、伤亡，均由中标人负责处理并承担经济和道义上的责任，采购人不承担任何责任</w:t>
      </w:r>
      <w:r>
        <w:rPr>
          <w:rFonts w:hint="eastAsia" w:ascii="宋体" w:hAnsi="宋体" w:cs="宋体"/>
          <w:bCs/>
          <w:szCs w:val="21"/>
        </w:rPr>
        <w:t xml:space="preserve">。</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凡涉及招标文件的补充说明和修改，均以苏州市政府采购网公示的补充通知为准。</w:t>
      </w:r>
      <w:r/>
    </w:p>
    <w:p>
      <w:pPr>
        <w:spacing w:line="360" w:lineRule="auto"/>
        <w:rPr>
          <w:rFonts w:ascii="宋体" w:hAnsi="宋体"/>
          <w:b/>
          <w:bCs/>
          <w:szCs w:val="21"/>
        </w:rPr>
      </w:pPr>
      <w:r>
        <w:rPr>
          <w:rFonts w:hint="eastAsia" w:ascii="宋体" w:hAnsi="宋体"/>
          <w:b/>
          <w:bCs/>
          <w:szCs w:val="21"/>
        </w:rPr>
        <w:t xml:space="preserve">七</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b/>
          <w:bCs/>
          <w:szCs w:val="21"/>
        </w:rPr>
        <w:t xml:space="preserve">本次招标</w:t>
      </w:r>
      <w:r>
        <w:rPr>
          <w:rFonts w:hint="eastAsia"/>
          <w:b/>
          <w:bCs/>
          <w:szCs w:val="21"/>
        </w:rPr>
        <w:t xml:space="preserve">均</w:t>
      </w:r>
      <w:r>
        <w:rPr>
          <w:rFonts w:hint="eastAsia"/>
          <w:b/>
          <w:bCs/>
          <w:szCs w:val="21"/>
        </w:rPr>
        <w:t xml:space="preserve">不接受进口产品投标。</w:t>
      </w:r>
      <w:r>
        <w:rPr>
          <w:rFonts w:hint="eastAsia"/>
          <w:szCs w:val="21"/>
        </w:rPr>
        <w:t xml:space="preserve">进口产品的定义为：指通过中国海关报关验收进入中国境</w:t>
      </w:r>
      <w:r>
        <w:rPr>
          <w:rFonts w:hint="eastAsia"/>
          <w:szCs w:val="21"/>
        </w:rPr>
        <w:t xml:space="preserve">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w:t>
      </w:r>
      <w:r>
        <w:rPr>
          <w:rFonts w:hint="eastAsia" w:ascii="宋体" w:hAnsi="宋体" w:cs="宋体"/>
        </w:rPr>
        <w:t xml:space="preserve">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w:t>
      </w:r>
      <w:r>
        <w:rPr>
          <w:rFonts w:hint="eastAsia" w:ascii="宋体" w:hAnsi="宋体" w:cs="宋体"/>
          <w:szCs w:val="21"/>
        </w:rPr>
        <w:t xml:space="preserve">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w:t>
      </w:r>
      <w:r>
        <w:rPr>
          <w:rFonts w:hint="eastAsia" w:ascii="宋体" w:hAnsi="宋体" w:cs="宋体"/>
          <w:b/>
          <w:bCs/>
          <w:szCs w:val="21"/>
        </w:rPr>
        <w:t xml:space="preserve">其他未列明行业</w:t>
      </w:r>
      <w:r>
        <w:rPr>
          <w:rFonts w:hint="eastAsia" w:ascii="宋体" w:hAnsi="宋体" w:cs="宋体"/>
          <w:b/>
          <w:bCs/>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w:t>
      </w:r>
      <w:r>
        <w:rPr>
          <w:rFonts w:hint="eastAsia" w:ascii="宋体" w:hAnsi="宋体" w:cs="宋体"/>
          <w:szCs w:val="21"/>
        </w:rPr>
        <w:t xml:space="preserve">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w:t>
      </w:r>
      <w:r>
        <w:rPr>
          <w:rFonts w:hint="eastAsia" w:ascii="宋体" w:hAnsi="宋体" w:cs="宋体"/>
          <w:szCs w:val="21"/>
        </w:rPr>
        <w:t xml:space="preserve">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大中型企业与小微型企业（残疾人福利单位、监狱企业）组成联合体或者大中型企业向一家或多家小</w:t>
      </w:r>
      <w:r>
        <w:rPr>
          <w:rFonts w:hint="eastAsia" w:ascii="宋体" w:hAnsi="宋体" w:cs="宋体"/>
          <w:szCs w:val="21"/>
        </w:rPr>
        <w:t xml:space="preserve">微型企业分包，联合协议或者分包意向协议中约定小微型企业（残疾人福利单位、监狱企业）的合同份额占到合同总金额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6%</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w:t>
      </w:r>
      <w:r>
        <w:rPr>
          <w:rFonts w:hint="eastAsia" w:ascii="宋体" w:hAnsi="宋体" w:cs="宋体"/>
          <w:b/>
          <w:szCs w:val="21"/>
        </w:rPr>
        <w:t xml:space="preserve">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w:t>
      </w:r>
      <w:r>
        <w:rPr>
          <w:rFonts w:hint="eastAsia" w:ascii="宋体" w:hAnsi="宋体" w:cs="宋体"/>
        </w:rPr>
        <w:t xml:space="preserve">、国家邮政局办公室关于印发《商品包装政府采购需求标准（试行）》、《快递包装政府采购需求标准（试行）》的通知（财办库〔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numPr>
          <w:ilvl w:val="0"/>
          <w:numId w:val="3"/>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w:t>
      </w:r>
      <w:r>
        <w:rPr>
          <w:rFonts w:hint="eastAsia" w:ascii="宋体" w:hAnsi="宋体" w:cs="宋体"/>
        </w:rPr>
        <w:t xml:space="preserve">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w:t>
      </w:r>
      <w:r>
        <w:rPr>
          <w:rFonts w:hint="eastAsia" w:ascii="宋体" w:hAnsi="宋体" w:cs="宋体"/>
        </w:rPr>
        <w:t xml:space="preserve">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w:t>
      </w:r>
      <w:r>
        <w:rPr>
          <w:rFonts w:hint="eastAsia" w:ascii="宋体" w:hAnsi="宋体" w:cs="宋体"/>
        </w:rPr>
        <w:t xml:space="preserve">府采购中</w:t>
      </w:r>
      <w:r>
        <w:rPr>
          <w:rFonts w:hint="eastAsia" w:ascii="宋体" w:hAnsi="宋体" w:cs="宋体"/>
        </w:rPr>
        <w:t xml:space="preserve">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w:t>
      </w:r>
      <w:r>
        <w:rPr>
          <w:rFonts w:hint="eastAsia" w:ascii="宋体" w:hAnsi="宋体" w:cs="宋体"/>
        </w:rPr>
        <w:t xml:space="preserve">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Cs w:val="21"/>
        </w:rPr>
        <w:t xml:space="preserve">。</w:t>
      </w:r>
      <w:r/>
    </w:p>
    <w:p>
      <w:pPr>
        <w:ind w:firstLine="420"/>
        <w:spacing w:line="360" w:lineRule="auto"/>
        <w:tabs>
          <w:tab w:val="left" w:pos="567" w:leader="none"/>
        </w:tabs>
        <w:rPr>
          <w:rFonts w:ascii="宋体" w:hAnsi="宋体"/>
        </w:rPr>
      </w:pPr>
      <w:r>
        <w:rPr>
          <w:rFonts w:ascii="宋体" w:hAnsi="宋体"/>
        </w:rPr>
      </w:r>
      <w:bookmarkEnd w:id="52"/>
      <w:r/>
      <w:r/>
    </w:p>
    <w:p>
      <w:pPr>
        <w:pStyle w:val="948"/>
        <w:ind w:firstLine="640"/>
        <w:jc w:val="center"/>
        <w:pageBreakBefore/>
        <w:spacing w:line="360" w:lineRule="auto"/>
        <w:tabs>
          <w:tab w:val="right" w:pos="8302" w:leader="dot"/>
        </w:tabs>
        <w:rPr>
          <w:rFonts w:ascii="宋体" w:hAnsi="宋体" w:eastAsia="宋体" w:cs="宋体"/>
          <w:b/>
          <w:sz w:val="32"/>
          <w:szCs w:val="32"/>
        </w:rPr>
      </w:pPr>
      <w:r>
        <w:rPr>
          <w:rStyle w:val="957"/>
          <w:rFonts w:hint="eastAsia" w:ascii="宋体" w:hAnsi="宋体" w:cs="宋体"/>
          <w:sz w:val="32"/>
          <w:szCs w:val="32"/>
        </w:rPr>
        <w:t xml:space="preserve">第五章</w:t>
      </w:r>
      <w:r>
        <w:rPr>
          <w:rStyle w:val="957"/>
          <w:rFonts w:hint="eastAsia" w:ascii="宋体" w:hAnsi="宋体" w:cs="宋体"/>
          <w:sz w:val="32"/>
          <w:szCs w:val="32"/>
        </w:rPr>
        <w:t xml:space="preserve">  </w:t>
      </w:r>
      <w:r>
        <w:rPr>
          <w:rStyle w:val="957"/>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p>
    <w:p>
      <w:pPr>
        <w:spacing w:line="360" w:lineRule="auto"/>
        <w:rPr>
          <w:rFonts w:ascii="宋体" w:hAnsi="宋体" w:cs="宋体"/>
          <w:szCs w:val="21"/>
        </w:rPr>
      </w:pPr>
      <w:r>
        <w:rPr>
          <w:rFonts w:hint="eastAsia" w:ascii="宋体" w:hAnsi="宋体" w:cs="宋体"/>
          <w:b/>
          <w:szCs w:val="21"/>
          <w:lang w:val="zh-CN"/>
        </w:rPr>
        <w:t xml:space="preserve">二、评分标准：</w:t>
      </w:r>
      <w:r/>
    </w:p>
    <w:tbl>
      <w:tblPr>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1295"/>
        <w:gridCol w:w="6217"/>
        <w:gridCol w:w="675"/>
      </w:tblGrid>
      <w:tr>
        <w:trPr>
          <w:jc w:val="center"/>
          <w:trHeight w:val="567"/>
        </w:trPr>
        <w:tc>
          <w:tcPr>
            <w:tcW w:w="1101" w:type="dxa"/>
            <w:vAlign w:val="center"/>
            <w:textDirection w:val="lrTb"/>
            <w:noWrap/>
          </w:tcPr>
          <w:p>
            <w:pPr>
              <w:jc w:val="center"/>
              <w:spacing w:line="360" w:lineRule="auto"/>
              <w:rPr>
                <w:rFonts w:ascii="宋体" w:hAnsi="宋体"/>
                <w:szCs w:val="21"/>
              </w:rPr>
            </w:pPr>
            <w:r>
              <w:rPr>
                <w:rFonts w:hint="eastAsia" w:ascii="宋体" w:hAnsi="宋体"/>
                <w:szCs w:val="21"/>
              </w:rPr>
              <w:t xml:space="preserve">评审类别</w:t>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评审因素</w:t>
            </w:r>
            <w:r/>
          </w:p>
        </w:tc>
        <w:tc>
          <w:tcPr>
            <w:tcW w:w="6217" w:type="dxa"/>
            <w:vAlign w:val="center"/>
            <w:textDirection w:val="lrTb"/>
            <w:noWrap/>
          </w:tcPr>
          <w:p>
            <w:pPr>
              <w:jc w:val="center"/>
              <w:spacing w:line="360" w:lineRule="auto"/>
              <w:rPr>
                <w:rFonts w:ascii="宋体" w:hAnsi="宋体"/>
                <w:szCs w:val="21"/>
              </w:rPr>
            </w:pPr>
            <w:r>
              <w:rPr>
                <w:rFonts w:hint="eastAsia" w:ascii="宋体" w:hAnsi="宋体"/>
                <w:szCs w:val="21"/>
              </w:rPr>
              <w:t xml:space="preserve">评审规则</w:t>
            </w:r>
            <w:r/>
          </w:p>
        </w:tc>
        <w:tc>
          <w:tcPr>
            <w:tcW w:w="675" w:type="dxa"/>
            <w:vAlign w:val="center"/>
            <w:textDirection w:val="lrTb"/>
            <w:noWrap/>
          </w:tcPr>
          <w:p>
            <w:pPr>
              <w:jc w:val="center"/>
              <w:spacing w:line="360" w:lineRule="auto"/>
              <w:rPr>
                <w:rFonts w:ascii="宋体" w:hAnsi="宋体"/>
                <w:szCs w:val="21"/>
              </w:rPr>
            </w:pPr>
            <w:r>
              <w:rPr>
                <w:rFonts w:hint="eastAsia" w:ascii="宋体" w:hAnsi="宋体"/>
                <w:szCs w:val="21"/>
              </w:rPr>
              <w:t xml:space="preserve">分值</w:t>
            </w:r>
            <w:r/>
          </w:p>
        </w:tc>
      </w:tr>
      <w:tr>
        <w:trPr>
          <w:jc w:val="center"/>
          <w:trHeight w:val="567"/>
        </w:trPr>
        <w:tc>
          <w:tcPr>
            <w:gridSpan w:val="4"/>
            <w:tcW w:w="9288" w:type="dxa"/>
            <w:vAlign w:val="center"/>
            <w:textDirection w:val="lrTb"/>
            <w:noWrap/>
          </w:tcPr>
          <w:p>
            <w:pPr>
              <w:spacing w:line="360" w:lineRule="auto"/>
              <w:rPr>
                <w:rFonts w:ascii="宋体" w:hAnsi="宋体"/>
                <w:szCs w:val="21"/>
              </w:rPr>
            </w:pPr>
            <w:r>
              <w:rPr>
                <w:rFonts w:hint="eastAsia" w:ascii="宋体" w:hAnsi="宋体" w:cs="宋体"/>
                <w:szCs w:val="21"/>
              </w:rPr>
              <w:t xml:space="preserve">一、报价部分：</w:t>
            </w:r>
            <w:r>
              <w:rPr>
                <w:rFonts w:hint="eastAsia" w:ascii="宋体" w:hAnsi="宋体" w:cs="宋体"/>
                <w:szCs w:val="21"/>
              </w:rPr>
              <w:t xml:space="preserve">15</w:t>
            </w:r>
            <w:r>
              <w:rPr>
                <w:rFonts w:hint="eastAsia" w:ascii="宋体" w:hAnsi="宋体" w:cs="宋体"/>
                <w:szCs w:val="21"/>
              </w:rPr>
              <w:t xml:space="preserve">分</w:t>
            </w:r>
            <w:r/>
          </w:p>
        </w:tc>
      </w:tr>
      <w:tr>
        <w:trPr>
          <w:jc w:val="center"/>
          <w:trHeight w:val="567"/>
        </w:trPr>
        <w:tc>
          <w:tcPr>
            <w:tcW w:w="1101" w:type="dxa"/>
            <w:vAlign w:val="center"/>
            <w:textDirection w:val="lrTb"/>
            <w:noWrap/>
          </w:tcPr>
          <w:p>
            <w:pPr>
              <w:jc w:val="center"/>
              <w:rPr>
                <w:rFonts w:ascii="宋体" w:hAnsi="宋体"/>
                <w:szCs w:val="21"/>
              </w:rPr>
            </w:pPr>
            <w:r>
              <w:rPr>
                <w:rFonts w:hint="eastAsia" w:ascii="宋体" w:hAnsi="宋体" w:cs="宋体"/>
                <w:szCs w:val="21"/>
              </w:rPr>
              <w:t xml:space="preserve">1.1</w:t>
            </w:r>
            <w:r/>
          </w:p>
        </w:tc>
        <w:tc>
          <w:tcPr>
            <w:tcW w:w="1295" w:type="dxa"/>
            <w:vAlign w:val="center"/>
            <w:textDirection w:val="lrTb"/>
            <w:noWrap/>
          </w:tcPr>
          <w:p>
            <w:pPr>
              <w:rPr>
                <w:rFonts w:ascii="宋体" w:hAnsi="宋体" w:cs="宋体"/>
                <w:szCs w:val="21"/>
              </w:rPr>
            </w:pPr>
            <w:r>
              <w:rPr>
                <w:rFonts w:hint="eastAsia" w:ascii="宋体" w:hAnsi="宋体" w:cs="宋体"/>
                <w:szCs w:val="21"/>
              </w:rPr>
              <w:t xml:space="preserve">投标报价</w:t>
            </w:r>
            <w:r/>
          </w:p>
          <w:p>
            <w:pPr>
              <w:rPr>
                <w:rFonts w:ascii="宋体" w:hAnsi="宋体"/>
                <w:szCs w:val="21"/>
              </w:rPr>
            </w:pPr>
            <w:r>
              <w:rPr>
                <w:rFonts w:hint="eastAsia" w:ascii="宋体" w:hAnsi="宋体" w:cs="宋体"/>
                <w:szCs w:val="21"/>
              </w:rPr>
              <w:t xml:space="preserve">（</w:t>
            </w:r>
            <w:r>
              <w:rPr>
                <w:rFonts w:hint="eastAsia" w:ascii="宋体" w:hAnsi="宋体" w:cs="宋体"/>
                <w:szCs w:val="21"/>
              </w:rPr>
              <w:t xml:space="preserve">15</w:t>
            </w:r>
            <w:r>
              <w:rPr>
                <w:rFonts w:hint="eastAsia" w:ascii="宋体" w:hAnsi="宋体" w:cs="宋体"/>
                <w:szCs w:val="21"/>
              </w:rPr>
              <w:t xml:space="preserve">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、投标报价不超过最高限价价格的，为有效投标报价。超出此范围的投标报价为无效投标报价。无效投标报价的</w:t>
            </w:r>
            <w:r>
              <w:rPr>
                <w:rFonts w:hint="eastAsia" w:ascii="宋体" w:hAnsi="宋体"/>
                <w:szCs w:val="21"/>
              </w:rPr>
              <w:t xml:space="preserve">投标</w:t>
            </w:r>
            <w:r>
              <w:rPr>
                <w:rFonts w:hint="eastAsia" w:ascii="宋体" w:hAnsi="宋体"/>
                <w:szCs w:val="21"/>
              </w:rPr>
              <w:t xml:space="preserve">文件不进行评审，也不得标。</w:t>
            </w:r>
            <w:r/>
          </w:p>
          <w:p>
            <w:pPr>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、价格分采用低价优先法计算，即满足</w:t>
            </w:r>
            <w:r>
              <w:rPr>
                <w:rFonts w:hint="eastAsia" w:ascii="宋体" w:hAnsi="宋体"/>
                <w:szCs w:val="21"/>
              </w:rPr>
              <w:t xml:space="preserve">招标</w:t>
            </w:r>
            <w:r>
              <w:rPr>
                <w:rFonts w:hint="eastAsia" w:ascii="宋体" w:hAnsi="宋体"/>
                <w:szCs w:val="21"/>
              </w:rPr>
              <w:t xml:space="preserve">文件要求且投标报价最低的报价为评标基准价，其价格分为满分。其他</w:t>
            </w:r>
            <w:r>
              <w:rPr>
                <w:rFonts w:hint="eastAsia" w:ascii="宋体" w:hAnsi="宋体"/>
                <w:szCs w:val="21"/>
              </w:rPr>
              <w:t xml:space="preserve">投标</w:t>
            </w:r>
            <w:r>
              <w:rPr>
                <w:rFonts w:hint="eastAsia" w:ascii="宋体" w:hAnsi="宋体"/>
                <w:szCs w:val="21"/>
              </w:rPr>
              <w:t xml:space="preserve">单位的价格分统一按照下列公式计算：投标报价得分</w:t>
            </w:r>
            <w:r>
              <w:rPr>
                <w:rFonts w:hint="eastAsia" w:ascii="宋体" w:hAnsi="宋体"/>
                <w:szCs w:val="21"/>
              </w:rPr>
              <w:t xml:space="preserve">=</w:t>
            </w:r>
            <w:r>
              <w:rPr>
                <w:rFonts w:hint="eastAsia" w:ascii="宋体" w:hAnsi="宋体"/>
                <w:szCs w:val="21"/>
              </w:rPr>
              <w:t xml:space="preserve">（评标基准价</w:t>
            </w:r>
            <w:r>
              <w:rPr>
                <w:rFonts w:hint="eastAsia" w:ascii="宋体" w:hAnsi="宋体"/>
                <w:szCs w:val="21"/>
              </w:rPr>
              <w:t xml:space="preserve">/</w:t>
            </w:r>
            <w:r>
              <w:rPr>
                <w:rFonts w:hint="eastAsia" w:ascii="宋体" w:hAnsi="宋体"/>
                <w:szCs w:val="21"/>
              </w:rPr>
              <w:t xml:space="preserve">最后投标报价）×价格权值（</w:t>
            </w:r>
            <w:r>
              <w:rPr>
                <w:rFonts w:hint="eastAsia" w:ascii="宋体" w:hAnsi="宋体"/>
                <w:szCs w:val="21"/>
              </w:rPr>
              <w:t xml:space="preserve">15</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100</w:t>
            </w:r>
            <w:r>
              <w:rPr>
                <w:rFonts w:hint="eastAsia" w:ascii="宋体" w:hAnsi="宋体"/>
                <w:szCs w:val="21"/>
              </w:rPr>
              <w:t xml:space="preserve">（四舍五入保留两位小数）。</w:t>
            </w:r>
            <w:r/>
          </w:p>
        </w:tc>
        <w:tc>
          <w:tcPr>
            <w:tcW w:w="675" w:type="dxa"/>
            <w:vAlign w:val="center"/>
            <w:textDirection w:val="lrTb"/>
            <w:noWrap/>
          </w:tcPr>
          <w:p>
            <w:pPr>
              <w:jc w:val="center"/>
              <w:rPr>
                <w:rFonts w:ascii="宋体" w:hAnsi="宋体"/>
                <w:szCs w:val="21"/>
              </w:rPr>
            </w:pPr>
            <w:r>
              <w:rPr>
                <w:rFonts w:hint="eastAsia" w:ascii="宋体" w:hAnsi="宋体" w:cs="宋体"/>
                <w:szCs w:val="21"/>
              </w:rPr>
              <w:t xml:space="preserve">15</w:t>
            </w:r>
            <w:r/>
          </w:p>
        </w:tc>
      </w:tr>
      <w:tr>
        <w:trPr>
          <w:jc w:val="center"/>
          <w:trHeight w:val="567"/>
        </w:trPr>
        <w:tc>
          <w:tcPr>
            <w:gridSpan w:val="4"/>
            <w:tcW w:w="9288" w:type="dxa"/>
            <w:vAlign w:val="center"/>
            <w:textDirection w:val="lrTb"/>
            <w:noWrap/>
          </w:tcPr>
          <w:p>
            <w:pPr>
              <w:spacing w:line="360" w:lineRule="auto"/>
              <w:rPr>
                <w:rFonts w:ascii="宋体" w:hAnsi="宋体"/>
                <w:szCs w:val="21"/>
              </w:rPr>
            </w:pPr>
            <w:r>
              <w:rPr>
                <w:rFonts w:hint="eastAsia" w:ascii="宋体" w:hAnsi="宋体"/>
                <w:szCs w:val="21"/>
              </w:rPr>
              <w:t xml:space="preserve">二、技术服务方案：</w:t>
            </w:r>
            <w:r>
              <w:rPr>
                <w:rFonts w:hint="eastAsia" w:ascii="宋体" w:hAnsi="宋体"/>
                <w:szCs w:val="21"/>
              </w:rPr>
              <w:t xml:space="preserve">55</w:t>
            </w:r>
            <w:r>
              <w:rPr>
                <w:rFonts w:hint="eastAsia" w:ascii="宋体" w:hAnsi="宋体"/>
                <w:szCs w:val="21"/>
              </w:rPr>
              <w:t xml:space="preserve">分</w:t>
            </w:r>
            <w:r/>
          </w:p>
        </w:tc>
      </w:tr>
      <w:tr>
        <w:trPr>
          <w:jc w:val="center"/>
          <w:trHeight w:val="567"/>
        </w:trPr>
        <w:tc>
          <w:tcPr>
            <w:tcW w:w="1101" w:type="dxa"/>
            <w:vAlign w:val="center"/>
            <w:vMerge w:val="restart"/>
            <w:textDirection w:val="lrTb"/>
            <w:noWrap/>
          </w:tcPr>
          <w:p>
            <w:pPr>
              <w:spacing w:line="360" w:lineRule="auto"/>
              <w:rPr>
                <w:rFonts w:ascii="宋体" w:hAnsi="宋体"/>
                <w:szCs w:val="21"/>
              </w:rPr>
            </w:pPr>
            <w:r>
              <w:rPr>
                <w:rFonts w:hint="eastAsia" w:ascii="宋体" w:hAnsi="宋体"/>
                <w:szCs w:val="21"/>
              </w:rPr>
              <w:t xml:space="preserve">2.1</w:t>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维护保养规范方案（</w:t>
            </w:r>
            <w:r>
              <w:rPr>
                <w:rFonts w:hint="eastAsia" w:ascii="宋体" w:hAnsi="宋体"/>
                <w:szCs w:val="21"/>
              </w:rPr>
              <w:t xml:space="preserve">1</w:t>
            </w:r>
            <w:r>
              <w:rPr>
                <w:rFonts w:hint="eastAsia" w:ascii="宋体" w:hAnsi="宋体"/>
                <w:szCs w:val="21"/>
              </w:rPr>
              <w:t xml:space="preserve">2</w:t>
            </w:r>
            <w:r>
              <w:rPr>
                <w:rFonts w:hint="eastAsia" w:ascii="宋体" w:hAnsi="宋体"/>
                <w:szCs w:val="21"/>
              </w:rPr>
              <w:t xml:space="preserve">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投标人需针对本项目提供维护保养规范方案，内容至少包括维修保养规章制度、操作规范、维护保养范围、维护保养计划等内容</w:t>
            </w:r>
            <w:r>
              <w:rPr>
                <w:rFonts w:hint="eastAsia" w:ascii="宋体" w:hAnsi="宋体"/>
                <w:szCs w:val="21"/>
              </w:rPr>
              <w:t xml:space="preserve">：方案内容齐全且满足第四章中方案要求，每个方案得</w:t>
            </w:r>
            <w:r>
              <w:rPr>
                <w:rFonts w:hint="eastAsia" w:ascii="宋体" w:hAnsi="宋体"/>
                <w:szCs w:val="21"/>
              </w:rPr>
              <w:t xml:space="preserve">3</w:t>
            </w:r>
            <w:r>
              <w:rPr>
                <w:rFonts w:hint="eastAsia" w:ascii="宋体" w:hAnsi="宋体"/>
                <w:szCs w:val="21"/>
              </w:rPr>
              <w:t xml:space="preserve">分；每缺少一项内容或内容非专门针对本项目或内容不能满足本项目实际需求的不得分</w:t>
            </w:r>
            <w:r>
              <w:rPr>
                <w:rFonts w:hint="eastAsia" w:ascii="宋体" w:hAnsi="宋体"/>
                <w:szCs w:val="21"/>
              </w:rPr>
              <w:t xml:space="preserve">。</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2</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服务工作内</w:t>
            </w:r>
            <w:r>
              <w:rPr>
                <w:rFonts w:hint="eastAsia" w:ascii="宋体" w:hAnsi="宋体"/>
                <w:szCs w:val="21"/>
              </w:rPr>
              <w:t xml:space="preserve">容（</w:t>
            </w:r>
            <w:r>
              <w:rPr>
                <w:rFonts w:hint="eastAsia" w:ascii="宋体" w:hAnsi="宋体"/>
                <w:szCs w:val="21"/>
              </w:rPr>
              <w:t xml:space="preserve">15</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投标人需针对本项目提供服务工作内容方案，内容至少包括维护保</w:t>
            </w:r>
            <w:r>
              <w:rPr>
                <w:rFonts w:hint="eastAsia" w:ascii="宋体" w:hAnsi="宋体"/>
                <w:szCs w:val="21"/>
              </w:rPr>
              <w:t xml:space="preserve">养程序、现场支援服务、维修设备工具、资料档案管理、维护保养服务监督管理机制等内容</w:t>
            </w:r>
            <w:r>
              <w:rPr>
                <w:rFonts w:hint="eastAsia" w:ascii="宋体" w:hAnsi="宋体"/>
                <w:szCs w:val="21"/>
              </w:rPr>
              <w:t xml:space="preserve">：方案内容齐全且满足第四章中方案要求，每个方案得</w:t>
            </w:r>
            <w:r>
              <w:rPr>
                <w:rFonts w:hint="eastAsia" w:ascii="宋体" w:hAnsi="宋体"/>
                <w:szCs w:val="21"/>
              </w:rPr>
              <w:t xml:space="preserve">3</w:t>
            </w:r>
            <w:r>
              <w:rPr>
                <w:rFonts w:hint="eastAsia" w:ascii="宋体" w:hAnsi="宋体"/>
                <w:szCs w:val="21"/>
              </w:rPr>
              <w:t xml:space="preserve">分；每缺少一项内容或内容非专门针对本项目或内容不能满足本项目实际需求的不得分</w:t>
            </w:r>
            <w:r>
              <w:rPr>
                <w:rFonts w:hint="eastAsia" w:ascii="宋体" w:hAnsi="宋体"/>
                <w:szCs w:val="21"/>
              </w:rPr>
              <w:t xml:space="preserve">。</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15</w:t>
            </w:r>
            <w:r>
              <w:rPr>
                <w:rFonts w:hint="eastAsia"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ascii="宋体" w:hAnsi="宋体"/>
                <w:szCs w:val="21"/>
              </w:rPr>
              <w:t xml:space="preserve">应急服务方案</w:t>
            </w: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0</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ascii="宋体" w:hAnsi="宋体"/>
                <w:szCs w:val="21"/>
              </w:rPr>
              <w:t xml:space="preserve">针对本项目</w:t>
            </w:r>
            <w:r>
              <w:rPr>
                <w:rFonts w:hint="eastAsia" w:ascii="宋体" w:hAnsi="宋体"/>
                <w:szCs w:val="21"/>
              </w:rPr>
              <w:t xml:space="preserve">制定的应急服务方案，至少包含应急故障分析、应急抢修方案、应急响应措施、应急组织架构、人员职责划分等方面</w:t>
            </w:r>
            <w:r>
              <w:rPr>
                <w:rFonts w:hint="eastAsia" w:ascii="宋体" w:hAnsi="宋体"/>
                <w:szCs w:val="21"/>
              </w:rPr>
              <w:t xml:space="preserve">：方案内容齐全且满足第四章中方案要求，每个方案得</w:t>
            </w:r>
            <w:r>
              <w:rPr>
                <w:rFonts w:hint="eastAsia" w:ascii="宋体" w:hAnsi="宋体"/>
                <w:szCs w:val="21"/>
              </w:rPr>
              <w:t xml:space="preserve">2.5</w:t>
            </w:r>
            <w:r>
              <w:rPr>
                <w:rFonts w:hint="eastAsia" w:ascii="宋体" w:hAnsi="宋体"/>
                <w:szCs w:val="21"/>
              </w:rPr>
              <w:t xml:space="preserve">分；每缺少一项内容或内容非专门针对本项目或内容不能满足本项目实际需求的不得分</w:t>
            </w:r>
            <w:r>
              <w:rPr>
                <w:rFonts w:hint="eastAsia" w:ascii="宋体" w:hAnsi="宋体"/>
                <w:szCs w:val="21"/>
              </w:rPr>
              <w:t xml:space="preserve">。</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0</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投入人员配备</w:t>
            </w:r>
            <w:r>
              <w:rPr>
                <w:rFonts w:hint="eastAsia" w:ascii="宋体" w:hAnsi="宋体"/>
                <w:szCs w:val="21"/>
              </w:rPr>
              <w:t xml:space="preserve">情况</w:t>
            </w:r>
            <w:r>
              <w:rPr>
                <w:rFonts w:hint="eastAsia" w:ascii="宋体" w:hAnsi="宋体"/>
                <w:szCs w:val="21"/>
              </w:rPr>
              <w:t xml:space="preserve">（</w:t>
            </w:r>
            <w:r>
              <w:rPr>
                <w:rFonts w:hint="eastAsia" w:ascii="宋体" w:hAnsi="宋体"/>
                <w:szCs w:val="21"/>
              </w:rPr>
              <w:t xml:space="preserve">9</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ascii="宋体" w:hAnsi="宋体"/>
                <w:szCs w:val="21"/>
              </w:rPr>
              <w:t xml:space="preserve">针对本项目制定的</w:t>
            </w:r>
            <w:r>
              <w:rPr>
                <w:rFonts w:hint="eastAsia" w:ascii="宋体" w:hAnsi="宋体"/>
                <w:szCs w:val="21"/>
              </w:rPr>
              <w:t xml:space="preserve">人员配备内容</w:t>
            </w:r>
            <w:r>
              <w:rPr>
                <w:rFonts w:hint="eastAsia" w:ascii="宋体" w:hAnsi="宋体"/>
                <w:szCs w:val="21"/>
              </w:rPr>
              <w:t xml:space="preserve">，至少包含投入本项目的人员配置情况、组织架构、服务监督管理机制方面等方面</w:t>
            </w:r>
            <w:r>
              <w:rPr>
                <w:rFonts w:hint="eastAsia" w:ascii="宋体" w:hAnsi="宋体"/>
                <w:szCs w:val="21"/>
              </w:rPr>
              <w:t xml:space="preserve">：方案内容齐全且满足第四章中方案要求，每个方案得</w:t>
            </w:r>
            <w:r>
              <w:rPr>
                <w:rFonts w:hint="eastAsia" w:ascii="宋体" w:hAnsi="宋体"/>
                <w:szCs w:val="21"/>
              </w:rPr>
              <w:t xml:space="preserve">3</w:t>
            </w:r>
            <w:r>
              <w:rPr>
                <w:rFonts w:hint="eastAsia" w:ascii="宋体" w:hAnsi="宋体"/>
                <w:szCs w:val="21"/>
              </w:rPr>
              <w:t xml:space="preserve">分；每缺少一项内容或内容非专门针对本项目或内容不能满足本项目实际需求的不得分</w:t>
            </w:r>
            <w:r>
              <w:rPr>
                <w:rFonts w:hint="eastAsia" w:ascii="宋体" w:hAnsi="宋体"/>
                <w:szCs w:val="21"/>
              </w:rPr>
              <w:t xml:space="preserve">。</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9</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培训方案（</w:t>
            </w:r>
            <w:r>
              <w:rPr>
                <w:rFonts w:hint="eastAsia" w:ascii="宋体" w:hAnsi="宋体"/>
                <w:szCs w:val="21"/>
              </w:rPr>
              <w:t xml:space="preserve">9</w:t>
            </w:r>
            <w:r>
              <w:rPr>
                <w:rFonts w:hint="eastAsia" w:ascii="宋体" w:hAnsi="宋体"/>
                <w:szCs w:val="21"/>
              </w:rPr>
              <w:t xml:space="preserve">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针对采购单位人员的培训方案，包括培训内容、培训频次、培训讲师清单等方面</w:t>
            </w:r>
            <w:r>
              <w:rPr>
                <w:rFonts w:hint="eastAsia" w:ascii="宋体" w:hAnsi="宋体"/>
                <w:szCs w:val="21"/>
              </w:rPr>
              <w:t xml:space="preserve">：方案内容齐全且满足第四章中方案要求，每个方案得</w:t>
            </w:r>
            <w:r>
              <w:rPr>
                <w:rFonts w:hint="eastAsia" w:ascii="宋体" w:hAnsi="宋体"/>
                <w:szCs w:val="21"/>
              </w:rPr>
              <w:t xml:space="preserve">3</w:t>
            </w:r>
            <w:r>
              <w:rPr>
                <w:rFonts w:hint="eastAsia" w:ascii="宋体" w:hAnsi="宋体"/>
                <w:szCs w:val="21"/>
              </w:rPr>
              <w:t xml:space="preserve">分；每缺少一项内容或内容非专门针对本项目或内容不能满足本项目实际需求的不得分</w:t>
            </w:r>
            <w:r>
              <w:rPr>
                <w:rFonts w:hint="eastAsia" w:ascii="宋体" w:hAnsi="宋体"/>
                <w:szCs w:val="21"/>
              </w:rPr>
              <w:t xml:space="preserve">。</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9</w:t>
            </w:r>
            <w:r>
              <w:rPr>
                <w:rFonts w:hint="eastAsia" w:ascii="宋体" w:hAnsi="宋体"/>
                <w:szCs w:val="21"/>
              </w:rPr>
              <w:t xml:space="preserve">分</w:t>
            </w:r>
            <w:r/>
          </w:p>
        </w:tc>
      </w:tr>
      <w:tr>
        <w:trPr>
          <w:jc w:val="center"/>
          <w:trHeight w:val="567"/>
        </w:trPr>
        <w:tc>
          <w:tcPr>
            <w:gridSpan w:val="4"/>
            <w:tcW w:w="9288" w:type="dxa"/>
            <w:vAlign w:val="center"/>
            <w:textDirection w:val="lrTb"/>
            <w:noWrap/>
          </w:tcPr>
          <w:p>
            <w:pPr>
              <w:spacing w:line="360" w:lineRule="auto"/>
              <w:rPr>
                <w:rFonts w:ascii="宋体" w:hAnsi="宋体"/>
                <w:szCs w:val="21"/>
              </w:rPr>
            </w:pPr>
            <w:r>
              <w:rPr>
                <w:rFonts w:hint="eastAsia" w:ascii="宋体" w:hAnsi="宋体"/>
                <w:szCs w:val="21"/>
              </w:rPr>
              <w:t xml:space="preserve">三、响应单位履约能力：</w:t>
            </w:r>
            <w:r>
              <w:rPr>
                <w:rFonts w:hint="eastAsia" w:ascii="宋体" w:hAnsi="宋体"/>
                <w:szCs w:val="21"/>
              </w:rPr>
              <w:t xml:space="preserve">30</w:t>
            </w:r>
            <w:r>
              <w:rPr>
                <w:rFonts w:hint="eastAsia" w:ascii="宋体" w:hAnsi="宋体"/>
                <w:szCs w:val="21"/>
              </w:rPr>
              <w:t xml:space="preserve">分</w:t>
            </w:r>
            <w:r/>
          </w:p>
        </w:tc>
      </w:tr>
      <w:tr>
        <w:trPr>
          <w:jc w:val="center"/>
          <w:trHeight w:val="567"/>
        </w:trPr>
        <w:tc>
          <w:tcPr>
            <w:tcW w:w="1101" w:type="dxa"/>
            <w:vAlign w:val="center"/>
            <w:vMerge w:val="restart"/>
            <w:textDirection w:val="lrTb"/>
            <w:noWrap/>
          </w:tcPr>
          <w:p>
            <w:pPr>
              <w:spacing w:line="360" w:lineRule="auto"/>
              <w:rPr>
                <w:rFonts w:ascii="宋体" w:hAnsi="宋体"/>
                <w:szCs w:val="21"/>
              </w:rPr>
            </w:pPr>
            <w:r>
              <w:rPr>
                <w:rFonts w:hint="eastAsia" w:ascii="宋体" w:hAnsi="宋体"/>
                <w:szCs w:val="21"/>
              </w:rPr>
              <w:t xml:space="preserve">3.1</w:t>
            </w:r>
            <w:r/>
          </w:p>
        </w:tc>
        <w:tc>
          <w:tcPr>
            <w:tcW w:w="1295" w:type="dxa"/>
            <w:vAlign w:val="center"/>
            <w:textDirection w:val="lrTb"/>
            <w:noWrap/>
          </w:tcPr>
          <w:p>
            <w:pPr>
              <w:spacing w:line="360" w:lineRule="auto"/>
              <w:rPr>
                <w:rFonts w:ascii="宋体" w:hAnsi="宋体"/>
                <w:szCs w:val="21"/>
              </w:rPr>
            </w:pPr>
            <w:r>
              <w:rPr>
                <w:rFonts w:hint="eastAsia" w:ascii="宋体" w:hAnsi="宋体"/>
                <w:szCs w:val="21"/>
              </w:rPr>
              <w:t xml:space="preserve">维修工程师素质情况（</w:t>
            </w:r>
            <w:r>
              <w:rPr>
                <w:rFonts w:hint="eastAsia" w:ascii="宋体" w:hAnsi="宋体"/>
                <w:szCs w:val="21"/>
              </w:rPr>
              <w:t xml:space="preserve">10</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投标单位拟投入维护人员中持有</w:t>
            </w:r>
            <w:r>
              <w:rPr>
                <w:rFonts w:hint="eastAsia" w:ascii="宋体" w:hAnsi="宋体"/>
                <w:szCs w:val="21"/>
              </w:rPr>
              <w:t xml:space="preserve">MR</w:t>
            </w:r>
            <w:r>
              <w:rPr>
                <w:rFonts w:hint="eastAsia" w:ascii="宋体" w:hAnsi="宋体"/>
                <w:szCs w:val="21"/>
              </w:rPr>
              <w:t xml:space="preserve">、</w:t>
            </w:r>
            <w:r>
              <w:rPr>
                <w:rFonts w:hint="eastAsia" w:ascii="宋体" w:hAnsi="宋体"/>
                <w:szCs w:val="21"/>
              </w:rPr>
              <w:t xml:space="preserve">CT</w:t>
            </w:r>
            <w:r>
              <w:rPr>
                <w:rFonts w:hint="eastAsia" w:ascii="宋体" w:hAnsi="宋体"/>
                <w:szCs w:val="21"/>
              </w:rPr>
              <w:t xml:space="preserve">、</w:t>
            </w:r>
            <w:r>
              <w:rPr>
                <w:rFonts w:hint="eastAsia" w:ascii="宋体" w:hAnsi="宋体"/>
                <w:szCs w:val="21"/>
              </w:rPr>
              <w:t xml:space="preserve">DSA</w:t>
            </w:r>
            <w:r>
              <w:rPr>
                <w:rFonts w:hint="eastAsia" w:ascii="宋体" w:hAnsi="宋体"/>
                <w:szCs w:val="21"/>
              </w:rPr>
              <w:t xml:space="preserve">、</w:t>
            </w:r>
            <w:r>
              <w:rPr>
                <w:rFonts w:hint="eastAsia" w:ascii="宋体" w:hAnsi="宋体"/>
                <w:szCs w:val="21"/>
              </w:rPr>
              <w:t xml:space="preserve">PET/CT</w:t>
            </w:r>
            <w:r>
              <w:rPr>
                <w:rFonts w:hint="eastAsia" w:ascii="宋体" w:hAnsi="宋体"/>
                <w:szCs w:val="21"/>
              </w:rPr>
              <w:t xml:space="preserve">、</w:t>
            </w:r>
            <w:r>
              <w:rPr>
                <w:rFonts w:hint="eastAsia" w:ascii="宋体" w:hAnsi="宋体"/>
                <w:szCs w:val="21"/>
              </w:rPr>
              <w:t xml:space="preserve">SPECT/CT</w:t>
            </w:r>
            <w:r>
              <w:rPr>
                <w:rFonts w:hint="eastAsia" w:ascii="宋体" w:hAnsi="宋体"/>
                <w:szCs w:val="21"/>
              </w:rPr>
              <w:t xml:space="preserve">设备维修原厂培训合格证书的工程师，每有一类证书得</w:t>
            </w:r>
            <w:r>
              <w:rPr>
                <w:rFonts w:hint="eastAsia" w:ascii="宋体" w:hAnsi="宋体"/>
                <w:szCs w:val="21"/>
              </w:rPr>
              <w:t xml:space="preserve">1</w:t>
            </w:r>
            <w:r>
              <w:rPr>
                <w:rFonts w:hint="eastAsia" w:ascii="宋体" w:hAnsi="宋体"/>
                <w:szCs w:val="21"/>
              </w:rPr>
              <w:t xml:space="preserve">分，每类最高得</w:t>
            </w:r>
            <w:r>
              <w:rPr>
                <w:rFonts w:hint="eastAsia" w:ascii="宋体" w:hAnsi="宋体"/>
                <w:szCs w:val="21"/>
              </w:rPr>
              <w:t xml:space="preserve">2</w:t>
            </w:r>
            <w:r>
              <w:rPr>
                <w:rFonts w:hint="eastAsia" w:ascii="宋体" w:hAnsi="宋体"/>
                <w:szCs w:val="21"/>
              </w:rPr>
              <w:t xml:space="preserve">分；本项最高为</w:t>
            </w:r>
            <w:r>
              <w:rPr>
                <w:rFonts w:hint="eastAsia" w:ascii="宋体" w:hAnsi="宋体"/>
                <w:szCs w:val="21"/>
              </w:rPr>
              <w:t xml:space="preserve">10</w:t>
            </w:r>
            <w:r>
              <w:rPr>
                <w:rFonts w:hint="eastAsia" w:ascii="宋体" w:hAnsi="宋体"/>
                <w:szCs w:val="21"/>
              </w:rPr>
              <w:t xml:space="preserve">分。以上同一人员不重复计分。</w:t>
            </w:r>
            <w:r/>
          </w:p>
          <w:p>
            <w:pPr>
              <w:spacing w:line="360" w:lineRule="auto"/>
            </w:pPr>
            <w:r>
              <w:rPr>
                <w:rFonts w:hint="eastAsia" w:ascii="宋体" w:hAnsi="宋体"/>
                <w:szCs w:val="21"/>
              </w:rPr>
              <w:t xml:space="preserve">注：投标文件中提供以上工程师的设备原厂维修培训证书及投标单位为其缴纳的</w:t>
            </w:r>
            <w:r>
              <w:rPr>
                <w:rFonts w:hint="eastAsia" w:ascii="宋体" w:hAnsi="宋体"/>
                <w:szCs w:val="21"/>
              </w:rPr>
              <w:t xml:space="preserve">2026</w:t>
            </w:r>
            <w:r>
              <w:rPr>
                <w:rFonts w:hint="eastAsia" w:ascii="宋体" w:hAnsi="宋体"/>
                <w:szCs w:val="21"/>
              </w:rPr>
              <w:t xml:space="preserve">年</w:t>
            </w:r>
            <w:r>
              <w:rPr>
                <w:rFonts w:hint="eastAsia" w:ascii="宋体" w:hAnsi="宋体"/>
                <w:szCs w:val="21"/>
              </w:rPr>
              <w:t xml:space="preserve">3</w:t>
            </w:r>
            <w:r>
              <w:rPr>
                <w:rFonts w:hint="eastAsia" w:ascii="宋体" w:hAnsi="宋体"/>
                <w:szCs w:val="21"/>
              </w:rPr>
              <w:t xml:space="preserve">月至今任意一期的社保证明（需加盖社保中心公章或社保中心参保缴费证明电子专用章）。</w:t>
            </w:r>
            <w:r>
              <w:rPr>
                <w:rFonts w:hint="eastAsia" w:ascii="宋体" w:hAnsi="宋体"/>
                <w:szCs w:val="21"/>
              </w:rPr>
              <w:t xml:space="preserve">未提供或提供的资料不全不得分</w:t>
            </w:r>
            <w:r>
              <w:rPr>
                <w:rFonts w:hint="eastAsia" w:ascii="宋体" w:hAnsi="宋体"/>
                <w:szCs w:val="21"/>
              </w:rPr>
              <w:t xml:space="preserve">。</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10</w:t>
            </w:r>
            <w:r>
              <w:rPr>
                <w:rFonts w:hint="eastAsia"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零部件仓储（</w:t>
            </w:r>
            <w:r>
              <w:rPr>
                <w:rFonts w:hint="eastAsia" w:ascii="宋体" w:hAnsi="宋体"/>
                <w:szCs w:val="21"/>
              </w:rPr>
              <w:t xml:space="preserve">2</w:t>
            </w:r>
            <w:r>
              <w:rPr>
                <w:rFonts w:hint="eastAsia" w:ascii="宋体" w:hAnsi="宋体"/>
                <w:szCs w:val="21"/>
              </w:rPr>
              <w:t xml:space="preserve">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w:t>
            </w:r>
            <w:r>
              <w:rPr>
                <w:rFonts w:hint="eastAsia" w:ascii="宋体" w:hAnsi="宋体"/>
                <w:szCs w:val="21"/>
              </w:rPr>
              <w:t xml:space="preserve">单位在国内设有零备件仓库每处得</w:t>
            </w:r>
            <w:r>
              <w:rPr>
                <w:rFonts w:hint="eastAsia" w:ascii="宋体" w:hAnsi="宋体"/>
                <w:szCs w:val="21"/>
              </w:rPr>
              <w:t xml:space="preserve">1</w:t>
            </w:r>
            <w:r>
              <w:rPr>
                <w:rFonts w:hint="eastAsia" w:ascii="宋体" w:hAnsi="宋体"/>
                <w:szCs w:val="21"/>
              </w:rPr>
              <w:t xml:space="preserve">分，最多得</w:t>
            </w:r>
            <w:r>
              <w:rPr>
                <w:rFonts w:hint="eastAsia" w:ascii="宋体" w:hAnsi="宋体"/>
                <w:szCs w:val="21"/>
              </w:rPr>
              <w:t xml:space="preserve">2</w:t>
            </w:r>
            <w:r>
              <w:rPr>
                <w:rFonts w:hint="eastAsia" w:ascii="宋体" w:hAnsi="宋体"/>
                <w:szCs w:val="21"/>
              </w:rPr>
              <w:t xml:space="preserve">分（需提供零备件仓库地址及联系人、联系电话备查，房产证或者租赁合同扫描件，未提供或提供的资料不全不得分）。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2</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spacing w:line="360" w:lineRule="auto"/>
              <w:rPr>
                <w:rFonts w:ascii="宋体" w:hAnsi="宋体"/>
                <w:szCs w:val="21"/>
              </w:rPr>
            </w:pPr>
            <w:r>
              <w:rPr>
                <w:rFonts w:hint="eastAsia" w:ascii="宋体" w:hAnsi="宋体"/>
                <w:szCs w:val="21"/>
              </w:rPr>
              <w:t xml:space="preserve">零备件供应</w:t>
            </w:r>
            <w:r>
              <w:rPr>
                <w:rFonts w:hint="eastAsia" w:ascii="宋体" w:hAnsi="宋体"/>
                <w:szCs w:val="21"/>
              </w:rPr>
              <w:t xml:space="preserve">能力（</w:t>
            </w:r>
            <w:r>
              <w:rPr>
                <w:rFonts w:hint="eastAsia" w:ascii="宋体" w:hAnsi="宋体"/>
                <w:szCs w:val="21"/>
              </w:rPr>
              <w:t xml:space="preserve">8</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w:t>
            </w:r>
            <w:r>
              <w:rPr>
                <w:rFonts w:hint="eastAsia" w:ascii="宋体" w:hAnsi="宋体"/>
                <w:szCs w:val="21"/>
              </w:rPr>
              <w:t xml:space="preserve">单位在服务期内维修所使用的零备件须为原设备同型号备件。</w:t>
            </w:r>
            <w:r>
              <w:rPr>
                <w:rFonts w:hint="eastAsia" w:ascii="宋体" w:hAnsi="宋体"/>
                <w:szCs w:val="21"/>
              </w:rPr>
              <w:t xml:space="preserve">提供</w:t>
            </w:r>
            <w:r>
              <w:rPr>
                <w:rFonts w:hint="eastAsia" w:ascii="宋体" w:hAnsi="宋体"/>
                <w:szCs w:val="21"/>
              </w:rPr>
              <w:t xml:space="preserve">核心部件（包括球管、高压油箱和探测器、梯度放大器、冷头）报关单复印件，每个类型备件提供一个得</w:t>
            </w:r>
            <w:r>
              <w:rPr>
                <w:rFonts w:hint="eastAsia" w:ascii="宋体" w:hAnsi="宋体"/>
                <w:szCs w:val="21"/>
              </w:rPr>
              <w:t xml:space="preserve">2</w:t>
            </w:r>
            <w:r>
              <w:rPr>
                <w:rFonts w:hint="eastAsia" w:ascii="宋体" w:hAnsi="宋体"/>
                <w:szCs w:val="21"/>
              </w:rPr>
              <w:t xml:space="preserve">分，最高</w:t>
            </w:r>
            <w:r>
              <w:rPr>
                <w:rFonts w:hint="eastAsia" w:ascii="宋体" w:hAnsi="宋体"/>
                <w:szCs w:val="21"/>
              </w:rPr>
              <w:t xml:space="preserve">8</w:t>
            </w:r>
            <w:r>
              <w:rPr>
                <w:rFonts w:hint="eastAsia" w:ascii="宋体" w:hAnsi="宋体"/>
                <w:szCs w:val="21"/>
              </w:rPr>
              <w:t xml:space="preserve">分。未提供或提供的资料不全不得分</w:t>
            </w:r>
            <w:r>
              <w:rPr>
                <w:rFonts w:ascii="宋体" w:hAnsi="宋体"/>
                <w:szCs w:val="21"/>
              </w:rPr>
              <w:t xml:space="preserve">。</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8</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bookmarkStart w:id="53" w:name="_Hlk230187665"/>
            <w:r/>
            <w:r/>
          </w:p>
        </w:tc>
        <w:tc>
          <w:tcPr>
            <w:tcW w:w="1295" w:type="dxa"/>
            <w:vAlign w:val="center"/>
            <w:textDirection w:val="lrTb"/>
            <w:noWrap/>
          </w:tcPr>
          <w:p>
            <w:pPr>
              <w:spacing w:line="360" w:lineRule="auto"/>
              <w:rPr>
                <w:rFonts w:ascii="宋体" w:hAnsi="宋体"/>
                <w:szCs w:val="21"/>
              </w:rPr>
            </w:pPr>
            <w:r>
              <w:rPr>
                <w:rFonts w:hint="eastAsia" w:ascii="宋体" w:hAnsi="宋体"/>
                <w:szCs w:val="21"/>
              </w:rPr>
              <w:t xml:space="preserve">类似业绩</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投标单位</w:t>
            </w:r>
            <w:r>
              <w:rPr>
                <w:rFonts w:hint="eastAsia" w:ascii="宋体" w:hAnsi="宋体"/>
                <w:szCs w:val="21"/>
              </w:rPr>
              <w:t xml:space="preserve">2023</w:t>
            </w:r>
            <w:r>
              <w:rPr>
                <w:rFonts w:hint="eastAsia" w:ascii="宋体" w:hAnsi="宋体"/>
                <w:szCs w:val="21"/>
              </w:rPr>
              <w:t xml:space="preserve">年</w:t>
            </w:r>
            <w:r>
              <w:rPr>
                <w:rFonts w:hint="eastAsia" w:ascii="宋体" w:hAnsi="宋体"/>
                <w:szCs w:val="21"/>
              </w:rPr>
              <w:t xml:space="preserve">1</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日至今（以合同签订之日为准）的</w:t>
            </w:r>
            <w:r>
              <w:rPr>
                <w:rFonts w:hint="eastAsia" w:ascii="宋体" w:hAnsi="宋体"/>
                <w:szCs w:val="21"/>
              </w:rPr>
              <w:t xml:space="preserve">类似</w:t>
            </w:r>
            <w:r>
              <w:rPr>
                <w:rFonts w:hint="eastAsia" w:ascii="宋体" w:hAnsi="宋体"/>
                <w:szCs w:val="21"/>
              </w:rPr>
              <w:t xml:space="preserve">业绩</w:t>
            </w:r>
            <w:r>
              <w:rPr>
                <w:rFonts w:hint="eastAsia" w:ascii="宋体" w:hAnsi="宋体"/>
                <w:szCs w:val="21"/>
              </w:rPr>
              <w:t xml:space="preserve">情况</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投标</w:t>
            </w:r>
            <w:r>
              <w:rPr>
                <w:rFonts w:hint="eastAsia" w:ascii="宋体" w:hAnsi="宋体"/>
                <w:szCs w:val="21"/>
              </w:rPr>
              <w:t xml:space="preserve">单位</w:t>
            </w:r>
            <w:r>
              <w:rPr>
                <w:rFonts w:hint="eastAsia" w:ascii="宋体" w:hAnsi="宋体"/>
                <w:szCs w:val="21"/>
              </w:rPr>
              <w:t xml:space="preserve">具有</w:t>
            </w:r>
            <w:r>
              <w:rPr>
                <w:rFonts w:hint="eastAsia" w:ascii="宋体" w:hAnsi="宋体"/>
                <w:szCs w:val="21"/>
              </w:rPr>
              <w:t xml:space="preserve">MR</w:t>
            </w:r>
            <w:r>
              <w:rPr>
                <w:rFonts w:hint="eastAsia" w:ascii="宋体" w:hAnsi="宋体"/>
                <w:szCs w:val="21"/>
              </w:rPr>
              <w:t xml:space="preserve">设备维保类业绩，每提供一份得</w:t>
            </w:r>
            <w:r>
              <w:rPr>
                <w:rFonts w:hint="eastAsia" w:ascii="宋体" w:hAnsi="宋体"/>
                <w:szCs w:val="21"/>
              </w:rPr>
              <w:t xml:space="preserve">1</w:t>
            </w:r>
            <w:r>
              <w:rPr>
                <w:rFonts w:hint="eastAsia" w:ascii="宋体" w:hAnsi="宋体"/>
                <w:szCs w:val="21"/>
              </w:rPr>
              <w:t xml:space="preserve">分，最高得</w:t>
            </w:r>
            <w:r>
              <w:rPr>
                <w:rFonts w:hint="eastAsia" w:ascii="宋体" w:hAnsi="宋体"/>
                <w:szCs w:val="21"/>
              </w:rPr>
              <w:t xml:space="preserve">2</w:t>
            </w:r>
            <w:r>
              <w:rPr>
                <w:rFonts w:hint="eastAsia" w:ascii="宋体" w:hAnsi="宋体"/>
                <w:szCs w:val="21"/>
              </w:rPr>
              <w:t xml:space="preserve">分；</w:t>
            </w:r>
            <w:r/>
          </w:p>
          <w:p>
            <w:pPr>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w:t>
            </w:r>
            <w:r>
              <w:rPr>
                <w:rFonts w:hint="eastAsia" w:ascii="宋体" w:hAnsi="宋体"/>
                <w:szCs w:val="21"/>
              </w:rPr>
              <w:t xml:space="preserve">单位</w:t>
            </w:r>
            <w:r>
              <w:rPr>
                <w:rFonts w:hint="eastAsia" w:ascii="宋体" w:hAnsi="宋体"/>
                <w:szCs w:val="21"/>
              </w:rPr>
              <w:t xml:space="preserve">具有</w:t>
            </w:r>
            <w:r>
              <w:rPr>
                <w:rFonts w:hint="eastAsia" w:ascii="宋体" w:hAnsi="宋体"/>
                <w:szCs w:val="21"/>
              </w:rPr>
              <w:t xml:space="preserve">CT</w:t>
            </w:r>
            <w:r>
              <w:rPr>
                <w:rFonts w:hint="eastAsia" w:ascii="宋体" w:hAnsi="宋体"/>
                <w:szCs w:val="21"/>
              </w:rPr>
              <w:t xml:space="preserve">设备维保类业绩，每提供一份得</w:t>
            </w:r>
            <w:r>
              <w:rPr>
                <w:rFonts w:hint="eastAsia" w:ascii="宋体" w:hAnsi="宋体"/>
                <w:szCs w:val="21"/>
              </w:rPr>
              <w:t xml:space="preserve">1</w:t>
            </w:r>
            <w:r>
              <w:rPr>
                <w:rFonts w:hint="eastAsia" w:ascii="宋体" w:hAnsi="宋体"/>
                <w:szCs w:val="21"/>
              </w:rPr>
              <w:t xml:space="preserve">分，最高得</w:t>
            </w:r>
            <w:r>
              <w:rPr>
                <w:rFonts w:hint="eastAsia" w:ascii="宋体" w:hAnsi="宋体"/>
                <w:szCs w:val="21"/>
              </w:rPr>
              <w:t xml:space="preserve">2</w:t>
            </w:r>
            <w:r>
              <w:rPr>
                <w:rFonts w:hint="eastAsia" w:ascii="宋体" w:hAnsi="宋体"/>
                <w:szCs w:val="21"/>
              </w:rPr>
              <w:t xml:space="preserve">分；</w:t>
            </w:r>
            <w:r/>
          </w:p>
          <w:p>
            <w:pPr>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投标人具有</w:t>
            </w:r>
            <w:r>
              <w:rPr>
                <w:rFonts w:hint="eastAsia" w:ascii="宋体" w:hAnsi="宋体"/>
                <w:szCs w:val="21"/>
              </w:rPr>
              <w:t xml:space="preserve">DSA</w:t>
            </w:r>
            <w:r>
              <w:rPr>
                <w:rFonts w:hint="eastAsia" w:ascii="宋体" w:hAnsi="宋体"/>
                <w:szCs w:val="21"/>
              </w:rPr>
              <w:t xml:space="preserve">设备维保类业绩，每提供一份得</w:t>
            </w:r>
            <w:r>
              <w:rPr>
                <w:rFonts w:hint="eastAsia" w:ascii="宋体" w:hAnsi="宋体"/>
                <w:szCs w:val="21"/>
              </w:rPr>
              <w:t xml:space="preserve">1</w:t>
            </w:r>
            <w:r>
              <w:rPr>
                <w:rFonts w:hint="eastAsia" w:ascii="宋体" w:hAnsi="宋体"/>
                <w:szCs w:val="21"/>
              </w:rPr>
              <w:t xml:space="preserve">分，最高得</w:t>
            </w:r>
            <w:r>
              <w:rPr>
                <w:rFonts w:hint="eastAsia" w:ascii="宋体" w:hAnsi="宋体"/>
                <w:szCs w:val="21"/>
              </w:rPr>
              <w:t xml:space="preserve">2</w:t>
            </w:r>
            <w:r>
              <w:rPr>
                <w:rFonts w:hint="eastAsia" w:ascii="宋体" w:hAnsi="宋体"/>
                <w:szCs w:val="21"/>
              </w:rPr>
              <w:t xml:space="preserve">分；</w:t>
            </w:r>
            <w:r/>
          </w:p>
          <w:p>
            <w:pPr>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投标人具有</w:t>
            </w:r>
            <w:r>
              <w:rPr>
                <w:rFonts w:hint="eastAsia" w:ascii="宋体" w:hAnsi="宋体"/>
                <w:szCs w:val="21"/>
              </w:rPr>
              <w:t xml:space="preserve">PET/CT</w:t>
            </w:r>
            <w:r>
              <w:rPr>
                <w:rFonts w:hint="eastAsia" w:ascii="宋体" w:hAnsi="宋体"/>
                <w:szCs w:val="21"/>
              </w:rPr>
              <w:t xml:space="preserve">设备维保类业绩，每提供一份得</w:t>
            </w:r>
            <w:r>
              <w:rPr>
                <w:rFonts w:hint="eastAsia" w:ascii="宋体" w:hAnsi="宋体"/>
                <w:szCs w:val="21"/>
              </w:rPr>
              <w:t xml:space="preserve">1</w:t>
            </w:r>
            <w:r>
              <w:rPr>
                <w:rFonts w:hint="eastAsia" w:ascii="宋体" w:hAnsi="宋体"/>
                <w:szCs w:val="21"/>
              </w:rPr>
              <w:t xml:space="preserve">分，最高得</w:t>
            </w:r>
            <w:r>
              <w:rPr>
                <w:rFonts w:hint="eastAsia" w:ascii="宋体" w:hAnsi="宋体"/>
                <w:szCs w:val="21"/>
              </w:rPr>
              <w:t xml:space="preserve">2</w:t>
            </w:r>
            <w:r>
              <w:rPr>
                <w:rFonts w:hint="eastAsia" w:ascii="宋体" w:hAnsi="宋体"/>
                <w:szCs w:val="21"/>
              </w:rPr>
              <w:t xml:space="preserve">分</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投标人具有</w:t>
            </w:r>
            <w:r>
              <w:rPr>
                <w:rFonts w:hint="eastAsia" w:ascii="宋体" w:hAnsi="宋体"/>
                <w:szCs w:val="21"/>
              </w:rPr>
              <w:t xml:space="preserve">SPECT/CT</w:t>
            </w:r>
            <w:r>
              <w:rPr>
                <w:rFonts w:hint="eastAsia" w:ascii="宋体" w:hAnsi="宋体"/>
                <w:szCs w:val="21"/>
              </w:rPr>
              <w:t xml:space="preserve">设备维保类业绩，每提供一份得</w:t>
            </w:r>
            <w:r>
              <w:rPr>
                <w:rFonts w:hint="eastAsia" w:ascii="宋体" w:hAnsi="宋体"/>
                <w:szCs w:val="21"/>
              </w:rPr>
              <w:t xml:space="preserve">1</w:t>
            </w:r>
            <w:r>
              <w:rPr>
                <w:rFonts w:hint="eastAsia" w:ascii="宋体" w:hAnsi="宋体"/>
                <w:szCs w:val="21"/>
              </w:rPr>
              <w:t xml:space="preserve">分，最高得</w:t>
            </w:r>
            <w:r>
              <w:rPr>
                <w:rFonts w:hint="eastAsia" w:ascii="宋体" w:hAnsi="宋体"/>
                <w:szCs w:val="21"/>
              </w:rPr>
              <w:t xml:space="preserve">2</w:t>
            </w:r>
            <w:r>
              <w:rPr>
                <w:rFonts w:hint="eastAsia" w:ascii="宋体" w:hAnsi="宋体"/>
                <w:szCs w:val="21"/>
              </w:rPr>
              <w:t xml:space="preserve">分</w:t>
            </w:r>
            <w:r>
              <w:rPr>
                <w:rFonts w:hint="eastAsia" w:ascii="宋体" w:hAnsi="宋体"/>
                <w:szCs w:val="21"/>
              </w:rPr>
              <w:t xml:space="preserve">。</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10</w:t>
            </w:r>
            <w:r>
              <w:rPr>
                <w:rFonts w:hint="eastAsia" w:ascii="宋体" w:hAnsi="宋体"/>
                <w:szCs w:val="21"/>
              </w:rPr>
              <w:t xml:space="preserve">分</w:t>
            </w:r>
            <w:bookmarkEnd w:id="53"/>
            <w:r/>
            <w:r/>
          </w:p>
        </w:tc>
      </w:tr>
    </w:tbl>
    <w:p>
      <w:pPr>
        <w:spacing w:line="360" w:lineRule="auto"/>
        <w:tabs>
          <w:tab w:val="left" w:pos="567" w:leader="none"/>
        </w:tabs>
        <w:rPr>
          <w:rFonts w:ascii="宋体" w:hAnsi="宋体" w:cs="宋体"/>
          <w:b/>
          <w:szCs w:val="21"/>
        </w:rPr>
      </w:pPr>
      <w:r>
        <w:rPr>
          <w:rFonts w:ascii="宋体" w:hAnsi="宋体" w:cs="宋体"/>
          <w:b/>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w:t>
      </w:r>
      <w:r>
        <w:rPr>
          <w:rFonts w:hint="eastAsia" w:ascii="宋体" w:hAnsi="宋体" w:cs="宋体"/>
          <w:szCs w:val="21"/>
        </w:rPr>
        <w:t xml:space="preserve">付款步骤、服务期限如有负偏离的不得中标。</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要求加盖公章的，电子投标文件中可用电子签章（除特别说明外）。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w:t>
      </w:r>
      <w:r>
        <w:rPr>
          <w:rFonts w:hint="eastAsia" w:ascii="宋体" w:hAnsi="宋体" w:cs="宋体"/>
          <w:szCs w:val="21"/>
        </w:rPr>
        <w:t xml:space="preserve">料谋取中标、成交”相关处理办法处理。</w:t>
      </w:r>
      <w:r/>
    </w:p>
    <w:p>
      <w:pPr>
        <w:pStyle w:val="948"/>
        <w:numPr>
          <w:ilvl w:val="0"/>
          <w:numId w:val="4"/>
        </w:numPr>
        <w:ind w:firstLine="640"/>
        <w:jc w:val="center"/>
        <w:pageBreakBefore/>
        <w:spacing w:line="360" w:lineRule="auto"/>
        <w:tabs>
          <w:tab w:val="right" w:pos="8302" w:leader="dot"/>
        </w:tabs>
        <w:rPr>
          <w:rStyle w:val="957"/>
          <w:rFonts w:ascii="宋体" w:hAnsi="宋体" w:cs="宋体"/>
          <w:sz w:val="32"/>
          <w:szCs w:val="32"/>
        </w:rPr>
      </w:pPr>
      <w:r>
        <w:rPr>
          <w:rStyle w:val="957"/>
          <w:rFonts w:hint="eastAsia" w:ascii="宋体" w:hAnsi="宋体" w:cs="宋体"/>
          <w:sz w:val="32"/>
          <w:szCs w:val="32"/>
        </w:rPr>
        <w:t xml:space="preserve">合同特殊条款</w:t>
      </w:r>
      <w:r/>
    </w:p>
    <w:p>
      <w:pPr>
        <w:ind w:firstLine="420"/>
        <w:jc w:val="center"/>
        <w:spacing w:line="360" w:lineRule="auto"/>
        <w:widowControl/>
        <w:rPr>
          <w:rFonts w:ascii="宋体" w:hAnsi="宋体"/>
          <w:szCs w:val="21"/>
        </w:rPr>
      </w:pPr>
      <w:r>
        <w:rPr>
          <w:rFonts w:hint="eastAsia" w:ascii="宋体" w:hAnsi="宋体"/>
          <w:szCs w:val="21"/>
        </w:rPr>
        <w:t xml:space="preserve">政府采购合同书</w:t>
      </w:r>
      <w:r/>
    </w:p>
    <w:p>
      <w:pPr>
        <w:ind w:firstLine="420"/>
        <w:jc w:val="center"/>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影像设备维保服务</w:t>
      </w:r>
      <w:r>
        <w:rPr>
          <w:rFonts w:hint="eastAsia" w:ascii="宋体" w:hAnsi="宋体" w:cs="宋体"/>
          <w:szCs w:val="21"/>
        </w:rPr>
        <w:t xml:space="preserve">】项目</w:t>
      </w:r>
      <w:r/>
    </w:p>
    <w:p>
      <w:pPr>
        <w:jc w:val="center"/>
        <w:spacing w:line="400" w:lineRule="exact"/>
        <w:rPr>
          <w:rFonts w:ascii="宋体" w:hAnsi="宋体" w:cs="宋体"/>
          <w:szCs w:val="21"/>
        </w:rPr>
      </w:pPr>
      <w:r>
        <w:rPr>
          <w:rFonts w:hint="eastAsia" w:ascii="宋体" w:hAnsi="宋体" w:cs="宋体"/>
          <w:szCs w:val="21"/>
        </w:rPr>
        <w:t xml:space="preserve">（合同编号：【</w:t>
      </w:r>
      <w:r>
        <w:rPr>
          <w:rFonts w:hint="eastAsia" w:ascii="宋体" w:hAnsi="宋体" w:cs="宋体"/>
          <w:szCs w:val="21"/>
        </w:rPr>
        <w:t xml:space="preserve"> </w:t>
      </w:r>
      <w:r>
        <w:rPr>
          <w:rFonts w:hint="eastAsia" w:ascii="宋体" w:hAnsi="宋体" w:cs="宋体"/>
          <w:szCs w:val="21"/>
        </w:rPr>
        <w:t xml:space="preserve">】）</w:t>
      </w:r>
      <w:r/>
    </w:p>
    <w:p>
      <w:pPr>
        <w:pStyle w:val="1023"/>
        <w:ind w:firstLine="0"/>
        <w:rPr>
          <w:rFonts w:ascii="宋体" w:hAnsi="宋体" w:cs="宋体"/>
          <w:sz w:val="21"/>
          <w:szCs w:val="21"/>
        </w:rPr>
      </w:pPr>
      <w:r>
        <w:rPr>
          <w:rFonts w:hint="eastAsia" w:ascii="宋体" w:hAnsi="宋体" w:cs="宋体"/>
          <w:sz w:val="21"/>
          <w:szCs w:val="21"/>
        </w:rPr>
        <w:t xml:space="preserve">甲方（采购单位）：</w:t>
      </w:r>
      <w:r>
        <w:rPr>
          <w:rFonts w:hint="eastAsia" w:ascii="宋体" w:hAnsi="宋体" w:cs="宋体"/>
          <w:sz w:val="21"/>
          <w:szCs w:val="21"/>
        </w:rPr>
        <w:t xml:space="preserve">太仓市第一人民医院</w:t>
      </w:r>
      <w:r/>
    </w:p>
    <w:p>
      <w:pPr>
        <w:pStyle w:val="1023"/>
        <w:ind w:firstLine="0"/>
        <w:rPr>
          <w:rFonts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t xml:space="preserve"> </w:t>
      </w:r>
      <w:r>
        <w:rPr>
          <w:rFonts w:hint="eastAsia" w:ascii="宋体" w:hAnsi="宋体" w:cs="宋体"/>
          <w:sz w:val="21"/>
          <w:szCs w:val="21"/>
        </w:rPr>
        <w:t xml:space="preserve">联系方式：</w:t>
      </w:r>
      <w:r/>
    </w:p>
    <w:p>
      <w:pPr>
        <w:pStyle w:val="1023"/>
        <w:ind w:firstLine="0"/>
        <w:rPr>
          <w:rFonts w:ascii="宋体" w:hAnsi="宋体" w:cs="宋体"/>
          <w:sz w:val="21"/>
          <w:szCs w:val="21"/>
        </w:rPr>
      </w:pPr>
      <w:r>
        <w:rPr>
          <w:rFonts w:hint="eastAsia" w:ascii="宋体" w:hAnsi="宋体" w:cs="宋体"/>
          <w:sz w:val="21"/>
          <w:szCs w:val="21"/>
        </w:rPr>
        <w:t xml:space="preserve">联系地址：</w:t>
      </w:r>
      <w:r/>
    </w:p>
    <w:p>
      <w:pPr>
        <w:pStyle w:val="1023"/>
        <w:ind w:firstLine="0"/>
        <w:rPr>
          <w:rFonts w:ascii="宋体" w:hAnsi="宋体" w:cs="宋体"/>
          <w:sz w:val="21"/>
          <w:szCs w:val="21"/>
        </w:rPr>
      </w:pPr>
      <w:r>
        <w:rPr>
          <w:rFonts w:ascii="宋体" w:hAnsi="宋体" w:cs="宋体"/>
          <w:sz w:val="21"/>
          <w:szCs w:val="21"/>
        </w:rPr>
      </w:r>
      <w:r/>
    </w:p>
    <w:p>
      <w:pPr>
        <w:pStyle w:val="1023"/>
        <w:ind w:firstLine="0"/>
        <w:rPr>
          <w:rFonts w:ascii="宋体" w:hAnsi="宋体" w:cs="宋体"/>
          <w:sz w:val="21"/>
          <w:szCs w:val="21"/>
        </w:rPr>
      </w:pPr>
      <w:r>
        <w:rPr>
          <w:rFonts w:hint="eastAsia" w:ascii="宋体" w:hAnsi="宋体" w:cs="宋体"/>
          <w:sz w:val="21"/>
          <w:szCs w:val="21"/>
        </w:rPr>
        <w:t xml:space="preserve">乙方（中标单位）：</w:t>
      </w:r>
      <w:r/>
    </w:p>
    <w:p>
      <w:pPr>
        <w:pStyle w:val="1023"/>
        <w:ind w:firstLine="0"/>
        <w:rPr>
          <w:rFonts w:ascii="宋体" w:hAnsi="宋体" w:cs="宋体"/>
          <w:sz w:val="21"/>
          <w:szCs w:val="21"/>
        </w:rPr>
      </w:pPr>
      <w:r>
        <w:rPr>
          <w:rFonts w:hint="eastAsia" w:ascii="宋体" w:hAnsi="宋体" w:cs="宋体"/>
          <w:sz w:val="21"/>
          <w:szCs w:val="21"/>
        </w:rPr>
        <w:t xml:space="preserve">联系人：联系方式：</w:t>
      </w:r>
      <w:r/>
    </w:p>
    <w:p>
      <w:pPr>
        <w:pStyle w:val="1023"/>
        <w:ind w:firstLine="0"/>
        <w:rPr>
          <w:rFonts w:ascii="宋体" w:hAnsi="宋体" w:cs="宋体"/>
          <w:sz w:val="21"/>
          <w:szCs w:val="21"/>
        </w:rPr>
      </w:pPr>
      <w:r>
        <w:rPr>
          <w:rFonts w:hint="eastAsia" w:ascii="宋体" w:hAnsi="宋体" w:cs="宋体"/>
          <w:sz w:val="21"/>
          <w:szCs w:val="21"/>
        </w:rPr>
        <w:t xml:space="preserve">联系地址：</w:t>
      </w:r>
      <w:r/>
    </w:p>
    <w:p>
      <w:pPr>
        <w:pStyle w:val="1023"/>
        <w:ind w:firstLine="0"/>
        <w:rPr>
          <w:rFonts w:ascii="宋体" w:hAnsi="宋体" w:cs="宋体"/>
          <w:sz w:val="21"/>
          <w:szCs w:val="21"/>
        </w:rPr>
      </w:pPr>
      <w:r>
        <w:rPr>
          <w:rFonts w:ascii="宋体" w:hAnsi="宋体" w:cs="宋体"/>
          <w:sz w:val="21"/>
          <w:szCs w:val="21"/>
        </w:rPr>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根据《中华人民共和国政府采购法》及其实施条例、《中华人民共和国民法典》等法律法规的规定，甲乙双方按照影像设备维保服务项目（项目编号：</w:t>
      </w:r>
      <w:r>
        <w:rPr>
          <w:rFonts w:hint="eastAsia" w:ascii="宋体" w:hAnsi="宋体" w:cs="宋体"/>
          <w:bCs/>
          <w:szCs w:val="21"/>
        </w:rPr>
        <w:t xml:space="preserve">JSZC-320585-CJZB-G2026-0055</w:t>
      </w:r>
      <w:r>
        <w:rPr>
          <w:rFonts w:hint="eastAsia" w:ascii="宋体" w:hAnsi="宋体" w:cs="宋体"/>
          <w:bCs/>
          <w:szCs w:val="21"/>
        </w:rPr>
        <w:t xml:space="preserve">）政府采购结果签订本合同。</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第一条</w:t>
      </w:r>
      <w:r>
        <w:rPr>
          <w:rFonts w:hint="eastAsia" w:ascii="宋体" w:hAnsi="宋体" w:cs="宋体"/>
          <w:b/>
          <w:bCs/>
          <w:szCs w:val="21"/>
        </w:rPr>
        <w:t xml:space="preserve"> </w:t>
      </w:r>
      <w:r>
        <w:rPr>
          <w:rFonts w:hint="eastAsia" w:ascii="宋体" w:hAnsi="宋体" w:cs="宋体"/>
          <w:b/>
          <w:bCs/>
          <w:szCs w:val="21"/>
        </w:rPr>
        <w:t xml:space="preserve">定义</w:t>
      </w:r>
      <w:r/>
    </w:p>
    <w:p>
      <w:pPr>
        <w:ind w:right="-27" w:firstLine="560"/>
        <w:spacing w:line="440" w:lineRule="exact"/>
        <w:tabs>
          <w:tab w:val="left" w:pos="0" w:leader="none"/>
        </w:tabs>
        <w:rPr>
          <w:rFonts w:ascii="宋体" w:hAnsi="宋体" w:cs="宋体"/>
          <w:bCs/>
          <w:szCs w:val="21"/>
        </w:rPr>
      </w:pPr>
      <w:r>
        <w:rPr>
          <w:rFonts w:hint="eastAsia" w:ascii="宋体" w:hAnsi="宋体" w:cs="宋体"/>
          <w:bCs/>
          <w:szCs w:val="21"/>
        </w:rPr>
        <w:t xml:space="preserve">除非另有特别解释或说明，本合同有关词语应按如下定义解释：</w:t>
      </w:r>
      <w:r/>
    </w:p>
    <w:p>
      <w:pPr>
        <w:ind w:right="-27" w:firstLine="500"/>
        <w:spacing w:line="440" w:lineRule="exact"/>
        <w:tabs>
          <w:tab w:val="left" w:pos="0" w:leader="none"/>
        </w:tabs>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1</w:t>
      </w:r>
      <w:r>
        <w:rPr>
          <w:rFonts w:hint="eastAsia" w:ascii="宋体" w:hAnsi="宋体" w:cs="宋体"/>
          <w:bCs/>
          <w:szCs w:val="21"/>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cs="宋体"/>
          <w:bCs/>
          <w:szCs w:val="21"/>
        </w:rPr>
      </w:pPr>
      <w:r>
        <w:rPr>
          <w:rFonts w:ascii="宋体" w:hAnsi="宋体" w:cs="宋体"/>
          <w:bCs/>
          <w:szCs w:val="21"/>
        </w:rPr>
        <w:t xml:space="preserve">1.2</w:t>
      </w:r>
      <w:r>
        <w:rPr>
          <w:rFonts w:hint="eastAsia" w:ascii="宋体" w:hAnsi="宋体" w:cs="宋体"/>
          <w:bCs/>
          <w:szCs w:val="21"/>
        </w:rPr>
        <w:t xml:space="preserve">甲方：指合同中明确规定的实际购买货物和接受服务的单位。</w:t>
      </w:r>
      <w:r/>
    </w:p>
    <w:p>
      <w:pPr>
        <w:ind w:right="-27" w:firstLine="500"/>
        <w:spacing w:line="440" w:lineRule="exact"/>
        <w:tabs>
          <w:tab w:val="left" w:pos="0" w:leader="none"/>
        </w:tabs>
        <w:rPr>
          <w:rFonts w:ascii="宋体" w:hAnsi="宋体" w:cs="宋体"/>
          <w:bCs/>
          <w:szCs w:val="21"/>
        </w:rPr>
      </w:pPr>
      <w:r>
        <w:rPr>
          <w:rFonts w:ascii="宋体" w:hAnsi="宋体" w:cs="宋体"/>
          <w:bCs/>
          <w:szCs w:val="21"/>
        </w:rPr>
        <w:t xml:space="preserve">1.3</w:t>
      </w:r>
      <w:r>
        <w:rPr>
          <w:rFonts w:hint="eastAsia" w:ascii="宋体" w:hAnsi="宋体" w:cs="宋体"/>
          <w:bCs/>
          <w:szCs w:val="21"/>
        </w:rPr>
        <w:t xml:space="preserve">乙方：指合同中规定的提供货物和提供服务的单位。</w:t>
      </w:r>
      <w:r/>
    </w:p>
    <w:p>
      <w:pPr>
        <w:ind w:right="-27" w:firstLine="500"/>
        <w:spacing w:line="440" w:lineRule="exact"/>
        <w:tabs>
          <w:tab w:val="left" w:pos="0" w:leader="none"/>
        </w:tabs>
        <w:rPr>
          <w:rFonts w:ascii="宋体" w:hAnsi="宋体" w:cs="宋体"/>
          <w:bCs/>
          <w:szCs w:val="21"/>
        </w:rPr>
      </w:pPr>
      <w:r>
        <w:rPr>
          <w:rFonts w:ascii="宋体" w:hAnsi="宋体" w:cs="宋体"/>
          <w:bCs/>
          <w:szCs w:val="21"/>
        </w:rPr>
        <w:t xml:space="preserve">1.4</w:t>
      </w:r>
      <w:r>
        <w:rPr>
          <w:rFonts w:hint="eastAsia" w:ascii="宋体" w:hAnsi="宋体" w:cs="宋体"/>
          <w:bCs/>
          <w:szCs w:val="21"/>
        </w:rPr>
        <w:t xml:space="preserve">服务：提供本合同规定的乙方承担的影像设备维保服务及相关工作。</w:t>
      </w:r>
      <w:r/>
    </w:p>
    <w:p>
      <w:pPr>
        <w:ind w:right="-27" w:firstLine="500"/>
        <w:spacing w:line="440" w:lineRule="exact"/>
        <w:tabs>
          <w:tab w:val="left" w:pos="0" w:leader="none"/>
        </w:tabs>
        <w:rPr>
          <w:rFonts w:ascii="宋体" w:hAnsi="宋体" w:cs="宋体"/>
          <w:bCs/>
          <w:szCs w:val="21"/>
        </w:rPr>
      </w:pPr>
      <w:r>
        <w:rPr>
          <w:rFonts w:ascii="宋体" w:hAnsi="宋体" w:cs="宋体"/>
          <w:bCs/>
          <w:szCs w:val="21"/>
        </w:rPr>
        <w:t xml:space="preserve">1.5</w:t>
      </w:r>
      <w:r>
        <w:rPr>
          <w:rFonts w:hint="eastAsia" w:ascii="宋体" w:hAnsi="宋体" w:cs="宋体"/>
          <w:bCs/>
          <w:szCs w:val="21"/>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第二条</w:t>
      </w:r>
      <w:r>
        <w:rPr>
          <w:rFonts w:hint="eastAsia" w:ascii="宋体" w:hAnsi="宋体" w:cs="宋体"/>
          <w:b/>
          <w:bCs/>
          <w:szCs w:val="21"/>
        </w:rPr>
        <w:t xml:space="preserve"> </w:t>
      </w:r>
      <w:r>
        <w:rPr>
          <w:rFonts w:hint="eastAsia" w:ascii="宋体" w:hAnsi="宋体" w:cs="宋体"/>
          <w:b/>
          <w:bCs/>
          <w:szCs w:val="21"/>
        </w:rPr>
        <w:t xml:space="preserve">组成本合同的文件</w:t>
      </w:r>
      <w:r/>
    </w:p>
    <w:p>
      <w:pPr>
        <w:ind w:right="-27" w:firstLine="540"/>
        <w:spacing w:line="440" w:lineRule="exact"/>
        <w:tabs>
          <w:tab w:val="left" w:pos="0" w:leader="none"/>
        </w:tabs>
        <w:rPr>
          <w:rFonts w:ascii="宋体" w:hAnsi="宋体" w:cs="宋体"/>
          <w:bCs/>
          <w:szCs w:val="21"/>
        </w:rPr>
      </w:pPr>
      <w:r>
        <w:rPr>
          <w:rFonts w:hint="eastAsia" w:ascii="宋体" w:hAnsi="宋体" w:cs="宋体"/>
          <w:bCs/>
          <w:szCs w:val="21"/>
        </w:rPr>
        <w:t xml:space="preserve">2</w:t>
      </w:r>
      <w:r>
        <w:rPr>
          <w:rFonts w:ascii="宋体" w:hAnsi="宋体" w:cs="宋体"/>
          <w:bCs/>
          <w:szCs w:val="21"/>
        </w:rPr>
        <w:t xml:space="preserve">.1</w:t>
      </w:r>
      <w:r>
        <w:rPr>
          <w:rFonts w:hint="eastAsia" w:ascii="宋体" w:hAnsi="宋体" w:cs="宋体"/>
          <w:bCs/>
          <w:szCs w:val="21"/>
        </w:rPr>
        <w:t xml:space="preserve">下列文件是组成本合同的不可分割的部分：</w:t>
      </w:r>
      <w:r/>
    </w:p>
    <w:p>
      <w:pPr>
        <w:ind w:right="-27" w:firstLine="480"/>
        <w:spacing w:line="440" w:lineRule="exact"/>
        <w:tabs>
          <w:tab w:val="left" w:pos="0" w:leader="none"/>
        </w:tabs>
        <w:rPr>
          <w:rFonts w:ascii="Calibri" w:hAnsi="Calibri"/>
          <w:szCs w:val="21"/>
        </w:rPr>
      </w:pPr>
      <w:r>
        <w:rPr>
          <w:rFonts w:hint="eastAsia" w:ascii="宋体" w:hAnsi="宋体"/>
          <w:szCs w:val="21"/>
        </w:rPr>
        <w:t xml:space="preserve">①中标通知书；</w:t>
      </w:r>
      <w:r/>
    </w:p>
    <w:p>
      <w:pPr>
        <w:ind w:right="-27" w:firstLine="480"/>
        <w:spacing w:line="440" w:lineRule="exact"/>
        <w:tabs>
          <w:tab w:val="left" w:pos="0" w:leader="none"/>
        </w:tabs>
        <w:rPr>
          <w:rFonts w:ascii="Calibri" w:hAnsi="Calibri"/>
          <w:szCs w:val="21"/>
        </w:rPr>
      </w:pPr>
      <w:r>
        <w:rPr>
          <w:rFonts w:hint="eastAsia" w:ascii="宋体" w:hAnsi="宋体"/>
          <w:szCs w:val="21"/>
        </w:rPr>
        <w:t xml:space="preserve">②招标文件；</w:t>
      </w:r>
      <w:r/>
    </w:p>
    <w:p>
      <w:pPr>
        <w:ind w:right="-27" w:firstLine="480"/>
        <w:spacing w:line="440" w:lineRule="exact"/>
        <w:tabs>
          <w:tab w:val="left" w:pos="0" w:leader="none"/>
        </w:tabs>
        <w:rPr>
          <w:rFonts w:ascii="Calibri" w:hAnsi="Calibri"/>
          <w:szCs w:val="21"/>
        </w:rPr>
      </w:pPr>
      <w:r>
        <w:rPr>
          <w:rFonts w:hint="eastAsia" w:ascii="宋体" w:hAnsi="宋体"/>
          <w:szCs w:val="21"/>
        </w:rPr>
        <w:t xml:space="preserve">③乙方的投标文件；</w:t>
      </w:r>
      <w:r/>
    </w:p>
    <w:p>
      <w:pPr>
        <w:ind w:right="-27" w:firstLine="480"/>
        <w:spacing w:line="440" w:lineRule="exact"/>
        <w:tabs>
          <w:tab w:val="left" w:pos="0" w:leader="none"/>
        </w:tabs>
        <w:rPr>
          <w:rFonts w:ascii="宋体" w:hAnsi="宋体"/>
          <w:szCs w:val="21"/>
        </w:rPr>
      </w:pPr>
      <w:r>
        <w:rPr>
          <w:rFonts w:hint="eastAsia" w:ascii="宋体" w:hAnsi="宋体"/>
          <w:szCs w:val="21"/>
        </w:rPr>
        <w:t xml:space="preserve">④乙方在报价过程中所作的其它承诺、声明、书面澄清等。</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第三条</w:t>
      </w:r>
      <w:r>
        <w:rPr>
          <w:rFonts w:hint="eastAsia" w:ascii="宋体" w:hAnsi="宋体" w:cs="宋体"/>
          <w:b/>
          <w:bCs/>
          <w:szCs w:val="21"/>
        </w:rPr>
        <w:t xml:space="preserve"> </w:t>
      </w:r>
      <w:r>
        <w:rPr>
          <w:rFonts w:hint="eastAsia" w:ascii="宋体" w:hAnsi="宋体" w:cs="宋体"/>
          <w:b/>
          <w:bCs/>
          <w:szCs w:val="21"/>
        </w:rPr>
        <w:t xml:space="preserve">合同内容</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3.1</w:t>
      </w:r>
      <w:r>
        <w:rPr>
          <w:rFonts w:hint="eastAsia" w:ascii="宋体" w:hAnsi="宋体" w:cs="宋体"/>
          <w:bCs/>
          <w:szCs w:val="21"/>
        </w:rPr>
        <w:t xml:space="preserve">服务内容：太仓市第一人民医院</w:t>
      </w:r>
      <w:r>
        <w:rPr>
          <w:rFonts w:hint="eastAsia" w:ascii="宋体" w:hAnsi="宋体" w:cs="宋体"/>
          <w:bCs/>
          <w:szCs w:val="21"/>
        </w:rPr>
        <w:t xml:space="preserve">1</w:t>
      </w:r>
      <w:r>
        <w:rPr>
          <w:rFonts w:hint="eastAsia" w:ascii="宋体" w:hAnsi="宋体" w:cs="宋体"/>
          <w:bCs/>
          <w:szCs w:val="21"/>
        </w:rPr>
        <w:t xml:space="preserve">1</w:t>
      </w:r>
      <w:r>
        <w:rPr>
          <w:rFonts w:hint="eastAsia" w:ascii="宋体" w:hAnsi="宋体" w:cs="宋体"/>
          <w:bCs/>
          <w:szCs w:val="21"/>
        </w:rPr>
        <w:t xml:space="preserve">台西门子影像设备保修服务</w:t>
      </w:r>
      <w:r>
        <w:rPr>
          <w:rFonts w:ascii="宋体" w:hAnsi="宋体" w:cs="宋体"/>
          <w:bCs/>
          <w:szCs w:val="21"/>
        </w:rPr>
        <w:t xml:space="preserve">。</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3.2</w:t>
      </w:r>
      <w:r>
        <w:rPr>
          <w:rFonts w:hint="eastAsia" w:ascii="宋体" w:hAnsi="宋体" w:cs="宋体"/>
          <w:bCs/>
          <w:szCs w:val="21"/>
        </w:rPr>
        <w:t xml:space="preserve">服务期限：西门子</w:t>
      </w:r>
      <w:r>
        <w:rPr>
          <w:rFonts w:hint="eastAsia" w:ascii="宋体" w:hAnsi="宋体" w:cs="宋体"/>
          <w:bCs/>
          <w:szCs w:val="21"/>
        </w:rPr>
        <w:t xml:space="preserve">PET/CT  BIOGRAPH Vision 450</w:t>
      </w:r>
      <w:r>
        <w:rPr>
          <w:rFonts w:hint="eastAsia" w:ascii="宋体" w:hAnsi="宋体" w:cs="宋体"/>
          <w:bCs/>
          <w:szCs w:val="21"/>
        </w:rPr>
        <w:t xml:space="preserve">设备为</w:t>
      </w:r>
      <w:r>
        <w:rPr>
          <w:rFonts w:hint="eastAsia" w:ascii="宋体" w:hAnsi="宋体" w:cs="宋体"/>
          <w:bCs/>
          <w:szCs w:val="21"/>
        </w:rPr>
        <w:t xml:space="preserve">2</w:t>
      </w: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月</w:t>
      </w:r>
      <w:r>
        <w:rPr>
          <w:rFonts w:hint="eastAsia" w:ascii="宋体" w:hAnsi="宋体" w:cs="宋体"/>
          <w:bCs/>
          <w:szCs w:val="21"/>
        </w:rPr>
        <w:t xml:space="preserve">   </w:t>
      </w:r>
      <w:r>
        <w:rPr>
          <w:rFonts w:hint="eastAsia" w:ascii="宋体" w:hAnsi="宋体" w:cs="宋体"/>
          <w:bCs/>
          <w:szCs w:val="21"/>
        </w:rPr>
        <w:t xml:space="preserve">日至</w:t>
      </w:r>
      <w:r>
        <w:rPr>
          <w:rFonts w:hint="eastAsia" w:ascii="宋体" w:hAnsi="宋体" w:cs="宋体"/>
          <w:bCs/>
          <w:szCs w:val="21"/>
        </w:rPr>
        <w:t xml:space="preserve">   </w:t>
      </w: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月</w:t>
      </w:r>
      <w:r>
        <w:rPr>
          <w:rFonts w:hint="eastAsia" w:ascii="宋体" w:hAnsi="宋体" w:cs="宋体"/>
          <w:bCs/>
          <w:szCs w:val="21"/>
        </w:rPr>
        <w:t xml:space="preserve">  </w:t>
      </w:r>
      <w:r>
        <w:rPr>
          <w:rFonts w:hint="eastAsia" w:ascii="宋体" w:hAnsi="宋体" w:cs="宋体"/>
          <w:bCs/>
          <w:szCs w:val="21"/>
        </w:rPr>
        <w:t xml:space="preserve">日）；其余设备均为</w:t>
      </w:r>
      <w:r>
        <w:rPr>
          <w:rFonts w:hint="eastAsia" w:ascii="宋体" w:hAnsi="宋体" w:cs="宋体"/>
          <w:bCs/>
          <w:szCs w:val="21"/>
        </w:rPr>
        <w:t xml:space="preserve">三年</w:t>
      </w:r>
      <w:r>
        <w:rPr>
          <w:rFonts w:hint="eastAsia" w:ascii="宋体" w:hAnsi="宋体" w:cs="宋体"/>
          <w:bCs/>
          <w:szCs w:val="21"/>
        </w:rPr>
        <w:t xml:space="preserve">（</w:t>
      </w:r>
      <w:r>
        <w:rPr>
          <w:rFonts w:hint="eastAsia" w:ascii="宋体" w:hAnsi="宋体" w:cs="宋体"/>
          <w:bCs/>
          <w:szCs w:val="21"/>
        </w:rPr>
        <w:t xml:space="preserve">2026</w:t>
      </w: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月</w:t>
      </w:r>
      <w:r>
        <w:rPr>
          <w:rFonts w:hint="eastAsia" w:ascii="宋体" w:hAnsi="宋体" w:cs="宋体"/>
          <w:bCs/>
          <w:szCs w:val="21"/>
        </w:rPr>
        <w:t xml:space="preserve">   </w:t>
      </w:r>
      <w:r>
        <w:rPr>
          <w:rFonts w:hint="eastAsia" w:ascii="宋体" w:hAnsi="宋体" w:cs="宋体"/>
          <w:bCs/>
          <w:szCs w:val="21"/>
        </w:rPr>
        <w:t xml:space="preserve">日至</w:t>
      </w:r>
      <w:r>
        <w:rPr>
          <w:rFonts w:hint="eastAsia" w:ascii="宋体" w:hAnsi="宋体" w:cs="宋体"/>
          <w:bCs/>
          <w:szCs w:val="21"/>
        </w:rPr>
        <w:t xml:space="preserve">2029</w:t>
      </w: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月</w:t>
      </w:r>
      <w:r>
        <w:rPr>
          <w:rFonts w:hint="eastAsia" w:ascii="宋体" w:hAnsi="宋体" w:cs="宋体"/>
          <w:bCs/>
          <w:szCs w:val="21"/>
        </w:rPr>
        <w:t xml:space="preserve">  </w:t>
      </w:r>
      <w:r>
        <w:rPr>
          <w:rFonts w:hint="eastAsia" w:ascii="宋体" w:hAnsi="宋体" w:cs="宋体"/>
          <w:bCs/>
          <w:szCs w:val="21"/>
        </w:rPr>
        <w:t xml:space="preserve">日</w:t>
      </w:r>
      <w:r>
        <w:rPr>
          <w:rFonts w:hint="eastAsia" w:ascii="宋体" w:hAnsi="宋体" w:cs="宋体"/>
          <w:bCs/>
          <w:szCs w:val="21"/>
        </w:rPr>
        <w:t xml:space="preserve">）</w:t>
      </w:r>
      <w:r>
        <w:rPr>
          <w:rFonts w:hint="eastAsia" w:ascii="宋体" w:hAnsi="宋体" w:cs="宋体"/>
          <w:bCs/>
          <w:szCs w:val="21"/>
        </w:rPr>
        <w:t xml:space="preserve">。</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3.3</w:t>
      </w:r>
      <w:r>
        <w:rPr>
          <w:rFonts w:hint="eastAsia" w:ascii="宋体" w:hAnsi="宋体" w:cs="宋体"/>
          <w:bCs/>
          <w:szCs w:val="21"/>
        </w:rPr>
        <w:t xml:space="preserve">具体服务要求：</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第四条</w:t>
      </w:r>
      <w:r>
        <w:rPr>
          <w:rFonts w:hint="eastAsia" w:ascii="宋体" w:hAnsi="宋体" w:cs="宋体"/>
          <w:b/>
          <w:bCs/>
          <w:szCs w:val="21"/>
        </w:rPr>
        <w:t xml:space="preserve"> </w:t>
      </w:r>
      <w:r>
        <w:rPr>
          <w:rFonts w:hint="eastAsia" w:ascii="宋体" w:hAnsi="宋体" w:cs="宋体"/>
          <w:b/>
          <w:bCs/>
          <w:szCs w:val="21"/>
        </w:rPr>
        <w:t xml:space="preserve">合同价款</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本合同项下服务费用总金额为人民币</w:t>
      </w:r>
      <w:r>
        <w:rPr>
          <w:rFonts w:hint="eastAsia" w:ascii="宋体" w:hAnsi="宋体" w:cs="宋体"/>
          <w:bCs/>
          <w:szCs w:val="21"/>
        </w:rPr>
        <w:tab/>
      </w:r>
      <w:r>
        <w:rPr>
          <w:rFonts w:hint="eastAsia" w:ascii="宋体" w:hAnsi="宋体" w:cs="宋体"/>
          <w:bCs/>
          <w:szCs w:val="21"/>
        </w:rPr>
        <w:t xml:space="preserve">元整（大写：</w:t>
      </w: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szCs w:val="21"/>
        </w:rPr>
        <w:t xml:space="preserve">本合同为固定总价合同</w:t>
      </w:r>
      <w:r>
        <w:rPr>
          <w:rFonts w:hint="eastAsia" w:ascii="宋体" w:hAnsi="宋体" w:cs="宋体"/>
          <w:bCs/>
          <w:szCs w:val="21"/>
        </w:rPr>
        <w:t xml:space="preserve">。</w:t>
      </w:r>
      <w:r>
        <w:rPr>
          <w:rFonts w:hint="eastAsia" w:ascii="宋体" w:hAnsi="宋体" w:cs="宋体"/>
          <w:bCs/>
          <w:szCs w:val="21"/>
        </w:rPr>
        <w:t xml:space="preserve">投标</w:t>
      </w:r>
      <w:r>
        <w:rPr>
          <w:rFonts w:hint="eastAsia" w:ascii="宋体" w:hAnsi="宋体" w:cs="宋体"/>
          <w:bCs/>
          <w:szCs w:val="21"/>
        </w:rPr>
        <w:t xml:space="preserve">总价包括人工费、配件费、硬件升级费（非新增加功能软件）、差旅及交通费、通讯费、资料费、利润、税金、政策性文件规定及合同包含的所有风险、责任等完成本项目的各项应有费用</w:t>
      </w:r>
      <w:r>
        <w:rPr>
          <w:rFonts w:hint="eastAsia" w:ascii="宋体" w:hAnsi="宋体" w:cs="宋体"/>
          <w:bCs/>
          <w:szCs w:val="21"/>
        </w:rPr>
        <w:t xml:space="preserve">。</w:t>
      </w:r>
      <w:r/>
    </w:p>
    <w:p>
      <w:pPr>
        <w:ind w:right="-27" w:firstLine="482"/>
        <w:spacing w:line="420" w:lineRule="exact"/>
        <w:tabs>
          <w:tab w:val="left" w:pos="0" w:leader="none"/>
        </w:tabs>
        <w:rPr>
          <w:rFonts w:ascii="宋体" w:hAnsi="宋体" w:cs="宋体"/>
          <w:b/>
          <w:bCs/>
          <w:szCs w:val="21"/>
        </w:rPr>
      </w:pPr>
      <w:r>
        <w:rPr>
          <w:rFonts w:ascii="宋体" w:hAnsi="宋体" w:cs="宋体"/>
          <w:b/>
          <w:bCs/>
          <w:szCs w:val="21"/>
        </w:rPr>
      </w:r>
      <w:r/>
    </w:p>
    <w:p>
      <w:pPr>
        <w:ind w:right="-27" w:firstLine="482"/>
        <w:spacing w:line="460" w:lineRule="exact"/>
        <w:tabs>
          <w:tab w:val="left" w:pos="0" w:leader="none"/>
        </w:tabs>
        <w:rPr>
          <w:rFonts w:ascii="宋体" w:hAnsi="宋体" w:cs="宋体"/>
          <w:b/>
          <w:bCs/>
          <w:szCs w:val="21"/>
        </w:rPr>
      </w:pPr>
      <w:r>
        <w:rPr>
          <w:rFonts w:hint="eastAsia" w:ascii="宋体" w:hAnsi="宋体" w:cs="宋体"/>
          <w:b/>
          <w:bCs/>
          <w:szCs w:val="21"/>
        </w:rPr>
        <w:t xml:space="preserve">第五条</w:t>
      </w:r>
      <w:r>
        <w:rPr>
          <w:rFonts w:hint="eastAsia" w:ascii="宋体" w:hAnsi="宋体" w:cs="宋体"/>
          <w:b/>
          <w:bCs/>
          <w:szCs w:val="21"/>
        </w:rPr>
        <w:t xml:space="preserve"> </w:t>
      </w:r>
      <w:r>
        <w:rPr>
          <w:rFonts w:hint="eastAsia" w:ascii="宋体" w:hAnsi="宋体" w:cs="宋体"/>
          <w:b/>
          <w:bCs/>
          <w:szCs w:val="21"/>
        </w:rPr>
        <w:t xml:space="preserve">支付结算</w:t>
      </w:r>
      <w:r>
        <w:rPr>
          <w:rFonts w:hint="eastAsia" w:ascii="宋体" w:hAnsi="宋体" w:cs="宋体"/>
          <w:b/>
          <w:bCs/>
          <w:szCs w:val="21"/>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A</w:t>
      </w:r>
      <w:r>
        <w:rPr>
          <w:rFonts w:hint="eastAsia" w:ascii="宋体" w:hAnsi="宋体" w:cs="宋体"/>
          <w:bCs/>
          <w:szCs w:val="21"/>
        </w:rPr>
        <w:t xml:space="preserve">、□在签订合同时，乙方明确表示需要甲方支付预付款的</w:t>
      </w:r>
      <w:r/>
    </w:p>
    <w:p>
      <w:pPr>
        <w:ind w:firstLine="420"/>
        <w:spacing w:line="360" w:lineRule="auto"/>
        <w:rPr>
          <w:rFonts w:ascii="宋体" w:hAnsi="宋体" w:cs="宋体"/>
          <w:bCs/>
          <w:szCs w:val="21"/>
        </w:rPr>
      </w:pPr>
      <w:r>
        <w:rPr>
          <w:rFonts w:hint="eastAsia" w:ascii="宋体" w:hAnsi="宋体" w:cs="宋体"/>
          <w:bCs/>
          <w:szCs w:val="21"/>
        </w:rPr>
        <w:t xml:space="preserve">采购合同签订生效后，甲方在</w:t>
      </w:r>
      <w:r>
        <w:rPr>
          <w:rFonts w:hint="eastAsia" w:ascii="宋体" w:hAnsi="宋体" w:cs="宋体"/>
          <w:bCs/>
          <w:szCs w:val="21"/>
        </w:rPr>
        <w:t xml:space="preserve">10</w:t>
      </w:r>
      <w:r>
        <w:rPr>
          <w:rFonts w:hint="eastAsia" w:ascii="宋体" w:hAnsi="宋体" w:cs="宋体"/>
          <w:bCs/>
          <w:szCs w:val="21"/>
        </w:rPr>
        <w:t xml:space="preserve">个工作日内向乙方支付合同总金额</w:t>
      </w:r>
      <w:r>
        <w:rPr>
          <w:rFonts w:hint="eastAsia" w:ascii="宋体" w:hAnsi="宋体" w:cs="宋体"/>
          <w:bCs/>
          <w:szCs w:val="21"/>
        </w:rPr>
        <w:t xml:space="preserve">10%</w:t>
      </w:r>
      <w:r>
        <w:rPr>
          <w:rFonts w:hint="eastAsia" w:ascii="宋体" w:hAnsi="宋体" w:cs="宋体"/>
          <w:bCs/>
          <w:szCs w:val="21"/>
        </w:rPr>
        <w:t xml:space="preserve">的预付款。服务期内，甲方每半年度首月向乙方支付该半年度的维保费用。支付款项先从支付的预付款中扣除。</w:t>
      </w:r>
      <w:r/>
    </w:p>
    <w:p>
      <w:pPr>
        <w:ind w:firstLine="420"/>
        <w:spacing w:line="360" w:lineRule="auto"/>
        <w:rPr>
          <w:rFonts w:ascii="宋体" w:hAnsi="宋体" w:cs="宋体"/>
          <w:bCs/>
          <w:szCs w:val="21"/>
        </w:rPr>
      </w:pPr>
      <w:r>
        <w:rPr>
          <w:rFonts w:hint="eastAsia" w:ascii="宋体" w:hAnsi="宋体" w:cs="宋体"/>
          <w:bCs/>
          <w:szCs w:val="21"/>
        </w:rPr>
        <w:t xml:space="preserve">B</w:t>
      </w:r>
      <w:r>
        <w:rPr>
          <w:rFonts w:hint="eastAsia" w:ascii="宋体" w:hAnsi="宋体" w:cs="宋体"/>
          <w:bCs/>
          <w:szCs w:val="21"/>
        </w:rPr>
        <w:t xml:space="preserve">、□在签订合同时，乙方明确表示无需甲方支付预付款的</w:t>
      </w:r>
      <w:r/>
    </w:p>
    <w:p>
      <w:pPr>
        <w:ind w:firstLine="420"/>
        <w:spacing w:line="360" w:lineRule="auto"/>
        <w:rPr>
          <w:rFonts w:ascii="宋体" w:hAnsi="宋体" w:cs="宋体"/>
          <w:bCs/>
          <w:szCs w:val="21"/>
        </w:rPr>
      </w:pPr>
      <w:r>
        <w:rPr>
          <w:rFonts w:hint="eastAsia" w:ascii="宋体" w:hAnsi="宋体" w:cs="宋体"/>
          <w:bCs/>
          <w:szCs w:val="21"/>
        </w:rPr>
        <w:t xml:space="preserve">采购合同签订生效后，甲方每</w:t>
      </w:r>
      <w:r>
        <w:rPr>
          <w:rFonts w:hint="eastAsia" w:ascii="宋体" w:hAnsi="宋体" w:cs="宋体"/>
          <w:bCs/>
          <w:szCs w:val="21"/>
        </w:rPr>
        <w:t xml:space="preserve">半</w:t>
      </w:r>
      <w:r>
        <w:rPr>
          <w:rFonts w:hint="eastAsia" w:ascii="宋体" w:hAnsi="宋体" w:cs="宋体"/>
          <w:bCs/>
          <w:szCs w:val="21"/>
        </w:rPr>
        <w:t xml:space="preserve">年度首月</w:t>
      </w:r>
      <w:r>
        <w:rPr>
          <w:rFonts w:hint="eastAsia" w:ascii="宋体" w:hAnsi="宋体" w:cs="宋体"/>
          <w:bCs/>
          <w:szCs w:val="21"/>
        </w:rPr>
        <w:t xml:space="preserve">向乙方</w:t>
      </w:r>
      <w:r>
        <w:rPr>
          <w:rFonts w:hint="eastAsia" w:ascii="宋体" w:hAnsi="宋体" w:cs="宋体"/>
          <w:bCs/>
          <w:szCs w:val="21"/>
        </w:rPr>
        <w:t xml:space="preserve">支付</w:t>
      </w:r>
      <w:r>
        <w:rPr>
          <w:rFonts w:hint="eastAsia" w:ascii="宋体" w:hAnsi="宋体" w:cs="宋体"/>
          <w:bCs/>
          <w:szCs w:val="21"/>
        </w:rPr>
        <w:t xml:space="preserve">该半年度的维保费用</w:t>
      </w:r>
      <w:r>
        <w:rPr>
          <w:rFonts w:hint="eastAsia" w:ascii="宋体" w:hAnsi="宋体" w:cs="宋体"/>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付款前，乙方需先向甲方提供：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）合格的发票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）其他甲方要求提供的资料</w:t>
      </w:r>
      <w:r/>
    </w:p>
    <w:p>
      <w:pPr>
        <w:ind w:right="-27" w:firstLine="482"/>
        <w:spacing w:line="520" w:lineRule="exact"/>
        <w:tabs>
          <w:tab w:val="left" w:pos="0" w:leader="none"/>
        </w:tabs>
        <w:rPr>
          <w:rFonts w:ascii="宋体" w:hAnsi="宋体" w:cs="宋体"/>
          <w:b/>
          <w:bCs/>
          <w:szCs w:val="21"/>
        </w:rPr>
      </w:pPr>
      <w:r>
        <w:rPr>
          <w:rFonts w:hint="eastAsia" w:ascii="宋体" w:hAnsi="宋体" w:cs="宋体"/>
          <w:b/>
          <w:bCs/>
          <w:szCs w:val="21"/>
        </w:rPr>
        <w:t xml:space="preserve">第六条</w:t>
      </w:r>
      <w:r>
        <w:rPr>
          <w:rFonts w:hint="eastAsia" w:ascii="宋体" w:hAnsi="宋体" w:cs="宋体"/>
          <w:b/>
          <w:bCs/>
          <w:szCs w:val="21"/>
        </w:rPr>
        <w:t xml:space="preserve"> </w:t>
      </w:r>
      <w:r>
        <w:rPr>
          <w:rFonts w:hint="eastAsia" w:ascii="宋体" w:hAnsi="宋体" w:cs="宋体"/>
          <w:b/>
          <w:bCs/>
          <w:szCs w:val="21"/>
        </w:rPr>
        <w:t xml:space="preserve">验收</w:t>
      </w:r>
      <w:r>
        <w:rPr>
          <w:rFonts w:hint="eastAsia" w:ascii="宋体" w:hAnsi="宋体" w:cs="宋体"/>
          <w:b/>
          <w:bCs/>
          <w:szCs w:val="21"/>
        </w:rPr>
        <w:t xml:space="preserve">要求</w:t>
      </w:r>
      <w:r/>
    </w:p>
    <w:p>
      <w:pPr>
        <w:ind w:right="-27" w:firstLine="480"/>
        <w:spacing w:line="460" w:lineRule="exact"/>
        <w:tabs>
          <w:tab w:val="left" w:pos="0" w:leader="none"/>
        </w:tabs>
        <w:rPr>
          <w:rFonts w:ascii="宋体" w:hAnsi="宋体" w:cs="Courier New"/>
          <w:szCs w:val="21"/>
        </w:rPr>
      </w:pPr>
      <w:r>
        <w:rPr>
          <w:rFonts w:hint="eastAsia" w:ascii="宋体" w:hAnsi="宋体" w:cs="Courier New"/>
          <w:szCs w:val="21"/>
        </w:rPr>
        <w:t xml:space="preserve">6.</w:t>
      </w:r>
      <w:r>
        <w:rPr>
          <w:rFonts w:hint="eastAsia" w:ascii="宋体" w:hAnsi="宋体" w:cs="Courier New"/>
          <w:szCs w:val="21"/>
        </w:rPr>
        <w:t xml:space="preserve">1</w:t>
      </w:r>
      <w:r>
        <w:rPr>
          <w:rFonts w:hint="eastAsia" w:ascii="宋体" w:hAnsi="宋体" w:cs="Courier New"/>
          <w:szCs w:val="21"/>
        </w:rPr>
        <w:t xml:space="preserve">履约验收标准：根据国家相关法律法规、行业相关标准、政府采购合同要求、</w:t>
      </w:r>
      <w:r>
        <w:rPr>
          <w:rFonts w:hint="eastAsia" w:ascii="宋体" w:hAnsi="宋体" w:cs="Courier New"/>
          <w:szCs w:val="21"/>
        </w:rPr>
        <w:t xml:space="preserve">招标</w:t>
      </w:r>
      <w:r>
        <w:rPr>
          <w:rFonts w:hint="eastAsia" w:ascii="宋体" w:hAnsi="宋体" w:cs="Courier New"/>
          <w:szCs w:val="21"/>
        </w:rPr>
        <w:t xml:space="preserve">文件要求、</w:t>
      </w:r>
      <w:r>
        <w:rPr>
          <w:rFonts w:hint="eastAsia" w:ascii="宋体" w:hAnsi="宋体" w:cs="Courier New"/>
          <w:szCs w:val="21"/>
        </w:rPr>
        <w:t xml:space="preserve">投标</w:t>
      </w:r>
      <w:r>
        <w:rPr>
          <w:rFonts w:hint="eastAsia" w:ascii="宋体" w:hAnsi="宋体" w:cs="Courier New"/>
          <w:szCs w:val="21"/>
        </w:rPr>
        <w:t xml:space="preserve">文件的承诺。</w:t>
      </w:r>
      <w:r/>
    </w:p>
    <w:p>
      <w:pPr>
        <w:ind w:right="-27" w:firstLine="480"/>
        <w:spacing w:line="460" w:lineRule="exact"/>
        <w:tabs>
          <w:tab w:val="left" w:pos="0" w:leader="none"/>
        </w:tabs>
        <w:rPr>
          <w:rFonts w:ascii="宋体" w:hAnsi="宋体" w:cs="Courier New"/>
          <w:szCs w:val="21"/>
        </w:rPr>
      </w:pPr>
      <w:r>
        <w:rPr>
          <w:rFonts w:hint="eastAsia" w:ascii="宋体" w:hAnsi="宋体" w:cs="Courier New"/>
          <w:szCs w:val="21"/>
        </w:rPr>
        <w:t xml:space="preserve">6.</w:t>
      </w:r>
      <w:r>
        <w:rPr>
          <w:rFonts w:hint="eastAsia" w:ascii="宋体" w:hAnsi="宋体" w:cs="Courier New"/>
          <w:szCs w:val="21"/>
        </w:rPr>
        <w:t xml:space="preserve">2.</w:t>
      </w:r>
      <w:r>
        <w:rPr>
          <w:rFonts w:hint="eastAsia" w:ascii="宋体" w:hAnsi="宋体" w:cs="Courier New"/>
          <w:szCs w:val="21"/>
        </w:rPr>
        <w:t xml:space="preserve">履约验收主体：由甲方进行验收。</w:t>
      </w:r>
      <w:r/>
    </w:p>
    <w:p>
      <w:pPr>
        <w:ind w:right="-27" w:firstLine="480"/>
        <w:spacing w:line="460" w:lineRule="exact"/>
        <w:tabs>
          <w:tab w:val="left" w:pos="0" w:leader="none"/>
        </w:tabs>
        <w:rPr>
          <w:rFonts w:ascii="宋体" w:hAnsi="宋体" w:cs="Courier New"/>
          <w:szCs w:val="21"/>
        </w:rPr>
      </w:pPr>
      <w:r>
        <w:rPr>
          <w:rFonts w:hint="eastAsia" w:ascii="宋体" w:hAnsi="宋体" w:cs="Courier New"/>
          <w:szCs w:val="21"/>
        </w:rPr>
        <w:t xml:space="preserve">6.</w:t>
      </w:r>
      <w:r>
        <w:rPr>
          <w:rFonts w:hint="eastAsia" w:ascii="宋体" w:hAnsi="宋体" w:cs="Courier New"/>
          <w:szCs w:val="21"/>
        </w:rPr>
        <w:t xml:space="preserve">3.</w:t>
      </w:r>
      <w:r>
        <w:rPr>
          <w:rFonts w:hint="eastAsia" w:ascii="宋体" w:hAnsi="宋体" w:cs="Courier New"/>
          <w:szCs w:val="21"/>
        </w:rPr>
        <w:t xml:space="preserve">履约验收方式：乙方应当按照政府采购合同的约定，配合甲方做好项目验收，提供与验收相关的生产、技术、服务、数量、质量、安全等资料，根据实际需要做好技术说明等工作，并对所提供资料和材料的真实性负责。验收结束后</w:t>
      </w:r>
      <w:r>
        <w:rPr>
          <w:rFonts w:hint="eastAsia" w:ascii="宋体" w:hAnsi="宋体" w:cs="Courier New"/>
          <w:szCs w:val="21"/>
        </w:rPr>
        <w:t xml:space="preserve">,</w:t>
      </w:r>
      <w:r>
        <w:rPr>
          <w:rFonts w:hint="eastAsia" w:ascii="宋体" w:hAnsi="宋体" w:cs="Courier New"/>
          <w:szCs w:val="21"/>
        </w:rPr>
        <w:t xml:space="preserve">出具验收书，列明各分项标准的验收情况及项目总体评价，由验收双方共同签署。相关检测（检验）费用或验收小组成员中的专业技术人员费用由乙方承担。</w:t>
      </w:r>
      <w:r/>
    </w:p>
    <w:p>
      <w:pPr>
        <w:ind w:right="-27" w:firstLine="480"/>
        <w:spacing w:line="460" w:lineRule="exact"/>
        <w:tabs>
          <w:tab w:val="left" w:pos="0" w:leader="none"/>
        </w:tabs>
        <w:rPr>
          <w:rFonts w:ascii="宋体" w:hAnsi="宋体" w:cs="宋体"/>
          <w:bCs/>
          <w:szCs w:val="21"/>
        </w:rPr>
      </w:pPr>
      <w:r>
        <w:rPr>
          <w:rFonts w:hint="eastAsia" w:ascii="宋体" w:hAnsi="宋体" w:cs="Courier New"/>
          <w:szCs w:val="21"/>
        </w:rPr>
        <w:t xml:space="preserve">6.</w:t>
      </w:r>
      <w:r>
        <w:rPr>
          <w:rFonts w:hint="eastAsia" w:ascii="宋体" w:hAnsi="宋体" w:cs="Courier New"/>
          <w:szCs w:val="21"/>
        </w:rPr>
        <w:t xml:space="preserve">4.</w:t>
      </w:r>
      <w:r>
        <w:rPr>
          <w:rFonts w:hint="eastAsia" w:ascii="宋体" w:hAnsi="宋体" w:cs="Courier New"/>
          <w:szCs w:val="21"/>
        </w:rPr>
        <w:t xml:space="preserve">其他验收要求按照《江苏省政府采购履约验收管理办法》规定执行</w:t>
      </w:r>
      <w:r>
        <w:rPr>
          <w:rFonts w:hint="eastAsia" w:ascii="宋体" w:hAnsi="宋体" w:cs="宋体"/>
          <w:bCs/>
          <w:szCs w:val="21"/>
        </w:rPr>
        <w:t xml:space="preserve">。</w:t>
      </w:r>
      <w:r/>
    </w:p>
    <w:p>
      <w:pPr>
        <w:ind w:right="-27" w:firstLine="482"/>
        <w:spacing w:line="460" w:lineRule="exact"/>
        <w:tabs>
          <w:tab w:val="left" w:pos="0" w:leader="none"/>
        </w:tabs>
        <w:rPr>
          <w:rFonts w:ascii="宋体" w:hAnsi="宋体" w:cs="宋体"/>
          <w:b/>
          <w:bCs/>
          <w:szCs w:val="21"/>
        </w:rPr>
      </w:pPr>
      <w:r>
        <w:rPr>
          <w:rFonts w:hint="eastAsia" w:ascii="宋体" w:hAnsi="宋体" w:cs="宋体"/>
          <w:b/>
          <w:bCs/>
          <w:szCs w:val="21"/>
        </w:rPr>
        <w:t xml:space="preserve">第七条双方的其他权利义务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7.1</w:t>
      </w:r>
      <w:r>
        <w:rPr>
          <w:rFonts w:hint="eastAsia" w:ascii="宋体" w:hAnsi="宋体" w:cs="宋体"/>
          <w:bCs/>
          <w:szCs w:val="21"/>
        </w:rPr>
        <w:t xml:space="preserve">甲方权利义务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7.1.1 </w:t>
      </w:r>
      <w:r>
        <w:rPr>
          <w:rFonts w:hint="eastAsia" w:ascii="宋体" w:hAnsi="宋体" w:cs="宋体"/>
          <w:bCs/>
          <w:szCs w:val="21"/>
        </w:rPr>
        <w:t xml:space="preserve">甲方权利</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甲方有权随时向乙方了解服务</w:t>
      </w:r>
      <w:r>
        <w:rPr>
          <w:rFonts w:hint="eastAsia" w:ascii="宋体" w:hAnsi="宋体" w:cs="宋体"/>
          <w:bCs/>
          <w:szCs w:val="21"/>
        </w:rPr>
        <w:t xml:space="preserve">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7</w:t>
      </w:r>
      <w:r>
        <w:rPr>
          <w:rFonts w:ascii="宋体" w:hAnsi="宋体" w:cs="宋体"/>
          <w:bCs/>
          <w:szCs w:val="21"/>
        </w:rPr>
        <w:t xml:space="preserve">.1.2</w:t>
      </w:r>
      <w:r>
        <w:rPr>
          <w:rFonts w:hint="eastAsia" w:ascii="宋体" w:hAnsi="宋体" w:cs="宋体"/>
          <w:bCs/>
          <w:szCs w:val="21"/>
        </w:rPr>
        <w:t xml:space="preserve">甲方义务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7.2</w:t>
      </w:r>
      <w:r>
        <w:rPr>
          <w:rFonts w:hint="eastAsia" w:ascii="宋体" w:hAnsi="宋体" w:cs="宋体"/>
          <w:bCs/>
          <w:szCs w:val="21"/>
        </w:rPr>
        <w:t xml:space="preserve">乙方权利义务</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7.2.1</w:t>
      </w:r>
      <w:r>
        <w:rPr>
          <w:rFonts w:hint="eastAsia" w:ascii="宋体" w:hAnsi="宋体" w:cs="宋体"/>
          <w:bCs/>
          <w:szCs w:val="21"/>
        </w:rPr>
        <w:t xml:space="preserve">乙方权利</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7.2.2</w:t>
      </w:r>
      <w:r>
        <w:rPr>
          <w:rFonts w:hint="eastAsia" w:ascii="宋体" w:hAnsi="宋体" w:cs="宋体"/>
          <w:bCs/>
          <w:szCs w:val="21"/>
        </w:rPr>
        <w:t xml:space="preserve">除其他有关条款的约定外，乙方义务还包括：</w:t>
      </w:r>
      <w:r/>
    </w:p>
    <w:p>
      <w:pPr>
        <w:ind w:right="-27" w:firstLine="48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1 \* GB3</w:instrText>
      </w:r>
      <w:r>
        <w:rPr>
          <w:rFonts w:ascii="宋体" w:hAnsi="宋体" w:cs="宋体"/>
          <w:bCs/>
          <w:szCs w:val="21"/>
        </w:rPr>
        <w:fldChar w:fldCharType="separate"/>
      </w:r>
      <w:r>
        <w:rPr>
          <w:rFonts w:hint="eastAsia" w:ascii="宋体" w:hAnsi="宋体" w:cs="宋体"/>
          <w:bCs/>
          <w:szCs w:val="21"/>
        </w:rPr>
        <w:t xml:space="preserve">①</w:t>
      </w:r>
      <w:r>
        <w:rPr>
          <w:rFonts w:ascii="宋体" w:hAnsi="宋体" w:cs="宋体"/>
          <w:bCs/>
          <w:szCs w:val="21"/>
        </w:rPr>
        <w:fldChar w:fldCharType="end"/>
      </w:r>
      <w:r>
        <w:rPr>
          <w:rFonts w:hint="eastAsia" w:ascii="宋体" w:hAnsi="宋体" w:cs="宋体"/>
          <w:bCs/>
          <w:szCs w:val="21"/>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szCs w:val="21"/>
        </w:rPr>
        <w:t xml:space="preserve">20%</w:t>
      </w:r>
      <w:r>
        <w:rPr>
          <w:rFonts w:hint="eastAsia" w:ascii="宋体" w:hAnsi="宋体" w:cs="宋体"/>
          <w:bCs/>
          <w:szCs w:val="21"/>
        </w:rPr>
        <w:t xml:space="preserve">的，视为乙方丧失提供服务的能力。</w:t>
      </w:r>
      <w:r/>
    </w:p>
    <w:p>
      <w:pPr>
        <w:ind w:right="-27" w:firstLine="48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2 \* GB3</w:instrText>
      </w:r>
      <w:r>
        <w:rPr>
          <w:rFonts w:ascii="宋体" w:hAnsi="宋体" w:cs="宋体"/>
          <w:bCs/>
          <w:szCs w:val="21"/>
        </w:rPr>
        <w:fldChar w:fldCharType="separate"/>
      </w:r>
      <w:r>
        <w:rPr>
          <w:rFonts w:hint="eastAsia" w:ascii="宋体" w:hAnsi="宋体" w:cs="宋体"/>
          <w:bCs/>
          <w:szCs w:val="21"/>
        </w:rPr>
        <w:t xml:space="preserve">②</w:t>
      </w:r>
      <w:r>
        <w:rPr>
          <w:rFonts w:ascii="宋体" w:hAnsi="宋体" w:cs="宋体"/>
          <w:bCs/>
          <w:szCs w:val="21"/>
        </w:rPr>
        <w:fldChar w:fldCharType="end"/>
      </w:r>
      <w:r>
        <w:rPr>
          <w:rFonts w:hint="eastAsia" w:ascii="宋体" w:hAnsi="宋体" w:cs="宋体"/>
          <w:bCs/>
          <w:szCs w:val="21"/>
        </w:rPr>
        <w:t xml:space="preserve"> </w:t>
      </w:r>
      <w:r>
        <w:rPr>
          <w:rFonts w:hint="eastAsia" w:ascii="宋体" w:hAnsi="宋体" w:cs="宋体"/>
          <w:bCs/>
          <w:szCs w:val="21"/>
        </w:rPr>
        <w:t xml:space="preserve">乙方应安排身体健康、品性良好的服务人员为甲方提供服务。</w:t>
      </w:r>
      <w:r/>
    </w:p>
    <w:p>
      <w:pPr>
        <w:ind w:left="239" w:right="-27" w:firstLine="24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3 \* GB3</w:instrText>
      </w:r>
      <w:r>
        <w:rPr>
          <w:rFonts w:ascii="宋体" w:hAnsi="宋体" w:cs="宋体"/>
          <w:bCs/>
          <w:szCs w:val="21"/>
        </w:rPr>
        <w:fldChar w:fldCharType="separate"/>
      </w:r>
      <w:r>
        <w:rPr>
          <w:rFonts w:hint="eastAsia" w:ascii="宋体" w:hAnsi="宋体" w:cs="宋体"/>
          <w:bCs/>
          <w:szCs w:val="21"/>
        </w:rPr>
        <w:t xml:space="preserve">③</w:t>
      </w:r>
      <w:r>
        <w:rPr>
          <w:rFonts w:ascii="宋体" w:hAnsi="宋体" w:cs="宋体"/>
          <w:bCs/>
          <w:szCs w:val="21"/>
        </w:rPr>
        <w:fldChar w:fldCharType="end"/>
      </w:r>
      <w:r>
        <w:rPr>
          <w:rFonts w:hint="eastAsia" w:ascii="宋体" w:hAnsi="宋体" w:cs="宋体"/>
          <w:bCs/>
          <w:szCs w:val="21"/>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4 \* GB3</w:instrText>
      </w:r>
      <w:r>
        <w:rPr>
          <w:rFonts w:ascii="宋体" w:hAnsi="宋体" w:cs="宋体"/>
          <w:bCs/>
          <w:szCs w:val="21"/>
        </w:rPr>
        <w:fldChar w:fldCharType="separate"/>
      </w:r>
      <w:r>
        <w:rPr>
          <w:rFonts w:hint="eastAsia" w:ascii="宋体" w:hAnsi="宋体" w:cs="宋体"/>
          <w:bCs/>
          <w:szCs w:val="21"/>
        </w:rPr>
        <w:t xml:space="preserve">④</w:t>
      </w:r>
      <w:r>
        <w:rPr>
          <w:rFonts w:ascii="宋体" w:hAnsi="宋体" w:cs="宋体"/>
          <w:bCs/>
          <w:szCs w:val="21"/>
        </w:rPr>
        <w:fldChar w:fldCharType="end"/>
      </w:r>
      <w:r>
        <w:rPr>
          <w:rFonts w:hint="eastAsia" w:ascii="宋体" w:hAnsi="宋体" w:cs="宋体"/>
          <w:bCs/>
          <w:szCs w:val="21"/>
        </w:rPr>
        <w:t xml:space="preserve">乙方应当及时响应甲方的服务需求，在甲方提出派员到场服务时，应当</w:t>
      </w:r>
      <w:r>
        <w:rPr>
          <w:rFonts w:hint="eastAsia" w:ascii="宋体" w:hAnsi="宋体" w:cs="宋体"/>
          <w:bCs/>
          <w:szCs w:val="21"/>
        </w:rPr>
        <w:t xml:space="preserve">与甲方确定到场时间。甲方紧急服务需求时，乙方应在</w:t>
      </w:r>
      <w:r>
        <w:rPr>
          <w:rFonts w:ascii="宋体" w:hAnsi="宋体" w:cs="宋体"/>
          <w:bCs/>
          <w:szCs w:val="21"/>
        </w:rPr>
        <w:t xml:space="preserve">2</w:t>
      </w:r>
      <w:r>
        <w:rPr>
          <w:rFonts w:hint="eastAsia" w:ascii="宋体" w:hAnsi="宋体" w:cs="宋体"/>
          <w:bCs/>
          <w:szCs w:val="21"/>
        </w:rPr>
        <w:t xml:space="preserve">小时内派员到场。</w:t>
      </w:r>
      <w:r/>
    </w:p>
    <w:p>
      <w:pPr>
        <w:ind w:right="-27" w:firstLine="480"/>
        <w:spacing w:line="42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5 \* GB3</w:instrText>
      </w:r>
      <w:r>
        <w:rPr>
          <w:rFonts w:ascii="宋体" w:hAnsi="宋体" w:cs="宋体"/>
          <w:bCs/>
          <w:szCs w:val="21"/>
        </w:rPr>
        <w:fldChar w:fldCharType="separate"/>
      </w:r>
      <w:r>
        <w:rPr>
          <w:rFonts w:hint="eastAsia" w:ascii="宋体" w:hAnsi="宋体" w:cs="宋体"/>
          <w:bCs/>
          <w:szCs w:val="21"/>
        </w:rPr>
        <w:t xml:space="preserve">⑤</w:t>
      </w:r>
      <w:r>
        <w:rPr>
          <w:rFonts w:ascii="宋体" w:hAnsi="宋体" w:cs="宋体"/>
          <w:bCs/>
          <w:szCs w:val="21"/>
        </w:rPr>
        <w:fldChar w:fldCharType="end"/>
      </w:r>
      <w:r>
        <w:rPr>
          <w:rFonts w:hint="eastAsia" w:ascii="宋体" w:hAnsi="宋体" w:cs="宋体"/>
          <w:bCs/>
          <w:szCs w:val="21"/>
        </w:rPr>
        <w:t xml:space="preserve">定期组织服务人员进行培训学习，不断提高服务人员业务技能。</w:t>
      </w:r>
      <w:r/>
    </w:p>
    <w:p>
      <w:pPr>
        <w:ind w:right="-27" w:firstLine="480"/>
        <w:spacing w:line="42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6 \* GB3</w:instrText>
      </w:r>
      <w:r>
        <w:rPr>
          <w:rFonts w:ascii="宋体" w:hAnsi="宋体" w:cs="宋体"/>
          <w:bCs/>
          <w:szCs w:val="21"/>
        </w:rPr>
        <w:fldChar w:fldCharType="separate"/>
      </w:r>
      <w:r>
        <w:rPr>
          <w:rFonts w:hint="eastAsia" w:ascii="宋体" w:hAnsi="宋体" w:cs="宋体"/>
          <w:bCs/>
          <w:szCs w:val="21"/>
        </w:rPr>
        <w:t xml:space="preserve">⑥</w:t>
      </w:r>
      <w:r>
        <w:rPr>
          <w:rFonts w:ascii="宋体" w:hAnsi="宋体" w:cs="宋体"/>
          <w:bCs/>
          <w:szCs w:val="21"/>
        </w:rPr>
        <w:fldChar w:fldCharType="end"/>
      </w:r>
      <w:r>
        <w:rPr>
          <w:rFonts w:hint="eastAsia" w:ascii="宋体" w:hAnsi="宋体" w:cs="宋体"/>
          <w:bCs/>
          <w:szCs w:val="21"/>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7 \* GB3</w:instrText>
      </w:r>
      <w:r>
        <w:rPr>
          <w:rFonts w:ascii="宋体" w:hAnsi="宋体" w:cs="宋体"/>
          <w:bCs/>
          <w:szCs w:val="21"/>
        </w:rPr>
        <w:fldChar w:fldCharType="separate"/>
      </w:r>
      <w:r>
        <w:rPr>
          <w:rFonts w:hint="eastAsia" w:ascii="宋体" w:hAnsi="宋体" w:cs="宋体"/>
          <w:bCs/>
          <w:szCs w:val="21"/>
        </w:rPr>
        <w:t xml:space="preserve">⑦</w:t>
      </w:r>
      <w:r>
        <w:rPr>
          <w:rFonts w:ascii="宋体" w:hAnsi="宋体" w:cs="宋体"/>
          <w:bCs/>
          <w:szCs w:val="21"/>
        </w:rPr>
        <w:fldChar w:fldCharType="end"/>
      </w:r>
      <w:r>
        <w:rPr>
          <w:rFonts w:hint="eastAsia" w:ascii="宋体" w:hAnsi="宋体" w:cs="宋体"/>
          <w:bCs/>
          <w:szCs w:val="21"/>
        </w:rPr>
        <w:t xml:space="preserve">乙方应根据国家法律法规的规定与其为甲方提供服务的人员签署劳动合同，并负责上述人员的工资和社会劳动保险、奖金、福利等费用，若发生劳动争议均由乙方自己解决并承担所有责任，甲方无</w:t>
      </w:r>
      <w:r>
        <w:rPr>
          <w:rFonts w:hint="eastAsia" w:ascii="宋体" w:hAnsi="宋体" w:cs="宋体"/>
          <w:bCs/>
          <w:szCs w:val="21"/>
        </w:rPr>
        <w:t xml:space="preserve">任何连带关系和责任。</w:t>
      </w:r>
      <w:r/>
    </w:p>
    <w:p>
      <w:pPr>
        <w:ind w:right="-27" w:firstLine="480"/>
        <w:spacing w:line="42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8 \* GB3</w:instrText>
      </w:r>
      <w:r>
        <w:rPr>
          <w:rFonts w:ascii="宋体" w:hAnsi="宋体" w:cs="宋体"/>
          <w:bCs/>
          <w:szCs w:val="21"/>
        </w:rPr>
        <w:fldChar w:fldCharType="separate"/>
      </w:r>
      <w:r>
        <w:rPr>
          <w:rFonts w:hint="eastAsia" w:ascii="宋体" w:hAnsi="宋体" w:cs="宋体"/>
          <w:bCs/>
          <w:szCs w:val="21"/>
        </w:rPr>
        <w:t xml:space="preserve">⑧</w:t>
      </w:r>
      <w:r>
        <w:rPr>
          <w:rFonts w:ascii="宋体" w:hAnsi="宋体" w:cs="宋体"/>
          <w:bCs/>
          <w:szCs w:val="21"/>
        </w:rPr>
        <w:fldChar w:fldCharType="end"/>
      </w:r>
      <w:r>
        <w:rPr>
          <w:rFonts w:hint="eastAsia" w:ascii="宋体" w:hAnsi="宋体" w:cs="宋体"/>
          <w:bCs/>
          <w:szCs w:val="21"/>
        </w:rPr>
        <w:t xml:space="preserve">法规、政策规定由乙方承担的其他责任。</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第八条</w:t>
      </w:r>
      <w:r>
        <w:rPr>
          <w:rFonts w:hint="eastAsia" w:ascii="宋体" w:hAnsi="宋体" w:cs="宋体"/>
          <w:b/>
          <w:bCs/>
          <w:szCs w:val="21"/>
        </w:rPr>
        <w:t xml:space="preserve"> </w:t>
      </w:r>
      <w:r>
        <w:rPr>
          <w:rFonts w:hint="eastAsia" w:ascii="宋体" w:hAnsi="宋体" w:cs="宋体"/>
          <w:b/>
          <w:bCs/>
          <w:szCs w:val="21"/>
        </w:rPr>
        <w:t xml:space="preserve">质量保证</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乙方各项服务承诺指标及所采取的措施按照采购文件要求及相应文件的承诺予以确定。</w:t>
      </w:r>
      <w:r>
        <w:rPr>
          <w:rFonts w:hint="eastAsia" w:ascii="宋体" w:hAnsi="宋体" w:cs="宋体"/>
          <w:bCs/>
          <w:szCs w:val="21"/>
        </w:rPr>
        <w:t xml:space="preserve">  </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第九条</w:t>
      </w:r>
      <w:r>
        <w:rPr>
          <w:rFonts w:hint="eastAsia" w:ascii="宋体" w:hAnsi="宋体" w:cs="宋体"/>
          <w:b/>
          <w:bCs/>
          <w:szCs w:val="21"/>
        </w:rPr>
        <w:t xml:space="preserve"> </w:t>
      </w:r>
      <w:r>
        <w:rPr>
          <w:rFonts w:hint="eastAsia" w:ascii="宋体" w:hAnsi="宋体" w:cs="宋体"/>
          <w:b/>
          <w:bCs/>
          <w:szCs w:val="21"/>
        </w:rPr>
        <w:t xml:space="preserve">违约责任</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9.1</w:t>
      </w:r>
      <w:r>
        <w:rPr>
          <w:rFonts w:hint="eastAsia" w:ascii="宋体" w:hAnsi="宋体" w:cs="宋体"/>
          <w:bCs/>
          <w:szCs w:val="21"/>
        </w:rPr>
        <w:t xml:space="preserve">甲方未按合同规定期限向乙方支付合同价款的，每逾期一天向乙方偿付欠款总额</w:t>
      </w:r>
      <w:r>
        <w:rPr>
          <w:rFonts w:ascii="宋体" w:hAnsi="宋体" w:cs="宋体"/>
          <w:bCs/>
          <w:szCs w:val="21"/>
        </w:rPr>
        <w:t xml:space="preserve">0.5</w:t>
      </w:r>
      <w:r>
        <w:rPr>
          <w:rFonts w:hint="eastAsia" w:ascii="宋体" w:hAnsi="宋体" w:cs="宋体"/>
          <w:bCs/>
          <w:szCs w:val="21"/>
        </w:rPr>
        <w:t xml:space="preserve">％的滞纳金，但累计总额不超过欠款总额的</w:t>
      </w:r>
      <w:r>
        <w:rPr>
          <w:rFonts w:ascii="宋体" w:hAnsi="宋体" w:cs="宋体"/>
          <w:bCs/>
          <w:szCs w:val="21"/>
        </w:rPr>
        <w:t xml:space="preserve">5</w:t>
      </w:r>
      <w:r>
        <w:rPr>
          <w:rFonts w:hint="eastAsia" w:ascii="宋体" w:hAnsi="宋体" w:cs="宋体"/>
          <w:bCs/>
          <w:szCs w:val="21"/>
        </w:rPr>
        <w:t xml:space="preserve">％。</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9.2</w:t>
      </w:r>
      <w:r>
        <w:rPr>
          <w:rFonts w:hint="eastAsia" w:ascii="宋体" w:hAnsi="宋体" w:cs="宋体"/>
          <w:bCs/>
          <w:szCs w:val="21"/>
        </w:rPr>
        <w:t xml:space="preserve">有下列情形之一的，乙方应当向甲方支付合同约定合同价款金额</w:t>
      </w:r>
      <w:r>
        <w:rPr>
          <w:rFonts w:hint="eastAsia" w:ascii="宋体" w:hAnsi="宋体" w:cs="宋体"/>
          <w:bCs/>
          <w:szCs w:val="21"/>
        </w:rPr>
        <w:t xml:space="preserve">0.5</w:t>
      </w:r>
      <w:r>
        <w:rPr>
          <w:rFonts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累计总额不超过</w:t>
      </w:r>
      <w:r>
        <w:rPr>
          <w:rFonts w:hint="eastAsia" w:ascii="宋体" w:hAnsi="宋体" w:cs="宋体"/>
          <w:bCs/>
          <w:szCs w:val="21"/>
        </w:rPr>
        <w:t xml:space="preserve">合同</w:t>
      </w:r>
      <w:r>
        <w:rPr>
          <w:rFonts w:hint="eastAsia" w:ascii="宋体" w:hAnsi="宋体" w:cs="宋体"/>
          <w:bCs/>
          <w:szCs w:val="21"/>
        </w:rPr>
        <w:t xml:space="preserve">总额的</w:t>
      </w:r>
      <w:r>
        <w:rPr>
          <w:rFonts w:ascii="宋体" w:hAnsi="宋体" w:cs="宋体"/>
          <w:bCs/>
          <w:szCs w:val="21"/>
        </w:rPr>
        <w:t xml:space="preserve">5</w:t>
      </w:r>
      <w:r>
        <w:rPr>
          <w:rFonts w:hint="eastAsia" w:ascii="宋体" w:hAnsi="宋体" w:cs="宋体"/>
          <w:bCs/>
          <w:szCs w:val="21"/>
        </w:rPr>
        <w:t xml:space="preserve">％的违约金：</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9.2.1</w:t>
      </w:r>
      <w:r>
        <w:rPr>
          <w:rFonts w:hint="eastAsia" w:ascii="宋体" w:hAnsi="宋体" w:cs="宋体"/>
          <w:bCs/>
          <w:szCs w:val="21"/>
        </w:rPr>
        <w:t xml:space="preserve">乙方服务团队成员未经甲方同意发生变更，经甲方要求恢复后，未在合理期限内（</w:t>
      </w:r>
      <w:r>
        <w:rPr>
          <w:rFonts w:ascii="宋体" w:hAnsi="宋体" w:cs="宋体"/>
          <w:bCs/>
          <w:szCs w:val="21"/>
        </w:rPr>
        <w:t xml:space="preserve">5</w:t>
      </w:r>
      <w:r>
        <w:rPr>
          <w:rFonts w:hint="eastAsia" w:ascii="宋体" w:hAnsi="宋体" w:cs="宋体"/>
          <w:bCs/>
          <w:szCs w:val="21"/>
        </w:rPr>
        <w:t xml:space="preserve">个</w:t>
      </w:r>
      <w:r>
        <w:rPr>
          <w:rFonts w:ascii="宋体" w:hAnsi="宋体" w:cs="宋体"/>
          <w:bCs/>
          <w:szCs w:val="21"/>
        </w:rPr>
        <w:t xml:space="preserve">工作</w:t>
      </w:r>
      <w:r>
        <w:rPr>
          <w:rFonts w:hint="eastAsia" w:ascii="宋体" w:hAnsi="宋体" w:cs="宋体"/>
          <w:bCs/>
          <w:szCs w:val="21"/>
        </w:rPr>
        <w:t xml:space="preserve">日内）恢复的；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.2.2</w:t>
      </w:r>
      <w:r>
        <w:rPr>
          <w:rFonts w:hint="eastAsia" w:ascii="宋体" w:hAnsi="宋体" w:cs="宋体"/>
          <w:bCs/>
          <w:szCs w:val="21"/>
        </w:rPr>
        <w:t xml:space="preserve">乙方单位总体服务能力发生下降，专业技术人员减员或资质下降人数达到</w:t>
      </w:r>
      <w:r>
        <w:rPr>
          <w:rFonts w:ascii="宋体" w:hAnsi="宋体" w:cs="宋体"/>
          <w:bCs/>
          <w:szCs w:val="21"/>
        </w:rPr>
        <w:t xml:space="preserve">20%</w:t>
      </w:r>
      <w:r>
        <w:rPr>
          <w:rFonts w:hint="eastAsia" w:ascii="宋体" w:hAnsi="宋体" w:cs="宋体"/>
          <w:bCs/>
          <w:szCs w:val="21"/>
        </w:rPr>
        <w:t xml:space="preserve">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.2.3</w:t>
      </w:r>
      <w:r>
        <w:rPr>
          <w:rFonts w:hint="eastAsia" w:ascii="宋体" w:hAnsi="宋体" w:cs="宋体"/>
          <w:bCs/>
          <w:szCs w:val="21"/>
        </w:rPr>
        <w:t xml:space="preserve">乙方人员无故未能按约定为甲方提供服务，服务期限内达到二人次的；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.2.4</w:t>
      </w:r>
      <w:r>
        <w:rPr>
          <w:rFonts w:hint="eastAsia" w:ascii="宋体" w:hAnsi="宋体" w:cs="宋体"/>
          <w:bCs/>
          <w:szCs w:val="21"/>
        </w:rPr>
        <w:t xml:space="preserve">乙方人员不能响应甲方紧急服务需求的；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.2.5</w:t>
      </w:r>
      <w:r>
        <w:rPr>
          <w:rFonts w:ascii="宋体" w:hAnsi="宋体" w:cs="宋体"/>
          <w:bCs/>
          <w:szCs w:val="21"/>
        </w:rPr>
        <w:t xml:space="preserve">因</w:t>
      </w:r>
      <w:r>
        <w:rPr>
          <w:rFonts w:hint="eastAsia" w:ascii="宋体" w:hAnsi="宋体" w:cs="宋体"/>
          <w:bCs/>
          <w:szCs w:val="21"/>
        </w:rPr>
        <w:t xml:space="preserve">乙方服务人员原因在服务期间给甲方造成不良影响的，服务期限内达到一次的；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.2.6</w:t>
      </w:r>
      <w:r>
        <w:rPr>
          <w:rFonts w:hint="eastAsia" w:ascii="宋体" w:hAnsi="宋体" w:cs="宋体"/>
          <w:bCs/>
          <w:szCs w:val="21"/>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.2.7</w:t>
      </w:r>
      <w:r>
        <w:rPr>
          <w:rFonts w:hint="eastAsia" w:ascii="宋体" w:hAnsi="宋体" w:cs="宋体"/>
          <w:bCs/>
          <w:szCs w:val="21"/>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hint="eastAsia" w:ascii="宋体" w:hAnsi="宋体" w:cs="宋体"/>
          <w:bCs/>
          <w:szCs w:val="21"/>
        </w:rPr>
        <w:t xml:space="preserve">0.5</w:t>
      </w:r>
      <w:r>
        <w:rPr>
          <w:rFonts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累计总额不超过</w:t>
      </w:r>
      <w:r>
        <w:rPr>
          <w:rFonts w:hint="eastAsia" w:ascii="宋体" w:hAnsi="宋体" w:cs="宋体"/>
          <w:bCs/>
          <w:szCs w:val="21"/>
        </w:rPr>
        <w:t xml:space="preserve">合同</w:t>
      </w:r>
      <w:r>
        <w:rPr>
          <w:rFonts w:hint="eastAsia" w:ascii="宋体" w:hAnsi="宋体" w:cs="宋体"/>
          <w:bCs/>
          <w:szCs w:val="21"/>
        </w:rPr>
        <w:t xml:space="preserve">总额的</w:t>
      </w:r>
      <w:r>
        <w:rPr>
          <w:rFonts w:ascii="宋体" w:hAnsi="宋体" w:cs="宋体"/>
          <w:bCs/>
          <w:szCs w:val="21"/>
        </w:rPr>
        <w:t xml:space="preserve">5</w:t>
      </w:r>
      <w:r>
        <w:rPr>
          <w:rFonts w:hint="eastAsia" w:ascii="宋体" w:hAnsi="宋体" w:cs="宋体"/>
          <w:bCs/>
          <w:szCs w:val="21"/>
        </w:rPr>
        <w:t xml:space="preserve">％的违约金。</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9.</w:t>
      </w:r>
      <w:r>
        <w:rPr>
          <w:rFonts w:hint="eastAsia" w:ascii="宋体" w:hAnsi="宋体" w:cs="宋体"/>
          <w:bCs/>
          <w:szCs w:val="21"/>
        </w:rPr>
        <w:t xml:space="preserve">3</w:t>
      </w:r>
      <w:r>
        <w:rPr>
          <w:rFonts w:hint="eastAsia" w:ascii="宋体" w:hAnsi="宋体" w:cs="宋体"/>
          <w:bCs/>
          <w:szCs w:val="21"/>
        </w:rPr>
        <w:t xml:space="preserve">乙方在承担上述</w:t>
      </w:r>
      <w:r>
        <w:rPr>
          <w:rFonts w:hint="eastAsia" w:ascii="宋体" w:hAnsi="宋体" w:cs="宋体"/>
          <w:bCs/>
          <w:szCs w:val="21"/>
        </w:rPr>
        <w:t xml:space="preserve">9</w:t>
      </w:r>
      <w:r>
        <w:rPr>
          <w:rFonts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w:t>
      </w:r>
      <w:r>
        <w:rPr>
          <w:rFonts w:hint="eastAsia" w:ascii="宋体" w:hAnsi="宋体" w:cs="宋体"/>
          <w:b/>
          <w:bCs/>
          <w:szCs w:val="21"/>
        </w:rPr>
        <w:t xml:space="preserve">条</w:t>
      </w:r>
      <w:r>
        <w:rPr>
          <w:rFonts w:hint="eastAsia" w:ascii="宋体" w:hAnsi="宋体" w:cs="宋体"/>
          <w:b/>
          <w:bCs/>
          <w:szCs w:val="21"/>
        </w:rPr>
        <w:t xml:space="preserve"> </w:t>
      </w:r>
      <w:r>
        <w:rPr>
          <w:rFonts w:hint="eastAsia" w:ascii="宋体" w:hAnsi="宋体" w:cs="宋体"/>
          <w:b/>
          <w:bCs/>
          <w:szCs w:val="21"/>
        </w:rPr>
        <w:t xml:space="preserve">合同的解除</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出现下列情形之一的，甲方有权解除本合同：</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10.1</w:t>
      </w:r>
      <w:r>
        <w:rPr>
          <w:rFonts w:hint="eastAsia" w:ascii="宋体" w:hAnsi="宋体" w:cs="宋体"/>
          <w:bCs/>
          <w:szCs w:val="21"/>
        </w:rPr>
        <w:t xml:space="preserve">乙方单位总体服务能力发生下降，专业技术人员减员或资质下降人数达到</w:t>
      </w:r>
      <w:r>
        <w:rPr>
          <w:rFonts w:ascii="宋体" w:hAnsi="宋体" w:cs="宋体"/>
          <w:bCs/>
          <w:szCs w:val="21"/>
        </w:rPr>
        <w:t xml:space="preserve">30%</w:t>
      </w:r>
      <w:r>
        <w:rPr>
          <w:rFonts w:hint="eastAsia" w:ascii="宋体" w:hAnsi="宋体" w:cs="宋体"/>
          <w:bCs/>
          <w:szCs w:val="21"/>
        </w:rPr>
        <w:t xml:space="preserve">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10.2</w:t>
      </w:r>
      <w:r>
        <w:rPr>
          <w:rFonts w:hint="eastAsia" w:ascii="宋体" w:hAnsi="宋体" w:cs="宋体"/>
          <w:bCs/>
          <w:szCs w:val="21"/>
        </w:rPr>
        <w:t xml:space="preserve">乙方人员无故未能按约定</w:t>
      </w:r>
      <w:r>
        <w:rPr>
          <w:rFonts w:ascii="宋体" w:hAnsi="宋体" w:cs="宋体"/>
          <w:bCs/>
          <w:szCs w:val="21"/>
        </w:rPr>
        <w:t xml:space="preserve">为</w:t>
      </w:r>
      <w:r>
        <w:rPr>
          <w:rFonts w:hint="eastAsia" w:ascii="宋体" w:hAnsi="宋体" w:cs="宋体"/>
          <w:bCs/>
          <w:szCs w:val="21"/>
        </w:rPr>
        <w:t xml:space="preserve">甲方提供服务，服务期限内达到三人次的；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10.3</w:t>
      </w:r>
      <w:r>
        <w:rPr>
          <w:rFonts w:hint="eastAsia" w:ascii="宋体" w:hAnsi="宋体" w:cs="宋体"/>
          <w:bCs/>
          <w:szCs w:val="21"/>
        </w:rPr>
        <w:t xml:space="preserve">乙方人员不能响应甲方紧急服务需求的，经甲方指出后未能改正的；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10.4</w:t>
      </w:r>
      <w:r>
        <w:rPr>
          <w:rFonts w:ascii="宋体" w:hAnsi="宋体" w:cs="宋体"/>
          <w:bCs/>
          <w:szCs w:val="21"/>
        </w:rPr>
        <w:t xml:space="preserve">因</w:t>
      </w:r>
      <w:r>
        <w:rPr>
          <w:rFonts w:hint="eastAsia" w:ascii="宋体" w:hAnsi="宋体" w:cs="宋体"/>
          <w:bCs/>
          <w:szCs w:val="21"/>
        </w:rPr>
        <w:t xml:space="preserve">乙方服务人员原因在服务期间给甲方造成不良影响的，服务期限内达到二次的；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10.5</w:t>
      </w:r>
      <w:r>
        <w:rPr>
          <w:rFonts w:hint="eastAsia" w:ascii="宋体" w:hAnsi="宋体" w:cs="宋体"/>
          <w:bCs/>
          <w:szCs w:val="21"/>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10.6</w:t>
      </w:r>
      <w:r>
        <w:rPr>
          <w:rFonts w:hint="eastAsia" w:ascii="宋体" w:hAnsi="宋体" w:cs="宋体"/>
          <w:bCs/>
          <w:szCs w:val="21"/>
        </w:rPr>
        <w:t xml:space="preserve">因乙方不当服务或服务人员违法，给甲方造成严重不良影响的；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10.7</w:t>
      </w:r>
      <w:r>
        <w:rPr>
          <w:rFonts w:hint="eastAsia" w:ascii="宋体" w:hAnsi="宋体" w:cs="宋体"/>
          <w:bCs/>
          <w:szCs w:val="21"/>
        </w:rPr>
        <w:t xml:space="preserve">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第十一条</w:t>
      </w:r>
      <w:r>
        <w:rPr>
          <w:rFonts w:hint="eastAsia" w:ascii="宋体" w:hAnsi="宋体" w:cs="宋体"/>
          <w:b/>
          <w:bCs/>
          <w:szCs w:val="21"/>
        </w:rPr>
        <w:t xml:space="preserve"> </w:t>
      </w:r>
      <w:r>
        <w:rPr>
          <w:rFonts w:hint="eastAsia" w:ascii="宋体" w:hAnsi="宋体" w:cs="宋体"/>
          <w:b/>
          <w:bCs/>
          <w:szCs w:val="21"/>
        </w:rPr>
        <w:t xml:space="preserve">不可抗力</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11.1</w:t>
      </w:r>
      <w:r>
        <w:rPr>
          <w:rFonts w:hint="eastAsia" w:ascii="宋体" w:hAnsi="宋体" w:cs="宋体"/>
          <w:bCs/>
          <w:szCs w:val="21"/>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11.2</w:t>
      </w:r>
      <w:r>
        <w:rPr>
          <w:rFonts w:hint="eastAsia" w:ascii="宋体" w:hAnsi="宋体" w:cs="宋体"/>
          <w:bCs/>
          <w:szCs w:val="21"/>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w:t>
      </w:r>
      <w:r>
        <w:rPr>
          <w:rFonts w:hint="eastAsia" w:ascii="宋体" w:hAnsi="宋体" w:cs="宋体"/>
          <w:bCs/>
          <w:szCs w:val="21"/>
        </w:rPr>
        <w:t xml:space="preserve">成的相关损失由其承担。</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11.3</w:t>
      </w:r>
      <w:r>
        <w:rPr>
          <w:rFonts w:hint="eastAsia" w:ascii="宋体" w:hAnsi="宋体" w:cs="宋体"/>
          <w:bCs/>
          <w:szCs w:val="21"/>
        </w:rPr>
        <w:t xml:space="preserve">发生不可抗力事件，任何一方均不对因不可抗力无法履行或迟延履行本合同义务而使另一</w:t>
      </w:r>
      <w:r>
        <w:rPr>
          <w:rFonts w:hint="eastAsia" w:ascii="宋体" w:hAnsi="宋体" w:cs="宋体"/>
          <w:bCs/>
          <w:szCs w:val="21"/>
        </w:rPr>
        <w:t xml:space="preserve">方蒙受的任何损失承担责任，法律另有规定的除外。</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11.4</w:t>
      </w:r>
      <w:r>
        <w:rPr>
          <w:rFonts w:hint="eastAsia" w:ascii="宋体" w:hAnsi="宋体" w:cs="宋体"/>
          <w:bCs/>
          <w:szCs w:val="21"/>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第十二条</w:t>
      </w:r>
      <w:r>
        <w:rPr>
          <w:rFonts w:hint="eastAsia" w:ascii="宋体" w:hAnsi="宋体" w:cs="宋体"/>
          <w:b/>
          <w:bCs/>
          <w:szCs w:val="21"/>
        </w:rPr>
        <w:t xml:space="preserve"> </w:t>
      </w:r>
      <w:r>
        <w:rPr>
          <w:rFonts w:hint="eastAsia" w:ascii="宋体" w:hAnsi="宋体" w:cs="宋体"/>
          <w:b/>
          <w:bCs/>
          <w:szCs w:val="21"/>
        </w:rPr>
        <w:t xml:space="preserve">合同的变更、中止</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第十三条</w:t>
      </w:r>
      <w:r>
        <w:rPr>
          <w:rFonts w:hint="eastAsia" w:ascii="宋体" w:hAnsi="宋体" w:cs="宋体"/>
          <w:b/>
          <w:bCs/>
          <w:szCs w:val="21"/>
        </w:rPr>
        <w:t xml:space="preserve"> </w:t>
      </w:r>
      <w:r>
        <w:rPr>
          <w:rFonts w:hint="eastAsia" w:ascii="宋体" w:hAnsi="宋体" w:cs="宋体"/>
          <w:b/>
          <w:bCs/>
          <w:szCs w:val="21"/>
        </w:rPr>
        <w:t xml:space="preserve">合同的终止</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 </w:t>
      </w:r>
      <w:r>
        <w:rPr>
          <w:rFonts w:hint="eastAsia" w:ascii="宋体" w:hAnsi="宋体" w:cs="宋体"/>
          <w:bCs/>
          <w:szCs w:val="21"/>
        </w:rPr>
        <w:t xml:space="preserve">本合同因下列原因而终止：</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13.1.1 </w:t>
      </w:r>
      <w:r>
        <w:rPr>
          <w:rFonts w:hint="eastAsia" w:ascii="宋体" w:hAnsi="宋体" w:cs="宋体"/>
          <w:bCs/>
          <w:szCs w:val="21"/>
        </w:rPr>
        <w:t xml:space="preserve">本合同正常履行完毕；</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13.1.2 </w:t>
      </w:r>
      <w:r>
        <w:rPr>
          <w:rFonts w:hint="eastAsia" w:ascii="宋体" w:hAnsi="宋体" w:cs="宋体"/>
          <w:bCs/>
          <w:szCs w:val="21"/>
        </w:rPr>
        <w:t xml:space="preserve">因不可抗力导致本合同无法履行或履行不必要；</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13.1.3 </w:t>
      </w:r>
      <w:r>
        <w:rPr>
          <w:rFonts w:hint="eastAsia" w:ascii="宋体" w:hAnsi="宋体" w:cs="宋体"/>
          <w:bCs/>
          <w:szCs w:val="21"/>
        </w:rPr>
        <w:t xml:space="preserve">任何一方行使解除权解除本合同；</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13.1.4 </w:t>
      </w:r>
      <w:r>
        <w:rPr>
          <w:rFonts w:hint="eastAsia" w:ascii="宋体" w:hAnsi="宋体" w:cs="宋体"/>
          <w:bCs/>
          <w:szCs w:val="21"/>
        </w:rPr>
        <w:t xml:space="preserve">合同的继续履行将损害国家利益和社会公共利益且不宜变更、中止的。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13.2</w:t>
      </w:r>
      <w:r>
        <w:rPr>
          <w:rFonts w:hint="eastAsia" w:ascii="宋体" w:hAnsi="宋体" w:cs="宋体"/>
          <w:bCs/>
          <w:szCs w:val="21"/>
        </w:rPr>
        <w:t xml:space="preserve">除上述情形外，甲乙双方不得擅自终止合同。</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第十四条</w:t>
      </w:r>
      <w:r>
        <w:rPr>
          <w:rFonts w:hint="eastAsia" w:ascii="宋体" w:hAnsi="宋体" w:cs="宋体"/>
          <w:b/>
          <w:bCs/>
          <w:szCs w:val="21"/>
        </w:rPr>
        <w:t xml:space="preserve"> </w:t>
      </w:r>
      <w:r>
        <w:rPr>
          <w:rFonts w:hint="eastAsia" w:ascii="宋体" w:hAnsi="宋体" w:cs="宋体"/>
          <w:b/>
          <w:bCs/>
          <w:szCs w:val="21"/>
        </w:rPr>
        <w:t xml:space="preserve">合同的转让</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乙方不得将其合同项下的权利义务部分或全部转让给第三方。</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第十五条</w:t>
      </w:r>
      <w:r>
        <w:rPr>
          <w:rFonts w:hint="eastAsia" w:ascii="宋体" w:hAnsi="宋体" w:cs="宋体"/>
          <w:b/>
          <w:bCs/>
          <w:szCs w:val="21"/>
        </w:rPr>
        <w:t xml:space="preserve"> </w:t>
      </w:r>
      <w:r>
        <w:rPr>
          <w:rFonts w:hint="eastAsia" w:ascii="宋体" w:hAnsi="宋体" w:cs="宋体"/>
          <w:b/>
          <w:bCs/>
          <w:szCs w:val="21"/>
        </w:rPr>
        <w:t xml:space="preserve">履约保证金</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不收取履约保证金</w:t>
      </w:r>
      <w:r/>
    </w:p>
    <w:p>
      <w:pPr>
        <w:ind w:right="-27" w:firstLine="540"/>
        <w:spacing w:line="420" w:lineRule="exact"/>
        <w:tabs>
          <w:tab w:val="left" w:pos="0" w:leader="none"/>
        </w:tabs>
        <w:rPr>
          <w:rFonts w:ascii="宋体" w:hAnsi="宋体" w:cs="宋体"/>
          <w:b/>
          <w:bCs/>
          <w:szCs w:val="21"/>
        </w:rPr>
      </w:pPr>
      <w:r>
        <w:rPr>
          <w:rFonts w:hint="eastAsia" w:ascii="宋体" w:hAnsi="宋体" w:cs="宋体"/>
          <w:b/>
          <w:bCs/>
          <w:szCs w:val="21"/>
        </w:rPr>
        <w:t xml:space="preserve">第十六条</w:t>
      </w:r>
      <w:r>
        <w:rPr>
          <w:rFonts w:hint="eastAsia" w:ascii="宋体" w:hAnsi="宋体" w:cs="宋体"/>
          <w:b/>
          <w:bCs/>
          <w:szCs w:val="21"/>
        </w:rPr>
        <w:t xml:space="preserve"> </w:t>
      </w:r>
      <w:r>
        <w:rPr>
          <w:rFonts w:hint="eastAsia" w:ascii="宋体" w:hAnsi="宋体" w:cs="宋体"/>
          <w:b/>
          <w:bCs/>
          <w:szCs w:val="21"/>
        </w:rPr>
        <w:t xml:space="preserve">争议解决方式</w:t>
      </w:r>
      <w:r/>
    </w:p>
    <w:p>
      <w:pPr>
        <w:ind w:right="-27" w:firstLine="540"/>
        <w:spacing w:line="420" w:lineRule="exact"/>
        <w:tabs>
          <w:tab w:val="left" w:pos="0" w:leader="none"/>
        </w:tabs>
        <w:rPr>
          <w:rFonts w:ascii="宋体" w:hAnsi="宋体" w:cs="宋体"/>
          <w:bCs/>
          <w:szCs w:val="21"/>
        </w:rPr>
      </w:pPr>
      <w:r>
        <w:rPr>
          <w:rFonts w:hint="eastAsia" w:ascii="宋体" w:hAnsi="宋体" w:cs="宋体"/>
          <w:bCs/>
          <w:szCs w:val="21"/>
        </w:rPr>
        <w:t xml:space="preserve">16.1</w:t>
      </w:r>
      <w:r>
        <w:rPr>
          <w:rFonts w:hint="eastAsia" w:ascii="宋体" w:hAnsi="宋体" w:cs="宋体"/>
          <w:bCs/>
          <w:szCs w:val="21"/>
        </w:rPr>
        <w:t xml:space="preserve">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6.2</w:t>
      </w:r>
      <w:r>
        <w:rPr>
          <w:rFonts w:hint="eastAsia" w:ascii="宋体" w:hAnsi="宋体" w:cs="宋体"/>
          <w:bCs/>
          <w:szCs w:val="21"/>
        </w:rPr>
        <w:t xml:space="preserve">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cs="宋体"/>
          <w:b/>
          <w:bCs/>
          <w:szCs w:val="21"/>
        </w:rPr>
      </w:pPr>
      <w:r>
        <w:rPr>
          <w:rFonts w:hint="eastAsia" w:ascii="宋体" w:hAnsi="宋体" w:cs="宋体"/>
          <w:b/>
          <w:bCs/>
          <w:szCs w:val="21"/>
        </w:rPr>
        <w:t xml:space="preserve">第十七条</w:t>
      </w:r>
      <w:r>
        <w:rPr>
          <w:rFonts w:hint="eastAsia" w:ascii="宋体" w:hAnsi="宋体" w:cs="宋体"/>
          <w:b/>
          <w:bCs/>
          <w:szCs w:val="21"/>
        </w:rPr>
        <w:t xml:space="preserve"> </w:t>
      </w:r>
      <w:r>
        <w:rPr>
          <w:rFonts w:hint="eastAsia" w:ascii="宋体" w:hAnsi="宋体" w:cs="宋体"/>
          <w:b/>
          <w:bCs/>
          <w:szCs w:val="21"/>
        </w:rPr>
        <w:t xml:space="preserve">通知与送达</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.1</w:t>
      </w:r>
      <w:r>
        <w:rPr>
          <w:rFonts w:hint="eastAsia" w:ascii="宋体" w:hAnsi="宋体" w:cs="宋体"/>
          <w:bCs/>
          <w:szCs w:val="21"/>
        </w:rPr>
        <w:t xml:space="preserve">甲乙双方因履行本合同需要向对方发送通知、文件、资料的，均以下列联系信息确定内容进行：</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.1.1</w:t>
      </w:r>
      <w:r>
        <w:rPr>
          <w:rFonts w:hint="eastAsia" w:ascii="宋体" w:hAnsi="宋体" w:cs="宋体"/>
          <w:bCs/>
          <w:szCs w:val="21"/>
        </w:rPr>
        <w:t xml:space="preserve">甲方联系信息：</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指定收件人：</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送达地址：</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指定电子收件方式：</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.1.2</w:t>
      </w:r>
      <w:r>
        <w:rPr>
          <w:rFonts w:hint="eastAsia" w:ascii="宋体" w:hAnsi="宋体" w:cs="宋体"/>
          <w:bCs/>
          <w:szCs w:val="21"/>
        </w:rPr>
        <w:t xml:space="preserve">乙方联系信息：</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指定收件人：</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送达地址：</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指定电子收件方式：</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.2</w:t>
      </w:r>
      <w:r>
        <w:rPr>
          <w:rFonts w:hint="eastAsia" w:ascii="宋体" w:hAnsi="宋体" w:cs="宋体"/>
          <w:bCs/>
          <w:szCs w:val="21"/>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.3</w:t>
      </w:r>
      <w:r>
        <w:rPr>
          <w:rFonts w:hint="eastAsia" w:ascii="宋体" w:hAnsi="宋体" w:cs="宋体"/>
          <w:bCs/>
          <w:szCs w:val="21"/>
        </w:rPr>
        <w:t xml:space="preserve">任何一方改变前述联系信息的，应在发生变更后的</w:t>
      </w:r>
      <w:r>
        <w:rPr>
          <w:rFonts w:hint="eastAsia" w:ascii="宋体" w:hAnsi="宋体" w:cs="宋体"/>
          <w:bCs/>
          <w:szCs w:val="21"/>
        </w:rPr>
        <w:t xml:space="preserve">3</w:t>
      </w:r>
      <w:r>
        <w:rPr>
          <w:rFonts w:hint="eastAsia" w:ascii="宋体" w:hAnsi="宋体" w:cs="宋体"/>
          <w:bCs/>
          <w:szCs w:val="21"/>
        </w:rPr>
        <w:t xml:space="preserve">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第十八条</w:t>
      </w:r>
      <w:r>
        <w:rPr>
          <w:rFonts w:hint="eastAsia" w:ascii="宋体" w:hAnsi="宋体" w:cs="宋体"/>
          <w:b/>
          <w:bCs/>
          <w:szCs w:val="21"/>
        </w:rPr>
        <w:t xml:space="preserve"> </w:t>
      </w:r>
      <w:r>
        <w:rPr>
          <w:rFonts w:hint="eastAsia" w:ascii="宋体" w:hAnsi="宋体" w:cs="宋体"/>
          <w:b/>
          <w:bCs/>
          <w:szCs w:val="21"/>
        </w:rPr>
        <w:t xml:space="preserve">合同生效及其他</w:t>
      </w:r>
      <w:r/>
    </w:p>
    <w:p>
      <w:pPr>
        <w:ind w:right="-27" w:firstLine="480"/>
        <w:spacing w:line="440" w:lineRule="exact"/>
        <w:tabs>
          <w:tab w:val="left" w:pos="0" w:leader="none"/>
        </w:tabs>
        <w:rPr>
          <w:rFonts w:ascii="Calibri" w:hAnsi="Calibri"/>
          <w:b/>
          <w:szCs w:val="21"/>
        </w:rPr>
      </w:pPr>
      <w:r>
        <w:rPr>
          <w:rFonts w:hint="eastAsia" w:ascii="宋体" w:hAnsi="宋体" w:cs="宋体"/>
          <w:bCs/>
          <w:szCs w:val="21"/>
        </w:rPr>
        <w:t xml:space="preserve">18.1 </w:t>
      </w:r>
      <w:r>
        <w:rPr>
          <w:rFonts w:hint="eastAsia" w:ascii="宋体" w:hAnsi="宋体"/>
          <w:szCs w:val="21"/>
        </w:rPr>
        <w:t xml:space="preserve">合同在双方加盖公章或</w:t>
      </w:r>
      <w:r>
        <w:rPr>
          <w:rFonts w:hint="eastAsia" w:ascii="宋体" w:hAnsi="宋体"/>
          <w:b/>
          <w:szCs w:val="21"/>
        </w:rPr>
        <w:t xml:space="preserve">双方法定代表人、授权代表签字后生效</w:t>
      </w:r>
      <w:r>
        <w:rPr>
          <w:rFonts w:hint="eastAsia" w:ascii="宋体" w:hAnsi="宋体"/>
          <w:b/>
          <w:szCs w:val="21"/>
        </w:rPr>
        <w:t xml:space="preserve">。</w:t>
      </w:r>
      <w:r/>
    </w:p>
    <w:p>
      <w:pPr>
        <w:ind w:right="-27" w:firstLine="480"/>
        <w:spacing w:line="440" w:lineRule="exact"/>
        <w:tabs>
          <w:tab w:val="left" w:pos="0" w:leader="none"/>
        </w:tabs>
        <w:rPr>
          <w:rFonts w:ascii="Calibri" w:hAnsi="Calibri"/>
          <w:szCs w:val="21"/>
        </w:rPr>
      </w:pPr>
      <w:r>
        <w:rPr>
          <w:rFonts w:hint="eastAsia" w:ascii="宋体" w:hAnsi="宋体" w:cs="宋体"/>
          <w:bCs/>
          <w:szCs w:val="21"/>
        </w:rPr>
        <w:t xml:space="preserve">18.2 </w:t>
      </w:r>
      <w:r>
        <w:rPr>
          <w:rFonts w:hint="eastAsia" w:ascii="宋体" w:hAnsi="宋体"/>
          <w:szCs w:val="21"/>
        </w:rPr>
        <w:t xml:space="preserve">本合同一式</w:t>
      </w:r>
      <w:r>
        <w:rPr>
          <w:rFonts w:hint="eastAsia" w:ascii="宋体" w:hAnsi="宋体"/>
          <w:szCs w:val="21"/>
          <w:u w:val="single"/>
        </w:rPr>
        <w:t xml:space="preserve">四</w:t>
      </w:r>
      <w:r>
        <w:rPr>
          <w:rFonts w:hint="eastAsia" w:ascii="宋体" w:hAnsi="宋体"/>
          <w:szCs w:val="21"/>
        </w:rPr>
        <w:t xml:space="preserve">份，以简体中文书写，甲方、乙方各执二份。</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18.3 </w:t>
      </w:r>
      <w:r>
        <w:rPr>
          <w:rFonts w:hint="eastAsia" w:ascii="宋体" w:hAnsi="宋体" w:cs="宋体"/>
          <w:bCs/>
          <w:szCs w:val="21"/>
        </w:rPr>
        <w:t xml:space="preserve">本合同应按照中华人民共和国的现行法律进行解释。</w:t>
      </w:r>
      <w:r/>
    </w:p>
    <w:p>
      <w:pPr>
        <w:ind w:right="-27" w:firstLine="620"/>
        <w:spacing w:line="440" w:lineRule="exact"/>
        <w:tabs>
          <w:tab w:val="left" w:pos="0" w:leader="none"/>
        </w:tabs>
        <w:rPr>
          <w:rFonts w:ascii="宋体" w:hAnsi="宋体" w:cs="宋体"/>
          <w:bCs/>
          <w:szCs w:val="21"/>
        </w:rPr>
      </w:pPr>
      <w:r>
        <w:rPr>
          <w:rFonts w:ascii="宋体" w:hAnsi="宋体" w:cs="宋体"/>
          <w:bCs/>
          <w:szCs w:val="21"/>
        </w:rPr>
      </w:r>
      <w:r/>
    </w:p>
    <w:p>
      <w:pPr>
        <w:ind w:right="-27" w:firstLine="620"/>
        <w:spacing w:line="440" w:lineRule="exact"/>
        <w:tabs>
          <w:tab w:val="left" w:pos="0" w:leader="none"/>
        </w:tabs>
        <w:rPr>
          <w:rFonts w:ascii="宋体" w:hAnsi="宋体" w:cs="宋体"/>
          <w:bCs/>
          <w:szCs w:val="21"/>
        </w:rPr>
      </w:pPr>
      <w:r>
        <w:rPr>
          <w:rFonts w:hint="eastAsia" w:ascii="宋体" w:hAnsi="宋体" w:cs="宋体"/>
          <w:bCs/>
          <w:szCs w:val="21"/>
        </w:rPr>
        <w:t xml:space="preserve">甲方（公章）：</w:t>
      </w:r>
      <w:r>
        <w:rPr>
          <w:rFonts w:hint="eastAsia" w:ascii="宋体" w:hAnsi="宋体" w:cs="宋体"/>
          <w:bCs/>
          <w:szCs w:val="21"/>
        </w:rPr>
        <w:t xml:space="preserve">                       </w:t>
      </w:r>
      <w:r>
        <w:rPr>
          <w:rFonts w:hint="eastAsia" w:ascii="宋体" w:hAnsi="宋体" w:cs="宋体"/>
          <w:bCs/>
          <w:szCs w:val="21"/>
        </w:rPr>
        <w:t xml:space="preserve">乙方（公章）：</w:t>
      </w:r>
      <w:r/>
    </w:p>
    <w:p>
      <w:pPr>
        <w:ind w:right="-27" w:firstLine="620"/>
        <w:spacing w:line="440" w:lineRule="exact"/>
        <w:tabs>
          <w:tab w:val="left" w:pos="0" w:leader="none"/>
        </w:tabs>
        <w:rPr>
          <w:rFonts w:ascii="宋体" w:hAnsi="宋体" w:cs="宋体"/>
          <w:bCs/>
          <w:szCs w:val="21"/>
        </w:rPr>
      </w:pPr>
      <w:r>
        <w:rPr>
          <w:rFonts w:hint="eastAsia" w:ascii="宋体" w:hAnsi="宋体"/>
          <w:szCs w:val="21"/>
        </w:rPr>
        <w:t xml:space="preserve">法定（授权）代表人（签字）：</w:t>
      </w:r>
      <w:r>
        <w:rPr>
          <w:rFonts w:hint="eastAsia" w:ascii="宋体" w:hAnsi="宋体"/>
          <w:szCs w:val="21"/>
        </w:rPr>
        <w:t xml:space="preserve">        </w:t>
      </w:r>
      <w:r>
        <w:rPr>
          <w:rFonts w:hint="eastAsia" w:ascii="宋体" w:hAnsi="宋体"/>
          <w:szCs w:val="21"/>
        </w:rPr>
        <w:t xml:space="preserve">法定（授权）代表人（签字）：</w:t>
      </w:r>
      <w:r/>
    </w:p>
    <w:p>
      <w:pPr>
        <w:pStyle w:val="974"/>
        <w:ind w:firstLine="420"/>
        <w:widowControl w:val="off"/>
        <w:rPr>
          <w:rFonts w:ascii="宋体" w:hAnsi="宋体" w:eastAsia="宋体" w:cs="宋体"/>
          <w:bCs/>
          <w:sz w:val="21"/>
        </w:rPr>
      </w:pPr>
      <w:r>
        <w:rPr>
          <w:rFonts w:hint="eastAsia" w:ascii="宋体" w:hAnsi="宋体" w:eastAsia="宋体" w:cs="宋体"/>
          <w:bCs/>
          <w:sz w:val="21"/>
        </w:rPr>
        <w:t xml:space="preserve">年</w:t>
      </w:r>
      <w:r>
        <w:rPr>
          <w:rFonts w:hint="eastAsia" w:ascii="宋体" w:hAnsi="宋体" w:eastAsia="宋体" w:cs="宋体"/>
          <w:bCs/>
          <w:sz w:val="21"/>
        </w:rPr>
        <w:t xml:space="preserve">   </w:t>
      </w:r>
      <w:r>
        <w:rPr>
          <w:rFonts w:hint="eastAsia" w:ascii="宋体" w:hAnsi="宋体" w:eastAsia="宋体" w:cs="宋体"/>
          <w:bCs/>
          <w:sz w:val="21"/>
        </w:rPr>
        <w:t xml:space="preserve">月</w:t>
      </w:r>
      <w:r>
        <w:rPr>
          <w:rFonts w:hint="eastAsia" w:ascii="宋体" w:hAnsi="宋体" w:eastAsia="宋体" w:cs="宋体"/>
          <w:bCs/>
          <w:sz w:val="21"/>
        </w:rPr>
        <w:t xml:space="preserve">   </w:t>
      </w:r>
      <w:r>
        <w:rPr>
          <w:rFonts w:hint="eastAsia" w:ascii="宋体" w:hAnsi="宋体" w:eastAsia="宋体" w:cs="宋体"/>
          <w:bCs/>
          <w:sz w:val="21"/>
        </w:rPr>
        <w:t xml:space="preserve">日</w:t>
      </w:r>
      <w:r>
        <w:rPr>
          <w:rFonts w:hint="eastAsia" w:ascii="宋体" w:hAnsi="宋体" w:eastAsia="宋体" w:cs="宋体"/>
          <w:bCs/>
          <w:sz w:val="21"/>
        </w:rPr>
        <w:t xml:space="preserve">                        </w:t>
      </w:r>
      <w:r>
        <w:rPr>
          <w:rFonts w:hint="eastAsia" w:ascii="宋体" w:hAnsi="宋体" w:eastAsia="宋体" w:cs="宋体"/>
          <w:bCs/>
          <w:sz w:val="21"/>
        </w:rPr>
        <w:t xml:space="preserve">年</w:t>
      </w:r>
      <w:r>
        <w:rPr>
          <w:rFonts w:hint="eastAsia" w:ascii="宋体" w:hAnsi="宋体" w:eastAsia="宋体" w:cs="宋体"/>
          <w:bCs/>
          <w:sz w:val="21"/>
        </w:rPr>
        <w:t xml:space="preserve">   </w:t>
      </w:r>
      <w:r>
        <w:rPr>
          <w:rFonts w:hint="eastAsia" w:ascii="宋体" w:hAnsi="宋体" w:eastAsia="宋体" w:cs="宋体"/>
          <w:bCs/>
          <w:sz w:val="21"/>
        </w:rPr>
        <w:t xml:space="preserve">月</w:t>
      </w:r>
      <w:r>
        <w:rPr>
          <w:rFonts w:hint="eastAsia" w:ascii="宋体" w:hAnsi="宋体" w:eastAsia="宋体" w:cs="宋体"/>
          <w:bCs/>
          <w:sz w:val="21"/>
        </w:rPr>
        <w:t xml:space="preserve">   </w:t>
      </w:r>
      <w:r>
        <w:rPr>
          <w:rFonts w:hint="eastAsia" w:ascii="宋体" w:hAnsi="宋体" w:eastAsia="宋体" w:cs="宋体"/>
          <w:bCs/>
          <w:sz w:val="21"/>
        </w:rPr>
        <w:t xml:space="preserve">日</w:t>
      </w:r>
      <w:r/>
    </w:p>
    <w:p>
      <w:pPr>
        <w:pStyle w:val="974"/>
        <w:ind w:firstLine="420"/>
        <w:widowControl w:val="off"/>
        <w:rPr>
          <w:rFonts w:ascii="宋体" w:hAnsi="宋体" w:eastAsia="宋体" w:cs="宋体"/>
          <w:bCs/>
          <w:sz w:val="21"/>
        </w:rPr>
      </w:pPr>
      <w:r>
        <w:rPr>
          <w:rFonts w:ascii="宋体" w:hAnsi="宋体" w:eastAsia="宋体" w:cs="宋体"/>
          <w:bCs/>
          <w:sz w:val="21"/>
        </w:rPr>
      </w:r>
      <w:r/>
    </w:p>
    <w:p>
      <w:pPr>
        <w:pStyle w:val="974"/>
        <w:ind w:firstLine="420"/>
        <w:widowControl w:val="off"/>
        <w:rPr>
          <w:rFonts w:hint="eastAsia" w:ascii="宋体" w:hAnsi="宋体" w:eastAsia="宋体" w:cs="宋体"/>
          <w:bCs/>
          <w:sz w:val="21"/>
        </w:rPr>
      </w:pPr>
      <w:r>
        <w:rPr>
          <w:rFonts w:hint="eastAsia" w:ascii="宋体" w:hAnsi="宋体" w:eastAsia="宋体" w:cs="宋体"/>
          <w:bCs/>
          <w:sz w:val="21"/>
        </w:rPr>
      </w:r>
      <w:r/>
    </w:p>
    <w:p>
      <w:pPr>
        <w:pStyle w:val="974"/>
        <w:ind w:firstLine="420"/>
        <w:widowControl w:val="off"/>
        <w:rPr>
          <w:rFonts w:ascii="宋体" w:hAnsi="宋体" w:eastAsia="宋体" w:cs="宋体"/>
          <w:bCs/>
          <w:sz w:val="21"/>
        </w:rPr>
      </w:pPr>
      <w:r>
        <w:rPr>
          <w:rFonts w:ascii="宋体" w:hAnsi="宋体" w:eastAsia="宋体" w:cs="宋体"/>
          <w:bCs/>
          <w:sz w:val="21"/>
        </w:rPr>
      </w:r>
      <w:r/>
    </w:p>
    <w:p>
      <w:pPr>
        <w:pStyle w:val="974"/>
        <w:ind w:firstLine="420"/>
        <w:widowControl w:val="off"/>
        <w:rPr>
          <w:rFonts w:ascii="宋体" w:hAnsi="宋体" w:eastAsia="宋体" w:cs="宋体"/>
          <w:bCs/>
          <w:sz w:val="21"/>
        </w:rPr>
      </w:pPr>
      <w:r>
        <w:rPr>
          <w:rFonts w:ascii="宋体" w:hAnsi="宋体" w:eastAsia="宋体" w:cs="宋体"/>
          <w:bCs/>
          <w:sz w:val="21"/>
        </w:rPr>
      </w:r>
      <w:r/>
    </w:p>
    <w:p>
      <w:pPr>
        <w:pStyle w:val="974"/>
        <w:ind w:firstLine="420"/>
        <w:widowControl w:val="off"/>
        <w:rPr>
          <w:rFonts w:ascii="宋体" w:hAnsi="宋体" w:eastAsia="宋体" w:cs="宋体"/>
          <w:b/>
          <w:sz w:val="32"/>
          <w:szCs w:val="32"/>
        </w:rPr>
      </w:pPr>
      <w:r>
        <w:rPr>
          <w:rFonts w:hint="eastAsia" w:ascii="宋体" w:hAnsi="宋体" w:eastAsia="宋体" w:cs="宋体"/>
          <w:b/>
          <w:sz w:val="32"/>
          <w:szCs w:val="32"/>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微软雅黑">
    <w:panose1 w:val="020B0503020204020204"/>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45"/>
                          </w:pPr>
                          <w:r>
                            <w:fldChar w:fldCharType="begin"/>
                          </w:r>
                          <w:r>
                            <w:instrText xml:space="preserve"> PAGE  \* MERGEFORMAT </w:instrText>
                          </w:r>
                          <w:r>
                            <w:fldChar w:fldCharType="separate"/>
                          </w:r>
                          <w:r>
                            <w:t xml:space="preserve">38</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45"/>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45"/>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45"/>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JSZC-320585-CJZB-G2026-0055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JSZC-320585-CJZB-G2026-0055</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27"/>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30"/>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Heading 1 Char"/>
    <w:basedOn w:val="931"/>
    <w:link w:val="926"/>
    <w:uiPriority w:val="9"/>
    <w:rPr>
      <w:rFonts w:ascii="Arial" w:hAnsi="Arial" w:eastAsia="Arial" w:cs="Arial"/>
      <w:sz w:val="40"/>
      <w:szCs w:val="40"/>
    </w:rPr>
  </w:style>
  <w:style w:type="character" w:styleId="762">
    <w:name w:val="Heading 2 Char"/>
    <w:basedOn w:val="931"/>
    <w:link w:val="927"/>
    <w:uiPriority w:val="9"/>
    <w:rPr>
      <w:rFonts w:ascii="Arial" w:hAnsi="Arial" w:eastAsia="Arial" w:cs="Arial"/>
      <w:sz w:val="34"/>
    </w:rPr>
  </w:style>
  <w:style w:type="character" w:styleId="763">
    <w:name w:val="Heading 3 Char"/>
    <w:basedOn w:val="931"/>
    <w:link w:val="928"/>
    <w:uiPriority w:val="9"/>
    <w:rPr>
      <w:rFonts w:ascii="Arial" w:hAnsi="Arial" w:eastAsia="Arial" w:cs="Arial"/>
      <w:sz w:val="30"/>
      <w:szCs w:val="30"/>
    </w:rPr>
  </w:style>
  <w:style w:type="paragraph" w:styleId="764">
    <w:name w:val="Heading 4"/>
    <w:basedOn w:val="925"/>
    <w:next w:val="925"/>
    <w:link w:val="765"/>
    <w:uiPriority w:val="9"/>
    <w:unhideWhenUsed/>
    <w:qFormat/>
    <w:pPr>
      <w:keepLines/>
      <w:keepNext/>
      <w:spacing w:before="320" w:after="200"/>
      <w:outlineLvl w:val="3"/>
    </w:pPr>
    <w:rPr>
      <w:rFonts w:ascii="Arial" w:hAnsi="Arial" w:eastAsia="Arial" w:cs="Arial"/>
      <w:b/>
      <w:bCs/>
      <w:sz w:val="26"/>
      <w:szCs w:val="26"/>
    </w:rPr>
  </w:style>
  <w:style w:type="character" w:styleId="765">
    <w:name w:val="Heading 4 Char"/>
    <w:basedOn w:val="931"/>
    <w:link w:val="764"/>
    <w:uiPriority w:val="9"/>
    <w:rPr>
      <w:rFonts w:ascii="Arial" w:hAnsi="Arial" w:eastAsia="Arial" w:cs="Arial"/>
      <w:b/>
      <w:bCs/>
      <w:sz w:val="26"/>
      <w:szCs w:val="26"/>
    </w:rPr>
  </w:style>
  <w:style w:type="character" w:styleId="766">
    <w:name w:val="Heading 5 Char"/>
    <w:basedOn w:val="931"/>
    <w:link w:val="929"/>
    <w:uiPriority w:val="9"/>
    <w:rPr>
      <w:rFonts w:ascii="Arial" w:hAnsi="Arial" w:eastAsia="Arial" w:cs="Arial"/>
      <w:b/>
      <w:bCs/>
      <w:sz w:val="24"/>
      <w:szCs w:val="24"/>
    </w:rPr>
  </w:style>
  <w:style w:type="character" w:styleId="767">
    <w:name w:val="Heading 6 Char"/>
    <w:basedOn w:val="931"/>
    <w:link w:val="930"/>
    <w:uiPriority w:val="9"/>
    <w:rPr>
      <w:rFonts w:ascii="Arial" w:hAnsi="Arial" w:eastAsia="Arial" w:cs="Arial"/>
      <w:b/>
      <w:bCs/>
      <w:sz w:val="22"/>
      <w:szCs w:val="22"/>
    </w:rPr>
  </w:style>
  <w:style w:type="paragraph" w:styleId="768">
    <w:name w:val="Heading 7"/>
    <w:basedOn w:val="925"/>
    <w:next w:val="925"/>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basedOn w:val="931"/>
    <w:link w:val="768"/>
    <w:uiPriority w:val="9"/>
    <w:rPr>
      <w:rFonts w:ascii="Arial" w:hAnsi="Arial" w:eastAsia="Arial" w:cs="Arial"/>
      <w:b/>
      <w:bCs/>
      <w:i/>
      <w:iCs/>
      <w:sz w:val="22"/>
      <w:szCs w:val="22"/>
    </w:rPr>
  </w:style>
  <w:style w:type="paragraph" w:styleId="770">
    <w:name w:val="Heading 8"/>
    <w:basedOn w:val="925"/>
    <w:next w:val="925"/>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basedOn w:val="931"/>
    <w:link w:val="770"/>
    <w:uiPriority w:val="9"/>
    <w:rPr>
      <w:rFonts w:ascii="Arial" w:hAnsi="Arial" w:eastAsia="Arial" w:cs="Arial"/>
      <w:i/>
      <w:iCs/>
      <w:sz w:val="22"/>
      <w:szCs w:val="22"/>
    </w:rPr>
  </w:style>
  <w:style w:type="paragraph" w:styleId="772">
    <w:name w:val="Heading 9"/>
    <w:basedOn w:val="925"/>
    <w:next w:val="925"/>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basedOn w:val="931"/>
    <w:link w:val="772"/>
    <w:uiPriority w:val="9"/>
    <w:rPr>
      <w:rFonts w:ascii="Arial" w:hAnsi="Arial" w:eastAsia="Arial" w:cs="Arial"/>
      <w:i/>
      <w:iCs/>
      <w:sz w:val="21"/>
      <w:szCs w:val="21"/>
    </w:rPr>
  </w:style>
  <w:style w:type="paragraph" w:styleId="774">
    <w:name w:val="No Spacing"/>
    <w:uiPriority w:val="1"/>
    <w:qFormat/>
    <w:pPr>
      <w:spacing w:before="0" w:after="0" w:line="240" w:lineRule="auto"/>
    </w:pPr>
  </w:style>
  <w:style w:type="paragraph" w:styleId="775">
    <w:name w:val="Title"/>
    <w:basedOn w:val="925"/>
    <w:next w:val="925"/>
    <w:link w:val="776"/>
    <w:uiPriority w:val="10"/>
    <w:qFormat/>
    <w:pPr>
      <w:contextualSpacing/>
      <w:spacing w:before="300" w:after="200"/>
    </w:pPr>
    <w:rPr>
      <w:sz w:val="48"/>
      <w:szCs w:val="48"/>
    </w:rPr>
  </w:style>
  <w:style w:type="character" w:styleId="776">
    <w:name w:val="Title Char"/>
    <w:basedOn w:val="931"/>
    <w:link w:val="775"/>
    <w:uiPriority w:val="10"/>
    <w:rPr>
      <w:sz w:val="48"/>
      <w:szCs w:val="48"/>
    </w:rPr>
  </w:style>
  <w:style w:type="character" w:styleId="777">
    <w:name w:val="Subtitle Char"/>
    <w:basedOn w:val="931"/>
    <w:link w:val="950"/>
    <w:uiPriority w:val="11"/>
    <w:rPr>
      <w:sz w:val="24"/>
      <w:szCs w:val="24"/>
    </w:rPr>
  </w:style>
  <w:style w:type="paragraph" w:styleId="778">
    <w:name w:val="Quote"/>
    <w:basedOn w:val="925"/>
    <w:next w:val="925"/>
    <w:link w:val="779"/>
    <w:uiPriority w:val="29"/>
    <w:qFormat/>
    <w:pPr>
      <w:ind w:left="720" w:right="720"/>
    </w:pPr>
    <w:rPr>
      <w:i/>
    </w:rPr>
  </w:style>
  <w:style w:type="character" w:styleId="779">
    <w:name w:val="Quote Char"/>
    <w:link w:val="778"/>
    <w:uiPriority w:val="29"/>
    <w:rPr>
      <w:i/>
    </w:rPr>
  </w:style>
  <w:style w:type="paragraph" w:styleId="780">
    <w:name w:val="Intense Quote"/>
    <w:basedOn w:val="925"/>
    <w:next w:val="925"/>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character" w:styleId="782">
    <w:name w:val="Header Char"/>
    <w:basedOn w:val="931"/>
    <w:link w:val="947"/>
    <w:uiPriority w:val="99"/>
  </w:style>
  <w:style w:type="character" w:styleId="783">
    <w:name w:val="Footer Char"/>
    <w:basedOn w:val="931"/>
    <w:link w:val="945"/>
    <w:uiPriority w:val="99"/>
  </w:style>
  <w:style w:type="paragraph" w:styleId="784">
    <w:name w:val="Caption"/>
    <w:basedOn w:val="925"/>
    <w:next w:val="925"/>
    <w:uiPriority w:val="35"/>
    <w:semiHidden/>
    <w:unhideWhenUsed/>
    <w:qFormat/>
    <w:pPr>
      <w:spacing w:line="276" w:lineRule="auto"/>
    </w:pPr>
    <w:rPr>
      <w:b/>
      <w:bCs/>
      <w:color w:val="4f81bd" w:themeColor="accent1"/>
      <w:sz w:val="18"/>
      <w:szCs w:val="18"/>
    </w:rPr>
  </w:style>
  <w:style w:type="character" w:styleId="785">
    <w:name w:val="Caption Char"/>
    <w:basedOn w:val="784"/>
    <w:link w:val="945"/>
    <w:uiPriority w:val="99"/>
  </w:style>
  <w:style w:type="table" w:styleId="786">
    <w:name w:val="Table Grid Light"/>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9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9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basedOn w:val="9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basedOn w:val="9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basedOn w:val="9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basedOn w:val="9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basedOn w:val="9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basedOn w:val="9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basedOn w:val="9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basedOn w:val="9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basedOn w:val="9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basedOn w:val="9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basedOn w:val="9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basedOn w:val="9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basedOn w:val="9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basedOn w:val="9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basedOn w:val="9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basedOn w:val="9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basedOn w:val="9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basedOn w:val="9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9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basedOn w:val="9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basedOn w:val="9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basedOn w:val="9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basedOn w:val="9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basedOn w:val="9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basedOn w:val="9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2">
    <w:name w:val="Grid Table 5 Dark - Accent 2"/>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3">
    <w:name w:val="Grid Table 5 Dark - Accent 3"/>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4">
    <w:name w:val="Grid Table 5 Dark- Accent 4"/>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5">
    <w:name w:val="Grid Table 5 Dark - Accent 5"/>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6">
    <w:name w:val="Grid Table 5 Dark - Accent 6"/>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7">
    <w:name w:val="Grid Table 6 Colorful"/>
    <w:basedOn w:val="9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basedOn w:val="9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basedOn w:val="9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basedOn w:val="9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basedOn w:val="9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basedOn w:val="9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3">
    <w:name w:val="Grid Table 6 Colorful - Accent 6"/>
    <w:basedOn w:val="9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4">
    <w:name w:val="Grid Table 7 Colorful"/>
    <w:basedOn w:val="9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basedOn w:val="9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basedOn w:val="9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basedOn w:val="9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basedOn w:val="9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basedOn w:val="9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basedOn w:val="9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basedOn w:val="9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basedOn w:val="93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basedOn w:val="93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basedOn w:val="93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basedOn w:val="93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basedOn w:val="93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basedOn w:val="93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basedOn w:val="9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basedOn w:val="9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basedOn w:val="9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basedOn w:val="9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basedOn w:val="9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basedOn w:val="9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basedOn w:val="9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basedOn w:val="9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7">
    <w:name w:val="List Table 3 - Accent 2"/>
    <w:basedOn w:val="9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8">
    <w:name w:val="List Table 3 - Accent 3"/>
    <w:basedOn w:val="9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9">
    <w:name w:val="List Table 3 - Accent 4"/>
    <w:basedOn w:val="9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0">
    <w:name w:val="List Table 3 - Accent 5"/>
    <w:basedOn w:val="9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1">
    <w:name w:val="List Table 3 - Accent 6"/>
    <w:basedOn w:val="9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2">
    <w:name w:val="List Table 4"/>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basedOn w:val="9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4">
    <w:name w:val="List Table 4 - Accent 2"/>
    <w:basedOn w:val="9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5">
    <w:name w:val="List Table 4 - Accent 3"/>
    <w:basedOn w:val="9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6">
    <w:name w:val="List Table 4 - Accent 4"/>
    <w:basedOn w:val="9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7">
    <w:name w:val="List Table 4 - Accent 5"/>
    <w:basedOn w:val="9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8">
    <w:name w:val="List Table 4 - Accent 6"/>
    <w:basedOn w:val="9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9">
    <w:name w:val="List Table 5 Dark"/>
    <w:basedOn w:val="9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basedOn w:val="9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basedOn w:val="9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basedOn w:val="9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basedOn w:val="9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basedOn w:val="9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basedOn w:val="9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basedOn w:val="9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basedOn w:val="9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8">
    <w:name w:val="List Table 6 Colorful - Accent 2"/>
    <w:basedOn w:val="9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9">
    <w:name w:val="List Table 6 Colorful - Accent 3"/>
    <w:basedOn w:val="9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0">
    <w:name w:val="List Table 6 Colorful - Accent 4"/>
    <w:basedOn w:val="9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1">
    <w:name w:val="List Table 6 Colorful - Accent 5"/>
    <w:basedOn w:val="9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2">
    <w:name w:val="List Table 6 Colorful - Accent 6"/>
    <w:basedOn w:val="9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3">
    <w:name w:val="List Table 7 Colorful"/>
    <w:basedOn w:val="9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basedOn w:val="9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5">
    <w:name w:val="List Table 7 Colorful - Accent 2"/>
    <w:basedOn w:val="9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6">
    <w:name w:val="List Table 7 Colorful - Accent 3"/>
    <w:basedOn w:val="9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7">
    <w:name w:val="List Table 7 Colorful - Accent 4"/>
    <w:basedOn w:val="9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8">
    <w:name w:val="List Table 7 Colorful - Accent 5"/>
    <w:basedOn w:val="9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9">
    <w:name w:val="List Table 7 Colorful - Accent 6"/>
    <w:basedOn w:val="9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0">
    <w:name w:val="Lined - Accent"/>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2">
    <w:name w:val="Lined - Accent 2"/>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3">
    <w:name w:val="Lined - Accent 3"/>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4">
    <w:name w:val="Lined - Accent 4"/>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5">
    <w:name w:val="Lined - Accent 5"/>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6">
    <w:name w:val="Lined - Accent 6"/>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7">
    <w:name w:val="Bordered &amp; Lined - Accent"/>
    <w:basedOn w:val="9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basedOn w:val="9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9">
    <w:name w:val="Bordered &amp; Lined - Accent 2"/>
    <w:basedOn w:val="9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0">
    <w:name w:val="Bordered &amp; Lined - Accent 3"/>
    <w:basedOn w:val="9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1">
    <w:name w:val="Bordered &amp; Lined - Accent 4"/>
    <w:basedOn w:val="9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2">
    <w:name w:val="Bordered &amp; Lined - Accent 5"/>
    <w:basedOn w:val="9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3">
    <w:name w:val="Bordered &amp; Lined - Accent 6"/>
    <w:basedOn w:val="9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4">
    <w:name w:val="Bordered"/>
    <w:basedOn w:val="9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basedOn w:val="9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basedOn w:val="9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basedOn w:val="9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basedOn w:val="9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basedOn w:val="9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basedOn w:val="9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Footnote Text Char"/>
    <w:link w:val="951"/>
    <w:uiPriority w:val="99"/>
    <w:rPr>
      <w:sz w:val="18"/>
    </w:rPr>
  </w:style>
  <w:style w:type="character" w:styleId="912">
    <w:name w:val="footnote reference"/>
    <w:basedOn w:val="931"/>
    <w:uiPriority w:val="99"/>
    <w:unhideWhenUsed/>
    <w:rPr>
      <w:vertAlign w:val="superscript"/>
    </w:rPr>
  </w:style>
  <w:style w:type="paragraph" w:styleId="913">
    <w:name w:val="endnote text"/>
    <w:basedOn w:val="925"/>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basedOn w:val="931"/>
    <w:uiPriority w:val="99"/>
    <w:semiHidden/>
    <w:unhideWhenUsed/>
    <w:rPr>
      <w:vertAlign w:val="superscript"/>
    </w:rPr>
  </w:style>
  <w:style w:type="paragraph" w:styleId="916">
    <w:name w:val="toc 2"/>
    <w:basedOn w:val="925"/>
    <w:next w:val="925"/>
    <w:uiPriority w:val="39"/>
    <w:unhideWhenUsed/>
    <w:pPr>
      <w:ind w:left="283" w:right="0" w:firstLine="0"/>
      <w:spacing w:after="57"/>
    </w:pPr>
  </w:style>
  <w:style w:type="paragraph" w:styleId="917">
    <w:name w:val="toc 3"/>
    <w:basedOn w:val="925"/>
    <w:next w:val="925"/>
    <w:uiPriority w:val="39"/>
    <w:unhideWhenUsed/>
    <w:pPr>
      <w:ind w:left="567"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qFormat/>
    <w:pPr>
      <w:jc w:val="both"/>
      <w:widowControl w:val="off"/>
    </w:pPr>
    <w:rPr>
      <w:sz w:val="21"/>
      <w:szCs w:val="24"/>
    </w:rPr>
  </w:style>
  <w:style w:type="paragraph" w:styleId="926">
    <w:name w:val="Heading 1"/>
    <w:basedOn w:val="925"/>
    <w:next w:val="925"/>
    <w:link w:val="977"/>
    <w:qFormat/>
    <w:pPr>
      <w:keepLines/>
      <w:keepNext/>
      <w:spacing w:before="340" w:after="330" w:line="578" w:lineRule="auto"/>
      <w:outlineLvl w:val="0"/>
    </w:pPr>
    <w:rPr>
      <w:b/>
      <w:bCs/>
      <w:sz w:val="44"/>
      <w:szCs w:val="44"/>
    </w:rPr>
  </w:style>
  <w:style w:type="paragraph" w:styleId="927">
    <w:name w:val="Heading 2"/>
    <w:basedOn w:val="925"/>
    <w:next w:val="925"/>
    <w:link w:val="978"/>
    <w:qFormat/>
    <w:pPr>
      <w:numPr>
        <w:ilvl w:val="1"/>
        <w:numId w:val="1"/>
      </w:numPr>
      <w:spacing w:before="156" w:after="156" w:line="360" w:lineRule="auto"/>
      <w:outlineLvl w:val="1"/>
    </w:pPr>
    <w:rPr>
      <w:rFonts w:ascii="Cambria" w:hAnsi="Cambria"/>
      <w:b/>
      <w:bCs/>
      <w:sz w:val="32"/>
      <w:szCs w:val="32"/>
    </w:rPr>
  </w:style>
  <w:style w:type="paragraph" w:styleId="928">
    <w:name w:val="Heading 3"/>
    <w:basedOn w:val="925"/>
    <w:next w:val="934"/>
    <w:link w:val="980"/>
    <w:qFormat/>
    <w:pPr>
      <w:keepLines/>
      <w:keepNext/>
      <w:spacing w:before="260" w:after="260" w:line="416" w:lineRule="auto"/>
      <w:outlineLvl w:val="2"/>
    </w:pPr>
    <w:rPr>
      <w:b/>
      <w:sz w:val="32"/>
      <w:szCs w:val="20"/>
    </w:rPr>
  </w:style>
  <w:style w:type="paragraph" w:styleId="929">
    <w:name w:val="Heading 5"/>
    <w:basedOn w:val="925"/>
    <w:next w:val="925"/>
    <w:link w:val="981"/>
    <w:qFormat/>
    <w:pPr>
      <w:jc w:val="left"/>
      <w:keepLines/>
      <w:keepNext/>
      <w:spacing w:before="280" w:after="290" w:line="376" w:lineRule="auto"/>
      <w:widowControl/>
      <w:outlineLvl w:val="4"/>
    </w:pPr>
    <w:rPr>
      <w:b/>
      <w:bCs/>
      <w:sz w:val="28"/>
      <w:szCs w:val="28"/>
    </w:rPr>
  </w:style>
  <w:style w:type="paragraph" w:styleId="930">
    <w:name w:val="Heading 6"/>
    <w:basedOn w:val="925"/>
    <w:next w:val="925"/>
    <w:link w:val="982"/>
    <w:uiPriority w:val="9"/>
    <w:qFormat/>
    <w:pPr>
      <w:numPr>
        <w:ilvl w:val="5"/>
        <w:numId w:val="1"/>
      </w:numPr>
      <w:keepLines/>
      <w:keepNext/>
      <w:spacing w:before="120" w:after="64" w:line="300" w:lineRule="auto"/>
      <w:outlineLvl w:val="5"/>
    </w:pPr>
    <w:rPr>
      <w:rFonts w:ascii="Arial" w:hAnsi="Arial"/>
      <w:bCs/>
      <w:sz w:val="24"/>
    </w:rPr>
  </w:style>
  <w:style w:type="character" w:styleId="931" w:default="1">
    <w:name w:val="Default Paragraph Font"/>
    <w:uiPriority w:val="1"/>
    <w:semiHidden/>
    <w:unhideWhenUsed/>
  </w:style>
  <w:style w:type="table" w:styleId="932" w:default="1">
    <w:name w:val="Normal Table"/>
    <w:uiPriority w:val="99"/>
    <w:semiHidden/>
    <w:unhideWhenUsed/>
    <w:qFormat/>
    <w:tblPr>
      <w:tblInd w:w="0" w:type="dxa"/>
      <w:tblCellMar>
        <w:left w:w="108" w:type="dxa"/>
        <w:top w:w="0" w:type="dxa"/>
        <w:right w:w="108" w:type="dxa"/>
        <w:bottom w:w="0" w:type="dxa"/>
      </w:tblCellMar>
    </w:tblPr>
  </w:style>
  <w:style w:type="numbering" w:styleId="933" w:default="1">
    <w:name w:val="No List"/>
    <w:uiPriority w:val="99"/>
    <w:semiHidden/>
    <w:unhideWhenUsed/>
  </w:style>
  <w:style w:type="paragraph" w:styleId="934">
    <w:name w:val="Normal Indent"/>
    <w:basedOn w:val="925"/>
    <w:link w:val="979"/>
    <w:qFormat/>
    <w:pPr>
      <w:ind w:firstLine="420"/>
    </w:pPr>
    <w:rPr>
      <w:rFonts w:eastAsia="楷体_GB2312"/>
      <w:sz w:val="24"/>
      <w:szCs w:val="20"/>
    </w:rPr>
  </w:style>
  <w:style w:type="paragraph" w:styleId="935">
    <w:name w:val="table of authorities"/>
    <w:basedOn w:val="925"/>
    <w:next w:val="925"/>
    <w:uiPriority w:val="99"/>
    <w:unhideWhenUsed/>
    <w:qFormat/>
    <w:pPr>
      <w:ind w:left="420"/>
    </w:pPr>
  </w:style>
  <w:style w:type="paragraph" w:styleId="936">
    <w:name w:val="Document Map"/>
    <w:basedOn w:val="925"/>
    <w:next w:val="937"/>
    <w:qFormat/>
    <w:rPr>
      <w:rFonts w:ascii="宋体"/>
      <w:sz w:val="18"/>
      <w:szCs w:val="18"/>
    </w:rPr>
  </w:style>
  <w:style w:type="paragraph" w:styleId="937">
    <w:name w:val="annotation subject"/>
    <w:basedOn w:val="938"/>
    <w:next w:val="925"/>
    <w:link w:val="992"/>
    <w:qFormat/>
    <w:rPr>
      <w:b/>
      <w:bCs/>
    </w:rPr>
  </w:style>
  <w:style w:type="paragraph" w:styleId="938">
    <w:name w:val="annotation text"/>
    <w:basedOn w:val="925"/>
    <w:link w:val="983"/>
    <w:qFormat/>
    <w:pPr>
      <w:jc w:val="left"/>
    </w:pPr>
  </w:style>
  <w:style w:type="paragraph" w:styleId="939">
    <w:name w:val="Body Text"/>
    <w:basedOn w:val="925"/>
    <w:link w:val="984"/>
    <w:uiPriority w:val="99"/>
    <w:unhideWhenUsed/>
    <w:qFormat/>
    <w:pPr>
      <w:spacing w:after="120"/>
    </w:pPr>
    <w:rPr>
      <w:sz w:val="20"/>
    </w:rPr>
  </w:style>
  <w:style w:type="paragraph" w:styleId="940">
    <w:name w:val="Body Text Indent"/>
    <w:basedOn w:val="925"/>
    <w:link w:val="976"/>
    <w:qFormat/>
    <w:pPr>
      <w:ind w:firstLine="425"/>
      <w:spacing w:line="360" w:lineRule="auto"/>
    </w:pPr>
    <w:rPr>
      <w:sz w:val="24"/>
    </w:rPr>
  </w:style>
  <w:style w:type="paragraph" w:styleId="941">
    <w:name w:val="Block Text"/>
    <w:basedOn w:val="926"/>
    <w:next w:val="925"/>
    <w:qFormat/>
    <w:pPr>
      <w:ind w:left="630" w:right="-609" w:firstLine="420"/>
      <w:spacing w:line="360" w:lineRule="auto"/>
    </w:pPr>
    <w:rPr>
      <w:rFonts w:hint="eastAsia" w:ascii="仿宋_GB2312" w:eastAsia="仿宋_GB2312"/>
      <w:szCs w:val="20"/>
    </w:rPr>
  </w:style>
  <w:style w:type="paragraph" w:styleId="942">
    <w:name w:val="Plain Text"/>
    <w:basedOn w:val="925"/>
    <w:link w:val="985"/>
    <w:qFormat/>
    <w:rPr>
      <w:rFonts w:ascii="宋体" w:hAnsi="Courier New" w:eastAsia="楷体_GB2312"/>
      <w:sz w:val="26"/>
    </w:rPr>
  </w:style>
  <w:style w:type="paragraph" w:styleId="943">
    <w:name w:val="Date"/>
    <w:basedOn w:val="925"/>
    <w:next w:val="925"/>
    <w:link w:val="986"/>
    <w:qFormat/>
    <w:rPr>
      <w:b/>
      <w:bCs/>
      <w:spacing w:val="20"/>
      <w:sz w:val="20"/>
    </w:rPr>
  </w:style>
  <w:style w:type="paragraph" w:styleId="944">
    <w:name w:val="Balloon Text"/>
    <w:basedOn w:val="925"/>
    <w:link w:val="987"/>
    <w:qFormat/>
    <w:rPr>
      <w:sz w:val="18"/>
      <w:szCs w:val="18"/>
    </w:rPr>
  </w:style>
  <w:style w:type="paragraph" w:styleId="945">
    <w:name w:val="Footer"/>
    <w:basedOn w:val="925"/>
    <w:link w:val="988"/>
    <w:uiPriority w:val="99"/>
    <w:qFormat/>
    <w:pPr>
      <w:jc w:val="left"/>
      <w:tabs>
        <w:tab w:val="center" w:pos="4153" w:leader="none"/>
        <w:tab w:val="right" w:pos="8306" w:leader="none"/>
      </w:tabs>
    </w:pPr>
    <w:rPr>
      <w:sz w:val="18"/>
      <w:szCs w:val="18"/>
    </w:rPr>
  </w:style>
  <w:style w:type="paragraph" w:styleId="946">
    <w:name w:val="envelope return"/>
    <w:basedOn w:val="925"/>
    <w:qFormat/>
    <w:rPr>
      <w:rFonts w:ascii="Arial" w:hAnsi="Arial" w:eastAsia="楷体_GB2312"/>
      <w:sz w:val="26"/>
    </w:rPr>
  </w:style>
  <w:style w:type="paragraph" w:styleId="947">
    <w:name w:val="Header"/>
    <w:basedOn w:val="925"/>
    <w:link w:val="989"/>
    <w:qFormat/>
    <w:pPr>
      <w:jc w:val="center"/>
      <w:tabs>
        <w:tab w:val="center" w:pos="4153" w:leader="none"/>
        <w:tab w:val="right" w:pos="8306" w:leader="none"/>
      </w:tabs>
      <w:pBdr>
        <w:bottom w:val="single" w:color="auto" w:sz="6" w:space="1"/>
      </w:pBdr>
    </w:pPr>
    <w:rPr>
      <w:sz w:val="18"/>
      <w:szCs w:val="18"/>
    </w:rPr>
  </w:style>
  <w:style w:type="paragraph" w:styleId="948">
    <w:name w:val="toc 1"/>
    <w:basedOn w:val="925"/>
    <w:next w:val="925"/>
    <w:qFormat/>
    <w:pPr>
      <w:jc w:val="left"/>
    </w:pPr>
    <w:rPr>
      <w:rFonts w:eastAsia="楷体_GB2312"/>
      <w:sz w:val="24"/>
      <w:szCs w:val="20"/>
    </w:rPr>
  </w:style>
  <w:style w:type="paragraph" w:styleId="949">
    <w:name w:val="toc 4"/>
    <w:basedOn w:val="925"/>
    <w:next w:val="925"/>
    <w:qFormat/>
    <w:pPr>
      <w:ind w:left="1260"/>
    </w:pPr>
  </w:style>
  <w:style w:type="paragraph" w:styleId="950">
    <w:name w:val="Subtitle"/>
    <w:basedOn w:val="925"/>
    <w:next w:val="925"/>
    <w:link w:val="990"/>
    <w:qFormat/>
    <w:pPr>
      <w:jc w:val="center"/>
      <w:spacing w:before="240" w:after="60" w:line="312" w:lineRule="auto"/>
      <w:outlineLvl w:val="1"/>
    </w:pPr>
    <w:rPr>
      <w:rFonts w:ascii="宋体" w:hAnsi="Courier New" w:eastAsia="楷体_GB2312"/>
      <w:sz w:val="26"/>
      <w:szCs w:val="20"/>
    </w:rPr>
  </w:style>
  <w:style w:type="paragraph" w:styleId="951">
    <w:name w:val="footnote text"/>
    <w:basedOn w:val="926"/>
    <w:next w:val="941"/>
    <w:qFormat/>
    <w:pPr>
      <w:ind w:firstLine="3584"/>
      <w:spacing w:before="0" w:after="0" w:line="360" w:lineRule="auto"/>
    </w:pPr>
  </w:style>
  <w:style w:type="paragraph" w:styleId="952">
    <w:name w:val="Body Text Indent 3"/>
    <w:basedOn w:val="925"/>
    <w:link w:val="991"/>
    <w:qFormat/>
    <w:pPr>
      <w:ind w:firstLine="480"/>
      <w:jc w:val="left"/>
      <w:spacing w:line="440" w:lineRule="atLeast"/>
    </w:pPr>
    <w:rPr>
      <w:sz w:val="24"/>
    </w:rPr>
  </w:style>
  <w:style w:type="paragraph" w:styleId="953">
    <w:name w:val="Normal (Web)"/>
    <w:basedOn w:val="925"/>
    <w:uiPriority w:val="99"/>
    <w:qFormat/>
    <w:pPr>
      <w:jc w:val="left"/>
      <w:spacing w:beforeAutospacing="1" w:afterAutospacing="1"/>
    </w:pPr>
    <w:rPr>
      <w:sz w:val="24"/>
    </w:rPr>
  </w:style>
  <w:style w:type="paragraph" w:styleId="954">
    <w:name w:val="Body Text First Indent"/>
    <w:basedOn w:val="939"/>
    <w:next w:val="955"/>
    <w:qFormat/>
    <w:pPr>
      <w:ind w:firstLine="420"/>
    </w:pPr>
  </w:style>
  <w:style w:type="paragraph" w:styleId="955">
    <w:name w:val="Body Text First Indent 2"/>
    <w:basedOn w:val="940"/>
    <w:next w:val="954"/>
    <w:qFormat/>
    <w:pPr>
      <w:ind w:left="420" w:firstLine="210"/>
      <w:spacing w:after="120" w:line="240" w:lineRule="auto"/>
    </w:pPr>
    <w:rPr>
      <w:rFonts w:eastAsia="仿宋_GB2312"/>
      <w:sz w:val="30"/>
    </w:rPr>
  </w:style>
  <w:style w:type="table" w:styleId="956">
    <w:name w:val="Table Grid"/>
    <w:basedOn w:val="932"/>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7">
    <w:name w:val="Strong"/>
    <w:qFormat/>
    <w:rPr>
      <w:rFonts w:ascii="Calibri" w:hAnsi="Calibri" w:eastAsia="宋体" w:cs="Times New Roman"/>
      <w:b/>
    </w:rPr>
  </w:style>
  <w:style w:type="character" w:styleId="958">
    <w:name w:val="page number"/>
    <w:uiPriority w:val="99"/>
    <w:unhideWhenUsed/>
    <w:qFormat/>
  </w:style>
  <w:style w:type="character" w:styleId="959">
    <w:name w:val="FollowedHyperlink"/>
    <w:qFormat/>
    <w:rPr>
      <w:color w:val="337ab7"/>
      <w:u w:val="none"/>
    </w:rPr>
  </w:style>
  <w:style w:type="character" w:styleId="960">
    <w:name w:val="Emphasis"/>
    <w:qFormat/>
    <w:rPr>
      <w:i/>
    </w:rPr>
  </w:style>
  <w:style w:type="character" w:styleId="961">
    <w:name w:val="HTML Definition"/>
    <w:qFormat/>
    <w:rPr>
      <w:i/>
    </w:rPr>
  </w:style>
  <w:style w:type="character" w:styleId="962">
    <w:name w:val="Hyperlink"/>
    <w:qFormat/>
    <w:rPr>
      <w:color w:val="337ab7"/>
      <w:u w:val="none"/>
    </w:rPr>
  </w:style>
  <w:style w:type="character" w:styleId="963">
    <w:name w:val="HTML Code"/>
    <w:qFormat/>
    <w:rPr>
      <w:rFonts w:hint="default" w:ascii="Consolas" w:hAnsi="Consolas" w:eastAsia="Consolas" w:cs="Consolas"/>
      <w:color w:val="c7254e"/>
      <w:sz w:val="21"/>
      <w:szCs w:val="21"/>
      <w:shd w:val="clear" w:color="auto" w:fill="f9f2f4"/>
    </w:rPr>
  </w:style>
  <w:style w:type="character" w:styleId="964">
    <w:name w:val="annotation reference"/>
    <w:qFormat/>
    <w:rPr>
      <w:rFonts w:ascii="Calibri" w:hAnsi="Calibri" w:eastAsia="宋体" w:cs="Times New Roman"/>
      <w:sz w:val="21"/>
      <w:szCs w:val="21"/>
    </w:rPr>
  </w:style>
  <w:style w:type="character" w:styleId="965">
    <w:name w:val="HTML Keyboard"/>
    <w:qFormat/>
    <w:rPr>
      <w:rFonts w:ascii="Consolas" w:hAnsi="Consolas" w:eastAsia="Consolas" w:cs="Consolas"/>
      <w:color w:val="ffffff"/>
      <w:sz w:val="21"/>
      <w:szCs w:val="21"/>
      <w:shd w:val="clear" w:color="auto" w:fill="333333"/>
    </w:rPr>
  </w:style>
  <w:style w:type="character" w:styleId="966">
    <w:name w:val="HTML Sample"/>
    <w:qFormat/>
    <w:rPr>
      <w:rFonts w:hint="default" w:ascii="Consolas" w:hAnsi="Consolas" w:eastAsia="Consolas" w:cs="Consolas"/>
      <w:sz w:val="21"/>
      <w:szCs w:val="21"/>
    </w:rPr>
  </w:style>
  <w:style w:type="paragraph" w:styleId="967" w:customStyle="1">
    <w:name w:val="正文文本1"/>
    <w:basedOn w:val="925"/>
    <w:next w:val="968"/>
    <w:qFormat/>
    <w:rPr>
      <w:rFonts w:ascii="楷体_GB2312" w:hAnsi="Arial" w:eastAsia="楷体_GB2312"/>
      <w:sz w:val="28"/>
    </w:rPr>
  </w:style>
  <w:style w:type="paragraph" w:styleId="968" w:customStyle="1">
    <w:name w:val="正文首行缩进1"/>
    <w:basedOn w:val="967"/>
    <w:next w:val="969"/>
    <w:uiPriority w:val="99"/>
    <w:unhideWhenUsed/>
    <w:qFormat/>
    <w:pPr>
      <w:ind w:firstLine="420"/>
    </w:pPr>
  </w:style>
  <w:style w:type="paragraph" w:styleId="969" w:customStyle="1">
    <w:name w:val="正文首行缩进 21"/>
    <w:basedOn w:val="970"/>
    <w:next w:val="968"/>
    <w:qFormat/>
    <w:pPr>
      <w:ind w:firstLine="420"/>
    </w:pPr>
  </w:style>
  <w:style w:type="paragraph" w:styleId="970" w:customStyle="1">
    <w:name w:val="正文文本缩进1"/>
    <w:basedOn w:val="925"/>
    <w:next w:val="971"/>
    <w:uiPriority w:val="99"/>
    <w:unhideWhenUsed/>
    <w:qFormat/>
    <w:pPr>
      <w:ind w:left="420"/>
      <w:spacing w:after="120"/>
    </w:pPr>
  </w:style>
  <w:style w:type="paragraph" w:styleId="971" w:customStyle="1">
    <w:name w:val="寄信人地址1"/>
    <w:basedOn w:val="925"/>
    <w:qFormat/>
    <w:rPr>
      <w:rFonts w:ascii="Arial" w:hAnsi="Arial"/>
    </w:rPr>
  </w:style>
  <w:style w:type="paragraph" w:styleId="972" w:customStyle="1">
    <w:name w:val="段"/>
    <w:next w:val="925"/>
    <w:qFormat/>
    <w:pPr>
      <w:ind w:firstLine="420"/>
      <w:jc w:val="both"/>
      <w:tabs>
        <w:tab w:val="center" w:pos="4201" w:leader="none"/>
        <w:tab w:val="right" w:pos="9298" w:leader="dot"/>
      </w:tabs>
    </w:pPr>
    <w:rPr>
      <w:rFonts w:ascii="宋体" w:eastAsia="Times New Roman"/>
    </w:rPr>
  </w:style>
  <w:style w:type="paragraph" w:styleId="973" w:customStyle="1">
    <w:name w:val="正文 A"/>
    <w:next w:val="972"/>
    <w:qFormat/>
    <w:pPr>
      <w:jc w:val="both"/>
      <w:widowControl w:val="off"/>
    </w:pPr>
    <w:rPr>
      <w:rFonts w:ascii="Arial Unicode MS" w:hAnsi="Arial Unicode MS" w:eastAsia="Times New Roman" w:cs="Arial Unicode MS"/>
      <w:color w:val="000000"/>
      <w:sz w:val="21"/>
      <w:szCs w:val="21"/>
    </w:rPr>
  </w:style>
  <w:style w:type="paragraph" w:styleId="974" w:customStyle="1">
    <w:name w:val="AONormal"/>
    <w:qFormat/>
    <w:pPr>
      <w:ind w:firstLine="440"/>
      <w:spacing w:line="400" w:lineRule="exact"/>
    </w:pPr>
    <w:rPr>
      <w:rFonts w:ascii="华文楷体" w:hAnsi="华文楷体" w:eastAsia="华文楷体" w:cs="华文楷体"/>
      <w:sz w:val="22"/>
      <w:szCs w:val="21"/>
    </w:rPr>
  </w:style>
  <w:style w:type="paragraph" w:styleId="975" w:customStyle="1">
    <w:name w:val="首行缩进"/>
    <w:basedOn w:val="925"/>
    <w:uiPriority w:val="99"/>
    <w:qFormat/>
    <w:pPr>
      <w:ind w:firstLine="480"/>
    </w:pPr>
    <w:rPr>
      <w:szCs w:val="20"/>
      <w:lang w:val="zh-CN"/>
    </w:rPr>
  </w:style>
  <w:style w:type="character" w:styleId="976" w:customStyle="1">
    <w:name w:val="正文文本缩进 Char"/>
    <w:basedOn w:val="931"/>
    <w:link w:val="940"/>
    <w:qFormat/>
    <w:rPr>
      <w:rFonts w:ascii="Times New Roman" w:hAnsi="Times New Roman" w:eastAsia="宋体" w:cs="Times New Roman"/>
      <w:sz w:val="24"/>
      <w:szCs w:val="24"/>
    </w:rPr>
  </w:style>
  <w:style w:type="character" w:styleId="977" w:customStyle="1">
    <w:name w:val="标题 1 Char"/>
    <w:basedOn w:val="931"/>
    <w:link w:val="926"/>
    <w:qFormat/>
    <w:rPr>
      <w:rFonts w:ascii="Times New Roman" w:hAnsi="Times New Roman" w:eastAsia="宋体" w:cs="Times New Roman"/>
      <w:b/>
      <w:bCs/>
      <w:sz w:val="44"/>
      <w:szCs w:val="44"/>
    </w:rPr>
  </w:style>
  <w:style w:type="character" w:styleId="978" w:customStyle="1">
    <w:name w:val="标题 2 Char"/>
    <w:basedOn w:val="931"/>
    <w:link w:val="927"/>
    <w:qFormat/>
    <w:rPr>
      <w:rFonts w:ascii="Cambria" w:hAnsi="Cambria" w:eastAsia="宋体" w:cs="Times New Roman"/>
      <w:b/>
      <w:bCs/>
      <w:sz w:val="32"/>
      <w:szCs w:val="32"/>
    </w:rPr>
  </w:style>
  <w:style w:type="character" w:styleId="979" w:customStyle="1">
    <w:name w:val="正文缩进 Char"/>
    <w:link w:val="934"/>
    <w:qFormat/>
    <w:rPr>
      <w:rFonts w:ascii="Times New Roman" w:hAnsi="Times New Roman" w:eastAsia="楷体_GB2312" w:cs="Times New Roman"/>
      <w:sz w:val="24"/>
      <w:szCs w:val="20"/>
    </w:rPr>
  </w:style>
  <w:style w:type="character" w:styleId="980" w:customStyle="1">
    <w:name w:val="标题 3 Char"/>
    <w:basedOn w:val="931"/>
    <w:link w:val="928"/>
    <w:qFormat/>
    <w:rPr>
      <w:rFonts w:ascii="Times New Roman" w:hAnsi="Times New Roman" w:eastAsia="宋体" w:cs="Times New Roman"/>
      <w:b/>
      <w:sz w:val="32"/>
      <w:szCs w:val="20"/>
    </w:rPr>
  </w:style>
  <w:style w:type="character" w:styleId="981" w:customStyle="1">
    <w:name w:val="标题 5 Char"/>
    <w:basedOn w:val="931"/>
    <w:link w:val="929"/>
    <w:qFormat/>
    <w:rPr>
      <w:rFonts w:ascii="Times New Roman" w:hAnsi="Times New Roman" w:eastAsia="宋体" w:cs="Times New Roman"/>
      <w:b/>
      <w:bCs/>
      <w:sz w:val="28"/>
      <w:szCs w:val="28"/>
    </w:rPr>
  </w:style>
  <w:style w:type="character" w:styleId="982" w:customStyle="1">
    <w:name w:val="标题 6 Char"/>
    <w:basedOn w:val="931"/>
    <w:link w:val="930"/>
    <w:uiPriority w:val="9"/>
    <w:qFormat/>
    <w:rPr>
      <w:rFonts w:ascii="Arial" w:hAnsi="Arial" w:eastAsia="宋体" w:cs="Times New Roman"/>
      <w:bCs/>
      <w:sz w:val="24"/>
      <w:szCs w:val="24"/>
    </w:rPr>
  </w:style>
  <w:style w:type="character" w:styleId="983" w:customStyle="1">
    <w:name w:val="批注文字 Char"/>
    <w:basedOn w:val="931"/>
    <w:link w:val="938"/>
    <w:qFormat/>
    <w:rPr>
      <w:rFonts w:ascii="Times New Roman" w:hAnsi="Times New Roman" w:eastAsia="宋体" w:cs="Times New Roman"/>
      <w:szCs w:val="24"/>
    </w:rPr>
  </w:style>
  <w:style w:type="character" w:styleId="984" w:customStyle="1">
    <w:name w:val="正文文本 Char1"/>
    <w:basedOn w:val="931"/>
    <w:link w:val="939"/>
    <w:uiPriority w:val="99"/>
    <w:qFormat/>
    <w:rPr>
      <w:rFonts w:ascii="Times New Roman" w:hAnsi="Times New Roman" w:eastAsia="宋体" w:cs="Times New Roman"/>
      <w:sz w:val="20"/>
      <w:szCs w:val="24"/>
    </w:rPr>
  </w:style>
  <w:style w:type="character" w:styleId="985" w:customStyle="1">
    <w:name w:val="纯文本 Char1"/>
    <w:basedOn w:val="931"/>
    <w:link w:val="942"/>
    <w:qFormat/>
    <w:rPr>
      <w:rFonts w:ascii="宋体" w:hAnsi="Courier New" w:eastAsia="楷体_GB2312" w:cs="Times New Roman"/>
      <w:sz w:val="26"/>
      <w:szCs w:val="24"/>
    </w:rPr>
  </w:style>
  <w:style w:type="character" w:styleId="986" w:customStyle="1">
    <w:name w:val="日期 Char"/>
    <w:basedOn w:val="931"/>
    <w:link w:val="943"/>
    <w:qFormat/>
    <w:rPr>
      <w:rFonts w:ascii="Times New Roman" w:hAnsi="Times New Roman" w:eastAsia="宋体" w:cs="Times New Roman"/>
      <w:b/>
      <w:bCs/>
      <w:spacing w:val="20"/>
      <w:sz w:val="20"/>
      <w:szCs w:val="24"/>
    </w:rPr>
  </w:style>
  <w:style w:type="character" w:styleId="987" w:customStyle="1">
    <w:name w:val="批注框文本 Char"/>
    <w:basedOn w:val="931"/>
    <w:link w:val="944"/>
    <w:qFormat/>
    <w:rPr>
      <w:rFonts w:ascii="Times New Roman" w:hAnsi="Times New Roman" w:eastAsia="宋体" w:cs="Times New Roman"/>
      <w:sz w:val="18"/>
      <w:szCs w:val="18"/>
    </w:rPr>
  </w:style>
  <w:style w:type="character" w:styleId="988" w:customStyle="1">
    <w:name w:val="页脚 Char"/>
    <w:basedOn w:val="931"/>
    <w:link w:val="945"/>
    <w:uiPriority w:val="99"/>
    <w:qFormat/>
    <w:rPr>
      <w:rFonts w:ascii="Times New Roman" w:hAnsi="Times New Roman" w:eastAsia="宋体" w:cs="Times New Roman"/>
      <w:sz w:val="18"/>
      <w:szCs w:val="18"/>
    </w:rPr>
  </w:style>
  <w:style w:type="character" w:styleId="989" w:customStyle="1">
    <w:name w:val="页眉 Char"/>
    <w:basedOn w:val="931"/>
    <w:link w:val="947"/>
    <w:qFormat/>
    <w:rPr>
      <w:rFonts w:ascii="Times New Roman" w:hAnsi="Times New Roman" w:eastAsia="宋体" w:cs="Times New Roman"/>
      <w:sz w:val="18"/>
      <w:szCs w:val="18"/>
    </w:rPr>
  </w:style>
  <w:style w:type="character" w:styleId="990" w:customStyle="1">
    <w:name w:val="副标题 Char"/>
    <w:basedOn w:val="931"/>
    <w:link w:val="950"/>
    <w:qFormat/>
    <w:rPr>
      <w:rFonts w:ascii="宋体" w:hAnsi="Courier New" w:eastAsia="楷体_GB2312" w:cs="Times New Roman"/>
      <w:sz w:val="26"/>
      <w:szCs w:val="20"/>
    </w:rPr>
  </w:style>
  <w:style w:type="character" w:styleId="991" w:customStyle="1">
    <w:name w:val="正文文本缩进 3 Char"/>
    <w:basedOn w:val="931"/>
    <w:link w:val="952"/>
    <w:qFormat/>
    <w:rPr>
      <w:rFonts w:ascii="Times New Roman" w:hAnsi="Times New Roman" w:eastAsia="宋体" w:cs="Times New Roman"/>
      <w:sz w:val="24"/>
      <w:szCs w:val="24"/>
    </w:rPr>
  </w:style>
  <w:style w:type="character" w:styleId="992" w:customStyle="1">
    <w:name w:val="批注主题 Char"/>
    <w:basedOn w:val="983"/>
    <w:link w:val="937"/>
    <w:qFormat/>
    <w:rPr>
      <w:rFonts w:ascii="Times New Roman" w:hAnsi="Times New Roman" w:eastAsia="宋体" w:cs="Times New Roman"/>
      <w:b/>
      <w:bCs/>
      <w:szCs w:val="24"/>
    </w:rPr>
  </w:style>
  <w:style w:type="character" w:styleId="993" w:customStyle="1">
    <w:name w:val="hover14"/>
    <w:qFormat/>
    <w:rPr>
      <w:shd w:val="clear" w:color="auto" w:fill="eeeeee"/>
    </w:rPr>
  </w:style>
  <w:style w:type="character" w:styleId="994" w:customStyle="1">
    <w:name w:val="hour_pm"/>
    <w:qFormat/>
  </w:style>
  <w:style w:type="character" w:styleId="995" w:customStyle="1">
    <w:name w:val="first-child"/>
    <w:qFormat/>
  </w:style>
  <w:style w:type="character" w:styleId="996" w:customStyle="1">
    <w:name w:val="正文文本 Char"/>
    <w:uiPriority w:val="99"/>
    <w:qFormat/>
    <w:rPr>
      <w:rFonts w:ascii="Calibri" w:hAnsi="Calibri" w:eastAsia="宋体" w:cs="Times New Roman"/>
      <w:szCs w:val="24"/>
    </w:rPr>
  </w:style>
  <w:style w:type="character" w:styleId="997" w:customStyle="1">
    <w:name w:val="font81"/>
    <w:qFormat/>
    <w:rPr>
      <w:rFonts w:hint="eastAsia" w:ascii="宋体" w:hAnsi="宋体" w:eastAsia="宋体" w:cs="宋体"/>
      <w:b/>
      <w:color w:val="000000"/>
      <w:sz w:val="22"/>
      <w:szCs w:val="22"/>
      <w:u w:val="none"/>
    </w:rPr>
  </w:style>
  <w:style w:type="character" w:styleId="998" w:customStyle="1">
    <w:name w:val="日期 Char1"/>
    <w:qFormat/>
    <w:rPr>
      <w:rFonts w:ascii="Calibri" w:hAnsi="Calibri" w:eastAsia="宋体" w:cs="Times New Roman"/>
      <w:szCs w:val="24"/>
    </w:rPr>
  </w:style>
  <w:style w:type="character" w:styleId="999" w:customStyle="1">
    <w:name w:val="hover13"/>
    <w:qFormat/>
    <w:rPr>
      <w:shd w:val="clear" w:color="auto" w:fill="eeeeee"/>
    </w:rPr>
  </w:style>
  <w:style w:type="character" w:styleId="1000" w:customStyle="1">
    <w:name w:val="font71"/>
    <w:qFormat/>
    <w:rPr>
      <w:rFonts w:hint="eastAsia" w:ascii="宋体" w:hAnsi="宋体" w:eastAsia="宋体" w:cs="宋体"/>
      <w:b/>
      <w:color w:val="000000"/>
      <w:sz w:val="22"/>
      <w:szCs w:val="22"/>
      <w:u w:val="none"/>
      <w:vertAlign w:val="superscript"/>
    </w:rPr>
  </w:style>
  <w:style w:type="character" w:styleId="1001" w:customStyle="1">
    <w:name w:val="纯文本 Char"/>
    <w:qFormat/>
    <w:rPr>
      <w:rFonts w:ascii="宋体" w:hAnsi="Courier New" w:eastAsia="宋体" w:cs="Courier New"/>
      <w:szCs w:val="21"/>
    </w:rPr>
  </w:style>
  <w:style w:type="character" w:styleId="1002" w:customStyle="1">
    <w:name w:val="select2-selection__rendered"/>
    <w:qFormat/>
    <w:rPr>
      <w:sz w:val="18"/>
      <w:szCs w:val="18"/>
    </w:rPr>
  </w:style>
  <w:style w:type="character" w:styleId="1003" w:customStyle="1">
    <w:name w:val="first-child1"/>
    <w:qFormat/>
  </w:style>
  <w:style w:type="character" w:styleId="1004" w:customStyle="1">
    <w:name w:val="old"/>
    <w:qFormat/>
    <w:rPr>
      <w:color w:val="999999"/>
    </w:rPr>
  </w:style>
  <w:style w:type="character" w:styleId="1005" w:customStyle="1">
    <w:name w:val="time"/>
    <w:qFormat/>
    <w:rPr>
      <w:rFonts w:ascii="Arial" w:hAnsi="Arial" w:cs="Arial"/>
    </w:rPr>
  </w:style>
  <w:style w:type="character" w:styleId="1006" w:customStyle="1">
    <w:name w:val="Plain Text Char"/>
    <w:link w:val="1007"/>
    <w:qFormat/>
    <w:rPr>
      <w:rFonts w:ascii="宋体" w:hAnsi="Courier New" w:eastAsia="楷体_GB2312" w:cs="Times New Roman"/>
      <w:sz w:val="26"/>
    </w:rPr>
  </w:style>
  <w:style w:type="paragraph" w:styleId="1007" w:customStyle="1">
    <w:name w:val="纯文本3"/>
    <w:basedOn w:val="925"/>
    <w:link w:val="1006"/>
    <w:qFormat/>
    <w:rPr>
      <w:rFonts w:ascii="宋体" w:hAnsi="Courier New" w:eastAsia="楷体_GB2312"/>
      <w:sz w:val="26"/>
      <w:szCs w:val="22"/>
    </w:rPr>
  </w:style>
  <w:style w:type="character" w:styleId="1008" w:customStyle="1">
    <w:name w:val="hour_am"/>
    <w:qFormat/>
  </w:style>
  <w:style w:type="character" w:styleId="1009" w:customStyle="1">
    <w:name w:val="NormalCharacter"/>
    <w:semiHidden/>
    <w:qFormat/>
    <w:rPr>
      <w:rFonts w:ascii="Times New Roman" w:hAnsi="Times New Roman" w:eastAsia="宋体" w:cs="Times New Roman"/>
    </w:rPr>
  </w:style>
  <w:style w:type="paragraph" w:styleId="1010" w:customStyle="1">
    <w:name w:val="纯文本2"/>
    <w:basedOn w:val="925"/>
    <w:qFormat/>
    <w:rPr>
      <w:rFonts w:ascii="宋体" w:hAnsi="Courier New"/>
    </w:rPr>
  </w:style>
  <w:style w:type="paragraph" w:styleId="1011" w:customStyle="1">
    <w:name w:val="文本正文"/>
    <w:basedOn w:val="925"/>
    <w:qFormat/>
    <w:pPr>
      <w:ind w:firstLine="560"/>
      <w:jc w:val="left"/>
      <w:spacing w:line="360" w:lineRule="auto"/>
    </w:pPr>
    <w:rPr>
      <w:sz w:val="28"/>
      <w:szCs w:val="28"/>
    </w:rPr>
  </w:style>
  <w:style w:type="paragraph" w:styleId="1012" w:customStyle="1">
    <w:name w:val="Plain Text1"/>
    <w:basedOn w:val="925"/>
    <w:qFormat/>
    <w:pPr>
      <w:jc w:val="left"/>
      <w:widowControl/>
    </w:pPr>
    <w:rPr>
      <w:rFonts w:ascii="宋体" w:hAnsi="Courier New" w:eastAsia="楷体_GB2312"/>
      <w:sz w:val="26"/>
      <w:szCs w:val="20"/>
    </w:rPr>
  </w:style>
  <w:style w:type="paragraph" w:styleId="1013" w:customStyle="1">
    <w:name w:val="纯文本4"/>
    <w:basedOn w:val="925"/>
    <w:qFormat/>
    <w:rPr>
      <w:rFonts w:ascii="宋体" w:hAnsi="Courier New" w:eastAsia="楷体_GB2312"/>
      <w:sz w:val="26"/>
      <w:szCs w:val="20"/>
    </w:rPr>
  </w:style>
  <w:style w:type="paragraph" w:styleId="1014" w:customStyle="1">
    <w:name w:val="Default"/>
    <w:qFormat/>
    <w:pPr>
      <w:widowControl w:val="off"/>
    </w:pPr>
    <w:rPr>
      <w:rFonts w:ascii="宋体"/>
      <w:color w:val="000000"/>
      <w:sz w:val="24"/>
      <w:szCs w:val="24"/>
    </w:rPr>
  </w:style>
  <w:style w:type="paragraph" w:styleId="1015">
    <w:name w:val="List Paragraph"/>
    <w:basedOn w:val="925"/>
    <w:uiPriority w:val="99"/>
    <w:qFormat/>
    <w:pPr>
      <w:ind w:firstLine="420"/>
    </w:pPr>
  </w:style>
  <w:style w:type="paragraph" w:styleId="1016" w:customStyle="1">
    <w:name w:val="纯文本1"/>
    <w:basedOn w:val="925"/>
    <w:qFormat/>
    <w:rPr>
      <w:rFonts w:ascii="宋体" w:hAnsi="Courier New" w:eastAsia="楷体_GB2312"/>
      <w:sz w:val="28"/>
      <w:szCs w:val="20"/>
    </w:rPr>
  </w:style>
  <w:style w:type="paragraph" w:styleId="1017" w:customStyle="1">
    <w:name w:val="修订1"/>
    <w:uiPriority w:val="99"/>
    <w:unhideWhenUsed/>
    <w:qFormat/>
    <w:rPr>
      <w:sz w:val="21"/>
      <w:szCs w:val="24"/>
    </w:rPr>
  </w:style>
  <w:style w:type="paragraph" w:styleId="1018" w:customStyle="1">
    <w:name w:val="纯文本5"/>
    <w:basedOn w:val="925"/>
    <w:qFormat/>
    <w:rPr>
      <w:rFonts w:ascii="宋体" w:hAnsi="Courier New" w:eastAsia="楷体_GB2312"/>
      <w:sz w:val="26"/>
      <w:szCs w:val="20"/>
    </w:rPr>
  </w:style>
  <w:style w:type="paragraph" w:styleId="1019" w:customStyle="1">
    <w:name w:val="纯文本6"/>
    <w:basedOn w:val="925"/>
    <w:qFormat/>
    <w:rPr>
      <w:rFonts w:ascii="宋体" w:hAnsi="Courier New" w:eastAsia="楷体_GB2312"/>
      <w:sz w:val="26"/>
      <w:szCs w:val="20"/>
    </w:rPr>
  </w:style>
  <w:style w:type="character" w:styleId="1020" w:customStyle="1">
    <w:name w:val="font21"/>
    <w:basedOn w:val="931"/>
    <w:qFormat/>
    <w:rPr>
      <w:rFonts w:hint="eastAsia" w:ascii="宋体" w:hAnsi="宋体" w:eastAsia="宋体" w:cs="宋体"/>
      <w:color w:val="000000"/>
      <w:sz w:val="22"/>
      <w:szCs w:val="22"/>
      <w:u w:val="none"/>
    </w:rPr>
  </w:style>
  <w:style w:type="paragraph" w:styleId="1021" w:customStyle="1">
    <w:name w:val="正文1"/>
    <w:basedOn w:val="925"/>
    <w:qFormat/>
    <w:rPr>
      <w:rFonts w:ascii="宋体" w:hAnsi="宋体" w:cs="宋体"/>
      <w:sz w:val="24"/>
      <w:szCs w:val="20"/>
      <w:lang w:eastAsia="en-US"/>
    </w:rPr>
  </w:style>
  <w:style w:type="paragraph" w:styleId="1022" w:customStyle="1">
    <w:name w:val="Table Paragraph"/>
    <w:basedOn w:val="925"/>
    <w:uiPriority w:val="1"/>
    <w:qFormat/>
    <w:rPr>
      <w:rFonts w:ascii="宋体" w:hAnsi="宋体" w:cs="宋体"/>
      <w:lang w:val="zh-CN" w:bidi="zh-CN"/>
    </w:rPr>
  </w:style>
  <w:style w:type="paragraph" w:styleId="1023" w:customStyle="1">
    <w:name w:val="Andy_3级"/>
    <w:basedOn w:val="925"/>
    <w:qFormat/>
    <w:pPr>
      <w:ind w:firstLine="510"/>
      <w:spacing w:line="360" w:lineRule="auto"/>
    </w:pPr>
    <w:rPr>
      <w:rFonts w:ascii="Calibri" w:hAnsi="Calibri"/>
      <w:sz w:val="24"/>
    </w:rPr>
  </w:style>
  <w:style w:type="character" w:styleId="1024" w:customStyle="1">
    <w:name w:val="font51"/>
    <w:basedOn w:val="931"/>
    <w:qFormat/>
    <w:rPr>
      <w:rFonts w:hint="eastAsia" w:ascii="宋体" w:hAnsi="宋体" w:eastAsia="宋体" w:cs="宋体"/>
      <w:color w:val="000000"/>
      <w:sz w:val="22"/>
      <w:szCs w:val="22"/>
      <w:u w:val="none"/>
    </w:rPr>
  </w:style>
  <w:style w:type="character" w:styleId="1025" w:customStyle="1">
    <w:name w:val="font31"/>
    <w:basedOn w:val="931"/>
    <w:qFormat/>
    <w:rPr>
      <w:rFonts w:hint="default" w:ascii="Times New Roman" w:hAnsi="Times New Roman" w:cs="Times New Roman"/>
      <w:color w:val="000000"/>
      <w:sz w:val="22"/>
      <w:szCs w:val="22"/>
      <w:u w:val="none"/>
    </w:rPr>
  </w:style>
  <w:style w:type="character" w:styleId="1026" w:customStyle="1">
    <w:name w:val="font11"/>
    <w:basedOn w:val="931"/>
    <w:qFormat/>
    <w:rPr>
      <w:rFonts w:hint="eastAsia" w:ascii="宋体" w:hAnsi="宋体" w:eastAsia="宋体" w:cs="宋体"/>
      <w:color w:val="000000"/>
      <w:sz w:val="22"/>
      <w:szCs w:val="22"/>
      <w:u w:val="none"/>
    </w:rPr>
  </w:style>
  <w:style w:type="paragraph" w:styleId="1027" w:customStyle="1">
    <w:name w:val="文档结构图1"/>
    <w:basedOn w:val="925"/>
    <w:uiPriority w:val="99"/>
    <w:qFormat/>
    <w:pPr>
      <w:shd w:val="clear" w:color="auto" w:fill="000080"/>
    </w:pPr>
  </w:style>
  <w:style w:type="paragraph" w:styleId="1028" w:customStyle="1">
    <w:name w:val="纯文本7"/>
    <w:basedOn w:val="925"/>
    <w:qFormat/>
    <w:rPr>
      <w:rFonts w:ascii="宋体" w:hAnsi="Courier New" w:eastAsia="楷体_GB2312"/>
      <w:sz w:val="26"/>
      <w:szCs w:val="20"/>
    </w:rPr>
  </w:style>
  <w:style w:type="paragraph" w:styleId="1029" w:customStyle="1">
    <w:name w:val="列出段落1"/>
    <w:basedOn w:val="925"/>
    <w:qFormat/>
    <w:pPr>
      <w:ind w:firstLine="420"/>
    </w:pPr>
    <w:rPr>
      <w:szCs w:val="21"/>
    </w:rPr>
  </w:style>
  <w:style w:type="paragraph" w:styleId="1030" w:customStyle="1">
    <w:name w:val="正文缩进1"/>
    <w:basedOn w:val="925"/>
    <w:qFormat/>
    <w:pPr>
      <w:ind w:firstLine="420"/>
      <w:jc w:val="left"/>
    </w:pPr>
    <w:rPr>
      <w:rFonts w:eastAsia="楷体_GB2312"/>
    </w:rPr>
  </w:style>
  <w:style w:type="paragraph" w:styleId="1031" w:customStyle="1">
    <w:name w:val="纯文本8"/>
    <w:basedOn w:val="925"/>
    <w:qFormat/>
    <w:rPr>
      <w:rFonts w:ascii="宋体" w:hAnsi="Courier New" w:eastAsia="楷体_GB2312"/>
      <w:sz w:val="26"/>
    </w:rPr>
  </w:style>
  <w:style w:type="character" w:styleId="1032" w:customStyle="1">
    <w:name w:val="font61"/>
    <w:qFormat/>
    <w:rPr>
      <w:rFonts w:hint="eastAsia" w:ascii="微软雅黑" w:hAnsi="微软雅黑" w:eastAsia="微软雅黑" w:cs="微软雅黑"/>
      <w:color w:val="000000"/>
      <w:sz w:val="18"/>
      <w:szCs w:val="18"/>
      <w:u w:val="none"/>
    </w:rPr>
  </w:style>
  <w:style w:type="paragraph" w:styleId="1033" w:customStyle="1">
    <w:name w:val="批注文字1"/>
    <w:basedOn w:val="925"/>
    <w:qFormat/>
    <w:pPr>
      <w:jc w:val="left"/>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3"/>
    <customShpInfo spid="_x0000_s3074"/>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朱晓芹</cp:lastModifiedBy>
  <cp:revision>7</cp:revision>
  <dcterms:created xsi:type="dcterms:W3CDTF">2024-06-01T03:03:00Z</dcterms:created>
  <dcterms:modified xsi:type="dcterms:W3CDTF">2026-05-20T08:59:23Z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8E5A00234069439B8635C66FA4D5BC5A_13</vt:lpwstr>
  </property>
  <property fmtid="{D5CDD505-2E9C-101B-9397-08002B2CF9AE}" pid="4" name="KSOTemplateDocerSaveRecord">
    <vt:lpwstr>eyJoZGlkIjoiZGRlNGE1OWE1NDIxZDAwMTQwZTBiZjRjOWQyYjZkMDIiLCJ1c2VySWQiOiIxMDQzMzQ5ODU4In0=</vt:lpwstr>
  </property>
</Properties>
</file>