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rPr>
      </w:pPr>
      <w:r>
        <w:rPr>
          <w:rFonts w:hint="eastAsia" w:eastAsia="黑体"/>
          <w:b/>
          <w:bCs/>
          <w:sz w:val="84"/>
        </w:rPr>
      </w:r>
      <w:r/>
    </w:p>
    <w:p>
      <w:pPr>
        <w:pStyle w:val="99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9"/>
        <w:ind w:left="0" w:firstLine="0"/>
        <w:rPr>
          <w:rFonts w:hint="eastAsia"/>
          <w:b/>
          <w:bCs/>
          <w:sz w:val="32"/>
        </w:rPr>
      </w:pPr>
      <w:r>
        <w:rPr>
          <w:rFonts w:hint="eastAsia"/>
          <w:b/>
          <w:bCs/>
          <w:sz w:val="32"/>
        </w:rPr>
        <w:t xml:space="preserve">项目名称：天目大厦、山西路43号办公区物业服务项目</w:t>
      </w:r>
      <w:r>
        <w:rPr>
          <w:rFonts w:hint="eastAsia"/>
          <w:b/>
          <w:bCs/>
          <w:sz w:val="32"/>
        </w:rPr>
      </w:r>
      <w:r/>
    </w:p>
    <w:p>
      <w:pPr>
        <w:pStyle w:val="889"/>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219</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jc w:val="center"/>
        <w:rPr>
          <w:rFonts w:hint="eastAsia"/>
          <w:b/>
          <w:bCs/>
          <w:sz w:val="32"/>
        </w:rPr>
      </w:pPr>
      <w:r>
        <w:rPr>
          <w:rFonts w:hint="eastAsia"/>
          <w:b/>
          <w:bCs/>
          <w:sz w:val="32"/>
        </w:rPr>
        <w:t xml:space="preserve">江苏省政府采购中心</w:t>
      </w:r>
      <w:r>
        <w:rPr>
          <w:rFonts w:hint="eastAsia"/>
          <w:b/>
          <w:bCs/>
          <w:sz w:val="32"/>
        </w:rPr>
      </w:r>
      <w:r/>
    </w:p>
    <w:p>
      <w:pPr>
        <w:pStyle w:val="99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rPr>
      </w:r>
      <w:r/>
    </w:p>
    <w:p>
      <w:pPr>
        <w:pStyle w:val="999"/>
        <w:ind w:firstLine="0"/>
        <w:rPr>
          <w:rFonts w:hint="eastAsia"/>
          <w:u w:val="single"/>
        </w:rPr>
      </w:pPr>
      <w:r>
        <w:rPr>
          <w:rFonts w:hint="eastAsia"/>
        </w:rPr>
        <w:t xml:space="preserve">                        </w:t>
      </w:r>
      <w:r>
        <w:rPr>
          <w:rFonts w:hint="eastAsia"/>
          <w:u w:val="single"/>
        </w:rPr>
      </w:r>
      <w:r/>
    </w:p>
    <w:p>
      <w:pPr>
        <w:pStyle w:val="999"/>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59</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66</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受江苏省财政厅机关服务中心的委托，江苏省政府采购中心就天目大厦、山西路43号办公区物业服务项目(JSZC-320000-SCZX-G20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0219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天目大厦、山西路43号办公区物业服务项目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26</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0219</w:t>
      </w:r>
      <w:r>
        <w:rPr>
          <w:rFonts w:hint="eastAsia" w:ascii="宋体" w:hAnsi="宋体"/>
          <w:sz w:val="24"/>
          <w:szCs w:val="24"/>
        </w:rPr>
        <w:t xml:space="preserve">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2.项目名称：天目大厦、山西路43号办公区物业服务项目</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3030"/>
      </w:tblGrid>
      <w:tr>
        <w:trPr>
          <w:trHeight w:val="525"/>
        </w:trPr>
        <w:tc>
          <w:tcPr>
            <w:tcW w:w="144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030"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rHeight w:val="520"/>
        </w:trPr>
        <w:tc>
          <w:tcPr>
            <w:tcW w:w="1446" w:type="dxa"/>
            <w:vAlign w:val="top"/>
            <w:textDirection w:val="lrTb"/>
            <w:noWrap w:val="false"/>
          </w:tcPr>
          <w:p>
            <w:pPr>
              <w:pStyle w:val="88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30" w:type="dxa"/>
            <w:vAlign w:val="top"/>
            <w:textDirection w:val="lrTb"/>
            <w:noWrap w:val="false"/>
          </w:tcPr>
          <w:p>
            <w:pPr>
              <w:pStyle w:val="889"/>
              <w:jc w:val="center"/>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1455</w:t>
            </w:r>
            <w:r>
              <w:rPr>
                <w:rFonts w:ascii="宋体" w:hAnsi="宋体" w:eastAsia="宋体"/>
                <w:sz w:val="24"/>
                <w:szCs w:val="24"/>
                <w:lang w:val="en-US" w:eastAsia="zh-CN"/>
              </w:rPr>
            </w:r>
            <w:r/>
          </w:p>
        </w:tc>
      </w:tr>
    </w:tbl>
    <w:p>
      <w:pPr>
        <w:pStyle w:val="88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3045"/>
      </w:tblGrid>
      <w:tr>
        <w:trPr>
          <w:trHeight w:val="451"/>
        </w:trPr>
        <w:tc>
          <w:tcPr>
            <w:tcW w:w="1431"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采购包号</w:t>
            </w:r>
            <w:r>
              <w:rPr>
                <w:rFonts w:hint="eastAsia" w:ascii="宋体" w:hAnsi="宋体" w:eastAsia="宋体" w:cs="宋体"/>
                <w:color w:val="000000"/>
                <w:sz w:val="24"/>
                <w:szCs w:val="24"/>
              </w:rPr>
            </w:r>
            <w:r/>
          </w:p>
        </w:tc>
        <w:tc>
          <w:tcPr>
            <w:tcW w:w="3045"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最高限价（人民币：万元）</w:t>
            </w:r>
            <w:r>
              <w:rPr>
                <w:rFonts w:hint="eastAsia" w:ascii="宋体" w:hAnsi="宋体" w:eastAsia="宋体" w:cs="宋体"/>
                <w:color w:val="000000"/>
                <w:sz w:val="24"/>
                <w:szCs w:val="24"/>
              </w:rPr>
            </w:r>
            <w:r/>
          </w:p>
        </w:tc>
      </w:tr>
      <w:tr>
        <w:trPr>
          <w:trHeight w:val="506"/>
        </w:trPr>
        <w:tc>
          <w:tcPr>
            <w:tcW w:w="1431"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045" w:type="dxa"/>
            <w:vAlign w:val="top"/>
            <w:textDirection w:val="lrTb"/>
            <w:noWrap w:val="false"/>
          </w:tcPr>
          <w:p>
            <w:pPr>
              <w:pStyle w:val="889"/>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1455</w:t>
            </w:r>
            <w:r>
              <w:rPr>
                <w:rFonts w:hint="eastAsia" w:ascii="宋体" w:hAnsi="宋体" w:eastAsia="宋体" w:cs="宋体"/>
                <w:color w:val="000000"/>
                <w:sz w:val="24"/>
                <w:szCs w:val="24"/>
                <w:lang w:val="en-US" w:eastAsia="zh-CN"/>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天目大厦位于南京市北京西路63号大院内，为江苏省财政厅综合办公楼，于2001年建成投入使用，地下2层，地上27层,主要功能为办公;山西路办公楼位于南京市山西路43号，为江苏省财政厅辅助办公楼，于2009年重新装修后投入使用，主要功能为办公。两处办公场所涉及的机关服务由省财政厅机关服务中心统一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6.合同履行期限：服务期限为三年，自合同约定之日起算，合同一年一签。考核合格后续签下一年度合同。</w:t>
      </w:r>
      <w:r>
        <w:rPr>
          <w:rFonts w:ascii="宋体" w:hAnsi="宋体"/>
          <w:sz w:val="24"/>
          <w:szCs w:val="24"/>
          <w:u w:val="single"/>
        </w:rPr>
      </w:r>
      <w:r/>
    </w:p>
    <w:p>
      <w:pPr>
        <w:pStyle w:val="892"/>
        <w:ind w:firstLine="498"/>
        <w:spacing w:before="145" w:after="145" w:line="400" w:lineRule="exact"/>
      </w:pPr>
      <w:r/>
      <w:bookmarkStart w:id="12" w:name="_Toc35393622"/>
      <w:r/>
      <w:bookmarkStart w:id="13" w:name="_Toc28359080"/>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hint="eastAsia" w:ascii="宋体" w:hAnsi="宋体"/>
          <w:bCs/>
          <w:sz w:val="24"/>
          <w:szCs w:val="24"/>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26</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hint="eastAsia" w:ascii="宋体" w:hAnsi="宋体"/>
          <w:bCs/>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625"/>
      <w:r/>
      <w:bookmarkStart w:id="28" w:name="_Toc38985267"/>
      <w:r/>
      <w:bookmarkStart w:id="29" w:name="_Toc28359084"/>
      <w:r/>
      <w:bookmarkStart w:id="30" w:name="_Toc2835900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89"/>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江苏省财政厅机关服务中心</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lang w:val="en-US" w:eastAsia="zh-CN"/>
        </w:rPr>
        <w:t xml:space="preserve">南京市北京西路63号</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张爱民</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ascii="宋体" w:hAnsi="宋体"/>
          <w:sz w:val="24"/>
          <w:szCs w:val="24"/>
          <w:highlight w:val="yellow"/>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025-83633320</w:t>
      </w:r>
      <w:r>
        <w:rPr>
          <w:rFonts w:hint="eastAsia" w:ascii="宋体" w:hAnsi="宋体"/>
          <w:sz w:val="24"/>
          <w:szCs w:val="24"/>
          <w:highlight w:val="none"/>
          <w:u w:val="single"/>
        </w:rPr>
        <w:t xml:space="preserve">　　　　　　</w:t>
      </w:r>
      <w:r>
        <w:rPr>
          <w:rFonts w:hint="eastAsia" w:ascii="宋体" w:hAnsi="宋体"/>
          <w:sz w:val="24"/>
          <w:szCs w:val="24"/>
          <w:highlight w:val="yellow"/>
          <w:u w:val="single"/>
        </w:rPr>
        <w:t xml:space="preserve"> </w:t>
      </w:r>
      <w:bookmarkStart w:id="40" w:name="_Toc28359009"/>
      <w:r/>
      <w:bookmarkStart w:id="41" w:name="_Toc28359086"/>
      <w:r>
        <w:rPr>
          <w:rFonts w:ascii="宋体" w:hAnsi="宋体"/>
          <w:sz w:val="24"/>
          <w:szCs w:val="24"/>
          <w:highlight w:val="yellow"/>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89"/>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89"/>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cs="Arial"/>
          <w:lang w:eastAsia="zh-CN"/>
        </w:rPr>
      </w:pPr>
      <w:r/>
      <w:bookmarkStart w:id="61" w:name="_Toc513029206"/>
      <w:r/>
      <w:bookmarkStart w:id="62" w:name="_Toc16938522"/>
      <w:r/>
      <w:bookmarkStart w:id="63" w:name="_Toc20823278"/>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bookmarkStart w:id="64" w:name="_Toc20823279"/>
      <w:r/>
      <w:bookmarkStart w:id="65" w:name="_Toc16938523"/>
      <w:r/>
      <w:bookmarkStart w:id="66" w:name="_Toc462564067"/>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9" w:name="_Toc120614216"/>
      <w:r/>
      <w:bookmarkStart w:id="80" w:name="_Toc20823285"/>
      <w:r/>
      <w:bookmarkStart w:id="81" w:name="_Toc16938529"/>
      <w:r/>
      <w:bookmarkStart w:id="82" w:name="_Toc462564072"/>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16938530"/>
      <w:r/>
      <w:bookmarkStart w:id="85" w:name="_Toc20823286"/>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8" w:name="_Toc462564074"/>
      <w:r/>
      <w:bookmarkStart w:id="89" w:name="_Toc513029215"/>
      <w:r/>
      <w:bookmarkStart w:id="90" w:name="_Toc20823287"/>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670425"/>
      <w:r/>
      <w:bookmarkEnd w:id="106"/>
      <w:r/>
      <w:bookmarkStart w:id="107" w:name="_Hlt26670482"/>
      <w:r/>
      <w:bookmarkEnd w:id="107"/>
      <w:r/>
      <w:bookmarkStart w:id="108" w:name="_Hlt26954846"/>
      <w:r/>
      <w:bookmarkEnd w:id="108"/>
      <w:r/>
      <w:bookmarkStart w:id="109" w:name="_Hlt26670486"/>
      <w:r/>
      <w:bookmarkEnd w:id="109"/>
      <w:r/>
      <w:bookmarkStart w:id="110" w:name="_Hlt26668983"/>
      <w:r/>
      <w:bookmarkEnd w:id="110"/>
      <w:r/>
      <w:bookmarkStart w:id="111" w:name="_Hlt26954844"/>
      <w:r/>
      <w:bookmarkEnd w:id="111"/>
      <w:r/>
      <w:bookmarkStart w:id="112" w:name="_Hlt26954848"/>
      <w:r/>
      <w:bookmarkEnd w:id="112"/>
      <w:r/>
      <w:bookmarkStart w:id="113" w:name="_Hlt26954731"/>
      <w:r/>
      <w:bookmarkEnd w:id="113"/>
      <w:r/>
      <w:bookmarkStart w:id="114" w:name="_Hlt26670403"/>
      <w:r/>
      <w:bookmarkEnd w:id="114"/>
      <w:r/>
      <w:bookmarkStart w:id="115" w:name="_Hlt2695484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9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2" w:name="_Toc120614218"/>
      <w:r/>
      <w:bookmarkStart w:id="143" w:name="_Toc513029229"/>
      <w:r/>
      <w:bookmarkStart w:id="144" w:name="_Toc20823301"/>
      <w:r/>
      <w:bookmarkStart w:id="145" w:name="_Toc16938545"/>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24.7 异常低价投标审查</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24.7.1 评标过程中出现下列情形之一的，评标委员会应当启动异常低价投标审查程序：</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（1）投标报价低于全部通过符合性审查供应商投标报价平均值</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的，即投标报价&lt;全部通过符合性审查供应商投标报价平均值×</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（2）投标报价低于通过符合性审查的次低报价供应商投标报价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的，即投标报价&lt;通过符合性审查的次低报价供应商投标报价×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（3）投标报价低于采购项目最高限价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的，即投标报价&lt;采购项目最高限价×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（4）评标委员会基于专业判断，认为供应商报价过低，有可能影响产品质量或者不能诚信履约的其他情形。</w:t>
      </w:r>
      <w:r>
        <w:rPr>
          <w:color w:val="auto"/>
          <w:highlight w:val="none"/>
        </w:rPr>
      </w:r>
      <w:r/>
    </w:p>
    <w:p>
      <w:pPr>
        <w:pStyle w:val="889"/>
        <w:ind w:firstLine="4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：根据</w:t>
      </w:r>
      <w:r>
        <w:rPr>
          <w:rFonts w:hint="eastAsia" w:ascii="宋体" w:hAnsi="宋体"/>
          <w:color w:val="auto"/>
          <w:sz w:val="24"/>
          <w:szCs w:val="24"/>
          <w:highlight w:val="none"/>
        </w:rPr>
        <w:t xml:space="preserve">《关于推动解决政府采购异常低价问题的通知》（财库〔2026〕2号）规定</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采购人可以结合具体项目实际情况，提高上述第（1）项至第（3）项中启动异常低价投标审查的数值标准，但是最高不得超过65%。</w:t>
      </w:r>
      <w:r>
        <w:rPr>
          <w:rFonts w:ascii="宋体" w:hAnsi="宋体"/>
          <w:color w:val="auto"/>
          <w:sz w:val="24"/>
          <w:szCs w:val="24"/>
          <w:highlight w:val="none"/>
        </w:rPr>
        <w:t xml:space="preserve">项目经办人与采购人</w:t>
      </w:r>
      <w:r>
        <w:rPr>
          <w:rFonts w:hint="eastAsia" w:ascii="宋体" w:hAnsi="宋体"/>
          <w:color w:val="auto"/>
          <w:sz w:val="24"/>
          <w:szCs w:val="24"/>
          <w:highlight w:val="none"/>
        </w:rPr>
        <w:t xml:space="preserve">确认具体数值后</w:t>
      </w:r>
      <w:r>
        <w:rPr>
          <w:rFonts w:ascii="宋体" w:hAnsi="宋体"/>
          <w:color w:val="auto"/>
          <w:sz w:val="24"/>
          <w:szCs w:val="24"/>
          <w:highlight w:val="none"/>
        </w:rPr>
        <w:t xml:space="preserve">，</w:t>
      </w:r>
      <w:r>
        <w:rPr>
          <w:rFonts w:hint="eastAsia" w:ascii="宋体" w:hAnsi="宋体"/>
          <w:color w:val="auto"/>
          <w:sz w:val="24"/>
          <w:szCs w:val="24"/>
          <w:highlight w:val="none"/>
        </w:rPr>
        <w:t xml:space="preserve">该</w:t>
      </w:r>
      <w:r>
        <w:rPr>
          <w:rFonts w:ascii="宋体" w:hAnsi="宋体"/>
          <w:color w:val="auto"/>
          <w:sz w:val="24"/>
          <w:szCs w:val="24"/>
          <w:highlight w:val="none"/>
        </w:rPr>
        <w:t xml:space="preserve">备注删除</w:t>
      </w:r>
      <w:r>
        <w:rPr>
          <w:rFonts w:hint="eastAsia" w:ascii="宋体" w:hAnsi="宋体"/>
          <w:color w:val="auto"/>
          <w:sz w:val="24"/>
          <w:szCs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45" w:after="145" w:line="400" w:lineRule="exact"/>
        <w:rPr>
          <w:rFonts w:hint="eastAsia"/>
        </w:rPr>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513029242"/>
      <w:r/>
      <w:bookmarkStart w:id="177" w:name="_Toc479757207"/>
      <w:r/>
      <w:bookmarkStart w:id="178" w:name="_Toc16938558"/>
      <w:r/>
      <w:bookmarkStart w:id="179" w:name="_Toc20823314"/>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5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lang w:val="en-US"/>
        </w:rPr>
      </w:pPr>
      <w:r>
        <w:rPr>
          <w:rFonts w:hint="eastAsia" w:ascii="宋体" w:hAnsi="宋体"/>
          <w:bCs/>
          <w:sz w:val="24"/>
          <w:lang w:val="en-US"/>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1" w:name="_Toc20823315"/>
      <w:r/>
      <w:bookmarkStart w:id="182" w:name="_Toc513029243"/>
      <w:r/>
      <w:bookmarkStart w:id="183" w:name="_Toc16938559"/>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7"/>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6.2.1履约保证金退还方式：合同履行完毕后全额无息退还。</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6.2.2履约保证金退还时间：合同到期后1</w:t>
      </w:r>
      <w:r>
        <w:rPr>
          <w:rFonts w:hAnsi="宋体"/>
          <w:color w:val="auto"/>
          <w:sz w:val="24"/>
          <w:szCs w:val="24"/>
        </w:rPr>
        <w:t xml:space="preserve">5</w:t>
      </w:r>
      <w:r>
        <w:rPr>
          <w:rFonts w:hint="eastAsia" w:hAnsi="宋体"/>
          <w:color w:val="auto"/>
          <w:sz w:val="24"/>
          <w:szCs w:val="24"/>
        </w:rPr>
        <w:t xml:space="preserve">个工作日内。</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6.2.3履约保证金退还条件：完成合同约定并考核合格。</w:t>
      </w:r>
      <w:r>
        <w:rPr>
          <w:color w:val="auto"/>
        </w:rPr>
      </w:r>
      <w:r/>
    </w:p>
    <w:p>
      <w:pPr>
        <w:pStyle w:val="937"/>
        <w:ind w:left="408" w:hanging="408"/>
        <w:spacing w:before="120" w:after="120"/>
        <w:rPr>
          <w:rFonts w:hAnsi="宋体"/>
          <w:sz w:val="24"/>
          <w:szCs w:val="24"/>
        </w:rPr>
      </w:pPr>
      <w:r>
        <w:rPr>
          <w:rFonts w:hint="eastAsia" w:hAnsi="宋体"/>
          <w:color w:val="auto"/>
          <w:sz w:val="24"/>
          <w:szCs w:val="24"/>
        </w:rPr>
        <w:t xml:space="preserve">6.2.4履约保证金不予退还的情形：不履行合同义务或者履行义务不符合合同约定。</w:t>
      </w:r>
      <w:r>
        <w:rPr>
          <w:rFonts w:hAnsi="宋体"/>
          <w:color w:val="auto"/>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37"/>
        <w:spacing w:before="120" w:after="120"/>
        <w:rPr>
          <w:rFonts w:hint="eastAsia" w:ascii="宋体" w:hAnsi="宋体"/>
          <w:color w:val="auto"/>
          <w:sz w:val="24"/>
          <w:szCs w:val="24"/>
          <w:highlight w:val="none"/>
        </w:rPr>
      </w:pPr>
      <w:r>
        <w:rPr>
          <w:rFonts w:hint="eastAsia" w:hAnsi="宋体"/>
          <w:color w:val="auto"/>
          <w:sz w:val="24"/>
          <w:szCs w:val="24"/>
          <w:highlight w:val="none"/>
          <w:lang w:val="en-US" w:eastAsia="zh-CN"/>
        </w:rPr>
        <w:t xml:space="preserve">8.1.1</w:t>
      </w:r>
      <w:r>
        <w:rPr>
          <w:rFonts w:hint="eastAsia" w:ascii="宋体" w:hAnsi="宋体"/>
          <w:color w:val="auto"/>
          <w:sz w:val="24"/>
          <w:szCs w:val="24"/>
          <w:highlight w:val="none"/>
        </w:rPr>
        <w:t xml:space="preserve">每季度的最后一个月的月末由中标单位出付款申请报告，招标方根据考核情况结付当季物业管理费。</w:t>
      </w:r>
      <w:r>
        <w:rPr>
          <w:color w:val="auto"/>
          <w:highlight w:val="none"/>
        </w:rPr>
      </w:r>
      <w:r/>
    </w:p>
    <w:p>
      <w:pPr>
        <w:pStyle w:val="937"/>
        <w:spacing w:before="120" w:after="120"/>
        <w:rPr>
          <w:rFonts w:hint="eastAsia" w:hAnsi="宋体" w:eastAsia="宋体"/>
          <w:bCs/>
          <w:color w:val="auto"/>
          <w:sz w:val="24"/>
          <w:szCs w:val="24"/>
          <w:highlight w:val="none"/>
          <w:shd w:val="clear" w:color="ffffff" w:fill="d9d9d9"/>
        </w:rPr>
      </w:pPr>
      <w:r>
        <w:rPr>
          <w:rFonts w:hint="eastAsia" w:hAnsi="宋体"/>
          <w:color w:val="auto"/>
          <w:sz w:val="24"/>
          <w:szCs w:val="24"/>
          <w:highlight w:val="none"/>
          <w:lang w:val="en-US" w:eastAsia="zh-CN"/>
        </w:rPr>
        <w:t xml:space="preserve">8.1.2招标方</w:t>
      </w:r>
      <w:r>
        <w:rPr>
          <w:rFonts w:hint="eastAsia" w:hAnsi="宋体"/>
          <w:bCs/>
          <w:color w:val="auto"/>
          <w:sz w:val="24"/>
          <w:szCs w:val="24"/>
          <w:highlight w:val="none"/>
          <w:shd w:val="clear" w:color="ffffff" w:fill="d9d9d9"/>
        </w:rPr>
        <w:t xml:space="preserve">自收到发票后10个工作日内将资金支付到合同约定的供应商账户</w:t>
      </w:r>
      <w:r>
        <w:rPr>
          <w:rFonts w:hint="eastAsia" w:hAnsi="宋体"/>
          <w:bCs/>
          <w:color w:val="auto"/>
          <w:sz w:val="24"/>
          <w:szCs w:val="24"/>
          <w:highlight w:val="none"/>
          <w:shd w:val="clear" w:color="ffffff" w:fill="d9d9d9"/>
          <w:lang w:eastAsia="zh-CN"/>
        </w:rPr>
        <w:t xml:space="preserve">。</w:t>
      </w:r>
      <w:r>
        <w:rPr>
          <w:color w:val="auto"/>
          <w:highlight w:val="none"/>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7"/>
        <w:jc w:val="center"/>
        <w:spacing w:before="120" w:after="120" w:line="0" w:lineRule="atLeast"/>
      </w:pPr>
      <w:r>
        <w:rPr>
          <w:rFonts w:hint="eastAsia"/>
        </w:rPr>
        <w:t xml:space="preserve">                                         </w:t>
      </w:r>
      <w:r/>
    </w:p>
    <w:p>
      <w:pPr>
        <w:pStyle w:val="937"/>
        <w:jc w:val="right"/>
        <w:spacing w:before="120" w:after="120" w:line="0" w:lineRule="atLeast"/>
        <w:rPr>
          <w:sz w:val="24"/>
          <w:szCs w:val="24"/>
        </w:rPr>
      </w:pPr>
      <w:r>
        <w:rPr>
          <w:rFonts w:hint="eastAsia"/>
          <w:sz w:val="24"/>
          <w:szCs w:val="24"/>
        </w:rPr>
        <w:t xml:space="preserve"> </w:t>
      </w:r>
      <w:r>
        <w:rPr>
          <w:sz w:val="24"/>
          <w:szCs w:val="24"/>
        </w:rPr>
      </w:r>
      <w:r/>
    </w:p>
    <w:p>
      <w:pPr>
        <w:pStyle w:val="93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7"/>
        <w:ind w:firstLine="562"/>
        <w:spacing w:before="120" w:after="120" w:line="560" w:lineRule="exact"/>
        <w:rPr>
          <w:rFonts w:hint="eastAsia" w:ascii="宋体" w:hAnsi="宋体" w:eastAsia="宋体" w:cs="宋体"/>
          <w:bCs/>
          <w:sz w:val="24"/>
          <w:szCs w:val="24"/>
        </w:rPr>
      </w:pPr>
      <w:r/>
      <w:bookmarkStart w:id="191" w:name="_Toc26554093"/>
      <w:r/>
      <w:bookmarkStart w:id="192" w:name="_Toc49090575"/>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81"/>
        <w:gridCol w:w="3308"/>
        <w:gridCol w:w="2438"/>
      </w:tblGrid>
      <w:tr>
        <w:trPr>
          <w:cantSplit/>
          <w:trHeight w:val="701"/>
        </w:trPr>
        <w:tc>
          <w:tcPr>
            <w:tcW w:w="790" w:type="dxa"/>
            <w:vAlign w:val="top"/>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181"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308"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438"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889"/>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181" w:type="dxa"/>
            <w:vAlign w:val="top"/>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08" w:type="dxa"/>
            <w:vAlign w:val="top"/>
            <w:textDirection w:val="lrTb"/>
            <w:noWrap w:val="false"/>
          </w:tcPr>
          <w:p>
            <w:pPr>
              <w:pStyle w:val="889"/>
              <w:jc w:val="center"/>
              <w:spacing w:line="0" w:lineRule="atLeas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天目大厦、山西路43号办公区物业服务项目</w:t>
            </w:r>
            <w:r>
              <w:rPr>
                <w:rFonts w:hint="eastAsia" w:ascii="宋体" w:hAnsi="宋体" w:eastAsia="宋体" w:cs="宋体"/>
                <w:sz w:val="24"/>
                <w:szCs w:val="24"/>
              </w:rPr>
            </w:r>
            <w:r/>
          </w:p>
        </w:tc>
        <w:tc>
          <w:tcPr>
            <w:tcW w:w="2438" w:type="dxa"/>
            <w:vAlign w:val="top"/>
            <w:textDirection w:val="lrTb"/>
            <w:noWrap w:val="false"/>
          </w:tcPr>
          <w:p>
            <w:pPr>
              <w:pStyle w:val="889"/>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w:t>
            </w:r>
            <w:r>
              <w:rPr>
                <w:rFonts w:hint="eastAsia" w:ascii="宋体" w:hAnsi="宋体" w:eastAsia="宋体" w:cs="宋体"/>
                <w:color w:val="000000"/>
                <w:sz w:val="24"/>
                <w:szCs w:val="24"/>
                <w:lang w:eastAsia="zh-CN"/>
              </w:rPr>
            </w:r>
            <w:r/>
          </w:p>
        </w:tc>
      </w:tr>
    </w:tbl>
    <w:p>
      <w:pPr>
        <w:pStyle w:val="889"/>
        <w:ind w:firstLine="562"/>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889"/>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9"/>
        <w:numPr>
          <w:ilvl w:val="0"/>
          <w:numId w:val="0"/>
        </w:numPr>
        <w:ind w:firstLine="0"/>
        <w:keepLines w:val="0"/>
        <w:keepNext w:val="0"/>
        <w:rPr>
          <w:rFonts w:hint="eastAsia" w:ascii="Calibri" w:hAnsi="Calibri" w:eastAsia="宋体" w:cs="宋体"/>
          <w:b w:val="0"/>
          <w:bCs w:val="0"/>
          <w:i w:val="0"/>
          <w:iCs w:val="0"/>
          <w:color w:val="000000"/>
          <w:sz w:val="21"/>
          <w:szCs w:val="21"/>
          <w:u w:val="single"/>
          <w:lang w:eastAsia="zh"/>
        </w:rPr>
      </w:pPr>
      <w:r/>
      <w:bookmarkStart w:id="193" w:name="_Toc2486"/>
      <w:r/>
      <w:bookmarkStart w:id="194" w:name="_Toc17312"/>
      <w:r/>
      <w:bookmarkStart w:id="195" w:name="_Toc5112"/>
      <w:r>
        <w:rPr>
          <w:rFonts w:hint="eastAsia" w:ascii="Calibri" w:hAnsi="Calibri" w:eastAsia="宋体" w:cs="Calibri"/>
          <w:b/>
          <w:bCs/>
          <w:color w:val="000000"/>
          <w:sz w:val="21"/>
          <w:szCs w:val="21"/>
          <w:highlight w:val="none"/>
        </w:rPr>
        <w:t xml:space="preserve">1</w:t>
      </w:r>
      <w:r>
        <w:rPr>
          <w:rFonts w:hint="eastAsia" w:cs="Calibri"/>
          <w:b/>
          <w:bCs/>
          <w:color w:val="000000"/>
          <w:sz w:val="21"/>
          <w:szCs w:val="21"/>
          <w:highlight w:val="none"/>
          <w:lang w:val="en-US" w:eastAsia="zh-CN"/>
        </w:rPr>
        <w:t xml:space="preserve">.</w:t>
      </w:r>
      <w:r>
        <w:rPr>
          <w:rFonts w:hint="eastAsia" w:ascii="Calibri" w:hAnsi="Calibri" w:eastAsia="宋体" w:cs="Calibri"/>
          <w:b/>
          <w:bCs/>
          <w:color w:val="000000"/>
          <w:sz w:val="21"/>
          <w:szCs w:val="21"/>
          <w:highlight w:val="none"/>
        </w:rPr>
        <w:t xml:space="preserve">项目基本情况</w:t>
      </w:r>
      <w:bookmarkEnd w:id="194"/>
      <w:r>
        <w:rPr>
          <w:rFonts w:hint="eastAsia" w:ascii="Calibri" w:hAnsi="Calibri" w:eastAsia="宋体" w:cs="宋体"/>
          <w:b w:val="0"/>
          <w:bCs w:val="0"/>
          <w:i w:val="0"/>
          <w:iCs w:val="0"/>
          <w:color w:val="000000"/>
          <w:sz w:val="21"/>
          <w:szCs w:val="21"/>
          <w:u w:val="single"/>
          <w:lang w:eastAsia="zh"/>
        </w:rPr>
      </w:r>
      <w:r/>
    </w:p>
    <w:p>
      <w:pPr>
        <w:pStyle w:val="889"/>
        <w:ind w:firstLine="420"/>
        <w:jc w:val="left"/>
        <w:spacing w:line="360" w:lineRule="auto"/>
        <w:rPr>
          <w:rFonts w:hint="eastAsia" w:ascii="Calibri" w:hAnsi="Calibri" w:eastAsia="宋体" w:cs="宋体"/>
          <w:b w:val="0"/>
          <w:bCs w:val="0"/>
          <w:i w:val="0"/>
          <w:iCs w:val="0"/>
          <w:color w:val="000000"/>
          <w:sz w:val="21"/>
          <w:szCs w:val="21"/>
          <w:u w:val="none"/>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1、</w:t>
      </w:r>
      <w:r>
        <w:rPr>
          <w:rFonts w:hint="eastAsia" w:ascii="Calibri" w:hAnsi="Calibri" w:eastAsia="宋体" w:cs="宋体"/>
          <w:b w:val="0"/>
          <w:bCs w:val="0"/>
          <w:i w:val="0"/>
          <w:iCs w:val="0"/>
          <w:color w:val="000000"/>
          <w:sz w:val="21"/>
          <w:szCs w:val="21"/>
          <w:u w:val="none"/>
        </w:rPr>
        <w:t xml:space="preserve">投标人为本项目服务的团队不得少于</w:t>
      </w:r>
      <w:r>
        <w:rPr>
          <w:rFonts w:hint="eastAsia" w:ascii="Calibri" w:hAnsi="Calibri" w:eastAsia="宋体" w:cs="宋体"/>
          <w:b w:val="0"/>
          <w:bCs w:val="0"/>
          <w:i w:val="0"/>
          <w:iCs w:val="0"/>
          <w:color w:val="000000"/>
          <w:sz w:val="21"/>
          <w:szCs w:val="21"/>
          <w:u w:val="none"/>
          <w:lang w:eastAsia="zh-CN"/>
        </w:rPr>
        <w:t xml:space="preserve">5</w:t>
      </w:r>
      <w:r>
        <w:rPr>
          <w:rFonts w:hint="eastAsia" w:ascii="Calibri" w:hAnsi="Calibri" w:eastAsia="宋体" w:cs="宋体"/>
          <w:b w:val="0"/>
          <w:bCs w:val="0"/>
          <w:i w:val="0"/>
          <w:iCs w:val="0"/>
          <w:color w:val="000000"/>
          <w:sz w:val="21"/>
          <w:szCs w:val="21"/>
          <w:u w:val="none"/>
          <w:lang w:val="en-US" w:eastAsia="zh-CN"/>
        </w:rPr>
        <w:t xml:space="preserve">5</w:t>
      </w:r>
      <w:r>
        <w:rPr>
          <w:rFonts w:hint="eastAsia" w:ascii="Calibri" w:hAnsi="Calibri" w:eastAsia="宋体" w:cs="宋体"/>
          <w:b w:val="0"/>
          <w:bCs w:val="0"/>
          <w:i w:val="0"/>
          <w:iCs w:val="0"/>
          <w:color w:val="000000"/>
          <w:sz w:val="21"/>
          <w:szCs w:val="21"/>
          <w:u w:val="none"/>
        </w:rPr>
        <w:t xml:space="preserve">人</w:t>
      </w:r>
      <w:r>
        <w:rPr>
          <w:rFonts w:hint="eastAsia" w:ascii="Calibri" w:hAnsi="Calibri" w:eastAsia="宋体" w:cs="宋体"/>
          <w:b w:val="0"/>
          <w:bCs w:val="0"/>
          <w:i w:val="0"/>
          <w:iCs w:val="0"/>
          <w:color w:val="000000"/>
          <w:sz w:val="21"/>
          <w:szCs w:val="21"/>
          <w:u w:val="none"/>
        </w:rPr>
        <w:t xml:space="preserve">。</w:t>
      </w:r>
      <w:r>
        <w:rPr>
          <w:rFonts w:hint="eastAsia" w:ascii="Calibri" w:hAnsi="Calibri" w:eastAsia="宋体" w:cs="宋体"/>
          <w:b w:val="0"/>
          <w:bCs w:val="0"/>
          <w:i w:val="0"/>
          <w:iCs w:val="0"/>
          <w:color w:val="000000"/>
          <w:sz w:val="21"/>
          <w:szCs w:val="21"/>
          <w:u w:val="none"/>
        </w:rPr>
      </w:r>
      <w:r/>
    </w:p>
    <w:p>
      <w:pPr>
        <w:pStyle w:val="889"/>
        <w:ind w:firstLine="420"/>
        <w:jc w:val="left"/>
        <w:spacing w:line="360" w:lineRule="auto"/>
        <w:rPr>
          <w:rFonts w:hint="eastAsia" w:ascii="Calibri" w:hAnsi="Calibri" w:eastAsia="宋体" w:cs="宋体"/>
          <w:b w:val="0"/>
          <w:bCs w:val="0"/>
          <w:i w:val="0"/>
          <w:iCs w:val="0"/>
          <w:color w:val="000000"/>
          <w:sz w:val="21"/>
          <w:szCs w:val="21"/>
          <w:u w:val="none"/>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2、</w:t>
      </w:r>
      <w:r>
        <w:rPr>
          <w:rFonts w:hint="eastAsia" w:ascii="Calibri" w:hAnsi="Calibri" w:eastAsia="宋体" w:cs="宋体"/>
          <w:b w:val="0"/>
          <w:bCs w:val="0"/>
          <w:i w:val="0"/>
          <w:iCs w:val="0"/>
          <w:color w:val="000000"/>
          <w:sz w:val="21"/>
          <w:szCs w:val="21"/>
          <w:u w:val="none"/>
        </w:rPr>
        <w:t xml:space="preserve">各供应商填报投标报价时，须将</w:t>
      </w:r>
      <w:r>
        <w:rPr>
          <w:rFonts w:hint="eastAsia" w:cs="宋体"/>
          <w:b w:val="0"/>
          <w:bCs w:val="0"/>
          <w:i w:val="0"/>
          <w:iCs w:val="0"/>
          <w:color w:val="000000"/>
          <w:sz w:val="21"/>
          <w:szCs w:val="21"/>
          <w:u w:val="none"/>
          <w:lang w:val="en-US" w:eastAsia="zh-CN"/>
        </w:rPr>
        <w:t xml:space="preserve">石材</w:t>
      </w:r>
      <w:r>
        <w:rPr>
          <w:rFonts w:hint="eastAsia" w:ascii="Calibri" w:hAnsi="Calibri" w:eastAsia="宋体" w:cs="宋体"/>
          <w:b w:val="0"/>
          <w:bCs w:val="0"/>
          <w:i w:val="0"/>
          <w:iCs w:val="0"/>
          <w:color w:val="000000"/>
          <w:sz w:val="21"/>
          <w:szCs w:val="21"/>
          <w:u w:val="none"/>
        </w:rPr>
        <w:t xml:space="preserve">晶面养护的费用在《投标分项报价表》中单独填报。</w:t>
      </w:r>
      <w:r>
        <w:rPr>
          <w:rFonts w:hint="eastAsia" w:ascii="Calibri" w:hAnsi="Calibri" w:eastAsia="宋体" w:cs="宋体"/>
          <w:b w:val="0"/>
          <w:bCs w:val="0"/>
          <w:i/>
          <w:iCs/>
          <w:color w:val="000000"/>
          <w:sz w:val="21"/>
          <w:szCs w:val="21"/>
          <w:u w:val="single"/>
        </w:rPr>
        <w:t xml:space="preserve">晶面养护费用</w:t>
      </w:r>
      <w:r>
        <w:rPr>
          <w:rFonts w:hint="eastAsia" w:ascii="Calibri" w:hAnsi="Calibri" w:eastAsia="宋体" w:cs="宋体"/>
          <w:b w:val="0"/>
          <w:bCs w:val="0"/>
          <w:i/>
          <w:iCs/>
          <w:color w:val="000000"/>
          <w:sz w:val="21"/>
          <w:szCs w:val="21"/>
          <w:u w:val="single"/>
        </w:rPr>
        <w:t xml:space="preserve">不得超过</w:t>
      </w:r>
      <w:r>
        <w:rPr>
          <w:rFonts w:hint="eastAsia" w:ascii="Calibri" w:hAnsi="Calibri" w:eastAsia="宋体" w:cs="宋体"/>
          <w:b w:val="0"/>
          <w:bCs w:val="0"/>
          <w:i/>
          <w:iCs/>
          <w:color w:val="000000"/>
          <w:sz w:val="21"/>
          <w:szCs w:val="21"/>
          <w:u w:val="single"/>
        </w:rPr>
        <w:t xml:space="preserve">118000元/年</w:t>
      </w:r>
      <w:r>
        <w:rPr>
          <w:rFonts w:hint="eastAsia" w:ascii="Calibri" w:hAnsi="Calibri" w:eastAsia="宋体" w:cs="宋体"/>
          <w:b w:val="0"/>
          <w:bCs w:val="0"/>
          <w:i w:val="0"/>
          <w:iCs w:val="0"/>
          <w:color w:val="000000"/>
          <w:sz w:val="21"/>
          <w:szCs w:val="21"/>
          <w:u w:val="none"/>
        </w:rPr>
        <w:t xml:space="preserve">，其中包含石材养护所需的各种人工、设备折旧、保险、物耗及所有服务所需的税金等。</w:t>
      </w:r>
      <w:r>
        <w:rPr>
          <w:rFonts w:hint="eastAsia" w:ascii="Calibri" w:hAnsi="Calibri" w:eastAsia="宋体" w:cs="宋体"/>
          <w:b w:val="0"/>
          <w:bCs w:val="0"/>
          <w:i w:val="0"/>
          <w:iCs w:val="0"/>
          <w:color w:val="000000"/>
          <w:sz w:val="21"/>
          <w:szCs w:val="21"/>
          <w:u w:val="none"/>
        </w:rPr>
      </w:r>
      <w:r/>
    </w:p>
    <w:p>
      <w:pPr>
        <w:pStyle w:val="889"/>
        <w:ind w:firstLine="420"/>
        <w:jc w:val="left"/>
        <w:spacing w:line="300" w:lineRule="auto"/>
        <w:rPr>
          <w:rFonts w:hint="eastAsia" w:ascii="Calibri" w:hAnsi="Calibri" w:eastAsia="宋体" w:cs="宋体"/>
          <w:b w:val="0"/>
          <w:bCs w:val="0"/>
          <w:i w:val="0"/>
          <w:iCs w:val="0"/>
          <w:color w:val="000000"/>
          <w:sz w:val="21"/>
          <w:szCs w:val="21"/>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3、</w:t>
      </w:r>
      <w:r>
        <w:rPr>
          <w:rFonts w:hint="eastAsia" w:ascii="Calibri" w:hAnsi="Calibri" w:eastAsia="宋体" w:cs="宋体"/>
          <w:b w:val="0"/>
          <w:bCs w:val="0"/>
          <w:i/>
          <w:iCs/>
          <w:color w:val="000000"/>
          <w:sz w:val="21"/>
          <w:szCs w:val="21"/>
          <w:u w:val="single"/>
        </w:rPr>
        <w:t xml:space="preserve">各供应商填报投标报价时，仅</w:t>
      </w:r>
      <w:r>
        <w:rPr>
          <w:rFonts w:hint="eastAsia" w:cs="宋体"/>
          <w:b w:val="0"/>
          <w:bCs w:val="0"/>
          <w:i/>
          <w:iCs/>
          <w:color w:val="000000"/>
          <w:sz w:val="21"/>
          <w:szCs w:val="21"/>
          <w:u w:val="single"/>
          <w:lang w:eastAsia="zh-CN"/>
        </w:rPr>
        <w:t xml:space="preserve">需</w:t>
      </w:r>
      <w:r>
        <w:rPr>
          <w:rFonts w:hint="eastAsia" w:ascii="Calibri" w:hAnsi="Calibri" w:eastAsia="宋体" w:cs="宋体"/>
          <w:b w:val="0"/>
          <w:bCs w:val="0"/>
          <w:i/>
          <w:iCs/>
          <w:color w:val="000000"/>
          <w:sz w:val="21"/>
          <w:szCs w:val="21"/>
          <w:u w:val="single"/>
        </w:rPr>
        <w:t xml:space="preserve">按照每一年投标报价的最高限价（不超过</w:t>
      </w:r>
      <w:r>
        <w:rPr>
          <w:rFonts w:hint="eastAsia" w:ascii="Calibri" w:hAnsi="Calibri" w:eastAsia="宋体" w:cs="宋体"/>
          <w:b w:val="0"/>
          <w:bCs w:val="0"/>
          <w:i/>
          <w:iCs/>
          <w:color w:val="000000"/>
          <w:sz w:val="21"/>
          <w:szCs w:val="21"/>
          <w:u w:val="single"/>
          <w:lang w:val="en-US" w:eastAsia="zh-CN"/>
        </w:rPr>
        <w:t xml:space="preserve">485</w:t>
      </w:r>
      <w:r>
        <w:rPr>
          <w:rFonts w:hint="eastAsia" w:ascii="Calibri" w:hAnsi="Calibri" w:eastAsia="宋体" w:cs="宋体"/>
          <w:b w:val="0"/>
          <w:bCs w:val="0"/>
          <w:i/>
          <w:iCs/>
          <w:color w:val="000000"/>
          <w:sz w:val="21"/>
          <w:szCs w:val="21"/>
          <w:u w:val="single"/>
        </w:rPr>
        <w:t xml:space="preserve">万元/年）要求，填报一年的物业服务投标价格。</w:t>
      </w:r>
      <w:r>
        <w:rPr>
          <w:rFonts w:hint="eastAsia" w:ascii="Calibri" w:hAnsi="Calibri" w:eastAsia="宋体" w:cs="宋体"/>
          <w:b w:val="0"/>
          <w:bCs w:val="0"/>
          <w:i w:val="0"/>
          <w:iCs w:val="0"/>
          <w:color w:val="000000"/>
          <w:sz w:val="21"/>
          <w:szCs w:val="21"/>
          <w:u w:val="none"/>
        </w:rPr>
        <w:t xml:space="preserve">本项目服务期限为三年，自合同</w:t>
      </w:r>
      <w:r>
        <w:rPr>
          <w:rFonts w:hint="eastAsia" w:cs="宋体"/>
          <w:b w:val="0"/>
          <w:bCs w:val="0"/>
          <w:i w:val="0"/>
          <w:iCs w:val="0"/>
          <w:color w:val="000000"/>
          <w:sz w:val="21"/>
          <w:szCs w:val="21"/>
          <w:u w:val="none"/>
          <w:lang w:val="en-US" w:eastAsia="zh-CN"/>
        </w:rPr>
        <w:t xml:space="preserve">约定</w:t>
      </w:r>
      <w:r>
        <w:rPr>
          <w:rFonts w:hint="eastAsia" w:ascii="Calibri" w:hAnsi="Calibri" w:eastAsia="宋体" w:cs="宋体"/>
          <w:b w:val="0"/>
          <w:bCs w:val="0"/>
          <w:i w:val="0"/>
          <w:iCs w:val="0"/>
          <w:color w:val="000000"/>
          <w:sz w:val="21"/>
          <w:szCs w:val="21"/>
          <w:u w:val="none"/>
        </w:rPr>
        <w:t xml:space="preserve">之日起算，合同一年一签。考核合格后续签下一年度合同。</w:t>
      </w:r>
      <w:r>
        <w:rPr>
          <w:rFonts w:hint="eastAsia" w:ascii="Calibri" w:hAnsi="Calibri" w:eastAsia="宋体" w:cs="宋体"/>
          <w:b w:val="0"/>
          <w:bCs w:val="0"/>
          <w:i w:val="0"/>
          <w:iCs w:val="0"/>
          <w:color w:val="000000"/>
          <w:sz w:val="21"/>
          <w:szCs w:val="21"/>
        </w:rPr>
      </w:r>
      <w:r/>
    </w:p>
    <w:p>
      <w:pPr>
        <w:pStyle w:val="889"/>
        <w:ind w:firstLine="472"/>
        <w:spacing w:line="360" w:lineRule="auto"/>
        <w:rPr>
          <w:rFonts w:hint="eastAsia" w:ascii="宋体" w:hAnsi="宋体"/>
          <w:b/>
          <w:color w:val="auto"/>
          <w:sz w:val="24"/>
          <w:szCs w:val="24"/>
        </w:rPr>
      </w:pPr>
      <w:r>
        <w:rPr>
          <w:rFonts w:hint="eastAsia" w:ascii="宋体" w:hAnsi="宋体"/>
          <w:b/>
          <w:color w:val="auto"/>
          <w:sz w:val="24"/>
          <w:szCs w:val="24"/>
        </w:rPr>
        <w:t xml:space="preserve">本项目有现场踏勘：</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请各潜在投标人在下载本招标文件后于202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15</w:t>
      </w:r>
      <w:r>
        <w:rPr>
          <w:rFonts w:hint="eastAsia" w:ascii="宋体" w:hAnsi="宋体"/>
          <w:color w:val="auto"/>
          <w:sz w:val="24"/>
          <w:szCs w:val="24"/>
        </w:rPr>
        <w:t xml:space="preserve">日上午9:30时整(北京时间)集中到北京西路63号天目大厦，由采购人统一安排勘察项目现场。</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集中地点：天目大厦（江苏省南京市鼓楼区北京西路63号）</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勘察现场联系人：</w:t>
      </w:r>
      <w:r>
        <w:rPr>
          <w:rFonts w:hint="eastAsia" w:ascii="宋体" w:hAnsi="宋体"/>
          <w:color w:val="auto"/>
          <w:sz w:val="24"/>
          <w:szCs w:val="24"/>
          <w:lang w:val="en-US" w:eastAsia="zh-CN"/>
        </w:rPr>
        <w:t xml:space="preserve">张先生</w:t>
      </w:r>
      <w:r>
        <w:rPr>
          <w:rFonts w:hint="eastAsia" w:ascii="宋体" w:hAnsi="宋体"/>
          <w:color w:val="auto"/>
          <w:sz w:val="24"/>
          <w:szCs w:val="24"/>
        </w:rPr>
        <w:t xml:space="preserve">，联系电话：025-83633</w:t>
      </w:r>
      <w:r>
        <w:rPr>
          <w:rFonts w:hint="eastAsia" w:ascii="宋体" w:hAnsi="宋体"/>
          <w:color w:val="auto"/>
          <w:sz w:val="24"/>
          <w:szCs w:val="24"/>
          <w:lang w:val="en-US" w:eastAsia="zh-CN"/>
        </w:rPr>
        <w:t xml:space="preserve">320</w:t>
      </w:r>
      <w:r>
        <w:rPr>
          <w:rFonts w:hint="eastAsia" w:ascii="宋体" w:hAnsi="宋体"/>
          <w:color w:val="auto"/>
          <w:sz w:val="24"/>
          <w:szCs w:val="24"/>
        </w:rPr>
        <w:t xml:space="preserve">。</w:t>
      </w:r>
      <w:r>
        <w:rPr>
          <w:color w:val="auto"/>
        </w:rPr>
      </w:r>
      <w:r/>
    </w:p>
    <w:p>
      <w:pPr>
        <w:pStyle w:val="889"/>
        <w:ind w:firstLine="470"/>
        <w:spacing w:line="360" w:lineRule="auto"/>
        <w:rPr>
          <w:rFonts w:hint="eastAsia" w:ascii="宋体" w:hAnsi="宋体"/>
          <w:b w:val="0"/>
          <w:bCs w:val="0"/>
          <w:i w:val="0"/>
          <w:color w:val="auto"/>
          <w:sz w:val="24"/>
          <w:szCs w:val="24"/>
          <w:u w:val="none"/>
        </w:rPr>
      </w:pPr>
      <w:r>
        <w:rPr>
          <w:rFonts w:hint="eastAsia" w:ascii="宋体" w:hAnsi="宋体"/>
          <w:color w:val="auto"/>
          <w:sz w:val="24"/>
          <w:szCs w:val="24"/>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投标人将被视为已勘察，认同招标项目要求的内容）。</w:t>
      </w:r>
      <w:r>
        <w:rPr>
          <w:color w:val="auto"/>
        </w:rPr>
      </w:r>
      <w:r/>
    </w:p>
    <w:p>
      <w:pPr>
        <w:pStyle w:val="892"/>
        <w:spacing w:line="300" w:lineRule="auto"/>
        <w:rPr>
          <w:color w:val="000000"/>
          <w:sz w:val="21"/>
          <w:szCs w:val="21"/>
          <w:highlight w:val="none"/>
        </w:rPr>
      </w:pPr>
      <w:r>
        <w:rPr>
          <w:color w:val="000000"/>
          <w:sz w:val="21"/>
          <w:szCs w:val="21"/>
          <w:highlight w:val="none"/>
        </w:rPr>
      </w:r>
      <w:r/>
    </w:p>
    <w:p>
      <w:pPr>
        <w:pStyle w:val="892"/>
        <w:spacing w:line="300" w:lineRule="auto"/>
        <w:rPr>
          <w:color w:val="000000"/>
          <w:sz w:val="32"/>
          <w:szCs w:val="32"/>
          <w:highlight w:val="none"/>
        </w:rPr>
      </w:pPr>
      <w:r>
        <w:rPr>
          <w:color w:val="000000"/>
          <w:sz w:val="32"/>
          <w:szCs w:val="32"/>
          <w:highlight w:val="none"/>
        </w:rPr>
        <w:t xml:space="preserve">1.1物业</w:t>
      </w:r>
      <w:r>
        <w:rPr>
          <w:color w:val="000000"/>
          <w:sz w:val="32"/>
          <w:szCs w:val="32"/>
          <w:highlight w:val="none"/>
          <w:lang w:val="en-US" w:eastAsia="zh-CN"/>
        </w:rPr>
        <w:t xml:space="preserve">情况</w:t>
      </w:r>
      <w:r>
        <w:rPr>
          <w:color w:val="000000"/>
          <w:sz w:val="32"/>
          <w:szCs w:val="32"/>
          <w:highlight w:val="none"/>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3"/>
        <w:gridCol w:w="4305"/>
      </w:tblGrid>
      <w:tr>
        <w:trPr>
          <w:trHeight w:val="454"/>
        </w:trPr>
        <w:tc>
          <w:tcPr>
            <w:tcW w:w="4233"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物业名称</w:t>
            </w:r>
            <w:r>
              <w:rPr>
                <w:rFonts w:ascii="Calibri" w:hAnsi="Calibri" w:eastAsia="宋体" w:cs="Calibri"/>
                <w:color w:val="000000"/>
                <w:szCs w:val="21"/>
                <w:highlight w:val="none"/>
              </w:rPr>
            </w:r>
            <w:r/>
          </w:p>
        </w:tc>
        <w:tc>
          <w:tcPr>
            <w:tcW w:w="4305" w:type="dxa"/>
            <w:vAlign w:val="center"/>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t xml:space="preserve">物业地址</w:t>
            </w:r>
            <w:r>
              <w:rPr>
                <w:rFonts w:ascii="Calibri" w:hAnsi="Calibri" w:cs="Calibri"/>
                <w:color w:val="000000"/>
                <w:highlight w:val="none"/>
              </w:rPr>
            </w:r>
            <w:r/>
          </w:p>
        </w:tc>
      </w:tr>
      <w:tr>
        <w:trPr>
          <w:trHeight w:val="454"/>
        </w:trPr>
        <w:tc>
          <w:tcPr>
            <w:tcW w:w="4233"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highlight w:val="none"/>
              </w:rPr>
              <w:t xml:space="preserve">江苏省财政厅天目大厦</w:t>
            </w:r>
            <w:r>
              <w:rPr>
                <w:rFonts w:hint="eastAsia" w:eastAsia="楷体" w:cs="楷体"/>
                <w:color w:val="000000"/>
                <w:highlight w:val="none"/>
                <w:lang w:val="en-US" w:eastAsia="zh-CN"/>
              </w:rPr>
              <w:t xml:space="preserve">办公区</w:t>
            </w:r>
            <w:r>
              <w:rPr>
                <w:rFonts w:hint="eastAsia" w:ascii="Calibri" w:hAnsi="Calibri" w:eastAsia="楷体" w:cs="楷体"/>
                <w:color w:val="000000"/>
                <w:highlight w:val="none"/>
              </w:rPr>
              <w:t xml:space="preserve">物业服务项目</w:t>
            </w:r>
            <w:r>
              <w:rPr>
                <w:rFonts w:hint="eastAsia" w:ascii="Calibri" w:hAnsi="Calibri" w:eastAsia="楷体" w:cs="楷体"/>
                <w:color w:val="000000"/>
                <w:highlight w:val="none"/>
                <w:lang w:eastAsia="zh-CN"/>
              </w:rPr>
            </w:r>
            <w:r/>
          </w:p>
        </w:tc>
        <w:tc>
          <w:tcPr>
            <w:tcW w:w="430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sz w:val="21"/>
                <w:szCs w:val="21"/>
              </w:rPr>
              <w:t xml:space="preserve">南京市北京西路63号</w:t>
            </w:r>
            <w:r>
              <w:rPr>
                <w:rFonts w:hint="eastAsia" w:ascii="Calibri" w:hAnsi="Calibri" w:eastAsia="楷体" w:cs="楷体"/>
                <w:color w:val="000000"/>
                <w:highlight w:val="none"/>
                <w:lang w:eastAsia="zh-CN"/>
              </w:rPr>
            </w:r>
            <w:r/>
          </w:p>
        </w:tc>
      </w:tr>
      <w:tr>
        <w:trPr>
          <w:trHeight w:val="454"/>
        </w:trPr>
        <w:tc>
          <w:tcPr>
            <w:tcW w:w="4233"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rPr>
              <w:t xml:space="preserve">江苏省财政厅山西路办公区物业服务项目</w:t>
            </w:r>
            <w:r>
              <w:rPr>
                <w:rFonts w:hint="eastAsia" w:ascii="Calibri" w:hAnsi="Calibri" w:eastAsia="楷体" w:cs="楷体"/>
                <w:color w:val="000000"/>
                <w:highlight w:val="none"/>
              </w:rPr>
            </w:r>
            <w:r/>
          </w:p>
        </w:tc>
        <w:tc>
          <w:tcPr>
            <w:tcW w:w="4305"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sz w:val="21"/>
                <w:szCs w:val="21"/>
              </w:rPr>
              <w:t xml:space="preserve">南京市山西路43号</w:t>
            </w:r>
            <w:r>
              <w:rPr>
                <w:rFonts w:hint="eastAsia" w:ascii="Calibri" w:hAnsi="Calibri" w:eastAsia="楷体" w:cs="楷体"/>
                <w:color w:val="000000"/>
                <w:highlight w:val="none"/>
              </w:rPr>
            </w:r>
            <w:r/>
          </w:p>
        </w:tc>
      </w:tr>
    </w:tbl>
    <w:p>
      <w:pPr>
        <w:pStyle w:val="891"/>
        <w:ind w:firstLine="422"/>
        <w:spacing w:line="300" w:lineRule="auto"/>
        <w:rPr>
          <w:rFonts w:hint="eastAsia" w:ascii="Calibri" w:hAnsi="Calibri" w:cs="Calibri"/>
          <w:color w:val="000000"/>
          <w:sz w:val="21"/>
          <w:szCs w:val="21"/>
          <w:highlight w:val="none"/>
          <w:u w:val="none"/>
          <w:lang w:val="en-US" w:eastAsia="zh-CN" w:bidi="ar-SA"/>
        </w:rPr>
      </w:pPr>
      <w:r>
        <w:rPr>
          <w:rFonts w:hint="eastAsia" w:ascii="Calibri" w:hAnsi="Calibri" w:cs="Calibri"/>
          <w:color w:val="000000"/>
          <w:sz w:val="21"/>
          <w:szCs w:val="21"/>
          <w:highlight w:val="none"/>
          <w:u w:val="none"/>
          <w:lang w:val="en-US" w:eastAsia="zh-CN" w:bidi="ar-SA"/>
        </w:rPr>
      </w:r>
      <w:r/>
    </w:p>
    <w:p>
      <w:pPr>
        <w:pStyle w:val="891"/>
        <w:jc w:val="both"/>
        <w:spacing w:line="300" w:lineRule="auto"/>
        <w:rPr>
          <w:rFonts w:hint="eastAsia" w:cs="Calibri"/>
          <w:color w:val="000000"/>
          <w:sz w:val="32"/>
          <w:szCs w:val="32"/>
          <w:highlight w:val="none"/>
          <w:u w:val="none"/>
          <w:lang w:val="en-US" w:eastAsia="zh-CN" w:bidi="ar-SA"/>
        </w:rPr>
      </w:pPr>
      <w:r>
        <w:rPr>
          <w:rFonts w:hint="eastAsia" w:ascii="Calibri" w:hAnsi="Calibri" w:cs="Calibri"/>
          <w:color w:val="000000"/>
          <w:sz w:val="32"/>
          <w:szCs w:val="32"/>
          <w:highlight w:val="none"/>
          <w:u w:val="none"/>
          <w:lang w:val="en-US" w:eastAsia="zh-CN" w:bidi="ar-SA"/>
        </w:rPr>
        <w:t xml:space="preserve">1.</w:t>
      </w:r>
      <w:r>
        <w:rPr>
          <w:rFonts w:hint="eastAsia" w:cs="Calibri"/>
          <w:color w:val="000000"/>
          <w:sz w:val="32"/>
          <w:szCs w:val="32"/>
          <w:highlight w:val="none"/>
          <w:u w:val="none"/>
          <w:lang w:val="en-US" w:eastAsia="zh-CN" w:bidi="ar-SA"/>
        </w:rPr>
        <w:t xml:space="preserve">2</w:t>
      </w:r>
      <w:r>
        <w:rPr>
          <w:rFonts w:hint="eastAsia" w:ascii="Calibri" w:hAnsi="Calibri" w:cs="Calibri"/>
          <w:color w:val="000000"/>
          <w:sz w:val="32"/>
          <w:szCs w:val="32"/>
          <w:highlight w:val="none"/>
          <w:u w:val="none"/>
          <w:lang w:val="en-US" w:eastAsia="zh-CN" w:bidi="ar-SA"/>
        </w:rPr>
        <w:t xml:space="preserve">采购人提供供应商使用的场</w:t>
      </w:r>
      <w:r>
        <w:rPr>
          <w:rFonts w:hint="eastAsia" w:cs="Calibri"/>
          <w:color w:val="000000"/>
          <w:sz w:val="32"/>
          <w:szCs w:val="32"/>
          <w:highlight w:val="none"/>
          <w:u w:val="none"/>
          <w:lang w:val="en-US" w:eastAsia="zh-CN" w:bidi="ar-SA"/>
        </w:rPr>
        <w:t xml:space="preserve">地</w:t>
      </w:r>
      <w:r>
        <w:rPr>
          <w:rFonts w:hint="eastAsia" w:ascii="Calibri" w:hAnsi="Calibri" w:cs="Calibri"/>
          <w:color w:val="000000"/>
          <w:sz w:val="32"/>
          <w:szCs w:val="32"/>
          <w:highlight w:val="none"/>
          <w:u w:val="none"/>
          <w:lang w:val="en-US" w:eastAsia="zh-CN" w:bidi="ar-SA"/>
        </w:rPr>
        <w:t xml:space="preserve">、设施、设备、材料等</w:t>
      </w:r>
      <w:r>
        <w:rPr>
          <w:rFonts w:hint="eastAsia" w:cs="Calibri"/>
          <w:color w:val="000000"/>
          <w:sz w:val="32"/>
          <w:szCs w:val="32"/>
          <w:highlight w:val="none"/>
          <w:u w:val="none"/>
          <w:lang w:val="en-US" w:eastAsia="zh-CN" w:bidi="ar-SA"/>
        </w:rPr>
        <w:t xml:space="preserve">（结合“</w:t>
      </w:r>
      <w:r>
        <w:rPr>
          <w:rFonts w:hint="eastAsia" w:cs="Calibri"/>
          <w:color w:val="000000"/>
          <w:sz w:val="32"/>
          <w:szCs w:val="32"/>
          <w:highlight w:val="none"/>
          <w:u w:val="none"/>
          <w:lang w:val="en-US" w:eastAsia="zh-CN"/>
        </w:rPr>
        <w:t xml:space="preserve">4.供应商履行合同所需的设备”</w:t>
      </w:r>
      <w:r>
        <w:rPr>
          <w:rFonts w:hint="eastAsia" w:cs="Calibri"/>
          <w:color w:val="000000"/>
          <w:sz w:val="32"/>
          <w:szCs w:val="32"/>
          <w:highlight w:val="none"/>
          <w:u w:val="none"/>
          <w:lang w:val="en-US" w:eastAsia="zh-CN" w:bidi="ar-SA"/>
        </w:rPr>
        <w:t xml:space="preserve">、“</w:t>
      </w: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需要说明的其他事项</w:t>
      </w:r>
      <w:r>
        <w:rPr>
          <w:rFonts w:hint="eastAsia" w:cs="Calibri"/>
          <w:color w:val="000000"/>
          <w:sz w:val="32"/>
          <w:szCs w:val="32"/>
          <w:highlight w:val="none"/>
          <w:u w:val="none"/>
          <w:lang w:val="en-US" w:eastAsia="zh-CN" w:bidi="ar-SA"/>
        </w:rPr>
        <w:t xml:space="preserve">”统筹考虑）</w:t>
      </w:r>
      <w:r>
        <w:rPr>
          <w:rFonts w:hint="eastAsia" w:cs="Calibri"/>
          <w:color w:val="000000"/>
          <w:sz w:val="32"/>
          <w:szCs w:val="32"/>
          <w:highlight w:val="none"/>
          <w:u w:val="none"/>
          <w:lang w:val="en-US" w:eastAsia="zh-CN" w:bidi="ar-SA"/>
        </w:rPr>
      </w:r>
      <w:r/>
    </w:p>
    <w:p>
      <w:pPr>
        <w:pStyle w:val="889"/>
        <w:numPr>
          <w:ilvl w:val="0"/>
          <w:numId w:val="0"/>
        </w:numPr>
        <w:pageBreakBefore w:val="0"/>
        <w:spacing w:line="300" w:lineRule="auto"/>
        <w:rPr>
          <w:rFonts w:hint="eastAsia" w:cs="Calibri"/>
          <w:color w:val="000000"/>
          <w:sz w:val="21"/>
          <w:szCs w:val="21"/>
          <w:highlight w:val="none"/>
          <w:u w:val="none"/>
          <w:lang w:val="en-US" w:eastAsia="zh-CN" w:bidi="ar-SA"/>
        </w:rPr>
        <w:outlineLvl w:val="9"/>
      </w:pPr>
      <w:r>
        <w:rPr>
          <w:rFonts w:hint="eastAsia" w:ascii="Calibri" w:hAnsi="Calibri" w:eastAsia="宋体" w:cs="Calibri"/>
          <w:color w:val="000000"/>
          <w:sz w:val="21"/>
          <w:szCs w:val="21"/>
          <w:lang w:val="en-US" w:eastAsia="zh-CN" w:bidi="ar-SA"/>
        </w:rPr>
        <w:t xml:space="preserve">（1）</w:t>
      </w:r>
      <w:r>
        <w:rPr>
          <w:rFonts w:hint="eastAsia" w:cs="Calibri"/>
          <w:color w:val="000000"/>
          <w:sz w:val="21"/>
          <w:szCs w:val="21"/>
          <w:highlight w:val="none"/>
          <w:u w:val="none"/>
          <w:lang w:val="en-US" w:eastAsia="zh-CN" w:bidi="ar-SA"/>
        </w:rPr>
        <w:t xml:space="preserve">采购人可提供的办公室；</w:t>
      </w:r>
      <w:r>
        <w:rPr>
          <w:rFonts w:hint="eastAsia" w:cs="Calibri"/>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天目大厦</w:t>
      </w:r>
      <w:r>
        <w:rPr>
          <w:rFonts w:hint="eastAsia" w:ascii="Times New Roman" w:hAnsi="Times New Roman" w:eastAsia="宋体" w:cs="Calibri"/>
          <w:b w:val="0"/>
          <w:bCs w:val="0"/>
          <w:color w:val="000000"/>
          <w:sz w:val="21"/>
          <w:szCs w:val="21"/>
          <w:highlight w:val="none"/>
          <w:u w:val="none"/>
          <w:lang w:val="en-US" w:eastAsia="zh" w:bidi="ar-SA"/>
        </w:rPr>
        <w:t xml:space="preserve">一</w:t>
      </w:r>
      <w:r>
        <w:rPr>
          <w:rFonts w:hint="eastAsia" w:ascii="Times New Roman" w:hAnsi="Times New Roman" w:eastAsia="宋体" w:cs="Calibri"/>
          <w:b w:val="0"/>
          <w:bCs w:val="0"/>
          <w:color w:val="000000"/>
          <w:sz w:val="21"/>
          <w:szCs w:val="21"/>
          <w:highlight w:val="none"/>
          <w:u w:val="none"/>
          <w:lang w:val="en-US" w:eastAsia="zh-CN" w:bidi="ar-SA"/>
        </w:rPr>
        <w:t xml:space="preserve">间办公室</w:t>
      </w:r>
      <w:r>
        <w:rPr>
          <w:rFonts w:hint="eastAsia" w:ascii="Times New Roman" w:hAnsi="Times New Roman" w:eastAsia="宋体" w:cs="Calibri"/>
          <w:b w:val="0"/>
          <w:bCs w:val="0"/>
          <w:color w:val="000000"/>
          <w:sz w:val="21"/>
          <w:szCs w:val="21"/>
          <w:highlight w:val="none"/>
          <w:u w:val="none"/>
          <w:lang w:val="en-US" w:eastAsia="zh" w:bidi="ar-SA"/>
        </w:rPr>
        <w:t xml:space="preserve">，一间门卫室，</w:t>
      </w:r>
      <w:r>
        <w:rPr>
          <w:rFonts w:hint="eastAsia" w:ascii="Times New Roman" w:hAnsi="Times New Roman" w:eastAsia="宋体" w:cs="Calibri"/>
          <w:b w:val="0"/>
          <w:bCs w:val="0"/>
          <w:color w:val="000000"/>
          <w:sz w:val="21"/>
          <w:szCs w:val="21"/>
          <w:highlight w:val="none"/>
          <w:u w:val="none"/>
          <w:lang w:val="en-US" w:eastAsia="zh-CN" w:bidi="ar-SA"/>
        </w:rPr>
        <w:t xml:space="preserve">三</w:t>
      </w:r>
      <w:r>
        <w:rPr>
          <w:rFonts w:hint="eastAsia" w:ascii="Times New Roman" w:hAnsi="Times New Roman" w:eastAsia="宋体" w:cs="Calibri"/>
          <w:b w:val="0"/>
          <w:bCs w:val="0"/>
          <w:color w:val="000000"/>
          <w:sz w:val="21"/>
          <w:szCs w:val="21"/>
          <w:highlight w:val="none"/>
          <w:u w:val="none"/>
          <w:lang w:val="en-US" w:eastAsia="zh" w:bidi="ar-SA"/>
        </w:rPr>
        <w:t xml:space="preserve">间休息室；</w:t>
      </w:r>
      <w:r>
        <w:rPr>
          <w:rFonts w:hint="eastAsia" w:ascii="Times New Roman" w:hAnsi="Times New Roman" w:eastAsia="宋体" w:cs="Calibri"/>
          <w:b w:val="0"/>
          <w:bCs w:val="0"/>
          <w:color w:val="000000"/>
          <w:sz w:val="21"/>
          <w:szCs w:val="21"/>
          <w:highlight w:val="none"/>
          <w:u w:val="none"/>
          <w:lang w:val="en-US" w:eastAsia="zh-CN" w:bidi="ar-SA"/>
        </w:rPr>
        <w:t xml:space="preserve">山西路办公区一间</w:t>
      </w:r>
      <w:r>
        <w:rPr>
          <w:rFonts w:hint="eastAsia" w:ascii="Times New Roman" w:hAnsi="Times New Roman" w:eastAsia="宋体" w:cs="Calibri"/>
          <w:b w:val="0"/>
          <w:bCs w:val="0"/>
          <w:color w:val="000000"/>
          <w:sz w:val="21"/>
          <w:szCs w:val="21"/>
          <w:highlight w:val="none"/>
          <w:u w:val="none"/>
          <w:lang w:val="en-US" w:eastAsia="zh" w:bidi="ar-SA"/>
        </w:rPr>
        <w:t xml:space="preserve">门卫</w:t>
      </w:r>
      <w:r>
        <w:rPr>
          <w:rFonts w:hint="eastAsia" w:ascii="Times New Roman" w:hAnsi="Times New Roman" w:eastAsia="宋体" w:cs="Calibri"/>
          <w:b w:val="0"/>
          <w:bCs w:val="0"/>
          <w:color w:val="000000"/>
          <w:sz w:val="21"/>
          <w:szCs w:val="21"/>
          <w:highlight w:val="none"/>
          <w:u w:val="none"/>
          <w:lang w:val="en-US" w:eastAsia="zh-CN" w:bidi="ar-SA"/>
        </w:rPr>
        <w:t xml:space="preserve">室</w:t>
      </w:r>
      <w:r>
        <w:rPr>
          <w:rFonts w:hint="eastAsia" w:ascii="Times New Roman" w:hAnsi="Times New Roman" w:eastAsia="宋体" w:cs="Calibri"/>
          <w:b w:val="0"/>
          <w:bCs w:val="0"/>
          <w:color w:val="000000"/>
          <w:sz w:val="21"/>
          <w:szCs w:val="21"/>
          <w:highlight w:val="none"/>
          <w:u w:val="none"/>
          <w:lang w:val="en-US" w:eastAsia="zh" w:bidi="ar-SA"/>
        </w:rPr>
        <w:t xml:space="preserve">，一间休息室；办公室配备办公桌椅、空调等。</w:t>
      </w:r>
      <w:r>
        <w:rPr>
          <w:rFonts w:hint="eastAsia" w:ascii="Times New Roman" w:hAnsi="Times New Roman" w:eastAsia="宋体" w:cs="Calibri"/>
          <w:b w:val="0"/>
          <w:bCs w:val="0"/>
          <w:color w:val="000000"/>
          <w:sz w:val="21"/>
          <w:szCs w:val="21"/>
          <w:highlight w:val="none"/>
          <w:u w:val="none"/>
          <w:lang w:val="en-US" w:eastAsia="zh"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（2）采购人可提供的物业管理服务设备；</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 w:bidi="ar-SA"/>
        </w:rPr>
      </w:pPr>
      <w:r>
        <w:rPr>
          <w:rFonts w:hint="eastAsia" w:ascii="Times New Roman" w:hAnsi="Times New Roman" w:eastAsia="宋体" w:cs="Calibri"/>
          <w:b w:val="0"/>
          <w:bCs w:val="0"/>
          <w:color w:val="000000"/>
          <w:sz w:val="21"/>
          <w:szCs w:val="21"/>
          <w:highlight w:val="none"/>
          <w:u w:val="none"/>
          <w:lang w:val="en-US" w:eastAsia="zh" w:bidi="ar-SA"/>
        </w:rPr>
        <w:t xml:space="preserve">安保巡更打卡系统，监控系统、消防系统、周界报警系统等。</w:t>
      </w:r>
      <w:r>
        <w:rPr>
          <w:rFonts w:hint="eastAsia" w:ascii="Times New Roman" w:hAnsi="Times New Roman" w:eastAsia="宋体" w:cs="Calibri"/>
          <w:b w:val="0"/>
          <w:bCs w:val="0"/>
          <w:color w:val="000000"/>
          <w:sz w:val="21"/>
          <w:szCs w:val="21"/>
          <w:highlight w:val="none"/>
          <w:u w:val="none"/>
          <w:lang w:val="en-US" w:eastAsia="zh"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（3）采购人可提供工作简餐，餐费由供应商自理；</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天目大厦办公区二楼</w:t>
      </w:r>
      <w:r>
        <w:rPr>
          <w:rFonts w:hint="eastAsia" w:ascii="Times New Roman" w:hAnsi="Times New Roman" w:eastAsia="宋体" w:cs="Calibri"/>
          <w:b w:val="0"/>
          <w:bCs w:val="0"/>
          <w:color w:val="000000"/>
          <w:sz w:val="21"/>
          <w:szCs w:val="21"/>
          <w:highlight w:val="none"/>
          <w:u w:val="none"/>
          <w:lang w:val="en-US" w:eastAsia="zh" w:bidi="ar-SA"/>
        </w:rPr>
        <w:t xml:space="preserve">食堂</w:t>
      </w:r>
      <w:r>
        <w:rPr>
          <w:rFonts w:hint="eastAsia" w:ascii="Times New Roman" w:hAnsi="Times New Roman" w:eastAsia="宋体" w:cs="Calibri"/>
          <w:b w:val="0"/>
          <w:bCs w:val="0"/>
          <w:color w:val="000000"/>
          <w:sz w:val="21"/>
          <w:szCs w:val="21"/>
          <w:highlight w:val="none"/>
          <w:u w:val="none"/>
          <w:lang w:val="en-US" w:eastAsia="zh-CN" w:bidi="ar-SA"/>
        </w:rPr>
        <w:t xml:space="preserve">，山西路办公区一楼食堂</w:t>
      </w:r>
      <w:r>
        <w:rPr>
          <w:rFonts w:hint="eastAsia" w:ascii="Times New Roman" w:hAnsi="Times New Roman" w:eastAsia="宋体" w:cs="Calibri"/>
          <w:b w:val="0"/>
          <w:bCs w:val="0"/>
          <w:color w:val="000000"/>
          <w:sz w:val="21"/>
          <w:szCs w:val="21"/>
          <w:highlight w:val="none"/>
          <w:u w:val="none"/>
          <w:lang w:val="en-US" w:eastAsia="zh" w:bidi="ar-SA"/>
        </w:rPr>
        <w:t xml:space="preserve">。</w:t>
      </w:r>
      <w:r>
        <w:rPr>
          <w:rFonts w:hint="eastAsia" w:ascii="Times New Roman" w:hAnsi="Times New Roman" w:eastAsia="宋体" w:cs="Calibri"/>
          <w:b w:val="0"/>
          <w:bCs w:val="0"/>
          <w:color w:val="000000"/>
          <w:sz w:val="21"/>
          <w:szCs w:val="21"/>
          <w:highlight w:val="none"/>
          <w:u w:val="none"/>
          <w:lang w:val="en-US" w:eastAsia="zh-CN"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（4）采购人可提供的低值易耗品；</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办公桌四套，会议桌椅一套。</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供应商</w:t>
      </w:r>
      <w:r>
        <w:rPr>
          <w:rFonts w:hint="eastAsia" w:ascii="Times New Roman" w:hAnsi="Times New Roman" w:eastAsia="宋体" w:cs="Calibri"/>
          <w:b w:val="0"/>
          <w:bCs w:val="0"/>
          <w:color w:val="000000"/>
          <w:sz w:val="21"/>
          <w:szCs w:val="21"/>
          <w:highlight w:val="none"/>
          <w:u w:val="none"/>
          <w:lang w:val="en-US" w:eastAsia="zh" w:bidi="ar-SA"/>
        </w:rPr>
        <w:t xml:space="preserve">须</w:t>
      </w:r>
      <w:r>
        <w:rPr>
          <w:rFonts w:hint="eastAsia" w:ascii="Times New Roman" w:hAnsi="Times New Roman" w:eastAsia="宋体" w:cs="Calibri"/>
          <w:b w:val="0"/>
          <w:bCs w:val="0"/>
          <w:color w:val="000000"/>
          <w:sz w:val="21"/>
          <w:szCs w:val="21"/>
          <w:highlight w:val="none"/>
          <w:u w:val="none"/>
          <w:lang w:val="en-US" w:eastAsia="zh-CN" w:bidi="ar-SA"/>
        </w:rPr>
        <w:t xml:space="preserve">承担除以上所列场地、设施、设备、材料外，与物业管理服务有关的其他场地、设施、设备、材料等。</w:t>
      </w:r>
      <w:r>
        <w:rPr>
          <w:rFonts w:ascii="Times New Roman" w:hAnsi="Times New Roman" w:eastAsia="宋体" w:cs="Calibri"/>
          <w:b w:val="0"/>
          <w:bCs w:val="0"/>
          <w:color w:val="000000"/>
          <w:sz w:val="21"/>
          <w:szCs w:val="21"/>
          <w:highlight w:val="none"/>
          <w:u w:val="none"/>
          <w:lang w:val="en-US" w:eastAsia="zh-CN" w:bidi="ar-SA"/>
        </w:rPr>
      </w:r>
      <w:r/>
    </w:p>
    <w:p>
      <w:pPr>
        <w:pStyle w:val="891"/>
        <w:rPr>
          <w:rFonts w:hint="eastAsia"/>
          <w:color w:val="000000"/>
          <w:szCs w:val="21"/>
          <w:highlight w:val="none"/>
          <w:lang w:val="en-US" w:eastAsia="zh-CN"/>
        </w:rPr>
      </w:pPr>
      <w:r>
        <w:rPr>
          <w:rFonts w:hint="eastAsia"/>
          <w:color w:val="000000"/>
          <w:szCs w:val="21"/>
          <w:highlight w:val="none"/>
          <w:lang w:val="en-US" w:eastAsia="zh-CN"/>
        </w:rPr>
      </w:r>
      <w:r/>
    </w:p>
    <w:p>
      <w:pPr>
        <w:pStyle w:val="891"/>
        <w:ind w:firstLine="0"/>
        <w:rPr>
          <w:rFonts w:hint="eastAsia"/>
          <w:color w:val="000000"/>
          <w:sz w:val="32"/>
          <w:szCs w:val="16"/>
          <w:highlight w:val="none"/>
          <w:lang w:val="en-US" w:eastAsia="zh-CN"/>
        </w:rPr>
      </w:pPr>
      <w:r>
        <w:rPr>
          <w:rFonts w:hint="eastAsia"/>
          <w:color w:val="000000"/>
          <w:sz w:val="32"/>
          <w:szCs w:val="16"/>
          <w:highlight w:val="none"/>
          <w:lang w:val="en-US" w:eastAsia="zh-CN"/>
        </w:rPr>
        <w:t xml:space="preserve">2.物业服务范围</w:t>
      </w:r>
      <w:r>
        <w:rPr>
          <w:rFonts w:hint="eastAsia"/>
          <w:color w:val="000000"/>
          <w:sz w:val="32"/>
          <w:szCs w:val="16"/>
          <w:highlight w:val="none"/>
          <w:lang w:val="en-US" w:eastAsia="zh-CN"/>
        </w:rPr>
      </w:r>
      <w:r/>
    </w:p>
    <w:p>
      <w:pPr>
        <w:pStyle w:val="889"/>
        <w:ind w:firstLine="422"/>
        <w:rPr>
          <w:rFonts w:hint="eastAsia"/>
          <w:b/>
          <w:bCs/>
          <w:color w:val="000000"/>
          <w:highlight w:val="none"/>
          <w:lang w:val="en-US" w:eastAsia="zh-CN"/>
        </w:rPr>
      </w:pPr>
      <w:r>
        <w:rPr>
          <w:rFonts w:hint="eastAsia"/>
          <w:b/>
          <w:bCs/>
          <w:color w:val="000000"/>
          <w:highlight w:val="none"/>
          <w:lang w:val="en-US" w:eastAsia="zh-CN"/>
        </w:rPr>
      </w:r>
      <w:r/>
    </w:p>
    <w:p>
      <w:pPr>
        <w:pStyle w:val="889"/>
        <w:rPr>
          <w:b/>
          <w:bCs/>
          <w:color w:val="000000"/>
          <w:sz w:val="32"/>
          <w:szCs w:val="32"/>
          <w:lang w:val="en-US" w:eastAsia="zh-CN"/>
        </w:rPr>
      </w:pPr>
      <w:r>
        <w:rPr>
          <w:rFonts w:hint="eastAsia"/>
          <w:b/>
          <w:bCs/>
          <w:color w:val="000000"/>
          <w:sz w:val="32"/>
          <w:szCs w:val="32"/>
          <w:highlight w:val="none"/>
          <w:lang w:val="en-US" w:eastAsia="zh-CN"/>
        </w:rPr>
        <w:t xml:space="preserve">2.1天目大厦办公区</w:t>
      </w:r>
      <w:r>
        <w:rPr>
          <w:b/>
          <w:bCs/>
          <w:color w:val="000000"/>
          <w:sz w:val="32"/>
          <w:szCs w:val="32"/>
          <w:lang w:val="en-US" w:eastAsia="zh-CN"/>
        </w:rPr>
      </w:r>
      <w:r/>
    </w:p>
    <w:p>
      <w:pPr>
        <w:pStyle w:val="892"/>
        <w:rPr>
          <w:color w:val="000000"/>
          <w:szCs w:val="21"/>
          <w:highlight w:val="none"/>
          <w:lang w:val="en-US" w:eastAsia="zh-CN"/>
        </w:rPr>
      </w:pPr>
      <w:r>
        <w:rPr>
          <w:rFonts w:hint="eastAsia"/>
          <w:color w:val="000000"/>
          <w:szCs w:val="21"/>
          <w:highlight w:val="none"/>
          <w:lang w:val="en-US" w:eastAsia="zh-CN"/>
        </w:rPr>
        <w:t xml:space="preserve">2.1.1物业管理（建筑物）</w:t>
      </w:r>
      <w:r>
        <w:rPr>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740"/>
        <w:gridCol w:w="3900"/>
        <w:gridCol w:w="3330"/>
      </w:tblGrid>
      <w:tr>
        <w:trPr>
          <w:trHeight w:val="360"/>
        </w:trPr>
        <w:tc>
          <w:tcPr>
            <w:gridSpan w:val="2"/>
            <w:tcW w:w="2608" w:type="dxa"/>
            <w:vAlign w:val="center"/>
            <w:textDirection w:val="lrTb"/>
            <w:noWrap w:val="false"/>
          </w:tcPr>
          <w:p>
            <w:pPr>
              <w:pStyle w:val="889"/>
              <w:jc w:val="center"/>
              <w:pageBreakBefore w:val="0"/>
              <w:spacing w:line="300" w:lineRule="auto"/>
              <w:rPr>
                <w:rFonts w:ascii="Calibri" w:hAnsi="Calibri" w:eastAsia="宋体" w:cs="Calibri"/>
                <w:b/>
                <w:bCs/>
                <w:color w:val="000000"/>
                <w:szCs w:val="21"/>
                <w:highlight w:val="none"/>
              </w:rPr>
            </w:pPr>
            <w:r>
              <w:rPr>
                <w:rFonts w:hint="eastAsia" w:ascii="Calibri" w:hAnsi="Calibri" w:cs="Calibri"/>
                <w:b/>
                <w:bCs/>
                <w:color w:val="000000"/>
                <w:highlight w:val="none"/>
                <w:lang w:val="en-US" w:eastAsia="zh-CN"/>
              </w:rPr>
              <w:t xml:space="preserve">名称</w:t>
            </w:r>
            <w:r>
              <w:rPr>
                <w:rFonts w:ascii="Calibri" w:hAnsi="Calibri" w:eastAsia="宋体" w:cs="Calibri"/>
                <w:b/>
                <w:bCs/>
                <w:color w:val="000000"/>
                <w:szCs w:val="21"/>
                <w:highlight w:val="none"/>
              </w:rPr>
            </w:r>
            <w:r/>
          </w:p>
        </w:tc>
        <w:tc>
          <w:tcPr>
            <w:tcW w:w="390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Cs w:val="21"/>
                <w:highlight w:val="none"/>
                <w:lang w:eastAsia="zh-CN"/>
              </w:rPr>
            </w:pPr>
            <w:r>
              <w:rPr>
                <w:rFonts w:ascii="Calibri" w:hAnsi="Calibri" w:cs="Calibri"/>
                <w:b/>
                <w:bCs/>
                <w:color w:val="000000"/>
                <w:highlight w:val="none"/>
              </w:rPr>
              <w:t xml:space="preserve">明细</w:t>
            </w:r>
            <w:r>
              <w:rPr>
                <w:rFonts w:hint="eastAsia" w:ascii="Calibri" w:hAnsi="Calibri" w:eastAsia="宋体" w:cs="Calibri"/>
                <w:b/>
                <w:bCs/>
                <w:color w:val="000000"/>
                <w:szCs w:val="21"/>
                <w:highlight w:val="none"/>
                <w:lang w:eastAsia="zh-CN"/>
              </w:rPr>
            </w:r>
            <w:r/>
          </w:p>
        </w:tc>
        <w:tc>
          <w:tcPr>
            <w:tcW w:w="3330" w:type="dxa"/>
            <w:vAlign w:val="center"/>
            <w:textDirection w:val="lrTb"/>
            <w:noWrap w:val="false"/>
          </w:tcPr>
          <w:p>
            <w:pPr>
              <w:pStyle w:val="889"/>
              <w:jc w:val="center"/>
              <w:pageBreakBefore w:val="0"/>
              <w:spacing w:line="300" w:lineRule="auto"/>
              <w:rPr>
                <w:rFonts w:ascii="Calibri" w:hAnsi="Calibri" w:eastAsia="宋体" w:cs="Calibri"/>
                <w:b/>
                <w:bCs/>
                <w:color w:val="000000"/>
                <w:highlight w:val="none"/>
                <w:lang w:val="en-US" w:eastAsia="zh-CN"/>
              </w:rPr>
            </w:pPr>
            <w:r>
              <w:rPr>
                <w:rFonts w:hint="eastAsia" w:cs="Calibri"/>
                <w:b/>
                <w:bCs/>
                <w:color w:val="000000"/>
                <w:highlight w:val="none"/>
                <w:lang w:val="en-US" w:eastAsia="zh-CN"/>
              </w:rPr>
              <w:t xml:space="preserve">服务内容及标准</w:t>
            </w:r>
            <w:r>
              <w:rPr>
                <w:rFonts w:ascii="Calibri" w:hAnsi="Calibri" w:eastAsia="宋体" w:cs="Calibri"/>
                <w:b/>
                <w:bCs/>
                <w:color w:val="000000"/>
                <w:highlight w:val="none"/>
                <w:lang w:val="en-US" w:eastAsia="zh-CN"/>
              </w:rPr>
            </w:r>
            <w:r/>
          </w:p>
        </w:tc>
      </w:tr>
      <w:tr>
        <w:trPr>
          <w:trHeight w:val="454"/>
        </w:trPr>
        <w:tc>
          <w:tcPr>
            <w:gridSpan w:val="2"/>
            <w:tcW w:w="260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ascii="Calibri" w:hAnsi="Calibri" w:cs="Calibri"/>
                <w:color w:val="000000"/>
                <w:highlight w:val="none"/>
                <w:lang w:val="en-US" w:eastAsia="zh-CN"/>
              </w:rPr>
              <w:t xml:space="preserve">建筑1名称</w:t>
            </w:r>
            <w:r>
              <w:rPr>
                <w:rFonts w:ascii="Calibri" w:hAnsi="Calibri" w:eastAsia="宋体" w:cs="Calibri"/>
                <w:color w:val="000000"/>
                <w:szCs w:val="21"/>
                <w:highlight w:val="none"/>
              </w:rPr>
            </w:r>
            <w:r/>
          </w:p>
        </w:tc>
        <w:tc>
          <w:tcPr>
            <w:tcW w:w="3900" w:type="dxa"/>
            <w:vAlign w:val="center"/>
            <w:textDirection w:val="lrTb"/>
            <w:noWrap w:val="false"/>
          </w:tcPr>
          <w:p>
            <w:pPr>
              <w:pStyle w:val="889"/>
              <w:jc w:val="both"/>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eastAsia="zh"/>
              </w:rPr>
              <w:t xml:space="preserve">天目大厦办公区</w:t>
            </w:r>
            <w:r>
              <w:rPr>
                <w:rFonts w:hint="eastAsia" w:ascii="Calibri" w:hAnsi="Calibri" w:eastAsia="楷体" w:cs="楷体"/>
                <w:color w:val="000000"/>
                <w:highlight w:val="none"/>
                <w:lang w:val="en-US" w:eastAsia="zh-CN"/>
              </w:rPr>
            </w:r>
            <w:r/>
          </w:p>
        </w:tc>
        <w:tc>
          <w:tcPr>
            <w:tcW w:w="333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总面积</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建筑面积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jc w:val="both"/>
              <w:rPr>
                <w:rFonts w:hint="eastAsia" w:ascii="Calibri" w:hAnsi="Calibri" w:eastAsia="楷体" w:cs="楷体"/>
                <w:color w:val="000000"/>
              </w:rPr>
            </w:pPr>
            <w:r>
              <w:rPr>
                <w:rFonts w:hint="eastAsia" w:ascii="Calibri" w:hAnsi="Calibri" w:eastAsia="楷体" w:cs="楷体"/>
                <w:color w:val="000000"/>
                <w:highlight w:val="none"/>
                <w:lang w:eastAsia="zh"/>
              </w:rPr>
              <w:t xml:space="preserve">大厦本体</w:t>
            </w:r>
            <w:r>
              <w:rPr>
                <w:rFonts w:hint="eastAsia" w:ascii="Calibri" w:hAnsi="Calibri" w:eastAsia="楷体" w:cs="楷体"/>
                <w:color w:val="000000"/>
                <w:highlight w:val="none"/>
              </w:rPr>
              <w:t xml:space="preserve">建筑面积35000平米，</w:t>
            </w:r>
            <w:r>
              <w:rPr>
                <w:rFonts w:hint="eastAsia" w:ascii="Calibri" w:hAnsi="Calibri" w:eastAsia="楷体" w:cs="楷体"/>
                <w:color w:val="000000"/>
                <w:highlight w:val="none"/>
                <w:lang w:eastAsia="zh"/>
              </w:rPr>
              <w:t xml:space="preserve">位于</w:t>
            </w:r>
            <w:r>
              <w:rPr>
                <w:rFonts w:hint="eastAsia" w:ascii="Calibri" w:hAnsi="Calibri" w:eastAsia="楷体" w:cs="楷体"/>
                <w:color w:val="000000"/>
                <w:highlight w:val="none"/>
              </w:rPr>
              <w:t xml:space="preserve">北京西路63号</w:t>
            </w:r>
            <w:r>
              <w:rPr>
                <w:rFonts w:hint="eastAsia" w:ascii="Calibri" w:hAnsi="Calibri" w:eastAsia="楷体" w:cs="楷体"/>
                <w:color w:val="000000"/>
                <w:highlight w:val="none"/>
                <w:lang w:eastAsia="zh"/>
              </w:rPr>
              <w:t xml:space="preserve">，院内除大厦外有</w:t>
            </w:r>
            <w:r>
              <w:rPr>
                <w:rFonts w:hint="eastAsia" w:ascii="Calibri" w:hAnsi="Calibri" w:eastAsia="楷体" w:cs="楷体"/>
                <w:color w:val="000000"/>
                <w:highlight w:val="none"/>
              </w:rPr>
              <w:t xml:space="preserve">地下全自动立体停车库约9000平米</w:t>
            </w:r>
            <w:r>
              <w:rPr>
                <w:rFonts w:hint="eastAsia" w:ascii="Calibri" w:hAnsi="Calibri" w:eastAsia="楷体" w:cs="楷体"/>
                <w:color w:val="000000"/>
                <w:highlight w:val="none"/>
                <w:lang w:val="en-US" w:eastAsia="zh"/>
              </w:rPr>
              <w:t xml:space="preserve">，</w:t>
            </w:r>
            <w:r>
              <w:rPr>
                <w:rFonts w:hint="eastAsia" w:ascii="Calibri" w:hAnsi="Calibri" w:eastAsia="楷体" w:cs="楷体"/>
                <w:color w:val="000000"/>
                <w:highlight w:val="none"/>
              </w:rPr>
              <w:t xml:space="preserve">北京西路57号</w:t>
            </w:r>
            <w:r>
              <w:rPr>
                <w:rFonts w:hint="eastAsia" w:eastAsia="楷体" w:cs="楷体"/>
                <w:color w:val="000000"/>
                <w:highlight w:val="none"/>
                <w:lang w:val="en-US" w:eastAsia="zh-CN"/>
              </w:rPr>
              <w:t xml:space="preserve">红楼</w:t>
            </w:r>
            <w:r>
              <w:rPr>
                <w:rFonts w:hint="eastAsia" w:ascii="Calibri" w:hAnsi="Calibri" w:eastAsia="楷体" w:cs="楷体"/>
                <w:color w:val="000000"/>
                <w:highlight w:val="none"/>
              </w:rPr>
              <w:t xml:space="preserve">（建筑面积300平米）及天目路32号</w:t>
            </w:r>
            <w:r>
              <w:rPr>
                <w:rFonts w:hint="eastAsia" w:eastAsia="楷体" w:cs="楷体"/>
                <w:color w:val="000000"/>
                <w:highlight w:val="none"/>
                <w:lang w:val="en-US" w:eastAsia="zh-CN"/>
              </w:rPr>
              <w:t xml:space="preserve">黄楼</w:t>
            </w:r>
            <w:r>
              <w:rPr>
                <w:rFonts w:hint="eastAsia" w:ascii="Calibri" w:hAnsi="Calibri" w:eastAsia="楷体" w:cs="楷体"/>
                <w:color w:val="000000"/>
                <w:highlight w:val="none"/>
              </w:rPr>
              <w:t xml:space="preserve">（建筑面积500平米）2栋民国建筑</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rPr>
            </w:r>
            <w:r/>
          </w:p>
          <w:p>
            <w:pPr>
              <w:pStyle w:val="889"/>
              <w:jc w:val="both"/>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ascii="Calibri" w:hAnsi="Calibri" w:eastAsia="楷体" w:cs="楷体"/>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需保洁面积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44</w:t>
            </w:r>
            <w:r>
              <w:rPr>
                <w:rFonts w:hint="eastAsia" w:ascii="Calibri" w:hAnsi="Calibri" w:eastAsia="楷体" w:cs="楷体"/>
                <w:color w:val="000000"/>
                <w:highlight w:val="none"/>
                <w:lang w:val="en-US" w:eastAsia="zh"/>
              </w:rPr>
              <w:t xml:space="preserve">8</w:t>
            </w:r>
            <w:r>
              <w:rPr>
                <w:rFonts w:hint="eastAsia" w:ascii="Calibri" w:hAnsi="Calibri" w:eastAsia="楷体" w:cs="楷体"/>
                <w:color w:val="000000"/>
                <w:highlight w:val="none"/>
                <w:lang w:val="en-US" w:eastAsia="zh-CN"/>
              </w:rPr>
              <w:t xml:space="preserve">00平米</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ascii="Calibri" w:hAnsi="Calibri" w:eastAsia="宋体" w:cs="Calibri"/>
                <w:color w:val="000000"/>
                <w:sz w:val="21"/>
                <w:szCs w:val="21"/>
                <w:highlight w:val="none"/>
                <w:lang w:val="en-US" w:eastAsia="zh-CN" w:bidi="ar-SA"/>
              </w:rPr>
            </w:r>
            <w:r/>
          </w:p>
        </w:tc>
      </w:tr>
      <w:tr>
        <w:trPr>
          <w:trHeight w:val="454"/>
        </w:trPr>
        <w:tc>
          <w:tcPr>
            <w:tcW w:w="86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门窗</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门窗</w:t>
            </w:r>
            <w:r>
              <w:rPr>
                <w:rFonts w:hint="eastAsia" w:ascii="Calibri" w:hAnsi="Calibri" w:cs="Calibri"/>
                <w:color w:val="000000"/>
                <w:highlight w:val="none"/>
                <w:lang w:val="en-US" w:eastAsia="zh-CN"/>
              </w:rPr>
              <w:t xml:space="preserve">总数量（个）及总面积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highlight w:val="none"/>
                <w:lang w:val="en-US" w:eastAsia="zh"/>
              </w:rPr>
              <w:t xml:space="preserve">办公室门约450扇，1000平米；窗约1500樘，1500平米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cs="Calibri"/>
                <w:color w:val="000000"/>
                <w:sz w:val="21"/>
                <w:szCs w:val="21"/>
                <w:highlight w:val="none"/>
                <w:lang w:val="en-US" w:eastAsia="zh"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楷体" w:cs="楷体"/>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地面</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w:t>
            </w:r>
            <w:r>
              <w:rPr>
                <w:rFonts w:hint="eastAsia"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eastAsia="楷体" w:cs="楷体"/>
                <w:color w:val="000000"/>
                <w:highlight w:val="none"/>
                <w:lang w:val="en-US" w:eastAsia="zh-CN"/>
              </w:rPr>
              <w:t xml:space="preserve">1F大厅、各楼层</w:t>
            </w:r>
            <w:r>
              <w:rPr>
                <w:rFonts w:hint="eastAsia" w:ascii="Calibri" w:hAnsi="Calibri" w:eastAsia="楷体" w:cs="楷体"/>
                <w:color w:val="000000"/>
                <w:highlight w:val="none"/>
                <w:lang w:eastAsia="zh"/>
              </w:rPr>
              <w:t xml:space="preserve">电梯厅及过道为</w:t>
            </w:r>
            <w:r>
              <w:rPr>
                <w:rFonts w:hint="eastAsia" w:ascii="Calibri" w:hAnsi="Calibri" w:eastAsia="楷体" w:cs="楷体"/>
                <w:color w:val="000000"/>
                <w:highlight w:val="none"/>
              </w:rPr>
              <w:t xml:space="preserve">花岗岩</w:t>
            </w:r>
            <w:r>
              <w:rPr>
                <w:rFonts w:hint="eastAsia" w:ascii="Calibri" w:hAnsi="Calibri" w:eastAsia="楷体" w:cs="楷体"/>
                <w:color w:val="000000"/>
                <w:highlight w:val="none"/>
                <w:lang w:eastAsia="zh"/>
              </w:rPr>
              <w:t xml:space="preserve">，面积约12000平米</w:t>
            </w:r>
            <w:r>
              <w:rPr>
                <w:rFonts w:hint="eastAsia" w:eastAsia="楷体" w:cs="楷体"/>
                <w:color w:val="000000"/>
                <w:highlight w:val="none"/>
                <w:lang w:eastAsia="zh-CN"/>
              </w:rPr>
              <w:t xml:space="preserve">；</w:t>
            </w:r>
            <w:r>
              <w:rPr>
                <w:rFonts w:hint="eastAsia" w:ascii="Calibri" w:hAnsi="Calibri" w:eastAsia="楷体" w:cs="楷体"/>
                <w:color w:val="000000"/>
                <w:highlight w:val="none"/>
                <w:lang w:eastAsia="zh"/>
              </w:rPr>
              <w:t xml:space="preserve">办公室为</w:t>
            </w:r>
            <w:r>
              <w:rPr>
                <w:rFonts w:hint="eastAsia" w:ascii="Calibri" w:hAnsi="Calibri" w:eastAsia="楷体" w:cs="楷体"/>
                <w:color w:val="000000"/>
                <w:highlight w:val="none"/>
              </w:rPr>
              <w:t xml:space="preserve">抛光砖</w:t>
            </w:r>
            <w:r>
              <w:rPr>
                <w:rFonts w:hint="eastAsia" w:ascii="Calibri" w:hAnsi="Calibri" w:eastAsia="楷体" w:cs="楷体"/>
                <w:color w:val="000000"/>
                <w:highlight w:val="none"/>
                <w:lang w:eastAsia="zh"/>
              </w:rPr>
              <w:t xml:space="preserve">，面积约20000平米，其余为水泥地面</w:t>
            </w:r>
            <w:r>
              <w:rPr>
                <w:rFonts w:hint="eastAsia" w:ascii="Calibri" w:hAnsi="Calibri" w:eastAsia="楷体" w:cs="楷体"/>
                <w:color w:val="000000"/>
                <w:highlight w:val="none"/>
                <w:lang w:val="en-US" w:eastAsia="zh"/>
              </w:rPr>
              <w:t xml:space="preserve">约12000平米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highlight w:val="none"/>
                <w:lang w:val="en-US" w:eastAsia="zh-CN"/>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t xml:space="preserve">各</w:t>
            </w:r>
            <w:r>
              <w:rPr>
                <w:rFonts w:ascii="Calibri" w:hAnsi="Calibri" w:eastAsia="宋体" w:cs="Calibri"/>
                <w:color w:val="000000"/>
                <w:highlight w:val="none"/>
              </w:rPr>
              <w:t xml:space="preserve">材质</w:t>
            </w:r>
            <w:r>
              <w:rPr>
                <w:rFonts w:ascii="Calibri" w:hAnsi="Calibri" w:eastAsia="宋体" w:cs="Calibri"/>
                <w:color w:val="000000"/>
                <w:highlight w:val="none"/>
                <w:lang w:val="en-US" w:eastAsia="zh-CN"/>
              </w:rPr>
              <w:t xml:space="preserve">及</w:t>
            </w:r>
            <w:r>
              <w:rPr>
                <w:rFonts w:eastAsia="宋体" w:cs="Calibri"/>
                <w:color w:val="000000"/>
                <w:highlight w:val="none"/>
                <w:lang w:val="en-US" w:eastAsia="zh-CN"/>
              </w:rPr>
              <w:t xml:space="preserve">总</w:t>
            </w:r>
            <w:r>
              <w:rPr>
                <w:rFonts w:ascii="Calibri" w:hAnsi="Calibri" w:eastAsia="宋体" w:cs="Calibri"/>
                <w:color w:val="000000"/>
                <w:highlight w:val="none"/>
                <w:lang w:val="en-US" w:eastAsia="zh-CN"/>
              </w:rPr>
              <w:t xml:space="preserve">面积</w:t>
            </w:r>
            <w:r>
              <w:rPr>
                <w:rFonts w:ascii="Calibri" w:hAnsi="Calibri" w:eastAsia="宋体" w:cs="Calibri"/>
                <w:color w:val="000000"/>
                <w:highlight w:val="none"/>
                <w:lang w:eastAsia="zh-CN"/>
              </w:rPr>
              <w:t xml:space="preserve">（</w:t>
            </w:r>
            <w:r>
              <w:rPr>
                <w:rFonts w:ascii="Calibri" w:hAnsi="Calibri" w:eastAsia="宋体" w:cs="Calibri"/>
                <w:color w:val="000000"/>
                <w:highlight w:val="none"/>
              </w:rPr>
              <w:t xml:space="preserve">㎡</w:t>
            </w:r>
            <w:r>
              <w:rPr>
                <w:rFonts w:ascii="Calibri" w:hAnsi="Calibri" w:eastAsia="宋体"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lang w:eastAsia="zh"/>
              </w:rPr>
              <w:t xml:space="preserve">电梯厅、1F大厅</w:t>
            </w:r>
            <w:r>
              <w:rPr>
                <w:rFonts w:hint="eastAsia" w:ascii="Calibri" w:hAnsi="Calibri" w:eastAsia="楷体" w:cs="楷体"/>
                <w:color w:val="000000"/>
                <w:highlight w:val="none"/>
              </w:rPr>
              <w:t xml:space="preserve">为石材</w:t>
            </w:r>
            <w:r>
              <w:rPr>
                <w:rFonts w:hint="eastAsia" w:ascii="Calibri" w:hAnsi="Calibri" w:eastAsia="楷体" w:cs="楷体"/>
                <w:color w:val="000000"/>
                <w:highlight w:val="none"/>
                <w:lang w:eastAsia="zh"/>
              </w:rPr>
              <w:t xml:space="preserve">，面积约2500平米，其余为</w:t>
            </w:r>
            <w:r>
              <w:rPr>
                <w:rFonts w:hint="eastAsia" w:ascii="Calibri" w:hAnsi="Calibri" w:eastAsia="楷体" w:cs="楷体"/>
                <w:color w:val="000000"/>
                <w:highlight w:val="none"/>
              </w:rPr>
              <w:t xml:space="preserve">乳胶漆</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cs="Calibri"/>
                <w:color w:val="000000"/>
                <w:highlight w:val="none"/>
                <w:lang w:val="en-US" w:eastAsia="zh-CN"/>
              </w:rPr>
            </w:pPr>
            <w:r>
              <w:rPr>
                <w:rFonts w:hint="eastAsia" w:ascii="Calibri" w:hAnsi="Calibri" w:cs="Calibri"/>
                <w:color w:val="000000"/>
                <w:highlight w:val="none"/>
                <w:lang w:val="en-US" w:eastAsia="zh-CN"/>
              </w:rPr>
              <w:t xml:space="preserve">顶面</w:t>
            </w:r>
            <w:r>
              <w:rPr>
                <w:rFonts w:ascii="Calibri" w:hAnsi="Calibri"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顶面各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eastAsia="楷体" w:cs="楷体"/>
                <w:color w:val="000000"/>
                <w:highlight w:val="none"/>
                <w:lang w:val="en-US" w:eastAsia="zh-CN"/>
              </w:rPr>
              <w:t xml:space="preserve">过道及办公室</w:t>
            </w:r>
            <w:r>
              <w:rPr>
                <w:rFonts w:hint="eastAsia" w:ascii="Calibri" w:hAnsi="Calibri" w:eastAsia="楷体" w:cs="楷体"/>
                <w:color w:val="000000"/>
                <w:highlight w:val="none"/>
              </w:rPr>
              <w:t xml:space="preserve">内部天花为金属铝板</w:t>
            </w:r>
            <w:r>
              <w:rPr>
                <w:rFonts w:hint="eastAsia" w:ascii="Calibri" w:hAnsi="Calibri" w:eastAsia="楷体" w:cs="楷体"/>
                <w:color w:val="000000"/>
                <w:highlight w:val="none"/>
                <w:lang w:eastAsia="zh"/>
              </w:rPr>
              <w:t xml:space="preserve">，约30000平米，其余为</w:t>
            </w:r>
            <w:r>
              <w:rPr>
                <w:rFonts w:hint="eastAsia" w:eastAsia="楷体" w:cs="楷体"/>
                <w:color w:val="000000"/>
                <w:highlight w:val="none"/>
                <w:lang w:val="en-US" w:eastAsia="zh-CN"/>
              </w:rPr>
              <w:t xml:space="preserve">石膏板、</w:t>
            </w:r>
            <w:r>
              <w:rPr>
                <w:rFonts w:hint="eastAsia" w:ascii="Calibri" w:hAnsi="Calibri" w:eastAsia="楷体" w:cs="楷体"/>
                <w:color w:val="000000"/>
                <w:highlight w:val="none"/>
              </w:rPr>
              <w:t xml:space="preserve">乳胶漆顶</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外墙</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eastAsia="zh-CN"/>
              </w:rPr>
            </w:pPr>
            <w:r>
              <w:rPr>
                <w:rFonts w:ascii="Calibri" w:hAnsi="Calibri" w:cs="Calibri"/>
                <w:color w:val="000000"/>
                <w:highlight w:val="none"/>
              </w:rPr>
              <w:t xml:space="preserve">外墙</w:t>
            </w:r>
            <w:r>
              <w:rPr>
                <w:rFonts w:hint="eastAsia" w:ascii="Calibri" w:hAnsi="Calibri"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eastAsia="zh-CN"/>
              </w:rPr>
            </w:r>
            <w:r/>
          </w:p>
        </w:tc>
        <w:tc>
          <w:tcPr>
            <w:tcW w:w="3900" w:type="dxa"/>
            <w:vAlign w:val="center"/>
            <w:textDirection w:val="lrTb"/>
            <w:noWrap w:val="false"/>
          </w:tcPr>
          <w:p>
            <w:pPr>
              <w:pStyle w:val="889"/>
              <w:pageBreakBefore w:val="0"/>
              <w:spacing w:line="240" w:lineRule="auto"/>
              <w:rPr>
                <w:rFonts w:hint="eastAsia" w:ascii="Calibri" w:hAnsi="Calibri" w:eastAsia="楷体" w:cs="楷体"/>
                <w:color w:val="000000"/>
                <w:szCs w:val="21"/>
                <w:highlight w:val="none"/>
                <w:lang w:eastAsia="zh-CN"/>
              </w:rPr>
            </w:pPr>
            <w:r>
              <w:rPr>
                <w:rFonts w:hint="eastAsia" w:ascii="Calibri" w:hAnsi="Calibri" w:eastAsia="楷体" w:cs="楷体"/>
                <w:color w:val="000000"/>
                <w:highlight w:val="none"/>
              </w:rPr>
              <w:t xml:space="preserve">大厦外墙为</w:t>
            </w:r>
            <w:r>
              <w:rPr>
                <w:rFonts w:hint="eastAsia" w:eastAsia="楷体" w:cs="楷体"/>
                <w:color w:val="000000"/>
                <w:highlight w:val="none"/>
                <w:lang w:val="en-US" w:eastAsia="zh-CN"/>
              </w:rPr>
              <w:t xml:space="preserve">干挂石材</w:t>
            </w:r>
            <w:r>
              <w:rPr>
                <w:rFonts w:hint="eastAsia" w:ascii="Calibri" w:hAnsi="Calibri" w:eastAsia="楷体" w:cs="楷体"/>
                <w:color w:val="000000"/>
                <w:highlight w:val="none"/>
              </w:rPr>
              <w:t xml:space="preserve">和玻璃幕墙</w:t>
            </w:r>
            <w:r>
              <w:rPr>
                <w:rFonts w:hint="eastAsia" w:ascii="Calibri" w:hAnsi="Calibri" w:eastAsia="楷体" w:cs="楷体"/>
                <w:color w:val="000000"/>
                <w:highlight w:val="none"/>
                <w:lang w:val="en-US" w:eastAsia="zh"/>
              </w:rPr>
              <w:t xml:space="preserve">，</w:t>
            </w:r>
            <w:r>
              <w:rPr>
                <w:rFonts w:hint="eastAsia" w:ascii="Calibri" w:hAnsi="Calibri" w:eastAsia="楷体" w:cs="楷体"/>
                <w:color w:val="000000"/>
                <w:highlight w:val="none"/>
              </w:rPr>
              <w:t xml:space="preserve">石材幕墙面积：11000平米；玻璃幕墙面积：6000平米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lang w:eastAsia="zh-CN"/>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sz w:val="21"/>
                <w:szCs w:val="21"/>
                <w:highlight w:val="none"/>
                <w:lang w:val="en-US" w:eastAsia="zh-CN"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r>
            <w:r/>
          </w:p>
        </w:tc>
        <w:tc>
          <w:tcPr>
            <w:tcW w:w="1740" w:type="dxa"/>
            <w:vAlign w:val="center"/>
            <w:textDirection w:val="lrTb"/>
            <w:noWrap w:val="false"/>
          </w:tcPr>
          <w:p>
            <w:pPr>
              <w:pStyle w:val="889"/>
              <w:pageBreakBefore w:val="0"/>
              <w:spacing w:line="300" w:lineRule="auto"/>
              <w:rPr>
                <w:rFonts w:ascii="Calibri" w:hAnsi="Calibri" w:cs="Calibri"/>
                <w:color w:val="000000"/>
                <w:highlight w:val="none"/>
              </w:rPr>
            </w:pPr>
            <w:r>
              <w:rPr>
                <w:rFonts w:hint="eastAsia" w:eastAsia="宋体" w:cs="Calibri"/>
                <w:color w:val="000000"/>
                <w:highlight w:val="none"/>
                <w:lang w:val="en-US" w:eastAsia="zh-CN"/>
              </w:rPr>
              <w:t xml:space="preserve">外墙</w:t>
            </w:r>
            <w:r>
              <w:rPr>
                <w:rFonts w:ascii="Calibri" w:hAnsi="Calibri" w:cs="Calibri"/>
                <w:color w:val="000000"/>
                <w:highlight w:val="none"/>
              </w:rPr>
              <w:t xml:space="preserve">需</w:t>
            </w:r>
            <w:r>
              <w:rPr>
                <w:rFonts w:hint="eastAsia" w:eastAsia="宋体" w:cs="Calibri"/>
                <w:color w:val="000000"/>
                <w:highlight w:val="none"/>
                <w:lang w:val="en-US" w:eastAsia="zh-CN"/>
              </w:rPr>
              <w:t xml:space="preserve">清洗面积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cs="Calibri"/>
                <w:color w:val="000000"/>
                <w:highlight w:val="none"/>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
              </w:rPr>
            </w:pPr>
            <w:r>
              <w:rPr>
                <w:rFonts w:hint="eastAsia" w:ascii="Calibri" w:hAnsi="Calibri" w:eastAsia="楷体" w:cs="楷体"/>
                <w:color w:val="000000"/>
                <w:highlight w:val="none"/>
                <w:lang w:val="en-US" w:eastAsia="zh"/>
              </w:rPr>
              <w:t xml:space="preserve">17000平米</w:t>
            </w:r>
            <w:r>
              <w:rPr>
                <w:rFonts w:hint="eastAsia" w:ascii="Calibri" w:hAnsi="Calibri" w:eastAsia="楷体" w:cs="楷体"/>
                <w:color w:val="000000"/>
                <w:highlight w:val="none"/>
                <w:lang w:val="en-US" w:eastAsia="zh"/>
              </w:rPr>
            </w:r>
            <w:r/>
          </w:p>
        </w:tc>
        <w:tc>
          <w:tcPr>
            <w:tcW w:w="3330" w:type="dxa"/>
            <w:vAlign w:val="center"/>
            <w:textDirection w:val="lrTb"/>
            <w:noWrap w:val="false"/>
          </w:tcPr>
          <w:p>
            <w:pPr>
              <w:pStyle w:val="889"/>
              <w:pageBreakBefore w:val="0"/>
              <w:spacing w:line="300" w:lineRule="auto"/>
              <w:rPr>
                <w:rFonts w:hint="eastAsia"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eastAsia="宋体" w:cs="Calibri"/>
                <w:color w:val="000000"/>
                <w:sz w:val="21"/>
                <w:szCs w:val="21"/>
                <w:highlight w:val="none"/>
                <w:lang w:val="en-US" w:eastAsia="zh-CN" w:bidi="ar-SA"/>
              </w:rPr>
            </w:r>
            <w:r/>
          </w:p>
        </w:tc>
      </w:tr>
      <w:tr>
        <w:trPr>
          <w:trHeight w:val="454"/>
        </w:trPr>
        <w:tc>
          <w:tcPr>
            <w:tcW w:w="868" w:type="dxa"/>
            <w:vAlign w:val="center"/>
            <w:vMerge w:val="restart"/>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highlight w:val="none"/>
                <w:lang w:val="en-US" w:eastAsia="zh-CN"/>
              </w:rPr>
              <w:t xml:space="preserve">会议室</w:t>
            </w:r>
            <w:r>
              <w:rPr>
                <w:rFonts w:hint="eastAsia" w:ascii="Calibri" w:hAnsi="Calibri" w:eastAsia="宋体"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40张</w:t>
            </w:r>
            <w:r>
              <w:rPr>
                <w:rFonts w:hint="eastAsia" w:ascii="Calibri" w:hAnsi="Calibri" w:eastAsia="楷体" w:cs="楷体"/>
                <w:color w:val="000000"/>
                <w:highlight w:val="none"/>
                <w:lang w:val="en-US" w:eastAsia="zh-CN"/>
              </w:rPr>
              <w:t xml:space="preserve">、会议椅</w:t>
            </w:r>
            <w:r>
              <w:rPr>
                <w:rFonts w:hint="eastAsia" w:ascii="Calibri" w:hAnsi="Calibri" w:eastAsia="楷体" w:cs="楷体"/>
                <w:color w:val="000000"/>
                <w:highlight w:val="none"/>
                <w:lang w:val="en-US" w:eastAsia="zh"/>
              </w:rPr>
              <w:t xml:space="preserve">650只</w:t>
            </w:r>
            <w:r>
              <w:rPr>
                <w:rFonts w:hint="eastAsia" w:ascii="Calibri" w:hAnsi="Calibri" w:eastAsia="楷体" w:cs="楷体"/>
                <w:color w:val="000000"/>
                <w:highlight w:val="none"/>
                <w:lang w:val="en-US" w:eastAsia="zh-CN"/>
              </w:rPr>
              <w:t xml:space="preserve">、投影机</w:t>
            </w:r>
            <w:r>
              <w:rPr>
                <w:rFonts w:hint="eastAsia" w:ascii="Calibri" w:hAnsi="Calibri" w:eastAsia="楷体" w:cs="楷体"/>
                <w:color w:val="000000"/>
                <w:highlight w:val="none"/>
                <w:lang w:val="en-US" w:eastAsia="zh"/>
              </w:rPr>
              <w:t xml:space="preserve">6部</w:t>
            </w:r>
            <w:r>
              <w:rPr>
                <w:rFonts w:hint="eastAsia" w:ascii="Calibri" w:hAnsi="Calibri" w:eastAsia="楷体" w:cs="楷体"/>
                <w:color w:val="000000"/>
                <w:highlight w:val="none"/>
                <w:lang w:val="en-US" w:eastAsia="zh-CN"/>
              </w:rPr>
              <w:t xml:space="preserve">、话筒</w:t>
            </w:r>
            <w:r>
              <w:rPr>
                <w:rFonts w:hint="eastAsia" w:ascii="Calibri" w:hAnsi="Calibri" w:eastAsia="楷体" w:cs="楷体"/>
                <w:color w:val="000000"/>
                <w:highlight w:val="none"/>
                <w:lang w:val="en-US" w:eastAsia="zh"/>
              </w:rPr>
              <w:t xml:space="preserve">3套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sz w:val="21"/>
                <w:szCs w:val="21"/>
                <w:highlight w:val="none"/>
                <w:lang w:val="en-US" w:eastAsia="zh"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会议室数量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lang w:eastAsia="zh"/>
              </w:rPr>
            </w:pPr>
            <w:r>
              <w:rPr>
                <w:rFonts w:hint="eastAsia" w:ascii="Calibri" w:hAnsi="Calibri" w:eastAsia="楷体" w:cs="楷体"/>
                <w:color w:val="000000"/>
                <w:highlight w:val="none"/>
              </w:rPr>
              <w:t xml:space="preserve">天目大厦3F、11F、12F、18F、黄楼1、2F</w:t>
            </w:r>
            <w:r>
              <w:rPr>
                <w:rFonts w:hint="eastAsia" w:ascii="Calibri" w:hAnsi="Calibri" w:eastAsia="楷体" w:cs="楷体"/>
                <w:color w:val="000000"/>
                <w:highlight w:val="none"/>
                <w:lang w:eastAsia="zh"/>
              </w:rPr>
              <w:t xml:space="preserve">公共会议室12间；各处室内部会议室约28间</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lang w:eastAsia="zh"/>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left"/>
              <w:pageBreakBefore w:val="0"/>
              <w:spacing w:line="300" w:lineRule="auto"/>
              <w:rPr>
                <w:rFonts w:hint="eastAsia" w:ascii="Calibri" w:hAnsi="Calibri" w:eastAsia="宋体" w:cs="Calibri"/>
                <w:color w:val="000000"/>
                <w:szCs w:val="21"/>
                <w:highlight w:val="none"/>
                <w:lang w:val="en-US" w:eastAsia="zh-CN"/>
              </w:rPr>
            </w:pPr>
            <w:r>
              <w:rPr>
                <w:rFonts w:hint="eastAsia" w:cs="Calibri"/>
                <w:color w:val="000000"/>
                <w:szCs w:val="21"/>
                <w:highlight w:val="none"/>
                <w:lang w:val="en-US" w:eastAsia="zh-CN"/>
              </w:rPr>
              <w:t xml:space="preserve">报告厅</w:t>
            </w:r>
            <w:r>
              <w:rPr>
                <w:rFonts w:hint="eastAsia" w:ascii="Calibri" w:hAnsi="Calibri" w:eastAsia="宋体"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主席</w:t>
            </w: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5张</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highlight w:val="none"/>
                <w:lang w:val="en-US" w:eastAsia="zh"/>
              </w:rPr>
              <w:t xml:space="preserve">参会</w:t>
            </w:r>
            <w:r>
              <w:rPr>
                <w:rFonts w:hint="eastAsia" w:ascii="Calibri" w:hAnsi="Calibri" w:eastAsia="楷体" w:cs="楷体"/>
                <w:color w:val="000000"/>
                <w:highlight w:val="none"/>
                <w:lang w:val="en-US" w:eastAsia="zh-CN"/>
              </w:rPr>
              <w:t xml:space="preserve">会议</w:t>
            </w:r>
            <w:r>
              <w:rPr>
                <w:rFonts w:hint="eastAsia" w:ascii="Calibri" w:hAnsi="Calibri" w:eastAsia="楷体" w:cs="楷体"/>
                <w:color w:val="000000"/>
                <w:highlight w:val="none"/>
                <w:lang w:val="en-US" w:eastAsia="zh"/>
              </w:rPr>
              <w:t xml:space="preserve">座桌</w:t>
            </w:r>
            <w:r>
              <w:rPr>
                <w:rFonts w:hint="eastAsia" w:ascii="Calibri" w:hAnsi="Calibri" w:eastAsia="楷体" w:cs="楷体"/>
                <w:color w:val="000000"/>
                <w:highlight w:val="none"/>
                <w:lang w:val="en-US" w:eastAsia="zh-CN"/>
              </w:rPr>
              <w:t xml:space="preserve">椅</w:t>
            </w:r>
            <w:r>
              <w:rPr>
                <w:rFonts w:hint="eastAsia" w:ascii="Calibri" w:hAnsi="Calibri" w:eastAsia="楷体" w:cs="楷体"/>
                <w:color w:val="000000"/>
                <w:highlight w:val="none"/>
                <w:lang w:val="en-US" w:eastAsia="zh"/>
              </w:rPr>
              <w:t xml:space="preserve">320</w:t>
            </w:r>
            <w:r>
              <w:rPr>
                <w:rFonts w:hint="eastAsia" w:eastAsia="楷体" w:cs="楷体"/>
                <w:color w:val="000000"/>
                <w:highlight w:val="none"/>
                <w:lang w:val="en-US" w:eastAsia="zh-CN"/>
              </w:rPr>
              <w:t xml:space="preserve">座次</w:t>
            </w:r>
            <w:r>
              <w:rPr>
                <w:rFonts w:hint="eastAsia" w:ascii="Calibri" w:hAnsi="Calibri" w:eastAsia="楷体" w:cs="楷体"/>
                <w:color w:val="000000"/>
                <w:highlight w:val="none"/>
                <w:lang w:val="en-US" w:eastAsia="zh-CN"/>
              </w:rPr>
              <w:t xml:space="preserve">、投影机</w:t>
            </w:r>
            <w:r>
              <w:rPr>
                <w:rFonts w:hint="eastAsia" w:ascii="Calibri" w:hAnsi="Calibri" w:eastAsia="楷体" w:cs="楷体"/>
                <w:color w:val="000000"/>
                <w:highlight w:val="none"/>
                <w:lang w:val="en-US" w:eastAsia="zh"/>
              </w:rPr>
              <w:t xml:space="preserve">1台</w:t>
            </w:r>
            <w:r>
              <w:rPr>
                <w:rFonts w:hint="eastAsia" w:ascii="Calibri" w:hAnsi="Calibri" w:eastAsia="楷体" w:cs="楷体"/>
                <w:color w:val="000000"/>
                <w:highlight w:val="none"/>
                <w:lang w:val="en-US" w:eastAsia="zh-CN"/>
              </w:rPr>
              <w:t xml:space="preserve">、话筒</w:t>
            </w:r>
            <w:r>
              <w:rPr>
                <w:rFonts w:hint="eastAsia" w:ascii="Calibri" w:hAnsi="Calibri" w:eastAsia="楷体" w:cs="楷体"/>
                <w:color w:val="000000"/>
                <w:highlight w:val="none"/>
                <w:lang w:val="en-US" w:eastAsia="zh"/>
              </w:rPr>
              <w:t xml:space="preserve">1套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cs="Calibri"/>
                <w:color w:val="000000"/>
                <w:highlight w:val="none"/>
                <w:lang w:val="en-US" w:eastAsia="zh-CN"/>
              </w:rPr>
            </w:pPr>
            <w:r>
              <w:rPr>
                <w:rFonts w:hint="eastAsia" w:ascii="Calibri" w:hAnsi="Calibri" w:cs="Calibri"/>
                <w:color w:val="000000"/>
                <w:szCs w:val="21"/>
                <w:highlight w:val="none"/>
                <w:lang w:val="en-US" w:eastAsia="zh-CN"/>
              </w:rPr>
              <w:t xml:space="preserve">报告厅数量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highlight w:val="none"/>
                <w:lang w:val="en-US" w:eastAsia="zh-CN"/>
              </w:rPr>
              <w:t xml:space="preserve">报告厅</w:t>
            </w:r>
            <w:r>
              <w:rPr>
                <w:rFonts w:hint="eastAsia" w:ascii="Calibri" w:hAnsi="Calibri" w:eastAsia="楷体" w:cs="楷体"/>
                <w:color w:val="000000"/>
                <w:highlight w:val="none"/>
                <w:lang w:val="en-US" w:eastAsia="zh"/>
              </w:rPr>
              <w:t xml:space="preserve">1个</w:t>
            </w:r>
            <w:r>
              <w:rPr>
                <w:rFonts w:hint="eastAsia" w:ascii="Calibri" w:hAnsi="Calibri" w:eastAsia="楷体" w:cs="楷体"/>
                <w:color w:val="000000"/>
                <w:highlight w:val="none"/>
                <w:lang w:val="en-US" w:eastAsia="zh-CN"/>
              </w:rPr>
              <w:t xml:space="preserve">及总面积</w:t>
            </w:r>
            <w:r>
              <w:rPr>
                <w:rFonts w:hint="eastAsia" w:ascii="Calibri" w:hAnsi="Calibri" w:eastAsia="楷体" w:cs="楷体"/>
                <w:color w:val="000000"/>
                <w:highlight w:val="none"/>
                <w:lang w:val="en-US" w:eastAsia="zh"/>
              </w:rPr>
              <w:t xml:space="preserve">约500平</w:t>
            </w:r>
            <w:r>
              <w:rPr>
                <w:rFonts w:hint="eastAsia" w:ascii="Calibri" w:hAnsi="Calibri" w:eastAsia="楷体" w:cs="楷体"/>
                <w:color w:val="000000"/>
                <w:highlight w:val="none"/>
                <w:lang w:val="en-US" w:eastAsia="zh-CN"/>
              </w:rPr>
              <w:t xml:space="preserve">米</w:t>
            </w:r>
            <w:r>
              <w:rPr>
                <w:rFonts w:hint="eastAsia" w:ascii="Calibri" w:hAnsi="Calibri" w:eastAsia="楷体" w:cs="楷体"/>
                <w:color w:val="000000"/>
                <w:highlight w:val="none"/>
                <w:lang w:eastAsia="zh-CN"/>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卫生间</w:t>
            </w:r>
            <w:r>
              <w:rPr>
                <w:rFonts w:ascii="Calibri" w:hAnsi="Calibri" w:eastAsia="宋体"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卫生间</w:t>
            </w:r>
            <w:r>
              <w:rPr>
                <w:rFonts w:hint="eastAsia" w:ascii="Calibri" w:hAnsi="Calibri" w:cs="Calibri"/>
                <w:color w:val="000000"/>
                <w:szCs w:val="21"/>
                <w:highlight w:val="none"/>
                <w:lang w:val="en-US" w:eastAsia="zh-CN"/>
              </w:rPr>
              <w:t xml:space="preserve">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卫生间数量</w:t>
            </w:r>
            <w:r>
              <w:rPr>
                <w:rFonts w:hint="eastAsia" w:ascii="Calibri" w:hAnsi="Calibri" w:eastAsia="楷体" w:cs="楷体"/>
                <w:color w:val="000000"/>
                <w:highlight w:val="none"/>
                <w:lang w:eastAsia="zh"/>
              </w:rPr>
              <w:t xml:space="preserve">64</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textDirection w:val="lrTb"/>
            <w:noWrap w:val="false"/>
          </w:tcPr>
          <w:p>
            <w:pPr>
              <w:pStyle w:val="889"/>
              <w:ind w:left="0" w:firstLine="0"/>
              <w:jc w:val="both"/>
              <w:pageBreakBefore w:val="0"/>
              <w:spacing w:line="300" w:lineRule="auto"/>
              <w:rPr>
                <w:rFonts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t xml:space="preserve">垃圾存放点</w:t>
            </w:r>
            <w:r>
              <w:rPr>
                <w:rFonts w:ascii="Calibri" w:hAnsi="Calibri"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各垃圾存放点位置、</w:t>
            </w:r>
            <w:r>
              <w:rPr>
                <w:rFonts w:ascii="Calibri" w:hAnsi="Calibri" w:cs="Calibri"/>
                <w:color w:val="000000"/>
                <w:highlight w:val="none"/>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t xml:space="preserve">及数量（个）</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1个垃圾存放点，位于</w:t>
            </w:r>
            <w:r>
              <w:rPr>
                <w:rFonts w:hint="eastAsia" w:ascii="Calibri" w:hAnsi="Calibri" w:eastAsia="楷体" w:cs="楷体"/>
                <w:color w:val="000000"/>
                <w:highlight w:val="none"/>
                <w:lang w:val="en-US" w:eastAsia="zh-CN"/>
              </w:rPr>
              <w:t xml:space="preserve">天目大厦</w:t>
            </w:r>
            <w:r>
              <w:rPr>
                <w:rFonts w:hint="eastAsia" w:ascii="Calibri" w:hAnsi="Calibri" w:eastAsia="楷体" w:cs="楷体"/>
                <w:color w:val="000000"/>
                <w:highlight w:val="none"/>
              </w:rPr>
              <w:t xml:space="preserve">南门大门处</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both"/>
              <w:pageBreakBefore w:val="0"/>
              <w:spacing w:line="300" w:lineRule="auto"/>
              <w:rPr>
                <w:rFonts w:hint="eastAsia" w:ascii="Calibri" w:hAnsi="Calibri" w:cs="Calibri"/>
                <w:color w:val="000000"/>
                <w:szCs w:val="21"/>
                <w:highlight w:val="none"/>
                <w:lang w:val="en-US" w:eastAsia="zh-CN"/>
              </w:rPr>
            </w:pPr>
            <w:r>
              <w:rPr>
                <w:rFonts w:ascii="Calibri" w:hAnsi="Calibri" w:cs="Calibri"/>
                <w:color w:val="000000"/>
                <w:highlight w:val="none"/>
              </w:rPr>
              <w:t xml:space="preserve">车位数</w:t>
            </w:r>
            <w:r>
              <w:rPr>
                <w:rFonts w:hint="eastAsia" w:ascii="Calibri" w:hAnsi="Calibri" w:cs="Calibri"/>
                <w:color w:val="000000"/>
                <w:szCs w:val="21"/>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地下车位数</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地下车位数量294个（其中充电桩车位</w:t>
            </w:r>
            <w:r>
              <w:rPr>
                <w:rFonts w:hint="eastAsia" w:ascii="Calibri" w:hAnsi="Calibri" w:eastAsia="楷体" w:cs="楷体"/>
                <w:color w:val="000000"/>
                <w:highlight w:val="none"/>
                <w:lang w:eastAsia="zh"/>
              </w:rPr>
              <w:t xml:space="preserve">7</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hint="eastAsia"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地面车位数</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地面车位数量15个（其中充电桩车位</w:t>
            </w:r>
            <w:r>
              <w:rPr>
                <w:rFonts w:hint="eastAsia" w:ascii="Calibri" w:hAnsi="Calibri" w:eastAsia="楷体" w:cs="楷体"/>
                <w:color w:val="000000"/>
                <w:highlight w:val="none"/>
                <w:lang w:eastAsia="zh"/>
              </w:rPr>
              <w:t xml:space="preserve">5</w:t>
            </w:r>
            <w:r>
              <w:rPr>
                <w:rFonts w:hint="eastAsia" w:ascii="Calibri" w:hAnsi="Calibri" w:eastAsia="楷体" w:cs="楷体"/>
                <w:color w:val="000000"/>
                <w:highlight w:val="none"/>
                <w:lang w:val="en-US" w:eastAsia="zh-CN"/>
              </w:rPr>
              <w:t xml:space="preserve">个</w:t>
            </w:r>
            <w:r>
              <w:rPr>
                <w:rFonts w:hint="eastAsia" w:ascii="Calibri" w:hAnsi="Calibri" w:eastAsia="楷体" w:cs="楷体"/>
                <w:color w:val="000000"/>
                <w:highlight w:val="none"/>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highlight w:val="none"/>
              </w:rPr>
            </w:pPr>
            <w:r>
              <w:rPr>
                <w:rFonts w:ascii="Calibri" w:hAnsi="Calibri" w:cs="Calibri"/>
                <w:color w:val="000000"/>
                <w:highlight w:val="none"/>
                <w:lang w:val="en-US" w:eastAsia="zh-CN"/>
              </w:rPr>
              <w:t xml:space="preserve">车行/人行口</w:t>
            </w:r>
            <w:r>
              <w:rPr>
                <w:rFonts w:ascii="Calibri" w:hAnsi="Calibri" w:cs="Calibri"/>
                <w:color w:val="000000"/>
                <w:highlight w:val="none"/>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车行</w:t>
            </w:r>
            <w:r>
              <w:rPr>
                <w:rFonts w:hint="eastAsia" w:cs="Calibri"/>
                <w:color w:val="000000"/>
                <w:highlight w:val="none"/>
                <w:lang w:val="en-US" w:eastAsia="zh-CN"/>
              </w:rPr>
              <w:t xml:space="preserve">口</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天目大厦对外出入口有2处</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t xml:space="preserve">其中</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北京西路北门为主要对外出入口</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天目路南门在上下班高峰期间开放</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大楼西南门作为备用出口，仅在需要时开启</w:t>
            </w:r>
            <w:r>
              <w:rPr>
                <w:rFonts w:hint="eastAsia" w:eastAsia="楷体" w:cs="楷体"/>
                <w:color w:val="000000"/>
                <w:highlight w:val="none"/>
                <w:lang w:eastAsia="zh-CN"/>
              </w:rPr>
              <w:t xml:space="preserve">；</w:t>
            </w:r>
            <w:r>
              <w:rPr>
                <w:rFonts w:hint="eastAsia" w:eastAsia="楷体" w:cs="楷体"/>
                <w:color w:val="000000"/>
                <w:highlight w:val="none"/>
                <w:lang w:val="en-US" w:eastAsia="zh-CN"/>
              </w:rPr>
              <w:t xml:space="preserve">院内</w:t>
            </w:r>
            <w:r>
              <w:rPr>
                <w:rFonts w:hint="eastAsia" w:ascii="Calibri" w:hAnsi="Calibri" w:eastAsia="楷体" w:cs="楷体"/>
                <w:color w:val="000000"/>
                <w:highlight w:val="none"/>
              </w:rPr>
              <w:t xml:space="preserve">地下</w:t>
            </w:r>
            <w:r>
              <w:rPr>
                <w:rFonts w:hint="eastAsia" w:eastAsia="楷体" w:cs="楷体"/>
                <w:color w:val="000000"/>
                <w:highlight w:val="none"/>
                <w:lang w:val="en-US" w:eastAsia="zh-CN"/>
              </w:rPr>
              <w:t xml:space="preserve">设</w:t>
            </w:r>
            <w:r>
              <w:rPr>
                <w:rFonts w:hint="eastAsia" w:ascii="Calibri" w:hAnsi="Calibri" w:eastAsia="楷体" w:cs="楷体"/>
                <w:color w:val="000000"/>
                <w:highlight w:val="none"/>
              </w:rPr>
              <w:t xml:space="preserve">有254个车位的全自动立体停车库（地面5个车辆出入车口），和天目大厦共用对外出入口</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t xml:space="preserve">人行口</w:t>
            </w:r>
            <w:r>
              <w:rPr>
                <w:rFonts w:ascii="Calibri" w:hAnsi="Calibri" w:cs="Calibri"/>
                <w:color w:val="000000"/>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2个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设施设备</w:t>
            </w:r>
            <w:r>
              <w:rPr>
                <w:rFonts w:hint="eastAsia" w:ascii="Calibri" w:hAnsi="Calibri" w:cs="Calibri"/>
                <w:color w:val="000000"/>
                <w:highlight w:val="none"/>
                <w:lang w:val="en-US" w:eastAsia="zh-CN"/>
              </w:rPr>
              <w:t xml:space="preserve">（可另行附表）</w:t>
            </w:r>
            <w:r>
              <w:rPr>
                <w:rFonts w:ascii="Calibri" w:hAnsi="Calibri" w:eastAsia="宋体" w:cs="Calibri"/>
                <w:color w:val="000000"/>
                <w:sz w:val="21"/>
                <w:szCs w:val="21"/>
                <w:highlight w:val="none"/>
                <w:lang w:val="en-US" w:eastAsia="zh-CN" w:bidi="ar-SA"/>
              </w:rPr>
            </w:r>
            <w:r/>
          </w:p>
          <w:p>
            <w:pPr>
              <w:pStyle w:val="889"/>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电梯</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消防梯数量1部、货梯数量1部、客梯数量</w:t>
            </w:r>
            <w:r>
              <w:rPr>
                <w:rFonts w:hint="eastAsia" w:ascii="Calibri" w:hAnsi="Calibri" w:eastAsia="楷体" w:cs="楷体"/>
                <w:color w:val="000000"/>
                <w:highlight w:val="none"/>
                <w:lang w:eastAsia="zh-CN"/>
              </w:rPr>
              <w:t xml:space="preserve">5</w:t>
            </w:r>
            <w:r>
              <w:rPr>
                <w:rFonts w:hint="eastAsia" w:ascii="Calibri" w:hAnsi="Calibri" w:eastAsia="楷体" w:cs="楷体"/>
                <w:color w:val="000000"/>
                <w:highlight w:val="none"/>
              </w:rPr>
              <w:t xml:space="preserve">部</w:t>
            </w:r>
            <w:r>
              <w:rPr>
                <w:rFonts w:hint="eastAsia" w:ascii="Calibri" w:hAnsi="Calibri" w:eastAsia="楷体" w:cs="楷体"/>
                <w:color w:val="000000"/>
                <w:highlight w:val="none"/>
                <w:lang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空调</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水冷机组</w:t>
            </w:r>
            <w:r>
              <w:rPr>
                <w:rFonts w:hint="eastAsia" w:ascii="Calibri" w:hAnsi="Calibri" w:eastAsia="楷体" w:cs="楷体"/>
                <w:color w:val="000000"/>
                <w:highlight w:val="none"/>
                <w:lang w:eastAsia="zh"/>
              </w:rPr>
              <w:t xml:space="preserve">3台</w:t>
            </w:r>
            <w:r>
              <w:rPr>
                <w:rFonts w:hint="eastAsia" w:ascii="Calibri" w:hAnsi="Calibri" w:eastAsia="楷体" w:cs="楷体"/>
                <w:color w:val="000000"/>
                <w:highlight w:val="none"/>
              </w:rPr>
              <w:t xml:space="preserve">、VRV多联机</w:t>
            </w:r>
            <w:r>
              <w:rPr>
                <w:rFonts w:hint="eastAsia" w:eastAsia="楷体" w:cs="楷体"/>
                <w:color w:val="000000"/>
                <w:highlight w:val="none"/>
                <w:lang w:val="en-US" w:eastAsia="zh-CN"/>
              </w:rPr>
              <w:t xml:space="preserve">室内机</w:t>
            </w:r>
            <w:r>
              <w:rPr>
                <w:rFonts w:hint="eastAsia" w:ascii="Calibri" w:hAnsi="Calibri" w:eastAsia="楷体" w:cs="楷体"/>
                <w:color w:val="000000"/>
                <w:highlight w:val="none"/>
                <w:lang w:eastAsia="zh"/>
              </w:rPr>
              <w:t xml:space="preserve">138台</w:t>
            </w:r>
            <w:r>
              <w:rPr>
                <w:rFonts w:hint="eastAsia" w:eastAsia="楷体" w:cs="楷体"/>
                <w:color w:val="000000"/>
                <w:highlight w:val="none"/>
                <w:lang w:eastAsia="zh-CN"/>
              </w:rPr>
              <w:t xml:space="preserve">，</w:t>
            </w:r>
            <w:r>
              <w:rPr>
                <w:rFonts w:hint="eastAsia" w:eastAsia="楷体" w:cs="楷体"/>
                <w:color w:val="000000"/>
                <w:highlight w:val="none"/>
                <w:lang w:val="en-US" w:eastAsia="zh-CN"/>
              </w:rPr>
              <w:t xml:space="preserve">风机盘管400台，空调机组6台，新风机组20台</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707"/>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给排水</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负责日常运转</w:t>
            </w:r>
            <w:r>
              <w:rPr>
                <w:rFonts w:hint="eastAsia" w:eastAsia="楷体" w:cs="楷体"/>
                <w:color w:val="000000"/>
                <w:highlight w:val="none"/>
                <w:lang w:val="en-US" w:eastAsia="zh-CN"/>
              </w:rPr>
              <w:t xml:space="preserve">。</w:t>
            </w:r>
            <w:r>
              <w:rPr>
                <w:rFonts w:ascii="Calibri" w:hAnsi="Calibri" w:eastAsia="宋体" w:cs="Calibri"/>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消防</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Calibri"/>
                <w:color w:val="000000"/>
                <w:sz w:val="21"/>
                <w:szCs w:val="21"/>
                <w:highlight w:val="none"/>
                <w:lang w:val="en-US" w:eastAsia="zh-CN" w:bidi="ar-SA"/>
              </w:rPr>
            </w:pPr>
            <w:r>
              <w:rPr>
                <w:rFonts w:hint="eastAsia" w:ascii="Calibri" w:hAnsi="Calibri" w:eastAsia="楷体" w:cs="楷体"/>
                <w:color w:val="000000"/>
                <w:highlight w:val="none"/>
              </w:rPr>
              <w:t xml:space="preserve">报警主机、消防水泵、气体灭火</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t xml:space="preserve">消防配备自动烟感、光感报警及自动喷淋系统</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eastAsia="楷体" w:cs="楷体"/>
                <w:color w:val="000000"/>
                <w:highlight w:val="none"/>
                <w:lang w:val="en-US" w:eastAsia="zh-CN"/>
              </w:rPr>
              <w:t xml:space="preserve">。</w:t>
            </w:r>
            <w:r>
              <w:rPr>
                <w:rFonts w:hint="eastAsia" w:ascii="Calibri" w:hAnsi="Calibri" w:eastAsia="楷体" w:cs="Calibri"/>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锅炉设备</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燃油锅炉3台，</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780"/>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安防系统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大厦主要通道配备监控摄像设施、电子巡更系统、，总控室（1个）采用全智能化控制</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照明系统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巡查</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供配电系统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24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高低压配电房1个</w:t>
            </w:r>
            <w:r>
              <w:rPr>
                <w:rFonts w:hint="eastAsia" w:ascii="Calibri" w:hAnsi="Calibri" w:eastAsia="楷体" w:cs="楷体"/>
                <w:color w:val="000000"/>
                <w:highlight w:val="none"/>
                <w:lang w:eastAsia="zh"/>
              </w:rPr>
              <w:t xml:space="preserve">，</w:t>
            </w:r>
            <w:r>
              <w:rPr>
                <w:rFonts w:hint="eastAsia" w:ascii="Calibri" w:hAnsi="Calibri" w:eastAsia="楷体" w:cs="楷体"/>
                <w:color w:val="000000"/>
                <w:highlight w:val="none"/>
              </w:rPr>
              <w:t xml:space="preserve"> </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sz w:val="21"/>
                <w:szCs w:val="21"/>
                <w:highlight w:val="none"/>
                <w:lang w:val="en-US" w:eastAsia="zh-CN" w:bidi="ar-SA"/>
              </w:rPr>
            </w:r>
            <w:r/>
          </w:p>
        </w:tc>
      </w:tr>
    </w:tbl>
    <w:p>
      <w:pPr>
        <w:pStyle w:val="889"/>
        <w:ind w:left="0" w:firstLine="420"/>
        <w:jc w:val="left"/>
        <w:pageBreakBefore w:val="0"/>
        <w:spacing w:line="300" w:lineRule="auto"/>
        <w:widowControl/>
        <w:rPr>
          <w:rFonts w:ascii="Calibri" w:hAnsi="Calibri" w:eastAsia="楷体" w:cs="楷体"/>
          <w:color w:val="000000"/>
          <w:sz w:val="21"/>
          <w:szCs w:val="21"/>
          <w:highlight w:val="none"/>
          <w:u w:val="none"/>
          <w:lang w:val="en-US" w:eastAsia="zh-CN" w:bidi="ar-SA"/>
        </w:rPr>
      </w:pPr>
      <w:r>
        <w:rPr>
          <w:rFonts w:ascii="Calibri" w:hAnsi="Calibri" w:eastAsia="楷体" w:cs="楷体"/>
          <w:color w:val="000000"/>
          <w:sz w:val="21"/>
          <w:szCs w:val="21"/>
          <w:highlight w:val="none"/>
          <w:u w:val="none"/>
          <w:lang w:val="en-US" w:eastAsia="zh-CN" w:bidi="ar-SA"/>
        </w:rPr>
        <w:t xml:space="preserve">注：</w:t>
      </w:r>
      <w:r>
        <w:rPr>
          <w:rFonts w:hint="eastAsia" w:ascii="Calibri" w:hAnsi="Calibri" w:eastAsia="楷体" w:cs="楷体"/>
          <w:color w:val="000000"/>
          <w:sz w:val="21"/>
          <w:szCs w:val="21"/>
          <w:highlight w:val="none"/>
          <w:u w:val="none"/>
          <w:lang w:val="en-US" w:eastAsia="zh-CN" w:bidi="ar-SA"/>
        </w:rPr>
        <w:t xml:space="preserve">以上内容</w:t>
      </w:r>
      <w:r>
        <w:rPr>
          <w:rFonts w:hint="eastAsia" w:ascii="Calibri" w:hAnsi="Calibri" w:eastAsia="楷体" w:cs="楷体"/>
          <w:color w:val="000000"/>
          <w:sz w:val="21"/>
          <w:szCs w:val="21"/>
          <w:highlight w:val="none"/>
          <w:u w:val="none"/>
          <w:lang w:val="en-US" w:eastAsia="zh" w:bidi="ar-SA"/>
        </w:rPr>
        <w:t xml:space="preserve">为</w:t>
      </w:r>
      <w:r>
        <w:rPr>
          <w:rFonts w:hint="eastAsia" w:ascii="Calibri" w:hAnsi="Calibri" w:eastAsia="楷体" w:cs="楷体"/>
          <w:color w:val="000000"/>
          <w:sz w:val="21"/>
          <w:szCs w:val="21"/>
          <w:highlight w:val="none"/>
          <w:u w:val="none"/>
          <w:lang w:val="en-US" w:eastAsia="zh-CN" w:bidi="ar-SA"/>
        </w:rPr>
        <w:t xml:space="preserve">需要供应商进行物业管理的物业的情况、边界、范围</w:t>
      </w:r>
      <w:r>
        <w:rPr>
          <w:rFonts w:hint="eastAsia" w:eastAsia="楷体" w:cs="楷体"/>
          <w:color w:val="000000"/>
          <w:sz w:val="21"/>
          <w:szCs w:val="21"/>
          <w:highlight w:val="none"/>
          <w:u w:val="none"/>
          <w:lang w:val="en-US" w:eastAsia="zh-CN" w:bidi="ar-SA"/>
        </w:rPr>
        <w:t xml:space="preserve">；采购人</w:t>
      </w:r>
      <w:r>
        <w:rPr>
          <w:rFonts w:hint="eastAsia" w:ascii="Calibri" w:hAnsi="Calibri" w:eastAsia="楷体" w:cs="楷体"/>
          <w:color w:val="000000"/>
          <w:sz w:val="21"/>
          <w:szCs w:val="21"/>
          <w:highlight w:val="none"/>
          <w:u w:val="none"/>
          <w:lang w:val="en-US" w:eastAsia="zh" w:bidi="ar-SA"/>
        </w:rPr>
        <w:t xml:space="preserve">在合同期内如新增、改造</w:t>
      </w:r>
      <w:r>
        <w:rPr>
          <w:rFonts w:hint="eastAsia" w:eastAsia="楷体" w:cs="楷体"/>
          <w:color w:val="000000"/>
          <w:sz w:val="21"/>
          <w:szCs w:val="21"/>
          <w:highlight w:val="none"/>
          <w:u w:val="none"/>
          <w:lang w:val="en-US" w:eastAsia="zh-CN" w:bidi="ar-SA"/>
        </w:rPr>
        <w:t xml:space="preserve">、未涵盖事宜，供应商</w:t>
      </w:r>
      <w:r>
        <w:rPr>
          <w:rFonts w:hint="eastAsia" w:ascii="Calibri" w:hAnsi="Calibri" w:eastAsia="楷体" w:cs="楷体"/>
          <w:color w:val="000000"/>
          <w:sz w:val="21"/>
          <w:szCs w:val="21"/>
          <w:highlight w:val="none"/>
          <w:u w:val="none"/>
          <w:lang w:val="en-US" w:eastAsia="zh" w:bidi="ar-SA"/>
        </w:rPr>
        <w:t xml:space="preserve">需提供相应服务</w:t>
      </w:r>
      <w:r>
        <w:rPr>
          <w:rFonts w:hint="eastAsia" w:ascii="Calibri" w:hAnsi="Calibri" w:eastAsia="楷体" w:cs="楷体"/>
          <w:color w:val="000000"/>
          <w:sz w:val="21"/>
          <w:szCs w:val="21"/>
          <w:highlight w:val="none"/>
          <w:u w:val="none"/>
          <w:lang w:val="en-US" w:eastAsia="zh-CN" w:bidi="ar-SA"/>
        </w:rPr>
        <w:t xml:space="preserve">。</w:t>
      </w:r>
      <w:r>
        <w:rPr>
          <w:rFonts w:ascii="Calibri" w:hAnsi="Calibri" w:eastAsia="楷体" w:cs="楷体"/>
          <w:color w:val="000000"/>
          <w:sz w:val="21"/>
          <w:szCs w:val="21"/>
          <w:highlight w:val="none"/>
          <w:u w:val="none"/>
          <w:lang w:val="en-US" w:eastAsia="zh-CN" w:bidi="ar-SA"/>
        </w:rPr>
      </w:r>
      <w:r/>
    </w:p>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2.1.2物业管理（室外）</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2040"/>
        <w:gridCol w:w="6165"/>
      </w:tblGrid>
      <w:tr>
        <w:trPr>
          <w:trHeight w:val="454"/>
        </w:trPr>
        <w:tc>
          <w:tcPr>
            <w:tcW w:w="1303"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hint="eastAsia" w:ascii="Calibri" w:hAnsi="Calibri" w:cs="Calibri"/>
                <w:b/>
                <w:bCs/>
                <w:color w:val="000000"/>
                <w:highlight w:val="none"/>
                <w:lang w:val="en-US" w:eastAsia="zh-CN"/>
              </w:rPr>
              <w:t xml:space="preserve">名称</w:t>
            </w:r>
            <w:r>
              <w:rPr>
                <w:rFonts w:hint="eastAsia" w:ascii="Calibri" w:hAnsi="Calibri" w:eastAsia="宋体" w:cs="Calibri"/>
                <w:b/>
                <w:bCs/>
                <w:color w:val="000000"/>
                <w:sz w:val="21"/>
                <w:szCs w:val="21"/>
                <w:highlight w:val="none"/>
                <w:lang w:val="en-US" w:eastAsia="zh-CN" w:bidi="ar-SA"/>
              </w:rPr>
            </w:r>
            <w:r/>
          </w:p>
        </w:tc>
        <w:tc>
          <w:tcPr>
            <w:tcW w:w="204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ascii="Calibri" w:hAnsi="Calibri" w:cs="Calibri"/>
                <w:b/>
                <w:bCs/>
                <w:color w:val="000000"/>
                <w:highlight w:val="none"/>
              </w:rPr>
              <w:t xml:space="preserve">明细</w:t>
            </w:r>
            <w:r>
              <w:rPr>
                <w:rFonts w:hint="eastAsia" w:ascii="Calibri" w:hAnsi="Calibri" w:eastAsia="宋体" w:cs="Calibri"/>
                <w:b/>
                <w:bCs/>
                <w:color w:val="000000"/>
                <w:sz w:val="21"/>
                <w:szCs w:val="21"/>
                <w:highlight w:val="none"/>
                <w:lang w:val="en-US" w:eastAsia="zh-CN" w:bidi="ar-SA"/>
              </w:rPr>
            </w:r>
            <w:r/>
          </w:p>
        </w:tc>
        <w:tc>
          <w:tcPr>
            <w:tcW w:w="6165" w:type="dxa"/>
            <w:vAlign w:val="center"/>
            <w:textDirection w:val="lrTb"/>
            <w:noWrap w:val="false"/>
          </w:tcPr>
          <w:p>
            <w:pPr>
              <w:pStyle w:val="889"/>
              <w:jc w:val="center"/>
              <w:pageBreakBefore w:val="0"/>
              <w:spacing w:line="300" w:lineRule="auto"/>
              <w:rPr>
                <w:rFonts w:ascii="Calibri" w:hAnsi="Calibri" w:cs="Calibri"/>
                <w:b/>
                <w:bCs/>
                <w:color w:val="000000"/>
                <w:highlight w:val="none"/>
              </w:rPr>
            </w:pPr>
            <w:r>
              <w:rPr>
                <w:rFonts w:hint="eastAsia" w:cs="Calibri"/>
                <w:b/>
                <w:bCs/>
                <w:color w:val="000000"/>
                <w:highlight w:val="none"/>
                <w:lang w:val="en-US" w:eastAsia="zh-CN"/>
              </w:rPr>
              <w:t xml:space="preserve">服务内容及标准</w:t>
            </w:r>
            <w:r>
              <w:rPr>
                <w:rFonts w:ascii="Calibri" w:hAnsi="Calibri" w:cs="Calibri"/>
                <w:b/>
                <w:bCs/>
                <w:color w:val="000000"/>
                <w:highlight w:val="none"/>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室外面积</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
              </w:rPr>
            </w:pPr>
            <w:r>
              <w:rPr>
                <w:rFonts w:hint="eastAsia" w:ascii="Calibri" w:hAnsi="Calibri" w:eastAsia="楷体" w:cs="楷体"/>
                <w:color w:val="000000"/>
                <w:highlight w:val="none"/>
                <w:lang w:val="en-US" w:eastAsia="zh"/>
              </w:rPr>
              <w:t xml:space="preserve">1200平米</w:t>
            </w:r>
            <w:r>
              <w:rPr>
                <w:rFonts w:hint="eastAsia" w:ascii="Calibri" w:hAnsi="Calibri" w:eastAsia="楷体" w:cs="楷体"/>
                <w:color w:val="000000"/>
                <w:highlight w:val="none"/>
                <w:vertAlign w:val="baseline"/>
                <w:lang w:val="en-US" w:eastAsia="zh"/>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rFonts w:hint="eastAsia"/>
                <w:color w:val="000000"/>
                <w:highlight w:val="none"/>
                <w:vertAlign w:val="baseline"/>
                <w:lang w:val="en-US" w:eastAsia="zh-CN"/>
              </w:rPr>
            </w:pPr>
            <w:r>
              <w:rPr>
                <w:rFonts w:ascii="Calibri" w:hAnsi="Calibri" w:cs="Calibri"/>
                <w:color w:val="000000"/>
                <w:highlight w:val="none"/>
              </w:rPr>
              <w:t xml:space="preserve">绿化</w:t>
            </w:r>
            <w:r>
              <w:rPr>
                <w:rFonts w:hint="eastAsia"/>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绿化养护由</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负责，供应商负责保洁</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广场</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
              </w:rPr>
            </w:pPr>
            <w:r>
              <w:rPr>
                <w:rFonts w:hint="eastAsia" w:ascii="Calibri" w:hAnsi="Calibri" w:eastAsia="楷体" w:cs="楷体"/>
                <w:color w:val="000000"/>
                <w:highlight w:val="none"/>
                <w:lang w:val="en-US" w:eastAsia="zh-CN"/>
              </w:rPr>
              <w:t xml:space="preserve">广场面积</w:t>
            </w:r>
            <w:r>
              <w:rPr>
                <w:rFonts w:hint="eastAsia" w:ascii="Calibri" w:hAnsi="Calibri" w:eastAsia="楷体" w:cs="楷体"/>
                <w:color w:val="000000"/>
                <w:highlight w:val="none"/>
                <w:lang w:val="en-US" w:eastAsia="zh"/>
              </w:rPr>
              <w:t xml:space="preserve">1000平米</w:t>
            </w:r>
            <w:r>
              <w:rPr>
                <w:rFonts w:hint="eastAsia" w:ascii="Calibri" w:hAnsi="Calibri" w:eastAsia="楷体" w:cs="楷体"/>
                <w:color w:val="000000"/>
                <w:highlight w:val="none"/>
                <w:vertAlign w:val="baseline"/>
                <w:lang w:val="en-US" w:eastAsia="zh"/>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路灯、草坪灯、音箱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路灯</w:t>
            </w:r>
            <w:r>
              <w:rPr>
                <w:rFonts w:hint="eastAsia" w:ascii="Calibri" w:hAnsi="Calibri" w:eastAsia="楷体" w:cs="楷体"/>
                <w:color w:val="000000"/>
                <w:highlight w:val="none"/>
                <w:lang w:val="en-US" w:eastAsia="zh"/>
              </w:rPr>
              <w:t xml:space="preserve">20只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消防栓</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消防栓</w:t>
            </w:r>
            <w:r>
              <w:rPr>
                <w:rFonts w:hint="eastAsia" w:ascii="Calibri" w:hAnsi="Calibri" w:eastAsia="楷体" w:cs="楷体"/>
                <w:color w:val="000000"/>
                <w:highlight w:val="none"/>
                <w:lang w:val="en-US" w:eastAsia="zh"/>
              </w:rPr>
              <w:t xml:space="preserve">6只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垃圾箱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16只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室外配电箱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室外配电箱</w:t>
            </w:r>
            <w:r>
              <w:rPr>
                <w:rFonts w:hint="eastAsia" w:ascii="Calibri" w:hAnsi="Calibri" w:eastAsia="楷体" w:cs="楷体"/>
                <w:color w:val="000000"/>
                <w:highlight w:val="none"/>
                <w:lang w:val="en-US" w:eastAsia="zh"/>
              </w:rPr>
              <w:t xml:space="preserve">1只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门前三包</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500平米</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露台</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800平米</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监控</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eastAsia="楷体" w:cs="楷体"/>
                <w:color w:val="000000"/>
                <w:highlight w:val="none"/>
                <w:lang w:val="en-US" w:eastAsia="zh-CN"/>
              </w:rPr>
              <w:t xml:space="preserve">10台</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bl>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2.2山西路办公区</w:t>
      </w:r>
      <w:r>
        <w:rPr>
          <w:rFonts w:hint="eastAsia"/>
          <w:color w:val="000000"/>
          <w:szCs w:val="21"/>
          <w:highlight w:val="none"/>
          <w:lang w:val="en-US" w:eastAsia="zh-CN"/>
        </w:rPr>
      </w:r>
      <w:r/>
    </w:p>
    <w:p>
      <w:pPr>
        <w:pStyle w:val="892"/>
        <w:rPr>
          <w:rFonts w:hint="eastAsia"/>
          <w:color w:val="000000"/>
          <w:szCs w:val="21"/>
          <w:lang w:val="en-US" w:eastAsia="zh-CN"/>
        </w:rPr>
      </w:pPr>
      <w:r>
        <w:rPr>
          <w:rFonts w:hint="eastAsia"/>
          <w:color w:val="000000"/>
          <w:szCs w:val="21"/>
          <w:highlight w:val="none"/>
          <w:lang w:val="en-US" w:eastAsia="zh-CN"/>
        </w:rPr>
        <w:t xml:space="preserve">2.2.1物业管理（建筑物）</w:t>
      </w:r>
      <w:r>
        <w:rPr>
          <w:rFonts w:hint="eastAsia"/>
          <w:color w:val="000000"/>
          <w:szCs w:val="21"/>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1705"/>
        <w:gridCol w:w="3405"/>
        <w:gridCol w:w="3225"/>
      </w:tblGrid>
      <w:tr>
        <w:trPr>
          <w:trHeight w:val="454"/>
        </w:trPr>
        <w:tc>
          <w:tcPr>
            <w:gridSpan w:val="2"/>
            <w:tcW w:w="2878" w:type="dxa"/>
            <w:vAlign w:val="center"/>
            <w:textDirection w:val="lrTb"/>
            <w:noWrap w:val="false"/>
          </w:tcPr>
          <w:p>
            <w:pPr>
              <w:pStyle w:val="889"/>
              <w:jc w:val="center"/>
              <w:pageBreakBefore w:val="0"/>
              <w:spacing w:line="300" w:lineRule="auto"/>
              <w:rPr>
                <w:rFonts w:ascii="Calibri" w:hAnsi="Calibri" w:eastAsia="宋体" w:cs="Calibri"/>
                <w:b/>
                <w:bCs/>
                <w:color w:val="000000"/>
                <w:szCs w:val="21"/>
                <w:highlight w:val="none"/>
              </w:rPr>
            </w:pPr>
            <w:r>
              <w:rPr>
                <w:rFonts w:hint="eastAsia" w:ascii="Calibri" w:hAnsi="Calibri" w:cs="Calibri"/>
                <w:b/>
                <w:bCs/>
                <w:color w:val="000000"/>
                <w:highlight w:val="none"/>
                <w:lang w:val="en-US" w:eastAsia="zh-CN"/>
              </w:rPr>
              <w:t xml:space="preserve">名称</w:t>
            </w:r>
            <w:r>
              <w:rPr>
                <w:rFonts w:ascii="Calibri" w:hAnsi="Calibri" w:eastAsia="宋体" w:cs="Calibri"/>
                <w:b/>
                <w:bCs/>
                <w:color w:val="000000"/>
                <w:szCs w:val="21"/>
                <w:highlight w:val="none"/>
              </w:rPr>
            </w:r>
            <w:r/>
          </w:p>
        </w:tc>
        <w:tc>
          <w:tcPr>
            <w:tcW w:w="3405"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Cs w:val="21"/>
                <w:highlight w:val="none"/>
                <w:lang w:eastAsia="zh-CN"/>
              </w:rPr>
            </w:pPr>
            <w:r>
              <w:rPr>
                <w:rFonts w:ascii="Calibri" w:hAnsi="Calibri" w:cs="Calibri"/>
                <w:b/>
                <w:bCs/>
                <w:color w:val="000000"/>
                <w:highlight w:val="none"/>
              </w:rPr>
              <w:t xml:space="preserve">明细</w:t>
            </w:r>
            <w:r>
              <w:rPr>
                <w:rFonts w:hint="eastAsia" w:ascii="Calibri" w:hAnsi="Calibri" w:eastAsia="宋体" w:cs="Calibri"/>
                <w:b/>
                <w:bCs/>
                <w:color w:val="000000"/>
                <w:szCs w:val="21"/>
                <w:highlight w:val="none"/>
                <w:lang w:eastAsia="zh-CN"/>
              </w:rPr>
            </w:r>
            <w:r/>
          </w:p>
        </w:tc>
        <w:tc>
          <w:tcPr>
            <w:tcW w:w="3225" w:type="dxa"/>
            <w:vAlign w:val="center"/>
            <w:textDirection w:val="lrTb"/>
            <w:noWrap w:val="false"/>
          </w:tcPr>
          <w:p>
            <w:pPr>
              <w:pStyle w:val="889"/>
              <w:jc w:val="center"/>
              <w:pageBreakBefore w:val="0"/>
              <w:spacing w:line="300" w:lineRule="auto"/>
              <w:rPr>
                <w:rFonts w:ascii="Calibri" w:hAnsi="Calibri" w:eastAsia="宋体" w:cs="Calibri"/>
                <w:b/>
                <w:bCs/>
                <w:color w:val="000000"/>
                <w:highlight w:val="none"/>
                <w:lang w:val="en-US" w:eastAsia="zh-CN"/>
              </w:rPr>
            </w:pPr>
            <w:r>
              <w:rPr>
                <w:rFonts w:hint="eastAsia" w:cs="Calibri"/>
                <w:b/>
                <w:bCs/>
                <w:color w:val="000000"/>
                <w:highlight w:val="none"/>
                <w:lang w:val="en-US" w:eastAsia="zh-CN"/>
              </w:rPr>
              <w:t xml:space="preserve">服务内容及标准</w:t>
            </w:r>
            <w:r>
              <w:rPr>
                <w:rFonts w:ascii="Calibri" w:hAnsi="Calibri" w:eastAsia="宋体" w:cs="Calibri"/>
                <w:b/>
                <w:bCs/>
                <w:color w:val="000000"/>
                <w:highlight w:val="none"/>
                <w:lang w:val="en-US" w:eastAsia="zh-CN"/>
              </w:rPr>
            </w:r>
            <w:r/>
          </w:p>
        </w:tc>
      </w:tr>
      <w:tr>
        <w:trPr>
          <w:trHeight w:val="454"/>
        </w:trPr>
        <w:tc>
          <w:tcPr>
            <w:gridSpan w:val="2"/>
            <w:tcW w:w="287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ascii="Calibri" w:hAnsi="Calibri" w:cs="Calibri"/>
                <w:color w:val="000000"/>
                <w:highlight w:val="none"/>
                <w:lang w:val="en-US" w:eastAsia="zh-CN"/>
              </w:rPr>
              <w:t xml:space="preserve">建筑</w:t>
            </w:r>
            <w:r>
              <w:rPr>
                <w:rFonts w:hint="eastAsia" w:cs="Calibri"/>
                <w:color w:val="000000"/>
                <w:highlight w:val="none"/>
                <w:lang w:val="en-US" w:eastAsia="zh-CN"/>
              </w:rPr>
              <w:t xml:space="preserve">2</w:t>
            </w:r>
            <w:r>
              <w:rPr>
                <w:rFonts w:hint="eastAsia" w:ascii="Calibri" w:hAnsi="Calibri" w:cs="Calibri"/>
                <w:color w:val="000000"/>
                <w:highlight w:val="none"/>
                <w:lang w:val="en-US" w:eastAsia="zh-CN"/>
              </w:rPr>
              <w:t xml:space="preserve">名称</w:t>
            </w:r>
            <w:r>
              <w:rPr>
                <w:rFonts w:ascii="Calibri" w:hAnsi="Calibri" w:eastAsia="宋体" w:cs="Calibri"/>
                <w:color w:val="000000"/>
                <w:szCs w:val="21"/>
                <w:highlight w:val="none"/>
              </w:rPr>
            </w:r>
            <w:r/>
          </w:p>
        </w:tc>
        <w:tc>
          <w:tcPr>
            <w:tcW w:w="3405"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t xml:space="preserve">山西路办公区</w:t>
            </w:r>
            <w:r>
              <w:rPr>
                <w:rFonts w:ascii="Calibri" w:hAnsi="Calibri" w:eastAsia="楷体" w:cs="楷体"/>
                <w:color w:val="000000"/>
                <w:highlight w:val="none"/>
                <w:lang w:val="en-US" w:eastAsia="zh-CN"/>
              </w:rPr>
            </w:r>
            <w:r/>
          </w:p>
        </w:tc>
        <w:tc>
          <w:tcPr>
            <w:tcW w:w="322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总面积</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建筑面积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楼高7层，建筑面积4400平方米</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eastAsia="宋体"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ascii="Calibri" w:hAnsi="Calibri" w:eastAsia="楷体" w:cs="楷体"/>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需保洁面积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4400平方米</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ascii="Calibri" w:hAnsi="Calibri" w:eastAsia="宋体" w:cs="Calibri"/>
                <w:color w:val="000000"/>
                <w:sz w:val="21"/>
                <w:szCs w:val="21"/>
                <w:highlight w:val="none"/>
                <w:lang w:val="en-US" w:eastAsia="zh-CN" w:bidi="ar-SA"/>
              </w:rPr>
            </w:r>
            <w:r/>
          </w:p>
        </w:tc>
      </w:tr>
      <w:tr>
        <w:trPr>
          <w:trHeight w:val="454"/>
        </w:trPr>
        <w:tc>
          <w:tcPr>
            <w:tcW w:w="1173"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门窗</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门窗</w:t>
            </w:r>
            <w:r>
              <w:rPr>
                <w:rFonts w:hint="eastAsia" w:ascii="Calibri" w:hAnsi="Calibri" w:cs="Calibri"/>
                <w:color w:val="000000"/>
                <w:highlight w:val="none"/>
                <w:lang w:val="en-US" w:eastAsia="zh-CN"/>
              </w:rPr>
              <w:t xml:space="preserve">总数量（个）及总面积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门</w:t>
            </w:r>
            <w:r>
              <w:rPr>
                <w:rFonts w:hint="eastAsia" w:ascii="Calibri" w:hAnsi="Calibri" w:eastAsia="楷体" w:cs="楷体"/>
                <w:color w:val="000000"/>
                <w:highlight w:val="none"/>
                <w:lang w:val="en-US" w:eastAsia="zh"/>
              </w:rPr>
              <w:t xml:space="preserve">84扇，面积170平米</w:t>
            </w:r>
            <w:r>
              <w:rPr>
                <w:rFonts w:hint="eastAsia" w:eastAsia="楷体" w:cs="楷体"/>
                <w:color w:val="000000"/>
                <w:highlight w:val="none"/>
                <w:lang w:val="en-US" w:eastAsia="zh-CN"/>
              </w:rPr>
              <w:t xml:space="preserve">；</w:t>
            </w:r>
            <w:r>
              <w:rPr>
                <w:rFonts w:hint="eastAsia" w:ascii="Calibri" w:hAnsi="Calibri" w:eastAsia="楷体" w:cs="楷体"/>
                <w:color w:val="000000"/>
                <w:highlight w:val="none"/>
                <w:lang w:val="en-US" w:eastAsia="zh-CN"/>
              </w:rPr>
              <w:t xml:space="preserve">窗</w:t>
            </w:r>
            <w:r>
              <w:rPr>
                <w:rFonts w:hint="eastAsia" w:ascii="Calibri" w:hAnsi="Calibri" w:eastAsia="楷体" w:cs="楷体"/>
                <w:color w:val="000000"/>
                <w:highlight w:val="none"/>
                <w:lang w:val="en-US" w:eastAsia="zh"/>
              </w:rPr>
              <w:t xml:space="preserve">100樘，</w:t>
            </w:r>
            <w:r>
              <w:rPr>
                <w:rFonts w:hint="eastAsia" w:ascii="Calibri" w:hAnsi="Calibri" w:eastAsia="楷体" w:cs="楷体"/>
                <w:color w:val="000000"/>
                <w:highlight w:val="none"/>
                <w:lang w:val="en-US" w:eastAsia="zh-CN"/>
              </w:rPr>
              <w:t xml:space="preserve">面积</w:t>
            </w:r>
            <w:r>
              <w:rPr>
                <w:rFonts w:hint="eastAsia" w:ascii="Calibri" w:hAnsi="Calibri" w:eastAsia="楷体" w:cs="楷体"/>
                <w:color w:val="000000"/>
                <w:highlight w:val="none"/>
                <w:lang w:val="en-US" w:eastAsia="zh"/>
              </w:rPr>
              <w:t xml:space="preserve">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楷体" w:cs="楷体"/>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地面</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w:t>
            </w:r>
            <w:r>
              <w:rPr>
                <w:rFonts w:hint="eastAsia"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eastAsia="zh"/>
              </w:rPr>
              <w:t xml:space="preserve">过道</w:t>
            </w:r>
            <w:r>
              <w:rPr>
                <w:rFonts w:hint="eastAsia" w:ascii="Calibri" w:hAnsi="Calibri" w:eastAsia="楷体" w:cs="楷体"/>
                <w:color w:val="000000"/>
                <w:highlight w:val="none"/>
              </w:rPr>
              <w:t xml:space="preserve">地面为PVC塑胶地</w:t>
            </w:r>
            <w:r>
              <w:rPr>
                <w:rFonts w:hint="eastAsia" w:eastAsia="楷体" w:cs="楷体"/>
                <w:color w:val="000000"/>
                <w:highlight w:val="none"/>
                <w:lang w:val="en-US" w:eastAsia="zh-CN"/>
              </w:rPr>
              <w:t xml:space="preserve">面</w:t>
            </w:r>
            <w:r>
              <w:rPr>
                <w:rFonts w:hint="eastAsia" w:ascii="Calibri" w:hAnsi="Calibri" w:eastAsia="楷体" w:cs="楷体"/>
                <w:color w:val="000000"/>
                <w:highlight w:val="none"/>
                <w:lang w:eastAsia="zh"/>
              </w:rPr>
              <w:t xml:space="preserve">，面积420平米</w:t>
            </w:r>
            <w:r>
              <w:rPr>
                <w:rFonts w:hint="eastAsia" w:eastAsia="楷体" w:cs="楷体"/>
                <w:color w:val="000000"/>
                <w:highlight w:val="none"/>
                <w:lang w:eastAsia="zh-CN"/>
              </w:rPr>
              <w:t xml:space="preserve">；</w:t>
            </w:r>
            <w:r>
              <w:rPr>
                <w:rFonts w:hint="eastAsia" w:ascii="Calibri" w:hAnsi="Calibri" w:eastAsia="楷体" w:cs="楷体"/>
                <w:color w:val="000000"/>
                <w:highlight w:val="none"/>
                <w:lang w:eastAsia="zh"/>
              </w:rPr>
              <w:t xml:space="preserve">办公室为</w:t>
            </w:r>
            <w:r>
              <w:rPr>
                <w:rFonts w:hint="eastAsia" w:ascii="Calibri" w:hAnsi="Calibri" w:eastAsia="楷体" w:cs="楷体"/>
                <w:color w:val="000000"/>
                <w:highlight w:val="none"/>
              </w:rPr>
              <w:t xml:space="preserve">地砖</w:t>
            </w:r>
            <w:r>
              <w:rPr>
                <w:rFonts w:hint="eastAsia" w:ascii="Calibri" w:hAnsi="Calibri" w:eastAsia="楷体" w:cs="楷体"/>
                <w:color w:val="000000"/>
                <w:highlight w:val="none"/>
                <w:lang w:eastAsia="zh"/>
              </w:rPr>
              <w:t xml:space="preserve">，面积2800平米，大厅为石材，面积50平米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highlight w:val="none"/>
                <w:lang w:val="en-US" w:eastAsia="zh-CN"/>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t xml:space="preserve">各</w:t>
            </w:r>
            <w:r>
              <w:rPr>
                <w:rFonts w:ascii="Calibri" w:hAnsi="Calibri" w:eastAsia="宋体" w:cs="Calibri"/>
                <w:color w:val="000000"/>
                <w:highlight w:val="none"/>
              </w:rPr>
              <w:t xml:space="preserve">材质</w:t>
            </w:r>
            <w:r>
              <w:rPr>
                <w:rFonts w:ascii="Calibri" w:hAnsi="Calibri" w:eastAsia="宋体" w:cs="Calibri"/>
                <w:color w:val="000000"/>
                <w:highlight w:val="none"/>
                <w:lang w:val="en-US" w:eastAsia="zh-CN"/>
              </w:rPr>
              <w:t xml:space="preserve">及</w:t>
            </w:r>
            <w:r>
              <w:rPr>
                <w:rFonts w:eastAsia="宋体" w:cs="Calibri"/>
                <w:color w:val="000000"/>
                <w:highlight w:val="none"/>
                <w:lang w:val="en-US" w:eastAsia="zh-CN"/>
              </w:rPr>
              <w:t xml:space="preserve">总</w:t>
            </w:r>
            <w:r>
              <w:rPr>
                <w:rFonts w:ascii="Calibri" w:hAnsi="Calibri" w:eastAsia="宋体" w:cs="Calibri"/>
                <w:color w:val="000000"/>
                <w:highlight w:val="none"/>
                <w:lang w:val="en-US" w:eastAsia="zh-CN"/>
              </w:rPr>
              <w:t xml:space="preserve">面积</w:t>
            </w:r>
            <w:r>
              <w:rPr>
                <w:rFonts w:ascii="Calibri" w:hAnsi="Calibri" w:eastAsia="宋体" w:cs="Calibri"/>
                <w:color w:val="000000"/>
                <w:highlight w:val="none"/>
                <w:lang w:eastAsia="zh-CN"/>
              </w:rPr>
              <w:t xml:space="preserve">（</w:t>
            </w:r>
            <w:r>
              <w:rPr>
                <w:rFonts w:ascii="Calibri" w:hAnsi="Calibri" w:eastAsia="宋体" w:cs="Calibri"/>
                <w:color w:val="000000"/>
                <w:highlight w:val="none"/>
              </w:rPr>
              <w:t xml:space="preserve">㎡</w:t>
            </w:r>
            <w:r>
              <w:rPr>
                <w:rFonts w:ascii="Calibri" w:hAnsi="Calibri" w:eastAsia="宋体"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rPr>
              <w:t xml:space="preserve">内墙面为乳胶漆，踢脚线及门套为不锈钢</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cs="Calibri"/>
                <w:color w:val="000000"/>
                <w:highlight w:val="none"/>
                <w:lang w:val="en-US" w:eastAsia="zh-CN"/>
              </w:rPr>
            </w:pPr>
            <w:r>
              <w:rPr>
                <w:rFonts w:hint="eastAsia" w:ascii="Calibri" w:hAnsi="Calibri" w:cs="Calibri"/>
                <w:color w:val="000000"/>
                <w:highlight w:val="none"/>
                <w:lang w:val="en-US" w:eastAsia="zh-CN"/>
              </w:rPr>
              <w:t xml:space="preserve">顶面</w:t>
            </w:r>
            <w:r>
              <w:rPr>
                <w:rFonts w:ascii="Calibri" w:hAnsi="Calibri"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顶面各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办公室</w:t>
            </w:r>
            <w:r>
              <w:rPr>
                <w:rFonts w:hint="eastAsia" w:ascii="Calibri" w:hAnsi="Calibri" w:eastAsia="楷体" w:cs="楷体"/>
                <w:color w:val="000000"/>
                <w:highlight w:val="none"/>
                <w:lang w:val="en-US" w:eastAsia="zh-CN"/>
              </w:rPr>
              <w:t xml:space="preserve">顶面</w:t>
            </w:r>
            <w:r>
              <w:rPr>
                <w:rFonts w:hint="eastAsia" w:eastAsia="楷体" w:cs="楷体"/>
                <w:color w:val="000000"/>
                <w:highlight w:val="none"/>
                <w:lang w:val="en-US" w:eastAsia="zh-CN"/>
              </w:rPr>
              <w:t xml:space="preserve">铝扣板</w:t>
            </w:r>
            <w:r>
              <w:rPr>
                <w:rFonts w:hint="eastAsia" w:ascii="Calibri" w:hAnsi="Calibri" w:eastAsia="楷体" w:cs="楷体"/>
                <w:color w:val="000000"/>
                <w:highlight w:val="none"/>
                <w:lang w:val="en-US" w:eastAsia="zh"/>
              </w:rPr>
              <w:t xml:space="preserve">吊顶，过道顶面石膏板吊顶</w:t>
            </w:r>
            <w:r>
              <w:rPr>
                <w:rFonts w:hint="eastAsia" w:eastAsia="楷体" w:cs="楷体"/>
                <w:color w:val="000000"/>
                <w:highlight w:val="none"/>
                <w:lang w:val="en-US" w:eastAsia="zh-CN"/>
              </w:rPr>
              <w:t xml:space="preserve">、</w:t>
            </w:r>
            <w:r>
              <w:rPr>
                <w:rFonts w:hint="eastAsia" w:ascii="Calibri" w:hAnsi="Calibri" w:eastAsia="楷体" w:cs="楷体"/>
                <w:color w:val="000000"/>
                <w:highlight w:val="none"/>
                <w:lang w:val="en-US" w:eastAsia="zh"/>
              </w:rPr>
              <w:t xml:space="preserve">乳胶漆，面积共3500平米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外墙</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eastAsia="zh-CN"/>
              </w:rPr>
            </w:pPr>
            <w:r>
              <w:rPr>
                <w:rFonts w:ascii="Calibri" w:hAnsi="Calibri" w:cs="Calibri"/>
                <w:color w:val="000000"/>
                <w:highlight w:val="none"/>
              </w:rPr>
              <w:t xml:space="preserve">外墙</w:t>
            </w:r>
            <w:r>
              <w:rPr>
                <w:rFonts w:hint="eastAsia" w:ascii="Calibri" w:hAnsi="Calibri"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lang w:eastAsia="zh"/>
              </w:rPr>
            </w:pPr>
            <w:r>
              <w:rPr>
                <w:rFonts w:hint="eastAsia" w:ascii="Calibri" w:hAnsi="Calibri" w:eastAsia="楷体" w:cs="楷体"/>
                <w:color w:val="000000"/>
                <w:highlight w:val="none"/>
              </w:rPr>
              <w:t xml:space="preserve">大楼外墙面为铝板外挂</w:t>
            </w:r>
            <w:r>
              <w:rPr>
                <w:rFonts w:hint="eastAsia" w:ascii="Calibri" w:hAnsi="Calibri" w:eastAsia="楷体" w:cs="楷体"/>
                <w:color w:val="000000"/>
                <w:highlight w:val="none"/>
                <w:lang w:eastAsia="zh"/>
              </w:rPr>
              <w:t xml:space="preserve">板</w:t>
            </w:r>
            <w:r>
              <w:rPr>
                <w:rFonts w:hint="eastAsia" w:ascii="Calibri" w:hAnsi="Calibri" w:eastAsia="楷体" w:cs="楷体"/>
                <w:color w:val="000000"/>
                <w:szCs w:val="21"/>
                <w:highlight w:val="none"/>
                <w:lang w:eastAsia="zh"/>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highlight w:val="none"/>
                <w:lang w:val="en-US" w:eastAsia="zh-CN"/>
              </w:rPr>
              <w:t xml:space="preserve">会议室</w:t>
            </w:r>
            <w:r>
              <w:rPr>
                <w:rFonts w:hint="eastAsia" w:ascii="Calibri" w:hAnsi="Calibri" w:eastAsia="宋体"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2套</w:t>
            </w:r>
            <w:r>
              <w:rPr>
                <w:rFonts w:hint="eastAsia" w:ascii="Calibri" w:hAnsi="Calibri" w:eastAsia="楷体" w:cs="楷体"/>
                <w:color w:val="000000"/>
                <w:highlight w:val="none"/>
                <w:lang w:val="en-US" w:eastAsia="zh-CN"/>
              </w:rPr>
              <w:t xml:space="preserve">、会议椅</w:t>
            </w:r>
            <w:r>
              <w:rPr>
                <w:rFonts w:hint="eastAsia" w:ascii="Calibri" w:hAnsi="Calibri" w:eastAsia="楷体" w:cs="楷体"/>
                <w:color w:val="000000"/>
                <w:highlight w:val="none"/>
                <w:lang w:val="en-US" w:eastAsia="zh"/>
              </w:rPr>
              <w:t xml:space="preserve">100只</w:t>
            </w:r>
            <w:r>
              <w:rPr>
                <w:rFonts w:hint="eastAsia" w:ascii="Calibri" w:hAnsi="Calibri" w:eastAsia="楷体" w:cs="楷体"/>
                <w:color w:val="000000"/>
                <w:highlight w:val="none"/>
                <w:lang w:val="en-US" w:eastAsia="zh-CN"/>
              </w:rPr>
              <w:t xml:space="preserve">、投影机</w:t>
            </w:r>
            <w:r>
              <w:rPr>
                <w:rFonts w:hint="eastAsia" w:eastAsia="楷体" w:cs="楷体"/>
                <w:color w:val="000000"/>
                <w:highlight w:val="none"/>
                <w:lang w:val="en-US" w:eastAsia="zh-CN"/>
              </w:rPr>
              <w:t xml:space="preserve">2</w:t>
            </w:r>
            <w:r>
              <w:rPr>
                <w:rFonts w:hint="eastAsia" w:ascii="Calibri" w:hAnsi="Calibri" w:eastAsia="楷体" w:cs="楷体"/>
                <w:color w:val="000000"/>
                <w:highlight w:val="none"/>
                <w:lang w:val="en-US" w:eastAsia="zh"/>
              </w:rPr>
              <w:t xml:space="preserve">台</w:t>
            </w:r>
            <w:r>
              <w:rPr>
                <w:rFonts w:hint="eastAsia" w:ascii="Calibri" w:hAnsi="Calibri" w:eastAsia="楷体" w:cs="楷体"/>
                <w:color w:val="000000"/>
                <w:highlight w:val="none"/>
                <w:lang w:val="en-US" w:eastAsia="zh-CN"/>
              </w:rPr>
              <w:t xml:space="preserve">、话筒</w:t>
            </w:r>
            <w:r>
              <w:rPr>
                <w:rFonts w:hint="eastAsia" w:eastAsia="楷体" w:cs="楷体"/>
                <w:color w:val="000000"/>
                <w:highlight w:val="none"/>
                <w:lang w:val="en-US" w:eastAsia="zh-CN"/>
              </w:rPr>
              <w:t xml:space="preserve">2</w:t>
            </w:r>
            <w:r>
              <w:rPr>
                <w:rFonts w:hint="eastAsia" w:ascii="Calibri" w:hAnsi="Calibri" w:eastAsia="楷体" w:cs="楷体"/>
                <w:color w:val="000000"/>
                <w:highlight w:val="none"/>
                <w:lang w:val="en-US" w:eastAsia="zh"/>
              </w:rPr>
              <w:t xml:space="preserve">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eastAsia="宋体"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会议室数量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val="en-US"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rPr>
            </w:pPr>
            <w:r>
              <w:rPr>
                <w:rFonts w:hint="eastAsia" w:ascii="Calibri" w:hAnsi="Calibri" w:eastAsia="楷体" w:cs="楷体"/>
                <w:color w:val="000000"/>
                <w:highlight w:val="none"/>
              </w:rPr>
              <w:t xml:space="preserve">山西路2</w:t>
            </w:r>
            <w:r>
              <w:rPr>
                <w:rFonts w:hint="eastAsia" w:ascii="Calibri" w:hAnsi="Calibri" w:eastAsia="楷体" w:cs="楷体"/>
                <w:color w:val="000000"/>
                <w:highlight w:val="none"/>
                <w:lang w:val="en-US" w:eastAsia="zh-CN"/>
              </w:rPr>
              <w:t xml:space="preserve">F</w:t>
            </w:r>
            <w:r>
              <w:rPr>
                <w:rFonts w:hint="eastAsia" w:ascii="Calibri" w:hAnsi="Calibri" w:eastAsia="楷体" w:cs="楷体"/>
                <w:color w:val="000000"/>
                <w:highlight w:val="none"/>
              </w:rPr>
              <w:t xml:space="preserve">、7F</w:t>
            </w:r>
            <w:r>
              <w:rPr>
                <w:rFonts w:hint="eastAsia" w:ascii="Calibri" w:hAnsi="Calibri" w:eastAsia="楷体" w:cs="楷体"/>
                <w:color w:val="000000"/>
                <w:highlight w:val="none"/>
                <w:lang w:eastAsia="zh"/>
              </w:rPr>
              <w:t xml:space="preserve">共2间会议室，面积160平米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eastAsia="宋体"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1173" w:type="dxa"/>
            <w:vAlign w:val="center"/>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卫生间</w:t>
            </w:r>
            <w:r>
              <w:rPr>
                <w:rFonts w:ascii="Calibri" w:hAnsi="Calibri" w:eastAsia="宋体" w:cs="Calibri"/>
                <w:color w:val="000000"/>
                <w:szCs w:val="21"/>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卫生间</w:t>
            </w:r>
            <w:r>
              <w:rPr>
                <w:rFonts w:hint="eastAsia" w:ascii="Calibri" w:hAnsi="Calibri" w:cs="Calibri"/>
                <w:color w:val="000000"/>
                <w:szCs w:val="21"/>
                <w:highlight w:val="none"/>
                <w:lang w:val="en-US" w:eastAsia="zh-CN"/>
              </w:rPr>
              <w:t xml:space="preserve">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卫生间数量</w:t>
            </w:r>
            <w:r>
              <w:rPr>
                <w:rFonts w:hint="eastAsia" w:ascii="Calibri" w:hAnsi="Calibri" w:eastAsia="楷体" w:cs="楷体"/>
                <w:color w:val="000000"/>
                <w:highlight w:val="none"/>
                <w:lang w:val="en-US" w:eastAsia="zh-CN"/>
              </w:rPr>
              <w:t xml:space="preserve">12</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t xml:space="preserve">垃圾存放点</w:t>
            </w:r>
            <w:r>
              <w:rPr>
                <w:rFonts w:ascii="Calibri" w:hAnsi="Calibri" w:cs="Calibri"/>
                <w:color w:val="000000"/>
                <w:szCs w:val="21"/>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各垃圾存放点位置、</w:t>
            </w:r>
            <w:r>
              <w:rPr>
                <w:rFonts w:ascii="Calibri" w:hAnsi="Calibri" w:cs="Calibri"/>
                <w:color w:val="000000"/>
                <w:highlight w:val="none"/>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t xml:space="preserve">及数量（个）</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1个垃圾存放点</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hint="eastAsia" w:ascii="Calibri" w:hAnsi="Calibri" w:eastAsia="宋体" w:cs="Calibri"/>
                <w:color w:val="000000"/>
                <w:szCs w:val="21"/>
                <w:highlight w:val="none"/>
                <w:lang w:val="en-US" w:eastAsia="zh"/>
              </w:rPr>
            </w:pPr>
            <w:r>
              <w:rPr>
                <w:rFonts w:hint="eastAsia" w:cs="Calibri"/>
                <w:color w:val="000000"/>
                <w:szCs w:val="21"/>
                <w:highlight w:val="none"/>
                <w:lang w:val="en-US" w:eastAsia="zh"/>
              </w:rPr>
              <w:t xml:space="preserve">数车位车位数</w:t>
            </w:r>
            <w:r>
              <w:rPr>
                <w:rFonts w:hint="eastAsia" w:ascii="Calibri" w:hAnsi="Calibri" w:eastAsia="宋体" w:cs="Calibri"/>
                <w:color w:val="000000"/>
                <w:szCs w:val="21"/>
                <w:highlight w:val="none"/>
                <w:lang w:val="en-US" w:eastAsia="zh"/>
              </w:rPr>
            </w:r>
            <w:r/>
          </w:p>
        </w:tc>
        <w:tc>
          <w:tcPr>
            <w:tcW w:w="1705"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地面车位数</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sz w:val="21"/>
                <w:szCs w:val="21"/>
                <w:highlight w:val="none"/>
                <w:lang w:val="en-US" w:eastAsia="zh" w:bidi="ar-SA"/>
              </w:rPr>
              <w:t xml:space="preserve">11个</w:t>
            </w:r>
            <w:r>
              <w:rPr>
                <w:rFonts w:hint="eastAsia" w:ascii="Calibri" w:hAnsi="Calibri" w:eastAsia="楷体" w:cs="楷体"/>
                <w:color w:val="000000"/>
                <w:sz w:val="21"/>
                <w:szCs w:val="21"/>
                <w:highlight w:val="none"/>
                <w:lang w:val="en-US" w:eastAsia="zh"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highlight w:val="none"/>
              </w:rPr>
            </w:pPr>
            <w:r>
              <w:rPr>
                <w:rFonts w:ascii="Calibri" w:hAnsi="Calibri" w:cs="Calibri"/>
                <w:color w:val="000000"/>
                <w:highlight w:val="none"/>
                <w:lang w:val="en-US" w:eastAsia="zh-CN"/>
              </w:rPr>
              <w:t xml:space="preserve">车行/人行口</w:t>
            </w:r>
            <w:r>
              <w:rPr>
                <w:rFonts w:ascii="Calibri" w:hAnsi="Calibri" w:cs="Calibri"/>
                <w:color w:val="000000"/>
                <w:highlight w:val="none"/>
              </w:rPr>
            </w:r>
            <w:r/>
          </w:p>
        </w:tc>
        <w:tc>
          <w:tcPr>
            <w:tcW w:w="1705"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车行</w:t>
            </w:r>
            <w:r>
              <w:rPr>
                <w:rFonts w:hint="eastAsia" w:cs="Calibri"/>
                <w:color w:val="000000"/>
                <w:highlight w:val="none"/>
                <w:lang w:val="en-US" w:eastAsia="zh-CN"/>
              </w:rPr>
              <w:t xml:space="preserve">口</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1个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1705" w:type="dxa"/>
            <w:vAlign w:val="center"/>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t xml:space="preserve">人行口</w:t>
            </w:r>
            <w:r>
              <w:rPr>
                <w:rFonts w:ascii="Calibri" w:hAnsi="Calibri" w:cs="Calibri"/>
                <w:color w:val="000000"/>
                <w:highlight w:val="none"/>
                <w:lang w:val="en-US"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1个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lang w:val="en-US" w:eastAsia="zh-CN"/>
              </w:rPr>
              <w:t xml:space="preserve">设施设备</w:t>
            </w:r>
            <w:r>
              <w:rPr>
                <w:rFonts w:hint="eastAsia" w:ascii="Calibri" w:hAnsi="Calibri" w:cs="Calibri"/>
                <w:color w:val="000000"/>
                <w:highlight w:val="none"/>
                <w:lang w:val="en-US" w:eastAsia="zh-CN"/>
              </w:rPr>
              <w:t xml:space="preserve">（可另行附表）</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电梯</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客梯数量</w:t>
            </w:r>
            <w:r>
              <w:rPr>
                <w:rFonts w:hint="eastAsia" w:ascii="Calibri" w:hAnsi="Calibri" w:eastAsia="楷体" w:cs="楷体"/>
                <w:color w:val="000000"/>
                <w:highlight w:val="none"/>
                <w:lang w:val="en-US" w:eastAsia="zh-CN"/>
              </w:rPr>
              <w:t xml:space="preserve">1</w:t>
            </w:r>
            <w:r>
              <w:rPr>
                <w:rFonts w:hint="eastAsia" w:ascii="Calibri" w:hAnsi="Calibri" w:eastAsia="楷体" w:cs="楷体"/>
                <w:color w:val="000000"/>
                <w:highlight w:val="none"/>
              </w:rPr>
              <w:t xml:space="preserve">部</w:t>
            </w:r>
            <w:r>
              <w:rPr>
                <w:rFonts w:hint="eastAsia" w:ascii="Calibri" w:hAnsi="Calibri" w:eastAsia="楷体" w:cs="楷体"/>
                <w:color w:val="000000"/>
                <w:highlight w:val="none"/>
                <w:lang w:eastAsia="zh"/>
              </w:rPr>
              <w:t xml:space="preserve">，</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空调</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VRV多联机</w:t>
            </w:r>
            <w:r>
              <w:rPr>
                <w:rFonts w:hint="eastAsia" w:eastAsia="楷体" w:cs="楷体"/>
                <w:color w:val="000000"/>
                <w:highlight w:val="none"/>
                <w:lang w:val="en-US" w:eastAsia="zh-CN"/>
              </w:rPr>
              <w:t xml:space="preserve">室内机</w:t>
            </w:r>
            <w:r>
              <w:rPr>
                <w:rFonts w:hint="eastAsia" w:ascii="Calibri" w:hAnsi="Calibri" w:eastAsia="楷体" w:cs="楷体"/>
                <w:color w:val="000000"/>
                <w:highlight w:val="none"/>
                <w:lang w:eastAsia="zh"/>
              </w:rPr>
              <w:t xml:space="preserve">98台</w:t>
            </w:r>
            <w:r>
              <w:rPr>
                <w:rFonts w:hint="eastAsia" w:ascii="Calibri" w:hAnsi="Calibri" w:eastAsia="楷体" w:cs="楷体"/>
                <w:color w:val="000000"/>
                <w:highlight w:val="none"/>
                <w:lang w:eastAsia="zh-CN"/>
              </w:rPr>
              <w:t xml:space="preserve">，</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消防</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24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报警主机、消防水泵，</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安防系统</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安防监控一套，</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t xml:space="preserve">照明系统</w:t>
            </w:r>
            <w:r>
              <w:rPr>
                <w:rFonts w:ascii="Calibri" w:hAnsi="Calibri" w:cs="Calibri"/>
                <w:color w:val="000000"/>
                <w:highlight w:val="none"/>
              </w:rPr>
            </w:r>
            <w:r/>
          </w:p>
        </w:tc>
        <w:tc>
          <w:tcPr>
            <w:tcW w:w="3405" w:type="dxa"/>
            <w:vAlign w:val="center"/>
            <w:textDirection w:val="lrTb"/>
            <w:noWrap w:val="false"/>
          </w:tcPr>
          <w:p>
            <w:pPr>
              <w:pStyle w:val="889"/>
              <w:pageBreakBefore w:val="0"/>
              <w:spacing w:line="240" w:lineRule="auto"/>
              <w:rPr>
                <w:rFonts w:ascii="Calibri" w:hAnsi="Calibri" w:eastAsia="宋体" w:cs="Calibri"/>
                <w:color w:val="000000"/>
                <w:sz w:val="21"/>
                <w:szCs w:val="21"/>
                <w:highlight w:val="none"/>
                <w:lang w:val="en-US" w:eastAsia="zh-CN" w:bidi="ar-SA"/>
              </w:rPr>
            </w:pP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ascii="Calibri" w:hAnsi="Calibri" w:eastAsia="宋体" w:cs="Calibri"/>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sz w:val="21"/>
                <w:szCs w:val="21"/>
                <w:highlight w:val="none"/>
                <w:lang w:val="en-US" w:eastAsia="zh-CN" w:bidi="ar-SA"/>
              </w:rPr>
            </w:r>
            <w:r/>
          </w:p>
        </w:tc>
      </w:tr>
    </w:tbl>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2.2.2物业管理（室外）</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280"/>
        <w:gridCol w:w="6045"/>
      </w:tblGrid>
      <w:tr>
        <w:trPr>
          <w:trHeight w:val="454"/>
        </w:trPr>
        <w:tc>
          <w:tcPr>
            <w:tcW w:w="1063"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hint="eastAsia" w:ascii="Calibri" w:hAnsi="Calibri" w:cs="Calibri"/>
                <w:b/>
                <w:bCs/>
                <w:color w:val="000000"/>
                <w:highlight w:val="none"/>
                <w:lang w:val="en-US" w:eastAsia="zh-CN"/>
              </w:rPr>
              <w:t xml:space="preserve">名称</w:t>
            </w:r>
            <w:r>
              <w:rPr>
                <w:rFonts w:hint="eastAsia" w:ascii="Calibri" w:hAnsi="Calibri" w:eastAsia="宋体" w:cs="Calibri"/>
                <w:b/>
                <w:bCs/>
                <w:color w:val="000000"/>
                <w:sz w:val="21"/>
                <w:szCs w:val="21"/>
                <w:highlight w:val="none"/>
                <w:lang w:val="en-US" w:eastAsia="zh-CN" w:bidi="ar-SA"/>
              </w:rPr>
            </w:r>
            <w:r/>
          </w:p>
        </w:tc>
        <w:tc>
          <w:tcPr>
            <w:tcW w:w="228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ascii="Calibri" w:hAnsi="Calibri" w:cs="Calibri"/>
                <w:b/>
                <w:bCs/>
                <w:color w:val="000000"/>
                <w:highlight w:val="none"/>
              </w:rPr>
              <w:t xml:space="preserve">明细</w:t>
            </w:r>
            <w:r>
              <w:rPr>
                <w:rFonts w:hint="eastAsia" w:ascii="Calibri" w:hAnsi="Calibri" w:eastAsia="宋体" w:cs="Calibri"/>
                <w:b/>
                <w:bCs/>
                <w:color w:val="000000"/>
                <w:sz w:val="21"/>
                <w:szCs w:val="21"/>
                <w:highlight w:val="none"/>
                <w:lang w:val="en-US" w:eastAsia="zh-CN" w:bidi="ar-SA"/>
              </w:rPr>
            </w:r>
            <w:r/>
          </w:p>
        </w:tc>
        <w:tc>
          <w:tcPr>
            <w:tcW w:w="6045" w:type="dxa"/>
            <w:vAlign w:val="center"/>
            <w:textDirection w:val="lrTb"/>
            <w:noWrap w:val="false"/>
          </w:tcPr>
          <w:p>
            <w:pPr>
              <w:pStyle w:val="889"/>
              <w:jc w:val="center"/>
              <w:pageBreakBefore w:val="0"/>
              <w:spacing w:line="300" w:lineRule="auto"/>
              <w:rPr>
                <w:rFonts w:ascii="Calibri" w:hAnsi="Calibri" w:cs="Calibri"/>
                <w:b/>
                <w:bCs/>
                <w:color w:val="000000"/>
                <w:highlight w:val="none"/>
              </w:rPr>
            </w:pPr>
            <w:r>
              <w:rPr>
                <w:rFonts w:hint="eastAsia" w:cs="Calibri"/>
                <w:b/>
                <w:bCs/>
                <w:color w:val="000000"/>
                <w:highlight w:val="none"/>
                <w:lang w:val="en-US" w:eastAsia="zh-CN"/>
              </w:rPr>
              <w:t xml:space="preserve">服务内容及标准</w:t>
            </w:r>
            <w:r>
              <w:rPr>
                <w:rFonts w:ascii="Calibri" w:hAnsi="Calibri" w:cs="Calibri"/>
                <w:b/>
                <w:bCs/>
                <w:color w:val="000000"/>
                <w:highlight w:val="none"/>
              </w:rPr>
            </w:r>
            <w:r/>
          </w:p>
        </w:tc>
      </w:tr>
      <w:tr>
        <w:trPr>
          <w:trHeight w:val="454"/>
        </w:trPr>
        <w:tc>
          <w:tcPr>
            <w:tcW w:w="106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室外面积</w:t>
            </w:r>
            <w:r>
              <w:rPr>
                <w:color w:val="000000"/>
                <w:highlight w:val="none"/>
                <w:vertAlign w:val="baseline"/>
                <w:lang w:val="en-US" w:eastAsia="zh-CN"/>
              </w:rPr>
            </w:r>
            <w:r/>
          </w:p>
        </w:tc>
        <w:tc>
          <w:tcPr>
            <w:tcW w:w="2280" w:type="dxa"/>
            <w:vAlign w:val="center"/>
            <w:textDirection w:val="lrTb"/>
            <w:noWrap w:val="false"/>
          </w:tcPr>
          <w:p>
            <w:pPr>
              <w:pStyle w:val="889"/>
              <w:jc w:val="both"/>
              <w:rPr>
                <w:rFonts w:hint="eastAsia"/>
                <w:color w:val="000000"/>
                <w:highlight w:val="none"/>
                <w:vertAlign w:val="baseline"/>
                <w:lang w:val="en-US" w:eastAsia="zh-CN"/>
              </w:rPr>
            </w:pPr>
            <w:r>
              <w:rPr>
                <w:rFonts w:hint="eastAsia" w:ascii="Calibri" w:hAnsi="Calibri" w:eastAsia="楷体" w:cs="楷体"/>
                <w:color w:val="000000"/>
                <w:highlight w:val="none"/>
                <w:lang w:val="en-US" w:eastAsia="zh"/>
              </w:rPr>
              <w:t xml:space="preserve">200</w:t>
            </w:r>
            <w:r>
              <w:rPr>
                <w:rFonts w:hint="eastAsia" w:ascii="Calibri" w:hAnsi="Calibri" w:eastAsia="楷体" w:cs="楷体"/>
                <w:color w:val="000000"/>
                <w:highlight w:val="none"/>
                <w:lang w:eastAsia="zh"/>
              </w:rPr>
              <w:t xml:space="preserve">平米</w:t>
            </w:r>
            <w:r>
              <w:rPr>
                <w:rFonts w:hint="eastAsia"/>
                <w:color w:val="000000"/>
                <w:highlight w:val="none"/>
                <w:vertAlign w:val="baseline"/>
                <w:lang w:val="en-US" w:eastAsia="zh-CN"/>
              </w:rPr>
            </w:r>
            <w:r/>
          </w:p>
        </w:tc>
        <w:tc>
          <w:tcPr>
            <w:tcW w:w="604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CN"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bl>
    <w:p>
      <w:pPr>
        <w:pStyle w:val="891"/>
        <w:ind w:firstLine="0"/>
        <w:rPr>
          <w:rFonts w:hint="eastAsia"/>
          <w:color w:val="000000"/>
          <w:szCs w:val="21"/>
          <w:highlight w:val="none"/>
          <w:lang w:val="en-US" w:eastAsia="zh-CN"/>
        </w:rPr>
      </w:pPr>
      <w:r>
        <w:rPr>
          <w:rFonts w:hint="eastAsia"/>
          <w:color w:val="000000"/>
          <w:szCs w:val="21"/>
          <w:highlight w:val="none"/>
          <w:lang w:val="en-US" w:eastAsia="zh-CN"/>
        </w:rPr>
      </w:r>
      <w:r/>
    </w:p>
    <w:p>
      <w:pPr>
        <w:pStyle w:val="891"/>
        <w:ind w:firstLine="0"/>
        <w:rPr>
          <w:rFonts w:eastAsia="宋体"/>
          <w:color w:val="000000"/>
          <w:szCs w:val="21"/>
          <w:highlight w:val="none"/>
          <w:lang w:val="en-US" w:eastAsia="zh-CN"/>
        </w:rPr>
      </w:pPr>
      <w:r>
        <w:rPr>
          <w:rFonts w:hint="eastAsia"/>
          <w:color w:val="000000"/>
          <w:szCs w:val="21"/>
          <w:highlight w:val="none"/>
          <w:lang w:val="en-US" w:eastAsia="zh-CN"/>
        </w:rPr>
        <w:t xml:space="preserve">3.物业管理</w:t>
      </w:r>
      <w:r>
        <w:rPr>
          <w:rFonts w:hint="eastAsia" w:eastAsia="宋体"/>
          <w:color w:val="000000"/>
          <w:szCs w:val="21"/>
          <w:highlight w:val="none"/>
          <w:lang w:val="en-US" w:eastAsia="zh-CN"/>
        </w:rPr>
        <w:t xml:space="preserve">服务</w:t>
      </w:r>
      <w:r>
        <w:rPr>
          <w:rFonts w:hint="eastAsia"/>
          <w:color w:val="000000"/>
          <w:szCs w:val="21"/>
          <w:highlight w:val="none"/>
          <w:lang w:val="en-US" w:eastAsia="zh-CN"/>
        </w:rPr>
        <w:t xml:space="preserve">内容及标准</w:t>
      </w:r>
      <w:r>
        <w:rPr>
          <w:rFonts w:eastAsia="宋体"/>
          <w:color w:val="000000"/>
          <w:szCs w:val="21"/>
          <w:highlight w:val="none"/>
          <w:lang w:val="en-US" w:eastAsia="zh-CN"/>
        </w:rPr>
      </w:r>
      <w:r/>
    </w:p>
    <w:p>
      <w:pPr>
        <w:pStyle w:val="889"/>
        <w:ind w:firstLine="420"/>
        <w:pageBreakBefore w:val="0"/>
        <w:spacing w:line="300" w:lineRule="auto"/>
        <w:rPr>
          <w:rFonts w:hint="eastAsia" w:eastAsia="宋体" w:cs="Calibri"/>
          <w:color w:val="000000"/>
          <w:sz w:val="21"/>
          <w:szCs w:val="21"/>
          <w:highlight w:val="none"/>
          <w:u w:val="none"/>
          <w:lang w:val="en-US" w:eastAsia="zh-CN" w:bidi="ar-SA"/>
        </w:rPr>
        <w:outlineLvl w:val="9"/>
      </w:pPr>
      <w:r>
        <w:rPr>
          <w:rFonts w:hint="eastAsia" w:eastAsia="宋体" w:cs="Calibri"/>
          <w:color w:val="000000"/>
          <w:sz w:val="21"/>
          <w:szCs w:val="21"/>
          <w:highlight w:val="none"/>
          <w:u w:val="none"/>
          <w:lang w:val="en-US" w:eastAsia="zh-CN" w:bidi="ar-SA"/>
        </w:rPr>
      </w:r>
      <w:r/>
    </w:p>
    <w:p>
      <w:pPr>
        <w:pStyle w:val="889"/>
        <w:ind w:firstLine="420"/>
        <w:pageBreakBefore w:val="0"/>
        <w:spacing w:line="300" w:lineRule="auto"/>
        <w:rPr>
          <w:rFonts w:hint="eastAsia" w:ascii="Calibri" w:hAnsi="Calibri" w:eastAsia="宋体" w:cs="Calibri"/>
          <w:color w:val="000000"/>
          <w:sz w:val="21"/>
          <w:szCs w:val="21"/>
          <w:highlight w:val="none"/>
          <w:u w:val="none"/>
          <w:lang w:val="en-US" w:eastAsia="zh-CN" w:bidi="ar-SA"/>
        </w:rPr>
        <w:outlineLvl w:val="9"/>
      </w:pPr>
      <w:r>
        <w:rPr>
          <w:rFonts w:hint="eastAsia" w:eastAsia="宋体" w:cs="Calibri"/>
          <w:color w:val="000000"/>
          <w:sz w:val="21"/>
          <w:szCs w:val="21"/>
          <w:highlight w:val="none"/>
          <w:u w:val="none"/>
          <w:lang w:val="en-US" w:eastAsia="zh-CN" w:bidi="ar-SA"/>
        </w:rPr>
        <w:t xml:space="preserve">物业管理服务包括基本服务、</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eastAsia="宋体" w:cs="Calibri"/>
          <w:color w:val="000000"/>
          <w:sz w:val="21"/>
          <w:szCs w:val="21"/>
          <w:highlight w:val="none"/>
          <w:u w:val="none"/>
          <w:lang w:val="en-US" w:eastAsia="zh-CN" w:bidi="ar-SA"/>
        </w:rPr>
        <w:t xml:space="preserve">、保洁服务、保安服务、</w:t>
      </w:r>
      <w:r>
        <w:rPr>
          <w:rFonts w:hint="eastAsia" w:cs="Calibri"/>
          <w:color w:val="000000"/>
          <w:sz w:val="21"/>
          <w:szCs w:val="21"/>
          <w:highlight w:val="none"/>
          <w:u w:val="none"/>
          <w:lang w:val="en-US" w:eastAsia="zh-CN" w:bidi="ar-SA"/>
        </w:rPr>
        <w:t xml:space="preserve">客服</w:t>
      </w:r>
      <w:r>
        <w:rPr>
          <w:rFonts w:hint="eastAsia" w:eastAsia="宋体" w:cs="Calibri"/>
          <w:color w:val="000000"/>
          <w:sz w:val="21"/>
          <w:szCs w:val="21"/>
          <w:highlight w:val="none"/>
          <w:u w:val="none"/>
          <w:lang w:val="en-US" w:eastAsia="zh-CN" w:bidi="ar-SA"/>
        </w:rPr>
        <w:t xml:space="preserve">服务等。</w:t>
      </w:r>
      <w:r>
        <w:rPr>
          <w:rFonts w:hint="eastAsia" w:ascii="Calibri" w:hAnsi="Calibri" w:eastAsia="宋体" w:cs="Calibri"/>
          <w:color w:val="000000"/>
          <w:sz w:val="21"/>
          <w:szCs w:val="21"/>
          <w:highlight w:val="none"/>
          <w:u w:val="none"/>
          <w:lang w:val="en-US" w:eastAsia="zh-CN" w:bidi="ar-SA"/>
        </w:rPr>
      </w:r>
      <w:r/>
    </w:p>
    <w:p>
      <w:pPr>
        <w:pStyle w:val="892"/>
        <w:rPr>
          <w:rFonts w:hint="eastAsia" w:eastAsia="宋体" w:cs="Times New Roman"/>
          <w:color w:val="000000"/>
          <w:szCs w:val="21"/>
          <w:highlight w:val="none"/>
          <w:lang w:val="en-US" w:eastAsia="zh-CN" w:bidi="ar"/>
        </w:rPr>
      </w:pPr>
      <w:r/>
      <w:bookmarkEnd w:id="193"/>
      <w:r/>
      <w:bookmarkEnd w:id="195"/>
      <w:r/>
      <w:bookmarkStart w:id="196" w:name="_Toc10498"/>
      <w:r/>
      <w:bookmarkStart w:id="197" w:name="_Toc26156"/>
      <w:r/>
      <w:bookmarkStart w:id="198" w:name="_Toc26485"/>
      <w:r>
        <w:rPr>
          <w:rFonts w:hint="eastAsia"/>
          <w:color w:val="000000"/>
          <w:szCs w:val="21"/>
          <w:highlight w:val="none"/>
          <w:lang w:val="en-US" w:eastAsia="zh-CN"/>
        </w:rPr>
        <w:t xml:space="preserve">3.</w:t>
      </w:r>
      <w:bookmarkEnd w:id="196"/>
      <w:r/>
      <w:bookmarkEnd w:id="197"/>
      <w:r/>
      <w:bookmarkEnd w:id="198"/>
      <w:r>
        <w:rPr>
          <w:rFonts w:hint="eastAsia" w:cs="Times New Roman"/>
          <w:color w:val="000000"/>
          <w:szCs w:val="21"/>
          <w:highlight w:val="none"/>
          <w:lang w:val="en-US" w:eastAsia="zh-CN" w:bidi="ar"/>
        </w:rPr>
        <w:t xml:space="preserve">1</w:t>
      </w:r>
      <w:r>
        <w:rPr>
          <w:rFonts w:hint="eastAsia" w:eastAsia="宋体" w:cs="Times New Roman"/>
          <w:color w:val="000000"/>
          <w:szCs w:val="21"/>
          <w:highlight w:val="none"/>
          <w:lang w:val="en-US" w:eastAsia="zh-CN" w:bidi="ar"/>
        </w:rPr>
        <w:t xml:space="preserve">基本服务</w:t>
      </w:r>
      <w:r>
        <w:rPr>
          <w:rFonts w:hint="eastAsia" w:eastAsia="宋体" w:cs="Times New Roman"/>
          <w:color w:val="000000"/>
          <w:szCs w:val="21"/>
          <w:highlight w:val="none"/>
          <w:lang w:val="en-US" w:eastAsia="zh-CN" w:bidi="ar"/>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100"/>
        <w:gridCol w:w="6600"/>
      </w:tblGrid>
      <w:tr>
        <w:trPr>
          <w:trHeight w:val="454"/>
        </w:trPr>
        <w:tc>
          <w:tcPr>
            <w:tcW w:w="628"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cs="Calibri"/>
                <w:b/>
                <w:bCs/>
                <w:color w:val="000000"/>
                <w:szCs w:val="21"/>
                <w:highlight w:val="none"/>
                <w:lang w:val="en-US" w:eastAsia="zh-CN"/>
              </w:rPr>
              <w:t xml:space="preserve">序号</w:t>
            </w:r>
            <w:r>
              <w:rPr>
                <w:rFonts w:ascii="Calibri" w:hAnsi="Calibri" w:eastAsia="宋体" w:cs="Calibri"/>
                <w:b/>
                <w:bCs/>
                <w:color w:val="000000"/>
                <w:szCs w:val="21"/>
                <w:highlight w:val="none"/>
                <w:lang w:val="en-US" w:eastAsia="zh-CN"/>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660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1</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rPr>
            </w:pPr>
            <w:r>
              <w:rPr>
                <w:rFonts w:ascii="Calibri" w:hAnsi="Calibri" w:cs="Calibri"/>
                <w:color w:val="000000"/>
                <w:highlight w:val="none"/>
                <w:lang w:val="en-US" w:eastAsia="zh-CN"/>
              </w:rPr>
              <w:t xml:space="preserve">目标与责任</w:t>
            </w:r>
            <w:r>
              <w:rPr>
                <w:rFonts w:ascii="Calibri" w:hAnsi="Calibri" w:cs="Calibri"/>
                <w:color w:val="000000"/>
                <w:highlight w:val="none"/>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制定：</w:t>
            </w:r>
            <w:r>
              <w:rPr>
                <w:rFonts w:ascii="Calibri" w:hAnsi="Calibri" w:eastAsia="宋体" w:cs="Calibri"/>
                <w:b w:val="0"/>
                <w:bCs w:val="0"/>
                <w:color w:val="000000"/>
                <w:szCs w:val="21"/>
                <w:highlight w:val="none"/>
                <w:lang w:val="en-US" w:eastAsia="zh-CN"/>
              </w:rPr>
              <w:t xml:space="preserve">结合采购人要求及物业服务实际情况，制定年度管理目标，明确责任分工，并制定配套实施方案。</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2）成本目标：服务运行成本和费用测算合理合规，所列各项服务成本、测算依据及拟用各种耗材的品质、数量、价格等详细明确。</w:t>
            </w:r>
            <w:r>
              <w:rPr>
                <w:rFonts w:hint="eastAsia" w:ascii="Calibri" w:hAnsi="Calibri" w:eastAsia="宋体" w:cs="Calibri"/>
                <w:b w:val="0"/>
                <w:bCs w:val="0"/>
                <w:color w:val="000000"/>
                <w:szCs w:val="21"/>
                <w:highlight w:val="none"/>
                <w:lang w:val="en-US" w:eastAsia="zh"/>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0"/>
              <w:jc w:val="left"/>
              <w:keepLines w:val="0"/>
              <w:keepNext w:val="0"/>
              <w:pageBreakBefore w:val="0"/>
              <w:spacing w:line="240" w:lineRule="auto"/>
              <w:widowControl/>
              <w:rPr>
                <w:rFonts w:ascii="Calibri" w:hAnsi="Calibri" w:eastAsia="宋体" w:cs="Calibri"/>
                <w:b w:val="0"/>
                <w:bCs w:val="0"/>
                <w:color w:val="000000"/>
                <w:szCs w:val="21"/>
                <w:highlight w:val="none"/>
                <w:lang w:val="en-US" w:eastAsia="zh-CN"/>
              </w:rPr>
            </w:pPr>
            <w:r>
              <w:rPr>
                <w:rFonts w:hint="eastAsia" w:eastAsia="宋体" w:cs="Calibri"/>
                <w:b w:val="0"/>
                <w:bCs w:val="0"/>
                <w:color w:val="000000"/>
                <w:szCs w:val="21"/>
                <w:highlight w:val="none"/>
                <w:lang w:val="en-US" w:eastAsia="zh"/>
              </w:rPr>
              <w:t xml:space="preserve">  </w:t>
            </w: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项目服务整体设想</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服务设想周到全面，定位正确，起点高，针对性强。根据项目需求，分析重点、难点，全面准确，条理清晰。包括但不限于物业服务范围、服务质量、工作人员形象、相关保密措施等。建立科学合理的管理规章制度。</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t xml:space="preserve">2</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t xml:space="preserve">服务人员要求</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培训：</w:t>
            </w:r>
            <w:r>
              <w:rPr>
                <w:rFonts w:ascii="Calibri" w:hAnsi="Calibri" w:eastAsia="宋体" w:cs="Calibri"/>
                <w:b w:val="0"/>
                <w:bCs w:val="0"/>
                <w:color w:val="000000"/>
                <w:szCs w:val="21"/>
                <w:highlight w:val="none"/>
                <w:lang w:val="en-US" w:eastAsia="zh-CN"/>
              </w:rPr>
              <w:t xml:space="preserve">每季度至少开展1次岗位技能、职业素质、服务知识、客户文化、绿色节能环保等教育培训，并进行适当形式的考核。</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资格审查</w:t>
            </w:r>
            <w:r>
              <w:rPr>
                <w:rFonts w:hint="eastAsia" w:eastAsia="宋体" w:cs="Calibri"/>
                <w:b w:val="0"/>
                <w:bCs w:val="0"/>
                <w:color w:val="000000"/>
                <w:szCs w:val="21"/>
                <w:highlight w:val="none"/>
                <w:lang w:val="en-US" w:eastAsia="zh"/>
              </w:rPr>
              <w:t xml:space="preserve">：</w:t>
            </w:r>
            <w:r>
              <w:rPr>
                <w:rFonts w:ascii="Calibri" w:hAnsi="Calibri" w:eastAsia="宋体" w:cs="Calibri"/>
                <w:b w:val="0"/>
                <w:bCs w:val="0"/>
                <w:color w:val="000000"/>
                <w:szCs w:val="21"/>
                <w:highlight w:val="none"/>
                <w:lang w:val="en-US" w:eastAsia="zh-CN"/>
              </w:rPr>
              <w:t xml:space="preserve">根据</w:t>
            </w:r>
            <w:r>
              <w:rPr>
                <w:rFonts w:hint="eastAsia" w:cs="Calibri"/>
                <w:b w:val="0"/>
                <w:bCs w:val="0"/>
                <w:color w:val="000000"/>
                <w:szCs w:val="21"/>
                <w:highlight w:val="none"/>
                <w:lang w:val="en-US" w:eastAsia="zh"/>
              </w:rPr>
              <w:t xml:space="preserve">采</w:t>
            </w:r>
            <w:r>
              <w:rPr>
                <w:rFonts w:ascii="Calibri" w:hAnsi="Calibri" w:eastAsia="宋体" w:cs="Calibri"/>
                <w:b w:val="0"/>
                <w:bCs w:val="0"/>
                <w:color w:val="000000"/>
                <w:szCs w:val="21"/>
                <w:highlight w:val="none"/>
                <w:lang w:val="en-US" w:eastAsia="zh-CN"/>
              </w:rPr>
              <w:t xml:space="preserve">购人要求对服务人员进行从业资格审查，审查结果向采购人报备。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人员素质：</w:t>
            </w:r>
            <w:r>
              <w:rPr>
                <w:rFonts w:ascii="Calibri" w:hAnsi="Calibri" w:eastAsia="宋体" w:cs="Calibri"/>
                <w:bCs/>
                <w:color w:val="000000"/>
                <w:szCs w:val="21"/>
                <w:highlight w:val="none"/>
                <w:lang w:val="en-US" w:eastAsia="zh-CN"/>
              </w:rPr>
              <w:t xml:space="preserve">服务人员的年龄、学历、工作经验及资格条件</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与所在岗位能力要求相匹配，到岗前</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经过必要的岗前培训以达到岗位能力要求，国家、行业规定应</w:t>
            </w:r>
            <w:r>
              <w:rPr>
                <w:rFonts w:hint="eastAsia" w:cs="Calibri"/>
                <w:bCs/>
                <w:color w:val="000000"/>
                <w:szCs w:val="21"/>
                <w:highlight w:val="none"/>
                <w:lang w:val="en-US" w:eastAsia="zh-CN"/>
              </w:rPr>
              <w:t xml:space="preserve">当</w:t>
            </w:r>
            <w:r>
              <w:rPr>
                <w:rFonts w:ascii="Calibri" w:hAnsi="Calibri" w:eastAsia="宋体" w:cs="Calibri"/>
                <w:bCs/>
                <w:color w:val="000000"/>
                <w:szCs w:val="21"/>
                <w:highlight w:val="none"/>
                <w:lang w:val="en-US" w:eastAsia="zh-CN"/>
              </w:rPr>
              <w:t xml:space="preserve">取得职业资格证书或特种作业证书的，应</w:t>
            </w:r>
            <w:r>
              <w:rPr>
                <w:rFonts w:hint="eastAsia" w:cs="Calibri"/>
                <w:bCs/>
                <w:color w:val="000000"/>
                <w:szCs w:val="21"/>
                <w:highlight w:val="none"/>
                <w:lang w:val="en-US" w:eastAsia="zh-CN"/>
              </w:rPr>
              <w:t xml:space="preserve">当</w:t>
            </w:r>
            <w:r>
              <w:rPr>
                <w:rFonts w:ascii="Calibri" w:hAnsi="Calibri" w:eastAsia="宋体" w:cs="Calibri"/>
                <w:bCs/>
                <w:color w:val="000000"/>
                <w:szCs w:val="21"/>
                <w:highlight w:val="none"/>
                <w:lang w:val="en-US" w:eastAsia="zh-CN"/>
              </w:rPr>
              <w:t xml:space="preserve">按规定持证上岗。</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hint="eastAsia" w:cs="Calibri"/>
                <w:b w:val="0"/>
                <w:bCs w:val="0"/>
                <w:color w:val="000000"/>
                <w:szCs w:val="21"/>
                <w:highlight w:val="none"/>
                <w:lang w:val="en-US" w:eastAsia="zh"/>
              </w:rPr>
              <w:t xml:space="preserve">调换：</w:t>
            </w:r>
            <w:r>
              <w:rPr>
                <w:rFonts w:ascii="Calibri" w:hAnsi="Calibri" w:eastAsia="宋体" w:cs="Calibri"/>
                <w:bCs/>
                <w:color w:val="000000"/>
                <w:szCs w:val="21"/>
                <w:highlight w:val="none"/>
                <w:lang w:val="en-US" w:eastAsia="zh-CN"/>
              </w:rPr>
              <w:t xml:space="preserve">如采购人认为服务人员不适应岗位要求或存在其他影响工作的，可要求供应商进行</w:t>
            </w:r>
            <w:r>
              <w:rPr>
                <w:rFonts w:hint="eastAsia" w:eastAsia="宋体" w:cs="Calibri"/>
                <w:bCs/>
                <w:color w:val="000000"/>
                <w:szCs w:val="21"/>
                <w:highlight w:val="none"/>
                <w:lang w:val="en-US" w:eastAsia="zh-CN"/>
              </w:rPr>
              <w:t xml:space="preserve">调换</w:t>
            </w:r>
            <w:r>
              <w:rPr>
                <w:rFonts w:ascii="Calibri" w:hAnsi="Calibri" w:eastAsia="宋体" w:cs="Calibri"/>
                <w:bCs/>
                <w:color w:val="000000"/>
                <w:szCs w:val="21"/>
                <w:highlight w:val="none"/>
                <w:lang w:val="en-US" w:eastAsia="zh-CN"/>
              </w:rPr>
              <w:t xml:space="preserve">。如因供应商原因对服务人员进行</w:t>
            </w:r>
            <w:r>
              <w:rPr>
                <w:rFonts w:hint="eastAsia" w:eastAsia="宋体" w:cs="Calibri"/>
                <w:bCs/>
                <w:color w:val="000000"/>
                <w:szCs w:val="21"/>
                <w:highlight w:val="none"/>
                <w:lang w:val="en-US" w:eastAsia="zh-CN"/>
              </w:rPr>
              <w:t xml:space="preserve">调换</w:t>
            </w:r>
            <w:r>
              <w:rPr>
                <w:rFonts w:ascii="Calibri" w:hAnsi="Calibri" w:eastAsia="宋体" w:cs="Calibri"/>
                <w:bCs/>
                <w:color w:val="000000"/>
                <w:szCs w:val="21"/>
                <w:highlight w:val="none"/>
                <w:lang w:val="en-US" w:eastAsia="zh-CN"/>
              </w:rPr>
              <w:t xml:space="preserve">，</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经采购人同意，更换比例不得超过本项目服务人员总数的20%</w:t>
            </w:r>
            <w:r>
              <w:rPr>
                <w:rFonts w:hint="eastAsia" w:cs="Calibri"/>
                <w:bCs/>
                <w:color w:val="000000"/>
                <w:szCs w:val="21"/>
                <w:highlight w:val="none"/>
                <w:lang w:val="en-US" w:eastAsia="zh-CN"/>
              </w:rPr>
              <w:t xml:space="preserve">；</w:t>
            </w:r>
            <w:r>
              <w:rPr>
                <w:rFonts w:ascii="Calibri" w:hAnsi="Calibri" w:eastAsia="宋体" w:cs="Calibri"/>
                <w:bCs/>
                <w:color w:val="000000"/>
                <w:szCs w:val="21"/>
                <w:highlight w:val="none"/>
                <w:lang w:val="en-US" w:eastAsia="zh-CN"/>
              </w:rPr>
              <w:t xml:space="preserve">本项目服务人员不得在其他项目兼职。</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（5）</w:t>
            </w:r>
            <w:r>
              <w:rPr>
                <w:rFonts w:hint="eastAsia" w:cs="Calibri"/>
                <w:b w:val="0"/>
                <w:bCs w:val="0"/>
                <w:color w:val="000000"/>
                <w:szCs w:val="21"/>
                <w:highlight w:val="none"/>
                <w:lang w:val="en-US" w:eastAsia="zh"/>
              </w:rPr>
              <w:t xml:space="preserve">仪表：</w:t>
            </w:r>
            <w:r>
              <w:rPr>
                <w:rFonts w:ascii="Calibri" w:hAnsi="Calibri" w:eastAsia="宋体" w:cs="Calibri"/>
                <w:b w:val="0"/>
                <w:bCs w:val="0"/>
                <w:color w:val="000000"/>
                <w:szCs w:val="21"/>
                <w:highlight w:val="none"/>
                <w:lang w:val="en-US" w:eastAsia="zh-CN"/>
              </w:rPr>
              <w:t xml:space="preserve">着装</w:t>
            </w:r>
            <w:r>
              <w:rPr>
                <w:rFonts w:hint="eastAsia" w:eastAsia="宋体" w:cs="Calibri"/>
                <w:b w:val="0"/>
                <w:bCs w:val="0"/>
                <w:color w:val="000000"/>
                <w:szCs w:val="21"/>
                <w:highlight w:val="none"/>
                <w:lang w:val="en-US" w:eastAsia="zh-CN"/>
              </w:rPr>
              <w:t xml:space="preserve">分类</w:t>
            </w:r>
            <w:r>
              <w:rPr>
                <w:rFonts w:ascii="Calibri" w:hAnsi="Calibri" w:eastAsia="宋体" w:cs="Calibri"/>
                <w:b w:val="0"/>
                <w:bCs w:val="0"/>
                <w:color w:val="000000"/>
                <w:szCs w:val="21"/>
                <w:highlight w:val="none"/>
                <w:lang w:val="en-US" w:eastAsia="zh-CN"/>
              </w:rPr>
              <w:t xml:space="preserve">统一，佩戴标识。仪容整洁、姿态端正、举止文明。用语文明礼貌，态度温和耐心。</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3</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保密和</w:t>
            </w:r>
            <w:r>
              <w:rPr>
                <w:rFonts w:hint="eastAsia" w:cs="Calibri"/>
                <w:color w:val="000000"/>
                <w:highlight w:val="none"/>
                <w:lang w:val="en-US" w:eastAsia="zh-CN"/>
              </w:rPr>
              <w:t xml:space="preserve">思想政治</w:t>
            </w:r>
            <w:r>
              <w:rPr>
                <w:rFonts w:ascii="Calibri" w:hAnsi="Calibri" w:cs="Calibri"/>
                <w:color w:val="000000"/>
                <w:highlight w:val="none"/>
                <w:lang w:val="en-US" w:eastAsia="zh-CN"/>
              </w:rPr>
              <w:t xml:space="preserve">教育</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建立保密管理制度。制度内容应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包括但不限于：</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明确重点要害岗位保密职责。</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对涉密工作岗位的保密要求。</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根据采购人要求与涉密工作岗位的服务人员签订保密协议。保密协议应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向采购人报备。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每季度至少</w:t>
            </w:r>
            <w:r>
              <w:rPr>
                <w:rFonts w:hint="eastAsia" w:cs="Calibri"/>
                <w:b w:val="0"/>
                <w:bCs w:val="0"/>
                <w:color w:val="000000"/>
                <w:szCs w:val="21"/>
                <w:highlight w:val="none"/>
                <w:lang w:val="en-US" w:eastAsia="zh-CN"/>
              </w:rPr>
              <w:t xml:space="preserve">开展</w:t>
            </w:r>
            <w:r>
              <w:rPr>
                <w:rFonts w:ascii="Calibri" w:hAnsi="Calibri" w:eastAsia="宋体" w:cs="Calibri"/>
                <w:b w:val="0"/>
                <w:bCs w:val="0"/>
                <w:color w:val="000000"/>
                <w:szCs w:val="21"/>
                <w:highlight w:val="none"/>
                <w:lang w:val="en-US" w:eastAsia="zh-CN"/>
              </w:rPr>
              <w:t xml:space="preserve">1次对服务人员进行保密、思想政治教育</w:t>
            </w:r>
            <w:r>
              <w:rPr>
                <w:rFonts w:hint="eastAsia" w:cs="Calibri"/>
                <w:b w:val="0"/>
                <w:bCs w:val="0"/>
                <w:color w:val="000000"/>
                <w:szCs w:val="21"/>
                <w:highlight w:val="none"/>
                <w:lang w:val="en-US" w:eastAsia="zh-CN"/>
              </w:rPr>
              <w:t xml:space="preserve">的</w:t>
            </w:r>
            <w:r>
              <w:rPr>
                <w:rFonts w:ascii="Calibri" w:hAnsi="Calibri" w:eastAsia="宋体" w:cs="Calibri"/>
                <w:b w:val="0"/>
                <w:bCs w:val="0"/>
                <w:color w:val="000000"/>
                <w:szCs w:val="21"/>
                <w:highlight w:val="none"/>
                <w:lang w:val="en-US" w:eastAsia="zh-CN"/>
              </w:rPr>
              <w:t xml:space="preserve">培训，</w:t>
            </w:r>
            <w:r>
              <w:rPr>
                <w:rFonts w:hint="eastAsia" w:cs="Calibri"/>
                <w:b w:val="0"/>
                <w:bCs w:val="0"/>
                <w:color w:val="000000"/>
                <w:szCs w:val="21"/>
                <w:highlight w:val="none"/>
                <w:lang w:val="en-US" w:eastAsia="zh-CN"/>
              </w:rPr>
              <w:t xml:space="preserve">提高</w:t>
            </w:r>
            <w:r>
              <w:rPr>
                <w:rFonts w:ascii="Calibri" w:hAnsi="Calibri" w:eastAsia="宋体" w:cs="Calibri"/>
                <w:b w:val="0"/>
                <w:bCs w:val="0"/>
                <w:color w:val="000000"/>
                <w:szCs w:val="21"/>
                <w:highlight w:val="none"/>
                <w:lang w:val="en-US" w:eastAsia="zh-CN"/>
              </w:rPr>
              <w:t xml:space="preserve">服务人员保密意识和思想政治意识。新入职员工应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接受保密、思想政治教育培训，进行必要的</w:t>
            </w:r>
            <w:r>
              <w:rPr>
                <w:rFonts w:hint="eastAsia" w:cs="Calibri"/>
                <w:b w:val="0"/>
                <w:bCs w:val="0"/>
                <w:color w:val="000000"/>
                <w:szCs w:val="21"/>
                <w:highlight w:val="none"/>
                <w:lang w:val="en-US" w:eastAsia="zh-CN"/>
              </w:rPr>
              <w:t xml:space="preserve">人员经历</w:t>
            </w:r>
            <w:r>
              <w:rPr>
                <w:rFonts w:ascii="Calibri" w:hAnsi="Calibri" w:eastAsia="宋体" w:cs="Calibri"/>
                <w:b w:val="0"/>
                <w:bCs w:val="0"/>
                <w:color w:val="000000"/>
                <w:szCs w:val="21"/>
                <w:highlight w:val="none"/>
                <w:lang w:val="en-US" w:eastAsia="zh-CN"/>
              </w:rPr>
              <w:t xml:space="preserve">审查，合格后签订保密协议方可上岗。</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b w:val="0"/>
                <w:bCs w:val="0"/>
                <w:color w:val="000000"/>
                <w:szCs w:val="21"/>
                <w:highlight w:val="none"/>
                <w:lang w:val="en-US" w:eastAsia="zh-CN"/>
              </w:rPr>
              <w:t xml:space="preserve">发现服务人员</w:t>
            </w:r>
            <w:r>
              <w:rPr>
                <w:rFonts w:hint="eastAsia" w:cs="Calibri"/>
                <w:b w:val="0"/>
                <w:bCs w:val="0"/>
                <w:color w:val="000000"/>
                <w:szCs w:val="21"/>
                <w:highlight w:val="none"/>
                <w:lang w:val="en-US" w:eastAsia="zh-CN"/>
              </w:rPr>
              <w:t xml:space="preserve">违法违规或</w:t>
            </w:r>
            <w:r>
              <w:rPr>
                <w:rFonts w:ascii="Calibri" w:hAnsi="Calibri" w:eastAsia="宋体" w:cs="Calibri"/>
                <w:b w:val="0"/>
                <w:bCs w:val="0"/>
                <w:color w:val="000000"/>
                <w:szCs w:val="21"/>
                <w:highlight w:val="none"/>
                <w:lang w:val="en-US" w:eastAsia="zh-CN"/>
              </w:rPr>
              <w:t xml:space="preserve">重大过失，及时报告采购人，并采取必要补救措施。</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4</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left"/>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档案管理</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档案建立：</w:t>
            </w:r>
            <w:r>
              <w:rPr>
                <w:rFonts w:ascii="Calibri" w:hAnsi="Calibri" w:eastAsia="宋体" w:cs="Calibri"/>
                <w:b w:val="0"/>
                <w:bCs w:val="0"/>
                <w:color w:val="000000"/>
                <w:szCs w:val="21"/>
                <w:highlight w:val="none"/>
                <w:lang w:val="en-US" w:eastAsia="zh-CN"/>
              </w:rPr>
              <w:t xml:space="preserve">建立物业信息，准确、及时地对文件资料和服务记录进行归档保存，并确保其物理安全。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档案内容：</w:t>
            </w:r>
            <w:r>
              <w:rPr>
                <w:rFonts w:ascii="Calibri" w:hAnsi="Calibri" w:eastAsia="宋体" w:cs="Calibri"/>
                <w:b w:val="0"/>
                <w:bCs w:val="0"/>
                <w:color w:val="000000"/>
                <w:szCs w:val="21"/>
                <w:highlight w:val="none"/>
                <w:lang w:val="en-US" w:eastAsia="zh-CN"/>
              </w:rPr>
              <w:t xml:space="preserve">档案和记录齐全，包括但不限于：</w:t>
            </w:r>
            <w:r>
              <w:rPr>
                <w:rFonts w:hint="eastAsia" w:cs="Calibri"/>
                <w:b w:val="0"/>
                <w:bCs w:val="0"/>
                <w:color w:val="000000"/>
                <w:szCs w:val="21"/>
                <w:highlight w:val="none"/>
                <w:lang w:val="en-US" w:eastAsia="zh-CN"/>
              </w:rPr>
              <w:t xml:space="preserve">1）采购人</w:t>
            </w:r>
            <w:r>
              <w:rPr>
                <w:rFonts w:ascii="Calibri" w:hAnsi="Calibri" w:eastAsia="宋体" w:cs="Calibri"/>
                <w:b w:val="0"/>
                <w:bCs w:val="0"/>
                <w:color w:val="000000"/>
                <w:szCs w:val="21"/>
                <w:highlight w:val="none"/>
                <w:lang w:val="en-US" w:eastAsia="zh-CN"/>
              </w:rPr>
              <w:t xml:space="preserve">建议与投诉等。教育培训和考核记录。保密、思想政治教育培训记录。</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房屋维护服务：房屋台账、使用说明、房屋装修、维保记录等。</w:t>
            </w:r>
            <w:r>
              <w:rPr>
                <w:rFonts w:hint="eastAsia" w:cs="Calibri"/>
                <w:b w:val="0"/>
                <w:bCs w:val="0"/>
                <w:color w:val="000000"/>
                <w:szCs w:val="21"/>
                <w:highlight w:val="none"/>
                <w:lang w:val="en-US" w:eastAsia="zh-CN"/>
              </w:rPr>
              <w:t xml:space="preserve">3）公用设施</w:t>
            </w:r>
            <w:r>
              <w:rPr>
                <w:rFonts w:ascii="Calibri" w:hAnsi="Calibri" w:cs="Calibri"/>
                <w:b w:val="0"/>
                <w:bCs w:val="0"/>
                <w:color w:val="000000"/>
                <w:szCs w:val="21"/>
                <w:highlight w:val="none"/>
                <w:lang w:val="en-US" w:eastAsia="zh-CN"/>
              </w:rPr>
              <w:t xml:space="preserve">设备维护服务</w:t>
            </w:r>
            <w:r>
              <w:rPr>
                <w:rFonts w:ascii="Calibri" w:hAnsi="Calibri" w:eastAsia="宋体" w:cs="Calibri"/>
                <w:b w:val="0"/>
                <w:bCs w:val="0"/>
                <w:color w:val="000000"/>
                <w:szCs w:val="21"/>
                <w:highlight w:val="none"/>
                <w:lang w:val="en-US" w:eastAsia="zh-CN"/>
              </w:rPr>
              <w:t xml:space="preserve">：设备台账、设备卡、使用说明、维保记录</w:t>
            </w:r>
            <w:r>
              <w:rPr>
                <w:rFonts w:hint="eastAsia" w:cs="Calibri"/>
                <w:b w:val="0"/>
                <w:bCs w:val="0"/>
                <w:color w:val="000000"/>
                <w:szCs w:val="21"/>
                <w:highlight w:val="none"/>
                <w:lang w:val="en-US" w:eastAsia="zh-CN"/>
              </w:rPr>
              <w:t xml:space="preserve">、巡查记录、</w:t>
            </w:r>
            <w:r>
              <w:rPr>
                <w:rFonts w:hint="eastAsia"/>
                <w:color w:val="000000"/>
                <w:highlight w:val="none"/>
              </w:rPr>
              <w:t xml:space="preserve">设施设备安全运行、设施设备定期巡检、维护保养、维修档案</w:t>
            </w:r>
            <w:r>
              <w:rPr>
                <w:rFonts w:ascii="Calibri" w:hAnsi="Calibri" w:eastAsia="宋体" w:cs="Calibri"/>
                <w:b w:val="0"/>
                <w:bCs w:val="0"/>
                <w:color w:val="000000"/>
                <w:szCs w:val="21"/>
                <w:highlight w:val="none"/>
                <w:lang w:val="en-US" w:eastAsia="zh-CN"/>
              </w:rPr>
              <w:t xml:space="preserve">等。</w:t>
            </w:r>
            <w:r>
              <w:rPr>
                <w:rFonts w:hint="eastAsia" w:cs="Calibri"/>
                <w:b w:val="0"/>
                <w:bCs w:val="0"/>
                <w:color w:val="000000"/>
                <w:szCs w:val="21"/>
                <w:highlight w:val="none"/>
                <w:lang w:val="en-US" w:eastAsia="zh-CN"/>
              </w:rPr>
              <w:t xml:space="preserve">4）保安服务</w:t>
            </w:r>
            <w:r>
              <w:rPr>
                <w:rFonts w:ascii="Calibri" w:hAnsi="Calibri" w:eastAsia="宋体" w:cs="Calibri"/>
                <w:b w:val="0"/>
                <w:bCs w:val="0"/>
                <w:color w:val="000000"/>
                <w:szCs w:val="21"/>
                <w:highlight w:val="none"/>
                <w:lang w:val="en-US" w:eastAsia="zh-CN"/>
              </w:rPr>
              <w:t xml:space="preserve">：监控记录、突发事件演习与处置记录等。</w:t>
            </w:r>
            <w:r>
              <w:rPr>
                <w:rFonts w:hint="eastAsia" w:cs="Calibri"/>
                <w:b w:val="0"/>
                <w:bCs w:val="0"/>
                <w:color w:val="000000"/>
                <w:szCs w:val="21"/>
                <w:highlight w:val="none"/>
                <w:lang w:val="en-US" w:eastAsia="zh-CN"/>
              </w:rPr>
              <w:t xml:space="preserve">5）</w:t>
            </w:r>
            <w:r>
              <w:rPr>
                <w:rFonts w:ascii="Calibri" w:hAnsi="Calibri" w:eastAsia="宋体" w:cs="Calibri"/>
                <w:b w:val="0"/>
                <w:bCs w:val="0"/>
                <w:color w:val="000000"/>
                <w:szCs w:val="21"/>
                <w:highlight w:val="none"/>
                <w:lang w:val="en-US" w:eastAsia="zh-CN"/>
              </w:rPr>
              <w:t xml:space="preserve">保洁服务：工作日志、清洁检查表、用品清单、客户反馈表等。</w:t>
            </w:r>
            <w:r>
              <w:rPr>
                <w:rFonts w:hint="eastAsia" w:cs="Calibri"/>
                <w:b w:val="0"/>
                <w:bCs w:val="0"/>
                <w:color w:val="000000"/>
                <w:szCs w:val="21"/>
                <w:highlight w:val="none"/>
                <w:lang w:val="en-US" w:eastAsia="zh-CN"/>
              </w:rPr>
              <w:t xml:space="preserve">6）</w:t>
            </w:r>
            <w:r>
              <w:rPr>
                <w:rFonts w:ascii="Calibri" w:hAnsi="Calibri" w:eastAsia="宋体" w:cs="Calibri"/>
                <w:b w:val="0"/>
                <w:bCs w:val="0"/>
                <w:color w:val="000000"/>
                <w:szCs w:val="21"/>
                <w:highlight w:val="none"/>
                <w:lang w:val="en-US" w:eastAsia="zh-CN"/>
              </w:rPr>
              <w:t xml:space="preserve">绿化服务：绿化总平面图、清洁整改记录、消杀记录等。</w:t>
            </w:r>
            <w:r>
              <w:rPr>
                <w:rFonts w:hint="eastAsia" w:cs="Calibri"/>
                <w:b w:val="0"/>
                <w:bCs w:val="0"/>
                <w:color w:val="000000"/>
                <w:szCs w:val="21"/>
                <w:highlight w:val="none"/>
                <w:lang w:val="en-US" w:eastAsia="zh-CN"/>
              </w:rPr>
              <w:t xml:space="preserve">7）</w:t>
            </w:r>
            <w:r>
              <w:rPr>
                <w:rFonts w:ascii="Calibri" w:hAnsi="Calibri" w:eastAsia="宋体" w:cs="Calibri"/>
                <w:b w:val="0"/>
                <w:bCs w:val="0"/>
                <w:color w:val="000000"/>
                <w:szCs w:val="21"/>
                <w:highlight w:val="none"/>
                <w:lang w:val="en-US" w:eastAsia="zh-CN"/>
              </w:rPr>
              <w:t xml:space="preserve">其他：客户信息、财务明细、合同协议</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信报</w:t>
            </w:r>
            <w:r>
              <w:rPr>
                <w:rFonts w:hint="eastAsia" w:eastAsia="宋体" w:cs="Calibri"/>
                <w:b w:val="0"/>
                <w:bCs w:val="0"/>
                <w:color w:val="000000"/>
                <w:szCs w:val="21"/>
                <w:highlight w:val="none"/>
                <w:lang w:val="en-US" w:eastAsia="zh-CN"/>
              </w:rPr>
              <w:t xml:space="preserve">信息登记、大件物品进出登记</w:t>
            </w:r>
            <w:r>
              <w:rPr>
                <w:rFonts w:ascii="Calibri" w:hAnsi="Calibri" w:eastAsia="宋体" w:cs="Calibri"/>
                <w:b w:val="0"/>
                <w:bCs w:val="0"/>
                <w:color w:val="000000"/>
                <w:szCs w:val="21"/>
                <w:highlight w:val="none"/>
                <w:lang w:val="en-US" w:eastAsia="zh-CN"/>
              </w:rPr>
              <w:t xml:space="preserve">等</w:t>
            </w:r>
            <w:r>
              <w:rPr>
                <w:rFonts w:hint="eastAsia" w:cs="Calibri"/>
                <w:b w:val="0"/>
                <w:bCs w:val="0"/>
                <w:color w:val="000000"/>
                <w:szCs w:val="21"/>
                <w:highlight w:val="none"/>
                <w:lang w:val="en-US" w:eastAsia="zh"/>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档案保管：</w:t>
            </w:r>
            <w:r>
              <w:rPr>
                <w:rFonts w:ascii="Calibri" w:hAnsi="Calibri" w:eastAsia="宋体" w:cs="Calibri"/>
                <w:b w:val="0"/>
                <w:bCs w:val="0"/>
                <w:color w:val="000000"/>
                <w:szCs w:val="21"/>
                <w:highlight w:val="none"/>
                <w:lang w:val="en-US" w:eastAsia="zh-CN"/>
              </w:rPr>
              <w:t xml:space="preserve">遵守采购人的信息、档案资料保密要求，未经许可，不得将</w:t>
            </w:r>
            <w:r>
              <w:rPr>
                <w:rFonts w:hint="eastAsia" w:cs="Calibri"/>
                <w:b w:val="0"/>
                <w:bCs w:val="0"/>
                <w:color w:val="000000"/>
                <w:szCs w:val="21"/>
                <w:highlight w:val="none"/>
                <w:lang w:val="en-US" w:eastAsia="zh-CN"/>
              </w:rPr>
              <w:t xml:space="preserve">建筑物平面图等</w:t>
            </w:r>
            <w:r>
              <w:rPr>
                <w:rFonts w:ascii="Calibri" w:hAnsi="Calibri" w:eastAsia="宋体" w:cs="Calibri"/>
                <w:b w:val="0"/>
                <w:bCs w:val="0"/>
                <w:color w:val="000000"/>
                <w:szCs w:val="21"/>
                <w:highlight w:val="none"/>
                <w:lang w:val="en-US" w:eastAsia="zh-CN"/>
              </w:rPr>
              <w:t xml:space="preserve">资料转作其他用途</w:t>
            </w:r>
            <w:r>
              <w:rPr>
                <w:rFonts w:hint="eastAsia" w:cs="Calibri"/>
                <w:b w:val="0"/>
                <w:bCs w:val="0"/>
                <w:color w:val="000000"/>
                <w:szCs w:val="21"/>
                <w:highlight w:val="none"/>
                <w:lang w:val="en-US" w:eastAsia="zh-CN"/>
              </w:rPr>
              <w:t xml:space="preserve">或向其他单位、个人提供</w:t>
            </w:r>
            <w:r>
              <w:rPr>
                <w:rFonts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hint="eastAsia" w:cs="Calibri"/>
                <w:b w:val="0"/>
                <w:bCs w:val="0"/>
                <w:color w:val="000000"/>
                <w:szCs w:val="21"/>
                <w:highlight w:val="none"/>
                <w:lang w:val="en-US" w:eastAsia="zh"/>
              </w:rPr>
              <w:t xml:space="preserve">职责：</w:t>
            </w:r>
            <w:r>
              <w:rPr>
                <w:rFonts w:hint="eastAsia" w:ascii="Calibri" w:hAnsi="Calibri"/>
                <w:color w:val="000000"/>
                <w:sz w:val="21"/>
                <w:szCs w:val="21"/>
              </w:rPr>
              <w:t xml:space="preserve">物业档案资料管理服务方案</w:t>
            </w:r>
            <w:r>
              <w:rPr>
                <w:rFonts w:hint="eastAsia"/>
                <w:bCs/>
                <w:color w:val="000000"/>
                <w:sz w:val="21"/>
                <w:szCs w:val="21"/>
              </w:rPr>
              <w:t xml:space="preserve">须明确档案资料收集工作承担的部门与岗位，资料收集的范围、时限、标准、流程、保存方案及完整的档案移交步骤合理可行。</w:t>
            </w:r>
            <w:r>
              <w:rPr>
                <w:rFonts w:hint="eastAsia" w:cs="Calibri"/>
                <w:b w:val="0"/>
                <w:bCs w:val="0"/>
                <w:color w:val="000000"/>
                <w:szCs w:val="21"/>
                <w:highlight w:val="none"/>
                <w:lang w:val="en-US" w:eastAsia="zh-CN"/>
              </w:rPr>
              <w:t xml:space="preserve">履约结束后，相关资料交还采购人，采购人按政府采购相关规定存档。</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5</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left"/>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分包供应商管理</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合理控制外包服务人员</w:t>
            </w:r>
            <w:r>
              <w:rPr>
                <w:rFonts w:hint="eastAsia" w:cs="Calibri"/>
                <w:b w:val="0"/>
                <w:bCs w:val="0"/>
                <w:color w:val="000000"/>
                <w:szCs w:val="21"/>
                <w:highlight w:val="none"/>
                <w:lang w:val="en-US" w:eastAsia="zh-CN"/>
              </w:rPr>
              <w:t xml:space="preserve">数量和</w:t>
            </w:r>
            <w:r>
              <w:rPr>
                <w:rFonts w:ascii="Calibri" w:hAnsi="Calibri" w:eastAsia="宋体" w:cs="Calibri"/>
                <w:b w:val="0"/>
                <w:bCs w:val="0"/>
                <w:color w:val="000000"/>
                <w:szCs w:val="21"/>
                <w:highlight w:val="none"/>
                <w:lang w:val="en-US" w:eastAsia="zh-CN"/>
              </w:rPr>
              <w:t xml:space="preserve">流动率。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根据采购人要求明确对</w:t>
            </w:r>
            <w:r>
              <w:rPr>
                <w:rFonts w:ascii="Calibri" w:hAnsi="Calibri" w:cs="Calibri"/>
                <w:b w:val="0"/>
                <w:bCs w:val="0"/>
                <w:color w:val="000000"/>
                <w:szCs w:val="21"/>
                <w:highlight w:val="none"/>
                <w:lang w:val="en-US" w:eastAsia="zh-CN"/>
              </w:rPr>
              <w:t xml:space="preserve">分包</w:t>
            </w:r>
            <w:r>
              <w:rPr>
                <w:rFonts w:ascii="Calibri" w:hAnsi="Calibri" w:eastAsia="宋体" w:cs="Calibri"/>
                <w:b w:val="0"/>
                <w:bCs w:val="0"/>
                <w:color w:val="000000"/>
                <w:szCs w:val="21"/>
                <w:highlight w:val="none"/>
                <w:lang w:val="en-US" w:eastAsia="zh-CN"/>
              </w:rPr>
              <w:t xml:space="preserve">供应商的要求，确定工作流程。</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明确安全管理责任和保密责任，签订安全管理责任书和保密责任书。</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b w:val="0"/>
                <w:bCs w:val="0"/>
                <w:color w:val="000000"/>
                <w:szCs w:val="21"/>
                <w:highlight w:val="none"/>
                <w:lang w:val="en-US" w:eastAsia="zh-CN"/>
              </w:rPr>
              <w:t xml:space="preserve">开展服务检查和监管，评估服务效果，必要时进行服务流程调整。</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（5）</w:t>
            </w:r>
            <w:r>
              <w:rPr>
                <w:rFonts w:ascii="Calibri" w:hAnsi="Calibri" w:eastAsia="宋体" w:cs="Calibri"/>
                <w:b w:val="0"/>
                <w:bCs w:val="0"/>
                <w:color w:val="000000"/>
                <w:szCs w:val="21"/>
                <w:highlight w:val="none"/>
                <w:lang w:val="en-US" w:eastAsia="zh-CN"/>
              </w:rPr>
              <w:t xml:space="preserve">根据工作反馈意见与建议，持续提升服务品质。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cs="Calibri"/>
                <w:color w:val="000000"/>
                <w:highlight w:val="none"/>
                <w:lang w:val="en-US" w:eastAsia="zh-CN"/>
              </w:rPr>
              <w:t xml:space="preserve">6</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服务改进</w:t>
            </w: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明确负责人，定期对物业服务过程进行自查，结合反馈意见与评价结果采取改进措施，持续提升管理与服务水平。</w:t>
            </w:r>
            <w:r>
              <w:rPr>
                <w:rFonts w:ascii="Calibri" w:hAnsi="Calibri" w:eastAsia="宋体" w:cs="Calibri"/>
                <w:b w:val="0"/>
                <w:bCs w:val="0"/>
                <w:color w:val="000000"/>
                <w:sz w:val="21"/>
                <w:szCs w:val="21"/>
                <w:highlight w:val="none"/>
                <w:lang w:val="en-US" w:eastAsia="zh-CN" w:bidi="ar-SA"/>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对不合格服务进行控制</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t xml:space="preserve">对不合格服务的原因进行识别和分析，及时采取纠正措施，消除不合格的原因，防止不合格再发生。</w:t>
            </w:r>
            <w:r>
              <w:rPr>
                <w:rFonts w:ascii="Calibri" w:hAnsi="Calibri" w:eastAsia="宋体" w:cs="Calibri"/>
                <w:b w:val="0"/>
                <w:bCs w:val="0"/>
                <w:color w:val="000000"/>
                <w:szCs w:val="21"/>
                <w:highlight w:val="none"/>
                <w:lang w:val="en-US" w:eastAsia="zh-CN"/>
              </w:rPr>
            </w:r>
            <w:r/>
          </w:p>
        </w:tc>
      </w:tr>
      <w:tr>
        <w:trPr>
          <w:trHeight w:val="90"/>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需整改问题</w:t>
            </w:r>
            <w:r>
              <w:rPr>
                <w:rFonts w:hint="eastAsia" w:cs="Calibri"/>
                <w:b w:val="0"/>
                <w:bCs w:val="0"/>
                <w:color w:val="000000"/>
                <w:szCs w:val="21"/>
                <w:highlight w:val="none"/>
                <w:lang w:val="en-US" w:eastAsia="zh-CN"/>
              </w:rPr>
              <w:t xml:space="preserve">及时</w:t>
            </w:r>
            <w:r>
              <w:rPr>
                <w:rFonts w:ascii="Calibri" w:hAnsi="Calibri" w:eastAsia="宋体" w:cs="Calibri"/>
                <w:b w:val="0"/>
                <w:bCs w:val="0"/>
                <w:color w:val="000000"/>
                <w:szCs w:val="21"/>
                <w:highlight w:val="none"/>
                <w:lang w:val="en-US" w:eastAsia="zh-CN"/>
              </w:rPr>
              <w:t xml:space="preserve">整改完成。</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hint="eastAsia" w:cs="Calibri"/>
                <w:color w:val="000000"/>
                <w:highlight w:val="none"/>
                <w:lang w:val="en-US" w:eastAsia="zh-CN"/>
              </w:rPr>
              <w:t xml:space="preserve">7</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hint="eastAsia" w:cs="Calibri"/>
                <w:b w:val="0"/>
                <w:bCs w:val="0"/>
                <w:color w:val="000000"/>
                <w:szCs w:val="21"/>
                <w:highlight w:val="none"/>
                <w:lang w:val="en-US" w:eastAsia="zh"/>
              </w:rPr>
              <w:t xml:space="preserve">项目承接查验</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制定：项目承接查验方案应切合项目具体情况，提供与招标前服务单位对接、交接的详尽步骤，明确重大注重事项。</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2100" w:type="dxa"/>
            <w:vAlign w:val="center"/>
            <w:vMerge w:val="continue"/>
            <w:textDirection w:val="lrTb"/>
            <w:noWrap w:val="false"/>
          </w:tcPr>
          <w:p>
            <w:pPr>
              <w:pStyle w:val="889"/>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承诺：制订合同到期的交接方案，有合同到期前主动列出交接清单供招标单位审核、并保证按清单交接的承诺</w:t>
            </w:r>
            <w:r>
              <w:rPr>
                <w:rFonts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hint="eastAsia" w:cs="Calibri"/>
                <w:color w:val="000000"/>
                <w:szCs w:val="21"/>
                <w:highlight w:val="none"/>
                <w:lang w:val="en-US" w:eastAsia="zh-CN"/>
              </w:rPr>
              <w:t xml:space="preserve">8</w:t>
            </w:r>
            <w:r>
              <w:rPr>
                <w:rFonts w:ascii="Calibri" w:hAnsi="Calibri" w:eastAsia="宋体" w:cs="Calibri"/>
                <w:color w:val="000000"/>
                <w:szCs w:val="21"/>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szCs w:val="21"/>
                <w:highlight w:val="none"/>
                <w:lang w:val="en-US" w:eastAsia="zh-CN"/>
              </w:rPr>
              <w:t xml:space="preserve">应急保障预案</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color w:val="000000"/>
                <w:szCs w:val="21"/>
                <w:highlight w:val="none"/>
                <w:u w:val="none"/>
                <w:lang w:val="en-US" w:eastAsia="zh-CN"/>
              </w:rPr>
              <w:t xml:space="preserve">重点区域及安全隐患排查</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结合项目的实际情况，对重点部位及危险隐患进行排查，并建立清单/台账；应</w:t>
            </w:r>
            <w:r>
              <w:rPr>
                <w:rFonts w:hint="eastAsia" w:cs="Calibri"/>
                <w:color w:val="000000"/>
                <w:szCs w:val="21"/>
                <w:highlight w:val="none"/>
                <w:u w:val="none"/>
                <w:lang w:val="en-US" w:eastAsia="zh-CN"/>
              </w:rPr>
              <w:t xml:space="preserve">当</w:t>
            </w:r>
            <w:r>
              <w:rPr>
                <w:rFonts w:ascii="Calibri" w:hAnsi="Calibri" w:eastAsia="宋体" w:cs="Calibri"/>
                <w:color w:val="000000"/>
                <w:szCs w:val="21"/>
                <w:highlight w:val="none"/>
                <w:u w:val="none"/>
                <w:lang w:val="en-US" w:eastAsia="zh-CN"/>
              </w:rPr>
              <w:t xml:space="preserve">对危险隐患进行风险分析，制定相应措施进行控制或整改并定期监控；随着设施设备、服务内容的变化，及时更新清单/台账，使风险隐患始终处于受控状态</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color w:val="000000"/>
                <w:szCs w:val="21"/>
                <w:highlight w:val="none"/>
                <w:u w:val="none"/>
                <w:lang w:val="en-US" w:eastAsia="zh-CN"/>
              </w:rPr>
              <w:t xml:space="preserve">应急预案的建立</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根据办公楼隐患排查的结果和实际情况，制定专项预案，包括但不限于：火情火警紧急处理应急预案、紧急疏散应急预案、</w:t>
            </w:r>
            <w:r>
              <w:rPr>
                <w:rFonts w:hint="eastAsia" w:cs="Calibri"/>
                <w:color w:val="000000"/>
                <w:szCs w:val="21"/>
                <w:highlight w:val="none"/>
                <w:u w:val="none"/>
                <w:lang w:val="en-US" w:eastAsia="zh-CN"/>
              </w:rPr>
              <w:t xml:space="preserve">停水</w:t>
            </w:r>
            <w:r>
              <w:rPr>
                <w:rFonts w:ascii="Calibri" w:hAnsi="Calibri" w:eastAsia="宋体" w:cs="Calibri"/>
                <w:color w:val="000000"/>
                <w:szCs w:val="21"/>
                <w:highlight w:val="none"/>
                <w:u w:val="none"/>
                <w:lang w:val="en-US" w:eastAsia="zh-CN"/>
              </w:rPr>
              <w:t xml:space="preserve">停电应急预案、有限空间救援应急预案、高空作业救援应急预案、恶劣天气应对应急预案等</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color w:val="000000"/>
                <w:szCs w:val="21"/>
                <w:highlight w:val="none"/>
                <w:u w:val="none"/>
                <w:lang w:val="en-US" w:eastAsia="zh-CN"/>
              </w:rPr>
              <w:t xml:space="preserve">应急预案的培训和演练</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应急预案定期培训和演练，组织相关岗位每半年至少开展一次专项应急预案演练；留存培训及演练记录和影像资料，并对预案进行评价，确保与实际情况相结合</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color w:val="000000"/>
                <w:szCs w:val="21"/>
                <w:highlight w:val="none"/>
                <w:u w:val="none"/>
                <w:lang w:val="en-US" w:eastAsia="zh-CN"/>
              </w:rPr>
              <w:t xml:space="preserve">应急物资的管理</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根据专项预案中的应对需要</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必要的应急物资，建立清单或台账，并由专人定期对应急物资进行检查，</w:t>
            </w:r>
            <w:r>
              <w:rPr>
                <w:rFonts w:hint="eastAsia" w:cs="Calibri"/>
                <w:color w:val="000000"/>
                <w:szCs w:val="21"/>
                <w:highlight w:val="none"/>
                <w:u w:val="none"/>
                <w:lang w:val="en-US" w:eastAsia="zh-CN"/>
              </w:rPr>
              <w:t xml:space="preserve">如有应急物资不足，及时通知采购人购置齐全，</w:t>
            </w:r>
            <w:r>
              <w:rPr>
                <w:rFonts w:ascii="Calibri" w:hAnsi="Calibri" w:eastAsia="宋体" w:cs="Calibri"/>
                <w:color w:val="000000"/>
                <w:szCs w:val="21"/>
                <w:highlight w:val="none"/>
                <w:u w:val="none"/>
                <w:lang w:val="en-US" w:eastAsia="zh-CN"/>
              </w:rPr>
              <w:t xml:space="preserve">确保能够随时正常使用。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hint="eastAsia" w:cs="Calibri"/>
                <w:color w:val="000000"/>
                <w:highlight w:val="none"/>
                <w:lang w:val="en-US" w:eastAsia="zh-CN"/>
              </w:rPr>
              <w:t xml:space="preserve">9</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服务方案</w:t>
            </w:r>
            <w:r>
              <w:rPr>
                <w:rFonts w:hint="eastAsia" w:cs="Calibri"/>
                <w:color w:val="000000"/>
                <w:highlight w:val="none"/>
                <w:lang w:val="en-US" w:eastAsia="zh-CN"/>
              </w:rPr>
              <w:t xml:space="preserve">及工作制度</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240" w:lineRule="auto"/>
              <w:widowControl/>
              <w:rPr>
                <w:rFonts w:ascii="Calibri" w:hAnsi="Calibri" w:eastAsia="宋体" w:cs="Calibri"/>
                <w:bCs/>
                <w:color w:val="000000"/>
                <w:szCs w:val="21"/>
                <w:highlight w:val="none"/>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w:t>
            </w:r>
            <w:r>
              <w:rPr>
                <w:rFonts w:hint="eastAsia" w:cs="Calibri"/>
                <w:bCs/>
                <w:color w:val="000000"/>
                <w:szCs w:val="21"/>
                <w:highlight w:val="none"/>
                <w:lang w:eastAsia="zh"/>
              </w:rPr>
              <w:t xml:space="preserve">制定服务方案：</w:t>
            </w:r>
            <w:r>
              <w:rPr>
                <w:rFonts w:hint="eastAsia" w:ascii="Calibri"/>
                <w:bCs/>
                <w:color w:val="000000"/>
                <w:sz w:val="21"/>
                <w:szCs w:val="21"/>
              </w:rPr>
              <w:t xml:space="preserve">管理服务方案应具有针对本物业管理项目服务总体思路、措施、标准、质量保证，体现机关物业管理的服务特点，并有针对性的制定相应管理（包括：综合管理、会务服务、活动中心管理、设备运行、客服、安护管理、车辆管理、环境保洁管理）工作流程、服务方案、人员培训、安全防范、巡查监督、人员考核奖惩等制度，具有符合和满足本物业运行特点的操作性和针对性，保证服务及时、到位，投诉办结率100%以上，无重大设备运行、安保、消防等责任事故发生</w:t>
            </w:r>
            <w:r>
              <w:rPr>
                <w:rFonts w:hint="eastAsia" w:ascii="Calibri"/>
                <w:bCs/>
                <w:color w:val="000000"/>
                <w:sz w:val="21"/>
                <w:szCs w:val="21"/>
                <w:lang w:eastAsia="zh-CN"/>
              </w:rPr>
              <w:t xml:space="preserve">。</w:t>
            </w:r>
            <w:r>
              <w:rPr>
                <w:rFonts w:ascii="Calibri" w:hAnsi="Calibri" w:eastAsia="宋体" w:cs="Calibri"/>
                <w:bCs/>
                <w:color w:val="000000"/>
                <w:szCs w:val="21"/>
                <w:highlight w:val="none"/>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24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）制定工作制度：</w:t>
            </w:r>
            <w:r>
              <w:rPr>
                <w:rFonts w:hint="eastAsia" w:cs="Calibri"/>
                <w:bCs/>
                <w:color w:val="000000"/>
                <w:szCs w:val="21"/>
                <w:highlight w:val="none"/>
                <w:lang w:eastAsia="zh-CN"/>
              </w:rPr>
              <w:t xml:space="preserve">主要</w:t>
            </w:r>
            <w:r>
              <w:rPr>
                <w:rFonts w:ascii="Calibri" w:hAnsi="Calibri" w:eastAsia="宋体" w:cs="Calibri"/>
                <w:bCs/>
                <w:color w:val="000000"/>
                <w:szCs w:val="21"/>
                <w:highlight w:val="none"/>
              </w:rPr>
              <w:t xml:space="preserve">包括</w:t>
            </w:r>
            <w:r>
              <w:rPr>
                <w:rFonts w:hint="eastAsia" w:eastAsia="宋体" w:cs="Calibri"/>
                <w:bCs/>
                <w:color w:val="000000"/>
                <w:szCs w:val="21"/>
                <w:highlight w:val="none"/>
                <w:lang w:val="en-US" w:eastAsia="zh-CN"/>
              </w:rPr>
              <w:t xml:space="preserve">人员录用制度、</w:t>
            </w:r>
            <w:r>
              <w:rPr>
                <w:rFonts w:ascii="Calibri" w:hAnsi="Calibri" w:eastAsia="宋体" w:cs="Calibri"/>
                <w:b w:val="0"/>
                <w:bCs w:val="0"/>
                <w:color w:val="000000"/>
                <w:szCs w:val="21"/>
                <w:highlight w:val="none"/>
                <w:lang w:val="en-US" w:eastAsia="zh-CN"/>
              </w:rPr>
              <w:t xml:space="preserve">档案管理制度</w:t>
            </w:r>
            <w:r>
              <w:rPr>
                <w:rFonts w:hint="eastAsia" w:eastAsia="宋体" w:cs="Calibri"/>
                <w:b w:val="0"/>
                <w:bCs w:val="0"/>
                <w:color w:val="000000"/>
                <w:szCs w:val="21"/>
                <w:highlight w:val="none"/>
                <w:lang w:val="en-US" w:eastAsia="zh-CN"/>
              </w:rPr>
              <w:t xml:space="preserve">、</w:t>
            </w:r>
            <w:r>
              <w:rPr>
                <w:rFonts w:ascii="Calibri" w:hAnsi="Calibri" w:eastAsia="宋体" w:cs="Calibri"/>
                <w:bCs/>
                <w:color w:val="000000"/>
                <w:szCs w:val="21"/>
                <w:highlight w:val="none"/>
              </w:rPr>
              <w:t xml:space="preserve">物业服务管理制度</w:t>
            </w:r>
            <w:r>
              <w:rPr>
                <w:rFonts w:hint="eastAsia" w:eastAsia="宋体" w:cs="Calibri"/>
                <w:bCs/>
                <w:color w:val="000000"/>
                <w:szCs w:val="21"/>
                <w:highlight w:val="none"/>
                <w:lang w:eastAsia="zh-CN"/>
              </w:rPr>
              <w:t xml:space="preserve">、</w:t>
            </w:r>
            <w:r>
              <w:rPr>
                <w:rFonts w:hint="eastAsia" w:cs="Calibri"/>
                <w:b w:val="0"/>
                <w:bCs w:val="0"/>
                <w:color w:val="000000"/>
                <w:szCs w:val="21"/>
                <w:highlight w:val="none"/>
                <w:lang w:val="en-US" w:eastAsia="zh-CN"/>
              </w:rPr>
              <w:t xml:space="preserve">公用设施设备</w:t>
            </w:r>
            <w:r>
              <w:rPr>
                <w:rFonts w:hint="eastAsia" w:ascii="Calibri" w:hAnsi="Calibri" w:eastAsia="宋体" w:cs="Calibri"/>
                <w:b w:val="0"/>
                <w:bCs w:val="0"/>
                <w:color w:val="000000"/>
                <w:szCs w:val="21"/>
                <w:highlight w:val="none"/>
                <w:lang w:val="en-US" w:eastAsia="zh-CN"/>
              </w:rPr>
              <w:t xml:space="preserve">相关管理制度</w:t>
            </w:r>
            <w:r>
              <w:rPr>
                <w:rFonts w:hint="eastAsia" w:cs="Calibri"/>
                <w:b w:val="0"/>
                <w:bCs w:val="0"/>
                <w:color w:val="000000"/>
                <w:szCs w:val="21"/>
                <w:highlight w:val="none"/>
                <w:lang w:val="en-US" w:eastAsia="zh-CN"/>
              </w:rPr>
              <w:t xml:space="preserve">等</w:t>
            </w:r>
            <w:r>
              <w:rPr>
                <w:rFonts w:hint="eastAsia" w:eastAsia="宋体" w:cs="Calibri"/>
                <w:bCs/>
                <w:color w:val="000000"/>
                <w:szCs w:val="21"/>
                <w:highlight w:val="none"/>
                <w:lang w:eastAsia="zh-CN"/>
              </w:rPr>
              <w:t xml:space="preserve">。</w:t>
            </w:r>
            <w:r>
              <w:rPr>
                <w:rFonts w:hint="eastAsia" w:cs="Calibri"/>
                <w:bCs/>
                <w:color w:val="000000"/>
                <w:szCs w:val="21"/>
                <w:highlight w:val="none"/>
                <w:lang w:eastAsia="zh"/>
              </w:rPr>
              <w:t xml:space="preserve">制定</w:t>
            </w:r>
            <w:r>
              <w:rPr>
                <w:rFonts w:hint="eastAsia" w:eastAsia="宋体" w:cs="Calibri"/>
                <w:bCs/>
                <w:color w:val="000000"/>
                <w:szCs w:val="21"/>
                <w:highlight w:val="none"/>
                <w:lang w:eastAsia="zh-CN"/>
              </w:rPr>
              <w:t xml:space="preserve">保洁、安护、客服、会务服务、设备运行管理与维护保养管理及成品保护等各类服务方案，要有完善合理可行的管理部门、岗位工作职责、工作流程、工作标准、工作措施及考核与奖惩。</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其他要求：</w:t>
            </w:r>
            <w:r>
              <w:rPr>
                <w:rFonts w:hint="eastAsia"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
              </w:rPr>
            </w:pP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）消防火警接报处置预案、安全事故处置预案，应紧密结合本项目特点，有完善科学可行的工作目标、工作要求，明确的处理程序及有力的措施，并符合消防相关部门的要求。</w:t>
            </w:r>
            <w:r>
              <w:rPr>
                <w:rFonts w:hint="eastAsia"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）个性化服务应根据采购人的具体情况，提供保洁、社区服务等方案，方案应科学合理，切实可行，操作性强。</w:t>
            </w:r>
            <w:r>
              <w:rPr>
                <w:rFonts w:ascii="Calibri" w:hAnsi="Calibri" w:eastAsia="宋体" w:cs="Calibri"/>
                <w:b w:val="0"/>
                <w:bCs w:val="0"/>
                <w:color w:val="000000"/>
                <w:szCs w:val="21"/>
                <w:highlight w:val="none"/>
                <w:lang w:val="en-US" w:eastAsia="zh-CN"/>
              </w:rPr>
            </w:r>
            <w:r/>
          </w:p>
        </w:tc>
      </w:tr>
    </w:tbl>
    <w:p>
      <w:pPr>
        <w:pStyle w:val="892"/>
        <w:ind w:left="0" w:firstLine="0"/>
        <w:rPr>
          <w:rFonts w:hint="eastAsia"/>
          <w:color w:val="000000"/>
          <w:sz w:val="28"/>
          <w:szCs w:val="28"/>
          <w:highlight w:val="none"/>
          <w:lang w:val="en-US" w:eastAsia="zh"/>
        </w:rPr>
      </w:pPr>
      <w:r>
        <w:rPr>
          <w:rFonts w:hint="eastAsia"/>
          <w:color w:val="000000"/>
          <w:sz w:val="28"/>
          <w:szCs w:val="28"/>
          <w:highlight w:val="none"/>
          <w:lang w:val="en-US" w:eastAsia="zh-CN"/>
        </w:rPr>
        <w:t xml:space="preserve">3.</w:t>
      </w:r>
      <w:r>
        <w:rPr>
          <w:rFonts w:hint="eastAsia"/>
          <w:color w:val="000000"/>
          <w:sz w:val="28"/>
          <w:szCs w:val="28"/>
          <w:highlight w:val="none"/>
          <w:lang w:val="en-US" w:eastAsia="zh"/>
        </w:rPr>
        <w:t xml:space="preserve">2</w:t>
      </w:r>
      <w:r>
        <w:rPr>
          <w:rFonts w:hint="eastAsia" w:cs="Calibri"/>
          <w:color w:val="000000"/>
          <w:sz w:val="28"/>
          <w:szCs w:val="28"/>
          <w:highlight w:val="none"/>
          <w:u w:val="none"/>
          <w:lang w:val="en-US" w:eastAsia="zh" w:bidi="ar-SA"/>
        </w:rPr>
        <w:t xml:space="preserve">配电房</w:t>
      </w:r>
      <w:r>
        <w:rPr>
          <w:rFonts w:hint="eastAsia" w:cs="Calibri"/>
          <w:color w:val="000000"/>
          <w:sz w:val="28"/>
          <w:szCs w:val="28"/>
          <w:highlight w:val="none"/>
          <w:u w:val="none"/>
          <w:lang w:val="en-US" w:eastAsia="zh-CN" w:bidi="ar-SA"/>
        </w:rPr>
        <w:t xml:space="preserve">/</w:t>
      </w:r>
      <w:r>
        <w:rPr>
          <w:rFonts w:hint="eastAsia" w:cs="Calibri"/>
          <w:color w:val="000000"/>
          <w:sz w:val="28"/>
          <w:szCs w:val="28"/>
          <w:highlight w:val="none"/>
          <w:u w:val="none"/>
          <w:lang w:val="en-US" w:eastAsia="zh" w:bidi="ar-SA"/>
        </w:rPr>
        <w:t xml:space="preserve">空调设施及管井维护运转</w:t>
      </w:r>
      <w:r>
        <w:rPr>
          <w:rFonts w:hint="eastAsia"/>
          <w:color w:val="000000"/>
          <w:sz w:val="28"/>
          <w:szCs w:val="28"/>
          <w:highlight w:val="none"/>
          <w:lang w:val="en-US" w:eastAsia="zh"/>
        </w:rPr>
        <w:t xml:space="preserve">服务</w:t>
      </w:r>
      <w:r>
        <w:rPr>
          <w:rFonts w:hint="eastAsia"/>
          <w:color w:val="000000"/>
          <w:sz w:val="28"/>
          <w:szCs w:val="28"/>
          <w:highlight w:val="none"/>
          <w:lang w:val="en-US" w:eastAsia="zh"/>
        </w:rPr>
      </w:r>
      <w:r/>
    </w:p>
    <w:p>
      <w:pPr>
        <w:pStyle w:val="892"/>
        <w:rPr>
          <w:rFonts w:hint="eastAsia"/>
          <w:color w:val="000000"/>
          <w:sz w:val="28"/>
          <w:szCs w:val="28"/>
          <w:lang w:val="en-US" w:eastAsia="zh"/>
        </w:rPr>
      </w:pPr>
      <w:r>
        <w:rPr>
          <w:rFonts w:hint="eastAsia"/>
          <w:color w:val="000000"/>
          <w:sz w:val="28"/>
          <w:szCs w:val="28"/>
          <w:highlight w:val="none"/>
          <w:lang w:val="en-US" w:eastAsia="zh"/>
        </w:rPr>
        <w:t xml:space="preserve">3.2.1</w:t>
      </w:r>
      <w:r>
        <w:rPr>
          <w:rFonts w:hint="eastAsia" w:cs="Calibri"/>
          <w:color w:val="000000"/>
          <w:sz w:val="28"/>
          <w:szCs w:val="28"/>
          <w:highlight w:val="none"/>
          <w:u w:val="none"/>
          <w:lang w:val="en-US" w:eastAsia="zh" w:bidi="ar-SA"/>
        </w:rPr>
        <w:t xml:space="preserve">配电房</w:t>
      </w:r>
      <w:r>
        <w:rPr>
          <w:rFonts w:hint="eastAsia" w:cs="Calibri"/>
          <w:color w:val="000000"/>
          <w:sz w:val="28"/>
          <w:szCs w:val="28"/>
          <w:highlight w:val="none"/>
          <w:u w:val="none"/>
          <w:lang w:val="en-US" w:eastAsia="zh-CN" w:bidi="ar-SA"/>
        </w:rPr>
        <w:t xml:space="preserve">/</w:t>
      </w:r>
      <w:r>
        <w:rPr>
          <w:rFonts w:hint="eastAsia" w:cs="Calibri"/>
          <w:color w:val="000000"/>
          <w:sz w:val="28"/>
          <w:szCs w:val="28"/>
          <w:highlight w:val="none"/>
          <w:u w:val="none"/>
          <w:lang w:val="en-US" w:eastAsia="zh" w:bidi="ar-SA"/>
        </w:rPr>
        <w:t xml:space="preserve">空调设施及管井维护运转</w:t>
      </w:r>
      <w:r>
        <w:rPr>
          <w:rFonts w:hint="eastAsia"/>
          <w:color w:val="000000"/>
          <w:sz w:val="28"/>
          <w:szCs w:val="28"/>
          <w:highlight w:val="none"/>
          <w:lang w:val="en-US" w:eastAsia="zh"/>
        </w:rPr>
        <w:t xml:space="preserve">服务的内容与标准</w:t>
      </w:r>
      <w:r>
        <w:rPr>
          <w:rFonts w:hint="eastAsia"/>
          <w:color w:val="000000"/>
          <w:sz w:val="28"/>
          <w:szCs w:val="28"/>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950"/>
      </w:tblGrid>
      <w:tr>
        <w:trPr>
          <w:trHeight w:val="454"/>
        </w:trPr>
        <w:tc>
          <w:tcPr>
            <w:tcW w:w="1438"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95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lang w:val="en-US" w:eastAsia="zh-CN"/>
              </w:rPr>
              <w:t xml:space="preserve">基本要求</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重大节假日及恶劣天气前后，组织系统巡检1次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具备设施设备安全、稳定运行的环境和场所</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含有限空间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，温湿度、照度、粉尘和烟雾浓度等符合相关安全规范</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90"/>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hint="eastAsia" w:eastAsia="宋体"/>
                <w:color w:val="000000"/>
                <w:highlight w:val="none"/>
                <w:lang w:eastAsia="zh"/>
              </w:rPr>
            </w:pPr>
            <w:r>
              <w:rPr>
                <w:color w:val="000000"/>
                <w:highlight w:val="none"/>
              </w:rPr>
              <w:t xml:space="preserve">设备机房</w:t>
            </w:r>
            <w:r>
              <w:rPr>
                <w:rFonts w:hint="eastAsia"/>
                <w:color w:val="000000"/>
                <w:highlight w:val="none"/>
                <w:lang w:eastAsia="zh"/>
              </w:rPr>
              <w:t xml:space="preserve">管井</w:t>
            </w:r>
            <w:r>
              <w:rPr>
                <w:rFonts w:hint="eastAsia" w:eastAsia="宋体"/>
                <w:color w:val="000000"/>
                <w:highlight w:val="none"/>
                <w:lang w:eastAsia="zh"/>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设备机房门口有机房类别及安全标志。落实各类机房责任人、督查人，且设备系统图、应急预案流程图</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管理制度、特种作业人员资格证书等上墙文件或证书符合</w:t>
            </w:r>
            <w:r>
              <w:rPr>
                <w:rFonts w:hint="eastAsia" w:cs="Calibri"/>
                <w:b w:val="0"/>
                <w:bCs w:val="0"/>
                <w:color w:val="000000"/>
                <w:szCs w:val="21"/>
                <w:highlight w:val="none"/>
                <w:lang w:val="en-US" w:eastAsia="zh-CN"/>
              </w:rPr>
              <w:t xml:space="preserve">各设备机房国家标准</w:t>
            </w:r>
            <w:r>
              <w:rPr>
                <w:rFonts w:hint="eastAsia" w:ascii="Calibri" w:hAnsi="Calibri" w:eastAsia="宋体" w:cs="Calibri"/>
                <w:b w:val="0"/>
                <w:bCs w:val="0"/>
                <w:color w:val="000000"/>
                <w:szCs w:val="21"/>
                <w:highlight w:val="none"/>
                <w:lang w:val="en-US" w:eastAsia="zh-CN"/>
              </w:rPr>
              <w:t xml:space="preserve">规范要求，机房巡视及外来人员记录清晰完整，标识统一</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83"/>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每半月至少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1次清洁，整洁有序、无杂物、无积尘、无鼠、无虫害，温湿度符合设备运行要求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eastAsia="宋体"/>
                <w:color w:val="000000"/>
                <w:highlight w:val="none"/>
                <w:lang w:val="en-US" w:eastAsia="zh-CN"/>
              </w:rPr>
              <w:t xml:space="preserve">空调</w:t>
            </w:r>
            <w:r>
              <w:rPr>
                <w:color w:val="000000"/>
                <w:highlight w:val="none"/>
              </w:rPr>
              <w:t xml:space="preserve">系统</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中央空调运行前对冷水机组、循环水泵、冷却塔、风机等设施设备进行系统检查，运行期间每日至少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1次运行情况巡查</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每半年至少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1次管道、阀门检查并除锈</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次系统整体性维修养护，检验1次压力容器、仪表及冷却塔噪声</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4</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次新风机、空气处理机滤网等清洗消毒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每2年至少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1次风管清洗消毒</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5</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次分体式空调主机</w:t>
            </w:r>
            <w:r>
              <w:rPr>
                <w:rFonts w:hint="eastAsia" w:cs="Calibri"/>
                <w:b w:val="0"/>
                <w:bCs w:val="0"/>
                <w:color w:val="000000"/>
                <w:szCs w:val="21"/>
                <w:highlight w:val="none"/>
                <w:lang w:val="en-US" w:eastAsia="zh-CN"/>
              </w:rPr>
              <w:t xml:space="preserve">（含空调过滤网）</w:t>
            </w:r>
            <w:r>
              <w:rPr>
                <w:rFonts w:hint="eastAsia" w:ascii="Calibri" w:hAnsi="Calibri" w:eastAsia="宋体" w:cs="Calibri"/>
                <w:b w:val="0"/>
                <w:bCs w:val="0"/>
                <w:color w:val="000000"/>
                <w:szCs w:val="21"/>
                <w:highlight w:val="none"/>
                <w:lang w:val="en-US" w:eastAsia="zh-CN"/>
              </w:rPr>
              <w:t xml:space="preserve">和室外机清洁。每月至少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1次挂机和室外支架稳固</w:t>
            </w:r>
            <w:r>
              <w:rPr>
                <w:rFonts w:hint="eastAsia" w:eastAsia="宋体" w:cs="Calibri"/>
                <w:b w:val="0"/>
                <w:bCs w:val="0"/>
                <w:color w:val="000000"/>
                <w:szCs w:val="21"/>
                <w:highlight w:val="none"/>
                <w:lang w:val="en-US" w:eastAsia="zh-CN"/>
              </w:rPr>
              <w:t xml:space="preserve">性</w:t>
            </w:r>
            <w:r>
              <w:rPr>
                <w:rFonts w:hint="eastAsia" w:ascii="Calibri" w:hAnsi="Calibri" w:eastAsia="宋体" w:cs="Calibri"/>
                <w:b w:val="0"/>
                <w:bCs w:val="0"/>
                <w:color w:val="000000"/>
                <w:szCs w:val="21"/>
                <w:highlight w:val="none"/>
                <w:lang w:val="en-US" w:eastAsia="zh-CN"/>
              </w:rPr>
              <w:t xml:space="preserve">巡查</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6</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制冷、供暖系统温度设定及启用时间符合节能要求</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7</w:t>
            </w:r>
            <w:r>
              <w:rPr>
                <w:rFonts w:hint="eastAsia"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发现故障或损坏应</w:t>
            </w:r>
            <w:r>
              <w:rPr>
                <w:rFonts w:hint="eastAsia" w:cs="Calibri"/>
                <w:color w:val="000000"/>
                <w:szCs w:val="21"/>
                <w:highlight w:val="none"/>
                <w:u w:val="none"/>
                <w:lang w:val="en-US" w:eastAsia="zh-CN"/>
              </w:rPr>
              <w:t xml:space="preserve">当</w:t>
            </w:r>
            <w:r>
              <w:rPr>
                <w:rFonts w:ascii="Calibri" w:hAnsi="Calibri" w:eastAsia="宋体" w:cs="Calibri"/>
                <w:color w:val="000000"/>
                <w:szCs w:val="21"/>
                <w:highlight w:val="none"/>
                <w:u w:val="none"/>
                <w:lang w:val="en-US" w:eastAsia="zh-CN"/>
              </w:rPr>
              <w:t xml:space="preserve">在30分钟内到场，紧急维修</w:t>
            </w:r>
            <w:r>
              <w:rPr>
                <w:rFonts w:hint="eastAsia" w:cs="Calibri"/>
                <w:color w:val="000000"/>
                <w:szCs w:val="21"/>
                <w:highlight w:val="none"/>
                <w:u w:val="none"/>
                <w:lang w:val="en-US" w:eastAsia="zh-CN"/>
              </w:rPr>
              <w:t xml:space="preserve">应当在</w:t>
            </w:r>
            <w:r>
              <w:rPr>
                <w:rFonts w:ascii="Calibri" w:hAnsi="Calibri" w:eastAsia="宋体" w:cs="Calibri"/>
                <w:color w:val="000000"/>
                <w:szCs w:val="21"/>
                <w:highlight w:val="none"/>
                <w:u w:val="none"/>
                <w:lang w:val="en-US" w:eastAsia="zh-CN"/>
              </w:rPr>
              <w:t xml:space="preserve">15分钟内到达现场</w:t>
            </w:r>
            <w:r>
              <w:rPr>
                <w:rFonts w:hint="eastAsia" w:ascii="Calibri" w:hAnsi="Calibri" w:eastAsia="宋体" w:cs="Calibri"/>
                <w:color w:val="000000"/>
                <w:szCs w:val="21"/>
                <w:highlight w:val="none"/>
                <w:u w:val="none"/>
                <w:lang w:val="en-US" w:eastAsia="zh-CN"/>
              </w:rPr>
              <w:t xml:space="preserve">，</w:t>
            </w:r>
            <w:r>
              <w:rPr>
                <w:rFonts w:hint="eastAsia" w:cs="Calibri"/>
                <w:color w:val="000000"/>
                <w:szCs w:val="21"/>
                <w:highlight w:val="none"/>
                <w:u w:val="none"/>
                <w:lang w:val="en-US" w:eastAsia="zh-CN"/>
              </w:rPr>
              <w:t xml:space="preserve">在</w:t>
            </w:r>
            <w:r>
              <w:rPr>
                <w:rFonts w:ascii="Calibri" w:hAnsi="Calibri" w:eastAsia="宋体" w:cs="Calibri"/>
                <w:color w:val="000000"/>
                <w:szCs w:val="21"/>
                <w:highlight w:val="none"/>
                <w:u w:val="none"/>
                <w:lang w:val="en-US" w:eastAsia="zh-CN"/>
              </w:rPr>
              <w:t xml:space="preserve">12小时内维修完毕</w:t>
            </w:r>
            <w:r>
              <w:rPr>
                <w:rFonts w:hint="eastAsia" w:cs="Calibri"/>
                <w:color w:val="000000"/>
                <w:szCs w:val="21"/>
                <w:highlight w:val="none"/>
                <w:u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8</w:t>
            </w:r>
            <w:r>
              <w:rPr>
                <w:rFonts w:hint="eastAsia" w:cs="Calibri"/>
                <w:b w:val="0"/>
                <w:bCs w:val="0"/>
                <w:color w:val="000000"/>
                <w:szCs w:val="21"/>
                <w:highlight w:val="none"/>
                <w:lang w:val="en-US" w:eastAsia="zh-CN"/>
              </w:rPr>
              <w:t xml:space="preserve">）</w:t>
            </w:r>
            <w:r>
              <w:rPr>
                <w:rFonts w:hint="eastAsia"/>
                <w:color w:val="000000"/>
                <w:highlight w:val="none"/>
              </w:rPr>
              <w:t xml:space="preserve">每年11月中旬至次年4月中旬为锅炉运行期；5月至10月为冷水机组运行时间，特殊情况下按招标方的要求确定运行时间；（运行时间根据当日气温进行调整。）</w:t>
            </w:r>
            <w:r>
              <w:rPr>
                <w:rFonts w:hint="eastAsia" w:eastAsia="宋体" w:cs="Calibri"/>
                <w:b w:val="0"/>
                <w:bCs w:val="0"/>
                <w:color w:val="000000"/>
                <w:szCs w:val="21"/>
                <w:highlight w:val="none"/>
                <w:lang w:val="en-US" w:eastAsia="zh-CN"/>
              </w:rPr>
            </w:r>
            <w:r/>
          </w:p>
        </w:tc>
      </w:tr>
      <w:tr>
        <w:trPr>
          <w:trHeight w:val="454"/>
        </w:trPr>
        <w:tc>
          <w:tcPr>
            <w:tcW w:w="1438" w:type="dxa"/>
            <w:vAlign w:val="center"/>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hint="eastAsia"/>
                <w:color w:val="000000"/>
                <w:highlight w:val="none"/>
                <w:lang w:val="en-US" w:eastAsia="zh-CN"/>
              </w:rPr>
              <w:t xml:space="preserve">配电</w:t>
            </w:r>
            <w:r>
              <w:rPr>
                <w:color w:val="000000"/>
                <w:highlight w:val="none"/>
              </w:rPr>
              <w:t xml:space="preserve">系统</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运行值班监控制度</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bl>
    <w:p>
      <w:pPr>
        <w:pStyle w:val="892"/>
        <w:rPr>
          <w:rFonts w:hint="eastAsia" w:ascii="Calibri" w:hAnsi="Calibri" w:eastAsia="楷体" w:cs="楷体"/>
          <w:color w:val="000000"/>
          <w:szCs w:val="21"/>
          <w:highlight w:val="none"/>
          <w:lang w:val="en-US" w:eastAsia="zh"/>
        </w:rPr>
      </w:pPr>
      <w:r>
        <w:rPr>
          <w:rFonts w:hint="eastAsia" w:ascii="Calibri" w:hAnsi="Calibri" w:eastAsia="楷体" w:cs="楷体"/>
          <w:color w:val="000000"/>
          <w:szCs w:val="21"/>
          <w:highlight w:val="none"/>
          <w:lang w:val="en-US" w:eastAsia="zh"/>
        </w:rPr>
      </w:r>
      <w:r/>
    </w:p>
    <w:p>
      <w:pPr>
        <w:pStyle w:val="892"/>
        <w:rPr>
          <w:rFonts w:hint="eastAsia"/>
          <w:color w:val="000000"/>
          <w:sz w:val="28"/>
          <w:szCs w:val="28"/>
          <w:highlight w:val="none"/>
          <w:lang w:val="en-US" w:eastAsia="zh"/>
        </w:rPr>
      </w:pPr>
      <w:r>
        <w:rPr>
          <w:rFonts w:hint="eastAsia" w:ascii="Calibri" w:hAnsi="Calibri" w:eastAsia="楷体" w:cs="楷体"/>
          <w:color w:val="000000"/>
          <w:sz w:val="28"/>
          <w:szCs w:val="28"/>
          <w:highlight w:val="none"/>
          <w:lang w:val="en-US" w:eastAsia="zh"/>
        </w:rPr>
        <w:t xml:space="preserve">3.2.2</w:t>
      </w:r>
      <w:r>
        <w:rPr>
          <w:rFonts w:hint="eastAsia" w:ascii="Calibri" w:hAnsi="Calibri" w:eastAsia="楷体" w:cs="楷体"/>
          <w:color w:val="000000"/>
          <w:sz w:val="28"/>
          <w:szCs w:val="28"/>
          <w:highlight w:val="none"/>
          <w:lang w:val="en-US" w:eastAsia="zh-CN"/>
        </w:rPr>
        <w:t xml:space="preserve"> </w:t>
      </w:r>
      <w:r>
        <w:rPr>
          <w:rFonts w:hint="eastAsia" w:cs="Calibri"/>
          <w:color w:val="000000"/>
          <w:sz w:val="28"/>
          <w:szCs w:val="28"/>
          <w:highlight w:val="none"/>
          <w:u w:val="none"/>
          <w:lang w:val="en-US" w:eastAsia="zh" w:bidi="ar-SA"/>
        </w:rPr>
        <w:t xml:space="preserve">配电房、空调设施及管井维护运转</w:t>
      </w:r>
      <w:r>
        <w:rPr>
          <w:rFonts w:hint="eastAsia"/>
          <w:color w:val="000000"/>
          <w:sz w:val="28"/>
          <w:szCs w:val="28"/>
          <w:highlight w:val="none"/>
          <w:lang w:val="en-US" w:eastAsia="zh"/>
        </w:rPr>
        <w:t xml:space="preserve">服务具体工作安排</w:t>
      </w:r>
      <w:r>
        <w:rPr>
          <w:rFonts w:hint="eastAsia"/>
          <w:color w:val="000000"/>
          <w:sz w:val="28"/>
          <w:szCs w:val="28"/>
          <w:highlight w:val="none"/>
          <w:lang w:val="en-US" w:eastAsia="zh"/>
        </w:rPr>
      </w:r>
      <w:r/>
    </w:p>
    <w:p>
      <w:pPr>
        <w:pStyle w:val="889"/>
        <w:ind w:firstLine="420"/>
        <w:rPr>
          <w:rFonts w:hint="eastAsia" w:eastAsia="宋体" w:cs="Calibri"/>
          <w:color w:val="000000"/>
          <w:sz w:val="21"/>
          <w:szCs w:val="21"/>
          <w:highlight w:val="none"/>
          <w:u w:val="none"/>
          <w:lang w:val="en-US" w:eastAsia="zh-CN" w:bidi="ar-SA"/>
        </w:rPr>
      </w:pP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eastAsia="宋体" w:cs="Calibri"/>
          <w:color w:val="000000"/>
          <w:sz w:val="21"/>
          <w:szCs w:val="21"/>
          <w:highlight w:val="none"/>
          <w:u w:val="none"/>
          <w:lang w:val="en-US" w:eastAsia="zh-CN" w:bidi="ar-SA"/>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1）熟悉高低压配电设备、变压器及附属设备的性能与操作；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2）严格交接班制度；</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3）严格执行停送电工作制度，严格按照操作规程完成每一次停送电操作；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4）严格执行倒闸操作规程，正确无误地完成每一次倒闸操作；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5）严格按照规定的巡查路线、时间巡视、抄表，认真做好设备缺陷记录，确保配电房的安全；</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6）发生紧急情况立即处理并汇报，做好相关记录；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7）积极主动配合强电维修组完成对配电房的维护、检测；</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8）确保机房及设备清洁卫生，物品摆放整齐；</w:t>
      </w:r>
      <w:r>
        <w:rPr>
          <w:rFonts w:hint="eastAsia"/>
          <w:color w:val="000000"/>
          <w:highlight w:val="none"/>
        </w:rPr>
      </w:r>
      <w:r/>
    </w:p>
    <w:p>
      <w:pPr>
        <w:pStyle w:val="889"/>
        <w:ind w:firstLine="420"/>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9）完成</w:t>
      </w:r>
      <w:r>
        <w:rPr>
          <w:rFonts w:hint="eastAsia"/>
          <w:color w:val="000000"/>
          <w:highlight w:val="none"/>
          <w:lang w:eastAsia="zh-CN"/>
        </w:rPr>
        <w:t xml:space="preserve">采购人</w:t>
      </w:r>
      <w:r>
        <w:rPr>
          <w:rFonts w:hint="eastAsia"/>
          <w:color w:val="000000"/>
          <w:highlight w:val="none"/>
        </w:rPr>
        <w:t xml:space="preserve">交办的其他工作任务。</w:t>
      </w:r>
      <w:r>
        <w:rPr>
          <w:rFonts w:hint="eastAsia"/>
          <w:color w:val="000000"/>
          <w:highlight w:val="none"/>
        </w:rPr>
      </w:r>
      <w:r/>
    </w:p>
    <w:p>
      <w:pPr>
        <w:pStyle w:val="889"/>
        <w:ind w:firstLine="210"/>
        <w:rPr>
          <w:rFonts w:hint="eastAsia" w:cs="Calibri"/>
          <w:color w:val="000000"/>
          <w:sz w:val="21"/>
          <w:szCs w:val="21"/>
          <w:highlight w:val="none"/>
          <w:u w:val="none"/>
          <w:lang w:val="en-US" w:eastAsia="zh" w:bidi="ar-SA"/>
        </w:rPr>
      </w:pPr>
      <w:r>
        <w:rPr>
          <w:rFonts w:hint="eastAsia" w:cs="Calibri"/>
          <w:color w:val="000000"/>
          <w:sz w:val="21"/>
          <w:szCs w:val="21"/>
          <w:highlight w:val="none"/>
          <w:u w:val="none"/>
          <w:lang w:val="en-US" w:eastAsia="zh" w:bidi="ar-SA"/>
        </w:rPr>
      </w:r>
      <w:r/>
    </w:p>
    <w:p>
      <w:pPr>
        <w:pStyle w:val="889"/>
        <w:ind w:firstLine="420"/>
        <w:keepLines w:val="0"/>
        <w:keepNext w:val="0"/>
        <w:pageBreakBefore w:val="0"/>
        <w:widowControl w:val="off"/>
        <w:rPr>
          <w:rFonts w:hint="eastAsia" w:ascii="Calibri" w:hAnsi="Calibri" w:eastAsia="宋体" w:cs="楷体"/>
          <w:color w:val="000000"/>
          <w:highlight w:val="none"/>
          <w:lang w:val="en-US" w:eastAsia="zh-CN"/>
        </w:rPr>
      </w:pP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color w:val="000000"/>
          <w:highlight w:val="none"/>
          <w:lang w:val="en-US" w:eastAsia="zh-CN"/>
        </w:rPr>
        <w:t xml:space="preserve">：</w:t>
      </w:r>
      <w:r>
        <w:rPr>
          <w:rFonts w:hint="eastAsia" w:ascii="Calibri" w:hAnsi="Calibri" w:eastAsia="宋体" w:cs="楷体"/>
          <w:color w:val="000000"/>
          <w:highlight w:val="none"/>
          <w:lang w:val="en-US"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严格执行空调、锅炉系统运行操作规程，按照机房设备的各类记录表格的内容准时、准确详细抄录各类设备的运行参数，并比较分析参数的变化，及时找到、发现故障或故障隐患，迅速有效地排除，将之消除在萌芽状态；</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2）严格按照空调、锅炉设施设备预防性维护工单的周期及内容，优质、高效的完成空调、锅炉设备的维护、监测、保养，确保设备始终处于良好状态。根据各系统的设计和运行要求操作；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根据运行参数分析系统负载变化，及时调整机组参数，保持最佳运行状态，在设备起用前和停用后做好相应起用前检查、调试，停用后保养工作，并根据季节、天气的变化设置相关的参数；（设备养护工作由招标方委派专业公司进行，设备运行人员需配合进行）</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4）负责水处理质量监理，记录分析系统运行和水质参数，合理有效控制系统加药和排污量，确保空调各系统水质良好；</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5）严格按照空调、锅炉系统巡更路线、时间和质量要求巡检抄表；</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6）根据要求定期巡检各个设备机房和管井，巡视频率每月1次，及时报修检查中所发现的设备异常，跑冒滴漏，按巡检记录表规定做好巡检记录；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7）协助配合招标方对主机房内高低压配电设备的日常巡检和维修保养工作；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8）及时准确完成空调、锅炉系统能耗统计，并按要求将统计汇总上报存档；</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9）保持空调机房、锅炉房以及相关设备房设备设施、环境的整洁，地面无积水，墙面无污迹；设备油漆新艳完整，标志悬挂齐全醒目，工具备件摆放整齐、机房照明完好充足，通风良好；</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10）配合重大抢修工作，应主动支持，确保尽快修复；</w:t>
      </w:r>
      <w:r>
        <w:rPr>
          <w:rFonts w:hint="eastAsia"/>
          <w:color w:val="000000"/>
          <w:highlight w:val="none"/>
        </w:rPr>
      </w:r>
      <w:r/>
    </w:p>
    <w:p>
      <w:pPr>
        <w:pStyle w:val="889"/>
        <w:ind w:left="0" w:firstLine="420"/>
        <w:jc w:val="left"/>
        <w:keepLines w:val="0"/>
        <w:keepNext w:val="0"/>
        <w:pageBreakBefore w:val="0"/>
        <w:spacing w:line="300" w:lineRule="auto"/>
        <w:widowControl/>
        <w:rPr>
          <w:rFonts w:ascii="Times New Roman" w:hAnsi="Times New Roman"/>
          <w:b w:val="0"/>
          <w:bCs w:val="0"/>
          <w:color w:val="000000"/>
          <w:sz w:val="21"/>
          <w:szCs w:val="21"/>
          <w:highlight w:val="none"/>
          <w:lang w:val="en-US" w:eastAsia="zh-CN" w:bidi="ar-SA"/>
        </w:rPr>
      </w:pPr>
      <w:r>
        <w:rPr>
          <w:rFonts w:ascii="Wingdings 2" w:hAnsi="Wingdings 2" w:eastAsia="Wingdings 2" w:cs="Wingdings 2"/>
          <w:b w:val="0"/>
          <w:bCs w:val="0"/>
          <w:color w:val="000000"/>
          <w:sz w:val="21"/>
          <w:szCs w:val="21"/>
          <w:highlight w:val="none"/>
          <w:lang w:val="en-US" w:eastAsia="zh-CN" w:bidi="ar-SA"/>
        </w:rPr>
        <w:t xml:space="preserve">£</w:t>
      </w:r>
      <w:r>
        <w:rPr>
          <w:rFonts w:hint="eastAsia" w:ascii="Times New Roman" w:hAnsi="Times New Roman"/>
          <w:b w:val="0"/>
          <w:bCs w:val="0"/>
          <w:color w:val="000000"/>
          <w:sz w:val="21"/>
          <w:szCs w:val="21"/>
          <w:highlight w:val="none"/>
          <w:lang w:val="en-US" w:eastAsia="zh-CN" w:bidi="ar-SA"/>
        </w:rPr>
        <w:t xml:space="preserve"> 11）完成采购人安排的其他工作事项。</w:t>
      </w:r>
      <w:r>
        <w:rPr>
          <w:rFonts w:ascii="Times New Roman" w:hAnsi="Times New Roman"/>
          <w:b w:val="0"/>
          <w:bCs w:val="0"/>
          <w:color w:val="000000"/>
          <w:sz w:val="21"/>
          <w:szCs w:val="21"/>
          <w:highlight w:val="none"/>
          <w:lang w:val="en-US" w:eastAsia="zh-CN" w:bidi="ar-SA"/>
        </w:rPr>
      </w:r>
      <w:r/>
    </w:p>
    <w:p>
      <w:pPr>
        <w:pStyle w:val="892"/>
        <w:ind w:firstLine="643"/>
        <w:rPr>
          <w:color w:val="000000"/>
          <w:szCs w:val="21"/>
          <w:highlight w:val="none"/>
          <w:lang w:val="en-US" w:eastAsia="zh-CN"/>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.3</w:t>
      </w:r>
      <w:r>
        <w:rPr>
          <w:color w:val="000000"/>
          <w:szCs w:val="21"/>
          <w:highlight w:val="none"/>
          <w:lang w:val="en-US" w:eastAsia="zh-CN"/>
        </w:rPr>
        <w:t xml:space="preserve">保洁服务</w:t>
      </w:r>
      <w:r>
        <w:rPr>
          <w:color w:val="000000"/>
          <w:szCs w:val="21"/>
          <w:highlight w:val="none"/>
          <w:lang w:val="en-US" w:eastAsia="zh-CN"/>
        </w:rPr>
      </w:r>
      <w:r/>
    </w:p>
    <w:p>
      <w:pPr>
        <w:pStyle w:val="892"/>
        <w:ind w:firstLine="643"/>
        <w:rPr>
          <w:rFonts w:hint="eastAsia" w:eastAsia="宋体"/>
          <w:color w:val="000000"/>
          <w:szCs w:val="21"/>
          <w:highlight w:val="none"/>
          <w:lang w:val="en-US" w:eastAsia="zh"/>
        </w:rPr>
      </w:pPr>
      <w:r>
        <w:rPr>
          <w:rFonts w:hint="eastAsia"/>
          <w:color w:val="000000"/>
          <w:szCs w:val="21"/>
          <w:highlight w:val="none"/>
          <w:lang w:val="en-US" w:eastAsia="zh"/>
        </w:rPr>
        <w:t xml:space="preserve">3.3.1保洁服务内容和标准</w:t>
      </w:r>
      <w:r>
        <w:rPr>
          <w:rFonts w:hint="eastAsia" w:eastAsia="宋体"/>
          <w:color w:val="000000"/>
          <w:szCs w:val="21"/>
          <w:highlight w:val="none"/>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275"/>
        <w:gridCol w:w="7380"/>
      </w:tblGrid>
      <w:tr>
        <w:trPr>
          <w:trHeight w:val="454"/>
        </w:trPr>
        <w:tc>
          <w:tcPr>
            <w:tcW w:w="883"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7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38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883"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c>
          <w:tcPr>
            <w:tcW w:w="127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hint="eastAsia"/>
                <w:color w:val="000000"/>
                <w:highlight w:val="none"/>
                <w:lang w:val="en-US" w:eastAsia="zh-CN"/>
              </w:rPr>
              <w:t xml:space="preserve">基本要求</w:t>
            </w: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建立保洁服务的工作制度及工作计划，并按照执行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做好保洁服务工作记录，记录填写规范、保存完好</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作业时采取安全防护措施，防止对作业人员或他人造成伤害。相关耗材的环保、安全性</w:t>
            </w:r>
            <w:r>
              <w:rPr>
                <w:rFonts w:hint="eastAsia" w:cs="Calibri"/>
                <w:b w:val="0"/>
                <w:bCs w:val="0"/>
                <w:color w:val="000000"/>
                <w:szCs w:val="21"/>
                <w:highlight w:val="none"/>
                <w:lang w:val="en-US" w:eastAsia="zh-CN"/>
              </w:rPr>
              <w:t xml:space="preserve">等</w:t>
            </w:r>
            <w:r>
              <w:rPr>
                <w:rFonts w:hint="eastAsia" w:ascii="Calibri" w:hAnsi="Calibri" w:eastAsia="宋体" w:cs="Calibri"/>
                <w:b w:val="0"/>
                <w:bCs w:val="0"/>
                <w:color w:val="000000"/>
                <w:szCs w:val="21"/>
                <w:highlight w:val="none"/>
                <w:lang w:val="en-US" w:eastAsia="zh-CN"/>
              </w:rPr>
              <w:t xml:space="preserve">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w:t>
            </w:r>
            <w:r>
              <w:rPr>
                <w:rFonts w:hint="eastAsia" w:cs="Calibri"/>
                <w:b w:val="0"/>
                <w:bCs w:val="0"/>
                <w:color w:val="000000"/>
                <w:szCs w:val="21"/>
                <w:highlight w:val="none"/>
                <w:lang w:val="en-US" w:eastAsia="zh-CN"/>
              </w:rPr>
              <w:t xml:space="preserve">国家相关</w:t>
            </w:r>
            <w:r>
              <w:rPr>
                <w:rFonts w:hint="eastAsia" w:ascii="Calibri" w:hAnsi="Calibri" w:eastAsia="宋体" w:cs="Calibri"/>
                <w:b w:val="0"/>
                <w:bCs w:val="0"/>
                <w:color w:val="000000"/>
                <w:szCs w:val="21"/>
                <w:highlight w:val="none"/>
                <w:lang w:val="en-US" w:eastAsia="zh-CN"/>
              </w:rPr>
              <w:t xml:space="preserve">规定要求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color w:val="000000"/>
                <w:highlight w:val="none"/>
              </w:rPr>
              <w:t xml:space="preserve">常规保洁项目：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eastAsia="宋体"/>
                <w:color w:val="000000"/>
                <w:highlight w:val="none"/>
                <w:lang w:eastAsia="zh"/>
              </w:rPr>
            </w:pPr>
            <w:r>
              <w:rPr>
                <w:rFonts w:hint="eastAsia"/>
                <w:color w:val="000000"/>
                <w:highlight w:val="none"/>
                <w:lang w:eastAsia="zh"/>
              </w:rPr>
              <w:t xml:space="preserve">天目大厦</w:t>
            </w:r>
            <w:r>
              <w:rPr>
                <w:rFonts w:hint="eastAsia" w:eastAsia="宋体"/>
                <w:color w:val="000000"/>
                <w:highlight w:val="none"/>
                <w:lang w:eastAsia="zh"/>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1）大厦周边、地下室及全自动立体停车库：所有地面、墙面及附属设施的表面、可视面、可触及面，快递服务点卫生及整理，屋面室外阳台地漏，地沟杂物清理；</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2）所有楼层的电梯厅、电梯轿厢、公共过道、楼梯、消防室、男女卫生间、开水间、指定会议室，4楼展厅及其他公共区域等；临时性入室保洁，同时做好公共区域设备等问题报修。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3）所有楼层的不锈钢扶手、栏杆及所有楼层公共区域的内玻璃；</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4）所有楼层的灯具开关、指示牌、房间门牌、空调风口、垃圾桶，绿植花盆；</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5）所有设备机房的地面、墙面、顶面（需要时配合）；</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6）所有废弃物和垃圾的分类和清运（不包括政策性交费），办公区内保密纸收运至指定地点，垃圾分类点地面油污清洗；</w:t>
            </w:r>
            <w:r>
              <w:rPr>
                <w:rFonts w:hint="eastAsia"/>
                <w:color w:val="000000"/>
                <w:highlight w:val="none"/>
              </w:rPr>
            </w:r>
            <w:r/>
          </w:p>
          <w:p>
            <w:pPr>
              <w:pStyle w:val="889"/>
              <w:ind w:firstLine="210"/>
              <w:jc w:val="left"/>
              <w:widowControl/>
              <w:rPr>
                <w:color w:val="000000"/>
              </w:rPr>
            </w:pPr>
            <w:r>
              <w:rPr>
                <w:rFonts w:hint="eastAsia"/>
                <w:color w:val="000000"/>
                <w:highlight w:val="none"/>
                <w:lang w:eastAsia="zh"/>
              </w:rPr>
              <w:t xml:space="preserve">7</w:t>
            </w:r>
            <w:r>
              <w:rPr>
                <w:rFonts w:hint="eastAsia"/>
                <w:color w:val="000000"/>
                <w:highlight w:val="none"/>
              </w:rPr>
              <w:t xml:space="preserve">）</w:t>
            </w:r>
            <w:r>
              <w:rPr>
                <w:rFonts w:hint="eastAsia"/>
                <w:color w:val="000000"/>
                <w:highlight w:val="none"/>
                <w:lang w:eastAsia="zh"/>
              </w:rPr>
              <w:t xml:space="preserve">会议室</w:t>
            </w:r>
            <w:r>
              <w:rPr>
                <w:rFonts w:hint="eastAsia"/>
                <w:color w:val="000000"/>
                <w:highlight w:val="none"/>
              </w:rPr>
              <w:t xml:space="preserve">家具打蜡，地毯吸尘清洗</w:t>
            </w:r>
            <w:r>
              <w:rPr>
                <w:rFonts w:hint="eastAsia"/>
                <w:color w:val="000000"/>
                <w:highlight w:val="none"/>
                <w:lang w:eastAsia="zh"/>
              </w:rPr>
              <w:t xml:space="preserve">；</w:t>
            </w:r>
            <w:r>
              <w:rPr>
                <w:color w:val="000000"/>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8</w:t>
            </w:r>
            <w:r>
              <w:rPr>
                <w:rFonts w:hint="eastAsia"/>
                <w:color w:val="000000"/>
                <w:highlight w:val="none"/>
              </w:rPr>
              <w:t xml:space="preserve">）浴室管理（每年11月至</w:t>
            </w:r>
            <w:r>
              <w:rPr>
                <w:rFonts w:hint="eastAsia"/>
                <w:color w:val="000000"/>
                <w:highlight w:val="none"/>
                <w:lang w:val="en-US" w:eastAsia="zh-CN"/>
              </w:rPr>
              <w:t xml:space="preserve">次年</w:t>
            </w:r>
            <w:r>
              <w:rPr>
                <w:rFonts w:hint="eastAsia"/>
                <w:color w:val="000000"/>
                <w:highlight w:val="none"/>
              </w:rPr>
              <w:t xml:space="preserve">4月开放，每周两次）；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9</w:t>
            </w:r>
            <w:r>
              <w:rPr>
                <w:rFonts w:hint="eastAsia"/>
                <w:color w:val="000000"/>
                <w:highlight w:val="none"/>
              </w:rPr>
              <w:t xml:space="preserve">）全年节假日保洁服务保障；</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w:t>
            </w:r>
            <w:r>
              <w:rPr>
                <w:rFonts w:hint="eastAsia"/>
                <w:color w:val="000000"/>
                <w:highlight w:val="none"/>
                <w:lang w:eastAsia="zh"/>
              </w:rPr>
              <w:t xml:space="preserve">0</w:t>
            </w:r>
            <w:r>
              <w:rPr>
                <w:rFonts w:hint="eastAsia"/>
                <w:color w:val="000000"/>
                <w:highlight w:val="none"/>
              </w:rPr>
              <w:t xml:space="preserve">）做好</w:t>
            </w:r>
            <w:r>
              <w:rPr>
                <w:rFonts w:hint="eastAsia"/>
                <w:color w:val="000000"/>
                <w:highlight w:val="none"/>
                <w:lang w:eastAsia="zh-CN"/>
              </w:rPr>
              <w:t xml:space="preserve">采购人</w:t>
            </w:r>
            <w:r>
              <w:rPr>
                <w:rFonts w:hint="eastAsia"/>
                <w:color w:val="000000"/>
                <w:highlight w:val="none"/>
              </w:rPr>
              <w:t xml:space="preserve">安排的其他保洁工作。</w:t>
            </w:r>
            <w:r>
              <w:rPr>
                <w:rFonts w:hint="eastAsia"/>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山西路办公区</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1）大楼周边：</w:t>
            </w:r>
            <w:r>
              <w:rPr>
                <w:rFonts w:hint="eastAsia"/>
                <w:color w:val="000000"/>
                <w:highlight w:val="none"/>
              </w:rPr>
              <w:t xml:space="preserve">所有地面、墙面及附属设施的表面、可视面、可触及面，快递服务点卫生及整理，屋面室外阳台地漏，地沟杂物清理；</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2）所有楼层的电梯厅、电梯轿厢、公共过道、楼梯、消防室、男女卫生间、开水间、</w:t>
            </w:r>
            <w:r>
              <w:rPr>
                <w:rFonts w:hint="eastAsia"/>
                <w:color w:val="000000"/>
                <w:highlight w:val="none"/>
              </w:rPr>
              <w:t xml:space="preserve">指定会议室</w:t>
            </w:r>
            <w:r>
              <w:rPr>
                <w:rFonts w:hint="eastAsia"/>
                <w:color w:val="000000"/>
                <w:highlight w:val="none"/>
                <w:lang w:eastAsia="zh"/>
              </w:rPr>
              <w:t xml:space="preserve">，</w:t>
            </w:r>
            <w:r>
              <w:rPr>
                <w:color w:val="000000"/>
                <w:highlight w:val="none"/>
              </w:rPr>
              <w:t xml:space="preserve">一楼展厅等</w:t>
            </w:r>
            <w:r>
              <w:rPr>
                <w:rFonts w:hint="eastAsia"/>
                <w:color w:val="000000"/>
                <w:highlight w:val="none"/>
                <w:lang w:eastAsia="zh"/>
              </w:rPr>
              <w:t xml:space="preserve">，</w:t>
            </w:r>
            <w:r>
              <w:rPr>
                <w:rFonts w:hint="eastAsia"/>
                <w:color w:val="000000"/>
                <w:highlight w:val="none"/>
              </w:rPr>
              <w:t xml:space="preserve">临时性入室保洁，同时做好公共区域设备等问题报修</w:t>
            </w:r>
            <w:r>
              <w:rPr>
                <w:color w:val="000000"/>
                <w:highlight w:val="none"/>
              </w:rPr>
              <w:t xml:space="preserve">；</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3）所有楼层的不锈钢扶手、栏杆及所有楼层的公共区域内玻璃；</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4）所有楼层的灯具开关、指示牌、空调风口、垃圾桶</w:t>
            </w:r>
            <w:r>
              <w:rPr>
                <w:rFonts w:hint="eastAsia"/>
                <w:color w:val="000000"/>
                <w:highlight w:val="none"/>
              </w:rPr>
              <w:t xml:space="preserve">，绿植花盆；</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5）设备机房的地面、墙面、顶面（需要时配合）；</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6）所有废弃物和垃圾的分类和清运（不包括政策性交费）</w:t>
            </w:r>
            <w:r>
              <w:rPr>
                <w:rFonts w:hint="eastAsia"/>
                <w:color w:val="000000"/>
                <w:highlight w:val="none"/>
                <w:lang w:eastAsia="zh"/>
              </w:rPr>
              <w:t xml:space="preserve">，</w:t>
            </w:r>
            <w:r>
              <w:rPr>
                <w:rFonts w:hint="eastAsia"/>
                <w:color w:val="000000"/>
                <w:highlight w:val="none"/>
              </w:rPr>
              <w:t xml:space="preserve">办公区内保密纸收运至指定地点</w:t>
            </w:r>
            <w:r>
              <w:rPr>
                <w:color w:val="000000"/>
                <w:highlight w:val="none"/>
              </w:rPr>
              <w:t xml:space="preserve">；</w:t>
            </w:r>
            <w:r>
              <w:rPr>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7</w:t>
            </w:r>
            <w:r>
              <w:rPr>
                <w:rFonts w:hint="eastAsia"/>
                <w:color w:val="000000"/>
                <w:highlight w:val="none"/>
              </w:rPr>
              <w:t xml:space="preserve">）全年节假日保洁服务保障；</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olor w:val="000000"/>
                <w:highlight w:val="none"/>
                <w:lang w:eastAsia="zh"/>
              </w:rPr>
              <w:t xml:space="preserve">8</w:t>
            </w:r>
            <w:r>
              <w:rPr>
                <w:rFonts w:hint="eastAsia"/>
                <w:color w:val="000000"/>
                <w:highlight w:val="none"/>
              </w:rPr>
              <w:t xml:space="preserve">）做好</w:t>
            </w:r>
            <w:r>
              <w:rPr>
                <w:rFonts w:hint="eastAsia"/>
                <w:color w:val="000000"/>
                <w:highlight w:val="none"/>
                <w:lang w:eastAsia="zh-CN"/>
              </w:rPr>
              <w:t xml:space="preserve">采购人</w:t>
            </w:r>
            <w:r>
              <w:rPr>
                <w:rFonts w:hint="eastAsia"/>
                <w:color w:val="000000"/>
                <w:highlight w:val="none"/>
              </w:rPr>
              <w:t xml:space="preserve">安排的其他保洁工作。</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color w:val="000000"/>
                <w:highlight w:val="none"/>
              </w:rPr>
              <w:t xml:space="preserve">定期保洁项目：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lang w:eastAsia="zh"/>
              </w:rPr>
            </w:pPr>
            <w:r>
              <w:rPr>
                <w:rFonts w:hint="eastAsia"/>
                <w:color w:val="000000"/>
                <w:highlight w:val="none"/>
                <w:lang w:eastAsia="zh"/>
              </w:rPr>
              <w:t xml:space="preserve">天目大厦</w:t>
            </w:r>
            <w:r>
              <w:rPr>
                <w:rFonts w:hint="eastAsia"/>
                <w:color w:val="000000"/>
                <w:highlight w:val="none"/>
                <w:lang w:eastAsia="zh"/>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1）大理石门套及墙面清洗、打蜡、抛光一年一次；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2）大厅地面1次/月、2-26楼地面1次/4月、1A楼地面1次/6月晶面养护</w:t>
            </w:r>
            <w:r>
              <w:rPr>
                <w:rFonts w:hint="eastAsia"/>
                <w:color w:val="000000"/>
                <w:highlight w:val="none"/>
                <w:lang w:eastAsia="zh-CN"/>
              </w:rPr>
              <w:t xml:space="preserve">；</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3）公共区域天花板掸尘除渍半年一次，不锈钢保养一年一次；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CN"/>
              </w:rPr>
            </w:pPr>
            <w:r>
              <w:rPr>
                <w:rFonts w:hint="eastAsia"/>
                <w:color w:val="000000"/>
                <w:highlight w:val="none"/>
                <w:lang w:eastAsia="zh"/>
              </w:rPr>
              <w:t xml:space="preserve">4</w:t>
            </w:r>
            <w:r>
              <w:rPr>
                <w:rFonts w:hint="eastAsia"/>
                <w:color w:val="000000"/>
                <w:highlight w:val="none"/>
              </w:rPr>
              <w:t xml:space="preserve">）指定办公室（约40间）家具、地板打蜡保养每半年一次，顶面清洁、内玻璃清洗、地面橱柜除尘、卫生间深度保洁每季度一次。其余办公室(约390间)家具打蜡保养、顶面除尘除渍、内玻璃清洗一年一次</w:t>
            </w:r>
            <w:r>
              <w:rPr>
                <w:rFonts w:hint="eastAsia"/>
                <w:color w:val="000000"/>
                <w:highlight w:val="none"/>
                <w:lang w:eastAsia="zh-CN"/>
              </w:rPr>
              <w:t xml:space="preserve">。</w:t>
            </w:r>
            <w:r>
              <w:rPr>
                <w:rFonts w:hint="eastAsia"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color w:val="000000"/>
                <w:highlight w:val="none"/>
              </w:rPr>
            </w:pPr>
            <w:r>
              <w:rPr>
                <w:rFonts w:hint="eastAsia"/>
                <w:color w:val="000000"/>
                <w:highlight w:val="none"/>
                <w:lang w:eastAsia="zh"/>
              </w:rPr>
              <w:t xml:space="preserve">山西路办公区</w:t>
            </w:r>
            <w:r>
              <w:rPr>
                <w:color w:val="000000"/>
                <w:highlight w:val="none"/>
              </w:rPr>
            </w:r>
            <w:r/>
          </w:p>
          <w:p>
            <w:pPr>
              <w:pStyle w:val="889"/>
              <w:ind w:left="0" w:firstLine="210"/>
              <w:jc w:val="left"/>
              <w:keepLines w:val="0"/>
              <w:keepNext w:val="0"/>
              <w:pageBreakBefore w:val="0"/>
              <w:spacing w:line="300" w:lineRule="auto"/>
              <w:widowControl/>
              <w:rPr>
                <w:rFonts w:cs="Calibri"/>
                <w:b w:val="0"/>
                <w:bCs w:val="0"/>
                <w:color w:val="000000"/>
                <w:szCs w:val="21"/>
                <w:highlight w:val="none"/>
                <w:lang w:val="en-US" w:eastAsia="zh-CN"/>
              </w:rPr>
            </w:pPr>
            <w:r>
              <w:rPr>
                <w:color w:val="000000"/>
                <w:highlight w:val="none"/>
              </w:rPr>
              <w:t xml:space="preserve">办公室家</w:t>
            </w:r>
            <w:r>
              <w:rPr>
                <w:rFonts w:hint="eastAsia"/>
                <w:color w:val="000000"/>
                <w:highlight w:val="none"/>
                <w:lang w:val="en-US" w:eastAsia="zh-CN"/>
              </w:rPr>
              <w:t xml:space="preserve">具</w:t>
            </w:r>
            <w:r>
              <w:rPr>
                <w:color w:val="000000"/>
                <w:highlight w:val="none"/>
              </w:rPr>
              <w:t xml:space="preserve">擦洗保养、内玻璃清洗一年一次。</w:t>
            </w:r>
            <w:r>
              <w:rPr>
                <w:rFonts w:cs="Calibri"/>
                <w:b w:val="0"/>
                <w:bCs w:val="0"/>
                <w:color w:val="000000"/>
                <w:szCs w:val="21"/>
                <w:highlight w:val="none"/>
                <w:lang w:val="en-US" w:eastAsia="zh-CN"/>
              </w:rPr>
            </w:r>
            <w:r/>
          </w:p>
        </w:tc>
      </w:tr>
      <w:tr>
        <w:trPr>
          <w:gridAfter w:val="1"/>
          <w:trHeight w:val="90"/>
        </w:trPr>
        <w:tc>
          <w:tcPr>
            <w:shd w:val="clear" w:color="auto" w:fill="ffffff"/>
            <w:tcW w:w="883"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t xml:space="preserve">2</w:t>
            </w:r>
            <w:r>
              <w:rPr>
                <w:rFonts w:hint="eastAsia"/>
                <w:color w:val="000000"/>
                <w:highlight w:val="none"/>
                <w:lang w:val="en-US" w:eastAsia="zh-CN"/>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shd w:val="clear" w:color="auto" w:fill="ffffff"/>
            <w:tcW w:w="1275" w:type="dxa"/>
            <w:vAlign w:val="center"/>
            <w:vMerge w:val="restart"/>
            <w:textDirection w:val="lrTb"/>
            <w:noWrap w:val="false"/>
          </w:tcPr>
          <w:p>
            <w:pPr>
              <w:pStyle w:val="889"/>
              <w:rPr>
                <w:rFonts w:hint="eastAsia"/>
                <w:lang w:val="en-US" w:eastAsia="zh-CN"/>
              </w:rPr>
            </w:pPr>
            <w:r>
              <w:t xml:space="preserve">办公用房区域保洁</w:t>
            </w:r>
            <w:r>
              <w:rPr>
                <w:rFonts w:hint="eastAsia"/>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大厅、楼内公共通道</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公共通道保持干净，无异味、无杂物、无积水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2</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
              </w:rPr>
            </w:pP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门窗玻璃干净无尘，透光性好</w:t>
            </w:r>
            <w:r>
              <w:rPr>
                <w:rFonts w:hint="eastAsia" w:eastAsia="宋体" w:cs="Calibri"/>
                <w:b w:val="0"/>
                <w:bCs w:val="0"/>
                <w:color w:val="000000"/>
                <w:szCs w:val="21"/>
                <w:highlight w:val="none"/>
                <w:lang w:val="en-US" w:eastAsia="zh-CN"/>
              </w:rPr>
              <w:t xml:space="preserve">，每</w:t>
            </w:r>
            <w:r>
              <w:rPr>
                <w:rFonts w:hint="eastAsia"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指示牌干净，无污渍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电器、消防等设施设备</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配电箱、设备机房、</w:t>
            </w:r>
            <w:r>
              <w:rPr>
                <w:rFonts w:hint="eastAsia" w:cs="Calibri"/>
                <w:b w:val="0"/>
                <w:bCs w:val="0"/>
                <w:color w:val="000000"/>
                <w:szCs w:val="21"/>
                <w:highlight w:val="none"/>
                <w:lang w:val="en-US" w:eastAsia="zh-CN"/>
              </w:rPr>
              <w:t xml:space="preserve">会议室音视频设备、</w:t>
            </w:r>
            <w:r>
              <w:rPr>
                <w:rFonts w:hint="eastAsia" w:ascii="Calibri" w:hAnsi="Calibri" w:eastAsia="宋体" w:cs="Calibri"/>
                <w:b w:val="0"/>
                <w:bCs w:val="0"/>
                <w:color w:val="000000"/>
                <w:szCs w:val="21"/>
                <w:highlight w:val="none"/>
                <w:lang w:val="en-US" w:eastAsia="zh-CN"/>
              </w:rPr>
              <w:t xml:space="preserve">消防栓及开关插座等保持表面干净，无尘无污迹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监控摄像头、门禁系统等表面光亮，无尘、无斑点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楼梯及楼梯间保持干净、无异味、无杂物、无积水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开水间保持干净、无异味、无杂物、无积水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5</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公共卫生间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保持干净，无异味，垃圾无溢出</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6</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 2）及时补充</w:t>
            </w:r>
            <w:r>
              <w:rPr>
                <w:rFonts w:hint="eastAsia" w:ascii="Calibri" w:hAnsi="Calibri" w:eastAsia="宋体" w:cs="Calibri"/>
                <w:b w:val="0"/>
                <w:bCs w:val="0"/>
                <w:color w:val="000000"/>
                <w:szCs w:val="21"/>
                <w:highlight w:val="none"/>
                <w:lang w:val="en-US" w:eastAsia="zh-CN"/>
              </w:rPr>
              <w:t xml:space="preserve">厕纸等必要用品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1107"/>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6</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电梯轿厢</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numPr>
                <w:ilvl w:val="0"/>
                <w:numId w:val="0"/>
              </w:numPr>
              <w:ind w:left="315" w:firstLine="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保持干净，无污渍、无粘贴物、无异味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4</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CN"/>
              </w:rPr>
              <w:t xml:space="preserve">；</w:t>
            </w:r>
            <w:r>
              <w:rPr>
                <w:rFonts w:hint="eastAsia" w:eastAsia="宋体" w:cs="Calibri"/>
                <w:b w:val="0"/>
                <w:bCs w:val="0"/>
                <w:color w:val="000000"/>
                <w:szCs w:val="21"/>
                <w:highlight w:val="none"/>
                <w:lang w:val="en-US" w:eastAsia="zh-CN"/>
              </w:rPr>
            </w:r>
            <w:r/>
          </w:p>
          <w:p>
            <w:pPr>
              <w:pStyle w:val="889"/>
              <w:numPr>
                <w:ilvl w:val="0"/>
                <w:numId w:val="0"/>
              </w:numPr>
              <w:ind w:left="315" w:firstLine="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灯具、操作指示板明亮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7</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平台、屋顶</w:t>
            </w:r>
            <w:r>
              <w:rPr>
                <w:rFonts w:hint="eastAsia" w:eastAsia="宋体" w:cs="Calibri"/>
                <w:b w:val="0"/>
                <w:bCs w:val="0"/>
                <w:color w:val="000000"/>
                <w:szCs w:val="21"/>
                <w:highlight w:val="none"/>
                <w:lang w:val="en-US" w:eastAsia="zh-CN"/>
              </w:rPr>
              <w:t xml:space="preserve">、天沟</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2</w:t>
            </w:r>
            <w:r>
              <w:rPr>
                <w:rFonts w:hint="eastAsia" w:eastAsia="宋体" w:cs="Calibri"/>
                <w:b w:val="0"/>
                <w:bCs w:val="0"/>
                <w:color w:val="000000"/>
                <w:szCs w:val="21"/>
                <w:highlight w:val="none"/>
                <w:lang w:val="en-US" w:eastAsia="zh-CN"/>
              </w:rPr>
              <w:t xml:space="preserve">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8</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四楼</w:t>
            </w:r>
            <w:r>
              <w:rPr>
                <w:rFonts w:hint="eastAsia" w:ascii="Calibri" w:hAnsi="Calibri" w:eastAsia="宋体" w:cs="Calibri"/>
                <w:b w:val="0"/>
                <w:bCs w:val="0"/>
                <w:color w:val="000000"/>
                <w:szCs w:val="21"/>
                <w:highlight w:val="none"/>
                <w:lang w:val="en-US" w:eastAsia="zh-CN"/>
              </w:rPr>
              <w:t xml:space="preserve">屋顶</w:t>
            </w:r>
            <w:r>
              <w:rPr>
                <w:rFonts w:hint="eastAsia" w:eastAsia="宋体" w:cs="Calibri"/>
                <w:b w:val="0"/>
                <w:bCs w:val="0"/>
                <w:color w:val="000000"/>
                <w:szCs w:val="21"/>
                <w:highlight w:val="none"/>
                <w:lang w:val="en-US" w:eastAsia="zh"/>
              </w:rPr>
              <w:t xml:space="preserve">花园</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eastAsia="宋体" w:cs="Calibri"/>
                <w:b w:val="0"/>
                <w:bCs w:val="0"/>
                <w:color w:val="000000"/>
                <w:szCs w:val="21"/>
                <w:highlight w:val="none"/>
                <w:lang w:val="en-US" w:eastAsia="zh"/>
              </w:rPr>
              <w:t xml:space="preserve">，</w:t>
            </w:r>
            <w:r>
              <w:rPr>
                <w:rFonts w:hint="eastAsia" w:eastAsia="宋体" w:cs="Calibri"/>
                <w:b w:val="0"/>
                <w:bCs w:val="0"/>
                <w:color w:val="000000"/>
                <w:szCs w:val="21"/>
                <w:highlight w:val="none"/>
                <w:lang w:val="en-US" w:eastAsia="zh-CN"/>
              </w:rPr>
              <w:t xml:space="preserve">每</w:t>
            </w:r>
            <w:r>
              <w:rPr>
                <w:rFonts w:hint="eastAsia" w:eastAsia="宋体"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1</w:t>
            </w:r>
            <w:r>
              <w:rPr>
                <w:rFonts w:hint="eastAsia" w:eastAsia="宋体" w:cs="Calibri"/>
                <w:b w:val="0"/>
                <w:bCs w:val="0"/>
                <w:color w:val="000000"/>
                <w:szCs w:val="21"/>
                <w:highlight w:val="none"/>
                <w:lang w:val="en-US" w:eastAsia="zh-CN"/>
              </w:rPr>
              <w:t xml:space="preserve">次清洁作业</w:t>
            </w:r>
            <w:r>
              <w:rPr>
                <w:rFonts w:hint="eastAsia"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9</w:t>
            </w:r>
            <w:r>
              <w:rPr>
                <w:rFonts w:hint="eastAsia"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石材地面</w:t>
            </w:r>
            <w:r>
              <w:rPr>
                <w:rFonts w:hint="eastAsia" w:cs="Calibri"/>
                <w:color w:val="000000"/>
                <w:szCs w:val="21"/>
                <w:highlight w:val="none"/>
                <w:u w:val="none"/>
                <w:lang w:val="en-US" w:eastAsia="zh-CN"/>
              </w:rPr>
              <w:t xml:space="preserve">、</w:t>
            </w:r>
            <w:r>
              <w:rPr>
                <w:rFonts w:hint="eastAsia" w:eastAsia="宋体" w:cs="Calibri"/>
                <w:color w:val="000000"/>
                <w:szCs w:val="21"/>
                <w:highlight w:val="none"/>
                <w:u w:val="none"/>
                <w:lang w:val="en-US" w:eastAsia="zh-CN"/>
              </w:rPr>
              <w:t xml:space="preserve">内墙</w:t>
            </w:r>
            <w:r>
              <w:rPr>
                <w:rFonts w:hint="eastAsia" w:ascii="Calibri" w:hAnsi="Calibri" w:eastAsia="宋体" w:cs="Calibri"/>
                <w:color w:val="000000"/>
                <w:szCs w:val="21"/>
                <w:highlight w:val="none"/>
                <w:u w:val="none"/>
                <w:lang w:val="en-US" w:eastAsia="zh-CN"/>
              </w:rPr>
              <w:t xml:space="preserve">做好</w:t>
            </w:r>
            <w:r>
              <w:rPr>
                <w:rFonts w:hint="eastAsia" w:eastAsia="宋体" w:cs="Calibri"/>
                <w:color w:val="000000"/>
                <w:szCs w:val="21"/>
                <w:highlight w:val="none"/>
                <w:u w:val="none"/>
                <w:lang w:val="en-US" w:eastAsia="zh-CN"/>
              </w:rPr>
              <w:t xml:space="preserve">养护</w:t>
            </w:r>
            <w:r>
              <w:rPr>
                <w:rFonts w:hint="eastAsia" w:ascii="Calibri" w:hAnsi="Calibri" w:eastAsia="宋体" w:cs="Calibri"/>
                <w:color w:val="000000"/>
                <w:szCs w:val="21"/>
                <w:highlight w:val="none"/>
                <w:u w:val="none"/>
                <w:lang w:val="en-US" w:eastAsia="zh-CN"/>
              </w:rPr>
              <w:t xml:space="preserve">工作</w:t>
            </w:r>
            <w:r>
              <w:rPr>
                <w:rFonts w:hint="eastAsia" w:eastAsia="宋体" w:cs="Calibri"/>
                <w:b w:val="0"/>
                <w:bCs w:val="0"/>
                <w:color w:val="000000"/>
                <w:szCs w:val="21"/>
                <w:highlight w:val="none"/>
                <w:lang w:val="en-US" w:eastAsia="zh-CN"/>
              </w:rPr>
              <w:t xml:space="preserve">，</w:t>
            </w:r>
            <w:r>
              <w:rPr>
                <w:rFonts w:hint="eastAsia"/>
                <w:color w:val="000000"/>
                <w:highlight w:val="none"/>
              </w:rPr>
              <w:t xml:space="preserve">天目大厦大厅地面1次/月、2-26楼地面1次/4月、1A楼地面1次/6月需做晶面养护</w:t>
            </w:r>
            <w:r>
              <w:rPr>
                <w:rFonts w:hint="eastAsia"/>
                <w:color w:val="000000"/>
                <w:highlight w:val="none"/>
                <w:lang w:eastAsia="zh"/>
              </w:rPr>
              <w:t xml:space="preserve">，</w:t>
            </w:r>
            <w:r>
              <w:rPr>
                <w:rFonts w:hint="eastAsia"/>
                <w:color w:val="000000"/>
                <w:highlight w:val="none"/>
              </w:rPr>
              <w:t xml:space="preserve">大理石门套及墙面清洗、打蜡、抛光一年一次</w:t>
            </w:r>
            <w:r>
              <w:rPr>
                <w:rFonts w:hint="eastAsia" w:ascii="Calibri" w:hAnsi="Calibri" w:eastAsia="宋体" w:cs="Calibri"/>
                <w:b w:val="0"/>
                <w:bCs w:val="0"/>
                <w:color w:val="000000"/>
                <w:szCs w:val="21"/>
                <w:highlight w:val="none"/>
                <w:lang w:val="en-US" w:eastAsia="zh-CN"/>
              </w:rPr>
              <w:t xml:space="preserve">。</w:t>
            </w:r>
            <w:r>
              <w:rPr>
                <w:rFonts w:hint="eastAsia" w:eastAsia="宋体" w:cs="Calibri"/>
                <w:b w:val="0"/>
                <w:bCs w:val="0"/>
                <w:color w:val="000000"/>
                <w:szCs w:val="21"/>
                <w:highlight w:val="none"/>
                <w:lang w:val="en-US" w:eastAsia="zh-CN"/>
              </w:rPr>
              <w:t xml:space="preserve">（各类材质地面、内墙服务管理标准详见</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.1</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88"/>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10</w:t>
            </w:r>
            <w:r>
              <w:rPr>
                <w:rFonts w:hint="eastAsia"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地毯干净、无油渍、无污渍、无褪色</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bl>
    <w:p>
      <w:pPr>
        <w:pStyle w:val="889"/>
      </w:p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290"/>
        <w:gridCol w:w="7395"/>
      </w:tblGrid>
      <w:tr>
        <w:trPr>
          <w:trHeight w:val="454"/>
        </w:trPr>
        <w:tc>
          <w:tcPr>
            <w:tcW w:w="86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1290"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公共场地区域保洁</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每日清扫道路地面、停车场等公共区域</w:t>
            </w:r>
            <w:r>
              <w:rPr>
                <w:rFonts w:hint="eastAsia" w:eastAsia="宋体" w:cs="Calibri"/>
                <w:b w:val="0"/>
                <w:bCs w:val="0"/>
                <w:color w:val="000000"/>
                <w:szCs w:val="21"/>
                <w:highlight w:val="none"/>
                <w:lang w:val="en-US" w:eastAsia="zh-CN"/>
              </w:rPr>
              <w:t xml:space="preserve">2次</w:t>
            </w:r>
            <w:r>
              <w:rPr>
                <w:rFonts w:hint="eastAsia" w:ascii="Calibri" w:hAnsi="Calibri" w:eastAsia="宋体"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ascii="Calibri" w:hAnsi="Calibri" w:eastAsia="宋体" w:cs="Calibri"/>
                <w:b w:val="0"/>
                <w:bCs w:val="0"/>
                <w:color w:val="000000"/>
                <w:szCs w:val="21"/>
                <w:highlight w:val="none"/>
                <w:lang w:val="en-US" w:eastAsia="zh-CN"/>
              </w:rPr>
              <w:t xml:space="preserve">保持干净、无杂物、无积水</w:t>
            </w:r>
            <w:r>
              <w:rPr>
                <w:rFonts w:hint="eastAsia"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雪、冰冻等恶劣天气时及时清扫积水、积雪，并采取安全防护措施</w:t>
            </w:r>
            <w:r>
              <w:rPr>
                <w:rFonts w:hint="eastAsia"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各种路标、宣传栏等保持干净</w:t>
            </w:r>
            <w:r>
              <w:rPr>
                <w:rFonts w:hint="eastAsia" w:eastAsia="宋体" w:cs="Calibri"/>
                <w:b w:val="0"/>
                <w:bCs w:val="0"/>
                <w:color w:val="000000"/>
                <w:szCs w:val="21"/>
                <w:highlight w:val="none"/>
                <w:lang w:val="en-US" w:eastAsia="zh-CN"/>
              </w:rPr>
              <w:t xml:space="preserve">，每</w:t>
            </w:r>
            <w:r>
              <w:rPr>
                <w:rFonts w:hint="eastAsia"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清洁室外照明设备</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绿地内无杂物、无改变用途和破坏、践踏、占用现象</w:t>
            </w:r>
            <w:r>
              <w:rPr>
                <w:rFonts w:hint="eastAsia" w:eastAsia="宋体" w:cs="Calibri"/>
                <w:b w:val="0"/>
                <w:bCs w:val="0"/>
                <w:color w:val="000000"/>
                <w:szCs w:val="21"/>
                <w:highlight w:val="none"/>
                <w:lang w:val="en-US" w:eastAsia="zh-CN"/>
              </w:rPr>
              <w:t xml:space="preserve">，每天</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1次巡查。</w:t>
            </w:r>
            <w:r>
              <w:rPr>
                <w:rFonts w:hint="eastAsia"/>
                <w:color w:val="000000"/>
                <w:highlight w:val="none"/>
              </w:rPr>
            </w:r>
            <w:r/>
          </w:p>
        </w:tc>
      </w:tr>
      <w:tr>
        <w:trPr>
          <w:trHeight w:val="520"/>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color w:val="000000"/>
                <w:highlight w:val="none"/>
              </w:rPr>
              <w:t xml:space="preserve">办公区外立面</w:t>
            </w:r>
            <w:r>
              <w:rPr>
                <w:rFonts w:hint="eastAsia" w:ascii="Calibri" w:hAnsi="Calibri" w:eastAsia="宋体" w:cs="Calibri"/>
                <w:color w:val="000000"/>
                <w:szCs w:val="21"/>
                <w:highlight w:val="none"/>
                <w:u w:val="none"/>
                <w:lang w:val="en-US" w:eastAsia="zh-CN"/>
              </w:rPr>
              <w:t xml:space="preserve">定期</w:t>
            </w:r>
            <w:r>
              <w:rPr>
                <w:rFonts w:hint="eastAsia"/>
                <w:color w:val="000000"/>
                <w:highlight w:val="none"/>
              </w:rPr>
              <w:t xml:space="preserve">清洗、</w:t>
            </w:r>
            <w:r>
              <w:rPr>
                <w:rFonts w:hint="eastAsia"/>
                <w:color w:val="000000"/>
                <w:highlight w:val="none"/>
                <w:lang w:val="en-US" w:eastAsia="zh-CN"/>
              </w:rPr>
              <w:t xml:space="preserve">2米以上</w:t>
            </w:r>
            <w:r>
              <w:rPr>
                <w:rFonts w:hint="eastAsia"/>
                <w:color w:val="000000"/>
                <w:highlight w:val="none"/>
              </w:rPr>
              <w:t xml:space="preserve">外窗玻璃擦拭</w:t>
            </w:r>
            <w:r>
              <w:rPr>
                <w:rFonts w:hint="eastAsia"/>
                <w:color w:val="000000"/>
                <w:highlight w:val="none"/>
                <w:lang w:eastAsia="zh-CN"/>
              </w:rPr>
              <w:t xml:space="preserve">，</w:t>
            </w:r>
            <w:r>
              <w:rPr>
                <w:rFonts w:hint="eastAsia"/>
                <w:color w:val="000000"/>
                <w:highlight w:val="none"/>
                <w:lang w:val="en-US" w:eastAsia="zh-CN"/>
              </w:rPr>
              <w:t xml:space="preserve">每年</w:t>
            </w:r>
            <w:r>
              <w:rPr>
                <w:rFonts w:hint="eastAsia" w:cs="Calibri"/>
                <w:b w:val="0"/>
                <w:bCs w:val="0"/>
                <w:color w:val="000000"/>
                <w:szCs w:val="21"/>
                <w:highlight w:val="none"/>
                <w:lang w:val="en-US" w:eastAsia="zh-CN"/>
              </w:rPr>
              <w:t xml:space="preserve">至少开展</w:t>
            </w:r>
            <w:r>
              <w:rPr>
                <w:rFonts w:hint="eastAsia"/>
                <w:color w:val="000000"/>
                <w:highlight w:val="none"/>
                <w:lang w:val="en-US" w:eastAsia="zh-CN"/>
              </w:rPr>
              <w:t xml:space="preserve">1次清洗。</w:t>
            </w:r>
            <w:r>
              <w:rPr>
                <w:rFonts w:hint="eastAsia" w:eastAsia="宋体" w:cs="Calibri"/>
                <w:b w:val="0"/>
                <w:bCs w:val="0"/>
                <w:color w:val="000000"/>
                <w:szCs w:val="21"/>
                <w:highlight w:val="none"/>
                <w:lang w:val="en-US" w:eastAsia="zh-CN"/>
              </w:rPr>
              <w:t xml:space="preserve">（各类材质外立面服务标准详见</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.1</w:t>
            </w:r>
            <w:r>
              <w:rPr>
                <w:rFonts w:hint="eastAsia" w:eastAsia="宋体" w:cs="Calibri"/>
                <w:b w:val="0"/>
                <w:bCs w:val="0"/>
                <w:color w:val="000000"/>
                <w:szCs w:val="21"/>
                <w:highlight w:val="none"/>
                <w:lang w:val="en-US" w:eastAsia="zh-CN"/>
              </w:rPr>
              <w:t xml:space="preserve">）</w:t>
            </w:r>
            <w:r>
              <w:rPr>
                <w:rFonts w:eastAsia="宋体" w:cs="Calibri"/>
                <w:b w:val="0"/>
                <w:bCs w:val="0"/>
                <w:color w:val="000000"/>
                <w:szCs w:val="21"/>
                <w:highlight w:val="none"/>
                <w:lang w:val="en-US" w:eastAsia="zh-CN"/>
              </w:rPr>
            </w:r>
            <w:r/>
          </w:p>
        </w:tc>
      </w:tr>
      <w:tr>
        <w:trPr>
          <w:trHeight w:val="454"/>
        </w:trPr>
        <w:tc>
          <w:tcPr>
            <w:tcW w:w="86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tcW w:w="1290"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垃圾处理</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在指定位置摆放分类垃圾桶，并在显著处张贴垃圾分类标识。分类垃圾桶和垃圾分类标识根据所在城市的要求设置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桶身表面干净无污渍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开展至少</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垃圾中转</w:t>
            </w:r>
            <w:r>
              <w:rPr>
                <w:rFonts w:hint="eastAsia" w:cs="Calibri"/>
                <w:b w:val="0"/>
                <w:bCs w:val="0"/>
                <w:color w:val="000000"/>
                <w:szCs w:val="21"/>
                <w:highlight w:val="none"/>
                <w:lang w:val="en-US" w:eastAsia="zh"/>
              </w:rPr>
              <w:t xml:space="preserve">区</w:t>
            </w:r>
            <w:r>
              <w:rPr>
                <w:rFonts w:hint="eastAsia" w:ascii="Calibri" w:hAnsi="Calibri" w:eastAsia="宋体" w:cs="Calibri"/>
                <w:b w:val="0"/>
                <w:bCs w:val="0"/>
                <w:color w:val="000000"/>
                <w:szCs w:val="21"/>
                <w:highlight w:val="none"/>
                <w:lang w:val="en-US" w:eastAsia="zh-CN"/>
              </w:rPr>
              <w:t xml:space="preserve">保持整洁，无明显异味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，每周开展深度清洁一次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color w:val="000000"/>
                <w:szCs w:val="21"/>
                <w:highlight w:val="none"/>
                <w:u w:val="none"/>
                <w:lang w:val="en-US" w:eastAsia="zh-CN"/>
              </w:rPr>
              <w:t xml:space="preserve">每个工作日内要对楼层产生的垃圾，进行清理分类，并运至垃圾集中堆放点</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垃圾装袋，日产日清</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建立垃圾清运台账，交由规范的渠道回收处理</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（8）</w:t>
            </w:r>
            <w:r>
              <w:rPr>
                <w:rFonts w:ascii="Calibri" w:hAnsi="Calibri" w:eastAsia="宋体" w:cs="Calibri"/>
                <w:color w:val="000000"/>
                <w:szCs w:val="21"/>
                <w:highlight w:val="none"/>
                <w:u w:val="none"/>
                <w:lang w:val="en-US" w:eastAsia="zh-CN"/>
              </w:rPr>
              <w:t xml:space="preserve">做好垃圾分类管理的宣传工作，督促并引导全员参与垃圾分类投放</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97"/>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（9）</w:t>
            </w:r>
            <w:r>
              <w:rPr>
                <w:rFonts w:hint="eastAsia" w:ascii="Calibri" w:hAnsi="Calibri" w:eastAsia="宋体" w:cs="Calibri"/>
                <w:color w:val="000000"/>
                <w:szCs w:val="21"/>
                <w:highlight w:val="none"/>
                <w:u w:val="none"/>
                <w:lang w:val="en-US" w:eastAsia="zh-CN"/>
              </w:rPr>
              <w:t xml:space="preserve">垃圾分类投放管理工作的执行标准，按</w:t>
            </w:r>
            <w:r>
              <w:rPr>
                <w:rFonts w:hint="eastAsia" w:ascii="Calibri" w:hAnsi="Calibri" w:eastAsia="宋体" w:cs="Calibri"/>
                <w:b w:val="0"/>
                <w:bCs w:val="0"/>
                <w:color w:val="000000"/>
                <w:szCs w:val="21"/>
                <w:highlight w:val="none"/>
                <w:lang w:val="en-US" w:eastAsia="zh-CN"/>
              </w:rPr>
              <w:t xml:space="preserve">所在城市</w:t>
            </w:r>
            <w:r>
              <w:rPr>
                <w:rFonts w:hint="eastAsia" w:ascii="Calibri" w:hAnsi="Calibri" w:eastAsia="宋体" w:cs="Calibri"/>
                <w:color w:val="000000"/>
                <w:szCs w:val="21"/>
                <w:highlight w:val="none"/>
                <w:u w:val="none"/>
                <w:lang w:val="en-US" w:eastAsia="zh-CN"/>
              </w:rPr>
              <w:t xml:space="preserve">的要求执行。</w:t>
            </w:r>
            <w:r>
              <w:rPr>
                <w:rFonts w:hint="eastAsia" w:eastAsia="宋体" w:cs="Calibri"/>
                <w:b w:val="0"/>
                <w:bCs w:val="0"/>
                <w:color w:val="000000"/>
                <w:szCs w:val="21"/>
                <w:highlight w:val="none"/>
                <w:lang w:val="en-US" w:eastAsia="zh-CN"/>
              </w:rPr>
            </w:r>
            <w:r/>
          </w:p>
        </w:tc>
      </w:tr>
      <w:tr>
        <w:trPr>
          <w:trHeight w:val="532"/>
        </w:trPr>
        <w:tc>
          <w:tcPr>
            <w:tcW w:w="868" w:type="dxa"/>
            <w:vAlign w:val="center"/>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5</w:t>
            </w:r>
            <w:r>
              <w:rPr>
                <w:rFonts w:hint="eastAsia" w:eastAsia="宋体"/>
                <w:color w:val="000000"/>
                <w:highlight w:val="none"/>
                <w:lang w:val="en-US" w:eastAsia="zh-CN"/>
              </w:rPr>
            </w:r>
            <w:r/>
          </w:p>
        </w:tc>
        <w:tc>
          <w:tcPr>
            <w:tcW w:w="1290" w:type="dxa"/>
            <w:vAlign w:val="center"/>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卫生消毒</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办公用房区域、公共场所区域和周围环境预防性卫生消毒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消毒后及时通风</w:t>
            </w:r>
            <w:r>
              <w:rPr>
                <w:rFonts w:hint="eastAsia" w:eastAsia="宋体" w:cs="Calibri"/>
                <w:color w:val="000000"/>
                <w:szCs w:val="21"/>
                <w:highlight w:val="none"/>
                <w:u w:val="none"/>
                <w:lang w:val="en-US" w:eastAsia="zh-CN"/>
              </w:rPr>
              <w:t xml:space="preserve">，每周</w:t>
            </w:r>
            <w:r>
              <w:rPr>
                <w:rFonts w:hint="eastAsia" w:cs="Calibri"/>
                <w:b w:val="0"/>
                <w:bCs w:val="0"/>
                <w:color w:val="000000"/>
                <w:szCs w:val="21"/>
                <w:highlight w:val="none"/>
                <w:lang w:val="en-US" w:eastAsia="zh-CN"/>
              </w:rPr>
              <w:t xml:space="preserve">至少开展</w:t>
            </w:r>
            <w:r>
              <w:rPr>
                <w:rFonts w:hint="eastAsia" w:eastAsia="宋体" w:cs="Calibri"/>
                <w:color w:val="000000"/>
                <w:szCs w:val="21"/>
                <w:highlight w:val="none"/>
                <w:u w:val="none"/>
                <w:lang w:val="en-US" w:eastAsia="zh-CN"/>
              </w:rPr>
              <w:t xml:space="preserve">1次作业。</w:t>
            </w:r>
            <w:r>
              <w:rPr>
                <w:rFonts w:hint="eastAsia" w:ascii="Calibri" w:hAnsi="Calibri" w:eastAsia="宋体" w:cs="Calibri"/>
                <w:b w:val="0"/>
                <w:bCs w:val="0"/>
                <w:color w:val="000000"/>
                <w:szCs w:val="21"/>
                <w:highlight w:val="none"/>
                <w:lang w:val="en-US" w:eastAsia="zh-CN"/>
              </w:rPr>
            </w:r>
            <w:r/>
          </w:p>
        </w:tc>
      </w:tr>
    </w:tbl>
    <w:p>
      <w:pPr>
        <w:pStyle w:val="889"/>
        <w:rPr>
          <w:rFonts w:hint="eastAsia"/>
          <w:color w:val="000000"/>
          <w:lang w:val="en-US" w:eastAsia="zh-CN"/>
        </w:rPr>
      </w:pPr>
      <w:r>
        <w:rPr>
          <w:rFonts w:hint="eastAsia"/>
          <w:color w:val="000000"/>
          <w:lang w:val="en-US" w:eastAsia="zh-CN"/>
        </w:rPr>
        <w:t xml:space="preserve">    </w:t>
      </w:r>
      <w:r>
        <w:rPr>
          <w:rFonts w:hint="eastAsia"/>
          <w:color w:val="000000"/>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3</w:t>
      </w:r>
      <w:r>
        <w:rPr>
          <w:rFonts w:hint="eastAsia"/>
          <w:color w:val="000000"/>
          <w:szCs w:val="21"/>
          <w:highlight w:val="none"/>
          <w:lang w:val="en-US" w:eastAsia="zh-CN"/>
        </w:rPr>
        <w:t xml:space="preserve">.</w:t>
      </w:r>
      <w:r>
        <w:rPr>
          <w:rFonts w:hint="eastAsia"/>
          <w:color w:val="000000"/>
          <w:szCs w:val="21"/>
          <w:highlight w:val="none"/>
          <w:lang w:val="en-US" w:eastAsia="zh"/>
        </w:rPr>
        <w:t xml:space="preserve">2</w:t>
      </w:r>
      <w:r>
        <w:rPr>
          <w:rFonts w:hint="eastAsia"/>
          <w:color w:val="000000"/>
          <w:szCs w:val="21"/>
          <w:highlight w:val="none"/>
          <w:lang w:val="en-US" w:eastAsia="zh-CN"/>
        </w:rPr>
        <w:t xml:space="preserve">具体清洁要求</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455"/>
        <w:gridCol w:w="7380"/>
      </w:tblGrid>
      <w:tr>
        <w:trPr>
          <w:trHeight w:val="454"/>
        </w:trPr>
        <w:tc>
          <w:tcPr>
            <w:shd w:val="clear" w:color="auto" w:fill="ffffff"/>
            <w:tcW w:w="733"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序号</w:t>
            </w:r>
            <w:r>
              <w:rPr>
                <w:b w:val="0"/>
                <w:bCs/>
                <w:color w:val="000000"/>
                <w:highlight w:val="none"/>
                <w:vertAlign w:val="baseline"/>
                <w:lang w:val="en-US" w:eastAsia="zh-CN"/>
              </w:rPr>
            </w:r>
            <w:r/>
          </w:p>
        </w:tc>
        <w:tc>
          <w:tcPr>
            <w:shd w:val="clear" w:color="auto" w:fill="ffffff"/>
            <w:tcW w:w="1455"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材质</w:t>
            </w:r>
            <w:r>
              <w:rPr>
                <w:b w:val="0"/>
                <w:bCs/>
                <w:color w:val="000000"/>
                <w:highlight w:val="none"/>
                <w:vertAlign w:val="baseline"/>
                <w:lang w:val="en-US" w:eastAsia="zh-CN"/>
              </w:rPr>
            </w:r>
            <w:r/>
          </w:p>
        </w:tc>
        <w:tc>
          <w:tcPr>
            <w:shd w:val="clear" w:color="auto" w:fill="ffffff"/>
            <w:tcW w:w="7380"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清洁要求</w:t>
            </w:r>
            <w:r>
              <w:rPr>
                <w:b w:val="0"/>
                <w:bCs/>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1</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瓷砖地面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color w:val="000000"/>
                <w:highlight w:val="none"/>
              </w:rPr>
              <w:t xml:space="preserve">日常清洁：</w:t>
            </w:r>
            <w:r>
              <w:rPr>
                <w:rFonts w:hint="eastAsia"/>
                <w:color w:val="000000"/>
                <w:highlight w:val="none"/>
                <w:lang w:val="en-US" w:eastAsia="zh-CN"/>
              </w:rPr>
              <w:t xml:space="preserve">推尘，保持地面干净无杂物。</w:t>
            </w:r>
            <w:r>
              <w:rPr>
                <w:rFonts w:hint="eastAsia"/>
                <w:color w:val="000000"/>
                <w:highlight w:val="no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lang w:val="en-US" w:eastAsia="zh-CN"/>
              </w:rPr>
              <w:t xml:space="preserve">深度清洁：使用洗洁精或肥皂水清理。</w:t>
            </w:r>
            <w:r>
              <w:rPr>
                <w:color w:val="000000"/>
                <w:highlight w:val="no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2</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石材地面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根据各区域的人流量及大理石的实际磨损程度制定大理石的晶面保养计划</w:t>
            </w:r>
            <w:r>
              <w:rPr>
                <w:rFonts w:hint="eastAsia"/>
                <w:color w:val="000000"/>
                <w:highlight w:val="none"/>
                <w:vertAlign w:val="baseline"/>
                <w:lang w:val="en-US" w:eastAsia="zh-CN"/>
              </w:rPr>
              <w:t xml:space="preserve">。</w:t>
            </w:r>
            <w:r>
              <w:rPr>
                <w:rFonts w:hint="eastAsia"/>
                <w:color w:val="000000"/>
                <w:highlight w:val="none"/>
              </w:rPr>
              <w:t xml:space="preserve">天目大厦大厅地面1次/月、2-26楼地面1次/4月、1A楼地面1次/6月需做晶面养护。</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hint="eastAsia"/>
                <w:color w:val="000000"/>
                <w:highlight w:val="none"/>
                <w:vertAlign w:val="baseline"/>
                <w:lang w:val="en-US" w:eastAsia="zh-CN"/>
              </w:rPr>
            </w:pPr>
            <w:r>
              <w:rPr>
                <w:rFonts w:hint="eastAsia"/>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rPr>
              <w:t xml:space="preserve">养护要求养护标准和检测</w:t>
            </w:r>
            <w:r>
              <w:rPr>
                <w:color w:val="000000"/>
                <w:highlight w:val="none"/>
              </w:rPr>
            </w:r>
            <w:r/>
          </w:p>
          <w:p>
            <w:pPr>
              <w:pStyle w:val="889"/>
              <w:ind w:firstLine="210"/>
              <w:jc w:val="both"/>
              <w:rPr>
                <w:color w:val="000000"/>
                <w:highlight w:val="none"/>
              </w:rPr>
            </w:pPr>
            <w:r>
              <w:rPr>
                <w:color w:val="000000"/>
                <w:highlight w:val="none"/>
              </w:rPr>
              <w:t xml:space="preserve">1</w:t>
            </w:r>
            <w:r>
              <w:rPr>
                <w:rFonts w:hint="eastAsia"/>
                <w:color w:val="000000"/>
                <w:highlight w:val="none"/>
                <w:lang w:eastAsia="zh-CN"/>
              </w:rPr>
              <w:t xml:space="preserve">）</w:t>
            </w:r>
            <w:r>
              <w:rPr>
                <w:color w:val="000000"/>
                <w:highlight w:val="none"/>
              </w:rPr>
              <w:t xml:space="preserve">光泽度</w:t>
            </w:r>
            <w:r>
              <w:rPr>
                <w:color w:val="000000"/>
                <w:highlight w:val="none"/>
              </w:rPr>
            </w:r>
            <w:r/>
          </w:p>
          <w:p>
            <w:pPr>
              <w:pStyle w:val="889"/>
              <w:ind w:firstLine="210"/>
              <w:jc w:val="both"/>
              <w:rPr>
                <w:color w:val="000000"/>
                <w:highlight w:val="none"/>
              </w:rPr>
            </w:pPr>
            <w:r>
              <w:rPr>
                <w:color w:val="000000"/>
                <w:highlight w:val="none"/>
              </w:rPr>
              <w:t xml:space="preserve">服务标准</w:t>
            </w:r>
            <w:r>
              <w:rPr>
                <w:color w:val="000000"/>
                <w:highlight w:val="none"/>
              </w:rPr>
            </w:r>
            <w:r/>
          </w:p>
          <w:p>
            <w:pPr>
              <w:pStyle w:val="889"/>
              <w:ind w:firstLine="210"/>
              <w:jc w:val="both"/>
              <w:rPr>
                <w:color w:val="000000"/>
                <w:highlight w:val="none"/>
              </w:rPr>
            </w:pPr>
            <w:r>
              <w:rPr>
                <w:color w:val="000000"/>
                <w:highlight w:val="none"/>
              </w:rPr>
              <w:t xml:space="preserve">（1）每一遍结晶施工后，石材表面光泽度至少提高10—15光泽单位，直至表面光泽度达标。</w:t>
            </w:r>
            <w:r>
              <w:rPr>
                <w:color w:val="000000"/>
                <w:highlight w:val="none"/>
              </w:rPr>
            </w:r>
            <w:r/>
          </w:p>
          <w:p>
            <w:pPr>
              <w:pStyle w:val="889"/>
              <w:ind w:firstLine="210"/>
              <w:jc w:val="both"/>
              <w:rPr>
                <w:color w:val="000000"/>
                <w:highlight w:val="none"/>
              </w:rPr>
            </w:pPr>
            <w:r>
              <w:rPr>
                <w:color w:val="000000"/>
                <w:highlight w:val="none"/>
              </w:rPr>
              <w:t xml:space="preserve">（2）再结晶处理应进行5～8遍，以保证石材表面形成较为耐磨的结晶层。</w:t>
            </w:r>
            <w:r>
              <w:rPr>
                <w:color w:val="000000"/>
                <w:highlight w:val="none"/>
              </w:rPr>
            </w:r>
            <w:r/>
          </w:p>
          <w:p>
            <w:pPr>
              <w:pStyle w:val="889"/>
              <w:ind w:firstLine="210"/>
              <w:jc w:val="both"/>
              <w:rPr>
                <w:color w:val="000000"/>
                <w:highlight w:val="none"/>
              </w:rPr>
            </w:pPr>
            <w:r>
              <w:rPr>
                <w:color w:val="000000"/>
                <w:highlight w:val="none"/>
              </w:rPr>
              <w:t xml:space="preserve">（3）边角、直角等日常保养设备施工不到的位置，将采用手提抛光机进行处理，确保边角和大面积的光泽度保持一致。</w:t>
            </w:r>
            <w:r>
              <w:rPr>
                <w:color w:val="000000"/>
                <w:highlight w:val="none"/>
              </w:rPr>
            </w:r>
            <w:r/>
          </w:p>
          <w:p>
            <w:pPr>
              <w:pStyle w:val="889"/>
              <w:ind w:firstLine="210"/>
              <w:jc w:val="both"/>
              <w:rPr>
                <w:color w:val="000000"/>
                <w:highlight w:val="none"/>
              </w:rPr>
            </w:pPr>
            <w:r>
              <w:rPr>
                <w:color w:val="000000"/>
                <w:highlight w:val="none"/>
              </w:rPr>
              <w:t xml:space="preserve">（4）石材表面光泽大于80光泽单位，持续亮度不低于65度。</w:t>
            </w:r>
            <w:r>
              <w:rPr>
                <w:color w:val="000000"/>
                <w:highlight w:val="none"/>
              </w:rPr>
            </w:r>
            <w:r/>
          </w:p>
          <w:p>
            <w:pPr>
              <w:pStyle w:val="889"/>
              <w:ind w:firstLine="210"/>
              <w:jc w:val="both"/>
              <w:rPr>
                <w:color w:val="000000"/>
                <w:highlight w:val="none"/>
              </w:rPr>
            </w:pPr>
            <w:r>
              <w:rPr>
                <w:color w:val="000000"/>
                <w:highlight w:val="none"/>
              </w:rPr>
              <w:t xml:space="preserve">检测方法</w:t>
            </w:r>
            <w:r>
              <w:rPr>
                <w:color w:val="000000"/>
                <w:highlight w:val="none"/>
              </w:rPr>
            </w:r>
            <w:r/>
          </w:p>
          <w:p>
            <w:pPr>
              <w:pStyle w:val="889"/>
              <w:ind w:firstLine="210"/>
              <w:jc w:val="both"/>
              <w:rPr>
                <w:color w:val="000000"/>
                <w:highlight w:val="none"/>
              </w:rPr>
            </w:pPr>
            <w:r>
              <w:rPr>
                <w:color w:val="000000"/>
                <w:highlight w:val="none"/>
              </w:rPr>
              <w:t xml:space="preserve">（1）养护后，用测光仪在一个区域内测量10个点，测光仪放在石材表面，测光仪会自动显示该点的光泽度，最后算出10个点的平均值为该区域的光泽度值。</w:t>
            </w:r>
            <w:r>
              <w:rPr>
                <w:color w:val="000000"/>
                <w:highlight w:val="none"/>
              </w:rPr>
            </w:r>
            <w:r/>
          </w:p>
          <w:p>
            <w:pPr>
              <w:pStyle w:val="889"/>
              <w:ind w:firstLine="210"/>
              <w:jc w:val="both"/>
              <w:rPr>
                <w:color w:val="000000"/>
                <w:highlight w:val="none"/>
              </w:rPr>
            </w:pPr>
            <w:r>
              <w:rPr>
                <w:color w:val="000000"/>
                <w:highlight w:val="none"/>
              </w:rPr>
              <w:t xml:space="preserve">（2）检测可由双方各自检测，如有争议可由双方共同检测，并以此数据为最终光泽度。</w:t>
            </w:r>
            <w:r>
              <w:rPr>
                <w:color w:val="000000"/>
                <w:highlight w:val="none"/>
              </w:rPr>
            </w:r>
            <w:r/>
          </w:p>
          <w:p>
            <w:pPr>
              <w:pStyle w:val="889"/>
              <w:ind w:firstLine="210"/>
              <w:jc w:val="both"/>
              <w:rPr>
                <w:color w:val="000000"/>
                <w:highlight w:val="none"/>
              </w:rPr>
            </w:pPr>
            <w:r>
              <w:rPr>
                <w:color w:val="000000"/>
                <w:highlight w:val="none"/>
              </w:rPr>
              <w:t xml:space="preserve">（3）测光仪应由双方各自购买、使用，或由我方提供设备，供双方共同检测使用。</w:t>
            </w:r>
            <w:r>
              <w:rPr>
                <w:color w:val="000000"/>
                <w:highlight w:val="none"/>
              </w:rPr>
            </w:r>
            <w:r/>
          </w:p>
          <w:p>
            <w:pPr>
              <w:pStyle w:val="889"/>
              <w:ind w:firstLine="210"/>
              <w:jc w:val="both"/>
              <w:rPr>
                <w:color w:val="000000"/>
                <w:highlight w:val="none"/>
              </w:rPr>
            </w:pPr>
            <w:r>
              <w:rPr>
                <w:color w:val="000000"/>
                <w:highlight w:val="none"/>
              </w:rPr>
              <w:t xml:space="preserve">2）止滑度</w:t>
            </w:r>
            <w:r>
              <w:rPr>
                <w:color w:val="000000"/>
                <w:highlight w:val="none"/>
              </w:rPr>
            </w:r>
            <w:r/>
          </w:p>
          <w:p>
            <w:pPr>
              <w:pStyle w:val="889"/>
              <w:ind w:firstLine="210"/>
              <w:jc w:val="both"/>
              <w:rPr>
                <w:color w:val="000000"/>
                <w:highlight w:val="none"/>
              </w:rPr>
            </w:pPr>
            <w:r>
              <w:rPr>
                <w:color w:val="000000"/>
                <w:highlight w:val="none"/>
              </w:rPr>
              <w:t xml:space="preserve">服务标准</w:t>
            </w:r>
            <w:r>
              <w:rPr>
                <w:color w:val="000000"/>
                <w:highlight w:val="none"/>
              </w:rPr>
            </w:r>
            <w:r/>
          </w:p>
          <w:p>
            <w:pPr>
              <w:pStyle w:val="889"/>
              <w:ind w:firstLine="210"/>
              <w:jc w:val="both"/>
              <w:rPr>
                <w:color w:val="000000"/>
                <w:highlight w:val="none"/>
              </w:rPr>
            </w:pPr>
            <w:r>
              <w:rPr>
                <w:color w:val="000000"/>
                <w:highlight w:val="none"/>
              </w:rPr>
              <w:t xml:space="preserve">（1）国家标准规定养护后的石材表面防滑性（防护系数）应在安全级别以上。</w:t>
            </w:r>
            <w:r>
              <w:rPr>
                <w:color w:val="000000"/>
                <w:highlight w:val="none"/>
              </w:rPr>
            </w:r>
            <w:r/>
          </w:p>
          <w:p>
            <w:pPr>
              <w:pStyle w:val="889"/>
              <w:ind w:firstLine="0"/>
              <w:jc w:val="center"/>
              <w:rPr>
                <w:color w:val="000000"/>
                <w:highlight w:val="none"/>
              </w:rPr>
            </w:pPr>
            <w:r>
              <w:rPr>
                <w:color w:val="000000"/>
                <w:highlight w:val="none"/>
              </w:rPr>
              <w:t xml:space="preserve">（表1）防滑性能等级</w:t>
            </w:r>
            <w:r>
              <w:rPr>
                <w:color w:val="000000"/>
                <w:highlight w:val="none"/>
              </w:rPr>
            </w:r>
            <w:r/>
          </w:p>
          <w:tbl>
            <w:tblPr>
              <w:tblStyle w:val="1003"/>
              <w:tblW w:w="0" w:type="auto"/>
              <w:jc w:val="center"/>
              <w:tblInd w:w="2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1271"/>
              <w:gridCol w:w="1371"/>
              <w:gridCol w:w="1481"/>
            </w:tblGrid>
            <w:tr>
              <w:trPr>
                <w:trHeight w:val="355"/>
              </w:trPr>
              <w:tc>
                <w:tcPr>
                  <w:tcW w:w="1266" w:type="dxa"/>
                  <w:vAlign w:val="center"/>
                  <w:textDirection w:val="lrTb"/>
                  <w:noWrap w:val="false"/>
                </w:tcPr>
                <w:p>
                  <w:pPr>
                    <w:pStyle w:val="889"/>
                    <w:ind w:firstLine="210"/>
                    <w:jc w:val="center"/>
                    <w:rPr>
                      <w:rFonts w:hint="eastAsia" w:eastAsia="宋体"/>
                      <w:color w:val="000000"/>
                      <w:highlight w:val="none"/>
                      <w:vertAlign w:val="baseline"/>
                      <w:lang w:val="en-US" w:eastAsia="zh-CN"/>
                    </w:rPr>
                  </w:pPr>
                  <w:r>
                    <w:rPr>
                      <w:color w:val="000000"/>
                      <w:highlight w:val="none"/>
                    </w:rPr>
                    <w:t xml:space="preserve">防滑等级</w:t>
                  </w:r>
                  <w:r>
                    <w:rPr>
                      <w:rFonts w:hint="eastAsia" w:eastAsia="宋体"/>
                      <w:color w:val="000000"/>
                      <w:highlight w:val="none"/>
                      <w:vertAlign w:val="baseline"/>
                      <w:lang w:val="en-US" w:eastAsia="zh-CN"/>
                    </w:rPr>
                  </w:r>
                  <w:r/>
                </w:p>
              </w:tc>
              <w:tc>
                <w:tcPr>
                  <w:tcW w:w="12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不安全</w:t>
                  </w:r>
                  <w:r>
                    <w:rPr>
                      <w:color w:val="000000"/>
                      <w:highlight w:val="none"/>
                      <w:vertAlign w:val="baseline"/>
                    </w:rPr>
                  </w:r>
                  <w:r/>
                </w:p>
              </w:tc>
              <w:tc>
                <w:tcPr>
                  <w:tcW w:w="13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安全</w:t>
                  </w:r>
                  <w:r>
                    <w:rPr>
                      <w:color w:val="000000"/>
                      <w:highlight w:val="none"/>
                      <w:vertAlign w:val="baseline"/>
                    </w:rPr>
                  </w:r>
                  <w:r/>
                </w:p>
              </w:tc>
              <w:tc>
                <w:tcPr>
                  <w:tcW w:w="148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非常安全</w:t>
                  </w:r>
                  <w:r>
                    <w:rPr>
                      <w:color w:val="000000"/>
                      <w:highlight w:val="none"/>
                      <w:vertAlign w:val="baseline"/>
                    </w:rPr>
                  </w:r>
                  <w:r/>
                </w:p>
              </w:tc>
            </w:tr>
            <w:tr>
              <w:trPr>
                <w:trHeight w:val="355"/>
              </w:trPr>
              <w:tc>
                <w:tcPr>
                  <w:tcW w:w="1266"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防滑系数</w:t>
                  </w:r>
                  <w:r>
                    <w:rPr>
                      <w:color w:val="000000"/>
                      <w:highlight w:val="none"/>
                      <w:vertAlign w:val="baseline"/>
                    </w:rPr>
                  </w:r>
                  <w:r/>
                </w:p>
              </w:tc>
              <w:tc>
                <w:tcPr>
                  <w:tcW w:w="12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小于0.50</w:t>
                  </w:r>
                  <w:r>
                    <w:rPr>
                      <w:color w:val="000000"/>
                      <w:highlight w:val="none"/>
                      <w:vertAlign w:val="baseline"/>
                    </w:rPr>
                  </w:r>
                  <w:r/>
                </w:p>
              </w:tc>
              <w:tc>
                <w:tcPr>
                  <w:tcW w:w="13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0.50 ~ 0.79</w:t>
                  </w:r>
                  <w:r>
                    <w:rPr>
                      <w:color w:val="000000"/>
                      <w:highlight w:val="none"/>
                      <w:vertAlign w:val="baseline"/>
                    </w:rPr>
                  </w:r>
                  <w:r/>
                </w:p>
              </w:tc>
              <w:tc>
                <w:tcPr>
                  <w:tcW w:w="148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不小于0.80</w:t>
                  </w:r>
                  <w:r>
                    <w:rPr>
                      <w:color w:val="000000"/>
                      <w:highlight w:val="none"/>
                      <w:vertAlign w:val="baseline"/>
                    </w:rPr>
                  </w:r>
                  <w:r/>
                </w:p>
              </w:tc>
            </w:tr>
          </w:tbl>
          <w:p>
            <w:pPr>
              <w:pStyle w:val="889"/>
              <w:ind w:firstLine="0"/>
              <w:jc w:val="center"/>
              <w:rPr>
                <w:color w:val="000000"/>
                <w:highlight w:val="none"/>
              </w:rPr>
            </w:pPr>
            <w:r>
              <w:rPr>
                <w:color w:val="000000"/>
                <w:highlight w:val="none"/>
              </w:rPr>
              <w:t xml:space="preserve">（表2）地面防滑性能一般要求</w:t>
            </w:r>
            <w:r>
              <w:rPr>
                <w:color w:val="000000"/>
                <w:highlight w:val="none"/>
              </w:rPr>
            </w:r>
            <w:r/>
          </w:p>
          <w:tbl>
            <w:tblPr>
              <w:tblStyle w:val="1003"/>
              <w:tblW w:w="0" w:type="auto"/>
              <w:jc w:val="center"/>
              <w:tblInd w:w="3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1"/>
                <w:trHeight w:val="339"/>
              </w:trPr>
              <w:tc>
                <w:tcPr>
                  <w:tcW w:w="1152" w:type="dxa"/>
                  <w:vAlign w:val="center"/>
                  <w:vMerge w:val="restart"/>
                  <w:textDirection w:val="lrTb"/>
                  <w:noWrap w:val="false"/>
                </w:tcPr>
                <w:p>
                  <w:pPr>
                    <w:pStyle w:val="889"/>
                    <w:jc w:val="both"/>
                    <w:rPr>
                      <w:rFonts w:ascii="Calibri" w:hAnsi="Calibri" w:eastAsia="宋体" w:cs="Calibri"/>
                      <w:sz w:val="21"/>
                      <w:szCs w:val="21"/>
                      <w:lang w:val="en-US" w:eastAsia="zh-CN" w:bidi="ar-SA"/>
                    </w:rPr>
                  </w:pPr>
                  <w:r>
                    <w:rPr>
                      <w:rFonts w:hint="eastAsia" w:cs="Calibri"/>
                      <w:sz w:val="21"/>
                      <w:szCs w:val="21"/>
                      <w:lang w:val="en-US" w:eastAsia="zh-CN" w:bidi="ar-SA"/>
                    </w:rPr>
                    <w:t xml:space="preserve">适用范围</w:t>
                  </w:r>
                  <w:r>
                    <w:rPr>
                      <w:rFonts w:ascii="Calibri" w:hAnsi="Calibri" w:eastAsia="宋体" w:cs="Calibri"/>
                      <w:sz w:val="21"/>
                      <w:szCs w:val="21"/>
                      <w:lang w:val="en-US" w:eastAsia="zh-CN" w:bidi="ar-SA"/>
                    </w:rPr>
                  </w:r>
                  <w:r/>
                </w:p>
              </w:tc>
              <w:tc>
                <w:tcPr>
                  <w:tcW w:w="2613" w:type="dxa"/>
                  <w:vAlign w:val="center"/>
                  <w:textDirection w:val="lrTb"/>
                  <w:noWrap w:val="false"/>
                </w:tcPr>
                <w:p>
                  <w:pPr>
                    <w:pStyle w:val="889"/>
                    <w:jc w:val="center"/>
                    <w:rPr>
                      <w:color w:val="000000"/>
                      <w:highlight w:val="none"/>
                      <w:vertAlign w:val="baseline"/>
                    </w:rPr>
                  </w:pPr>
                  <w:r>
                    <w:rPr>
                      <w:color w:val="000000"/>
                      <w:highlight w:val="none"/>
                    </w:rPr>
                    <w:t xml:space="preserve">防护系数</w:t>
                  </w:r>
                  <w:r>
                    <w:rPr>
                      <w:color w:val="000000"/>
                      <w:highlight w:val="none"/>
                      <w:vertAlign w:val="baseline"/>
                    </w:rPr>
                  </w:r>
                  <w:r/>
                </w:p>
              </w:tc>
            </w:tr>
            <w:tr>
              <w:trPr>
                <w:trHeight w:val="339"/>
              </w:trPr>
              <w:tc>
                <w:tcPr>
                  <w:tcW w:w="1152" w:type="dxa"/>
                  <w:vAlign w:val="top"/>
                  <w:vMerge w:val="continue"/>
                  <w:textDirection w:val="lrTb"/>
                  <w:noWrap w:val="false"/>
                </w:tcPr>
                <w:p>
                  <w:pPr>
                    <w:pStyle w:val="889"/>
                    <w:jc w:val="both"/>
                    <w:rPr>
                      <w:color w:val="000000"/>
                      <w:highlight w:val="none"/>
                      <w:vertAlign w:val="baseline"/>
                    </w:rPr>
                  </w:pPr>
                  <w:r>
                    <w:rPr>
                      <w:color w:val="000000"/>
                      <w:highlight w:val="none"/>
                      <w:vertAlign w:val="baseline"/>
                    </w:rPr>
                  </w:r>
                  <w:r/>
                </w:p>
              </w:tc>
              <w:tc>
                <w:tcPr>
                  <w:tcW w:w="1302" w:type="dxa"/>
                  <w:vAlign w:val="center"/>
                  <w:textDirection w:val="lrTb"/>
                  <w:noWrap w:val="false"/>
                </w:tcPr>
                <w:p>
                  <w:pPr>
                    <w:pStyle w:val="889"/>
                    <w:jc w:val="center"/>
                    <w:rPr>
                      <w:color w:val="000000"/>
                      <w:highlight w:val="none"/>
                      <w:vertAlign w:val="baseline"/>
                    </w:rPr>
                  </w:pPr>
                  <w:r>
                    <w:rPr>
                      <w:color w:val="000000"/>
                      <w:highlight w:val="none"/>
                    </w:rPr>
                    <w:t xml:space="preserve">干燥</w:t>
                  </w:r>
                  <w:r>
                    <w:rPr>
                      <w:color w:val="000000"/>
                      <w:highlight w:val="none"/>
                      <w:vertAlign w:val="baseline"/>
                    </w:rPr>
                  </w:r>
                  <w:r/>
                </w:p>
              </w:tc>
              <w:tc>
                <w:tcPr>
                  <w:tcW w:w="1311" w:type="dxa"/>
                  <w:vAlign w:val="center"/>
                  <w:textDirection w:val="lrTb"/>
                  <w:noWrap w:val="false"/>
                </w:tcPr>
                <w:p>
                  <w:pPr>
                    <w:pStyle w:val="889"/>
                    <w:jc w:val="center"/>
                    <w:rPr>
                      <w:color w:val="000000"/>
                      <w:highlight w:val="none"/>
                      <w:vertAlign w:val="baseline"/>
                    </w:rPr>
                  </w:pPr>
                  <w:r>
                    <w:rPr>
                      <w:color w:val="000000"/>
                      <w:highlight w:val="none"/>
                    </w:rPr>
                    <w:t xml:space="preserve">湿润</w:t>
                  </w:r>
                  <w:r>
                    <w:rPr>
                      <w:color w:val="000000"/>
                      <w:highlight w:val="none"/>
                      <w:vertAlign w:val="baseline"/>
                    </w:rPr>
                  </w:r>
                  <w:r/>
                </w:p>
              </w:tc>
            </w:tr>
            <w:tr>
              <w:trPr>
                <w:trHeight w:val="339"/>
              </w:trPr>
              <w:tc>
                <w:tcPr>
                  <w:tcW w:w="1152" w:type="dxa"/>
                  <w:vAlign w:val="top"/>
                  <w:textDirection w:val="lrTb"/>
                  <w:noWrap w:val="false"/>
                </w:tcPr>
                <w:p>
                  <w:pPr>
                    <w:pStyle w:val="889"/>
                    <w:jc w:val="both"/>
                    <w:rPr>
                      <w:color w:val="000000"/>
                      <w:highlight w:val="none"/>
                      <w:vertAlign w:val="baseline"/>
                    </w:rPr>
                  </w:pPr>
                  <w:r>
                    <w:rPr>
                      <w:color w:val="000000"/>
                      <w:highlight w:val="none"/>
                    </w:rPr>
                    <w:t xml:space="preserve">水平地面</w:t>
                  </w:r>
                  <w:r>
                    <w:rPr>
                      <w:color w:val="000000"/>
                      <w:highlight w:val="none"/>
                      <w:vertAlign w:val="baseline"/>
                    </w:rPr>
                  </w:r>
                  <w:r/>
                </w:p>
              </w:tc>
              <w:tc>
                <w:tcPr>
                  <w:tcW w:w="1302" w:type="dxa"/>
                  <w:vAlign w:val="top"/>
                  <w:textDirection w:val="lrTb"/>
                  <w:noWrap w:val="false"/>
                </w:tcPr>
                <w:p>
                  <w:pPr>
                    <w:pStyle w:val="889"/>
                    <w:jc w:val="both"/>
                    <w:rPr>
                      <w:color w:val="000000"/>
                      <w:highlight w:val="none"/>
                      <w:vertAlign w:val="baseline"/>
                    </w:rPr>
                  </w:pPr>
                  <w:r>
                    <w:rPr>
                      <w:color w:val="000000"/>
                      <w:highlight w:val="none"/>
                    </w:rPr>
                    <w:t xml:space="preserve">不低于0.50</w:t>
                  </w:r>
                  <w:r>
                    <w:rPr>
                      <w:color w:val="000000"/>
                      <w:highlight w:val="none"/>
                      <w:vertAlign w:val="baseline"/>
                    </w:rPr>
                  </w:r>
                  <w:r/>
                </w:p>
              </w:tc>
              <w:tc>
                <w:tcPr>
                  <w:tcW w:w="1311" w:type="dxa"/>
                  <w:vAlign w:val="top"/>
                  <w:textDirection w:val="lrTb"/>
                  <w:noWrap w:val="false"/>
                </w:tcPr>
                <w:p>
                  <w:pPr>
                    <w:pStyle w:val="889"/>
                    <w:jc w:val="both"/>
                    <w:rPr>
                      <w:color w:val="000000"/>
                      <w:highlight w:val="none"/>
                      <w:vertAlign w:val="baseline"/>
                    </w:rPr>
                  </w:pPr>
                  <w:r>
                    <w:rPr>
                      <w:color w:val="000000"/>
                      <w:highlight w:val="none"/>
                    </w:rPr>
                    <w:t xml:space="preserve">不低于0.50</w:t>
                  </w:r>
                  <w:r>
                    <w:rPr>
                      <w:color w:val="000000"/>
                      <w:highlight w:val="none"/>
                      <w:vertAlign w:val="baseline"/>
                    </w:rPr>
                  </w:r>
                  <w:r/>
                </w:p>
              </w:tc>
            </w:tr>
            <w:tr>
              <w:trPr>
                <w:trHeight w:val="339"/>
              </w:trPr>
              <w:tc>
                <w:tcPr>
                  <w:tcW w:w="1152" w:type="dxa"/>
                  <w:vAlign w:val="top"/>
                  <w:textDirection w:val="lrTb"/>
                  <w:noWrap w:val="false"/>
                </w:tcPr>
                <w:p>
                  <w:pPr>
                    <w:pStyle w:val="889"/>
                    <w:jc w:val="both"/>
                    <w:rPr>
                      <w:color w:val="000000"/>
                      <w:highlight w:val="none"/>
                      <w:vertAlign w:val="baseline"/>
                    </w:rPr>
                  </w:pPr>
                  <w:r>
                    <w:rPr>
                      <w:color w:val="000000"/>
                      <w:highlight w:val="none"/>
                    </w:rPr>
                    <w:t xml:space="preserve">斜坡地面</w:t>
                  </w:r>
                  <w:r>
                    <w:rPr>
                      <w:color w:val="000000"/>
                      <w:highlight w:val="none"/>
                      <w:vertAlign w:val="baseline"/>
                    </w:rPr>
                  </w:r>
                  <w:r/>
                </w:p>
              </w:tc>
              <w:tc>
                <w:tcPr>
                  <w:tcW w:w="1302" w:type="dxa"/>
                  <w:vAlign w:val="top"/>
                  <w:textDirection w:val="lrTb"/>
                  <w:noWrap w:val="false"/>
                </w:tcPr>
                <w:p>
                  <w:pPr>
                    <w:pStyle w:val="889"/>
                    <w:jc w:val="both"/>
                    <w:rPr>
                      <w:color w:val="000000"/>
                      <w:highlight w:val="none"/>
                      <w:vertAlign w:val="baseline"/>
                    </w:rPr>
                  </w:pPr>
                  <w:r>
                    <w:rPr>
                      <w:color w:val="000000"/>
                      <w:highlight w:val="none"/>
                    </w:rPr>
                    <w:t xml:space="preserve">不低于0.80</w:t>
                  </w:r>
                  <w:r>
                    <w:rPr>
                      <w:color w:val="000000"/>
                      <w:highlight w:val="none"/>
                      <w:vertAlign w:val="baseline"/>
                    </w:rPr>
                  </w:r>
                  <w:r/>
                </w:p>
              </w:tc>
              <w:tc>
                <w:tcPr>
                  <w:tcW w:w="1311" w:type="dxa"/>
                  <w:vAlign w:val="top"/>
                  <w:textDirection w:val="lrTb"/>
                  <w:noWrap w:val="false"/>
                </w:tcPr>
                <w:p>
                  <w:pPr>
                    <w:pStyle w:val="889"/>
                    <w:jc w:val="both"/>
                    <w:rPr>
                      <w:color w:val="000000"/>
                      <w:highlight w:val="none"/>
                      <w:vertAlign w:val="baseline"/>
                    </w:rPr>
                  </w:pPr>
                  <w:r>
                    <w:rPr>
                      <w:color w:val="000000"/>
                      <w:highlight w:val="none"/>
                    </w:rPr>
                    <w:t xml:space="preserve">不低于0.80</w:t>
                  </w:r>
                  <w:r>
                    <w:rPr>
                      <w:color w:val="000000"/>
                      <w:highlight w:val="none"/>
                      <w:vertAlign w:val="baseline"/>
                    </w:rPr>
                  </w:r>
                  <w:r/>
                </w:p>
              </w:tc>
            </w:tr>
          </w:tbl>
          <w:p>
            <w:pPr>
              <w:pStyle w:val="889"/>
              <w:ind w:firstLine="0"/>
              <w:jc w:val="center"/>
              <w:rPr>
                <w:color w:val="000000"/>
                <w:highlight w:val="none"/>
              </w:rPr>
            </w:pPr>
            <w:r>
              <w:rPr>
                <w:color w:val="000000"/>
                <w:highlight w:val="none"/>
              </w:rPr>
            </w:r>
            <w:r/>
          </w:p>
          <w:p>
            <w:pPr>
              <w:pStyle w:val="889"/>
              <w:ind w:firstLine="0"/>
              <w:jc w:val="both"/>
              <w:rPr>
                <w:color w:val="000000"/>
                <w:highlight w:val="none"/>
              </w:rPr>
            </w:pPr>
            <w:r>
              <w:rPr>
                <w:color w:val="000000"/>
                <w:highlight w:val="none"/>
              </w:rPr>
              <w:t xml:space="preserve">检测方法</w:t>
            </w:r>
            <w:r>
              <w:rPr>
                <w:color w:val="000000"/>
                <w:highlight w:val="none"/>
              </w:rPr>
            </w:r>
            <w:r/>
          </w:p>
          <w:p>
            <w:pPr>
              <w:pStyle w:val="889"/>
              <w:ind w:firstLine="210"/>
              <w:jc w:val="both"/>
              <w:rPr>
                <w:color w:val="000000"/>
                <w:highlight w:val="none"/>
              </w:rPr>
            </w:pPr>
            <w:r>
              <w:rPr>
                <w:color w:val="000000"/>
                <w:highlight w:val="none"/>
              </w:rPr>
              <w:t xml:space="preserve">（1）养护后，用止滑仪在一个区域内测量10个点（每个点双向测量），止滑仪放在石材表面，通过拉伸止滑仪显示出该点的止滑值，最后算出10个点的平均值为该区域的止滑度值。</w:t>
            </w:r>
            <w:r>
              <w:rPr>
                <w:color w:val="000000"/>
                <w:highlight w:val="none"/>
              </w:rPr>
            </w:r>
            <w:r/>
          </w:p>
          <w:p>
            <w:pPr>
              <w:pStyle w:val="889"/>
              <w:ind w:firstLine="210"/>
              <w:jc w:val="both"/>
              <w:rPr>
                <w:color w:val="000000"/>
                <w:highlight w:val="none"/>
              </w:rPr>
            </w:pPr>
            <w:r>
              <w:rPr>
                <w:color w:val="000000"/>
                <w:highlight w:val="none"/>
              </w:rPr>
              <w:t xml:space="preserve">（2）检测可由双方各自检测，如有争议可由双方共同检测，并以此数据为最终止滑度。</w:t>
            </w:r>
            <w:r>
              <w:rPr>
                <w:color w:val="000000"/>
                <w:highlight w:val="none"/>
              </w:rPr>
            </w:r>
            <w:r/>
          </w:p>
          <w:p>
            <w:pPr>
              <w:pStyle w:val="889"/>
              <w:ind w:firstLine="210"/>
              <w:jc w:val="both"/>
              <w:rPr>
                <w:color w:val="000000"/>
                <w:highlight w:val="none"/>
              </w:rPr>
            </w:pPr>
            <w:r>
              <w:rPr>
                <w:color w:val="000000"/>
                <w:highlight w:val="none"/>
              </w:rPr>
              <w:t xml:space="preserve">（3）止滑仪应由双方各自购买、使用，或由乙方提供设备，供双方共同检测使用。</w:t>
            </w:r>
            <w:r>
              <w:rPr>
                <w:color w:val="000000"/>
                <w:highlight w:val="none"/>
              </w:rPr>
            </w:r>
            <w:r/>
          </w:p>
          <w:p>
            <w:pPr>
              <w:pStyle w:val="889"/>
              <w:ind w:firstLine="210"/>
              <w:jc w:val="both"/>
              <w:rPr>
                <w:color w:val="000000"/>
                <w:highlight w:val="none"/>
              </w:rPr>
            </w:pPr>
            <w:r>
              <w:rPr>
                <w:color w:val="000000"/>
                <w:highlight w:val="none"/>
              </w:rPr>
              <w:t xml:space="preserve">3）外观质量</w:t>
            </w:r>
            <w:r>
              <w:rPr>
                <w:color w:val="000000"/>
                <w:highlight w:val="none"/>
              </w:rPr>
            </w:r>
            <w:r/>
          </w:p>
          <w:p>
            <w:pPr>
              <w:pStyle w:val="889"/>
              <w:ind w:firstLine="210"/>
              <w:jc w:val="both"/>
              <w:rPr>
                <w:color w:val="000000"/>
                <w:highlight w:val="none"/>
              </w:rPr>
            </w:pPr>
            <w:r>
              <w:rPr>
                <w:color w:val="000000"/>
                <w:highlight w:val="none"/>
              </w:rPr>
              <w:t xml:space="preserve">    （1）养护后，石材目测应光润透泽，能够清晰的显现物体倒影。</w:t>
            </w:r>
            <w:r>
              <w:rPr>
                <w:color w:val="000000"/>
                <w:highlight w:val="none"/>
              </w:rPr>
            </w:r>
            <w:r/>
          </w:p>
          <w:p>
            <w:pPr>
              <w:pStyle w:val="889"/>
              <w:ind w:firstLine="210"/>
              <w:jc w:val="both"/>
              <w:rPr>
                <w:color w:val="000000"/>
                <w:highlight w:val="none"/>
              </w:rPr>
            </w:pPr>
            <w:r>
              <w:rPr>
                <w:color w:val="000000"/>
                <w:highlight w:val="none"/>
              </w:rPr>
              <w:t xml:space="preserve">    （2）养护后，能够提高石材表面光泽度、清晰度、浸润性。</w:t>
            </w:r>
            <w:r>
              <w:rPr>
                <w:color w:val="000000"/>
                <w:highlight w:val="none"/>
              </w:rPr>
            </w:r>
            <w:r/>
          </w:p>
          <w:p>
            <w:pPr>
              <w:pStyle w:val="889"/>
              <w:ind w:firstLine="210"/>
              <w:jc w:val="both"/>
              <w:rPr>
                <w:color w:val="000000"/>
                <w:highlight w:val="none"/>
              </w:rPr>
            </w:pPr>
            <w:r>
              <w:rPr>
                <w:color w:val="000000"/>
                <w:highlight w:val="none"/>
              </w:rPr>
              <w:t xml:space="preserve">    （3）养护后，不改变石材颜色，无石材晶硬剂痕迹，干燥、干净。</w:t>
            </w:r>
            <w:r>
              <w:rPr>
                <w:color w:val="000000"/>
                <w:highlight w:val="none"/>
              </w:rPr>
            </w:r>
            <w:r/>
          </w:p>
          <w:p>
            <w:pPr>
              <w:pStyle w:val="889"/>
              <w:ind w:firstLine="210"/>
              <w:jc w:val="both"/>
              <w:rPr>
                <w:color w:val="000000"/>
                <w:highlight w:val="none"/>
              </w:rPr>
            </w:pPr>
            <w:r>
              <w:rPr>
                <w:color w:val="000000"/>
                <w:highlight w:val="none"/>
              </w:rPr>
              <w:t xml:space="preserve">（4）养护后，能修复石材表面的细小划痕和鸡爪纹。</w:t>
            </w:r>
            <w:r>
              <w:rPr>
                <w:color w:val="000000"/>
                <w:highlight w:val="none"/>
              </w:rPr>
            </w:r>
            <w:r/>
          </w:p>
          <w:p>
            <w:pPr>
              <w:pStyle w:val="889"/>
              <w:ind w:firstLine="210"/>
              <w:jc w:val="both"/>
              <w:rPr>
                <w:color w:val="000000"/>
                <w:highlight w:val="none"/>
              </w:rPr>
            </w:pPr>
            <w:r>
              <w:rPr>
                <w:color w:val="000000"/>
                <w:highlight w:val="none"/>
              </w:rPr>
              <w:t xml:space="preserve">（5）养护后，1.5米外目视，无明显孔洞、破损。</w:t>
            </w:r>
            <w:r>
              <w:rPr>
                <w:color w:val="000000"/>
                <w:highlight w:val="none"/>
              </w:rPr>
            </w:r>
            <w:r/>
          </w:p>
          <w:p>
            <w:pPr>
              <w:pStyle w:val="889"/>
              <w:ind w:firstLine="210"/>
              <w:jc w:val="both"/>
              <w:rPr>
                <w:color w:val="000000"/>
                <w:highlight w:val="none"/>
              </w:rPr>
            </w:pPr>
            <w:r>
              <w:rPr>
                <w:color w:val="000000"/>
                <w:highlight w:val="none"/>
              </w:rPr>
              <w:t xml:space="preserve">4）其他</w:t>
            </w:r>
            <w:r>
              <w:rPr>
                <w:color w:val="000000"/>
                <w:highlight w:val="none"/>
              </w:rPr>
            </w:r>
            <w:r/>
          </w:p>
          <w:p>
            <w:pPr>
              <w:pStyle w:val="889"/>
              <w:ind w:firstLine="210"/>
              <w:jc w:val="both"/>
              <w:rPr>
                <w:rFonts w:ascii="Calibri" w:hAnsi="Calibri" w:eastAsia="宋体" w:cs="Calibri"/>
                <w:b w:val="0"/>
                <w:bCs w:val="0"/>
                <w:color w:val="000000"/>
                <w:szCs w:val="21"/>
                <w:highlight w:val="none"/>
                <w:lang w:val="en-US" w:eastAsia="zh-CN"/>
              </w:rPr>
            </w:pPr>
            <w:r>
              <w:rPr>
                <w:color w:val="000000"/>
                <w:highlight w:val="none"/>
              </w:rPr>
              <w:t xml:space="preserve">上述质量标准未明确的内容，可参照《石材护理技术规范》 CSBZ 004-2016的规定。</w:t>
            </w:r>
            <w:r>
              <w:rPr>
                <w:rFonts w:ascii="Calibri" w:hAnsi="Calibri" w:eastAsia="宋体" w:cs="Calibri"/>
                <w:b w:val="0"/>
                <w:bCs w:val="0"/>
                <w:color w:val="000000"/>
                <w:szCs w:val="21"/>
                <w:highlight w:val="none"/>
                <w:lang w:val="en-US" w:eastAsia="zh-CN"/>
              </w:rPr>
            </w:r>
            <w:r/>
          </w:p>
        </w:tc>
      </w:tr>
      <w:tr>
        <w:trPr>
          <w:trHeight w:val="90"/>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color w:val="000000"/>
                <w:highlight w:val="none"/>
              </w:rPr>
              <w:t xml:space="preserve">晶面养护的费用</w:t>
            </w:r>
            <w:r>
              <w:rPr>
                <w:color w:val="000000"/>
                <w:highlight w:val="none"/>
              </w:rPr>
              <w:t xml:space="preserve">不超过118000</w:t>
            </w:r>
            <w:r>
              <w:rPr>
                <w:color w:val="000000"/>
                <w:highlight w:val="none"/>
              </w:rPr>
              <w:t xml:space="preserve">元/年，（其中包含石材养护所需的各种人工、设备折旧、保险、物耗及所有服务所需的税金等。）在此次投标报价中请包含此费用。</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3</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水磨石地面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color w:val="000000"/>
                <w:highlight w:val="none"/>
              </w:rPr>
              <w:t xml:space="preserve">日常清洁：</w:t>
            </w:r>
            <w:r>
              <w:rPr>
                <w:rFonts w:hint="eastAsia"/>
                <w:color w:val="000000"/>
                <w:highlight w:val="none"/>
                <w:lang w:val="en-US" w:eastAsia="zh-CN"/>
              </w:rPr>
              <w:t xml:space="preserve">推尘，保持地面干净无杂物。</w:t>
            </w:r>
            <w:r>
              <w:rPr>
                <w:rFonts w:hint="eastAsia"/>
                <w:color w:val="000000"/>
                <w:highlight w:val="no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lang w:val="en-US" w:eastAsia="zh-CN"/>
              </w:rPr>
              <w:t xml:space="preserve">深度清洁：使用洗洁精或肥皂水清理。</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4</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地胶板地面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定期保养。使用中性清洁剂清洁，避免使用强酸或强碱清洁剂，定期进行基础维护。</w:t>
            </w:r>
            <w:r>
              <w:rPr>
                <w:rFonts w:hint="eastAsia"/>
                <w:color w:val="000000"/>
                <w:highlight w:val="none"/>
                <w:vertAlign w:val="baseline"/>
                <w:lang w:val="en-US" w:eastAsia="zh-CN"/>
              </w:rPr>
            </w:r>
            <w:r/>
          </w:p>
        </w:tc>
      </w:tr>
      <w:tr>
        <w:trPr>
          <w:trHeight w:val="458"/>
        </w:trPr>
        <w:tc>
          <w:tcPr>
            <w:shd w:val="clear" w:color="auto" w:fill="ffffff"/>
            <w:tcW w:w="733" w:type="dxa"/>
            <w:vAlign w:val="center"/>
            <w:vMerge w:val="continue"/>
            <w:textDirection w:val="lrTb"/>
            <w:noWrap w:val="false"/>
          </w:tcPr>
          <w:p>
            <w:pPr>
              <w:pStyle w:val="889"/>
              <w:jc w:val="both"/>
              <w:rPr>
                <w:rFonts w:hint="eastAsia"/>
                <w:color w:val="000000"/>
                <w:highlight w:val="none"/>
                <w:vertAlign w:val="baseline"/>
                <w:lang w:val="en-US" w:eastAsia="zh"/>
              </w:rPr>
            </w:pPr>
            <w:r>
              <w:rPr>
                <w:rFonts w:hint="eastAsia"/>
                <w:color w:val="000000"/>
                <w:highlight w:val="none"/>
                <w:vertAlign w:val="baseline"/>
                <w:lang w:val="en-US" w:eastAsia="zh"/>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vertAlign w:val="baseline"/>
                <w:lang w:val="en-US" w:eastAsia="zh-CN"/>
              </w:rPr>
              <w:t xml:space="preserve">日常维护。使用湿润的拖把清洁，污染严重时局部清洁，每月对</w:t>
            </w:r>
            <w:r>
              <w:rPr>
                <w:rFonts w:hint="eastAsia" w:eastAsia="宋体"/>
                <w:color w:val="000000"/>
                <w:highlight w:val="none"/>
                <w:vertAlign w:val="baseline"/>
                <w:lang w:val="en-US" w:eastAsia="zh-CN"/>
              </w:rPr>
              <w:t xml:space="preserve">地胶板地面</w:t>
            </w:r>
            <w:r>
              <w:rPr>
                <w:color w:val="000000"/>
                <w:highlight w:val="none"/>
                <w:vertAlign w:val="baseline"/>
                <w:lang w:val="en-US" w:eastAsia="zh-CN"/>
              </w:rPr>
              <w:t xml:space="preserve">进行打蜡处理。</w:t>
            </w:r>
            <w:r>
              <w:rPr>
                <w:rFonts w:ascii="Calibri" w:hAnsi="Calibri" w:eastAsia="宋体" w:cs="Calibri"/>
                <w:b w:val="0"/>
                <w:bCs w:val="0"/>
                <w:color w:val="000000"/>
                <w:szCs w:val="21"/>
                <w:highlight w:val="no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5</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地板地面</w:t>
            </w: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定期保养。使用中性清洁剂清洁，避免使用强酸或强碱清洁剂，定期进行基础维护。</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vertAlign w:val="baseline"/>
                <w:lang w:val="en-US" w:eastAsia="zh-CN"/>
              </w:rPr>
              <w:t xml:space="preserve">日常维护。使用湿润的拖把清洁，污染严重时局部清洁，每月对地板进行打蜡处理。</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6</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地毯地面</w:t>
            </w: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日常用吸尘机除尘</w:t>
            </w:r>
            <w:r>
              <w:rPr>
                <w:rFonts w:hint="eastAsia"/>
                <w:color w:val="000000"/>
                <w:highlight w:val="none"/>
                <w:vertAlign w:val="baseline"/>
                <w:lang w:val="en-US" w:eastAsia="zh-CN"/>
              </w:rPr>
              <w:t xml:space="preserve">，局部脏污用湿布配中性清洁液重点清洁。</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vertAlign w:val="baseline"/>
                <w:lang w:val="en-US" w:eastAsia="zh-CN"/>
              </w:rPr>
              <w:t xml:space="preserve">用地毯清洗机进行整体清洗，除螨。</w:t>
            </w:r>
            <w:r>
              <w:rPr>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（3）天目大厦</w:t>
            </w:r>
            <w:r>
              <w:rPr>
                <w:rFonts w:hint="eastAsia"/>
                <w:color w:val="000000"/>
                <w:highlight w:val="none"/>
              </w:rPr>
              <w:t xml:space="preserve">地毯清洗消毒（会议中心面积约1000平米）</w:t>
            </w:r>
            <w:r>
              <w:rPr>
                <w:rFonts w:hint="eastAsia"/>
                <w:color w:val="000000"/>
                <w:highlight w:val="none"/>
                <w:lang w:eastAsia="zh-CN"/>
              </w:rPr>
              <w:t xml:space="preserve">，</w:t>
            </w:r>
            <w:r>
              <w:rPr>
                <w:rFonts w:hint="eastAsia"/>
                <w:color w:val="000000"/>
                <w:highlight w:val="none"/>
                <w:lang w:val="en-US" w:eastAsia="zh-CN"/>
              </w:rPr>
              <w:t xml:space="preserve">山西路</w:t>
            </w:r>
            <w:r>
              <w:rPr>
                <w:rFonts w:hint="eastAsia"/>
                <w:color w:val="000000"/>
                <w:highlight w:val="none"/>
              </w:rPr>
              <w:t xml:space="preserve">会议室地毯清洗消毒（必要时）</w:t>
            </w:r>
            <w:r>
              <w:rPr>
                <w:rFonts w:hint="eastAsia"/>
                <w:color w:val="000000"/>
                <w:highlight w:val="none"/>
                <w:lang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7</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乳胶漆内墙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有污渍时用半干布擦拭。</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hint="eastAsia" w:eastAsia="宋体"/>
                <w:color w:val="000000"/>
                <w:highlight w:val="none"/>
                <w:vertAlign w:val="baseline"/>
                <w:lang w:val="en-US" w:eastAsia="zh"/>
              </w:rPr>
            </w:pPr>
            <w:r>
              <w:rPr>
                <w:rFonts w:hint="eastAsia"/>
                <w:color w:val="000000"/>
                <w:highlight w:val="none"/>
                <w:vertAlign w:val="baseline"/>
                <w:lang w:val="en-US" w:eastAsia="zh"/>
              </w:rPr>
              <w:t xml:space="preserve">8</w:t>
            </w:r>
            <w:r>
              <w:rPr>
                <w:rFonts w:hint="eastAsia" w:eastAsia="宋体"/>
                <w:color w:val="000000"/>
                <w:highlight w:val="none"/>
                <w:vertAlign w:val="baseline"/>
                <w:lang w:val="en-US" w:eastAsia="zh"/>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木饰面内墙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有污渍时用中性清洁剂、半干布擦拭。</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9</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石材内墙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eastAsia="宋体"/>
                <w:color w:val="000000"/>
                <w:highlight w:val="none"/>
                <w:vertAlign w:val="baseline"/>
                <w:lang w:val="en-US" w:eastAsia="zh"/>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有污渍时用半干布擦拭。</w:t>
            </w:r>
            <w:r>
              <w:rPr>
                <w:rFonts w:hint="eastAsia"/>
                <w:color w:val="000000"/>
                <w:highlight w:val="none"/>
              </w:rPr>
              <w:t xml:space="preserve">大理石门套及墙面清洗、打蜡、抛光一年一次</w:t>
            </w:r>
            <w:r>
              <w:rPr>
                <w:rFonts w:hint="eastAsia"/>
                <w:color w:val="000000"/>
                <w:highlight w:val="none"/>
                <w:lang w:eastAsia="zh"/>
              </w:rPr>
              <w:t xml:space="preserve">。</w:t>
            </w:r>
            <w:r>
              <w:rPr>
                <w:rFonts w:hint="eastAsia" w:eastAsia="宋体"/>
                <w:color w:val="000000"/>
                <w:highlight w:val="none"/>
                <w:vertAlign w:val="baseline"/>
                <w:lang w:val="en-US" w:eastAsia="zh"/>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0</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t xml:space="preserve">真石漆</w:t>
            </w:r>
            <w:r>
              <w:rPr>
                <w:rFonts w:hint="eastAsia" w:eastAsia="宋体"/>
                <w:color w:val="000000"/>
                <w:highlight w:val="none"/>
                <w:vertAlign w:val="baseline"/>
                <w:lang w:val="en-US" w:eastAsia="zh-CN"/>
              </w:rPr>
              <w:t xml:space="preserve">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1</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铝板外墙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2</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t xml:space="preserve">干挂石材</w:t>
            </w:r>
            <w:r>
              <w:rPr>
                <w:rFonts w:hint="eastAsia" w:eastAsia="宋体"/>
                <w:color w:val="000000"/>
                <w:highlight w:val="none"/>
                <w:vertAlign w:val="baseline"/>
                <w:lang w:val="en-US" w:eastAsia="zh-CN"/>
              </w:rPr>
              <w:t xml:space="preserve">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rFonts w:hint="eastAsia"/>
                <w:color w:val="000000"/>
                <w:highlight w:val="none"/>
                <w:vertAlign w:val="baseline"/>
                <w:lang w:val="en-US" w:eastAsia="zh"/>
              </w:rPr>
              <w:t xml:space="preserve">天目大厦</w:t>
            </w:r>
            <w:r>
              <w:rPr>
                <w:rFonts w:hint="eastAsia"/>
                <w:color w:val="000000"/>
                <w:highlight w:val="none"/>
              </w:rPr>
              <w:t xml:space="preserve">一年一次</w:t>
            </w:r>
            <w:r>
              <w:rPr>
                <w:rFonts w:hint="eastAsia"/>
                <w:color w:val="000000"/>
                <w:highlight w:val="none"/>
                <w:lang w:eastAsia="zh-CN"/>
              </w:rPr>
              <w:t xml:space="preserve">，</w:t>
            </w:r>
            <w:r>
              <w:rPr>
                <w:rFonts w:hint="eastAsia"/>
                <w:color w:val="000000"/>
                <w:highlight w:val="none"/>
              </w:rPr>
              <w:t xml:space="preserve">石材幕墙面积：11000平米</w:t>
            </w:r>
            <w:r>
              <w:rPr>
                <w:rFonts w:hint="eastAsia"/>
                <w:color w:val="000000"/>
                <w:highlight w:val="none"/>
                <w:lang w:eastAsia="zh-CN"/>
              </w:rPr>
              <w:t xml:space="preserve">。</w:t>
            </w:r>
            <w:r>
              <w:rPr>
                <w:rFonts w:hint="eastAsia"/>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13</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玻璃幕墙外墙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eastAsia="宋体"/>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rFonts w:hint="eastAsia"/>
                <w:color w:val="000000"/>
                <w:highlight w:val="none"/>
                <w:vertAlign w:val="baseline"/>
                <w:lang w:val="en-US" w:eastAsia="zh"/>
              </w:rPr>
              <w:t xml:space="preserve">天目大厦</w:t>
            </w:r>
            <w:r>
              <w:rPr>
                <w:rFonts w:hint="eastAsia"/>
                <w:color w:val="000000"/>
                <w:highlight w:val="none"/>
              </w:rPr>
              <w:t xml:space="preserve">一年一次</w:t>
            </w:r>
            <w:r>
              <w:rPr>
                <w:rFonts w:hint="eastAsia"/>
                <w:color w:val="000000"/>
                <w:highlight w:val="none"/>
                <w:lang w:eastAsia="zh-CN"/>
              </w:rPr>
              <w:t xml:space="preserve">，</w:t>
            </w:r>
            <w:r>
              <w:rPr>
                <w:rFonts w:hint="eastAsia"/>
                <w:color w:val="000000"/>
                <w:highlight w:val="none"/>
              </w:rPr>
              <w:t xml:space="preserve">玻璃幕墙面积：6000平米</w:t>
            </w:r>
            <w:r>
              <w:rPr>
                <w:rFonts w:hint="eastAsia"/>
                <w:color w:val="000000"/>
                <w:highlight w:val="none"/>
                <w:lang w:eastAsia="zh-CN"/>
              </w:rPr>
              <w:t xml:space="preserve">。</w:t>
            </w:r>
            <w:r>
              <w:rPr>
                <w:rFonts w:hint="eastAsia" w:eastAsia="宋体"/>
                <w:color w:val="000000"/>
                <w:highlight w:val="none"/>
                <w:vertAlign w:val="baseline"/>
                <w:lang w:val="en-US" w:eastAsia="zh-CN"/>
              </w:rPr>
            </w:r>
            <w:r/>
          </w:p>
        </w:tc>
      </w:tr>
    </w:tbl>
    <w:p>
      <w:pPr>
        <w:pStyle w:val="889"/>
        <w:ind w:firstLine="420"/>
        <w:rPr>
          <w:rFonts w:hint="eastAsia"/>
          <w:color w:val="000000"/>
          <w:highlight w:val="none"/>
          <w:lang w:val="en-US" w:eastAsia="zh-CN"/>
        </w:rPr>
      </w:pPr>
      <w:r>
        <w:rPr>
          <w:rFonts w:hint="eastAsia" w:ascii="Calibri" w:hAnsi="Calibri" w:eastAsia="楷体" w:cs="楷体"/>
          <w:color w:val="000000"/>
          <w:highlight w:val="none"/>
          <w:lang w:val="en-US" w:eastAsia="zh-CN"/>
        </w:rPr>
        <w:t xml:space="preserve">注：根据物业用材情况选择清洁要求</w:t>
      </w:r>
      <w:r>
        <w:rPr>
          <w:rFonts w:hint="eastAsia"/>
          <w:color w:val="000000"/>
          <w:highlight w:val="none"/>
          <w:lang w:val="en-US" w:eastAsia="zh-CN"/>
        </w:rPr>
      </w:r>
      <w:r/>
    </w:p>
    <w:p>
      <w:pPr>
        <w:pStyle w:val="892"/>
        <w:rPr>
          <w:rFonts w:hint="eastAsia" w:cs="Times New Roman"/>
          <w:b/>
          <w:bCs w:val="0"/>
          <w:i w:val="0"/>
          <w:iCs w:val="0"/>
          <w:color w:val="000000"/>
          <w:sz w:val="21"/>
          <w:szCs w:val="21"/>
          <w:highlight w:val="none"/>
          <w:u w:val="none"/>
          <w:lang w:val="en-US" w:eastAsia="zh-CN"/>
        </w:rPr>
      </w:pPr>
      <w:r>
        <w:rPr>
          <w:rFonts w:hint="eastAsia" w:cs="Times New Roman"/>
          <w:b/>
          <w:bCs w:val="0"/>
          <w:i w:val="0"/>
          <w:iCs w:val="0"/>
          <w:color w:val="000000"/>
          <w:sz w:val="21"/>
          <w:szCs w:val="21"/>
          <w:highlight w:val="none"/>
          <w:u w:val="none"/>
          <w:lang w:val="en-US" w:eastAsia="zh-CN"/>
        </w:rPr>
      </w:r>
      <w:r/>
    </w:p>
    <w:p>
      <w:pPr>
        <w:pStyle w:val="892"/>
        <w:rPr>
          <w:rFonts w:hint="eastAsia" w:eastAsia="宋体" w:cs="Calibri"/>
          <w:color w:val="000000"/>
          <w:sz w:val="21"/>
          <w:szCs w:val="21"/>
          <w:highlight w:val="none"/>
          <w:u w:val="none"/>
          <w:lang w:val="en-US" w:eastAsia="zh-CN" w:bidi="ar-SA"/>
        </w:rPr>
      </w:pPr>
      <w:r>
        <w:rPr>
          <w:rFonts w:hint="eastAsia" w:cs="Times New Roman"/>
          <w:b/>
          <w:bCs w:val="0"/>
          <w:i w:val="0"/>
          <w:iCs w:val="0"/>
          <w:color w:val="000000"/>
          <w:sz w:val="21"/>
          <w:szCs w:val="21"/>
          <w:highlight w:val="none"/>
          <w:u w:val="none"/>
          <w:lang w:val="en-US" w:eastAsia="zh-CN"/>
        </w:rPr>
        <w:t xml:space="preserve">3.</w:t>
      </w:r>
      <w:r>
        <w:rPr>
          <w:rFonts w:hint="eastAsia" w:cs="Times New Roman"/>
          <w:b/>
          <w:bCs w:val="0"/>
          <w:i w:val="0"/>
          <w:iCs w:val="0"/>
          <w:color w:val="000000"/>
          <w:sz w:val="21"/>
          <w:szCs w:val="21"/>
          <w:highlight w:val="none"/>
          <w:u w:val="none"/>
          <w:lang w:val="en-US" w:eastAsia="zh"/>
        </w:rPr>
        <w:t xml:space="preserve">4</w:t>
      </w:r>
      <w:r>
        <w:rPr>
          <w:rFonts w:hint="eastAsia" w:eastAsia="宋体" w:cs="Calibri"/>
          <w:color w:val="000000"/>
          <w:sz w:val="21"/>
          <w:szCs w:val="21"/>
          <w:highlight w:val="none"/>
          <w:u w:val="none"/>
          <w:lang w:val="en-US" w:eastAsia="zh-CN" w:bidi="ar-SA"/>
        </w:rPr>
        <w:t xml:space="preserve">保安服务</w:t>
      </w:r>
      <w:r>
        <w:rPr>
          <w:rFonts w:hint="eastAsia" w:eastAsia="宋体" w:cs="Calibri"/>
          <w:color w:val="000000"/>
          <w:sz w:val="21"/>
          <w:szCs w:val="21"/>
          <w:highlight w:val="none"/>
          <w:u w:val="none"/>
          <w:lang w:val="en-US" w:eastAsia="zh-CN" w:bidi="ar-SA"/>
        </w:rPr>
      </w:r>
      <w:r/>
    </w:p>
    <w:p>
      <w:pPr>
        <w:pStyle w:val="889"/>
        <w:ind w:firstLine="422"/>
        <w:rPr>
          <w:rFonts w:hint="eastAsia" w:ascii="Calibri" w:hAnsi="Calibri" w:eastAsia="宋体" w:cs="宋体"/>
          <w:color w:val="000000"/>
          <w:lang w:val="en-US" w:eastAsia="zh"/>
        </w:rPr>
      </w:pPr>
      <w:r>
        <w:rPr>
          <w:rFonts w:hint="eastAsia" w:ascii="Calibri" w:hAnsi="Calibri" w:eastAsia="宋体" w:cs="宋体"/>
          <w:b/>
          <w:bCs/>
          <w:color w:val="000000"/>
          <w:sz w:val="21"/>
          <w:szCs w:val="21"/>
          <w:highlight w:val="none"/>
          <w:u w:val="none"/>
          <w:lang w:val="en-US" w:eastAsia="zh" w:bidi="ar-SA"/>
        </w:rPr>
        <w:t xml:space="preserve">3.4.1保安服务内容和标准</w:t>
      </w:r>
      <w:r>
        <w:rPr>
          <w:rFonts w:hint="eastAsia" w:ascii="Calibri" w:hAnsi="Calibri" w:eastAsia="宋体" w:cs="宋体"/>
          <w:color w:val="000000"/>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65"/>
        <w:gridCol w:w="7545"/>
      </w:tblGrid>
      <w:tr>
        <w:trPr>
          <w:trHeight w:val="454"/>
        </w:trPr>
        <w:tc>
          <w:tcPr>
            <w:tcW w:w="778"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36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54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基本要求</w:t>
            </w: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服务相关制度，并按照执行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对巡查、值守及异常情况等做好相关记录，填写规范，保存完好</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503"/>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配备</w:t>
            </w:r>
            <w:r>
              <w:rPr>
                <w:rFonts w:hint="eastAsia"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服务必要的器材</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rFonts w:hint="eastAsia" w:eastAsia="宋体"/>
                <w:color w:val="000000"/>
                <w:highlight w:val="none"/>
                <w:lang w:eastAsia="zh-CN"/>
              </w:rPr>
            </w:pPr>
            <w:r>
              <w:rPr>
                <w:color w:val="000000"/>
                <w:highlight w:val="none"/>
              </w:rPr>
              <w:t xml:space="preserve">出入管理</w:t>
            </w:r>
            <w:r>
              <w:rPr>
                <w:rFonts w:hint="eastAsia" w:eastAsia="宋体"/>
                <w:color w:val="000000"/>
                <w:highlight w:val="none"/>
                <w:lang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办公楼</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区</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主出入口实行 </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（2）设置门岗。</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在出入口对外来人员及其携带大件物品、外来车辆进行询问和记录，并与相关部门取得联系，同意后方可进入</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大件物品搬出有相关部门开具的证明和清单，经核实后放行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736"/>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排查可疑人员，对于不出示证件、不按规定登记、不听劝阻而强行闯入者，及时劝离，必要时通知公安机关进行处理</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配合相关部门积极疏导上访人员，有效疏导如出入口人群集聚、车辆拥堵、货物堵塞道路等情况</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包括毒品、军火弹药、管制刀具、易燃易爆品等</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、限带品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包括动物、任何未经授权的专业摄影设备、无人机等</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进入</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（8）</w:t>
            </w:r>
            <w:r>
              <w:rPr>
                <w:rFonts w:ascii="Calibri" w:hAnsi="Calibri" w:eastAsia="宋体" w:cs="Calibri"/>
                <w:b w:val="0"/>
                <w:bCs w:val="0"/>
                <w:color w:val="000000"/>
                <w:szCs w:val="21"/>
                <w:highlight w:val="none"/>
                <w:lang w:val="en-US" w:eastAsia="zh-CN"/>
              </w:rPr>
              <w:t xml:space="preserve">提供现场接待服务</w:t>
            </w:r>
            <w:r>
              <w:rPr>
                <w:rFonts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hint="eastAsia" w:cs="Calibri"/>
                <w:color w:val="000000"/>
                <w:szCs w:val="21"/>
                <w:highlight w:val="none"/>
                <w:u w:val="none"/>
                <w:lang w:val="en-US" w:eastAsia="zh-CN"/>
              </w:rPr>
              <w:t xml:space="preserve">1）</w:t>
            </w:r>
            <w:r>
              <w:rPr>
                <w:rFonts w:ascii="Calibri" w:hAnsi="Calibri" w:eastAsia="宋体" w:cs="Calibri"/>
                <w:color w:val="000000"/>
                <w:szCs w:val="21"/>
                <w:highlight w:val="none"/>
                <w:u w:val="none"/>
                <w:lang w:eastAsia="zh-CN"/>
              </w:rPr>
              <w:t xml:space="preserve">做好来访人员、车辆进出证件登记，及时通报</w:t>
            </w:r>
            <w:r>
              <w:rPr>
                <w:rFonts w:hint="eastAsia" w:cs="Calibri"/>
                <w:color w:val="000000"/>
                <w:szCs w:val="21"/>
                <w:highlight w:val="none"/>
                <w:u w:val="none"/>
                <w:lang w:eastAsia="zh-CN"/>
              </w:rPr>
              <w:t xml:space="preserve">；</w:t>
            </w:r>
            <w:r>
              <w:rPr>
                <w:rFonts w:ascii="Calibri" w:hAnsi="Calibri" w:eastAsia="宋体" w:cs="Calibri"/>
                <w:color w:val="000000"/>
                <w:szCs w:val="21"/>
                <w:highlight w:val="none"/>
                <w:u w:val="none"/>
                <w:lang w:eastAsia="zh-CN"/>
              </w:rPr>
            </w:r>
            <w:r/>
          </w:p>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hint="eastAsia" w:cs="Calibri"/>
                <w:color w:val="000000"/>
                <w:szCs w:val="21"/>
                <w:highlight w:val="none"/>
                <w:u w:val="none"/>
                <w:lang w:val="en-US" w:eastAsia="zh-CN"/>
              </w:rPr>
              <w:t xml:space="preserve">2）</w:t>
            </w:r>
            <w:r>
              <w:rPr>
                <w:rFonts w:ascii="Calibri" w:hAnsi="Calibri" w:eastAsia="宋体" w:cs="Calibri"/>
                <w:color w:val="000000"/>
                <w:szCs w:val="21"/>
                <w:highlight w:val="none"/>
                <w:u w:val="none"/>
                <w:lang w:eastAsia="zh-CN"/>
              </w:rPr>
              <w:t xml:space="preserve">严禁无关人员、可疑人员和危险物品进入办公楼（区）内</w:t>
            </w:r>
            <w:r>
              <w:rPr>
                <w:rFonts w:hint="eastAsia" w:cs="Calibri"/>
                <w:color w:val="000000"/>
                <w:szCs w:val="21"/>
                <w:highlight w:val="none"/>
                <w:u w:val="none"/>
                <w:lang w:eastAsia="zh-CN"/>
              </w:rPr>
              <w:t xml:space="preserve">；</w:t>
            </w:r>
            <w:r>
              <w:rPr>
                <w:rFonts w:ascii="Calibri" w:hAnsi="Calibri" w:eastAsia="宋体" w:cs="Calibri"/>
                <w:color w:val="000000"/>
                <w:szCs w:val="21"/>
                <w:highlight w:val="none"/>
                <w:u w:val="none"/>
                <w:lang w:eastAsia="zh-CN"/>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3）</w:t>
            </w:r>
            <w:r>
              <w:rPr>
                <w:color w:val="000000"/>
                <w:highlight w:val="none"/>
                <w:u w:val="none"/>
              </w:rPr>
              <w:t xml:space="preserve">物品摆放整齐有序、分类放置</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4）</w:t>
            </w:r>
            <w:r>
              <w:rPr>
                <w:color w:val="000000"/>
                <w:highlight w:val="none"/>
                <w:u w:val="none"/>
              </w:rPr>
              <w:t xml:space="preserve">现场办理等待时间不超过5分钟，等待较长时间应</w:t>
            </w:r>
            <w:r>
              <w:rPr>
                <w:rFonts w:hint="eastAsia"/>
                <w:color w:val="000000"/>
                <w:highlight w:val="none"/>
                <w:u w:val="none"/>
                <w:lang w:eastAsia="zh-CN"/>
              </w:rPr>
              <w:t xml:space="preserve">当</w:t>
            </w:r>
            <w:r>
              <w:rPr>
                <w:color w:val="000000"/>
                <w:highlight w:val="none"/>
                <w:u w:val="none"/>
              </w:rPr>
              <w:t xml:space="preserve">及时沟通</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5）</w:t>
            </w:r>
            <w:r>
              <w:rPr>
                <w:color w:val="000000"/>
                <w:highlight w:val="none"/>
                <w:u w:val="none"/>
              </w:rPr>
              <w:t xml:space="preserve">对来访人员咨询、建议、求助等事项，及时处理或答复，处理和答复率100%</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6）</w:t>
            </w:r>
            <w:r>
              <w:rPr>
                <w:color w:val="000000"/>
                <w:highlight w:val="none"/>
                <w:u w:val="none"/>
              </w:rPr>
              <w:t xml:space="preserve">接待服务工作时间应</w:t>
            </w:r>
            <w:r>
              <w:rPr>
                <w:rFonts w:hint="eastAsia"/>
                <w:color w:val="000000"/>
                <w:highlight w:val="none"/>
                <w:u w:val="none"/>
                <w:lang w:eastAsia="zh-CN"/>
              </w:rPr>
              <w:t xml:space="preserve">当</w:t>
            </w:r>
            <w:r>
              <w:rPr>
                <w:color w:val="000000"/>
                <w:highlight w:val="none"/>
                <w:u w:val="none"/>
              </w:rPr>
              <w:t xml:space="preserve">覆盖采购人工作时间</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7）</w:t>
            </w:r>
            <w:r>
              <w:rPr>
                <w:color w:val="000000"/>
                <w:highlight w:val="none"/>
                <w:u w:val="none"/>
              </w:rPr>
              <w:t xml:space="preserve">与被访人进行核实确认；告知被访人的办公室门牌号；告知访客注意事项（</w:t>
            </w:r>
            <w:r>
              <w:rPr>
                <w:rFonts w:hint="eastAsia"/>
                <w:color w:val="000000"/>
                <w:highlight w:val="none"/>
                <w:u w:val="none"/>
                <w:lang w:val="en-US" w:eastAsia="zh-CN"/>
              </w:rPr>
              <w:t xml:space="preserve">根据实际需要</w:t>
            </w:r>
            <w:r>
              <w:rPr>
                <w:color w:val="000000"/>
                <w:highlight w:val="none"/>
                <w:u w:val="none"/>
              </w:rPr>
              <w:t xml:space="preserve">填写</w:t>
            </w:r>
            <w:r>
              <w:rPr>
                <w:rFonts w:hint="eastAsia"/>
                <w:color w:val="000000"/>
                <w:highlight w:val="none"/>
                <w:u w:val="none"/>
                <w:lang w:val="en-US" w:eastAsia="zh-CN"/>
              </w:rPr>
              <w:t xml:space="preserve">注意事项</w:t>
            </w:r>
            <w:r>
              <w:rPr>
                <w:color w:val="000000"/>
                <w:highlight w:val="none"/>
                <w:u w:val="none"/>
              </w:rPr>
              <w:t xml:space="preserve">）。</w:t>
            </w:r>
            <w:r>
              <w:rPr>
                <w:color w:val="000000"/>
                <w:highlight w:val="none"/>
                <w:u w:val="none"/>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hint="eastAsia"/>
                <w:color w:val="000000"/>
                <w:highlight w:val="none"/>
                <w:lang w:val="en-US" w:eastAsia="zh-CN"/>
              </w:rPr>
              <w:t xml:space="preserve">3</w:t>
            </w:r>
            <w:r>
              <w:rPr>
                <w:rFonts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p>
            <w:pPr>
              <w:pStyle w:val="889"/>
              <w:numPr>
                <w:ilvl w:val="0"/>
                <w:numId w:val="0"/>
              </w:numPr>
              <w:ind w:left="0" w:firstLine="0"/>
              <w:keepLines w:val="0"/>
              <w:keepNext w:val="0"/>
              <w:pageBreakBefore w:val="0"/>
              <w:spacing w:line="300" w:lineRule="auto"/>
              <w:widowControl/>
              <w:rPr>
                <w:color w:val="000000"/>
                <w:highlight w:val="none"/>
              </w:rPr>
            </w:pPr>
            <w:r>
              <w:rPr>
                <w:rFonts w:eastAsia="宋体"/>
                <w:color w:val="000000"/>
                <w:highlight w:val="none"/>
                <w:lang w:val="en-US" w:eastAsia="zh-CN"/>
              </w:rPr>
              <w:t xml:space="preserve">值班</w:t>
            </w:r>
            <w:r>
              <w:rPr>
                <w:color w:val="000000"/>
                <w:highlight w:val="none"/>
              </w:rPr>
              <w:t xml:space="preserve">巡查</w:t>
            </w: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值班巡查制度</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制定巡查路线，按照指定时间和路线执行，加强重点区域、重点部位及装修区域的巡查</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519"/>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巡查期间保持通信设施设备畅通，遇到异常情况立即上报并在现场采取相应措施</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4</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监控</w:t>
            </w:r>
            <w:r>
              <w:rPr>
                <w:rFonts w:eastAsia="宋体"/>
                <w:color w:val="000000"/>
                <w:highlight w:val="none"/>
                <w:lang w:val="en-US" w:eastAsia="zh-CN"/>
              </w:rPr>
              <w:t xml:space="preserve">值守</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监控室环境符合系统设备运行要求，定期进行检查和检测，确保系统功能正常</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监控设备</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正常运行，监控室实行专人</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监控记录画面清晰，视频监控无死角、无盲区</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值班期间遵守操作规程和保密制度，做好监控记录的保存工作</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监控记录保持完整，保存时间不应少于90</w:t>
            </w:r>
            <w:r>
              <w:rPr>
                <w:rFonts w:hint="eastAsia" w:cs="Calibri"/>
                <w:b w:val="0"/>
                <w:bCs w:val="0"/>
                <w:color w:val="000000"/>
                <w:szCs w:val="21"/>
                <w:highlight w:val="none"/>
                <w:lang w:val="en-US" w:eastAsia="zh-CN"/>
              </w:rPr>
              <w:t xml:space="preserve">天。</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无关人员进入监控室或查阅监控记录，经授权人批准并做好相关记录</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监控室收到火情等报警信号、其他异常情况信号后，及时报警并安排其他安保人员前往现场进行处理</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5</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车辆停放</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车辆行驶路线设置合理、规范，导向标志完整、清晰</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合理规划车辆停放区域，张贴车辆引导标识，对车辆及停放区域实行规范管理</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严禁在办公楼的公用走道、楼梯间、安全出口处等公共区域停放车辆或充电</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非机动车定点有序停放</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发现车辆异常情况及时通知车主，并做好登记</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发生交通事故、自然灾害等意外事故时及时赶赴现场疏导和协助处理，响应时间不超过3</w:t>
            </w:r>
            <w:r>
              <w:rPr>
                <w:rFonts w:hint="eastAsia" w:cs="Calibri"/>
                <w:b w:val="0"/>
                <w:bCs w:val="0"/>
                <w:color w:val="000000"/>
                <w:szCs w:val="21"/>
                <w:highlight w:val="none"/>
                <w:lang w:val="en-US" w:eastAsia="zh-CN"/>
              </w:rPr>
              <w:t xml:space="preserve">分钟</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6</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消防安全管理</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建立消防安全责任制，确定各级消防安全责任人及其职责</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消防控制室实行</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值班制度，每班不少于2人</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消火栓、应急照明、应急物资、消防及人员逃生通道、消防车通道可随时正常使用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易燃易爆品设专区专人管理，做好相关记录</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定期组织消防安全宣传，每半年</w:t>
            </w:r>
            <w:r>
              <w:rPr>
                <w:rFonts w:hint="eastAsia"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1次消防演练</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7</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突发事件处理</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制定突发事件安全责任书，明确突发事件责任人及应承担的安全责任</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建立应急突发事件处置队伍，明确各自的职责</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识别、分析各种潜在风险，针对不同风险类型制定相应解决方案，并配备应急物资</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每半年</w:t>
            </w:r>
            <w:r>
              <w:rPr>
                <w:rFonts w:hint="eastAsia" w:eastAsia="宋体"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1次突发事件应急演练，并有相应记录</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发生意外事件时，及时采取应急措施，维护办公区域物业服务正常进行，保护人身财产安全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办公区域物业服务应急预案终止实施后，积极采取措施，在尽可能短的时间内，消除事故带来的不良影响，妥善安置和慰问受害及受影响的人员和部门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事故处理后，及时形成事故应急总结报告，完善应急救援工作方案</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8</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大型活动秩序</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制定相应的活动秩序维护方案，合理安排人员，并对场所的安全隐患进行排查</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保障通道、出入口、停车场等区域畅通</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活动举办过程中，做好现场秩序的维护和突发事故的处置工作，确保活动正常进行</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bl>
    <w:p>
      <w:pPr>
        <w:pStyle w:val="889"/>
      </w:pPr>
      <w:r/>
      <w:r/>
    </w:p>
    <w:p>
      <w:pPr>
        <w:pStyle w:val="892"/>
        <w:ind w:firstLine="643"/>
        <w:rPr>
          <w:rFonts w:hint="eastAsia"/>
          <w:color w:val="000000"/>
          <w:szCs w:val="21"/>
          <w:highlight w:val="none"/>
          <w:lang w:val="en-US" w:eastAsia="zh"/>
        </w:rPr>
      </w:pPr>
      <w:r>
        <w:rPr>
          <w:rFonts w:hint="eastAsia"/>
          <w:color w:val="000000"/>
          <w:szCs w:val="21"/>
          <w:highlight w:val="none"/>
          <w:lang w:val="en-US" w:eastAsia="zh"/>
        </w:rPr>
        <w:t xml:space="preserve">3.4.2 保安具体工作安排</w:t>
      </w:r>
      <w:r>
        <w:rPr>
          <w:rFonts w:hint="eastAsia"/>
          <w:color w:val="000000"/>
          <w:szCs w:val="21"/>
          <w:highlight w:val="none"/>
          <w:lang w:val="en-US" w:eastAsia="zh"/>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hint="eastAsia"/>
          <w:color w:val="000000"/>
          <w:highlight w:val="none"/>
          <w:lang w:val="en-US" w:eastAsia="zh-CN"/>
        </w:rPr>
        <w:t xml:space="preserve">天目大厦</w:t>
      </w:r>
      <w:r>
        <w:rPr>
          <w:rFonts w:hint="eastAsia"/>
          <w:color w:val="000000"/>
          <w:highlight w:val="none"/>
        </w:rPr>
        <w:t xml:space="preserve">保安服务</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1）实施封闭式管理和24小时治安保卫制度，加强对大楼内外环境、人员、设备设施的安全保卫工作，做好值班记录；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2）对大楼各楼层、地下车库、地下立体车库等关键部位及院落周边定时巡查，并做好巡查记录；引导车辆按要求停放；</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3）严格对外来人员、物资的出入登记验证制度。有严格的交接班制度和交接班记录；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4）建立机动车通行证制度，做好维持交通和车辆停放秩序的管理，地下全自动立体停车库车辆存取管理，协助</w:t>
      </w:r>
      <w:r>
        <w:rPr>
          <w:rFonts w:hint="eastAsia"/>
          <w:color w:val="000000"/>
          <w:highlight w:val="none"/>
          <w:lang w:eastAsia="zh-CN"/>
        </w:rPr>
        <w:t xml:space="preserve">采购人</w:t>
      </w:r>
      <w:r>
        <w:rPr>
          <w:rFonts w:hint="eastAsia"/>
          <w:color w:val="000000"/>
          <w:highlight w:val="none"/>
        </w:rPr>
        <w:t xml:space="preserve">做好立体车库故障报修；</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5）对在值班、巡查中发现管辖区域内发生的治安警、火警及争吵斗殴、上访等突发事件果断处理，及时报警和报告并应与内外相关部门配合处理突发事件，在必要时要与公安部门联系、沟通、协调；</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6）认真做好安保值班室的值班管理工作；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7）配合招标人做好消防监控夜间值班工作；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8）配合做好消防相关工作，应急状态下的疏散及初起火灾扑救；做好大风、大雨、下雪天等极端天气应急处理；配合做好漫水、燃气泄漏等突发事件应急处理；配合</w:t>
      </w:r>
      <w:r>
        <w:rPr>
          <w:rFonts w:hint="eastAsia"/>
          <w:color w:val="000000"/>
          <w:highlight w:val="none"/>
          <w:lang w:eastAsia="zh-CN"/>
        </w:rPr>
        <w:t xml:space="preserve">采购人</w:t>
      </w:r>
      <w:r>
        <w:rPr>
          <w:rFonts w:hint="eastAsia"/>
          <w:color w:val="000000"/>
          <w:highlight w:val="none"/>
        </w:rPr>
        <w:t xml:space="preserve">做好会场布置，活动场地布置等工作；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9）做好</w:t>
      </w:r>
      <w:r>
        <w:rPr>
          <w:rFonts w:hint="eastAsia"/>
          <w:color w:val="000000"/>
          <w:highlight w:val="none"/>
          <w:lang w:eastAsia="zh-CN"/>
        </w:rPr>
        <w:t xml:space="preserve">采购人</w:t>
      </w:r>
      <w:r>
        <w:rPr>
          <w:rFonts w:hint="eastAsia"/>
          <w:color w:val="000000"/>
          <w:highlight w:val="none"/>
        </w:rPr>
        <w:t xml:space="preserve">安排的其他安护工作。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hint="eastAsia"/>
          <w:color w:val="000000"/>
          <w:highlight w:val="none"/>
          <w:lang w:val="en-US" w:eastAsia="zh-CN"/>
        </w:rPr>
        <w:t xml:space="preserve">山西路办公区</w:t>
      </w:r>
      <w:r>
        <w:rPr>
          <w:rFonts w:hint="eastAsia"/>
          <w:color w:val="000000"/>
          <w:highlight w:val="none"/>
        </w:rPr>
        <w:t xml:space="preserve">安护服务</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1）实施封闭式管理和24小时治安保卫制度，加强对楼内外环境、人员、设备设施的安全护卫，做好值班记录</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2）对各楼层关键部位及院落周边定时巡查，并做好巡查记录；引导车辆按标明车位停放</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3）严格对外来人员、物资的出入登记验证制度。有严格的交接班制度和交接班记录</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4）建立机动车通行证制度，做好维持交通和车辆停放秩序的管理</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5）对在值班、巡查中发现管辖区域内发生的治安警、火警及争吵斗殴、上访等突发事件果断处理，及时报警和报告并应与内外相关部门配合处理突发事件，在必要时要与公安部门联系、沟通、协调</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6）消防安全相关工作；应急状态下的疏散引导及初起火灾的扑救；做好大风、大雨、下雪天等极端天气应急处理；配合做好漫水、燃气泄漏等突发事件应急处理；配合</w:t>
      </w:r>
      <w:r>
        <w:rPr>
          <w:rFonts w:hint="eastAsia"/>
          <w:color w:val="000000"/>
          <w:highlight w:val="none"/>
          <w:lang w:eastAsia="zh-CN"/>
        </w:rPr>
        <w:t xml:space="preserve">采购人</w:t>
      </w:r>
      <w:r>
        <w:rPr>
          <w:rFonts w:hint="eastAsia"/>
          <w:color w:val="000000"/>
          <w:highlight w:val="none"/>
        </w:rPr>
        <w:t xml:space="preserve">做好会场布置，活动场地布置等工作；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7）认真做好安护值班室的值班管理工作；</w:t>
      </w:r>
      <w:r>
        <w:rPr>
          <w:rFonts w:hint="eastAsia"/>
          <w:color w:val="000000"/>
          <w:highlight w:val="none"/>
        </w:rPr>
      </w:r>
      <w:r/>
    </w:p>
    <w:p>
      <w:pPr>
        <w:pStyle w:val="889"/>
        <w:ind w:firstLine="420"/>
        <w:rPr>
          <w:rFonts w:hint="eastAsia"/>
          <w:color w:val="000000"/>
          <w:lang w:val="en-US" w:eastAsia="zh"/>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w:t>
      </w:r>
      <w:r>
        <w:rPr>
          <w:rFonts w:hint="eastAsia"/>
          <w:color w:val="000000"/>
          <w:highlight w:val="none"/>
          <w:lang w:eastAsia="zh-CN"/>
        </w:rPr>
        <w:t xml:space="preserve">采购人</w:t>
      </w:r>
      <w:r>
        <w:rPr>
          <w:rFonts w:hint="eastAsia"/>
          <w:color w:val="000000"/>
          <w:highlight w:val="none"/>
        </w:rPr>
        <w:t xml:space="preserve">安排的其他工作。</w:t>
      </w:r>
      <w:r>
        <w:rPr>
          <w:rFonts w:hint="eastAsia"/>
          <w:color w:val="000000"/>
          <w:lang w:val="en-US" w:eastAsia="zh"/>
        </w:rPr>
      </w:r>
      <w:r/>
    </w:p>
    <w:p>
      <w:pPr>
        <w:pStyle w:val="892"/>
        <w:rPr>
          <w:rFonts w:hint="eastAsia" w:eastAsia="宋体"/>
          <w:color w:val="000000"/>
          <w:szCs w:val="21"/>
          <w:highlight w:val="none"/>
          <w:lang w:val="en-US" w:eastAsia="zh"/>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5客服服务</w:t>
      </w:r>
      <w:r>
        <w:rPr>
          <w:rFonts w:hint="eastAsia" w:eastAsia="宋体"/>
          <w:color w:val="000000"/>
          <w:szCs w:val="21"/>
          <w:highlight w:val="none"/>
          <w:lang w:val="en-US" w:eastAsia="zh"/>
        </w:rPr>
      </w:r>
      <w:r/>
    </w:p>
    <w:p>
      <w:pPr>
        <w:pStyle w:val="892"/>
        <w:rPr>
          <w:color w:val="000000"/>
          <w:szCs w:val="21"/>
          <w:highlight w:val="none"/>
          <w:lang w:val="en-US" w:eastAsia="zh-CN"/>
        </w:rPr>
      </w:pPr>
      <w:r>
        <w:rPr>
          <w:rFonts w:hint="eastAsia"/>
          <w:color w:val="000000"/>
          <w:szCs w:val="21"/>
          <w:highlight w:val="none"/>
          <w:lang w:val="en-US" w:eastAsia="zh"/>
        </w:rPr>
        <w:t xml:space="preserve">3.5.1</w:t>
      </w:r>
      <w:r>
        <w:rPr>
          <w:rFonts w:hint="eastAsia"/>
          <w:color w:val="000000"/>
          <w:szCs w:val="21"/>
          <w:highlight w:val="none"/>
          <w:lang w:val="en-US" w:eastAsia="zh-CN"/>
        </w:rPr>
        <w:t xml:space="preserve">会议服务</w:t>
      </w:r>
      <w:r>
        <w:rPr>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4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2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1</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会议受理</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接受会议</w:t>
            </w:r>
            <w:r>
              <w:rPr>
                <w:rFonts w:hint="eastAsia" w:ascii="Calibri" w:hAnsi="Calibri" w:eastAsia="宋体" w:cs="Calibri"/>
                <w:color w:val="000000"/>
                <w:szCs w:val="21"/>
                <w:highlight w:val="none"/>
                <w:u w:val="none"/>
                <w:lang w:val="en-US" w:eastAsia="zh-CN"/>
              </w:rPr>
              <w:t xml:space="preserve">预订</w:t>
            </w:r>
            <w:r>
              <w:rPr>
                <w:rFonts w:ascii="Calibri" w:hAnsi="Calibri" w:eastAsia="宋体" w:cs="Calibri"/>
                <w:color w:val="000000"/>
                <w:szCs w:val="21"/>
                <w:highlight w:val="none"/>
                <w:u w:val="none"/>
                <w:lang w:val="en-US" w:eastAsia="zh-CN"/>
              </w:rPr>
              <w:t xml:space="preserve">，记录会议需求</w:t>
            </w:r>
            <w:r>
              <w:rPr>
                <w:rFonts w:hint="eastAsia" w:ascii="Calibri" w:hAnsi="Calibri" w:eastAsia="宋体" w:cs="Calibri"/>
                <w:color w:val="000000"/>
                <w:szCs w:val="21"/>
                <w:highlight w:val="none"/>
                <w:u w:val="none"/>
                <w:lang w:val="en-US"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2</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会前准备</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根据会议需求、场地大小、用途，明确</w:t>
            </w:r>
            <w:r>
              <w:rPr>
                <w:rFonts w:hint="eastAsia" w:cs="Calibri"/>
                <w:color w:val="000000"/>
                <w:szCs w:val="21"/>
                <w:highlight w:val="none"/>
                <w:u w:val="none"/>
                <w:lang w:val="en-US" w:eastAsia="zh-CN"/>
              </w:rPr>
              <w:t xml:space="preserve">会议桌椅、物品、设备、文具等</w:t>
            </w:r>
            <w:r>
              <w:rPr>
                <w:rFonts w:ascii="Calibri" w:hAnsi="Calibri" w:eastAsia="宋体" w:cs="Calibri"/>
                <w:color w:val="000000"/>
                <w:szCs w:val="21"/>
                <w:highlight w:val="none"/>
                <w:u w:val="none"/>
                <w:lang w:val="en-US" w:eastAsia="zh-CN"/>
              </w:rPr>
              <w:t xml:space="preserve">摆放规定</w:t>
            </w:r>
            <w:r>
              <w:rPr>
                <w:rFonts w:hint="eastAsia" w:cs="Calibri"/>
                <w:color w:val="000000"/>
                <w:szCs w:val="21"/>
                <w:highlight w:val="none"/>
                <w:u w:val="none"/>
                <w:lang w:val="en-US" w:eastAsia="zh-CN"/>
              </w:rPr>
              <w:t xml:space="preserve">，音、视频设施保障措施。</w:t>
            </w:r>
            <w:r>
              <w:rPr>
                <w:rFonts w:hint="eastAsia"/>
                <w:color w:val="000000"/>
                <w:highlight w:val="none"/>
              </w:rPr>
              <w:t xml:space="preserve">各种会议、大型活动的会场清洁、布置等工作，空调温度调节</w:t>
            </w:r>
            <w:r>
              <w:rPr>
                <w:rFonts w:hint="eastAsia"/>
                <w:color w:val="000000"/>
                <w:highlight w:val="none"/>
                <w:lang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3</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引导服务</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做好引导牌并放置在指定位置</w:t>
            </w:r>
            <w:r>
              <w:rPr>
                <w:rFonts w:hint="eastAsia" w:ascii="Calibri" w:hAnsi="Calibri" w:eastAsia="宋体"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引导人员引导手势规范，语言标准</w:t>
            </w:r>
            <w:r>
              <w:rPr>
                <w:rFonts w:hint="eastAsia" w:ascii="Calibri" w:hAnsi="Calibri" w:eastAsia="宋体" w:cs="Calibri"/>
                <w:color w:val="000000"/>
                <w:szCs w:val="21"/>
                <w:highlight w:val="none"/>
                <w:u w:val="none"/>
                <w:lang w:val="en-US"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4</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会中服务</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ind w:firstLine="0"/>
              <w:jc w:val="left"/>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会议</w:t>
            </w:r>
            <w:r>
              <w:rPr>
                <w:rFonts w:hint="eastAsia" w:cs="Calibri"/>
                <w:color w:val="000000"/>
                <w:szCs w:val="21"/>
                <w:highlight w:val="none"/>
                <w:u w:val="none"/>
                <w:lang w:val="en-US" w:eastAsia="zh-CN"/>
              </w:rPr>
              <w:t xml:space="preserve">期间</w:t>
            </w:r>
            <w:r>
              <w:rPr>
                <w:rFonts w:ascii="Calibri" w:hAnsi="Calibri" w:eastAsia="宋体" w:cs="Calibri"/>
                <w:color w:val="000000"/>
                <w:szCs w:val="21"/>
                <w:highlight w:val="none"/>
                <w:u w:val="none"/>
                <w:lang w:val="en-US" w:eastAsia="zh-CN"/>
              </w:rPr>
              <w:t xml:space="preserve">按要求加水</w:t>
            </w:r>
            <w:r>
              <w:rPr>
                <w:rFonts w:hint="eastAsia" w:cs="Calibri"/>
                <w:color w:val="000000"/>
                <w:szCs w:val="21"/>
                <w:highlight w:val="none"/>
                <w:u w:val="none"/>
                <w:lang w:val="en-US" w:eastAsia="zh"/>
              </w:rPr>
              <w:t xml:space="preserve">，</w:t>
            </w:r>
            <w:r>
              <w:rPr>
                <w:rFonts w:hint="eastAsia"/>
                <w:color w:val="000000"/>
                <w:highlight w:val="none"/>
              </w:rPr>
              <w:t xml:space="preserve">做好会议的前中后的茶水等服务保障工作</w:t>
            </w:r>
            <w:r>
              <w:rPr>
                <w:rFonts w:hint="eastAsia"/>
                <w:color w:val="000000"/>
                <w:highlight w:val="none"/>
                <w:lang w:eastAsia="zh"/>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5</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会后</w:t>
            </w:r>
            <w:r>
              <w:rPr>
                <w:rFonts w:hint="eastAsia" w:ascii="Calibri" w:hAnsi="Calibri" w:eastAsia="宋体" w:cs="Calibri"/>
                <w:color w:val="000000"/>
                <w:szCs w:val="21"/>
                <w:highlight w:val="none"/>
                <w:u w:val="none"/>
                <w:lang w:val="en-US" w:eastAsia="zh-CN"/>
              </w:rPr>
              <w:t xml:space="preserve">整理</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对会议现场进行检查，做好会场清扫工作。</w:t>
            </w:r>
            <w:r>
              <w:rPr>
                <w:rFonts w:hint="eastAsia" w:ascii="Calibri" w:hAnsi="Calibri" w:eastAsia="宋体" w:cs="Calibri"/>
                <w:color w:val="000000"/>
                <w:sz w:val="21"/>
                <w:szCs w:val="21"/>
                <w:highlight w:val="none"/>
                <w:u w:val="none"/>
                <w:lang w:val="en-US" w:eastAsia="zh-CN" w:bidi="ar-SA"/>
              </w:rPr>
            </w:r>
            <w:r/>
          </w:p>
        </w:tc>
      </w:tr>
    </w:tbl>
    <w:p>
      <w:pPr>
        <w:pStyle w:val="889"/>
        <w:ind w:firstLine="422"/>
        <w:spacing w:line="300" w:lineRule="auto"/>
        <w:rPr>
          <w:rFonts w:hint="eastAsia" w:ascii="Calibri" w:hAnsi="Calibri"/>
          <w:b/>
          <w:bCs/>
          <w:color w:val="000000"/>
          <w:sz w:val="21"/>
          <w:szCs w:val="21"/>
          <w:lang w:eastAsia="zh"/>
        </w:rPr>
      </w:pPr>
      <w:r/>
      <w:bookmarkStart w:id="199" w:name="_Toc26417"/>
      <w:r/>
      <w:bookmarkStart w:id="200" w:name="_Toc27983"/>
      <w:r/>
      <w:bookmarkStart w:id="201" w:name="_Toc12052"/>
      <w:r>
        <w:rPr>
          <w:rFonts w:hint="eastAsia" w:ascii="Calibri" w:hAnsi="Calibri"/>
          <w:b/>
          <w:bCs/>
          <w:color w:val="000000"/>
          <w:sz w:val="21"/>
          <w:szCs w:val="21"/>
          <w:lang w:eastAsia="zh"/>
        </w:rPr>
      </w:r>
      <w:r/>
    </w:p>
    <w:p>
      <w:pPr>
        <w:pStyle w:val="889"/>
        <w:ind w:firstLine="422"/>
        <w:spacing w:line="300" w:lineRule="auto"/>
        <w:rPr>
          <w:rFonts w:hint="eastAsia" w:ascii="Calibri" w:hAnsi="Calibri"/>
          <w:b/>
          <w:bCs/>
          <w:color w:val="000000"/>
          <w:sz w:val="21"/>
          <w:szCs w:val="21"/>
          <w:lang w:eastAsia="zh"/>
        </w:rPr>
      </w:pPr>
      <w:r>
        <w:rPr>
          <w:rFonts w:hint="eastAsia" w:ascii="Calibri" w:hAnsi="Calibri"/>
          <w:b/>
          <w:bCs/>
          <w:color w:val="000000"/>
          <w:sz w:val="21"/>
          <w:szCs w:val="21"/>
          <w:lang w:eastAsia="zh"/>
        </w:rPr>
        <w:t xml:space="preserve">3.5.2活动中心和</w:t>
      </w:r>
      <w:r>
        <w:rPr>
          <w:rFonts w:hint="eastAsia"/>
          <w:b/>
          <w:bCs/>
          <w:color w:val="000000"/>
          <w:highlight w:val="none"/>
          <w:lang w:val="en-US" w:eastAsia="zh"/>
        </w:rPr>
        <w:t xml:space="preserve">前台服务</w:t>
      </w:r>
      <w:r>
        <w:rPr>
          <w:rFonts w:hint="eastAsia" w:ascii="Calibri" w:hAnsi="Calibri"/>
          <w:b/>
          <w:bCs/>
          <w:color w:val="000000"/>
          <w:sz w:val="21"/>
          <w:szCs w:val="21"/>
          <w:lang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230"/>
        <w:gridCol w:w="7215"/>
      </w:tblGrid>
      <w:tr>
        <w:trPr>
          <w:trHeight w:val="454"/>
        </w:trPr>
        <w:tc>
          <w:tcPr>
            <w:tcW w:w="778"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21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78" w:type="dxa"/>
            <w:vAlign w:val="center"/>
            <w:vMerge w:val="restart"/>
            <w:textDirection w:val="lrTb"/>
            <w:noWrap w:val="false"/>
          </w:tcPr>
          <w:p>
            <w:pPr>
              <w:pStyle w:val="889"/>
              <w:ind w:left="0" w:firstLine="0"/>
              <w:jc w:val="both"/>
              <w:keepLines w:val="0"/>
              <w:keepNext w:val="0"/>
              <w:pageBreakBefore w:val="0"/>
              <w:spacing w:line="300" w:lineRule="auto"/>
              <w:widowControl/>
              <w:rPr>
                <w:rFonts w:hint="eastAsia" w:cs="Calibri"/>
                <w:color w:val="000000"/>
                <w:highlight w:val="none"/>
                <w:lang w:val="en-US" w:eastAsia="zh"/>
              </w:rPr>
            </w:pPr>
            <w:r>
              <w:rPr>
                <w:rFonts w:hint="eastAsia" w:cs="Calibri"/>
                <w:color w:val="000000"/>
                <w:highlight w:val="none"/>
                <w:lang w:val="en-US" w:eastAsia="zh"/>
              </w:rPr>
              <w:t xml:space="preserve">1</w:t>
            </w:r>
            <w:r>
              <w:rPr>
                <w:rFonts w:hint="eastAsia" w:cs="Calibri"/>
                <w:color w:val="000000"/>
                <w:highlight w:val="none"/>
                <w:lang w:val="en-US" w:eastAsia="zh"/>
              </w:rPr>
            </w:r>
            <w:r/>
          </w:p>
        </w:tc>
        <w:tc>
          <w:tcPr>
            <w:tcW w:w="1230" w:type="dxa"/>
            <w:vAlign w:val="center"/>
            <w:vMerge w:val="restart"/>
            <w:textDirection w:val="lrTb"/>
            <w:noWrap w:val="false"/>
          </w:tcPr>
          <w:p>
            <w:pPr>
              <w:pStyle w:val="889"/>
              <w:ind w:left="0" w:firstLine="0"/>
              <w:jc w:val="both"/>
              <w:keepLines w:val="0"/>
              <w:keepNext w:val="0"/>
              <w:pageBreakBefore w:val="0"/>
              <w:spacing w:line="300" w:lineRule="auto"/>
              <w:widowControl/>
              <w:rPr>
                <w:rFonts w:hint="eastAsia"/>
                <w:color w:val="000000"/>
                <w:highlight w:val="none"/>
                <w:lang w:val="en-US" w:eastAsia="zh"/>
              </w:rPr>
            </w:pPr>
            <w:r>
              <w:rPr>
                <w:rFonts w:hint="eastAsia"/>
                <w:color w:val="000000"/>
                <w:highlight w:val="none"/>
                <w:lang w:val="en-US" w:eastAsia="zh"/>
              </w:rPr>
              <w:t xml:space="preserve">活动中心</w:t>
            </w:r>
            <w:r>
              <w:rPr>
                <w:rFonts w:hint="eastAsia"/>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）职工活动中心日常管理</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器材使用指导</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ind w:left="0" w:firstLine="0"/>
              <w:jc w:val="center"/>
              <w:keepLines w:val="0"/>
              <w:keepNext w:val="0"/>
              <w:pageBreakBefore w:val="0"/>
              <w:spacing w:line="300" w:lineRule="auto"/>
              <w:widowControl/>
              <w:rPr>
                <w:rFonts w:hint="eastAsia" w:cs="Calibri"/>
                <w:color w:val="000000"/>
                <w:highlight w:val="none"/>
                <w:lang w:val="en-US" w:eastAsia="zh"/>
              </w:rPr>
            </w:pPr>
            <w:r>
              <w:rPr>
                <w:rFonts w:hint="eastAsia" w:cs="Calibri"/>
                <w:color w:val="000000"/>
                <w:highlight w:val="none"/>
                <w:lang w:val="en-US" w:eastAsia="zh"/>
              </w:rPr>
            </w:r>
            <w:r/>
          </w:p>
        </w:tc>
        <w:tc>
          <w:tcPr>
            <w:tcW w:w="1230" w:type="dxa"/>
            <w:vAlign w:val="center"/>
            <w:vMerge w:val="continue"/>
            <w:textDirection w:val="lrTb"/>
            <w:noWrap w:val="false"/>
          </w:tcPr>
          <w:p>
            <w:pPr>
              <w:pStyle w:val="889"/>
              <w:ind w:left="0" w:firstLine="0"/>
              <w:jc w:val="both"/>
              <w:keepLines w:val="0"/>
              <w:keepNext w:val="0"/>
              <w:pageBreakBefore w:val="0"/>
              <w:spacing w:line="300" w:lineRule="auto"/>
              <w:widowControl/>
              <w:rPr>
                <w:rFonts w:hint="eastAsia"/>
                <w:color w:val="000000"/>
                <w:highlight w:val="none"/>
                <w:lang w:val="en-US" w:eastAsia="zh"/>
              </w:rPr>
            </w:pPr>
            <w:r>
              <w:rPr>
                <w:rFonts w:hint="eastAsia"/>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参与活动人员的安全防护和应急处理。</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s="Calibri"/>
                <w:color w:val="000000"/>
                <w:highlight w:val="none"/>
                <w:lang w:val="en-US" w:eastAsia="zh"/>
              </w:rPr>
            </w:pPr>
            <w:r>
              <w:rPr>
                <w:rFonts w:hint="eastAsia" w:cs="Calibri"/>
                <w:color w:val="000000"/>
                <w:highlight w:val="none"/>
                <w:lang w:val="en-US" w:eastAsia="zh"/>
              </w:rPr>
              <w:t xml:space="preserve">2</w:t>
            </w:r>
            <w:r>
              <w:rPr>
                <w:rFonts w:hint="eastAsia" w:eastAsia="宋体" w:cs="Calibri"/>
                <w:color w:val="000000"/>
                <w:highlight w:val="none"/>
                <w:lang w:val="en-US" w:eastAsia="zh"/>
              </w:rPr>
            </w:r>
            <w:r/>
          </w:p>
        </w:tc>
        <w:tc>
          <w:tcPr>
            <w:tcW w:w="123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
              </w:rPr>
            </w:pPr>
            <w:r>
              <w:rPr>
                <w:rFonts w:hint="eastAsia" w:eastAsia="宋体"/>
                <w:color w:val="000000"/>
                <w:highlight w:val="none"/>
                <w:lang w:val="en-US" w:eastAsia="zh"/>
              </w:rPr>
              <w:t xml:space="preserve">前台服务</w:t>
            </w:r>
            <w:r>
              <w:rPr>
                <w:rFonts w:hint="eastAsia" w:eastAsia="宋体"/>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（1）外来访问人员接待处置方案应内容完备健全，对本物业的针对性强。</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s="Calibri"/>
                <w:color w:val="000000"/>
                <w:highlight w:val="none"/>
                <w:lang w:val="en-US" w:eastAsia="zh-CN"/>
              </w:rPr>
            </w:pPr>
            <w:r>
              <w:rPr>
                <w:rFonts w:hint="eastAsia" w:cs="Calibri"/>
                <w:color w:val="000000"/>
                <w:highlight w:val="none"/>
                <w:lang w:val="en-US" w:eastAsia="zh-CN"/>
              </w:rPr>
            </w:r>
            <w:r/>
          </w:p>
        </w:tc>
        <w:tc>
          <w:tcPr>
            <w:tcW w:w="123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（2）做好前台接待登记工作，雨伞管理，药箱管理</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s="Calibri"/>
                <w:color w:val="000000"/>
                <w:highlight w:val="none"/>
                <w:lang w:val="en-US" w:eastAsia="zh-CN"/>
              </w:rPr>
            </w:pPr>
            <w:r>
              <w:rPr>
                <w:rFonts w:hint="eastAsia" w:cs="Calibri"/>
                <w:color w:val="000000"/>
                <w:highlight w:val="none"/>
                <w:lang w:val="en-US" w:eastAsia="zh-CN"/>
              </w:rPr>
            </w:r>
            <w:r/>
          </w:p>
        </w:tc>
        <w:tc>
          <w:tcPr>
            <w:tcW w:w="123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及时通知收件人领取</w:t>
            </w:r>
            <w:r>
              <w:rPr>
                <w:rFonts w:hint="eastAsia" w:cs="Calibri"/>
                <w:b w:val="0"/>
                <w:bCs w:val="0"/>
                <w:color w:val="000000"/>
                <w:szCs w:val="21"/>
                <w:highlight w:val="none"/>
                <w:lang w:val="en-US" w:eastAsia="zh"/>
              </w:rPr>
              <w:t xml:space="preserve">长期未领取包裹</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bl>
    <w:p>
      <w:pPr>
        <w:pStyle w:val="889"/>
        <w:ind w:firstLine="422"/>
        <w:spacing w:line="300" w:lineRule="auto"/>
        <w:rPr>
          <w:rFonts w:hint="eastAsia" w:ascii="Calibri" w:hAnsi="Calibri"/>
          <w:b/>
          <w:bCs/>
          <w:color w:val="000000"/>
          <w:sz w:val="21"/>
          <w:szCs w:val="21"/>
          <w:lang w:eastAsia="zh"/>
        </w:rPr>
      </w:pPr>
      <w:r>
        <w:rPr>
          <w:rFonts w:hint="eastAsia" w:ascii="Calibri" w:hAnsi="Calibri"/>
          <w:b/>
          <w:bCs/>
          <w:color w:val="000000"/>
          <w:sz w:val="21"/>
          <w:szCs w:val="21"/>
          <w:lang w:eastAsia="zh"/>
        </w:rPr>
      </w:r>
      <w:r/>
    </w:p>
    <w:p>
      <w:pPr>
        <w:pStyle w:val="889"/>
        <w:ind w:firstLine="422"/>
        <w:spacing w:line="300" w:lineRule="auto"/>
        <w:rPr>
          <w:rFonts w:hint="eastAsia" w:ascii="Calibri" w:hAnsi="Calibri" w:eastAsia="宋体"/>
          <w:color w:val="000000"/>
          <w:sz w:val="21"/>
          <w:szCs w:val="21"/>
          <w:lang w:eastAsia="zh"/>
        </w:rPr>
      </w:pPr>
      <w:r>
        <w:rPr>
          <w:rFonts w:hint="eastAsia" w:ascii="Calibri" w:hAnsi="Calibri"/>
          <w:b/>
          <w:bCs/>
          <w:color w:val="000000"/>
          <w:sz w:val="21"/>
          <w:szCs w:val="21"/>
          <w:lang w:eastAsia="zh"/>
        </w:rPr>
        <w:t xml:space="preserve">3.6其他事项</w:t>
      </w:r>
      <w:r>
        <w:rPr>
          <w:rFonts w:hint="eastAsia" w:ascii="Calibri" w:hAnsi="Calibri" w:eastAsia="宋体"/>
          <w:color w:val="000000"/>
          <w:sz w:val="21"/>
          <w:szCs w:val="21"/>
          <w:lang w:eastAsia="zh"/>
        </w:rPr>
      </w:r>
      <w:r/>
    </w:p>
    <w:p>
      <w:pPr>
        <w:pStyle w:val="889"/>
        <w:ind w:firstLine="411"/>
        <w:spacing w:line="300" w:lineRule="auto"/>
        <w:rPr>
          <w:rFonts w:ascii="Calibri" w:hAnsi="Calibri"/>
          <w:color w:val="000000"/>
          <w:sz w:val="21"/>
          <w:szCs w:val="21"/>
        </w:rPr>
      </w:pPr>
      <w:r>
        <w:rPr>
          <w:rFonts w:hint="eastAsia" w:ascii="Calibri" w:hAnsi="Calibri"/>
          <w:color w:val="000000"/>
          <w:sz w:val="21"/>
          <w:szCs w:val="21"/>
          <w:lang w:eastAsia="zh"/>
        </w:rPr>
        <w:t xml:space="preserve">3.6.</w:t>
      </w:r>
      <w:r>
        <w:rPr>
          <w:rFonts w:hint="eastAsia" w:ascii="Calibri" w:hAnsi="Calibri"/>
          <w:color w:val="000000"/>
          <w:sz w:val="21"/>
          <w:szCs w:val="21"/>
        </w:rPr>
        <w:t xml:space="preserve">1除采购人同意的服务项目外，其余服务均不接受任何形式的转包、分包或代管。</w:t>
      </w:r>
      <w:r>
        <w:rPr>
          <w:rFonts w:ascii="Calibri" w:hAnsi="Calibri"/>
          <w:color w:val="000000"/>
          <w:sz w:val="21"/>
          <w:szCs w:val="21"/>
        </w:rPr>
      </w:r>
      <w:r/>
    </w:p>
    <w:p>
      <w:pPr>
        <w:pStyle w:val="889"/>
        <w:ind w:firstLine="411"/>
        <w:spacing w:line="300" w:lineRule="auto"/>
        <w:rPr>
          <w:rFonts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eastAsia="zh"/>
        </w:rPr>
        <w:t xml:space="preserve">3.6.2</w:t>
      </w:r>
      <w:r>
        <w:rPr>
          <w:rFonts w:hint="eastAsia" w:ascii="Calibri" w:hAnsi="Calibri" w:eastAsia="宋体" w:cs="Times New Roman"/>
          <w:color w:val="000000"/>
          <w:sz w:val="21"/>
          <w:szCs w:val="21"/>
        </w:rPr>
        <w:t xml:space="preserve">投标人必须配备保安、保洁、设备运行、客服等专业的技术队伍。</w:t>
      </w:r>
      <w:r>
        <w:rPr>
          <w:rFonts w:hint="eastAsia" w:ascii="Calibri" w:hAnsi="Calibri" w:cs="Times New Roman"/>
          <w:color w:val="000000"/>
          <w:sz w:val="21"/>
          <w:szCs w:val="21"/>
          <w:lang w:val="en-US" w:eastAsia="zh-CN"/>
        </w:rPr>
        <w:t xml:space="preserve">投标人标书中拟派遣至</w:t>
      </w:r>
      <w:r>
        <w:rPr>
          <w:rFonts w:hint="eastAsia" w:cs="Times New Roman"/>
          <w:color w:val="000000"/>
          <w:sz w:val="21"/>
          <w:szCs w:val="21"/>
          <w:lang w:val="en-US" w:eastAsia="zh-CN"/>
        </w:rPr>
        <w:t xml:space="preserve">采购人</w:t>
      </w:r>
      <w:r>
        <w:rPr>
          <w:rFonts w:hint="eastAsia" w:ascii="Calibri" w:hAnsi="Calibri" w:cs="Times New Roman"/>
          <w:color w:val="000000"/>
          <w:sz w:val="21"/>
          <w:szCs w:val="21"/>
          <w:lang w:val="en-US" w:eastAsia="zh-CN"/>
        </w:rPr>
        <w:t xml:space="preserve">的项目经理、主管、技术骨干未经</w:t>
      </w:r>
      <w:r>
        <w:rPr>
          <w:rFonts w:hint="eastAsia" w:cs="Times New Roman"/>
          <w:color w:val="000000"/>
          <w:sz w:val="21"/>
          <w:szCs w:val="21"/>
          <w:lang w:val="en-US" w:eastAsia="zh-CN"/>
        </w:rPr>
        <w:t xml:space="preserve">采购人</w:t>
      </w:r>
      <w:r>
        <w:rPr>
          <w:rFonts w:hint="eastAsia" w:ascii="Calibri" w:hAnsi="Calibri" w:cs="Times New Roman"/>
          <w:color w:val="000000"/>
          <w:sz w:val="21"/>
          <w:szCs w:val="21"/>
          <w:lang w:val="en-US" w:eastAsia="zh-CN"/>
        </w:rPr>
        <w:t xml:space="preserve">同意，不得随意调整。</w:t>
      </w:r>
      <w:r>
        <w:rPr>
          <w:rFonts w:ascii="Calibri" w:hAnsi="Calibri" w:eastAsia="宋体" w:cs="Times New Roman"/>
          <w:color w:val="000000"/>
          <w:sz w:val="21"/>
          <w:szCs w:val="21"/>
          <w:lang w:val="en-US" w:eastAsia="zh-CN"/>
        </w:rPr>
      </w:r>
      <w:r/>
    </w:p>
    <w:p>
      <w:pPr>
        <w:pStyle w:val="889"/>
        <w:ind w:firstLine="411"/>
        <w:spacing w:line="300" w:lineRule="auto"/>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val="en-US" w:eastAsia="zh"/>
        </w:rPr>
        <w:t xml:space="preserve">3.6.</w:t>
      </w:r>
      <w:r>
        <w:rPr>
          <w:rFonts w:hint="eastAsia" w:ascii="Calibri" w:hAnsi="Calibri" w:eastAsia="宋体" w:cs="Times New Roman"/>
          <w:color w:val="000000"/>
          <w:sz w:val="21"/>
          <w:szCs w:val="21"/>
          <w:lang w:val="en-US" w:eastAsia="zh-CN"/>
        </w:rPr>
        <w:t xml:space="preserve">3投标单位必须严格执行南京市用工工资标准的有关规定，按劳动法规定规范用工，</w:t>
      </w:r>
      <w:r>
        <w:rPr>
          <w:rFonts w:hint="eastAsia" w:ascii="Calibri" w:hAnsi="Calibri" w:eastAsia="宋体" w:cs="Times New Roman"/>
          <w:color w:val="000000"/>
          <w:sz w:val="21"/>
          <w:szCs w:val="21"/>
          <w:highlight w:val="none"/>
          <w:lang w:val="en-US" w:eastAsia="zh-CN"/>
        </w:rPr>
        <w:t xml:space="preserve">与劳动者签订劳动合同，并承担其雇员的劳动报酬、加班费用、劳动用工补偿金、福利待遇、高温费等并按《劳动法》规定为所有员工按月足额缴纳社会保险及公积金（五险一金）、劳动保护、工伤抚恤等用人费用，承担未正确执行劳动用工规定所产生的法律责任，维护和保障员工的合法权益。中</w:t>
      </w:r>
      <w:r>
        <w:rPr>
          <w:rFonts w:hint="eastAsia" w:ascii="Calibri" w:hAnsi="Calibri" w:eastAsia="宋体" w:cs="Times New Roman"/>
          <w:color w:val="000000"/>
          <w:sz w:val="21"/>
          <w:szCs w:val="21"/>
          <w:lang w:val="en-US" w:eastAsia="zh-CN"/>
        </w:rPr>
        <w:t xml:space="preserve">标单位每月需将人员工资、社保缴纳情况报招标方备案。</w:t>
      </w:r>
      <w:r>
        <w:rPr>
          <w:rFonts w:hint="eastAsia" w:ascii="Calibri" w:hAnsi="Calibri" w:eastAsia="宋体" w:cs="Times New Roman"/>
          <w:color w:val="000000"/>
          <w:sz w:val="21"/>
          <w:szCs w:val="21"/>
          <w:lang w:val="en-US" w:eastAsia="zh-CN"/>
        </w:rPr>
      </w:r>
      <w:r/>
    </w:p>
    <w:p>
      <w:pPr>
        <w:pStyle w:val="889"/>
        <w:ind w:firstLine="411"/>
        <w:spacing w:line="300" w:lineRule="auto"/>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3.6.4</w:t>
      </w:r>
      <w:r>
        <w:rPr>
          <w:rFonts w:hint="eastAsia" w:ascii="Calibri" w:hAnsi="Calibri" w:eastAsia="宋体" w:cs="Times New Roman"/>
          <w:color w:val="000000"/>
          <w:sz w:val="21"/>
          <w:szCs w:val="21"/>
        </w:rPr>
        <w:t xml:space="preserve">投标单位应根据项目开展需要对服务人员投保相应的保险（如投标单位应对其员工投保人身意外险），在实施物业服务管理过程中，无论是投标人单位工作人员还是投标人外包项目（如外墙清洗等）的工作人员，在工作中发生安全责任事故，投标人负全部责任。</w:t>
      </w:r>
      <w:r>
        <w:rPr>
          <w:rFonts w:hint="eastAsia" w:ascii="Calibri" w:hAnsi="Calibri" w:eastAsia="宋体" w:cs="Times New Roman"/>
          <w:color w:val="000000"/>
          <w:sz w:val="21"/>
          <w:szCs w:val="21"/>
        </w:rPr>
      </w:r>
      <w:r/>
    </w:p>
    <w:p>
      <w:pPr>
        <w:pStyle w:val="889"/>
        <w:ind w:firstLine="411"/>
        <w:spacing w:line="300" w:lineRule="auto"/>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w:t>
      </w:r>
      <w:r>
        <w:rPr>
          <w:rFonts w:hint="eastAsia" w:ascii="Calibri" w:hAnsi="Calibri" w:cs="Times New Roman"/>
          <w:color w:val="000000"/>
          <w:sz w:val="21"/>
          <w:szCs w:val="21"/>
          <w:lang w:val="en-US" w:eastAsia="zh-CN"/>
        </w:rPr>
        <w:t xml:space="preserve">5</w:t>
      </w:r>
      <w:r>
        <w:rPr>
          <w:rFonts w:hint="eastAsia" w:ascii="Calibri" w:hAnsi="Calibri" w:eastAsia="宋体" w:cs="Times New Roman"/>
          <w:color w:val="000000"/>
          <w:sz w:val="21"/>
          <w:szCs w:val="21"/>
        </w:rPr>
        <w:t xml:space="preserve">物业服务所需工具、设备、物耗等均由投标单位提供，投标文件中必须提供能满足服务要求所配置的工具、设备明细表，提供各项物耗明细表。</w:t>
      </w:r>
      <w:r>
        <w:rPr>
          <w:rFonts w:hint="eastAsia" w:ascii="Calibri" w:hAnsi="Calibri" w:eastAsia="宋体" w:cs="Times New Roman"/>
          <w:color w:val="000000"/>
          <w:sz w:val="21"/>
          <w:szCs w:val="21"/>
        </w:rPr>
      </w:r>
      <w:r/>
    </w:p>
    <w:p>
      <w:pPr>
        <w:pStyle w:val="889"/>
        <w:ind w:firstLine="420"/>
        <w:spacing w:line="300" w:lineRule="auto"/>
        <w:tabs>
          <w:tab w:val="left" w:pos="855" w:leader="none"/>
          <w:tab w:val="left" w:pos="970" w:leader="none"/>
        </w:tabs>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w:t>
      </w:r>
      <w:r>
        <w:rPr>
          <w:rFonts w:hint="eastAsia" w:ascii="Calibri" w:hAnsi="Calibri"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对保洁、安全护卫、设备运行工作中发现的设备设施缺陷、隐患和故障有承诺报修的义务。</w:t>
      </w:r>
      <w:r>
        <w:rPr>
          <w:rFonts w:hint="eastAsia" w:ascii="Calibri" w:hAnsi="Calibri" w:eastAsia="宋体" w:cs="Times New Roman"/>
          <w:color w:val="000000"/>
          <w:sz w:val="21"/>
          <w:szCs w:val="21"/>
        </w:rPr>
      </w:r>
      <w:r/>
    </w:p>
    <w:p>
      <w:pPr>
        <w:pStyle w:val="889"/>
        <w:ind w:firstLine="420"/>
        <w:spacing w:line="300" w:lineRule="auto"/>
        <w:tabs>
          <w:tab w:val="left" w:pos="855" w:leader="none"/>
          <w:tab w:val="left" w:pos="970" w:leader="none"/>
        </w:tabs>
        <w:rPr>
          <w:rFonts w:ascii="Calibri" w:hAnsi="Calibri"/>
          <w:color w:val="000000"/>
          <w:sz w:val="21"/>
          <w:szCs w:val="21"/>
        </w:rPr>
      </w:pPr>
      <w:r>
        <w:rPr>
          <w:rFonts w:hint="eastAsia" w:ascii="Calibri" w:hAnsi="Calibri" w:eastAsia="宋体" w:cs="Times New Roman"/>
          <w:color w:val="000000"/>
          <w:sz w:val="21"/>
          <w:szCs w:val="21"/>
          <w:lang w:eastAsia="zh"/>
        </w:rPr>
        <w:t xml:space="preserve">3.6.7</w:t>
      </w:r>
      <w:r>
        <w:rPr>
          <w:rFonts w:hint="eastAsia" w:ascii="Calibri" w:hAnsi="Calibri"/>
          <w:color w:val="000000"/>
          <w:sz w:val="21"/>
          <w:szCs w:val="21"/>
        </w:rPr>
        <w:t xml:space="preserve">合同中未列出的</w:t>
      </w:r>
      <w:r>
        <w:rPr>
          <w:rFonts w:hint="eastAsia" w:ascii="Calibri" w:hAnsi="Calibri"/>
          <w:color w:val="000000"/>
          <w:sz w:val="21"/>
          <w:szCs w:val="21"/>
          <w:lang w:eastAsia="zh"/>
        </w:rPr>
        <w:t xml:space="preserve">物业服务</w:t>
      </w:r>
      <w:r>
        <w:rPr>
          <w:rFonts w:hint="eastAsia" w:ascii="Calibri" w:hAnsi="Calibri"/>
          <w:color w:val="000000"/>
          <w:sz w:val="21"/>
          <w:szCs w:val="21"/>
        </w:rPr>
        <w:t xml:space="preserve">临时性工作，投标单位有能力承诺义务完成。</w:t>
      </w:r>
      <w:r>
        <w:rPr>
          <w:rFonts w:ascii="Calibri" w:hAnsi="Calibri"/>
          <w:color w:val="000000"/>
          <w:sz w:val="21"/>
          <w:szCs w:val="21"/>
        </w:rPr>
      </w:r>
      <w:r/>
    </w:p>
    <w:p>
      <w:pPr>
        <w:pStyle w:val="891"/>
        <w:ind w:firstLine="0"/>
        <w:spacing w:line="300" w:lineRule="auto"/>
        <w:rPr>
          <w:rFonts w:cs="Calibri"/>
          <w:color w:val="000000"/>
          <w:sz w:val="21"/>
          <w:szCs w:val="21"/>
          <w:highlight w:val="none"/>
          <w:u w:val="none"/>
          <w:lang w:val="en-US" w:eastAsia="zh-CN"/>
        </w:rPr>
      </w:pPr>
      <w:r>
        <w:rPr>
          <w:rFonts w:cs="Calibri"/>
          <w:color w:val="000000"/>
          <w:sz w:val="21"/>
          <w:szCs w:val="21"/>
          <w:highlight w:val="none"/>
          <w:u w:val="none"/>
          <w:lang w:val="en-US" w:eastAsia="zh-CN"/>
        </w:rPr>
      </w:r>
      <w:r/>
    </w:p>
    <w:p>
      <w:pPr>
        <w:pStyle w:val="891"/>
        <w:numPr>
          <w:ilvl w:val="0"/>
          <w:numId w:val="5"/>
        </w:numPr>
        <w:ind w:firstLine="0"/>
        <w:spacing w:line="300" w:lineRule="auto"/>
        <w:tabs>
          <w:tab w:val="left" w:pos="312" w:leader="none"/>
        </w:tabs>
        <w:rPr>
          <w:rFonts w:hint="eastAsia" w:cs="Calibri"/>
          <w:color w:val="000000"/>
          <w:sz w:val="32"/>
          <w:szCs w:val="32"/>
          <w:highlight w:val="none"/>
          <w:u w:val="none"/>
          <w:lang w:val="en-US" w:eastAsia="zh-CN"/>
        </w:rPr>
      </w:pPr>
      <w:r>
        <w:rPr>
          <w:rFonts w:hint="eastAsia" w:cs="Calibri"/>
          <w:color w:val="000000"/>
          <w:sz w:val="32"/>
          <w:szCs w:val="32"/>
          <w:highlight w:val="none"/>
          <w:u w:val="none"/>
          <w:lang w:val="en-US" w:eastAsia="zh-CN"/>
        </w:rPr>
        <w:t xml:space="preserve">供应商履行合同所需的设备</w:t>
      </w:r>
      <w:r>
        <w:rPr>
          <w:rFonts w:hint="eastAsia" w:cs="Calibri"/>
          <w:color w:val="000000"/>
          <w:sz w:val="32"/>
          <w:szCs w:val="32"/>
          <w:highlight w:val="none"/>
          <w:u w:val="none"/>
          <w:lang w:val="en-US" w:eastAsia="zh-CN"/>
        </w:rPr>
      </w:r>
      <w:r/>
    </w:p>
    <w:p>
      <w:pPr>
        <w:pStyle w:val="891"/>
        <w:numPr>
          <w:ilvl w:val="0"/>
          <w:numId w:val="0"/>
        </w:numPr>
        <w:ind w:firstLine="0"/>
        <w:spacing w:line="300" w:lineRule="auto"/>
        <w:rPr>
          <w:rFonts w:hint="eastAsia" w:cs="Calibri"/>
          <w:color w:val="000000"/>
          <w:sz w:val="21"/>
          <w:szCs w:val="21"/>
          <w:highlight w:val="none"/>
          <w:u w:val="none"/>
          <w:lang w:val="en-US" w:eastAsia="zh-CN"/>
        </w:rPr>
      </w:pPr>
      <w:r>
        <w:rPr>
          <w:rFonts w:hint="eastAsia" w:cs="Calibri"/>
          <w:color w:val="000000"/>
          <w:sz w:val="21"/>
          <w:szCs w:val="21"/>
          <w:highlight w:val="none"/>
          <w:u w:val="none"/>
          <w:lang w:val="en-US" w:eastAsia="zh-CN"/>
        </w:rPr>
      </w:r>
      <w:r/>
    </w:p>
    <w:p>
      <w:pPr>
        <w:pStyle w:val="889"/>
        <w:ind w:firstLine="420"/>
        <w:keepLines w:val="0"/>
        <w:keepNext w:val="0"/>
        <w:pageBreakBefore w:val="0"/>
        <w:spacing w:line="300" w:lineRule="auto"/>
        <w:widowControl w:val="off"/>
        <w:rPr>
          <w:rFonts w:hint="eastAsia"/>
          <w:color w:val="000000"/>
          <w:highlight w:val="none"/>
          <w:lang w:val="en-US" w:eastAsia="zh-CN"/>
        </w:rPr>
      </w:pPr>
      <w:r>
        <w:rPr>
          <w:rFonts w:hint="eastAsia"/>
          <w:color w:val="000000"/>
          <w:highlight w:val="none"/>
          <w:lang w:val="en-US" w:eastAsia="zh-CN"/>
        </w:rPr>
        <w:t xml:space="preserve">采购人根据项目实际需求，需要供应商提供作业设备</w:t>
      </w:r>
      <w:r>
        <w:rPr>
          <w:rFonts w:hint="eastAsia" w:eastAsia="宋体"/>
          <w:b w:val="0"/>
          <w:bCs w:val="0"/>
          <w:color w:val="000000"/>
          <w:highlight w:val="none"/>
          <w:lang w:val="en-US" w:eastAsia="zh-CN"/>
        </w:rPr>
        <w:t xml:space="preserve">（自有或租赁）</w:t>
      </w:r>
      <w:r>
        <w:rPr>
          <w:rFonts w:hint="eastAsia"/>
          <w:color w:val="000000"/>
          <w:highlight w:val="none"/>
          <w:lang w:val="en-US" w:eastAsia="zh-CN"/>
        </w:rPr>
        <w:t xml:space="preserve">用于物业管理服务的，可在下表中列出，举例如下：</w:t>
      </w: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309"/>
        <w:gridCol w:w="2100"/>
        <w:gridCol w:w="1530"/>
        <w:gridCol w:w="1755"/>
      </w:tblGrid>
      <w:tr>
        <w:trPr>
          <w:trHeight w:val="454"/>
        </w:trPr>
        <w:tc>
          <w:tcPr>
            <w:tcW w:w="1134"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序号</w:t>
            </w:r>
            <w:r>
              <w:rPr>
                <w:rFonts w:ascii="Calibri" w:hAnsi="Calibri" w:eastAsia="宋体" w:cs="Calibri"/>
                <w:b/>
                <w:bCs/>
                <w:color w:val="000000"/>
                <w:szCs w:val="21"/>
                <w:highlight w:val="none"/>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hint="eastAsia" w:ascii="Calibri" w:hAnsi="Calibri" w:eastAsia="宋体" w:cs="Calibri"/>
                <w:b/>
                <w:bCs/>
                <w:color w:val="000000"/>
                <w:szCs w:val="21"/>
                <w:highlight w:val="none"/>
                <w:lang w:val="en-US" w:eastAsia="zh-CN"/>
              </w:rPr>
              <w:t xml:space="preserve">用途</w:t>
            </w:r>
            <w:r>
              <w:rPr>
                <w:rFonts w:ascii="Calibri" w:hAnsi="Calibri" w:eastAsia="宋体" w:cs="Calibri"/>
                <w:b/>
                <w:bCs/>
                <w:color w:val="000000"/>
                <w:szCs w:val="21"/>
                <w:highlight w:val="none"/>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eastAsia="zh-CN"/>
              </w:rPr>
            </w:pPr>
            <w:r>
              <w:rPr>
                <w:rFonts w:hint="eastAsia" w:ascii="Calibri" w:hAnsi="Calibri" w:eastAsia="宋体" w:cs="Calibri"/>
                <w:b/>
                <w:bCs/>
                <w:color w:val="000000"/>
                <w:szCs w:val="21"/>
                <w:highlight w:val="none"/>
                <w:lang w:val="en-US" w:eastAsia="zh-CN"/>
              </w:rPr>
              <w:t xml:space="preserve">作业设备</w:t>
            </w:r>
            <w:r>
              <w:rPr>
                <w:rFonts w:ascii="Calibri" w:hAnsi="Calibri" w:eastAsia="宋体" w:cs="Calibri"/>
                <w:b/>
                <w:bCs/>
                <w:color w:val="000000"/>
                <w:szCs w:val="21"/>
                <w:highlight w:val="none"/>
              </w:rPr>
              <w:t xml:space="preserve">名称</w:t>
            </w:r>
            <w:r>
              <w:rPr>
                <w:rFonts w:hint="eastAsia" w:ascii="Calibri" w:hAnsi="Calibri" w:eastAsia="宋体" w:cs="Calibri"/>
                <w:b/>
                <w:bCs/>
                <w:color w:val="000000"/>
                <w:szCs w:val="21"/>
                <w:highlight w:val="none"/>
                <w:lang w:eastAsia="zh-CN"/>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数量</w:t>
            </w:r>
            <w:r>
              <w:rPr>
                <w:rFonts w:ascii="Calibri" w:hAnsi="Calibri" w:eastAsia="宋体" w:cs="Calibri"/>
                <w:b/>
                <w:bCs/>
                <w:color w:val="000000"/>
                <w:szCs w:val="21"/>
                <w:highlight w:val="none"/>
                <w:lang w:val="en-US" w:eastAsia="zh-CN"/>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单位</w:t>
            </w:r>
            <w:r>
              <w:rPr>
                <w:rFonts w:ascii="Calibri" w:hAnsi="Calibri" w:eastAsia="宋体" w:cs="Calibri"/>
                <w:b/>
                <w:bCs/>
                <w:color w:val="000000"/>
                <w:szCs w:val="21"/>
                <w:highlight w:val="none"/>
                <w:lang w:val="en-US" w:eastAsia="zh-CN"/>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高压水枪</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2</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多功能洗地机</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台</w:t>
            </w:r>
            <w:r>
              <w:rPr>
                <w:rFonts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3</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hint="eastAsia"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台式电脑</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台</w:t>
            </w:r>
            <w:r>
              <w:rPr>
                <w:rFonts w:hint="eastAsia" w:ascii="Calibri" w:hAnsi="Calibri" w:eastAsia="宋体" w:cs="Calibri"/>
                <w:b w:val="0"/>
                <w:bCs w:val="0"/>
                <w:color w:val="000000"/>
                <w:sz w:val="21"/>
                <w:szCs w:val="21"/>
                <w:highlight w:val="none"/>
                <w:lang w:val="en-US" w:eastAsia="zh-CN" w:bidi="ar-SA"/>
              </w:rPr>
            </w:r>
            <w:r/>
          </w:p>
        </w:tc>
      </w:tr>
      <w:tr>
        <w:trPr>
          <w:trHeight w:val="43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4</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铝合金伸宿梯</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2</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5</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静音吸尘器</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6</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打印机</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台</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7</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对讲机</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6</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ascii="Calibri" w:hAnsi="Calibri" w:eastAsia="宋体" w:cs="Calibri"/>
                <w:b w:val="0"/>
                <w:bCs w:val="0"/>
                <w:color w:val="000000"/>
                <w:sz w:val="21"/>
                <w:szCs w:val="21"/>
                <w:highlight w:val="none"/>
                <w:lang w:val="en-US" w:eastAsia="zh-CN" w:bidi="ar-SA"/>
              </w:rPr>
            </w:r>
            <w:r/>
          </w:p>
        </w:tc>
      </w:tr>
    </w:tbl>
    <w:p>
      <w:pPr>
        <w:pStyle w:val="889"/>
        <w:rPr>
          <w:color w:val="000000"/>
          <w:lang w:val="en-US" w:eastAsia="zh-CN"/>
        </w:rPr>
      </w:pPr>
      <w:r>
        <w:rPr>
          <w:color w:val="000000"/>
          <w:lang w:val="en-US" w:eastAsia="zh-CN"/>
        </w:rPr>
      </w:r>
      <w:r/>
    </w:p>
    <w:p>
      <w:pPr>
        <w:pStyle w:val="891"/>
        <w:numPr>
          <w:ilvl w:val="0"/>
          <w:numId w:val="0"/>
        </w:numPr>
        <w:ind w:firstLine="0"/>
        <w:spacing w:line="300" w:lineRule="auto"/>
        <w:rPr>
          <w:color w:val="000000"/>
          <w:szCs w:val="21"/>
          <w:highlight w:val="none"/>
        </w:rPr>
      </w:pPr>
      <w:r>
        <w:rPr>
          <w:rFonts w:hint="eastAsia"/>
          <w:color w:val="000000"/>
          <w:sz w:val="32"/>
          <w:szCs w:val="16"/>
          <w:highlight w:val="none"/>
          <w:lang w:val="en-US" w:eastAsia="zh-CN"/>
        </w:rPr>
        <w:t xml:space="preserve">5.</w:t>
      </w:r>
      <w:r>
        <w:rPr>
          <w:color w:val="000000"/>
          <w:sz w:val="32"/>
          <w:szCs w:val="16"/>
          <w:highlight w:val="none"/>
        </w:rPr>
        <w:t xml:space="preserve">物业管理服务人员需求</w:t>
      </w:r>
      <w:r>
        <w:rPr>
          <w:color w:val="000000"/>
          <w:szCs w:val="21"/>
          <w:highlight w:val="none"/>
        </w:rPr>
      </w:r>
      <w:r/>
    </w:p>
    <w:p>
      <w:pPr>
        <w:pStyle w:val="891"/>
        <w:numPr>
          <w:ilvl w:val="0"/>
          <w:numId w:val="0"/>
        </w:numPr>
        <w:ind w:firstLine="0"/>
        <w:spacing w:line="300" w:lineRule="auto"/>
        <w:rPr>
          <w:color w:val="000000"/>
          <w:szCs w:val="21"/>
          <w:highlight w:val="none"/>
        </w:rPr>
      </w:pPr>
      <w:r>
        <w:rPr>
          <w:color w:val="000000"/>
          <w:szCs w:val="21"/>
          <w:highlight w:val="none"/>
        </w:rPr>
      </w:r>
      <w:r/>
    </w:p>
    <w:p>
      <w:pPr>
        <w:pStyle w:val="889"/>
        <w:numPr>
          <w:ilvl w:val="0"/>
          <w:numId w:val="0"/>
        </w:numPr>
        <w:ind w:firstLine="422"/>
        <w:spacing w:line="300" w:lineRule="auto"/>
        <w:rPr>
          <w:rFonts w:hint="eastAsia" w:eastAsia="宋体"/>
          <w:b/>
          <w:bCs/>
          <w:color w:val="000000"/>
          <w:lang w:eastAsia="zh"/>
        </w:rPr>
      </w:pPr>
      <w:r>
        <w:rPr>
          <w:rFonts w:hint="eastAsia"/>
          <w:b/>
          <w:bCs/>
          <w:color w:val="000000"/>
          <w:lang w:eastAsia="zh"/>
        </w:rPr>
        <w:t xml:space="preserve">5.1人员数量、岗位、工作时间</w:t>
      </w:r>
      <w:r>
        <w:rPr>
          <w:rFonts w:hint="eastAsia" w:eastAsia="宋体"/>
          <w:b/>
          <w:bCs/>
          <w:color w:val="000000"/>
          <w:lang w:eastAsia="zh"/>
        </w:rPr>
      </w:r>
      <w:r/>
    </w:p>
    <w:p>
      <w:pPr>
        <w:pStyle w:val="889"/>
        <w:ind w:firstLine="420"/>
        <w:spacing w:line="300" w:lineRule="auto"/>
        <w:rPr>
          <w:rFonts w:hint="eastAsia" w:eastAsia="宋体"/>
          <w:color w:val="000000"/>
          <w:highlight w:val="none"/>
        </w:rPr>
      </w:pPr>
      <w:r>
        <w:rPr>
          <w:rFonts w:hint="eastAsia" w:eastAsia="宋体"/>
          <w:color w:val="000000"/>
          <w:highlight w:val="none"/>
        </w:rPr>
        <w:t xml:space="preserve">物业服务人员配置人数不得少于55名，所有人员必须具备良好素养和上岗资质，政治清白，无犯罪记录及不良嗜好，爱岗敬业、工作勤快、礼貌待人、和蔼处事、身体健康（无传染性疾病</w:t>
      </w:r>
      <w:r>
        <w:rPr>
          <w:rFonts w:hint="eastAsia" w:eastAsia="宋体"/>
          <w:color w:val="000000"/>
          <w:highlight w:val="none"/>
          <w:lang w:eastAsia="zh-CN"/>
        </w:rPr>
        <w:t xml:space="preserve">）</w:t>
      </w:r>
      <w:r>
        <w:rPr>
          <w:rFonts w:hint="eastAsia" w:eastAsia="宋体"/>
          <w:color w:val="000000"/>
          <w:highlight w:val="none"/>
        </w:rPr>
        <w:t xml:space="preserve">，符合采购人提出的具体要求。</w:t>
      </w:r>
      <w:r>
        <w:rPr>
          <w:rFonts w:hint="eastAsia" w:eastAsia="宋体"/>
          <w:color w:val="000000"/>
          <w:highlight w:val="none"/>
        </w:rPr>
      </w:r>
      <w:r/>
    </w:p>
    <w:p>
      <w:pPr>
        <w:pStyle w:val="889"/>
        <w:ind w:left="0" w:firstLine="420"/>
        <w:jc w:val="left"/>
        <w:pageBreakBefore w:val="0"/>
        <w:spacing w:line="300" w:lineRule="auto"/>
        <w:widowControl w:val="off"/>
        <w:rPr>
          <w:rFonts w:hint="eastAsia" w:eastAsia="宋体"/>
          <w:color w:val="000000"/>
          <w:highlight w:val="none"/>
        </w:rPr>
      </w:pPr>
      <w:r>
        <w:rPr>
          <w:rFonts w:hint="eastAsia" w:eastAsia="宋体"/>
          <w:color w:val="000000"/>
          <w:highlight w:val="none"/>
        </w:rPr>
        <w:t xml:space="preserve">物业服务岗位设置合理，有明确的部门职责。各部分人员配置数量可在全面响应招标书要求的基础上，根据投标方对本项目的理解，灵活配置，但设置的岗位及人数均应满足及符合本项目各条线的运行需求。</w:t>
      </w:r>
      <w:r>
        <w:rPr>
          <w:rFonts w:hint="eastAsia" w:eastAsia="宋体"/>
          <w:color w:val="000000"/>
          <w:highlight w:val="none"/>
        </w:rPr>
      </w:r>
      <w:r/>
    </w:p>
    <w:p>
      <w:pPr>
        <w:pStyle w:val="889"/>
        <w:ind w:left="0" w:right="0" w:firstLine="420"/>
        <w:jc w:val="left"/>
        <w:keepLines w:val="0"/>
        <w:keepNext w:val="0"/>
        <w:spacing w:before="0" w:beforeAutospacing="0" w:after="0" w:afterAutospacing="0" w:line="300" w:lineRule="auto"/>
        <w:widowControl w:val="off"/>
        <w:rPr>
          <w:rFonts w:hint="eastAsia" w:ascii="Calibri" w:hAnsi="Calibri" w:eastAsia="宋体" w:cs="Calibri"/>
          <w:color w:val="000000"/>
          <w:sz w:val="21"/>
          <w:szCs w:val="21"/>
          <w:highlight w:val="none"/>
          <w:lang w:eastAsia="zh"/>
        </w:rPr>
        <w:suppressLineNumbers w:val="0"/>
      </w:pPr>
      <w:r>
        <w:rPr>
          <w:rFonts w:hint="eastAsia" w:ascii="Calibri" w:hAnsi="Calibri" w:eastAsia="宋体"/>
          <w:color w:val="000000"/>
          <w:sz w:val="21"/>
          <w:szCs w:val="21"/>
          <w:highlight w:val="none"/>
          <w:lang w:val="en-US" w:eastAsia="zh-CN"/>
        </w:rPr>
        <w:t xml:space="preserve">本次招标物业服务场所为省级机关办公区，所有工作时间安排需结合机关工作时间，早8:30至冬17:30、夏18:00。</w:t>
      </w:r>
      <w:r>
        <w:rPr>
          <w:rFonts w:hint="eastAsia" w:ascii="Calibri" w:hAnsi="Calibri" w:eastAsia="宋体"/>
          <w:color w:val="000000"/>
          <w:sz w:val="21"/>
          <w:szCs w:val="21"/>
          <w:highlight w:val="none"/>
        </w:rPr>
        <w:t xml:space="preserve">天目大厦服务的保洁</w:t>
      </w:r>
      <w:r>
        <w:rPr>
          <w:rFonts w:hint="eastAsia" w:ascii="Calibri" w:hAnsi="Calibri" w:eastAsia="宋体"/>
          <w:color w:val="000000"/>
          <w:sz w:val="21"/>
          <w:szCs w:val="21"/>
          <w:highlight w:val="none"/>
          <w:lang w:eastAsia="zh-CN"/>
        </w:rPr>
        <w:t xml:space="preserve">、</w:t>
      </w:r>
      <w:r>
        <w:rPr>
          <w:rFonts w:hint="eastAsia" w:ascii="Calibri" w:hAnsi="Calibri" w:eastAsia="宋体"/>
          <w:color w:val="000000"/>
          <w:sz w:val="21"/>
          <w:szCs w:val="21"/>
          <w:highlight w:val="none"/>
        </w:rPr>
        <w:t xml:space="preserve">保安及设备运行人员</w:t>
      </w:r>
      <w:r>
        <w:rPr>
          <w:rFonts w:hint="eastAsia" w:ascii="Calibri" w:hAnsi="Calibri" w:eastAsia="宋体"/>
          <w:color w:val="000000"/>
          <w:sz w:val="21"/>
          <w:szCs w:val="21"/>
          <w:highlight w:val="none"/>
          <w:lang w:val="en-US" w:eastAsia="zh-CN"/>
        </w:rPr>
        <w:t xml:space="preserve">不少于</w:t>
      </w:r>
      <w:r>
        <w:rPr>
          <w:rFonts w:hint="eastAsia" w:ascii="Calibri" w:hAnsi="Calibri" w:eastAsia="宋体"/>
          <w:color w:val="000000"/>
          <w:sz w:val="21"/>
          <w:szCs w:val="21"/>
          <w:highlight w:val="none"/>
        </w:rPr>
        <w:t xml:space="preserve">4</w:t>
      </w:r>
      <w:r>
        <w:rPr>
          <w:rFonts w:hint="eastAsia" w:ascii="Calibri" w:hAnsi="Calibri" w:eastAsia="宋体"/>
          <w:color w:val="000000"/>
          <w:sz w:val="21"/>
          <w:szCs w:val="21"/>
          <w:highlight w:val="none"/>
          <w:lang w:val="en-US" w:eastAsia="zh-CN"/>
        </w:rPr>
        <w:t xml:space="preserve">8</w:t>
      </w:r>
      <w:r>
        <w:rPr>
          <w:rFonts w:hint="eastAsia" w:ascii="Calibri" w:hAnsi="Calibri" w:eastAsia="宋体"/>
          <w:color w:val="000000"/>
          <w:sz w:val="21"/>
          <w:szCs w:val="21"/>
          <w:highlight w:val="none"/>
        </w:rPr>
        <w:t xml:space="preserve">名</w:t>
      </w:r>
      <w:r>
        <w:rPr>
          <w:rFonts w:hint="eastAsia" w:ascii="Calibri" w:hAnsi="Calibri" w:eastAsia="宋体"/>
          <w:color w:val="000000"/>
          <w:sz w:val="21"/>
          <w:szCs w:val="21"/>
          <w:highlight w:val="none"/>
          <w:lang w:eastAsia="zh-CN"/>
        </w:rPr>
        <w:t xml:space="preserve">，</w:t>
      </w:r>
      <w:r>
        <w:rPr>
          <w:rFonts w:hint="eastAsia" w:ascii="Calibri" w:hAnsi="Calibri" w:eastAsia="宋体" w:cs="Calibri"/>
          <w:color w:val="000000"/>
          <w:sz w:val="21"/>
          <w:szCs w:val="21"/>
          <w:highlight w:val="none"/>
        </w:rPr>
        <w:t xml:space="preserve">至少配备项目管理人员1名；前台接待及会议服务人员7名（其中前台接待2名，会议服务4名，职工活动中心1名）；保洁14名，其中：主管1名，保洁员10名，保洁男工3名；安护21名，其中：主管1名，安护班长3名，安护形象岗3名，安护人员11名，总控室消防值班人员3名；设备运维人员5名，其中：配电值班员3名,空调运行操作工2名。其中安护主管、消防值班人员、配电值班人员、锅炉及冷水机组操作工需持有效证件上岗。</w:t>
      </w:r>
      <w:r>
        <w:rPr>
          <w:rFonts w:hint="eastAsia" w:ascii="Calibri" w:hAnsi="Calibri" w:eastAsia="宋体"/>
          <w:color w:val="000000"/>
          <w:sz w:val="21"/>
          <w:szCs w:val="21"/>
          <w:highlight w:val="none"/>
        </w:rPr>
        <w:t xml:space="preserve">山西路办公区作为天目大厦的延伸服务项目由管理天目大厦的物业公司统一进行管理，需保洁、安护人员、前台接待</w:t>
      </w:r>
      <w:r>
        <w:rPr>
          <w:rFonts w:hint="eastAsia" w:ascii="Calibri" w:hAnsi="Calibri" w:eastAsia="宋体"/>
          <w:color w:val="000000"/>
          <w:sz w:val="21"/>
          <w:szCs w:val="21"/>
          <w:highlight w:val="none"/>
          <w:lang w:val="en-US" w:eastAsia="zh-CN"/>
        </w:rPr>
        <w:t xml:space="preserve">不少于</w:t>
      </w:r>
      <w:r>
        <w:rPr>
          <w:rFonts w:hint="eastAsia" w:ascii="Calibri" w:hAnsi="Calibri" w:eastAsia="宋体"/>
          <w:color w:val="000000"/>
          <w:sz w:val="21"/>
          <w:szCs w:val="21"/>
          <w:highlight w:val="none"/>
        </w:rPr>
        <w:t xml:space="preserve">7人</w:t>
      </w:r>
      <w:r>
        <w:rPr>
          <w:rFonts w:hint="eastAsia" w:ascii="Calibri" w:hAnsi="Calibri" w:eastAsia="宋体"/>
          <w:color w:val="000000"/>
          <w:sz w:val="21"/>
          <w:szCs w:val="21"/>
          <w:highlight w:val="none"/>
          <w:lang w:eastAsia="zh-CN"/>
        </w:rPr>
        <w:t xml:space="preserve">。</w:t>
      </w:r>
      <w:r>
        <w:rPr>
          <w:rFonts w:hint="eastAsia" w:ascii="Calibri" w:hAnsi="Calibri" w:eastAsia="宋体" w:cs="Calibri"/>
          <w:color w:val="000000"/>
          <w:sz w:val="21"/>
          <w:szCs w:val="21"/>
          <w:highlight w:val="none"/>
          <w:lang w:val="en-US" w:eastAsia="zh-CN" w:bidi="ar"/>
        </w:rPr>
        <w:t xml:space="preserve">至少安排保洁人员2名，安护人员3名，安护班长1名，会议接待1名。</w:t>
      </w:r>
      <w:r>
        <w:rPr>
          <w:rFonts w:hint="eastAsia" w:ascii="Calibri" w:hAnsi="Calibri" w:eastAsia="宋体" w:cs="Calibri"/>
          <w:color w:val="000000"/>
          <w:sz w:val="21"/>
          <w:szCs w:val="21"/>
          <w:highlight w:val="none"/>
          <w:lang w:eastAsia="zh"/>
        </w:rPr>
      </w:r>
      <w:r/>
    </w:p>
    <w:p>
      <w:pPr>
        <w:pStyle w:val="889"/>
        <w:ind w:firstLine="0"/>
        <w:widowControl/>
        <w:rPr>
          <w:color w:val="000000"/>
        </w:rPr>
      </w:pPr>
      <w:r>
        <w:rPr>
          <w:color w:val="000000"/>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1125"/>
        <w:gridCol w:w="1155"/>
        <w:gridCol w:w="1290"/>
        <w:gridCol w:w="4980"/>
      </w:tblGrid>
      <w:tr>
        <w:trPr>
          <w:trHeight w:val="454"/>
        </w:trPr>
        <w:tc>
          <w:tcPr>
            <w:tcW w:w="1318"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lang w:val="en-US" w:eastAsia="zh-CN"/>
              </w:rPr>
            </w:pPr>
            <w:r>
              <w:rPr>
                <w:rFonts w:ascii="Calibri" w:hAnsi="Calibri" w:eastAsia="宋体" w:cs="Calibri"/>
                <w:b/>
                <w:bCs w:val="0"/>
                <w:color w:val="000000"/>
                <w:szCs w:val="21"/>
                <w:highlight w:val="none"/>
              </w:rPr>
              <w:t xml:space="preserve">部门</w:t>
            </w:r>
            <w:r>
              <w:rPr>
                <w:rFonts w:ascii="Calibri" w:hAnsi="Calibri" w:eastAsia="宋体" w:cs="Calibri"/>
                <w:b/>
                <w:bCs w:val="0"/>
                <w:color w:val="000000"/>
                <w:szCs w:val="21"/>
                <w:highlight w:val="none"/>
                <w:lang w:eastAsia="zh-CN"/>
              </w:rPr>
              <w:t xml:space="preserve">职能</w:t>
            </w:r>
            <w:r>
              <w:rPr>
                <w:rFonts w:ascii="Calibri" w:hAnsi="Calibri" w:eastAsia="宋体" w:cs="Calibri"/>
                <w:b/>
                <w:bCs w:val="0"/>
                <w:color w:val="000000"/>
                <w:szCs w:val="21"/>
                <w:highlight w:val="none"/>
                <w:lang w:val="en-US" w:eastAsia="zh-CN"/>
              </w:rPr>
            </w:r>
            <w:r/>
          </w:p>
        </w:tc>
        <w:tc>
          <w:tcPr>
            <w:tcW w:w="1125"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w:t>
            </w:r>
            <w:r>
              <w:rPr>
                <w:rFonts w:ascii="Calibri" w:hAnsi="Calibri" w:eastAsia="宋体" w:cs="Calibri"/>
                <w:b/>
                <w:bCs w:val="0"/>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同时在岗人数</w:t>
            </w:r>
            <w:r>
              <w:rPr>
                <w:rFonts w:ascii="Calibri" w:hAnsi="Calibri" w:eastAsia="宋体" w:cs="Calibri"/>
                <w:b/>
                <w:bCs w:val="0"/>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岗位所需总人数</w:t>
            </w:r>
            <w:r>
              <w:rPr>
                <w:rFonts w:ascii="Calibri" w:hAnsi="Calibri" w:eastAsia="宋体" w:cs="Calibri"/>
                <w:b/>
                <w:bCs w:val="0"/>
                <w:color w:val="000000"/>
                <w:szCs w:val="21"/>
                <w:highlight w:val="none"/>
              </w:rPr>
            </w:r>
            <w:r/>
          </w:p>
        </w:tc>
        <w:tc>
          <w:tcPr>
            <w:tcW w:w="4980"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备注（岗位所需服务时长或时段、需具备的上岗资格证</w:t>
            </w:r>
            <w:r>
              <w:rPr>
                <w:rFonts w:hint="eastAsia" w:ascii="Calibri" w:hAnsi="Calibri" w:cs="Calibri"/>
                <w:b/>
                <w:bCs w:val="0"/>
                <w:color w:val="000000"/>
                <w:szCs w:val="21"/>
                <w:highlight w:val="none"/>
                <w:lang w:eastAsia="zh-CN"/>
              </w:rPr>
              <w:t xml:space="preserve">、人员学历、工作经验</w:t>
            </w:r>
            <w:r>
              <w:rPr>
                <w:rFonts w:ascii="Calibri" w:hAnsi="Calibri" w:eastAsia="宋体" w:cs="Calibri"/>
                <w:b/>
                <w:bCs w:val="0"/>
                <w:color w:val="000000"/>
                <w:szCs w:val="21"/>
                <w:highlight w:val="none"/>
              </w:rPr>
              <w:t xml:space="preserve">等</w:t>
            </w:r>
            <w:r>
              <w:rPr>
                <w:rFonts w:hint="eastAsia" w:ascii="Calibri" w:hAnsi="Calibri" w:cs="Calibri"/>
                <w:b/>
                <w:bCs w:val="0"/>
                <w:color w:val="000000"/>
                <w:szCs w:val="21"/>
                <w:highlight w:val="none"/>
                <w:lang w:eastAsia="zh-CN"/>
              </w:rPr>
              <w:t xml:space="preserve">要求</w:t>
            </w:r>
            <w:r>
              <w:rPr>
                <w:rFonts w:ascii="Calibri" w:hAnsi="Calibri" w:eastAsia="宋体" w:cs="Calibri"/>
                <w:b/>
                <w:bCs w:val="0"/>
                <w:color w:val="000000"/>
                <w:szCs w:val="21"/>
                <w:highlight w:val="none"/>
              </w:rPr>
              <w:t xml:space="preserve">）</w:t>
            </w:r>
            <w:r>
              <w:rPr>
                <w:rFonts w:ascii="Calibri" w:hAnsi="Calibri" w:eastAsia="宋体" w:cs="Calibri"/>
                <w:b/>
                <w:bCs w:val="0"/>
                <w:color w:val="000000"/>
                <w:szCs w:val="21"/>
                <w:highlight w:val="none"/>
              </w:rPr>
            </w:r>
            <w:r/>
          </w:p>
        </w:tc>
      </w:tr>
      <w:tr>
        <w:trPr>
          <w:trHeight w:val="454"/>
        </w:trPr>
        <w:tc>
          <w:tcPr>
            <w:tcW w:w="1318"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服务中心</w:t>
            </w: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项目经理</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1</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1</w:t>
            </w:r>
            <w:r>
              <w:rPr>
                <w:rFonts w:ascii="Calibri" w:hAnsi="Calibri" w:eastAsia="宋体" w:cs="Calibri"/>
                <w:bCs/>
                <w:color w:val="000000"/>
                <w:szCs w:val="21"/>
                <w:highlight w:val="none"/>
              </w:rPr>
            </w:r>
            <w:r/>
          </w:p>
        </w:tc>
        <w:tc>
          <w:tcPr>
            <w:tcW w:w="4980" w:type="dxa"/>
            <w:vAlign w:val="center"/>
            <w:textDirection w:val="lrTb"/>
            <w:noWrap w:val="false"/>
          </w:tcPr>
          <w:p>
            <w:pPr>
              <w:pStyle w:val="889"/>
              <w:spacing w:line="360" w:lineRule="auto"/>
              <w:rPr>
                <w:rFonts w:hint="eastAsia" w:ascii="Calibri" w:hAnsi="Calibri" w:eastAsia="宋体" w:cs="Calibri"/>
                <w:bCs/>
                <w:color w:val="000000"/>
                <w:szCs w:val="21"/>
                <w:highlight w:val="none"/>
                <w:u w:val="none"/>
                <w:lang w:eastAsia="zh"/>
              </w:rPr>
            </w:pPr>
            <w:r>
              <w:rPr>
                <w:rFonts w:hint="eastAsia" w:ascii="Calibri" w:hAnsi="Calibri"/>
                <w:color w:val="000000"/>
                <w:sz w:val="21"/>
                <w:szCs w:val="21"/>
                <w:highlight w:val="none"/>
              </w:rPr>
              <w:t xml:space="preserve">项目负责人具有本科</w:t>
            </w:r>
            <w:r>
              <w:rPr>
                <w:rFonts w:hint="eastAsia" w:ascii="Calibri" w:hAnsi="Calibri"/>
                <w:color w:val="000000"/>
                <w:sz w:val="21"/>
                <w:szCs w:val="21"/>
                <w:highlight w:val="none"/>
                <w:lang w:eastAsia="zh-CN"/>
              </w:rPr>
              <w:t xml:space="preserve">及</w:t>
            </w:r>
            <w:r>
              <w:rPr>
                <w:rFonts w:hint="eastAsia" w:ascii="Calibri" w:hAnsi="Calibri"/>
                <w:color w:val="000000"/>
                <w:sz w:val="21"/>
                <w:szCs w:val="21"/>
                <w:highlight w:val="none"/>
              </w:rPr>
              <w:t xml:space="preserve">以上文凭，具有5年以上从事非住宅类物业</w:t>
            </w:r>
            <w:r>
              <w:rPr>
                <w:rFonts w:hint="eastAsia" w:ascii="Calibri" w:hAnsi="Calibri"/>
                <w:color w:val="000000"/>
                <w:sz w:val="21"/>
                <w:szCs w:val="21"/>
                <w:highlight w:val="none"/>
                <w:lang w:val="en-US" w:eastAsia="zh-CN"/>
              </w:rPr>
              <w:t xml:space="preserve">服务面积35000平方米以上</w:t>
            </w:r>
            <w:r>
              <w:rPr>
                <w:rFonts w:hint="eastAsia" w:ascii="Calibri" w:hAnsi="Calibri"/>
                <w:color w:val="000000"/>
                <w:sz w:val="21"/>
                <w:szCs w:val="21"/>
                <w:highlight w:val="none"/>
              </w:rPr>
              <w:t xml:space="preserve">管理经验，具有3年以上从事非住宅类物业管理项目负责人经验，责任心强，素质好，有丰富的项目管理经验和较强的组织协调能力（须提供</w:t>
            </w:r>
            <w:r>
              <w:rPr>
                <w:rFonts w:hint="eastAsia" w:ascii="Calibri" w:hAnsi="Calibri"/>
                <w:color w:val="000000"/>
                <w:sz w:val="21"/>
                <w:szCs w:val="21"/>
                <w:highlight w:val="none"/>
                <w:lang w:eastAsia="zh-CN"/>
              </w:rPr>
              <w:t xml:space="preserve">相关</w:t>
            </w:r>
            <w:r>
              <w:rPr>
                <w:rFonts w:hint="eastAsia" w:ascii="Calibri" w:hAnsi="Calibri"/>
                <w:color w:val="000000"/>
                <w:sz w:val="21"/>
                <w:szCs w:val="21"/>
                <w:highlight w:val="none"/>
              </w:rPr>
              <w:t xml:space="preserve">证书复印件、劳动合同复印件、</w:t>
            </w:r>
            <w:r>
              <w:rPr>
                <w:rFonts w:hint="eastAsia"/>
                <w:color w:val="000000"/>
                <w:sz w:val="21"/>
                <w:szCs w:val="21"/>
                <w:highlight w:val="none"/>
                <w:lang w:eastAsia="zh-CN"/>
              </w:rPr>
              <w:t xml:space="preserve">投标人为其缴纳的近半年来任意一个月社保证明材料</w:t>
            </w:r>
            <w:r>
              <w:rPr>
                <w:rFonts w:hint="eastAsia" w:ascii="Calibri" w:hAnsi="Calibri"/>
                <w:color w:val="000000"/>
                <w:sz w:val="21"/>
                <w:szCs w:val="21"/>
              </w:rPr>
              <w:t xml:space="preserve">、业主出具其管理经验的证明材料、奖励证书等）。</w:t>
            </w:r>
            <w:r>
              <w:rPr>
                <w:rFonts w:hint="eastAsia" w:ascii="Calibri" w:hAnsi="Calibri" w:eastAsia="宋体" w:cs="Calibri"/>
                <w:bCs/>
                <w:color w:val="000000"/>
                <w:szCs w:val="21"/>
                <w:highlight w:val="none"/>
                <w:u w:val="none"/>
                <w:lang w:eastAsia="zh"/>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bCs/>
                <w:color w:val="000000"/>
                <w:szCs w:val="21"/>
                <w:highlight w:val="none"/>
                <w:lang w:val="en-US" w:eastAsia="zh"/>
              </w:rPr>
              <w:t xml:space="preserve">客服</w:t>
            </w:r>
            <w:r>
              <w:rPr>
                <w:rFonts w:hint="eastAsia" w:cs="Calibri"/>
                <w:bCs/>
                <w:color w:val="000000"/>
                <w:szCs w:val="21"/>
                <w:highlight w:val="none"/>
                <w:lang w:val="en-US" w:eastAsia="zh-CN"/>
              </w:rPr>
              <w:t xml:space="preserve">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前台</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eastAsia="宋体" w:cs="Calibri"/>
                <w:bCs/>
                <w:color w:val="000000"/>
                <w:szCs w:val="21"/>
                <w:highlight w:val="none"/>
                <w:lang w:eastAsia="zh"/>
              </w:rPr>
              <w:t xml:space="preserve">前台接待2名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eastAsia="宋体" w:cs="Calibri"/>
                <w:bCs/>
                <w:color w:val="000000"/>
                <w:szCs w:val="21"/>
                <w:highlight w:val="none"/>
                <w:lang w:eastAsia="zh"/>
              </w:rPr>
              <w:t xml:space="preserve">前台接待2名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大厦两名</w:t>
            </w:r>
            <w:r>
              <w:rPr>
                <w:rFonts w:hint="eastAsia" w:ascii="Calibri" w:hAnsi="Calibri"/>
                <w:color w:val="000000"/>
                <w:sz w:val="21"/>
                <w:szCs w:val="21"/>
              </w:rPr>
              <w:t xml:space="preserve">前台接待</w:t>
            </w:r>
            <w:r>
              <w:rPr>
                <w:rFonts w:hint="eastAsia" w:ascii="Calibri" w:hAnsi="Calibri"/>
                <w:color w:val="000000"/>
                <w:sz w:val="21"/>
                <w:szCs w:val="21"/>
                <w:lang w:val="en-US" w:eastAsia="zh-CN"/>
              </w:rPr>
              <w:t xml:space="preserve">需提前半小时到岗，推迟半小时离岗，午间休息时间需有人值守，早、晚高峰时间（上班后、下班前1小时）双岗</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CN"/>
              </w:rPr>
            </w:pPr>
            <w:r>
              <w:rPr>
                <w:rFonts w:ascii="Calibri" w:hAnsi="Calibri" w:eastAsia="宋体" w:cs="Calibri"/>
                <w:bCs/>
                <w:color w:val="000000"/>
                <w:szCs w:val="21"/>
                <w:highlight w:val="none"/>
              </w:rPr>
              <w:t xml:space="preserve">会务</w:t>
            </w:r>
            <w:r>
              <w:rPr>
                <w:rFonts w:hint="eastAsia" w:ascii="Calibri" w:hAnsi="Calibri" w:eastAsia="宋体" w:cs="Calibri"/>
                <w:bCs/>
                <w:color w:val="000000"/>
                <w:szCs w:val="21"/>
                <w:highlight w:val="none"/>
                <w:lang w:eastAsia="zh-CN"/>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会议服务</w:t>
            </w:r>
            <w:r>
              <w:rPr>
                <w:rFonts w:hint="eastAsia" w:ascii="Calibri" w:hAnsi="Calibri"/>
                <w:color w:val="000000"/>
                <w:sz w:val="21"/>
                <w:szCs w:val="21"/>
                <w:lang w:eastAsia="zh"/>
              </w:rPr>
              <w:t xml:space="preserve">5</w:t>
            </w:r>
            <w:r>
              <w:rPr>
                <w:rFonts w:hint="eastAsia" w:ascii="Calibri" w:hAnsi="Calibri"/>
                <w:color w:val="000000"/>
                <w:sz w:val="21"/>
                <w:szCs w:val="21"/>
              </w:rPr>
              <w:t xml:space="preserve">名</w:t>
            </w: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会议服务</w:t>
            </w:r>
            <w:r>
              <w:rPr>
                <w:rFonts w:hint="eastAsia" w:ascii="Calibri" w:hAnsi="Calibri"/>
                <w:color w:val="000000"/>
                <w:sz w:val="21"/>
                <w:szCs w:val="21"/>
                <w:lang w:eastAsia="zh"/>
              </w:rPr>
              <w:t xml:space="preserve">5</w:t>
            </w:r>
            <w:r>
              <w:rPr>
                <w:rFonts w:hint="eastAsia" w:ascii="Calibri" w:hAnsi="Calibri"/>
                <w:color w:val="000000"/>
                <w:sz w:val="21"/>
                <w:szCs w:val="21"/>
              </w:rPr>
              <w:t xml:space="preserve">名</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eastAsia="宋体" w:cs="Times New Roman"/>
                <w:color w:val="000000"/>
                <w:sz w:val="21"/>
                <w:szCs w:val="21"/>
                <w:lang w:val="en-GB" w:eastAsia="zh-CN" w:bidi="ar-SA"/>
              </w:rPr>
              <w:t xml:space="preserve">客服人员（女性</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t xml:space="preserve">高中以上文化，面貌端庄，身高1.6米以上，经过专业培训，有一定工作经验，能够较快熟悉人员及办公环境</w:t>
            </w:r>
            <w:r>
              <w:rPr>
                <w:rFonts w:hint="eastAsia" w:ascii="Calibri" w:hAnsi="Calibri" w:eastAsia="宋体" w:cs="Times New Roman"/>
                <w:color w:val="000000"/>
                <w:sz w:val="21"/>
                <w:szCs w:val="21"/>
                <w:lang w:val="en-GB" w:eastAsia="zh" w:bidi="ar-SA"/>
              </w:rPr>
              <w:t xml:space="preserve">。</w:t>
            </w:r>
            <w:r>
              <w:rPr>
                <w:rFonts w:hint="eastAsia" w:ascii="Calibri" w:hAnsi="Calibri"/>
                <w:color w:val="000000"/>
                <w:sz w:val="21"/>
                <w:szCs w:val="21"/>
                <w:lang w:val="en-US" w:eastAsia="zh-CN"/>
              </w:rPr>
              <w:t xml:space="preserve">天目大厦、山西路办公区会议客服、保洁不定期有延时加班，全年预计总时长约1000小时</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职工活动中心1名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职工活动中心1名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职工活动中心配备的管理人员具有体育相关专业本科及以上毕业证书，a《健身教练国家职业资格证书》或其他健身教练员证书；b具备减脂、塑形、康复、普拉提等至少2项专项技能认证;c南京市疾控中心颁发的健康证（有效期内，每年体检1次）；</w:t>
            </w:r>
            <w:r>
              <w:rPr>
                <w:rFonts w:hint="eastAsia" w:ascii="Calibri" w:hAnsi="Calibri"/>
                <w:color w:val="000000"/>
                <w:sz w:val="21"/>
                <w:szCs w:val="21"/>
                <w:lang w:val="en-US" w:eastAsia="zh-CN"/>
              </w:rPr>
              <w:t xml:space="preserve">（需提供证书复印件，3年相关体育工作经历的业主证明材料，投标人为其缴纳的近半年来任意一个月社保证明材料）。</w:t>
            </w:r>
            <w:r>
              <w:rPr>
                <w:rFonts w:ascii="Calibri" w:hAnsi="Calibri" w:eastAsia="宋体" w:cs="Calibri"/>
                <w:bCs/>
                <w:color w:val="000000"/>
                <w:szCs w:val="21"/>
                <w:highlight w:val="none"/>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hint="eastAsia" w:cs="Calibri"/>
                <w:color w:val="000000"/>
                <w:sz w:val="21"/>
                <w:szCs w:val="21"/>
                <w:highlight w:val="none"/>
                <w:u w:val="none"/>
                <w:lang w:val="en-US" w:eastAsia="zh" w:bidi="ar-SA"/>
              </w:rPr>
            </w:pPr>
            <w:r>
              <w:rPr>
                <w:rFonts w:hint="eastAsia" w:cs="Calibri"/>
                <w:color w:val="000000"/>
                <w:sz w:val="21"/>
                <w:szCs w:val="21"/>
                <w:highlight w:val="none"/>
                <w:u w:val="none"/>
                <w:lang w:val="en-US" w:eastAsia="zh" w:bidi="ar-SA"/>
              </w:rPr>
            </w:r>
            <w:r/>
          </w:p>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color w:val="000000"/>
                <w:sz w:val="21"/>
                <w:szCs w:val="21"/>
                <w:highlight w:val="none"/>
                <w:u w:val="none"/>
                <w:lang w:val="en-US" w:eastAsia="zh" w:bidi="ar-SA"/>
              </w:rPr>
              <w:t xml:space="preserve">配电房、空调设施及管井维护运转</w:t>
            </w:r>
            <w:r>
              <w:rPr>
                <w:rFonts w:hint="eastAsia"/>
                <w:color w:val="000000"/>
                <w:highlight w:val="none"/>
                <w:lang w:val="en-US" w:eastAsia="zh"/>
              </w:rPr>
              <w:t xml:space="preserve">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ascii="Calibri" w:hAnsi="Calibri" w:eastAsia="宋体" w:cs="Calibri"/>
                <w:bCs/>
                <w:color w:val="000000"/>
                <w:szCs w:val="21"/>
                <w:highlight w:val="none"/>
              </w:rPr>
              <w:t xml:space="preserve">高配工</w:t>
            </w:r>
            <w:r>
              <w:rPr>
                <w:rFonts w:ascii="Calibri" w:hAnsi="Calibri" w:eastAsia="宋体" w:cs="Calibri"/>
                <w:bCs/>
                <w:color w:val="000000"/>
                <w:szCs w:val="21"/>
                <w:highlight w:val="none"/>
                <w:lang w:val="en-US" w:eastAsia="zh-CN"/>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配电值班员</w:t>
            </w:r>
            <w:r>
              <w:rPr>
                <w:rFonts w:hint="eastAsia" w:ascii="Calibri" w:hAnsi="Calibri"/>
                <w:color w:val="000000"/>
                <w:sz w:val="21"/>
                <w:szCs w:val="21"/>
                <w:lang w:eastAsia="zh"/>
              </w:rPr>
              <w:t xml:space="preserve">1</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配电值班员</w:t>
            </w:r>
            <w:r>
              <w:rPr>
                <w:rFonts w:hint="eastAsia" w:ascii="Calibri" w:hAnsi="Calibri"/>
                <w:color w:val="000000"/>
                <w:sz w:val="21"/>
                <w:szCs w:val="21"/>
                <w:lang w:eastAsia="zh"/>
              </w:rPr>
              <w:t xml:space="preserve">3</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rPr>
            </w:pPr>
            <w:r>
              <w:rPr>
                <w:rFonts w:hint="eastAsia" w:ascii="Calibri" w:hAnsi="Calibri"/>
                <w:color w:val="000000"/>
                <w:sz w:val="21"/>
                <w:szCs w:val="21"/>
                <w:lang w:val="en-US" w:eastAsia="zh-CN"/>
              </w:rPr>
              <w:t xml:space="preserve">配电房一个岗点，全年24小时值班</w:t>
            </w:r>
            <w:r>
              <w:rPr>
                <w:rFonts w:hint="eastAsia" w:ascii="Calibri" w:hAnsi="Calibri"/>
                <w:color w:val="000000"/>
                <w:sz w:val="21"/>
                <w:szCs w:val="21"/>
                <w:lang w:val="en-US" w:eastAsia="zh"/>
              </w:rPr>
              <w:t xml:space="preserve">。工程设备运行人员高中以上文化（或相当学历)，具有5年以上专业工作经验，需要专业证书的岗位必须持证上岗（所有人员提供身份证件复印件，需要专业证书的岗位人员提供岗位证书复印件和投标人为其缴纳的近半年来任意一个月社保证明材料）</w:t>
            </w:r>
            <w:r>
              <w:rPr>
                <w:rFonts w:hint="eastAsia"/>
                <w:color w:val="000000"/>
                <w:sz w:val="21"/>
                <w:szCs w:val="21"/>
                <w:lang w:val="en-US" w:eastAsia="zh-CN"/>
              </w:rPr>
              <w:t xml:space="preserve">。</w:t>
            </w:r>
            <w:r>
              <w:rPr>
                <w:rFonts w:hint="eastAsia"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暖通工</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空调</w:t>
            </w:r>
            <w:r>
              <w:rPr>
                <w:rFonts w:hint="eastAsia" w:ascii="Calibri" w:hAnsi="Calibri"/>
                <w:color w:val="000000"/>
                <w:sz w:val="21"/>
                <w:szCs w:val="21"/>
              </w:rPr>
              <w:t xml:space="preserve">运行操作工2名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空调</w:t>
            </w:r>
            <w:r>
              <w:rPr>
                <w:rFonts w:hint="eastAsia" w:ascii="Calibri" w:hAnsi="Calibri"/>
                <w:color w:val="000000"/>
                <w:sz w:val="21"/>
                <w:szCs w:val="21"/>
              </w:rPr>
              <w:t xml:space="preserve">运行操作工2名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CN"/>
              </w:rPr>
            </w:pPr>
            <w:r>
              <w:rPr>
                <w:rFonts w:hint="eastAsia" w:ascii="Calibri" w:hAnsi="Calibri"/>
                <w:color w:val="000000"/>
                <w:sz w:val="21"/>
                <w:szCs w:val="21"/>
                <w:lang w:val="en-US" w:eastAsia="zh"/>
              </w:rPr>
              <w:t xml:space="preserve">工程设备运行人员高中以上文化（或相当学历)，具有5年以上专业工作经验，需要专业证书的岗位必须持证上岗（所有人员提供身份证件复印件，需要专业证书的岗位人员提供岗位证书复印件和投标人为其缴纳的近半年来任意一个月社保证明材料）</w:t>
            </w:r>
            <w:r>
              <w:rPr>
                <w:rFonts w:hint="eastAsia"/>
                <w:color w:val="000000"/>
                <w:sz w:val="21"/>
                <w:szCs w:val="21"/>
                <w:lang w:val="en-US" w:eastAsia="zh-CN"/>
              </w:rPr>
              <w:t xml:space="preserve">。</w:t>
            </w:r>
            <w:r>
              <w:rPr>
                <w:rFonts w:hint="eastAsia" w:ascii="Calibri" w:hAnsi="Calibri" w:eastAsia="宋体" w:cs="Calibri"/>
                <w:bCs/>
                <w:color w:val="000000"/>
                <w:szCs w:val="21"/>
                <w:highlight w:val="none"/>
                <w:lang w:eastAsia="zh-CN"/>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bCs/>
                <w:color w:val="000000"/>
                <w:szCs w:val="21"/>
                <w:highlight w:val="none"/>
                <w:lang w:val="en-US" w:eastAsia="zh-CN"/>
              </w:rPr>
              <w:t xml:space="preserve">保洁服务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主管</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cs="Calibri"/>
                <w:bCs/>
                <w:color w:val="000000"/>
                <w:szCs w:val="21"/>
                <w:highlight w:val="none"/>
                <w:lang w:eastAsia="zh"/>
              </w:rPr>
              <w:t xml:space="preserve">1</w:t>
            </w: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cs="Calibri"/>
                <w:bCs/>
                <w:color w:val="000000"/>
                <w:szCs w:val="21"/>
                <w:highlight w:val="none"/>
                <w:lang w:eastAsia="zh"/>
              </w:rPr>
              <w:t xml:space="preserve">1</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rPr>
            </w:pPr>
            <w:r>
              <w:rPr>
                <w:rFonts w:hint="eastAsia" w:ascii="Calibri" w:hAnsi="Calibri"/>
                <w:color w:val="000000"/>
                <w:sz w:val="21"/>
                <w:szCs w:val="21"/>
              </w:rPr>
              <w:t xml:space="preserve">保洁主管具有大专以上学历，并有</w:t>
            </w:r>
            <w:r>
              <w:rPr>
                <w:rFonts w:hint="eastAsia"/>
                <w:color w:val="000000"/>
                <w:sz w:val="21"/>
                <w:szCs w:val="21"/>
                <w:lang w:val="en-US" w:eastAsia="zh-CN"/>
              </w:rPr>
              <w:t xml:space="preserve">3</w:t>
            </w:r>
            <w:r>
              <w:rPr>
                <w:rFonts w:hint="eastAsia" w:ascii="Calibri" w:hAnsi="Calibri"/>
                <w:color w:val="000000"/>
                <w:sz w:val="21"/>
                <w:szCs w:val="21"/>
              </w:rPr>
              <w:t xml:space="preserve">年及以上物业项目保洁主管的管理经验（需提供证书复印件，</w:t>
            </w:r>
            <w:r>
              <w:rPr>
                <w:rFonts w:hint="eastAsia"/>
                <w:color w:val="000000"/>
                <w:sz w:val="21"/>
                <w:szCs w:val="21"/>
                <w:lang w:val="en-US" w:eastAsia="zh-CN"/>
              </w:rPr>
              <w:t xml:space="preserve">3</w:t>
            </w:r>
            <w:r>
              <w:rPr>
                <w:rFonts w:hint="eastAsia" w:ascii="Calibri" w:hAnsi="Calibri"/>
                <w:color w:val="000000"/>
                <w:sz w:val="21"/>
                <w:szCs w:val="21"/>
              </w:rPr>
              <w:t xml:space="preserve">年保洁主管管理经验的业主证明材料，</w:t>
            </w:r>
            <w:r>
              <w:rPr>
                <w:rFonts w:hint="eastAsia"/>
                <w:color w:val="000000"/>
                <w:sz w:val="21"/>
                <w:szCs w:val="21"/>
                <w:lang w:eastAsia="zh-CN"/>
              </w:rPr>
              <w:t xml:space="preserve">投标人为其缴纳的近半年来任意一个月社保证明材料</w:t>
            </w:r>
            <w:r>
              <w:rPr>
                <w:rFonts w:hint="eastAsia" w:ascii="Calibri" w:hAnsi="Calibri"/>
                <w:color w:val="000000"/>
                <w:sz w:val="21"/>
                <w:szCs w:val="21"/>
              </w:rPr>
              <w:t xml:space="preserve">）</w:t>
            </w:r>
            <w:r>
              <w:rPr>
                <w:rFonts w:hint="eastAsia"/>
                <w:color w:val="000000"/>
                <w:sz w:val="21"/>
                <w:szCs w:val="21"/>
                <w:lang w:eastAsia="zh-CN"/>
              </w:rPr>
              <w:t xml:space="preserve">。</w:t>
            </w:r>
            <w:r>
              <w:rPr>
                <w:rFonts w:hint="eastAsia"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保洁员1</w:t>
            </w:r>
            <w:r>
              <w:rPr>
                <w:rFonts w:hint="eastAsia" w:cs="Calibri"/>
                <w:bCs/>
                <w:color w:val="000000"/>
                <w:szCs w:val="21"/>
                <w:highlight w:val="none"/>
                <w:lang w:eastAsia="zh"/>
              </w:rPr>
              <w:t xml:space="preserve">2</w:t>
            </w:r>
            <w:r>
              <w:rPr>
                <w:rFonts w:ascii="Calibri" w:hAnsi="Calibri" w:eastAsia="宋体" w:cs="Calibri"/>
                <w:bCs/>
                <w:color w:val="000000"/>
                <w:szCs w:val="21"/>
                <w:highlight w:val="none"/>
              </w:rPr>
              <w:t xml:space="preserve">名，保洁男工3名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保洁员1</w:t>
            </w:r>
            <w:r>
              <w:rPr>
                <w:rFonts w:hint="eastAsia" w:cs="Calibri"/>
                <w:bCs/>
                <w:color w:val="000000"/>
                <w:szCs w:val="21"/>
                <w:highlight w:val="none"/>
                <w:lang w:eastAsia="zh"/>
              </w:rPr>
              <w:t xml:space="preserve">2</w:t>
            </w:r>
            <w:r>
              <w:rPr>
                <w:rFonts w:ascii="Calibri" w:hAnsi="Calibri" w:eastAsia="宋体" w:cs="Calibri"/>
                <w:bCs/>
                <w:color w:val="000000"/>
                <w:szCs w:val="21"/>
                <w:highlight w:val="none"/>
              </w:rPr>
              <w:t xml:space="preserve">名，保洁男工3名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eastAsia="宋体" w:cs="Times New Roman"/>
                <w:color w:val="000000"/>
                <w:sz w:val="21"/>
                <w:szCs w:val="21"/>
                <w:lang w:val="en-GB" w:eastAsia="zh-CN" w:bidi="ar-SA"/>
              </w:rPr>
              <w:t xml:space="preserve">保洁人员初中以上文化</w:t>
            </w:r>
            <w:r>
              <w:rPr>
                <w:rFonts w:hint="eastAsia" w:ascii="Calibri" w:hAnsi="Calibri" w:eastAsia="宋体" w:cs="Times New Roman"/>
                <w:color w:val="000000"/>
                <w:sz w:val="21"/>
                <w:szCs w:val="21"/>
                <w:lang w:val="en-GB" w:eastAsia="zh" w:bidi="ar-SA"/>
              </w:rPr>
              <w:t xml:space="preserve">，</w:t>
            </w:r>
            <w:r>
              <w:rPr>
                <w:rFonts w:hint="eastAsia" w:ascii="Calibri" w:hAnsi="Calibri"/>
                <w:color w:val="000000"/>
                <w:sz w:val="21"/>
                <w:szCs w:val="21"/>
                <w:lang w:val="en-US" w:eastAsia="zh-CN"/>
              </w:rPr>
              <w:t xml:space="preserve">天目大厦办公区周日需安排3名保洁人员加班；法定假日需安排一名保洁加班</w:t>
            </w:r>
            <w:r>
              <w:rPr>
                <w:rFonts w:hint="eastAsia"/>
                <w:color w:val="000000"/>
                <w:sz w:val="21"/>
                <w:szCs w:val="21"/>
                <w:lang w:val="en-US" w:eastAsia="zh-CN"/>
              </w:rPr>
              <w:t xml:space="preserve">。</w:t>
            </w:r>
            <w:r>
              <w:rPr>
                <w:rFonts w:ascii="Calibri" w:hAnsi="Calibri" w:eastAsia="宋体" w:cs="Calibri"/>
                <w:bCs/>
                <w:color w:val="000000"/>
                <w:szCs w:val="21"/>
                <w:highlight w:val="none"/>
                <w:lang w:val="en-US" w:eastAsia="zh-CN"/>
              </w:rPr>
            </w:r>
            <w:r/>
          </w:p>
        </w:tc>
      </w:tr>
      <w:tr>
        <w:trPr>
          <w:gridAfter w:val="1"/>
          <w:trHeight w:val="330" w:hRule="exact"/>
        </w:trPr>
        <w:tc>
          <w:tcPr>
            <w:tcW w:w="1318" w:type="dxa"/>
            <w:vAlign w:val="center"/>
            <w:vMerge w:val="restart"/>
            <w:textDirection w:val="lrTb"/>
            <w:noWrap w:val="false"/>
          </w:tcPr>
          <w:p>
            <w:pPr>
              <w:pStyle w:val="889"/>
              <w:ind w:left="0"/>
              <w:jc w:val="both"/>
              <w:pageBreakBefore w:val="0"/>
              <w:spacing w:line="300" w:lineRule="auto"/>
              <w:widowControl/>
              <w:rPr>
                <w:rFonts w:hint="eastAsia" w:cs="Calibri"/>
                <w:bCs/>
                <w:color w:val="000000"/>
                <w:szCs w:val="21"/>
                <w:highlight w:val="none"/>
                <w:lang w:val="en-US" w:eastAsia="zh-CN"/>
              </w:rPr>
            </w:pPr>
            <w:r>
              <w:rPr>
                <w:rFonts w:hint="eastAsia" w:cs="Calibri"/>
                <w:bCs/>
                <w:color w:val="000000"/>
                <w:szCs w:val="21"/>
                <w:highlight w:val="none"/>
                <w:lang w:val="en-US" w:eastAsia="zh-CN"/>
              </w:rPr>
              <w:t xml:space="preserve">保安服务</w:t>
            </w:r>
            <w:r>
              <w:rPr>
                <w:rFonts w:hint="eastAsia" w:cs="Calibri"/>
                <w:bCs/>
                <w:color w:val="000000"/>
                <w:szCs w:val="21"/>
                <w:highlight w:val="none"/>
                <w:lang w:val="en-US" w:eastAsia="zh-CN"/>
              </w:rPr>
            </w:r>
            <w:r/>
          </w:p>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主管</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color w:val="000000"/>
                <w:sz w:val="21"/>
                <w:szCs w:val="21"/>
              </w:rPr>
            </w:pPr>
            <w:r>
              <w:rPr>
                <w:rFonts w:hint="eastAsia" w:cs="Calibri"/>
                <w:bCs/>
                <w:color w:val="000000"/>
                <w:szCs w:val="21"/>
                <w:highlight w:val="none"/>
                <w:lang w:eastAsia="zh"/>
              </w:rPr>
              <w:t xml:space="preserve">1</w:t>
            </w:r>
            <w:r>
              <w:rPr>
                <w:rFonts w:hint="eastAsia" w:ascii="Calibri" w:hAnsi="Calibri"/>
                <w:color w:val="000000"/>
                <w:sz w:val="21"/>
                <w:szCs w:val="21"/>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color w:val="000000"/>
                <w:sz w:val="21"/>
                <w:szCs w:val="21"/>
              </w:rPr>
            </w:pPr>
            <w:r>
              <w:rPr>
                <w:rFonts w:hint="eastAsia" w:cs="Calibri"/>
                <w:bCs/>
                <w:color w:val="000000"/>
                <w:szCs w:val="21"/>
                <w:highlight w:val="none"/>
                <w:lang w:eastAsia="zh"/>
              </w:rPr>
              <w:t xml:space="preserve">1</w:t>
            </w:r>
            <w:r>
              <w:rPr>
                <w:rFonts w:hint="eastAsia" w:ascii="Calibri" w:hAnsi="Calibri"/>
                <w:color w:val="000000"/>
                <w:sz w:val="21"/>
                <w:szCs w:val="21"/>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color w:val="000000"/>
                <w:sz w:val="21"/>
                <w:szCs w:val="21"/>
                <w:lang w:val="en-US" w:eastAsia="zh"/>
              </w:rPr>
            </w:pPr>
            <w:r>
              <w:rPr>
                <w:rFonts w:hint="eastAsia" w:ascii="Calibri" w:hAnsi="Calibri"/>
                <w:color w:val="000000"/>
                <w:sz w:val="21"/>
                <w:szCs w:val="21"/>
              </w:rPr>
              <w:t xml:space="preserve">安护主管需持有效证件上岗</w:t>
            </w:r>
            <w:r>
              <w:rPr>
                <w:rFonts w:hint="eastAsia" w:ascii="Calibri" w:hAnsi="Calibri"/>
                <w:color w:val="000000"/>
                <w:sz w:val="21"/>
                <w:szCs w:val="21"/>
                <w:lang w:eastAsia="zh"/>
              </w:rPr>
              <w:t xml:space="preserve">，</w:t>
            </w:r>
            <w:r>
              <w:rPr>
                <w:rFonts w:hint="eastAsia" w:ascii="Calibri" w:hAnsi="Calibri"/>
                <w:color w:val="000000"/>
                <w:highlight w:val="none"/>
                <w:lang w:val="en-GB"/>
              </w:rPr>
              <w:t xml:space="preserve">安护主管具有</w:t>
            </w:r>
            <w:r>
              <w:rPr>
                <w:rFonts w:hint="eastAsia"/>
                <w:color w:val="000000"/>
                <w:highlight w:val="none"/>
                <w:lang w:val="en-US" w:eastAsia="zh-CN"/>
              </w:rPr>
              <w:t xml:space="preserve">《注册消防工程师》资格证书；三</w:t>
            </w:r>
            <w:r>
              <w:rPr>
                <w:rFonts w:hint="eastAsia" w:ascii="Calibri" w:hAnsi="Calibri"/>
                <w:color w:val="000000"/>
                <w:highlight w:val="none"/>
                <w:lang w:val="en-GB"/>
              </w:rPr>
              <w:t xml:space="preserve">年安护主管工作经验</w:t>
            </w:r>
            <w:r>
              <w:rPr>
                <w:rFonts w:hint="eastAsia"/>
                <w:color w:val="000000"/>
                <w:highlight w:val="none"/>
                <w:lang w:val="en-GB" w:eastAsia="zh-CN"/>
              </w:rPr>
              <w:t xml:space="preserve">。</w:t>
            </w:r>
            <w:r>
              <w:rPr>
                <w:rFonts w:hint="eastAsia" w:ascii="Calibri" w:hAnsi="Calibri"/>
                <w:color w:val="000000"/>
                <w:sz w:val="21"/>
                <w:szCs w:val="21"/>
              </w:rPr>
              <w:t xml:space="preserve">（须提供证书复印件，3年安护主管管理经验的业主证明，投标人为其缴纳的近半年来任意一个月社保证明材料）</w:t>
            </w:r>
            <w:r>
              <w:rPr>
                <w:rFonts w:hint="eastAsia" w:ascii="Calibri" w:hAnsi="Calibri"/>
                <w:color w:val="000000"/>
                <w:sz w:val="21"/>
                <w:szCs w:val="21"/>
                <w:lang w:eastAsia="zh"/>
              </w:rPr>
              <w:t xml:space="preserve">。</w:t>
            </w:r>
            <w:r>
              <w:rPr>
                <w:rFonts w:hint="eastAsia" w:ascii="Calibri" w:hAnsi="Calibri"/>
                <w:color w:val="000000"/>
                <w:sz w:val="21"/>
                <w:szCs w:val="21"/>
                <w:lang w:val="en-US" w:eastAsia="zh"/>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领班</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安护班长</w:t>
            </w:r>
            <w:r>
              <w:rPr>
                <w:rFonts w:hint="eastAsia"/>
                <w:color w:val="000000"/>
                <w:sz w:val="21"/>
                <w:szCs w:val="21"/>
                <w:lang w:val="en-US" w:eastAsia="zh-CN"/>
              </w:rPr>
              <w:t xml:space="preserve">3</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安护班长</w:t>
            </w:r>
            <w:r>
              <w:rPr>
                <w:rFonts w:hint="eastAsia" w:ascii="Calibri" w:hAnsi="Calibri"/>
                <w:color w:val="000000"/>
                <w:sz w:val="21"/>
                <w:szCs w:val="21"/>
                <w:lang w:eastAsia="zh"/>
              </w:rPr>
              <w:t xml:space="preserve">4</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
              </w:rPr>
              <w:t xml:space="preserve">天目大厦安护班长随班次轮转，</w:t>
            </w:r>
            <w:r>
              <w:rPr>
                <w:rFonts w:hint="eastAsia" w:ascii="Calibri" w:hAnsi="Calibri"/>
                <w:color w:val="000000"/>
                <w:sz w:val="21"/>
                <w:szCs w:val="21"/>
                <w:lang w:val="en-US" w:eastAsia="zh-CN"/>
              </w:rPr>
              <w:t xml:space="preserve">山西路办公区保安班长工作日白班工作时长10小时</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门岗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安护形象岗</w:t>
            </w:r>
            <w:r>
              <w:rPr>
                <w:rFonts w:hint="eastAsia" w:ascii="Calibri" w:hAnsi="Calibri"/>
                <w:color w:val="000000"/>
                <w:sz w:val="21"/>
                <w:szCs w:val="21"/>
                <w:lang w:val="en-US" w:eastAsia="zh"/>
              </w:rPr>
              <w:t xml:space="preserve">3</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安护形象岗3名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color w:val="000000"/>
                <w:sz w:val="21"/>
                <w:szCs w:val="21"/>
                <w:lang w:val="en-US" w:eastAsia="zh"/>
              </w:rPr>
              <w:t xml:space="preserve">天目大厦</w:t>
            </w:r>
            <w:r>
              <w:rPr>
                <w:rFonts w:hint="eastAsia" w:ascii="Calibri" w:hAnsi="Calibri"/>
                <w:color w:val="000000"/>
                <w:sz w:val="21"/>
                <w:szCs w:val="21"/>
                <w:lang w:val="en-US" w:eastAsia="zh-CN"/>
              </w:rPr>
              <w:t xml:space="preserve">3个保安形象岗工作日工作时长</w:t>
            </w:r>
            <w:r>
              <w:rPr>
                <w:rFonts w:hint="eastAsia"/>
                <w:color w:val="000000"/>
                <w:sz w:val="21"/>
                <w:szCs w:val="21"/>
                <w:lang w:val="en-US" w:eastAsia="zh-CN"/>
              </w:rPr>
              <w:t xml:space="preserve">不少于</w:t>
            </w:r>
            <w:r>
              <w:rPr>
                <w:rFonts w:hint="eastAsia" w:ascii="Calibri" w:hAnsi="Calibri"/>
                <w:color w:val="000000"/>
                <w:sz w:val="21"/>
                <w:szCs w:val="21"/>
                <w:lang w:val="en-US" w:eastAsia="zh-CN"/>
              </w:rPr>
              <w:t xml:space="preserve">12小时</w:t>
            </w:r>
            <w:r>
              <w:rPr>
                <w:rFonts w:hint="eastAsia"/>
                <w:color w:val="000000"/>
                <w:sz w:val="21"/>
                <w:szCs w:val="21"/>
                <w:lang w:val="en-US" w:eastAsia="zh-CN"/>
              </w:rPr>
              <w:t xml:space="preserve">。</w:t>
            </w:r>
            <w:r>
              <w:rPr>
                <w:rFonts w:ascii="Calibri" w:hAnsi="Calibri" w:eastAsia="宋体" w:cs="Calibri"/>
                <w:bCs/>
                <w:color w:val="000000"/>
                <w:szCs w:val="21"/>
                <w:highlight w:val="none"/>
                <w:lang w:val="en-US" w:eastAsia="zh-CN"/>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消控岗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总控室消防值班</w:t>
            </w:r>
            <w:r>
              <w:rPr>
                <w:rFonts w:hint="eastAsia" w:ascii="Calibri" w:hAnsi="Calibri"/>
                <w:color w:val="000000"/>
                <w:sz w:val="21"/>
                <w:szCs w:val="21"/>
                <w:lang w:val="en-US" w:eastAsia="zh-CN"/>
              </w:rPr>
              <w:t xml:space="preserve">人员</w:t>
            </w:r>
            <w:r>
              <w:rPr>
                <w:rFonts w:hint="eastAsia" w:ascii="Calibri" w:hAnsi="Calibri"/>
                <w:color w:val="000000"/>
                <w:sz w:val="21"/>
                <w:szCs w:val="21"/>
                <w:lang w:val="en-US" w:eastAsia="zh"/>
              </w:rPr>
              <w:t xml:space="preserve">1</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总控室消防值班</w:t>
            </w:r>
            <w:r>
              <w:rPr>
                <w:rFonts w:hint="eastAsia" w:ascii="Calibri" w:hAnsi="Calibri"/>
                <w:color w:val="000000"/>
                <w:sz w:val="21"/>
                <w:szCs w:val="21"/>
                <w:lang w:val="en-US" w:eastAsia="zh-CN"/>
              </w:rPr>
              <w:t xml:space="preserve">人员</w:t>
            </w:r>
            <w:r>
              <w:rPr>
                <w:rFonts w:hint="eastAsia" w:ascii="Calibri" w:hAnsi="Calibri"/>
                <w:color w:val="000000"/>
                <w:sz w:val="21"/>
                <w:szCs w:val="21"/>
              </w:rPr>
              <w:t xml:space="preserve">3名</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left"/>
              <w:pageBreakBefore w:val="0"/>
              <w:spacing w:line="240" w:lineRule="auto"/>
              <w:widowControl/>
              <w:rPr>
                <w:rFonts w:ascii="Calibri" w:hAnsi="Calibri" w:eastAsia="宋体" w:cs="Calibri"/>
                <w:bCs/>
                <w:color w:val="000000"/>
                <w:szCs w:val="21"/>
                <w:highlight w:val="none"/>
                <w:lang w:val="en-US"/>
              </w:rPr>
            </w:pPr>
            <w:r>
              <w:rPr>
                <w:rFonts w:hint="eastAsia" w:ascii="Calibri" w:hAnsi="Calibri"/>
                <w:color w:val="000000"/>
                <w:sz w:val="21"/>
                <w:szCs w:val="21"/>
                <w:lang w:val="en-US" w:eastAsia="zh"/>
              </w:rPr>
              <w:t xml:space="preserve">消</w:t>
            </w:r>
            <w:r>
              <w:rPr>
                <w:rFonts w:hint="eastAsia" w:ascii="Calibri" w:hAnsi="Calibri"/>
                <w:color w:val="000000"/>
                <w:sz w:val="21"/>
                <w:szCs w:val="21"/>
                <w:lang w:val="en-US" w:eastAsia="zh-CN"/>
              </w:rPr>
              <w:t xml:space="preserve">控室一个岗点，周一至周六17:30至次日早8：30，周日24小时，法定假日17:30至次日早8：30；</w:t>
            </w:r>
            <w:r>
              <w:rPr>
                <w:rFonts w:hint="eastAsia" w:ascii="Calibri" w:hAnsi="Calibri" w:eastAsia="宋体" w:cs="Times New Roman"/>
                <w:color w:val="000000"/>
                <w:sz w:val="21"/>
                <w:szCs w:val="21"/>
                <w:lang w:val="en-GB" w:eastAsia="zh-CN" w:bidi="ar-SA"/>
              </w:rPr>
              <w:t xml:space="preserve">负责监控工作的人员应具备消防设施操作员证（</w:t>
            </w:r>
            <w:r>
              <w:rPr>
                <w:rFonts w:hint="eastAsia" w:ascii="Calibri" w:hAnsi="Calibri" w:eastAsia="宋体" w:cs="Times New Roman"/>
                <w:color w:val="000000"/>
                <w:sz w:val="21"/>
                <w:szCs w:val="21"/>
                <w:lang w:val="en-US" w:eastAsia="zh-CN" w:bidi="ar-SA"/>
              </w:rPr>
              <w:t xml:space="preserve">中级</w:t>
            </w:r>
            <w:r>
              <w:rPr>
                <w:rFonts w:hint="eastAsia" w:ascii="Calibri" w:hAnsi="Calibri" w:eastAsia="宋体" w:cs="Times New Roman"/>
                <w:color w:val="000000"/>
                <w:sz w:val="21"/>
                <w:szCs w:val="21"/>
                <w:lang w:val="en-GB" w:eastAsia="zh-CN" w:bidi="ar-SA"/>
              </w:rPr>
              <w:t xml:space="preserve">）。</w:t>
            </w:r>
            <w:r>
              <w:rPr>
                <w:rFonts w:ascii="Calibri" w:hAnsi="Calibri" w:eastAsia="宋体" w:cs="Calibri"/>
                <w:bCs/>
                <w:color w:val="000000"/>
                <w:szCs w:val="21"/>
                <w:highlight w:val="none"/>
                <w:lang w:val="en-US"/>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巡逻岗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安护人员</w:t>
            </w:r>
            <w:r>
              <w:rPr>
                <w:rFonts w:hint="eastAsia" w:ascii="Calibri" w:hAnsi="Calibri"/>
                <w:color w:val="000000"/>
                <w:sz w:val="21"/>
                <w:szCs w:val="21"/>
                <w:lang w:eastAsia="zh"/>
              </w:rPr>
              <w:t xml:space="preserve">9</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安护人员</w:t>
            </w:r>
            <w:r>
              <w:rPr>
                <w:rFonts w:hint="eastAsia" w:ascii="Calibri" w:hAnsi="Calibri"/>
                <w:color w:val="000000"/>
                <w:sz w:val="21"/>
                <w:szCs w:val="21"/>
                <w:lang w:val="en-US" w:eastAsia="zh-CN"/>
              </w:rPr>
              <w:t xml:space="preserve">1</w:t>
            </w:r>
            <w:r>
              <w:rPr>
                <w:rFonts w:hint="eastAsia" w:ascii="Calibri" w:hAnsi="Calibri"/>
                <w:color w:val="000000"/>
                <w:sz w:val="21"/>
                <w:szCs w:val="21"/>
                <w:lang w:val="en-US" w:eastAsia="zh"/>
              </w:rPr>
              <w:t xml:space="preserve">3</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Times New Roman"/>
                <w:color w:val="000000"/>
                <w:sz w:val="21"/>
                <w:szCs w:val="21"/>
                <w:lang w:val="en-GB" w:eastAsia="zh-CN" w:bidi="ar-SA"/>
              </w:rPr>
            </w:pPr>
            <w:r>
              <w:rPr>
                <w:rFonts w:hint="eastAsia" w:ascii="Calibri" w:hAnsi="Calibri" w:eastAsia="宋体" w:cs="Times New Roman"/>
                <w:color w:val="000000"/>
                <w:sz w:val="21"/>
                <w:szCs w:val="21"/>
                <w:lang w:val="en-GB" w:eastAsia="zh-CN" w:bidi="ar-SA"/>
              </w:rPr>
              <w:t xml:space="preserve">安护人员（男性</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t xml:space="preserve">，高中以上文化，1.72M以上，身体健康；安护形象岗要求身高1.75M以上。安护人员要求有责任心，受过安护技能专业训练，有处理突发事件的经验</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r>
            <w:r/>
          </w:p>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天目大厦保安三个岗位需安排全年24小时</w:t>
            </w:r>
            <w:r>
              <w:rPr>
                <w:rFonts w:hint="eastAsia" w:ascii="Calibri" w:hAnsi="Calibri"/>
                <w:color w:val="000000"/>
                <w:sz w:val="21"/>
                <w:szCs w:val="21"/>
                <w:lang w:val="en-US" w:eastAsia="zh"/>
              </w:rPr>
              <w:t xml:space="preserve">。</w:t>
            </w:r>
            <w:r>
              <w:rPr>
                <w:rFonts w:hint="eastAsia" w:ascii="Calibri" w:hAnsi="Calibri"/>
                <w:color w:val="000000"/>
                <w:sz w:val="21"/>
                <w:szCs w:val="21"/>
                <w:lang w:val="en-US" w:eastAsia="zh-CN"/>
              </w:rPr>
              <w:t xml:space="preserve">早晚高峰时间（上班前后1小时、下班前后半小时）至少安排6处岗位；山西路办公区保安一个岗位需安排24小时工作</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hint="eastAsia" w:cs="Calibri"/>
                <w:bCs/>
                <w:color w:val="000000"/>
                <w:szCs w:val="21"/>
                <w:highlight w:val="none"/>
                <w:lang w:val="en-US" w:eastAsia="zh-CN"/>
              </w:rPr>
            </w:pPr>
            <w:r>
              <w:rPr>
                <w:rFonts w:hint="eastAsia"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车管岗</w:t>
            </w:r>
            <w:r>
              <w:rPr>
                <w:rFonts w:ascii="Calibri" w:hAnsi="Calibri" w:eastAsia="宋体" w:cs="Calibri"/>
                <w:bCs/>
                <w:color w:val="000000"/>
                <w:sz w:val="21"/>
                <w:szCs w:val="21"/>
                <w:highlight w:val="none"/>
                <w:lang w:val="en-US" w:eastAsia="zh-CN" w:bidi="ar-SA"/>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cs="Calibri"/>
                <w:bCs/>
                <w:color w:val="000000"/>
                <w:szCs w:val="21"/>
                <w:highlight w:val="none"/>
                <w:lang w:eastAsia="zh"/>
              </w:rPr>
              <w:t xml:space="preserve">1</w:t>
            </w:r>
            <w:r>
              <w:rPr>
                <w:rFonts w:ascii="Calibri" w:hAnsi="Calibri" w:eastAsia="宋体" w:cs="Calibri"/>
                <w:bCs/>
                <w:color w:val="000000"/>
                <w:sz w:val="21"/>
                <w:szCs w:val="21"/>
                <w:highlight w:val="none"/>
                <w:lang w:val="en-US" w:eastAsia="zh-CN" w:bidi="ar-SA"/>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cs="Calibri"/>
                <w:bCs/>
                <w:color w:val="000000"/>
                <w:szCs w:val="21"/>
                <w:highlight w:val="none"/>
                <w:lang w:eastAsia="zh"/>
              </w:rPr>
              <w:t xml:space="preserve">1</w:t>
            </w:r>
            <w:r>
              <w:rPr>
                <w:rFonts w:ascii="Calibri" w:hAnsi="Calibri" w:eastAsia="宋体" w:cs="Calibri"/>
                <w:bCs/>
                <w:color w:val="000000"/>
                <w:sz w:val="21"/>
                <w:szCs w:val="21"/>
                <w:highlight w:val="none"/>
                <w:lang w:val="en-US" w:eastAsia="zh-CN" w:bidi="ar-SA"/>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ascii="Calibri" w:hAnsi="Calibri"/>
                <w:color w:val="000000"/>
                <w:sz w:val="21"/>
                <w:szCs w:val="21"/>
                <w:lang w:val="en-US" w:eastAsia="zh"/>
              </w:rPr>
              <w:t xml:space="preserve">天目</w:t>
            </w:r>
            <w:r>
              <w:rPr>
                <w:rFonts w:hint="eastAsia" w:ascii="Calibri" w:hAnsi="Calibri"/>
                <w:color w:val="000000"/>
                <w:sz w:val="21"/>
                <w:szCs w:val="21"/>
                <w:lang w:val="en-US" w:eastAsia="zh-CN"/>
              </w:rPr>
              <w:t xml:space="preserve">车库白班岗点工作时长11小时</w:t>
            </w:r>
            <w:r>
              <w:rPr>
                <w:rFonts w:hint="eastAsia"/>
                <w:color w:val="000000"/>
                <w:sz w:val="21"/>
                <w:szCs w:val="21"/>
                <w:lang w:val="en-US" w:eastAsia="zh-CN"/>
              </w:rPr>
              <w:t xml:space="preserve">。</w:t>
            </w:r>
            <w:r>
              <w:rPr>
                <w:rFonts w:ascii="Calibri" w:hAnsi="Calibri" w:eastAsia="宋体" w:cs="Calibri"/>
                <w:bCs/>
                <w:color w:val="000000"/>
                <w:sz w:val="21"/>
                <w:szCs w:val="21"/>
                <w:highlight w:val="none"/>
                <w:lang w:val="en-US" w:eastAsia="zh-CN" w:bidi="ar-SA"/>
              </w:rPr>
            </w:r>
            <w:r/>
          </w:p>
        </w:tc>
      </w:tr>
    </w:tbl>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color w:val="000000"/>
          <w:sz w:val="21"/>
          <w:szCs w:val="21"/>
          <w:highlight w:val="none"/>
          <w:u w:val="none"/>
          <w:lang w:val="en-US" w:eastAsia="zh-CN"/>
        </w:rPr>
      </w:pPr>
      <w:r>
        <w:rPr>
          <w:rFonts w:hint="eastAsia" w:ascii="Calibri" w:hAnsi="Calibri" w:eastAsia="楷体" w:cs="楷体"/>
          <w:color w:val="000000"/>
          <w:sz w:val="21"/>
          <w:szCs w:val="21"/>
          <w:highlight w:val="none"/>
          <w:u w:val="none"/>
          <w:lang w:val="en-US" w:eastAsia="zh-CN"/>
        </w:rPr>
      </w:r>
      <w:r/>
    </w:p>
    <w:p>
      <w:pPr>
        <w:pStyle w:val="889"/>
        <w:ind w:firstLine="413"/>
        <w:spacing w:line="300" w:lineRule="auto"/>
        <w:rPr>
          <w:rFonts w:ascii="Calibri" w:hAnsi="Calibri"/>
          <w:b/>
          <w:bCs/>
          <w:color w:val="000000"/>
          <w:sz w:val="21"/>
          <w:szCs w:val="21"/>
          <w:lang w:val="en-US" w:eastAsia="zh-CN"/>
        </w:rPr>
      </w:pPr>
      <w:r>
        <w:rPr>
          <w:rFonts w:hint="eastAsia" w:ascii="Calibri" w:hAnsi="Calibri"/>
          <w:b/>
          <w:bCs/>
          <w:color w:val="000000"/>
          <w:sz w:val="21"/>
          <w:szCs w:val="21"/>
          <w:lang w:val="en-US" w:eastAsia="zh"/>
        </w:rPr>
        <w:t xml:space="preserve">5.2人员</w:t>
      </w:r>
      <w:r>
        <w:rPr>
          <w:rFonts w:hint="eastAsia" w:ascii="Calibri" w:hAnsi="Calibri"/>
          <w:b/>
          <w:bCs/>
          <w:color w:val="000000"/>
          <w:sz w:val="21"/>
          <w:szCs w:val="21"/>
          <w:lang w:val="en-US" w:eastAsia="zh-CN"/>
        </w:rPr>
        <w:t xml:space="preserve">费用测算要求</w:t>
      </w:r>
      <w:r>
        <w:rPr>
          <w:rFonts w:ascii="Calibri" w:hAnsi="Calibri"/>
          <w:b/>
          <w:bCs/>
          <w:color w:val="000000"/>
          <w:sz w:val="21"/>
          <w:szCs w:val="21"/>
          <w:lang w:val="en-US" w:eastAsia="zh-CN"/>
        </w:rPr>
      </w:r>
      <w:r/>
    </w:p>
    <w:p>
      <w:pPr>
        <w:pStyle w:val="889"/>
        <w:ind w:firstLine="411"/>
        <w:spacing w:line="300" w:lineRule="auto"/>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1）物业服务方案需综合测算三年整体服务期间最低工资标准、社保缴费基数调增因素</w:t>
      </w:r>
      <w:r>
        <w:rPr>
          <w:rFonts w:hint="eastAsia"/>
          <w:color w:val="000000"/>
          <w:sz w:val="21"/>
          <w:szCs w:val="21"/>
          <w:lang w:val="en-US" w:eastAsia="zh-CN"/>
        </w:rPr>
        <w:t xml:space="preserve">；</w:t>
      </w:r>
      <w:r>
        <w:rPr>
          <w:rFonts w:hint="eastAsia" w:ascii="Calibri" w:hAnsi="Calibri"/>
          <w:color w:val="000000"/>
          <w:sz w:val="21"/>
          <w:szCs w:val="21"/>
          <w:lang w:val="en-US" w:eastAsia="zh-CN"/>
        </w:rPr>
      </w:r>
      <w:r/>
    </w:p>
    <w:p>
      <w:pPr>
        <w:pStyle w:val="889"/>
        <w:ind w:firstLine="411"/>
        <w:spacing w:line="300" w:lineRule="auto"/>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2）物业服务方案需满足</w:t>
      </w:r>
      <w:r>
        <w:rPr>
          <w:rFonts w:hint="eastAsia"/>
          <w:color w:val="000000"/>
          <w:sz w:val="21"/>
          <w:szCs w:val="21"/>
          <w:lang w:val="en-US" w:eastAsia="zh-CN"/>
        </w:rPr>
        <w:t xml:space="preserve">采购人</w:t>
      </w:r>
      <w:r>
        <w:rPr>
          <w:rFonts w:hint="eastAsia" w:ascii="Calibri" w:hAnsi="Calibri"/>
          <w:color w:val="000000"/>
          <w:sz w:val="21"/>
          <w:szCs w:val="21"/>
          <w:lang w:val="en-US" w:eastAsia="zh-CN"/>
        </w:rPr>
        <w:t xml:space="preserve">岗位所需人员配置需要并综合测算项目岗位需求中加班费用。本项目法定节假日出勤岗位（8小时/岗）不低于18岗次/天，计算公式为：人员月工资÷21.75天×3倍×18岗次×法定节假日13天×3年；其他双休及延时加班根据</w:t>
      </w:r>
      <w:r>
        <w:rPr>
          <w:rFonts w:hint="eastAsia"/>
          <w:color w:val="000000"/>
          <w:sz w:val="21"/>
          <w:szCs w:val="21"/>
          <w:lang w:val="en-US" w:eastAsia="zh-CN"/>
        </w:rPr>
        <w:t xml:space="preserve">采购人</w:t>
      </w:r>
      <w:r>
        <w:rPr>
          <w:rFonts w:hint="eastAsia" w:ascii="Calibri" w:hAnsi="Calibri"/>
          <w:color w:val="000000"/>
          <w:sz w:val="21"/>
          <w:szCs w:val="21"/>
          <w:lang w:val="en-US" w:eastAsia="zh-CN"/>
        </w:rPr>
        <w:t xml:space="preserve">岗位需求和排班情况，按国家法规相关规定如实测算。供应商报价中的人员加班费不得低于上述要求</w:t>
      </w:r>
      <w:r>
        <w:rPr>
          <w:rFonts w:hint="eastAsia"/>
          <w:color w:val="000000"/>
          <w:sz w:val="21"/>
          <w:szCs w:val="21"/>
          <w:lang w:val="en-US" w:eastAsia="zh-CN"/>
        </w:rPr>
        <w:t xml:space="preserve">，否则作无效投标处理</w:t>
      </w:r>
      <w:r>
        <w:rPr>
          <w:rFonts w:hint="eastAsia" w:ascii="Calibri" w:hAnsi="Calibri"/>
          <w:color w:val="000000"/>
          <w:sz w:val="21"/>
          <w:szCs w:val="21"/>
          <w:lang w:val="en-US" w:eastAsia="zh-CN"/>
        </w:rPr>
        <w:t xml:space="preserve">。编制各岗位排班表报招标方备案后执行，所涉及的费用，由投标单位计入此次报价中</w:t>
      </w:r>
      <w:r>
        <w:rPr>
          <w:rFonts w:hint="eastAsia"/>
          <w:color w:val="000000"/>
          <w:sz w:val="21"/>
          <w:szCs w:val="21"/>
          <w:lang w:val="en-US" w:eastAsia="zh-CN"/>
        </w:rPr>
        <w:t xml:space="preserve">；</w:t>
      </w:r>
      <w:r>
        <w:rPr>
          <w:rFonts w:hint="eastAsia" w:ascii="Calibri" w:hAnsi="Calibri"/>
          <w:color w:val="000000"/>
          <w:sz w:val="21"/>
          <w:szCs w:val="21"/>
          <w:lang w:val="en-US" w:eastAsia="zh-CN"/>
        </w:rPr>
      </w:r>
      <w:r/>
    </w:p>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color w:val="000000"/>
          <w:sz w:val="21"/>
          <w:szCs w:val="21"/>
          <w:highlight w:val="none"/>
          <w:u w:val="none"/>
          <w:lang w:val="en-US" w:eastAsia="zh-CN"/>
        </w:rPr>
      </w:pPr>
      <w:r>
        <w:rPr>
          <w:rFonts w:hint="eastAsia"/>
          <w:color w:val="000000"/>
          <w:sz w:val="21"/>
          <w:szCs w:val="21"/>
          <w:lang w:val="en-US" w:eastAsia="zh-CN"/>
        </w:rPr>
        <w:t xml:space="preserve">3</w:t>
      </w:r>
      <w:r>
        <w:rPr>
          <w:rFonts w:hint="eastAsia" w:ascii="Calibri" w:hAnsi="Calibri" w:eastAsia="宋体" w:cs="Times New Roman"/>
          <w:color w:val="000000"/>
          <w:sz w:val="21"/>
          <w:szCs w:val="21"/>
          <w:lang w:val="en-US" w:eastAsia="zh-CN" w:bidi="ar-SA"/>
        </w:rPr>
        <w:t xml:space="preserve">）</w:t>
      </w:r>
      <w:r>
        <w:rPr>
          <w:rFonts w:hint="eastAsia" w:ascii="Calibri" w:hAnsi="Calibri"/>
          <w:color w:val="000000"/>
          <w:sz w:val="21"/>
          <w:szCs w:val="21"/>
          <w:lang w:val="en-US" w:eastAsia="zh-CN"/>
        </w:rPr>
        <w:t xml:space="preserve">物业服务方案需综合测算人员离职</w:t>
      </w:r>
      <w:r>
        <w:rPr>
          <w:rFonts w:hint="eastAsia" w:ascii="Calibri" w:hAnsi="Calibri"/>
          <w:color w:val="000000"/>
          <w:sz w:val="21"/>
          <w:szCs w:val="21"/>
        </w:rPr>
        <w:t xml:space="preserve">劳动用工补偿</w:t>
      </w:r>
      <w:r>
        <w:rPr>
          <w:rFonts w:hint="eastAsia" w:ascii="Calibri" w:hAnsi="Calibri"/>
          <w:color w:val="000000"/>
          <w:sz w:val="21"/>
          <w:szCs w:val="21"/>
          <w:lang w:val="en-US" w:eastAsia="zh-CN"/>
        </w:rPr>
        <w:t xml:space="preserve">成本</w:t>
      </w:r>
      <w:r>
        <w:rPr>
          <w:rFonts w:hint="eastAsia" w:ascii="Calibri" w:hAnsi="Calibri"/>
          <w:color w:val="000000"/>
          <w:sz w:val="21"/>
          <w:szCs w:val="21"/>
          <w:lang w:eastAsia="zh-CN"/>
        </w:rPr>
        <w:t xml:space="preserve">。</w:t>
      </w:r>
      <w:r>
        <w:rPr>
          <w:rFonts w:hint="eastAsia" w:ascii="Calibri" w:hAnsi="Calibri" w:eastAsia="楷体" w:cs="楷体"/>
          <w:color w:val="000000"/>
          <w:sz w:val="21"/>
          <w:szCs w:val="21"/>
          <w:highlight w:val="none"/>
          <w:u w:val="none"/>
          <w:lang w:val="en-US" w:eastAsia="zh-CN"/>
        </w:rPr>
      </w:r>
      <w:r/>
    </w:p>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b w:val="0"/>
          <w:bCs/>
          <w:color w:val="000000"/>
          <w:szCs w:val="21"/>
          <w:highlight w:val="none"/>
          <w:u w:val="none"/>
        </w:rPr>
      </w:pPr>
      <w:r>
        <w:rPr>
          <w:rFonts w:hint="eastAsia" w:ascii="Calibri" w:hAnsi="Calibri" w:eastAsia="楷体" w:cs="楷体"/>
          <w:color w:val="000000"/>
          <w:sz w:val="21"/>
          <w:szCs w:val="21"/>
          <w:highlight w:val="none"/>
          <w:u w:val="none"/>
          <w:lang w:val="en-US" w:eastAsia="zh-CN"/>
        </w:rPr>
        <w:t xml:space="preserve">注：</w:t>
      </w:r>
      <w:r>
        <w:rPr>
          <w:rFonts w:hint="eastAsia" w:ascii="Calibri" w:hAnsi="Calibri" w:eastAsia="楷体" w:cs="楷体"/>
          <w:b w:val="0"/>
          <w:bCs/>
          <w:color w:val="000000"/>
          <w:szCs w:val="21"/>
          <w:highlight w:val="none"/>
          <w:u w:val="none"/>
          <w:lang w:val="en-US" w:eastAsia="zh-CN"/>
        </w:rPr>
        <w:t xml:space="preserve">供应商</w:t>
      </w:r>
      <w:r>
        <w:rPr>
          <w:rFonts w:hint="eastAsia" w:ascii="Calibri" w:hAnsi="Calibri" w:eastAsia="楷体" w:cs="楷体"/>
          <w:b w:val="0"/>
          <w:bCs/>
          <w:color w:val="000000"/>
          <w:szCs w:val="21"/>
          <w:highlight w:val="none"/>
          <w:u w:val="none"/>
        </w:rPr>
        <w:t xml:space="preserve">应</w:t>
      </w:r>
      <w:r>
        <w:rPr>
          <w:rFonts w:hint="eastAsia" w:ascii="Calibri" w:hAnsi="Calibri" w:eastAsia="楷体" w:cs="楷体"/>
          <w:b w:val="0"/>
          <w:bCs/>
          <w:color w:val="000000"/>
          <w:szCs w:val="21"/>
          <w:highlight w:val="none"/>
          <w:u w:val="none"/>
          <w:lang w:eastAsia="zh-CN"/>
        </w:rPr>
        <w:t xml:space="preserve">当按国家相关法律法规，合理确定服务人员工资标准、</w:t>
      </w:r>
      <w:r>
        <w:rPr>
          <w:rFonts w:hint="eastAsia" w:ascii="Calibri" w:hAnsi="Calibri" w:eastAsia="楷体" w:cs="楷体"/>
          <w:b w:val="0"/>
          <w:bCs/>
          <w:color w:val="000000"/>
          <w:szCs w:val="21"/>
          <w:highlight w:val="none"/>
          <w:u w:val="none"/>
        </w:rPr>
        <w:t xml:space="preserve">工作时间</w:t>
      </w:r>
      <w:r>
        <w:rPr>
          <w:rFonts w:hint="eastAsia" w:ascii="Calibri" w:hAnsi="Calibri" w:eastAsia="楷体" w:cs="楷体"/>
          <w:b w:val="0"/>
          <w:bCs/>
          <w:color w:val="000000"/>
          <w:szCs w:val="21"/>
          <w:highlight w:val="none"/>
          <w:u w:val="none"/>
          <w:lang w:eastAsia="zh-CN"/>
        </w:rPr>
        <w:t xml:space="preserve">等</w:t>
      </w:r>
      <w:r>
        <w:rPr>
          <w:rFonts w:hint="eastAsia" w:ascii="Calibri" w:hAnsi="Calibri" w:eastAsia="楷体" w:cs="楷体"/>
          <w:b w:val="0"/>
          <w:bCs/>
          <w:color w:val="000000"/>
          <w:szCs w:val="21"/>
          <w:highlight w:val="none"/>
          <w:u w:val="none"/>
        </w:rPr>
        <w:t xml:space="preserve">。</w:t>
      </w:r>
      <w:r>
        <w:rPr>
          <w:rFonts w:hint="eastAsia" w:ascii="Calibri" w:hAnsi="Calibri" w:eastAsia="楷体" w:cs="楷体"/>
          <w:b w:val="0"/>
          <w:bCs/>
          <w:color w:val="000000"/>
          <w:szCs w:val="21"/>
          <w:highlight w:val="none"/>
          <w:u w:val="none"/>
        </w:rPr>
      </w:r>
      <w:r/>
    </w:p>
    <w:p>
      <w:pPr>
        <w:pStyle w:val="889"/>
        <w:numPr>
          <w:ilvl w:val="0"/>
          <w:numId w:val="0"/>
        </w:numPr>
        <w:ind w:firstLine="420"/>
        <w:jc w:val="left"/>
        <w:keepLines w:val="0"/>
        <w:keepNext w:val="0"/>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eastAsia="楷体" w:cs="楷体"/>
          <w:b w:val="0"/>
          <w:bCs/>
          <w:color w:val="000000"/>
          <w:sz w:val="21"/>
          <w:szCs w:val="21"/>
          <w:highlight w:val="none"/>
          <w:lang w:val="en-US" w:eastAsia="zh-CN" w:bidi="ar-SA"/>
        </w:rPr>
        <w:t xml:space="preserve">    </w:t>
      </w:r>
      <w:r>
        <w:rPr>
          <w:rFonts w:hint="eastAsia" w:ascii="Calibri" w:hAnsi="Calibri" w:eastAsia="楷体" w:cs="楷体"/>
          <w:b w:val="0"/>
          <w:bCs/>
          <w:color w:val="000000"/>
          <w:szCs w:val="21"/>
          <w:highlight w:val="none"/>
          <w:u w:val="none"/>
          <w:lang w:val="en-US" w:eastAsia="zh-CN"/>
        </w:rPr>
        <w:t xml:space="preserve">供应商</w:t>
      </w:r>
      <w:r>
        <w:rPr>
          <w:rFonts w:hint="eastAsia" w:ascii="Calibri" w:hAnsi="Calibri" w:eastAsia="楷体" w:cs="楷体"/>
          <w:bCs/>
          <w:i w:val="0"/>
          <w:iCs w:val="0"/>
          <w:color w:val="000000"/>
          <w:sz w:val="21"/>
          <w:szCs w:val="21"/>
          <w:highlight w:val="none"/>
          <w:u w:val="none"/>
          <w:lang w:val="en-US" w:eastAsia="zh-CN" w:bidi="ar"/>
        </w:rPr>
        <w:t xml:space="preserve">应当自行为服务人员办理必需的保险</w:t>
      </w:r>
      <w:r>
        <w:rPr>
          <w:rFonts w:hint="eastAsia" w:ascii="Calibri" w:hAnsi="Calibri" w:eastAsia="楷体" w:cs="楷体"/>
          <w:b w:val="0"/>
          <w:bCs/>
          <w:color w:val="000000"/>
          <w:szCs w:val="21"/>
          <w:highlight w:val="none"/>
          <w:u w:val="none"/>
        </w:rPr>
        <w:t xml:space="preserve">，有关人员伤亡及第三者责任险均</w:t>
      </w:r>
      <w:r>
        <w:rPr>
          <w:rFonts w:hint="eastAsia" w:ascii="Calibri" w:hAnsi="Calibri" w:eastAsia="楷体" w:cs="楷体"/>
          <w:b w:val="0"/>
          <w:bCs/>
          <w:color w:val="000000"/>
          <w:szCs w:val="21"/>
          <w:highlight w:val="none"/>
          <w:u w:val="none"/>
          <w:lang w:val="en-US" w:eastAsia="zh-CN"/>
        </w:rPr>
        <w:t xml:space="preserve">应当</w:t>
      </w:r>
      <w:r>
        <w:rPr>
          <w:rFonts w:hint="eastAsia" w:ascii="Calibri" w:hAnsi="Calibri" w:eastAsia="楷体" w:cs="楷体"/>
          <w:b w:val="0"/>
          <w:bCs/>
          <w:color w:val="000000"/>
          <w:szCs w:val="21"/>
          <w:highlight w:val="none"/>
          <w:u w:val="none"/>
        </w:rPr>
        <w:t xml:space="preserve">考虑在报价因素中</w:t>
      </w:r>
      <w:r>
        <w:rPr>
          <w:rFonts w:hint="eastAsia" w:ascii="Calibri" w:hAnsi="Calibri" w:eastAsia="楷体" w:cs="楷体"/>
          <w:b w:val="0"/>
          <w:bCs/>
          <w:color w:val="000000"/>
          <w:szCs w:val="21"/>
          <w:highlight w:val="none"/>
          <w:u w:val="none"/>
        </w:rPr>
        <w:t xml:space="preserve">。</w:t>
      </w:r>
      <w:r>
        <w:rPr>
          <w:rFonts w:ascii="Calibri" w:hAnsi="Calibri" w:eastAsia="宋体" w:cs="Calibri"/>
          <w:bCs/>
          <w:color w:val="000000"/>
          <w:szCs w:val="21"/>
          <w:highlight w:val="none"/>
          <w:lang w:val="en-US" w:eastAsia="zh-CN"/>
        </w:rPr>
      </w:r>
      <w:r/>
    </w:p>
    <w:p>
      <w:pPr>
        <w:pStyle w:val="991"/>
        <w:rPr>
          <w:rFonts w:hint="eastAsia"/>
        </w:rPr>
      </w:pPr>
      <w:r/>
      <w:bookmarkEnd w:id="199"/>
      <w:r/>
      <w:bookmarkEnd w:id="200"/>
      <w:r/>
      <w:bookmarkEnd w:id="201"/>
      <w:r>
        <w:rPr>
          <w:rFonts w:hint="eastAsia"/>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9"/>
        <w:spacing w:line="0" w:lineRule="atLeast"/>
        <w:rPr>
          <w:rFonts w:hint="eastAsia" w:ascii="宋体" w:hAnsi="宋体" w:eastAsia="宋体" w:cs="宋体"/>
          <w:b/>
          <w:bCs/>
          <w:sz w:val="24"/>
          <w:szCs w:val="24"/>
        </w:rPr>
      </w:pPr>
      <w:r>
        <w:rPr>
          <w:rFonts w:hint="eastAsia" w:ascii="宋体" w:hAnsi="宋体" w:eastAsia="宋体" w:cs="宋体"/>
          <w:b/>
          <w:bCs/>
          <w:sz w:val="24"/>
          <w:szCs w:val="24"/>
        </w:rPr>
      </w:r>
      <w:r/>
    </w:p>
    <w:p>
      <w:pPr>
        <w:pStyle w:val="891"/>
        <w:spacing w:line="300" w:lineRule="auto"/>
        <w:rPr>
          <w:rFonts w:eastAsia="宋体"/>
          <w:color w:val="000000"/>
          <w:sz w:val="32"/>
          <w:szCs w:val="16"/>
          <w:highlight w:val="none"/>
          <w:lang w:val="en-US" w:eastAsia="zh-CN"/>
        </w:rPr>
      </w:pPr>
      <w:r>
        <w:rPr>
          <w:rFonts w:hint="eastAsia"/>
          <w:color w:val="000000"/>
          <w:sz w:val="32"/>
          <w:szCs w:val="16"/>
          <w:highlight w:val="none"/>
          <w:lang w:val="en-US" w:eastAsia="zh-CN"/>
        </w:rPr>
        <w:t xml:space="preserve">6.1</w:t>
      </w:r>
      <w:r>
        <w:rPr>
          <w:rFonts w:eastAsia="宋体"/>
          <w:color w:val="000000"/>
          <w:sz w:val="32"/>
          <w:szCs w:val="16"/>
          <w:highlight w:val="none"/>
          <w:lang w:val="en-US" w:eastAsia="zh-CN"/>
        </w:rPr>
        <w:t xml:space="preserve">实施期限</w:t>
      </w:r>
      <w:r>
        <w:rPr>
          <w:rFonts w:eastAsia="宋体"/>
          <w:color w:val="000000"/>
          <w:sz w:val="32"/>
          <w:szCs w:val="16"/>
          <w:highlight w:val="none"/>
          <w:lang w:val="en-US" w:eastAsia="zh-CN"/>
        </w:rPr>
      </w:r>
      <w:r/>
    </w:p>
    <w:p>
      <w:pPr>
        <w:pStyle w:val="889"/>
        <w:ind w:firstLine="420"/>
        <w:spacing w:line="300" w:lineRule="auto"/>
        <w:tabs>
          <w:tab w:val="left" w:pos="855" w:leader="none"/>
          <w:tab w:val="left" w:pos="970" w:leader="none"/>
        </w:tabs>
        <w:rPr>
          <w:rFonts w:hint="eastAsia"/>
          <w:color w:val="000000"/>
          <w:highlight w:val="none"/>
          <w:lang w:val="en-US" w:eastAsia="zh-CN"/>
        </w:rPr>
      </w:pPr>
      <w:r>
        <w:rPr>
          <w:rFonts w:hint="eastAsia" w:ascii="Calibri" w:hAnsi="Calibri"/>
          <w:color w:val="000000"/>
          <w:sz w:val="21"/>
          <w:szCs w:val="21"/>
        </w:rPr>
        <w:t xml:space="preserve">服务期限</w:t>
      </w:r>
      <w:r>
        <w:rPr>
          <w:rFonts w:hint="eastAsia" w:ascii="Calibri" w:hAnsi="Calibri"/>
          <w:color w:val="000000"/>
          <w:sz w:val="21"/>
          <w:szCs w:val="21"/>
          <w:lang w:eastAsia="zh"/>
        </w:rPr>
        <w:t xml:space="preserve">自合同</w:t>
      </w:r>
      <w:r>
        <w:rPr>
          <w:rFonts w:hint="eastAsia"/>
          <w:color w:val="000000"/>
          <w:sz w:val="21"/>
          <w:szCs w:val="21"/>
          <w:lang w:val="en-US" w:eastAsia="zh-CN"/>
        </w:rPr>
        <w:t xml:space="preserve">约定</w:t>
      </w:r>
      <w:r>
        <w:rPr>
          <w:rFonts w:hint="eastAsia" w:ascii="Calibri" w:hAnsi="Calibri"/>
          <w:color w:val="000000"/>
          <w:sz w:val="21"/>
          <w:szCs w:val="21"/>
          <w:lang w:eastAsia="zh"/>
        </w:rPr>
        <w:t xml:space="preserve">之日起</w:t>
      </w:r>
      <w:r>
        <w:rPr>
          <w:rFonts w:hint="eastAsia" w:ascii="Calibri" w:hAnsi="Calibri"/>
          <w:color w:val="000000"/>
          <w:sz w:val="21"/>
          <w:szCs w:val="21"/>
          <w:lang w:val="en-US" w:eastAsia="zh-CN"/>
        </w:rPr>
        <w:t xml:space="preserve">叁</w:t>
      </w:r>
      <w:r>
        <w:rPr>
          <w:rFonts w:hint="eastAsia" w:ascii="Calibri" w:hAnsi="Calibri"/>
          <w:color w:val="000000"/>
          <w:sz w:val="21"/>
          <w:szCs w:val="21"/>
        </w:rPr>
        <w:t xml:space="preserve">年，</w:t>
      </w:r>
      <w:r>
        <w:rPr>
          <w:rFonts w:hint="eastAsia" w:ascii="Calibri" w:hAnsi="Calibri"/>
          <w:color w:val="000000"/>
          <w:sz w:val="21"/>
          <w:szCs w:val="21"/>
          <w:lang w:val="en-US" w:eastAsia="zh-CN"/>
        </w:rPr>
        <w:t xml:space="preserve">壹</w:t>
      </w:r>
      <w:r>
        <w:rPr>
          <w:rFonts w:hint="eastAsia" w:ascii="Calibri" w:hAnsi="Calibri"/>
          <w:color w:val="000000"/>
          <w:sz w:val="21"/>
          <w:szCs w:val="21"/>
        </w:rPr>
        <w:t xml:space="preserve">年</w:t>
      </w:r>
      <w:r>
        <w:rPr>
          <w:rFonts w:hint="eastAsia" w:ascii="Calibri" w:hAnsi="Calibri"/>
          <w:color w:val="000000"/>
          <w:sz w:val="21"/>
          <w:szCs w:val="21"/>
          <w:lang w:val="en-US" w:eastAsia="zh-CN"/>
        </w:rPr>
        <w:t xml:space="preserve">一</w:t>
      </w:r>
      <w:r>
        <w:rPr>
          <w:rFonts w:hint="eastAsia" w:ascii="Calibri" w:hAnsi="Calibri"/>
          <w:color w:val="000000"/>
          <w:sz w:val="21"/>
          <w:szCs w:val="21"/>
        </w:rPr>
        <w:t xml:space="preserve">签，合同费用原则上总价包定，</w:t>
      </w:r>
      <w:r>
        <w:rPr>
          <w:rFonts w:hint="eastAsia" w:ascii="Calibri" w:hAnsi="Calibri"/>
          <w:color w:val="000000"/>
          <w:sz w:val="21"/>
          <w:szCs w:val="21"/>
          <w:lang w:val="en-US" w:eastAsia="zh-CN"/>
        </w:rPr>
        <w:t xml:space="preserve">叁</w:t>
      </w:r>
      <w:r>
        <w:rPr>
          <w:rFonts w:hint="eastAsia" w:ascii="Calibri" w:hAnsi="Calibri"/>
          <w:color w:val="000000"/>
          <w:sz w:val="21"/>
          <w:szCs w:val="21"/>
        </w:rPr>
        <w:t xml:space="preserve">年不变，投标方应充分考虑到合同期内政府政策调整（职工最低工资及社保缴费基数、节假日加班费标准调整、员工合同终止补偿金等）带来的风险。</w:t>
      </w:r>
      <w:r>
        <w:rPr>
          <w:rFonts w:hint="eastAsia"/>
          <w:color w:val="000000"/>
          <w:highlight w:val="none"/>
          <w:lang w:val="en-US" w:eastAsia="zh-CN"/>
        </w:rPr>
      </w:r>
      <w:r/>
    </w:p>
    <w:p>
      <w:pPr>
        <w:pStyle w:val="891"/>
        <w:rPr>
          <w:rFonts w:eastAsia="宋体"/>
          <w:color w:val="000000"/>
          <w:sz w:val="32"/>
          <w:szCs w:val="16"/>
          <w:highlight w:val="none"/>
          <w:lang w:val="en-US" w:eastAsia="zh-CN"/>
        </w:rPr>
      </w:pPr>
      <w:r>
        <w:rPr>
          <w:rFonts w:hint="eastAsia"/>
          <w:color w:val="000000"/>
          <w:sz w:val="32"/>
          <w:szCs w:val="16"/>
          <w:highlight w:val="none"/>
          <w:lang w:val="en-US" w:eastAsia="zh-CN"/>
        </w:rPr>
        <w:t xml:space="preserve">6.2付款方式</w:t>
      </w:r>
      <w:r>
        <w:rPr>
          <w:rFonts w:eastAsia="宋体"/>
          <w:color w:val="000000"/>
          <w:sz w:val="32"/>
          <w:szCs w:val="16"/>
          <w:highlight w:val="none"/>
          <w:lang w:val="en-US" w:eastAsia="zh-CN"/>
        </w:rPr>
      </w:r>
      <w:r/>
    </w:p>
    <w:p>
      <w:pPr>
        <w:pStyle w:val="889"/>
        <w:ind w:firstLine="420"/>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每季度的最后一个月的月末由中标单位出付款申请报告，招标方根据考核情况结付当季物业管理费。</w:t>
      </w:r>
      <w:r>
        <w:rPr>
          <w:rFonts w:hint="eastAsia" w:ascii="Calibri" w:hAnsi="Calibri"/>
          <w:color w:val="000000"/>
          <w:sz w:val="21"/>
          <w:szCs w:val="21"/>
        </w:rPr>
      </w:r>
      <w:r/>
    </w:p>
    <w:p>
      <w:pPr>
        <w:pStyle w:val="889"/>
        <w:ind w:firstLine="420"/>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1）季度考核均分在90分（含）以上，按合同约定支付季度物业管理费。</w:t>
      </w:r>
      <w:r>
        <w:rPr>
          <w:rFonts w:hint="eastAsia" w:ascii="Calibri" w:hAnsi="Calibri"/>
          <w:color w:val="000000"/>
          <w:sz w:val="21"/>
          <w:szCs w:val="21"/>
        </w:rPr>
      </w:r>
      <w:r/>
    </w:p>
    <w:p>
      <w:pPr>
        <w:pStyle w:val="889"/>
        <w:ind w:firstLine="105"/>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 </w:t>
      </w:r>
      <w:r>
        <w:rPr>
          <w:rFonts w:hint="eastAsia"/>
          <w:color w:val="000000"/>
          <w:sz w:val="21"/>
          <w:szCs w:val="21"/>
          <w:lang w:val="en-US" w:eastAsia="zh-CN"/>
        </w:rPr>
        <w:t xml:space="preserve">  </w:t>
      </w:r>
      <w:r>
        <w:rPr>
          <w:rFonts w:hint="eastAsia" w:ascii="Calibri" w:hAnsi="Calibri"/>
          <w:color w:val="000000"/>
          <w:sz w:val="21"/>
          <w:szCs w:val="21"/>
        </w:rPr>
        <w:t xml:space="preserve">2）季度考核均分在80分（含）至90分以内，当季物业管理费扣除10000元。</w:t>
      </w:r>
      <w:r>
        <w:rPr>
          <w:rFonts w:hint="eastAsia" w:ascii="Calibri" w:hAnsi="Calibri"/>
          <w:color w:val="000000"/>
          <w:sz w:val="21"/>
          <w:szCs w:val="21"/>
        </w:rPr>
      </w:r>
      <w:r/>
    </w:p>
    <w:p>
      <w:pPr>
        <w:pStyle w:val="889"/>
        <w:ind w:firstLine="105"/>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 </w:t>
      </w:r>
      <w:r>
        <w:rPr>
          <w:rFonts w:hint="eastAsia"/>
          <w:color w:val="000000"/>
          <w:sz w:val="21"/>
          <w:szCs w:val="21"/>
          <w:lang w:val="en-US" w:eastAsia="zh-CN"/>
        </w:rPr>
        <w:t xml:space="preserve">  </w:t>
      </w:r>
      <w:r>
        <w:rPr>
          <w:rFonts w:hint="eastAsia" w:ascii="Calibri" w:hAnsi="Calibri"/>
          <w:color w:val="000000"/>
          <w:sz w:val="21"/>
          <w:szCs w:val="21"/>
        </w:rPr>
        <w:t xml:space="preserve">3）</w:t>
      </w:r>
      <w:bookmarkStart w:id="202" w:name="_Hlk134088084"/>
      <w:r>
        <w:rPr>
          <w:rFonts w:hint="eastAsia" w:ascii="Calibri" w:hAnsi="Calibri"/>
          <w:color w:val="000000"/>
          <w:sz w:val="21"/>
          <w:szCs w:val="21"/>
        </w:rPr>
        <w:t xml:space="preserve">季度考核均分在80分以下，当季物业管理费扣除20000元。</w:t>
      </w:r>
      <w:r>
        <w:rPr>
          <w:rFonts w:hint="eastAsia" w:ascii="Calibri" w:hAnsi="Calibri"/>
          <w:color w:val="000000"/>
          <w:sz w:val="21"/>
          <w:szCs w:val="21"/>
        </w:rPr>
      </w:r>
      <w:r/>
    </w:p>
    <w:p>
      <w:pPr>
        <w:pStyle w:val="889"/>
        <w:ind w:firstLine="420"/>
        <w:spacing w:line="360" w:lineRule="auto"/>
        <w:tabs>
          <w:tab w:val="left" w:pos="855" w:leader="none"/>
          <w:tab w:val="left" w:pos="970" w:leader="none"/>
        </w:tabs>
        <w:rPr>
          <w:rFonts w:hint="eastAsia" w:ascii="Calibri" w:hAnsi="Calibri" w:eastAsia="宋体"/>
          <w:color w:val="000000"/>
          <w:sz w:val="21"/>
          <w:szCs w:val="21"/>
          <w:lang w:val="en-US" w:eastAsia="zh-CN"/>
        </w:rPr>
      </w:pPr>
      <w:r>
        <w:rPr>
          <w:rFonts w:hint="eastAsia" w:ascii="Calibri" w:hAnsi="Calibri" w:eastAsia="宋体"/>
          <w:color w:val="000000"/>
          <w:sz w:val="21"/>
          <w:szCs w:val="21"/>
        </w:rPr>
        <w:t xml:space="preserve">4）两个季度考核均分在80分以下，或因中标人原因发生重大安全责任事故的，采购人有权终止合同。</w:t>
      </w:r>
      <w:bookmarkEnd w:id="202"/>
      <w:r>
        <w:rPr>
          <w:rFonts w:hint="eastAsia" w:ascii="Calibri" w:hAnsi="Calibri" w:eastAsia="宋体"/>
          <w:color w:val="000000"/>
          <w:sz w:val="21"/>
          <w:szCs w:val="21"/>
          <w:lang w:val="en-US" w:eastAsia="zh-CN"/>
        </w:rPr>
      </w:r>
      <w:r/>
    </w:p>
    <w:p>
      <w:pPr>
        <w:pStyle w:val="889"/>
        <w:ind w:firstLine="422"/>
        <w:rPr>
          <w:rFonts w:hint="eastAsia" w:eastAsia="宋体"/>
          <w:b/>
          <w:bCs/>
          <w:color w:val="000000"/>
          <w:szCs w:val="21"/>
          <w:highlight w:val="none"/>
          <w:lang w:val="en-US" w:eastAsia="zh-CN"/>
        </w:rPr>
      </w:pPr>
      <w:r>
        <w:rPr>
          <w:rFonts w:hint="eastAsia" w:eastAsia="宋体"/>
          <w:b/>
          <w:bCs/>
          <w:color w:val="000000"/>
          <w:szCs w:val="21"/>
          <w:highlight w:val="none"/>
          <w:lang w:val="en-US" w:eastAsia="zh-CN"/>
        </w:rPr>
      </w:r>
      <w:r/>
    </w:p>
    <w:p>
      <w:pPr>
        <w:pStyle w:val="889"/>
        <w:ind w:firstLine="562"/>
        <w:rPr>
          <w:rFonts w:hint="eastAsia" w:eastAsia="宋体"/>
          <w:b/>
          <w:bCs/>
          <w:color w:val="000000"/>
          <w:sz w:val="28"/>
          <w:szCs w:val="28"/>
          <w:highlight w:val="none"/>
          <w:lang w:val="en-US" w:eastAsia="zh-CN"/>
        </w:rPr>
      </w:pPr>
      <w:r>
        <w:rPr>
          <w:rFonts w:hint="eastAsia" w:eastAsia="宋体"/>
          <w:b/>
          <w:bCs/>
          <w:color w:val="000000"/>
          <w:sz w:val="28"/>
          <w:szCs w:val="28"/>
          <w:highlight w:val="none"/>
          <w:lang w:val="en-US" w:eastAsia="zh-CN"/>
        </w:rPr>
        <w:t xml:space="preserve">6.3</w:t>
      </w:r>
      <w:r>
        <w:rPr>
          <w:rFonts w:hint="eastAsia"/>
          <w:b/>
          <w:bCs/>
          <w:color w:val="000000"/>
          <w:sz w:val="28"/>
          <w:szCs w:val="28"/>
          <w:highlight w:val="none"/>
          <w:lang w:val="en-US" w:eastAsia="zh"/>
        </w:rPr>
        <w:t xml:space="preserve">考核</w:t>
      </w:r>
      <w:r>
        <w:rPr>
          <w:rFonts w:hint="eastAsia"/>
          <w:b/>
          <w:bCs/>
          <w:color w:val="000000"/>
          <w:sz w:val="28"/>
          <w:szCs w:val="28"/>
          <w:highlight w:val="none"/>
          <w:lang w:val="en-US" w:eastAsia="zh-CN"/>
        </w:rPr>
        <w:t xml:space="preserve">方案</w:t>
      </w:r>
      <w:r>
        <w:rPr>
          <w:rFonts w:hint="eastAsia" w:eastAsia="宋体"/>
          <w:b/>
          <w:bCs/>
          <w:color w:val="000000"/>
          <w:sz w:val="28"/>
          <w:szCs w:val="28"/>
          <w:highlight w:val="none"/>
          <w:lang w:val="en-US" w:eastAsia="zh-CN"/>
        </w:rPr>
        <w:t xml:space="preserve">与</w:t>
      </w:r>
      <w:r>
        <w:rPr>
          <w:rFonts w:hint="eastAsia"/>
          <w:b/>
          <w:bCs/>
          <w:color w:val="000000"/>
          <w:sz w:val="28"/>
          <w:szCs w:val="28"/>
          <w:highlight w:val="none"/>
          <w:lang w:val="en-US" w:eastAsia="zh-CN"/>
        </w:rPr>
        <w:t xml:space="preserve">标准</w:t>
      </w:r>
      <w:r>
        <w:rPr>
          <w:rFonts w:hint="eastAsia" w:eastAsia="宋体"/>
          <w:b/>
          <w:bCs/>
          <w:color w:val="000000"/>
          <w:sz w:val="28"/>
          <w:szCs w:val="28"/>
          <w:highlight w:val="none"/>
          <w:lang w:val="en-US" w:eastAsia="zh-CN"/>
        </w:rPr>
      </w:r>
      <w:r/>
    </w:p>
    <w:p>
      <w:pPr>
        <w:pStyle w:val="889"/>
        <w:ind w:firstLine="562"/>
        <w:spacing w:line="360" w:lineRule="auto"/>
        <w:tabs>
          <w:tab w:val="left" w:pos="855" w:leader="none"/>
          <w:tab w:val="left" w:pos="970" w:leader="none"/>
        </w:tabs>
        <w:rPr>
          <w:rFonts w:hint="eastAsia" w:ascii="Calibri" w:hAnsi="Calibri"/>
          <w:b/>
          <w:bCs/>
          <w:color w:val="000000"/>
          <w:sz w:val="28"/>
          <w:szCs w:val="28"/>
        </w:rPr>
      </w:pPr>
      <w:r>
        <w:rPr>
          <w:rFonts w:hint="eastAsia" w:ascii="Calibri" w:hAnsi="Calibri"/>
          <w:b/>
          <w:bCs/>
          <w:color w:val="000000"/>
          <w:sz w:val="28"/>
          <w:szCs w:val="28"/>
          <w:lang w:eastAsia="zh"/>
        </w:rPr>
        <w:t xml:space="preserve">6.3.1</w:t>
      </w:r>
      <w:r>
        <w:rPr>
          <w:rFonts w:hint="eastAsia" w:ascii="Calibri" w:hAnsi="Calibri"/>
          <w:b/>
          <w:bCs/>
          <w:color w:val="000000"/>
          <w:sz w:val="28"/>
          <w:szCs w:val="28"/>
        </w:rPr>
        <w:t xml:space="preserve">物业服务考核方案</w:t>
      </w:r>
      <w:r>
        <w:rPr>
          <w:rFonts w:hint="eastAsia" w:ascii="Calibri" w:hAnsi="Calibri"/>
          <w:b/>
          <w:bCs/>
          <w:color w:val="000000"/>
          <w:sz w:val="28"/>
          <w:szCs w:val="28"/>
        </w:rPr>
      </w:r>
      <w:r/>
    </w:p>
    <w:p>
      <w:pPr>
        <w:pStyle w:val="889"/>
        <w:ind w:firstLine="420"/>
        <w:spacing w:line="360" w:lineRule="auto"/>
        <w:rPr>
          <w:rFonts w:ascii="Calibri" w:hAnsi="Calibri"/>
          <w:color w:val="000000"/>
          <w:sz w:val="21"/>
          <w:szCs w:val="21"/>
        </w:rPr>
      </w:pPr>
      <w:r>
        <w:rPr>
          <w:rFonts w:hint="eastAsia" w:ascii="Calibri" w:hAnsi="Calibri"/>
          <w:color w:val="000000"/>
          <w:sz w:val="21"/>
          <w:szCs w:val="21"/>
        </w:rPr>
        <w:t xml:space="preserve">1）每月招标方对中标单位的物业服务情况分别进行考核，满分为100分，再根据各项服务的占比情况核算月度考核均分（其中保洁服务30%、保安服务30%、接待及会议服务10%、设备运行管理20%、项目经理管理团队10%）。每月由招标方会同中标单位进行考核。凡属中标单位工作未达标，将对应考核标准进行扣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2）</w:t>
      </w:r>
      <w:r>
        <w:rPr>
          <w:rFonts w:hint="eastAsia" w:ascii="Calibri" w:hAnsi="Calibri"/>
          <w:color w:val="000000"/>
          <w:sz w:val="21"/>
          <w:szCs w:val="21"/>
        </w:rPr>
        <w:t xml:space="preserve">中标单位工作要求做到每日自查，检查问题自行进行整改。</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3）</w:t>
      </w:r>
      <w:r>
        <w:rPr>
          <w:rFonts w:hint="eastAsia" w:ascii="Calibri" w:hAnsi="Calibri"/>
          <w:color w:val="000000"/>
          <w:sz w:val="21"/>
          <w:szCs w:val="21"/>
        </w:rPr>
        <w:t xml:space="preserve">招标方将不定期不定时的进行检查，对检查出的问题交由中标单位整改，如整改后依然不能达标，将对应考核标准进行扣分。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4）</w:t>
      </w:r>
      <w:r>
        <w:rPr>
          <w:rFonts w:hint="eastAsia" w:ascii="Calibri" w:hAnsi="Calibri"/>
          <w:color w:val="000000"/>
          <w:sz w:val="21"/>
          <w:szCs w:val="21"/>
        </w:rPr>
        <w:t xml:space="preserve">要求中标单位提供各项物业消耗材料的入库和领用台帐、记录，并于每月的10日前（遇节假日顺延）上交报表，招标方将不定期进行抽查，凡发现有违反规定行为，将扣当月月度考核均分2分。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5）</w:t>
      </w:r>
      <w:r>
        <w:rPr>
          <w:rFonts w:hint="eastAsia" w:ascii="Calibri" w:hAnsi="Calibri"/>
          <w:color w:val="000000"/>
          <w:sz w:val="21"/>
          <w:szCs w:val="21"/>
        </w:rPr>
        <w:t xml:space="preserve">招标方每年底对中标单位物业服务工作及工作质量发放满意度调查表，中标单位各项工作综合满意度（含较满意度）达90%，低于90%每下降一个百分点扣当季度考核均分2分。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6）</w:t>
      </w:r>
      <w:r>
        <w:rPr>
          <w:rFonts w:hint="eastAsia" w:ascii="Calibri" w:hAnsi="Calibri"/>
          <w:color w:val="000000"/>
          <w:sz w:val="21"/>
          <w:szCs w:val="21"/>
        </w:rPr>
        <w:t xml:space="preserve">招标方及中标单位对物业服务工作除检查考核外，对存在的问题由招标方管理部门下达整改通知书，中标单位必须限期改正，如到期仍未改正的扣当季考核均分2分。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7）</w:t>
      </w:r>
      <w:r>
        <w:rPr>
          <w:rFonts w:hint="eastAsia" w:ascii="Calibri" w:hAnsi="Calibri"/>
          <w:color w:val="000000"/>
          <w:sz w:val="21"/>
          <w:szCs w:val="21"/>
        </w:rPr>
        <w:t xml:space="preserve">中标单位对物业服务工作存在的严重责任问题，将扣当季考核均分10分，造成严重后果将追究相应责任。</w:t>
      </w:r>
      <w:r>
        <w:rPr>
          <w:rFonts w:ascii="Calibri" w:hAnsi="Calibri"/>
          <w:color w:val="000000"/>
          <w:sz w:val="21"/>
          <w:szCs w:val="21"/>
        </w:rPr>
      </w:r>
      <w:r/>
    </w:p>
    <w:p>
      <w:pPr>
        <w:pStyle w:val="889"/>
        <w:numPr>
          <w:ilvl w:val="0"/>
          <w:numId w:val="0"/>
        </w:numPr>
        <w:ind w:left="0" w:firstLine="420"/>
        <w:spacing w:line="360" w:lineRule="auto"/>
        <w:rPr>
          <w:rFonts w:hint="eastAsia" w:ascii="Calibri" w:hAnsi="Calibri"/>
          <w:color w:val="000000"/>
          <w:sz w:val="21"/>
          <w:szCs w:val="21"/>
        </w:rPr>
      </w:pPr>
      <w:r>
        <w:rPr>
          <w:rFonts w:ascii="Calibri" w:hAnsi="Calibri" w:eastAsia="宋体" w:cs="Calibri"/>
          <w:color w:val="000000"/>
          <w:sz w:val="21"/>
          <w:szCs w:val="21"/>
          <w:lang w:val="en-US" w:eastAsia="zh-CN" w:bidi="ar-SA"/>
        </w:rPr>
        <w:t xml:space="preserve">8）</w:t>
      </w:r>
      <w:r>
        <w:rPr>
          <w:rFonts w:hint="eastAsia" w:ascii="Calibri" w:hAnsi="Calibri"/>
          <w:color w:val="000000"/>
          <w:sz w:val="21"/>
          <w:szCs w:val="21"/>
        </w:rPr>
        <w:t xml:space="preserve">确保服务队伍的稳定性，未经招标方同意以任何理由更换项目负责人将扣除当季度考核均分20分。</w:t>
      </w:r>
      <w:r>
        <w:rPr>
          <w:rFonts w:hint="eastAsia" w:ascii="Calibri" w:hAnsi="Calibri"/>
          <w:color w:val="000000"/>
          <w:sz w:val="21"/>
          <w:szCs w:val="21"/>
        </w:rPr>
      </w:r>
      <w:r/>
    </w:p>
    <w:p>
      <w:pPr>
        <w:pStyle w:val="889"/>
        <w:numPr>
          <w:ilvl w:val="0"/>
          <w:numId w:val="0"/>
        </w:numPr>
        <w:ind w:firstLine="420"/>
        <w:spacing w:line="360" w:lineRule="auto"/>
        <w:rPr>
          <w:rFonts w:ascii="Calibri" w:hAnsi="Calibri" w:cs="宋体"/>
          <w:b/>
          <w:bCs/>
          <w:color w:val="000000"/>
          <w:sz w:val="21"/>
          <w:szCs w:val="21"/>
        </w:rPr>
      </w:pPr>
      <w:r>
        <w:rPr>
          <w:rFonts w:hint="eastAsia" w:ascii="Calibri" w:hAnsi="Calibri"/>
          <w:color w:val="000000"/>
          <w:sz w:val="21"/>
          <w:szCs w:val="21"/>
          <w:lang w:val="en-US" w:eastAsia="zh-CN"/>
        </w:rPr>
        <w:t xml:space="preserve">9）</w:t>
      </w:r>
      <w:r>
        <w:rPr>
          <w:rFonts w:hint="eastAsia" w:ascii="Calibri" w:hAnsi="Calibri"/>
          <w:color w:val="000000"/>
          <w:sz w:val="21"/>
          <w:szCs w:val="21"/>
        </w:rPr>
        <w:t xml:space="preserve">合同到期需进行交接手续时，扣除当年最后一个月服务费作为风险担保金，顺利交接后一月内付清。</w:t>
      </w:r>
      <w:r>
        <w:rPr>
          <w:rFonts w:ascii="Calibri" w:hAnsi="Calibri" w:cs="宋体"/>
          <w:b/>
          <w:bCs/>
          <w:color w:val="000000"/>
          <w:sz w:val="21"/>
          <w:szCs w:val="21"/>
        </w:rPr>
      </w:r>
      <w:r/>
    </w:p>
    <w:p>
      <w:pPr>
        <w:pStyle w:val="889"/>
        <w:numPr>
          <w:ilvl w:val="0"/>
          <w:numId w:val="0"/>
        </w:numPr>
        <w:ind w:firstLine="422"/>
        <w:spacing w:line="360" w:lineRule="auto"/>
        <w:rPr>
          <w:rFonts w:hint="eastAsia" w:ascii="Calibri" w:hAnsi="Calibri" w:cs="宋体"/>
          <w:b/>
          <w:bCs/>
          <w:color w:val="000000"/>
          <w:sz w:val="21"/>
          <w:szCs w:val="21"/>
          <w:lang w:eastAsia="zh"/>
        </w:rPr>
      </w:pPr>
      <w:r>
        <w:rPr>
          <w:rFonts w:hint="eastAsia" w:ascii="Calibri" w:hAnsi="Calibri" w:cs="宋体"/>
          <w:b/>
          <w:bCs/>
          <w:color w:val="000000"/>
          <w:sz w:val="21"/>
          <w:szCs w:val="21"/>
          <w:lang w:eastAsia="zh"/>
        </w:rPr>
      </w:r>
      <w:r/>
    </w:p>
    <w:p>
      <w:pPr>
        <w:pStyle w:val="889"/>
        <w:numPr>
          <w:ilvl w:val="0"/>
          <w:numId w:val="0"/>
        </w:numPr>
        <w:ind w:firstLine="422"/>
        <w:spacing w:line="360" w:lineRule="auto"/>
        <w:rPr>
          <w:rFonts w:hint="eastAsia" w:ascii="Calibri" w:hAnsi="Calibri" w:cs="宋体"/>
          <w:b/>
          <w:bCs/>
          <w:color w:val="000000"/>
          <w:sz w:val="21"/>
          <w:szCs w:val="21"/>
          <w:lang w:eastAsia="zh"/>
        </w:rPr>
      </w:pPr>
      <w:r>
        <w:rPr>
          <w:rFonts w:hint="eastAsia" w:ascii="Calibri" w:hAnsi="Calibri" w:cs="宋体"/>
          <w:b/>
          <w:bCs/>
          <w:color w:val="000000"/>
          <w:sz w:val="21"/>
          <w:szCs w:val="21"/>
          <w:lang w:eastAsia="zh"/>
        </w:rPr>
      </w:r>
      <w:r/>
    </w:p>
    <w:p>
      <w:pPr>
        <w:pStyle w:val="889"/>
        <w:numPr>
          <w:ilvl w:val="0"/>
          <w:numId w:val="0"/>
        </w:numPr>
        <w:ind w:firstLine="562"/>
        <w:spacing w:line="360" w:lineRule="auto"/>
        <w:rPr>
          <w:rFonts w:hint="eastAsia" w:eastAsia="宋体"/>
          <w:b/>
          <w:bCs/>
          <w:color w:val="000000"/>
          <w:sz w:val="28"/>
          <w:szCs w:val="28"/>
          <w:highlight w:val="none"/>
          <w:lang w:val="en-US" w:eastAsia="zh-CN"/>
        </w:rPr>
      </w:pPr>
      <w:r>
        <w:rPr>
          <w:rFonts w:hint="eastAsia" w:ascii="Calibri" w:hAnsi="Calibri" w:cs="宋体"/>
          <w:b/>
          <w:bCs/>
          <w:color w:val="000000"/>
          <w:sz w:val="28"/>
          <w:szCs w:val="28"/>
          <w:lang w:eastAsia="zh"/>
        </w:rPr>
        <w:t xml:space="preserve">6.3.2</w:t>
      </w:r>
      <w:r>
        <w:rPr>
          <w:rFonts w:hint="eastAsia" w:ascii="Calibri" w:hAnsi="Calibri" w:cs="宋体"/>
          <w:b/>
          <w:bCs/>
          <w:color w:val="000000"/>
          <w:sz w:val="28"/>
          <w:szCs w:val="28"/>
        </w:rPr>
        <w:t xml:space="preserve">服务质量</w:t>
      </w:r>
      <w:r>
        <w:rPr>
          <w:rFonts w:hint="eastAsia" w:cs="宋体"/>
          <w:b/>
          <w:bCs/>
          <w:color w:val="000000"/>
          <w:sz w:val="28"/>
          <w:szCs w:val="28"/>
          <w:lang w:val="en-US" w:eastAsia="zh-CN"/>
        </w:rPr>
        <w:t xml:space="preserve">评分</w:t>
      </w:r>
      <w:r>
        <w:rPr>
          <w:rFonts w:hint="eastAsia" w:ascii="Calibri" w:hAnsi="Calibri" w:cs="宋体"/>
          <w:b/>
          <w:bCs/>
          <w:color w:val="000000"/>
          <w:sz w:val="28"/>
          <w:szCs w:val="28"/>
        </w:rPr>
        <w:t xml:space="preserve">标准</w:t>
      </w:r>
      <w:r>
        <w:rPr>
          <w:rFonts w:hint="eastAsia" w:cs="宋体"/>
          <w:b/>
          <w:bCs/>
          <w:color w:val="000000"/>
          <w:sz w:val="28"/>
          <w:szCs w:val="28"/>
          <w:lang w:val="en-US" w:eastAsia="zh-CN"/>
        </w:rPr>
        <w:t xml:space="preserve">及考核表</w:t>
      </w:r>
      <w:r>
        <w:rPr>
          <w:rFonts w:hint="eastAsia" w:ascii="Calibri" w:hAnsi="Calibri" w:cs="宋体"/>
          <w:b/>
          <w:bCs/>
          <w:color w:val="000000"/>
          <w:sz w:val="28"/>
          <w:szCs w:val="28"/>
        </w:rPr>
        <w:t xml:space="preserve">（见所附各表具体内容）</w:t>
      </w:r>
      <w:r>
        <w:rPr>
          <w:rFonts w:hint="eastAsia" w:eastAsia="宋体"/>
          <w:b/>
          <w:bCs/>
          <w:color w:val="000000"/>
          <w:sz w:val="28"/>
          <w:szCs w:val="28"/>
          <w:highlight w:val="none"/>
          <w:lang w:val="en-US" w:eastAsia="zh-CN"/>
        </w:rPr>
      </w:r>
      <w:r/>
    </w:p>
    <w:p>
      <w:pPr>
        <w:pStyle w:val="889"/>
        <w:jc w:val="center"/>
        <w:spacing w:line="240" w:lineRule="atLeast"/>
        <w:rPr>
          <w:rFonts w:hint="eastAsia" w:ascii="Calibri" w:hAnsi="Calibri" w:eastAsia="宋体" w:cs="宋体"/>
          <w:b/>
          <w:bCs/>
          <w:color w:val="000000"/>
          <w:sz w:val="21"/>
          <w:szCs w:val="21"/>
          <w:lang w:eastAsia="zh"/>
        </w:rPr>
      </w:pPr>
      <w:r>
        <w:rPr>
          <w:rFonts w:hint="eastAsia" w:ascii="Calibri" w:hAnsi="Calibri" w:eastAsia="宋体" w:cs="宋体"/>
          <w:b/>
          <w:bCs/>
          <w:color w:val="000000"/>
          <w:sz w:val="21"/>
          <w:szCs w:val="21"/>
          <w:lang w:eastAsia="zh"/>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b/>
          <w:bCs/>
          <w:color w:val="000000"/>
          <w:sz w:val="21"/>
          <w:szCs w:val="21"/>
          <w:lang w:eastAsia="zh"/>
        </w:rPr>
        <w:t xml:space="preserve">附表</w:t>
      </w:r>
      <w:r>
        <w:rPr>
          <w:rFonts w:hint="eastAsia" w:cs="宋体"/>
          <w:b/>
          <w:bCs/>
          <w:color w:val="000000"/>
          <w:sz w:val="21"/>
          <w:szCs w:val="21"/>
          <w:lang w:val="en-US" w:eastAsia="zh-CN"/>
        </w:rPr>
        <w:t xml:space="preserve">一</w:t>
      </w:r>
      <w:r>
        <w:rPr>
          <w:rFonts w:hint="eastAsia" w:ascii="Calibri" w:hAnsi="Calibri" w:eastAsia="宋体" w:cs="宋体"/>
          <w:b/>
          <w:bCs/>
          <w:color w:val="000000"/>
          <w:sz w:val="21"/>
          <w:szCs w:val="21"/>
        </w:rPr>
        <w:t xml:space="preserve">保洁</w:t>
      </w:r>
      <w:r>
        <w:rPr>
          <w:rFonts w:hint="eastAsia" w:cs="宋体"/>
          <w:b/>
          <w:bCs/>
          <w:color w:val="000000"/>
          <w:sz w:val="21"/>
          <w:szCs w:val="21"/>
          <w:lang w:val="en-US" w:eastAsia="zh-CN"/>
        </w:rPr>
        <w:t xml:space="preserve">服务</w:t>
      </w:r>
      <w:r>
        <w:rPr>
          <w:rFonts w:hint="eastAsia" w:ascii="Calibri" w:hAnsi="Calibri" w:eastAsia="宋体" w:cs="宋体"/>
          <w:b/>
          <w:bCs/>
          <w:color w:val="000000"/>
          <w:sz w:val="21"/>
          <w:szCs w:val="21"/>
        </w:rPr>
        <w:t xml:space="preserve">质量</w:t>
      </w:r>
      <w:r>
        <w:rPr>
          <w:rFonts w:hint="eastAsia" w:cs="宋体"/>
          <w:b/>
          <w:bCs/>
          <w:color w:val="000000"/>
          <w:sz w:val="21"/>
          <w:szCs w:val="21"/>
          <w:lang w:val="en-US" w:eastAsia="zh-CN"/>
        </w:rPr>
        <w:t xml:space="preserve">评分</w:t>
      </w:r>
      <w:r>
        <w:rPr>
          <w:rFonts w:hint="eastAsia" w:ascii="Calibri" w:hAnsi="Calibri" w:cs="宋体"/>
          <w:b/>
          <w:bCs/>
          <w:color w:val="000000"/>
          <w:sz w:val="21"/>
          <w:szCs w:val="21"/>
        </w:rPr>
        <w:t xml:space="preserve">标准</w:t>
      </w:r>
      <w:r>
        <w:rPr>
          <w:rFonts w:hint="eastAsia" w:cs="宋体"/>
          <w:b/>
          <w:bCs/>
          <w:color w:val="000000"/>
          <w:sz w:val="21"/>
          <w:szCs w:val="21"/>
          <w:lang w:val="en-US" w:eastAsia="zh-CN"/>
        </w:rPr>
        <w:t xml:space="preserve">及考核表</w:t>
      </w:r>
      <w:r>
        <w:rPr>
          <w:rFonts w:ascii="Calibri" w:hAnsi="Calibri" w:eastAsia="宋体" w:cs="宋体"/>
          <w:b/>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617"/>
        <w:gridCol w:w="3675"/>
        <w:gridCol w:w="1125"/>
        <w:gridCol w:w="528"/>
        <w:gridCol w:w="3207"/>
        <w:gridCol w:w="1041"/>
      </w:tblGrid>
      <w:tr>
        <w:trPr>
          <w:trHeight w:val="766"/>
        </w:trPr>
        <w:tc>
          <w:tcPr>
            <w:gridSpan w:val="2"/>
            <w:tcW w:w="1236"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67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25"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tcW w:w="528"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20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41"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537"/>
        </w:trPr>
        <w:tc>
          <w:tcPr>
            <w:tcW w:w="619"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标</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准</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层</w:t>
            </w:r>
            <w:r>
              <w:rPr>
                <w:rFonts w:ascii="Calibri" w:hAnsi="Calibri" w:eastAsia="宋体" w:cs="宋体"/>
                <w:b/>
                <w:color w:val="000000"/>
                <w:sz w:val="21"/>
                <w:szCs w:val="21"/>
              </w:rPr>
            </w:r>
            <w:r/>
          </w:p>
        </w:tc>
        <w:tc>
          <w:tcPr>
            <w:tcW w:w="617" w:type="dxa"/>
            <w:vAlign w:val="center"/>
            <w:vMerge w:val="restart"/>
            <w:textDirection w:val="lrTb"/>
            <w:noWrap w:val="false"/>
          </w:tcPr>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公共区域</w:t>
            </w: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1、地面清洁无灰尘、杂物、水迹、黄斑</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2、墙面清洁无污迹、灰尘</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3、顶面清洁无积灰、手印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4、踢脚线清洁无灰尘</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5、电梯门套、门缝、层显等清洁无明显污迹、手印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6、电梯不锈钢饰面无灰尘手印、上油均匀不腻，镜面光亮无手印污迹，不锈钢饰面定期保养</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lang w:eastAsia="zh-CN"/>
              </w:rPr>
            </w:pPr>
            <w:r>
              <w:rPr>
                <w:rFonts w:hint="eastAsia" w:ascii="Calibri" w:hAnsi="Calibri" w:eastAsia="宋体" w:cs="宋体"/>
                <w:color w:val="000000"/>
              </w:rPr>
              <w:t xml:space="preserve">巡视保洁</w:t>
            </w:r>
            <w:r>
              <w:rPr>
                <w:rFonts w:hint="eastAsia" w:ascii="Calibri" w:hAnsi="Calibri" w:eastAsia="宋体" w:cs="宋体"/>
                <w:color w:val="000000"/>
                <w:lang w:eastAsia="zh-CN"/>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，上油不均匀扣</w:t>
            </w:r>
            <w:r>
              <w:rPr>
                <w:rFonts w:hint="eastAsia" w:ascii="Calibri" w:hAnsi="Calibri" w:eastAsia="宋体"/>
                <w:color w:val="000000"/>
                <w:sz w:val="21"/>
                <w:szCs w:val="21"/>
              </w:rPr>
              <w:t xml:space="preserve">0.5</w:t>
            </w:r>
            <w:r>
              <w:rPr>
                <w:rFonts w:hint="eastAsia" w:ascii="Calibri" w:hAnsi="Calibri" w:eastAsia="宋体" w:cs="宋体"/>
                <w:color w:val="000000"/>
                <w:sz w:val="21"/>
                <w:szCs w:val="21"/>
              </w:rPr>
              <w:t xml:space="preserve">，饰面、镜面不符合每发现一处扣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7、垃圾桶外观清洁，吸烟石清洁保持原色，烟头清理及时（不超过4个），垃圾袋倾倒及时无积存垃圾（垃圾积存不可超过桶的2/3）</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8、各类标牌、开关、插座、巡更器等清洁无污迹、灰尘，边柜表面清洁无灰尘，空柜内无积灰，走道堆物无明显积灰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9、消防箱（栓）、门（窗）框、门头、窗台清洁无积灰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10、植物盆体清洁，移位后及时复位</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center"/>
            <w:vMerge w:val="restart"/>
            <w:textDirection w:val="lrTb"/>
            <w:noWrap w:val="false"/>
          </w:tcPr>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开</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水</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间</w:t>
            </w:r>
            <w:r>
              <w:rPr>
                <w:rFonts w:ascii="Calibri" w:hAnsi="Calibri" w:eastAsia="宋体" w:cs="宋体"/>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11、地面清洁无水迹、拖痕</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12、墙面瓷砖清洁无污迹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13、顶面清洁，沟缝无积灰，抽风机风口无明显积灰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14、台盆清洁干燥无污迹，下水口无积垢；水龙头表面光洁无水迹，水龙头把手摆放位置端正，下水管无积灰；台面清洁无水迹、水垢，花瓶摆放规范；镜面光亮无水迹、污迹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15、开水器表面、龙头清洁无水垢，柜顶无摆放杂物（烧水程序：关进水阀－打开放水开关－关上放水开关－打开进水阀－推上电源开关，关闭程序：关闭进水阀－拉下电源开关）</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16、拖把池用后及时清理无污垢，下水通畅，地漏清洁无积垢</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17、拖把、抹布干净，悬挂整齐，拖把池干净无污迹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18</w:t>
            </w:r>
            <w:r>
              <w:rPr>
                <w:rFonts w:hint="eastAsia" w:ascii="Calibri" w:hAnsi="Calibri" w:eastAsia="宋体"/>
                <w:color w:val="000000"/>
                <w:sz w:val="21"/>
                <w:szCs w:val="21"/>
              </w:rPr>
              <w:t xml:space="preserve">、皂液盒表面清洁，洗手液添加及时</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19</w:t>
            </w:r>
            <w:r>
              <w:rPr>
                <w:rFonts w:hint="eastAsia" w:ascii="Calibri" w:hAnsi="Calibri" w:eastAsia="宋体"/>
                <w:color w:val="000000"/>
                <w:sz w:val="21"/>
                <w:szCs w:val="21"/>
              </w:rPr>
              <w:t xml:space="preserve">、茶叶桶及时倾倒无积存，茶叶篓和桶清洁无积垢摆放规范</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764"/>
        <w:gridCol w:w="3532"/>
        <w:gridCol w:w="1117"/>
        <w:gridCol w:w="731"/>
        <w:gridCol w:w="14"/>
        <w:gridCol w:w="3927"/>
        <w:gridCol w:w="1028"/>
      </w:tblGrid>
      <w:tr>
        <w:trPr>
          <w:trHeight w:val="646"/>
        </w:trPr>
        <w:tc>
          <w:tcPr>
            <w:gridSpan w:val="2"/>
            <w:tcW w:w="141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532"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tcW w:w="731"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w:t>
            </w:r>
            <w:r>
              <w:rPr>
                <w:rFonts w:ascii="Calibri" w:hAnsi="Calibri" w:eastAsia="宋体" w:cs="宋体"/>
                <w:b/>
                <w:bCs/>
                <w:color w:val="000000"/>
                <w:sz w:val="21"/>
                <w:szCs w:val="21"/>
              </w:rPr>
            </w:r>
            <w:r/>
          </w:p>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值</w:t>
            </w:r>
            <w:r>
              <w:rPr>
                <w:rFonts w:ascii="Calibri" w:hAnsi="Calibri" w:eastAsia="宋体" w:cs="宋体"/>
                <w:b/>
                <w:bCs/>
                <w:color w:val="000000"/>
                <w:sz w:val="21"/>
                <w:szCs w:val="21"/>
              </w:rPr>
            </w:r>
            <w:r/>
          </w:p>
        </w:tc>
        <w:tc>
          <w:tcPr>
            <w:gridSpan w:val="2"/>
            <w:tcW w:w="3941"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28"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436"/>
        </w:trPr>
        <w:tc>
          <w:tcPr>
            <w:tcW w:w="649"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标</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准</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层</w:t>
            </w:r>
            <w:r>
              <w:rPr>
                <w:rFonts w:ascii="Calibri" w:hAnsi="Calibri" w:eastAsia="宋体" w:cs="宋体"/>
                <w:b/>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洗</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手</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间</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、地面清洁无水迹、拖痕，地漏清洁无积垢</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69"/>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、墙面瓷砖清洁无污迹、尿迹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2"/>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2</w:t>
            </w:r>
            <w:r>
              <w:rPr>
                <w:rFonts w:hint="eastAsia" w:ascii="Calibri" w:hAnsi="Calibri" w:eastAsia="宋体"/>
                <w:color w:val="000000"/>
                <w:sz w:val="21"/>
                <w:szCs w:val="21"/>
              </w:rPr>
              <w:t xml:space="preserve">、顶面清洁，沟缝无积灰，抽风机清洁无明显积灰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984"/>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3</w:t>
            </w:r>
            <w:r>
              <w:rPr>
                <w:rFonts w:hint="eastAsia" w:ascii="Calibri" w:hAnsi="Calibri" w:eastAsia="宋体"/>
                <w:color w:val="000000"/>
                <w:sz w:val="21"/>
                <w:szCs w:val="21"/>
              </w:rPr>
              <w:t xml:space="preserve">、台盆清洁干燥无污迹，下水口无积垢；水龙头表面光洁无水迹，水龙头把手摆放位置端正，下水管无积灰；台面清洁无水迹、水垢，花瓶摆放规范；镜面光亮无水迹、污迹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682"/>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、擦手纸盒、皂液盒表面清洁无污迹、灰尘，添加及时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、开关、插座清洁无污迹，装饰画清洁摆放端正统一</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27"/>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7</w:t>
            </w:r>
            <w:r>
              <w:rPr>
                <w:rFonts w:hint="eastAsia" w:ascii="Calibri" w:hAnsi="Calibri" w:eastAsia="宋体"/>
                <w:color w:val="000000"/>
                <w:sz w:val="21"/>
                <w:szCs w:val="21"/>
              </w:rPr>
              <w:t xml:space="preserve">、门及门框清洁无积灰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restart"/>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休</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息 室</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、地面清洁无积灰；门及门框清洁无灰尘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29</w:t>
            </w:r>
            <w:r>
              <w:rPr>
                <w:rFonts w:hint="eastAsia" w:ascii="Calibri" w:hAnsi="Calibri" w:eastAsia="宋体"/>
                <w:color w:val="000000"/>
                <w:sz w:val="21"/>
                <w:szCs w:val="21"/>
              </w:rPr>
              <w:t xml:space="preserve">、窗框及内玻璃清洁，窗帘收放整齐，拉线缠绕长度统一</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99"/>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、室内物品清洁整齐无积灰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消防通道</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1</w:t>
            </w:r>
            <w:r>
              <w:rPr>
                <w:rFonts w:hint="eastAsia" w:ascii="Calibri" w:hAnsi="Calibri" w:eastAsia="宋体"/>
                <w:color w:val="000000"/>
                <w:sz w:val="21"/>
                <w:szCs w:val="21"/>
              </w:rPr>
              <w:t xml:space="preserve">、顶面清洁</w:t>
            </w:r>
            <w:r>
              <w:rPr>
                <w:rFonts w:hint="eastAsia"/>
                <w:color w:val="000000"/>
                <w:sz w:val="21"/>
                <w:szCs w:val="21"/>
                <w:lang w:eastAsia="zh-CN"/>
              </w:rPr>
              <w:t xml:space="preserve">，</w:t>
            </w:r>
            <w:r>
              <w:rPr>
                <w:rFonts w:hint="eastAsia" w:ascii="Calibri" w:hAnsi="Calibri" w:eastAsia="宋体"/>
                <w:color w:val="000000"/>
                <w:sz w:val="21"/>
                <w:szCs w:val="21"/>
              </w:rPr>
              <w:t xml:space="preserve">沟缝无积灰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83"/>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2</w:t>
            </w:r>
            <w:r>
              <w:rPr>
                <w:rFonts w:hint="eastAsia" w:ascii="Calibri" w:hAnsi="Calibri" w:eastAsia="宋体"/>
                <w:color w:val="000000"/>
                <w:sz w:val="21"/>
                <w:szCs w:val="21"/>
              </w:rPr>
              <w:t xml:space="preserve">、地面墙角无积灰，</w:t>
            </w:r>
            <w:r>
              <w:rPr>
                <w:rFonts w:hint="eastAsia" w:ascii="Calibri" w:hAnsi="Calibri" w:eastAsia="宋体"/>
                <w:color w:val="000000"/>
              </w:rPr>
              <w:t xml:space="preserve">杂物、水迹、黄斑</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3</w:t>
            </w:r>
            <w:r>
              <w:rPr>
                <w:rFonts w:hint="eastAsia" w:ascii="Calibri" w:hAnsi="Calibri" w:eastAsia="宋体"/>
                <w:color w:val="000000"/>
                <w:sz w:val="21"/>
                <w:szCs w:val="21"/>
              </w:rPr>
              <w:t xml:space="preserve">、垃圾桶内外观清洁无灰尘，垃圾袋套装规范（垃圾袋套入桶内后翻出袋边约2厘米，然后将袋口收紧），垃圾日产日清</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、各类指示牌、开关、插座、巡更器等清洁无污迹、灰尘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、楼梯、栏杆等清洁无杂物灰尘，各类管道清洁无积灰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清拖（擦）</w:t>
            </w:r>
            <w:r>
              <w:rPr>
                <w:rFonts w:hint="eastAsia" w:ascii="Calibri" w:hAnsi="Calibri" w:eastAsia="宋体"/>
                <w:color w:val="000000"/>
                <w:sz w:val="21"/>
                <w:szCs w:val="21"/>
              </w:rPr>
              <w:t xml:space="preserve">2</w:t>
            </w:r>
            <w:r>
              <w:rPr>
                <w:rFonts w:hint="eastAsia" w:ascii="Calibri" w:hAnsi="Calibri" w:eastAsia="宋体" w:cs="宋体"/>
                <w:color w:val="000000"/>
                <w:sz w:val="21"/>
                <w:szCs w:val="21"/>
              </w:rPr>
              <w:t xml:space="preserve">次</w:t>
            </w:r>
            <w:r>
              <w:rPr>
                <w:rFonts w:hint="eastAsia" w:ascii="Calibri" w:hAnsi="Calibri" w:eastAsia="宋体"/>
                <w:color w:val="000000"/>
                <w:sz w:val="21"/>
                <w:szCs w:val="21"/>
              </w:rPr>
              <w:t xml:space="preserve">/</w:t>
            </w:r>
            <w:r>
              <w:rPr>
                <w:rFonts w:hint="eastAsia" w:ascii="Calibri" w:hAnsi="Calibri" w:eastAsia="宋体" w:cs="宋体"/>
                <w:color w:val="000000"/>
                <w:sz w:val="21"/>
                <w:szCs w:val="21"/>
              </w:rPr>
              <w:t xml:space="preserve">周、清扫</w:t>
            </w:r>
            <w:r>
              <w:rPr>
                <w:rFonts w:hint="eastAsia" w:ascii="Calibri" w:hAnsi="Calibri" w:eastAsia="宋体"/>
                <w:color w:val="000000"/>
                <w:sz w:val="21"/>
                <w:szCs w:val="21"/>
              </w:rPr>
              <w:t xml:space="preserve">1</w:t>
            </w:r>
            <w:r>
              <w:rPr>
                <w:rFonts w:hint="eastAsia" w:ascii="Calibri" w:hAnsi="Calibri" w:eastAsia="宋体" w:cs="宋体"/>
                <w:color w:val="000000"/>
                <w:sz w:val="21"/>
                <w:szCs w:val="21"/>
              </w:rPr>
              <w:t xml:space="preserve">次</w:t>
            </w:r>
            <w:r>
              <w:rPr>
                <w:rFonts w:hint="eastAsia" w:ascii="Calibri" w:hAnsi="Calibri" w:eastAsia="宋体"/>
                <w:color w:val="000000"/>
                <w:sz w:val="21"/>
                <w:szCs w:val="21"/>
              </w:rPr>
              <w:t xml:space="preserve">/</w:t>
            </w:r>
            <w:r>
              <w:rPr>
                <w:rFonts w:hint="eastAsia" w:ascii="Calibri" w:hAnsi="Calibri" w:eastAsia="宋体" w:cs="宋体"/>
                <w:color w:val="000000"/>
                <w:sz w:val="21"/>
                <w:szCs w:val="21"/>
              </w:rPr>
              <w:t xml:space="preserve">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6</w:t>
            </w:r>
            <w:r>
              <w:rPr>
                <w:rFonts w:hint="eastAsia" w:ascii="Calibri" w:hAnsi="Calibri" w:eastAsia="宋体"/>
                <w:color w:val="000000"/>
                <w:sz w:val="21"/>
                <w:szCs w:val="21"/>
              </w:rPr>
              <w:t xml:space="preserve">、正压送风口（阀）清洁无积灰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37</w:t>
            </w:r>
            <w:r>
              <w:rPr>
                <w:rFonts w:hint="eastAsia" w:ascii="Calibri" w:hAnsi="Calibri" w:eastAsia="宋体"/>
                <w:color w:val="000000"/>
                <w:sz w:val="21"/>
                <w:szCs w:val="21"/>
              </w:rPr>
              <w:t xml:space="preserve">、墙面清洁无积灰蜘蛛网，踢脚线清洁无积灰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74"/>
        </w:trPr>
        <w:tc>
          <w:tcPr>
            <w:gridSpan w:val="2"/>
            <w:tcW w:w="141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532"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gridSpan w:val="2"/>
            <w:tcW w:w="74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92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28"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778"/>
        </w:trPr>
        <w:tc>
          <w:tcPr>
            <w:tcW w:w="64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大</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厅</w:t>
            </w:r>
            <w:r>
              <w:rPr>
                <w:rFonts w:ascii="Calibri" w:hAnsi="Calibri" w:eastAsia="宋体" w:cs="宋体"/>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走道及公共区域</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38</w:t>
            </w:r>
            <w:r>
              <w:rPr>
                <w:rFonts w:hint="eastAsia" w:ascii="Calibri" w:hAnsi="Calibri" w:eastAsia="宋体"/>
                <w:color w:val="000000"/>
                <w:sz w:val="21"/>
                <w:szCs w:val="21"/>
              </w:rPr>
              <w:t xml:space="preserve">、地面清洁无灰尘、杂物、水迹、黄斑</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39</w:t>
            </w:r>
            <w:r>
              <w:rPr>
                <w:rFonts w:hint="eastAsia" w:ascii="Calibri" w:hAnsi="Calibri" w:eastAsia="宋体"/>
                <w:color w:val="000000"/>
                <w:sz w:val="21"/>
                <w:szCs w:val="21"/>
              </w:rPr>
              <w:t xml:space="preserve">、墙面清洁无污迹，沟缝无积灰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0</w:t>
            </w:r>
            <w:r>
              <w:rPr>
                <w:rFonts w:hint="eastAsia" w:ascii="Calibri" w:hAnsi="Calibri" w:eastAsia="宋体"/>
                <w:color w:val="000000"/>
                <w:sz w:val="21"/>
                <w:szCs w:val="21"/>
              </w:rPr>
              <w:t xml:space="preserve">、不锈钢门套上油均匀，镜面光亮，无污迹、手印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1</w:t>
            </w:r>
            <w:r>
              <w:rPr>
                <w:rFonts w:hint="eastAsia" w:ascii="Calibri" w:hAnsi="Calibri" w:eastAsia="宋体"/>
                <w:color w:val="000000"/>
                <w:sz w:val="21"/>
                <w:szCs w:val="21"/>
              </w:rPr>
              <w:t xml:space="preserve">、顶部风口处清洁无积灰，不锈钢饰物清洁定期保养</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1次/季</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82"/>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2</w:t>
            </w:r>
            <w:r>
              <w:rPr>
                <w:rFonts w:hint="eastAsia" w:ascii="Calibri" w:hAnsi="Calibri" w:eastAsia="宋体"/>
                <w:color w:val="000000"/>
                <w:sz w:val="21"/>
                <w:szCs w:val="21"/>
              </w:rPr>
              <w:t xml:space="preserve">、电梯门套、门缝、层显等清洁无明显污迹手印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68" w:hRule="exact"/>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3</w:t>
            </w:r>
            <w:r>
              <w:rPr>
                <w:rFonts w:hint="eastAsia" w:ascii="Calibri" w:hAnsi="Calibri" w:eastAsia="宋体"/>
                <w:color w:val="000000"/>
                <w:sz w:val="21"/>
                <w:szCs w:val="21"/>
              </w:rPr>
              <w:t xml:space="preserve">、接待柜清洁无积灰，沙发茶几清洁定期保养</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、接待区烟缸清洁倾倒及时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03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5</w:t>
            </w:r>
            <w:r>
              <w:rPr>
                <w:rFonts w:hint="eastAsia" w:ascii="Calibri" w:hAnsi="Calibri" w:eastAsia="宋体"/>
                <w:color w:val="000000"/>
                <w:sz w:val="21"/>
                <w:szCs w:val="21"/>
              </w:rPr>
              <w:t xml:space="preserve">、喷泉两侧花坛内清洁无积灰，植物盆体、装饰物清洁摆放整齐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46</w:t>
            </w:r>
            <w:r>
              <w:rPr>
                <w:rFonts w:hint="eastAsia" w:ascii="Calibri" w:hAnsi="Calibri" w:eastAsia="宋体"/>
                <w:color w:val="000000"/>
                <w:sz w:val="21"/>
                <w:szCs w:val="21"/>
              </w:rPr>
              <w:t xml:space="preserve">、消防箱（栓）、门、门框等清洁无积灰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47</w:t>
            </w:r>
            <w:r>
              <w:rPr>
                <w:rFonts w:hint="eastAsia" w:ascii="Calibri" w:hAnsi="Calibri" w:eastAsia="宋体"/>
                <w:color w:val="000000"/>
                <w:sz w:val="21"/>
                <w:szCs w:val="21"/>
              </w:rPr>
              <w:t xml:space="preserve">、玻璃门及玻璃光洁明亮无明显污迹、手印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门</w:t>
            </w:r>
            <w:r>
              <w:rPr>
                <w:rFonts w:hint="eastAsia" w:ascii="Calibri" w:hAnsi="Calibri" w:eastAsia="宋体"/>
                <w:color w:val="000000"/>
              </w:rPr>
              <w:t xml:space="preserve"> 2</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日，玻璃</w:t>
            </w:r>
            <w:r>
              <w:rPr>
                <w:rFonts w:hint="eastAsia" w:ascii="Calibri" w:hAnsi="Calibri" w:eastAsia="宋体"/>
                <w:color w:val="000000"/>
              </w:rPr>
              <w:t xml:space="preserve">1</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月</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831"/>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48</w:t>
            </w:r>
            <w:r>
              <w:rPr>
                <w:rFonts w:hint="eastAsia" w:ascii="Calibri" w:hAnsi="Calibri" w:eastAsia="宋体"/>
                <w:color w:val="000000"/>
                <w:sz w:val="21"/>
                <w:szCs w:val="21"/>
              </w:rPr>
              <w:t xml:space="preserve">、出入口台阶清洁无明显污迹，植物摆放整齐清洁</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49</w:t>
            </w:r>
            <w:r>
              <w:rPr>
                <w:rFonts w:hint="eastAsia" w:ascii="Calibri" w:hAnsi="Calibri" w:eastAsia="宋体"/>
                <w:color w:val="000000"/>
                <w:sz w:val="21"/>
                <w:szCs w:val="21"/>
              </w:rPr>
              <w:t xml:space="preserve">、</w:t>
            </w:r>
            <w:r>
              <w:rPr>
                <w:rFonts w:hint="eastAsia" w:ascii="Calibri" w:hAnsi="Calibri" w:eastAsia="宋体"/>
                <w:color w:val="000000"/>
                <w:sz w:val="21"/>
                <w:szCs w:val="21"/>
              </w:rPr>
              <w:t xml:space="preserve">保洁工具房整齐清洁无杂物</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restart"/>
            <w:textDirection w:val="lrTb"/>
            <w:noWrap w:val="false"/>
          </w:tcPr>
          <w:p>
            <w:pPr>
              <w:pStyle w:val="889"/>
              <w:ind w:firstLine="105"/>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1A楼活动中心、浴室及公共走道</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、地面、墙面清洁无污渍积灰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rPr>
              <w:t xml:space="preserve">（开放期间）</w:t>
            </w:r>
            <w:r>
              <w:rPr>
                <w:rFonts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、健身设备、桌椅等清洁无污渍</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2</w:t>
            </w:r>
            <w:r>
              <w:rPr>
                <w:rFonts w:hint="eastAsia" w:ascii="Calibri" w:hAnsi="Calibri" w:eastAsia="宋体"/>
                <w:color w:val="000000"/>
                <w:sz w:val="21"/>
                <w:szCs w:val="21"/>
              </w:rPr>
              <w:t xml:space="preserve">、衣柜、鞋柜等内外清洁、物品摆放整齐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3</w:t>
            </w:r>
            <w:r>
              <w:rPr>
                <w:rFonts w:hint="eastAsia" w:ascii="Calibri" w:hAnsi="Calibri" w:eastAsia="宋体"/>
                <w:color w:val="000000"/>
                <w:sz w:val="21"/>
                <w:szCs w:val="21"/>
              </w:rPr>
              <w:t xml:space="preserve">、男女浴室服务台清洁无灰尘，门及玻璃清洁无污迹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、浴室内衣柜鞋柜内外清洁整齐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55</w:t>
            </w:r>
            <w:r>
              <w:rPr>
                <w:rFonts w:hint="eastAsia" w:ascii="Calibri" w:hAnsi="Calibri" w:eastAsia="宋体"/>
                <w:color w:val="000000"/>
                <w:sz w:val="21"/>
                <w:szCs w:val="21"/>
              </w:rPr>
              <w:t xml:space="preserve">、台盆、台面及龙头清洁无水垢，垃圾桶倾倒及时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56</w:t>
            </w:r>
            <w:r>
              <w:rPr>
                <w:rFonts w:hint="eastAsia" w:ascii="Calibri" w:hAnsi="Calibri" w:eastAsia="宋体"/>
                <w:color w:val="000000"/>
                <w:sz w:val="21"/>
                <w:szCs w:val="21"/>
              </w:rPr>
              <w:t xml:space="preserve">、墙面及隔断清洁无积垢，窗台、窗框清洁无积灰；厕所清洁无异味，卷纸添加及时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7</w:t>
            </w:r>
            <w:r>
              <w:rPr>
                <w:rFonts w:hint="eastAsia" w:ascii="Calibri" w:hAnsi="Calibri" w:eastAsia="宋体"/>
                <w:color w:val="000000"/>
                <w:sz w:val="21"/>
                <w:szCs w:val="21"/>
              </w:rPr>
              <w:t xml:space="preserve">、跑马廊栏杆清洁无灰尘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26"/>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58、浴室理发区地面清洁，垃圾及时倾倒</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118"/>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59、沙发茶几清洁摆放整齐无杂物，玻璃光亮无污迹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tbl>
      <w:tblPr>
        <w:tblW w:w="0" w:type="auto"/>
        <w:jc w:val="center"/>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
        <w:gridCol w:w="505"/>
        <w:gridCol w:w="3"/>
        <w:gridCol w:w="353"/>
        <w:gridCol w:w="286"/>
        <w:gridCol w:w="2988"/>
        <w:gridCol w:w="701"/>
        <w:gridCol w:w="559"/>
        <w:gridCol w:w="558"/>
        <w:gridCol w:w="267"/>
        <w:gridCol w:w="516"/>
        <w:gridCol w:w="2769"/>
        <w:gridCol w:w="870"/>
        <w:gridCol w:w="454"/>
        <w:gridCol w:w="1000"/>
      </w:tblGrid>
      <w:tr>
        <w:trPr>
          <w:trHeight w:val="621"/>
        </w:trPr>
        <w:tc>
          <w:tcPr>
            <w:gridSpan w:val="5"/>
            <w:tcW w:w="114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gridSpan w:val="2"/>
            <w:tcW w:w="3689"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gridSpan w:val="2"/>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gridSpan w:val="2"/>
            <w:tcW w:w="78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gridSpan w:val="3"/>
            <w:tcW w:w="409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00"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460"/>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议</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中</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心</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会议室</w:t>
            </w: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60、保持地毯清洁，定期吸尘，桌椅清洁无灰尘</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98"/>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1</w:t>
            </w:r>
            <w:r>
              <w:rPr>
                <w:rFonts w:hint="eastAsia" w:ascii="Calibri" w:hAnsi="Calibri" w:eastAsia="宋体"/>
                <w:color w:val="000000"/>
                <w:sz w:val="21"/>
                <w:szCs w:val="21"/>
              </w:rPr>
              <w:t xml:space="preserve">、椅子摆放整齐（开会时椅背拉开距会议桌边70厘米）</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6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2</w:t>
            </w:r>
            <w:r>
              <w:rPr>
                <w:rFonts w:hint="eastAsia" w:ascii="Calibri" w:hAnsi="Calibri" w:eastAsia="宋体"/>
                <w:color w:val="000000"/>
                <w:sz w:val="21"/>
                <w:szCs w:val="21"/>
              </w:rPr>
              <w:t xml:space="preserve">、植物盆体清洁摆放整齐，无残叶破叶</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3</w:t>
            </w:r>
            <w:r>
              <w:rPr>
                <w:rFonts w:hint="eastAsia" w:ascii="Calibri" w:hAnsi="Calibri" w:eastAsia="宋体"/>
                <w:color w:val="000000"/>
                <w:sz w:val="21"/>
                <w:szCs w:val="21"/>
              </w:rPr>
              <w:t xml:space="preserve">、茶杯清洁摆放整齐用后消毒</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89"/>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、沙发茶几清洁无积灰，沙发定期保养</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52"/>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5</w:t>
            </w:r>
            <w:r>
              <w:rPr>
                <w:rFonts w:hint="eastAsia" w:ascii="Calibri" w:hAnsi="Calibri" w:eastAsia="宋体"/>
                <w:color w:val="000000"/>
                <w:sz w:val="21"/>
                <w:szCs w:val="21"/>
              </w:rPr>
              <w:t xml:space="preserve">、装饰画表面清洁无积灰，装饰假山清洁无灰尘</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保养</w:t>
            </w:r>
            <w:r>
              <w:rPr>
                <w:rFonts w:hint="eastAsia" w:ascii="Calibri" w:hAnsi="Calibri" w:eastAsia="宋体"/>
                <w:color w:val="000000"/>
              </w:rPr>
              <w:t xml:space="preserve"> 1</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屋</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顶</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花</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园</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花园</w:t>
            </w: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6</w:t>
            </w:r>
            <w:r>
              <w:rPr>
                <w:rFonts w:hint="eastAsia" w:ascii="Calibri" w:hAnsi="Calibri" w:eastAsia="宋体"/>
                <w:color w:val="000000"/>
                <w:sz w:val="21"/>
                <w:szCs w:val="21"/>
              </w:rPr>
              <w:t xml:space="preserve">、清洁无堆积落叶、杂物（每月冲洗2次）</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7</w:t>
            </w:r>
            <w:r>
              <w:rPr>
                <w:rFonts w:hint="eastAsia" w:ascii="Calibri" w:hAnsi="Calibri" w:eastAsia="宋体"/>
                <w:color w:val="000000"/>
                <w:sz w:val="21"/>
                <w:szCs w:val="21"/>
              </w:rPr>
              <w:t xml:space="preserve">、花坛内无杂物，台面清洁无积灰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8</w:t>
            </w:r>
            <w:r>
              <w:rPr>
                <w:rFonts w:hint="eastAsia" w:ascii="Calibri" w:hAnsi="Calibri" w:eastAsia="宋体"/>
                <w:color w:val="000000"/>
                <w:sz w:val="21"/>
                <w:szCs w:val="21"/>
              </w:rPr>
              <w:t xml:space="preserve">、桌凳、灯柱、照明设备清洁无明显积灰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461"/>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hint="eastAsia" w:ascii="Calibri" w:hAnsi="Calibri" w:eastAsia="宋体"/>
                <w:color w:val="000000"/>
                <w:sz w:val="21"/>
                <w:szCs w:val="21"/>
                <w:lang w:eastAsia="zh-CN"/>
              </w:rPr>
            </w:pPr>
            <w:r>
              <w:rPr>
                <w:rFonts w:ascii="Calibri" w:hAnsi="Calibri" w:eastAsia="宋体"/>
                <w:color w:val="000000"/>
                <w:sz w:val="21"/>
                <w:szCs w:val="21"/>
              </w:rPr>
              <w:t xml:space="preserve">69</w:t>
            </w:r>
            <w:r>
              <w:rPr>
                <w:rFonts w:hint="eastAsia" w:ascii="Calibri" w:hAnsi="Calibri" w:eastAsia="宋体"/>
                <w:color w:val="000000"/>
                <w:sz w:val="21"/>
                <w:szCs w:val="21"/>
              </w:rPr>
              <w:t xml:space="preserve">、鱼池水面清洁无杂物，定期放水、喂鱼</w:t>
            </w:r>
            <w:r>
              <w:rPr>
                <w:rFonts w:hint="eastAsia" w:ascii="Calibri" w:hAnsi="Calibri" w:eastAsia="宋体"/>
                <w:color w:val="000000"/>
                <w:sz w:val="21"/>
                <w:szCs w:val="21"/>
                <w:lang w:eastAsia="zh-CN"/>
              </w:rPr>
            </w:r>
            <w:r/>
          </w:p>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（鱼池放水时间：冬季：12：00—14：00，春秋 季：12：00—15：00，  夏季：12：00—16：00）（喂鱼时间：每周一、三、五8：30）</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0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0</w:t>
            </w:r>
            <w:r>
              <w:rPr>
                <w:rFonts w:hint="eastAsia" w:ascii="Calibri" w:hAnsi="Calibri" w:eastAsia="宋体"/>
                <w:color w:val="000000"/>
                <w:sz w:val="21"/>
                <w:szCs w:val="21"/>
              </w:rPr>
              <w:t xml:space="preserve">、璃清洁光亮无污迹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、墙面、设备、门等清洁无积灰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82"/>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室</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外</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庭</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院</w:t>
            </w:r>
            <w:r>
              <w:rPr>
                <w:rFonts w:ascii="Calibri" w:hAnsi="Calibri" w:eastAsia="宋体" w:cs="宋体"/>
                <w:color w:val="000000"/>
                <w:sz w:val="21"/>
                <w:szCs w:val="21"/>
              </w:rPr>
            </w:r>
            <w:r/>
          </w:p>
        </w:tc>
        <w:tc>
          <w:tcPr>
            <w:gridSpan w:val="2"/>
            <w:tcW w:w="3689" w:type="dxa"/>
            <w:vAlign w:val="center"/>
            <w:textDirection w:val="lrTb"/>
            <w:noWrap w:val="false"/>
          </w:tcPr>
          <w:p>
            <w:pPr>
              <w:pStyle w:val="889"/>
              <w:ind w:left="270" w:hanging="315"/>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2</w:t>
            </w:r>
            <w:r>
              <w:rPr>
                <w:rFonts w:hint="eastAsia" w:ascii="Calibri" w:hAnsi="Calibri" w:eastAsia="宋体"/>
                <w:color w:val="000000"/>
                <w:sz w:val="21"/>
                <w:szCs w:val="21"/>
              </w:rPr>
              <w:t xml:space="preserve">、地面清洁无垃圾、烟蒂、落叶等杂物(每两周刷洗地面一次)</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rPr>
              <w:t xml:space="preserve">巡视保洁</w:t>
            </w:r>
            <w:r>
              <w:rPr>
                <w:rFonts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2.0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0.4</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9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3</w:t>
            </w:r>
            <w:r>
              <w:rPr>
                <w:rFonts w:hint="eastAsia" w:ascii="Calibri" w:hAnsi="Calibri" w:eastAsia="宋体"/>
                <w:color w:val="000000"/>
                <w:sz w:val="21"/>
                <w:szCs w:val="21"/>
              </w:rPr>
              <w:t xml:space="preserve">、栏杆清洁无明显积灰污迹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4</w:t>
            </w:r>
            <w:r>
              <w:rPr>
                <w:rFonts w:hint="eastAsia" w:ascii="Calibri" w:hAnsi="Calibri" w:eastAsia="宋体"/>
                <w:color w:val="000000"/>
                <w:sz w:val="21"/>
                <w:szCs w:val="21"/>
              </w:rPr>
              <w:t xml:space="preserve">、花坛内外清洁无杂物,各类台面清洁无明显积灰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5</w:t>
            </w:r>
            <w:r>
              <w:rPr>
                <w:rFonts w:hint="eastAsia" w:ascii="Calibri" w:hAnsi="Calibri" w:eastAsia="宋体"/>
                <w:color w:val="000000"/>
                <w:sz w:val="21"/>
                <w:szCs w:val="21"/>
              </w:rPr>
              <w:t xml:space="preserve">、室外壁灯定期保养擦拭，无明显污迹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70"/>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、各类标牌、消防栓、灯拄、垃圾桶等清洁无积灰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7</w:t>
            </w:r>
            <w:r>
              <w:rPr>
                <w:rFonts w:hint="eastAsia" w:ascii="Calibri" w:hAnsi="Calibri" w:eastAsia="宋体"/>
                <w:color w:val="000000"/>
                <w:sz w:val="21"/>
                <w:szCs w:val="21"/>
              </w:rPr>
              <w:t xml:space="preserve">、垃圾桶摆放整齐，外观清洁，垃圾加盖并袋装化，日产日清，无堆放（垃圾桶每周六清洗）</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、台阶、内外墙面清洁无积灰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79</w:t>
            </w:r>
            <w:r>
              <w:rPr>
                <w:rFonts w:hint="eastAsia" w:ascii="Calibri" w:hAnsi="Calibri" w:eastAsia="宋体"/>
                <w:color w:val="000000"/>
                <w:sz w:val="21"/>
                <w:szCs w:val="21"/>
              </w:rPr>
              <w:t xml:space="preserve">、立体车架清洁无积灰树叶等杂物</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w:t>
            </w:r>
            <w:r>
              <w:rPr>
                <w:rFonts w:ascii="Calibri" w:hAnsi="Calibri" w:eastAsia="宋体"/>
                <w:color w:val="000000"/>
                <w:sz w:val="21"/>
                <w:szCs w:val="21"/>
              </w:rPr>
              <w:t xml:space="preserve">0</w:t>
            </w:r>
            <w:r>
              <w:rPr>
                <w:rFonts w:hint="eastAsia" w:ascii="Calibri" w:hAnsi="Calibri" w:eastAsia="宋体"/>
                <w:color w:val="000000"/>
                <w:sz w:val="21"/>
                <w:szCs w:val="21"/>
              </w:rPr>
              <w:t xml:space="preserve">、立体车库顶面玻璃保持清洁无杂物</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，不符合扣1</w:t>
            </w:r>
            <w:r>
              <w:rPr>
                <w:rFonts w:ascii="Calibri" w:hAnsi="Calibri" w:eastAsia="宋体" w:cs="宋体"/>
                <w:color w:val="000000"/>
                <w:sz w:val="21"/>
                <w:szCs w:val="21"/>
              </w:rPr>
              <w:t xml:space="preserve">.0</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w:t>
            </w:r>
            <w:r>
              <w:rPr>
                <w:rFonts w:ascii="Calibri" w:hAnsi="Calibri" w:eastAsia="宋体"/>
                <w:color w:val="000000"/>
                <w:sz w:val="21"/>
                <w:szCs w:val="21"/>
              </w:rPr>
              <w:t xml:space="preserve">1</w:t>
            </w:r>
            <w:r>
              <w:rPr>
                <w:rFonts w:hint="eastAsia" w:ascii="Calibri" w:hAnsi="Calibri" w:eastAsia="宋体"/>
                <w:color w:val="000000"/>
                <w:sz w:val="21"/>
                <w:szCs w:val="21"/>
              </w:rPr>
              <w:t xml:space="preserve">、进车库在专业人员的陪同下进行保洁，确保清洁无积灰，车库两边楼梯清洁无积灰</w:t>
            </w:r>
            <w:r>
              <w:rPr>
                <w:rFonts w:ascii="Calibri" w:hAnsi="Calibri" w:eastAsia="宋体"/>
                <w:color w:val="000000"/>
                <w:sz w:val="21"/>
                <w:szCs w:val="21"/>
              </w:rPr>
            </w:r>
            <w:r/>
          </w:p>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gridAfter w:val="2"/>
          <w:trHeight w:val="621"/>
        </w:trPr>
        <w:tc>
          <w:tcPr>
            <w:gridSpan w:val="4"/>
            <w:tcW w:w="993"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保洁内容</w:t>
            </w:r>
            <w:r>
              <w:rPr>
                <w:rFonts w:ascii="Calibri" w:hAnsi="Calibri" w:eastAsia="宋体" w:cs="宋体"/>
                <w:b/>
                <w:color w:val="000000"/>
                <w:sz w:val="21"/>
                <w:szCs w:val="21"/>
              </w:rPr>
            </w:r>
            <w:r/>
          </w:p>
        </w:tc>
        <w:tc>
          <w:tcPr>
            <w:gridSpan w:val="2"/>
            <w:tcW w:w="3274"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gridSpan w:val="2"/>
            <w:tcW w:w="1260"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保洁频次</w:t>
            </w:r>
            <w:r>
              <w:rPr>
                <w:rFonts w:hint="eastAsia" w:ascii="Calibri" w:hAnsi="Calibri" w:eastAsia="宋体" w:cs="宋体"/>
                <w:b/>
                <w:color w:val="000000"/>
                <w:sz w:val="21"/>
                <w:szCs w:val="21"/>
              </w:rPr>
            </w:r>
            <w:r/>
          </w:p>
        </w:tc>
        <w:tc>
          <w:tcPr>
            <w:gridSpan w:val="2"/>
            <w:tcW w:w="825"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gridSpan w:val="2"/>
            <w:tcW w:w="3285"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评分细则</w:t>
            </w:r>
            <w:r>
              <w:rPr>
                <w:rFonts w:ascii="Calibri" w:hAnsi="Calibri" w:eastAsia="宋体" w:cs="宋体"/>
                <w:b/>
                <w:color w:val="000000"/>
                <w:sz w:val="21"/>
                <w:szCs w:val="21"/>
              </w:rPr>
            </w:r>
            <w:r/>
          </w:p>
        </w:tc>
        <w:tc>
          <w:tcPr>
            <w:tcW w:w="870"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lang w:val="en-US" w:eastAsia="zh-CN"/>
              </w:rPr>
              <w:framePr w:vAnchor="text" w:hAnchor="page" w:x="690" w:y="218"/>
            </w:pPr>
            <w:r>
              <w:rPr>
                <w:rFonts w:hint="eastAsia" w:cs="宋体"/>
                <w:b/>
                <w:color w:val="000000"/>
                <w:sz w:val="21"/>
                <w:szCs w:val="21"/>
                <w:lang w:val="en-US" w:eastAsia="zh-CN"/>
              </w:rPr>
              <w:t xml:space="preserve">得分</w:t>
            </w:r>
            <w:r>
              <w:rPr>
                <w:rFonts w:hint="eastAsia" w:ascii="Calibri" w:hAnsi="Calibri" w:eastAsia="宋体" w:cs="宋体"/>
                <w:b/>
                <w:color w:val="000000"/>
                <w:sz w:val="21"/>
                <w:szCs w:val="21"/>
                <w:lang w:val="en-US" w:eastAsia="zh-CN"/>
              </w:rPr>
            </w:r>
            <w:r/>
          </w:p>
        </w:tc>
      </w:tr>
      <w:tr>
        <w:trPr>
          <w:gridAfter w:val="2"/>
          <w:trHeight w:val="620" w:hRule="exact"/>
        </w:trPr>
        <w:tc>
          <w:tcPr>
            <w:gridSpan w:val="2"/>
            <w:tcW w:w="637"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地</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下</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室</w:t>
            </w: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车</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库</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2</w:t>
            </w:r>
            <w:r>
              <w:rPr>
                <w:rFonts w:hint="eastAsia" w:ascii="Calibri" w:hAnsi="Calibri" w:eastAsia="宋体"/>
                <w:color w:val="000000"/>
                <w:sz w:val="21"/>
                <w:szCs w:val="21"/>
              </w:rPr>
              <w:t xml:space="preserve">、车道清洁、通畅无明显泥沙、垃圾、落叶、烟蒂等杂物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41" w:hRule="exact"/>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3</w:t>
            </w:r>
            <w:r>
              <w:rPr>
                <w:rFonts w:hint="eastAsia" w:ascii="Calibri" w:hAnsi="Calibri" w:eastAsia="宋体"/>
                <w:color w:val="000000"/>
                <w:sz w:val="21"/>
                <w:szCs w:val="21"/>
              </w:rPr>
              <w:t xml:space="preserve">、车库和自行车库地面清洁无垃圾、纸屑、烟蒂等杂物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、墙面清洁无积灰、蜘蛛网，各类管道清洁无明显积灰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79" w:hRule="exact"/>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、消防箱（栓）等消防设备外观清洁无积灰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olor w:val="000000"/>
              </w:rPr>
              <w:t xml:space="preserve">1次/</w:t>
            </w:r>
            <w:r>
              <w:rPr>
                <w:rFonts w:hint="eastAsia" w:eastAsia="宋体"/>
                <w:color w:val="000000"/>
                <w:lang w:val="en-US" w:eastAsia="zh-CN"/>
              </w:rPr>
              <w:t xml:space="preserve">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、各类开关等设备清洁无灰尘</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7</w:t>
            </w:r>
            <w:r>
              <w:rPr>
                <w:rFonts w:hint="eastAsia" w:ascii="Calibri" w:hAnsi="Calibri" w:eastAsia="宋体"/>
                <w:color w:val="000000"/>
                <w:sz w:val="21"/>
                <w:szCs w:val="21"/>
              </w:rPr>
              <w:t xml:space="preserve">、长期停放车辆外观清洁无积灰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通</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道</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、地面清洁无污迹</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24"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9</w:t>
            </w:r>
            <w:r>
              <w:rPr>
                <w:rFonts w:hint="eastAsia" w:ascii="Calibri" w:hAnsi="Calibri" w:eastAsia="宋体"/>
                <w:color w:val="000000"/>
                <w:sz w:val="21"/>
                <w:szCs w:val="21"/>
              </w:rPr>
              <w:t xml:space="preserve">、电梯门、门套、门缝清洁无污迹，不锈钢面上油均匀</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ascii="Calibri" w:hAnsi="Calibri" w:eastAsia="宋体"/>
                <w:color w:val="000000"/>
                <w:sz w:val="21"/>
                <w:szCs w:val="21"/>
              </w:rPr>
              <w:t xml:space="preserve">90</w:t>
            </w:r>
            <w:r>
              <w:rPr>
                <w:rFonts w:hint="eastAsia" w:ascii="Calibri" w:hAnsi="Calibri" w:eastAsia="宋体"/>
                <w:color w:val="000000"/>
                <w:sz w:val="21"/>
                <w:szCs w:val="21"/>
              </w:rPr>
              <w:t xml:space="preserve">、库房整洁，物品堆放整齐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803"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、垃圾间整洁，垃圾堆放整齐，垃圾实行袋装化且日产日清，门、门头清洁无积灰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乒乓球室</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92、地面清洁无杂物、污迹</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92"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93、柜面清洁无积灰、乒乓球台、健身器材等清洁无明显积灰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72"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94、椅子、烟缸等物品清洁无污迹，衣物架、鞋架等物品摆放整齐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95、淋浴房清洁无杂物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88" w:hRule="exact"/>
        </w:trPr>
        <w:tc>
          <w:tcPr>
            <w:gridSpan w:val="2"/>
            <w:tcW w:w="637"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顶</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27楼以上</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ind w:left="180" w:hanging="210"/>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96、墙地面、楼梯、栏杆等清洁无明显积灰、蜘蛛网</w:t>
            </w:r>
            <w:r>
              <w:rPr>
                <w:rFonts w:ascii="Calibri" w:hAnsi="Calibri" w:eastAsia="宋体"/>
                <w:color w:val="000000"/>
                <w:sz w:val="21"/>
                <w:szCs w:val="21"/>
              </w:rPr>
            </w:r>
            <w:r/>
          </w:p>
        </w:tc>
        <w:tc>
          <w:tcPr>
            <w:gridSpan w:val="2"/>
            <w:tcW w:w="1260" w:type="dxa"/>
            <w:vAlign w:val="center"/>
            <w:textDirection w:val="lrTb"/>
            <w:noWrap w:val="false"/>
          </w:tcPr>
          <w:p>
            <w:pPr>
              <w:pStyle w:val="889"/>
              <w:ind w:left="210" w:hanging="210"/>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70"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97、各类管道、设备、风口、门、消防箱等清洁无积灰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06"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ind w:left="90" w:hanging="105"/>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98、阳台地面清洁，栏杆扶手、设备等清洁无明显积灰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ind w:left="105" w:hanging="105"/>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4"/>
            <w:tcW w:w="993" w:type="dxa"/>
            <w:vAlign w:val="center"/>
            <w:vMerge w:val="restart"/>
            <w:textDirection w:val="lrTb"/>
            <w:noWrap w:val="false"/>
          </w:tcPr>
          <w:p>
            <w:pPr>
              <w:pStyle w:val="889"/>
              <w:jc w:val="center"/>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s="宋体"/>
                <w:color w:val="000000"/>
                <w:sz w:val="21"/>
                <w:szCs w:val="21"/>
              </w:rPr>
              <w:t xml:space="preserve">规  范</w:t>
            </w:r>
            <w:r>
              <w:rPr>
                <w:rFonts w:ascii="Calibri" w:hAnsi="Calibri" w:eastAsia="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99、保洁员仪容仪表、着装</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s="宋体"/>
                <w:color w:val="000000"/>
              </w:rPr>
              <w:t xml:space="preserve">巡视</w:t>
            </w:r>
            <w:r>
              <w:rPr>
                <w:rFonts w:hint="eastAsia" w:eastAsia="宋体" w:cs="宋体"/>
                <w:color w:val="000000"/>
                <w:lang w:val="en-US" w:eastAsia="zh-CN"/>
              </w:rPr>
              <w:t xml:space="preserve">检查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4"/>
            <w:tcW w:w="993" w:type="dxa"/>
            <w:vAlign w:val="center"/>
            <w:vMerge w:val="continue"/>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ascii="Calibri" w:hAnsi="Calibri" w:eastAsia="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100、保洁工具清洁，摆放整齐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s="宋体"/>
                <w:color w:val="000000"/>
              </w:rPr>
              <w:t xml:space="preserve">巡视</w:t>
            </w:r>
            <w:r>
              <w:rPr>
                <w:rFonts w:hint="eastAsia" w:eastAsia="宋体" w:cs="宋体"/>
                <w:color w:val="000000"/>
                <w:lang w:val="en-US" w:eastAsia="zh-CN"/>
              </w:rPr>
              <w:t xml:space="preserve">检查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jc w:val="center"/>
        <w:spacing w:line="240" w:lineRule="atLeast"/>
        <w:rPr>
          <w:rFonts w:ascii="Calibri" w:hAnsi="Calibri" w:eastAsia="宋体"/>
          <w:b/>
          <w:color w:val="000000"/>
          <w:sz w:val="21"/>
          <w:szCs w:val="21"/>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二保安服务</w:t>
      </w:r>
      <w:r>
        <w:rPr>
          <w:rFonts w:hint="eastAsia" w:ascii="Calibri" w:hAnsi="Calibri" w:eastAsia="宋体" w:cs="宋体"/>
          <w:b/>
          <w:color w:val="000000"/>
          <w:sz w:val="21"/>
          <w:szCs w:val="21"/>
        </w:rPr>
        <w:t xml:space="preserve">质量检查月报表</w:t>
      </w:r>
      <w:r>
        <w:rPr>
          <w:rFonts w:ascii="Calibri" w:hAnsi="Calibri" w:eastAsia="宋体"/>
          <w:b/>
          <w:color w:val="000000"/>
          <w:sz w:val="21"/>
          <w:szCs w:val="21"/>
        </w:rPr>
      </w:r>
      <w:r/>
    </w:p>
    <w:tbl>
      <w:tblPr>
        <w:tblW w:w="0" w:type="auto"/>
        <w:jc w:val="center"/>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655"/>
        <w:gridCol w:w="3983"/>
        <w:gridCol w:w="983"/>
        <w:gridCol w:w="867"/>
        <w:gridCol w:w="2689"/>
      </w:tblGrid>
      <w:tr>
        <w:trPr/>
        <w:tc>
          <w:tcPr>
            <w:gridSpan w:val="2"/>
            <w:tcW w:w="1241"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项目</w:t>
            </w:r>
            <w:r>
              <w:rPr>
                <w:rFonts w:ascii="Calibri" w:hAnsi="Calibri" w:eastAsia="宋体" w:cs="宋体"/>
                <w:b/>
                <w:color w:val="000000"/>
                <w:sz w:val="21"/>
                <w:szCs w:val="21"/>
              </w:rPr>
            </w:r>
            <w:r/>
          </w:p>
        </w:tc>
        <w:tc>
          <w:tcPr>
            <w:tcW w:w="3983"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tcW w:w="983"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lang w:val="en-US" w:eastAsia="zh-CN"/>
              </w:rPr>
            </w:pPr>
            <w:r>
              <w:rPr>
                <w:rFonts w:hint="eastAsia" w:cs="宋体"/>
                <w:b/>
                <w:color w:val="000000"/>
                <w:sz w:val="21"/>
                <w:szCs w:val="21"/>
                <w:lang w:val="en-US" w:eastAsia="zh-CN"/>
              </w:rPr>
              <w:t xml:space="preserve">备注</w:t>
            </w:r>
            <w:r>
              <w:rPr>
                <w:rFonts w:hint="eastAsia" w:ascii="Calibri" w:hAnsi="Calibri" w:eastAsia="宋体" w:cs="宋体"/>
                <w:b/>
                <w:color w:val="000000"/>
                <w:sz w:val="21"/>
                <w:szCs w:val="21"/>
                <w:lang w:val="en-US" w:eastAsia="zh-CN"/>
              </w:rPr>
            </w:r>
            <w:r/>
          </w:p>
        </w:tc>
        <w:tc>
          <w:tcPr>
            <w:tcW w:w="867"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tcW w:w="2689"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评    分</w:t>
            </w:r>
            <w:r>
              <w:rPr>
                <w:rFonts w:ascii="Calibri" w:hAnsi="Calibri" w:eastAsia="宋体" w:cs="宋体"/>
                <w:b/>
                <w:color w:val="000000"/>
                <w:sz w:val="21"/>
                <w:szCs w:val="21"/>
              </w:rPr>
            </w:r>
            <w:r/>
          </w:p>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(具体不合格事项另附)</w:t>
            </w:r>
            <w:r>
              <w:rPr>
                <w:rFonts w:ascii="Calibri" w:hAnsi="Calibri" w:eastAsia="宋体" w:cs="宋体"/>
                <w:b/>
                <w:color w:val="000000"/>
                <w:sz w:val="21"/>
                <w:szCs w:val="21"/>
              </w:rPr>
            </w:r>
            <w:r/>
          </w:p>
        </w:tc>
      </w:tr>
      <w:tr>
        <w:trPr>
          <w:trHeight w:val="827" w:hRule="exact"/>
        </w:trPr>
        <w:tc>
          <w:tcPr>
            <w:tcW w:w="58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统一要求</w:t>
            </w: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基本条件</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1、</w:t>
            </w:r>
            <w:r>
              <w:rPr>
                <w:rFonts w:hint="eastAsia" w:ascii="Calibri" w:hAnsi="Calibri" w:eastAsia="宋体" w:cs="宋体"/>
                <w:color w:val="000000"/>
                <w:sz w:val="21"/>
                <w:szCs w:val="21"/>
              </w:rPr>
              <w:t xml:space="preserve">普通安护人员年龄45周岁左右，身高</w:t>
            </w:r>
            <w:r>
              <w:rPr>
                <w:rFonts w:hint="eastAsia" w:ascii="Calibri" w:hAnsi="Calibri" w:eastAsia="宋体"/>
                <w:color w:val="000000"/>
                <w:sz w:val="21"/>
                <w:szCs w:val="21"/>
              </w:rPr>
              <w:t xml:space="preserve">1.7</w:t>
            </w:r>
            <w:r>
              <w:rPr>
                <w:rFonts w:ascii="Calibri" w:hAnsi="Calibri" w:eastAsia="宋体"/>
                <w:color w:val="000000"/>
                <w:sz w:val="21"/>
                <w:szCs w:val="21"/>
              </w:rPr>
              <w:t xml:space="preserve">2</w:t>
            </w:r>
            <w:r>
              <w:rPr>
                <w:rFonts w:hint="eastAsia" w:ascii="Calibri" w:hAnsi="Calibri" w:eastAsia="宋体" w:cs="宋体"/>
                <w:color w:val="000000"/>
                <w:sz w:val="21"/>
                <w:szCs w:val="21"/>
              </w:rPr>
              <w:t xml:space="preserve">米左右；安护形象岗年龄4</w:t>
            </w:r>
            <w:r>
              <w:rPr>
                <w:rFonts w:ascii="Calibri" w:hAnsi="Calibri" w:eastAsia="宋体" w:cs="宋体"/>
                <w:color w:val="000000"/>
                <w:sz w:val="21"/>
                <w:szCs w:val="21"/>
              </w:rPr>
              <w:t xml:space="preserve">0</w:t>
            </w:r>
            <w:r>
              <w:rPr>
                <w:rFonts w:hint="eastAsia" w:ascii="Calibri" w:hAnsi="Calibri" w:eastAsia="宋体" w:cs="宋体"/>
                <w:color w:val="000000"/>
                <w:sz w:val="21"/>
                <w:szCs w:val="21"/>
              </w:rPr>
              <w:t xml:space="preserve">周岁左右，身高1</w:t>
            </w:r>
            <w:r>
              <w:rPr>
                <w:rFonts w:ascii="Calibri" w:hAnsi="Calibri" w:eastAsia="宋体" w:cs="宋体"/>
                <w:color w:val="000000"/>
                <w:sz w:val="21"/>
                <w:szCs w:val="21"/>
              </w:rPr>
              <w:t xml:space="preserve">.75</w:t>
            </w:r>
            <w:r>
              <w:rPr>
                <w:rFonts w:hint="eastAsia" w:ascii="Calibri" w:hAnsi="Calibri" w:eastAsia="宋体" w:cs="宋体"/>
                <w:color w:val="000000"/>
                <w:sz w:val="21"/>
                <w:szCs w:val="21"/>
              </w:rPr>
              <w:t xml:space="preserve">米以上</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867"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不符合，每人每项扣1分</w:t>
            </w: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660"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学历</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2、</w:t>
            </w:r>
            <w:r>
              <w:rPr>
                <w:rFonts w:hint="eastAsia" w:ascii="Calibri" w:hAnsi="Calibri" w:eastAsia="宋体" w:cs="宋体"/>
                <w:color w:val="000000"/>
                <w:sz w:val="21"/>
                <w:szCs w:val="21"/>
              </w:rPr>
              <w:t xml:space="preserve">主管、监控值班人员、安护人员为高中及以上学历并拥有相应的上岗执业证</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668"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着装</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3、</w:t>
            </w:r>
            <w:r>
              <w:rPr>
                <w:rFonts w:hint="eastAsia" w:ascii="Calibri" w:hAnsi="Calibri" w:eastAsia="宋体" w:cs="宋体"/>
                <w:color w:val="000000"/>
                <w:sz w:val="21"/>
                <w:szCs w:val="21"/>
              </w:rPr>
              <w:t xml:space="preserve">着装统一制服，服装整洁合体，穿戴整齐（佩戴工号牌或工作证，纽扣应全部扣好，不得敞开外衣，卷起裤脚、衣袖，领带必须结正，武装带扎紧，制服外不得显露个人衣物及个人物品，服装口袋不得装过大过厚物品）</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149"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仪容</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4、</w:t>
            </w:r>
            <w:r>
              <w:rPr>
                <w:rFonts w:hint="eastAsia" w:ascii="Calibri" w:hAnsi="Calibri" w:eastAsia="宋体" w:cs="宋体"/>
                <w:color w:val="000000"/>
                <w:sz w:val="21"/>
                <w:szCs w:val="21"/>
              </w:rPr>
              <w:t xml:space="preserve">仪容端正，服装整齐，精神饱满，不蓄胡须，头发整洁（不留大包头，蓄发不得露于帽沿外，帽墙下发长不得超过</w:t>
            </w:r>
            <w:r>
              <w:rPr>
                <w:rFonts w:hint="eastAsia" w:ascii="Calibri" w:hAnsi="Calibri" w:eastAsia="宋体"/>
                <w:color w:val="000000"/>
                <w:sz w:val="21"/>
                <w:szCs w:val="21"/>
              </w:rPr>
              <w:t xml:space="preserve">1.</w:t>
            </w:r>
            <w:r>
              <w:rPr>
                <w:rFonts w:hint="eastAsia"/>
                <w:color w:val="000000"/>
                <w:sz w:val="21"/>
                <w:szCs w:val="21"/>
                <w:lang w:val="en-US" w:eastAsia="zh-CN"/>
              </w:rPr>
              <w:t xml:space="preserve">5</w:t>
            </w:r>
            <w:r>
              <w:rPr>
                <w:rFonts w:hint="eastAsia" w:ascii="Calibri" w:hAnsi="Calibri" w:eastAsia="宋体" w:cs="宋体"/>
                <w:color w:val="000000"/>
                <w:sz w:val="21"/>
                <w:szCs w:val="21"/>
              </w:rPr>
              <w:t xml:space="preserve">厘米）</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327"/>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行为举止</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5、</w:t>
            </w:r>
            <w:r>
              <w:rPr>
                <w:rFonts w:hint="eastAsia" w:ascii="Calibri" w:hAnsi="Calibri" w:eastAsia="宋体" w:cs="宋体"/>
                <w:color w:val="000000"/>
                <w:sz w:val="21"/>
                <w:szCs w:val="21"/>
              </w:rPr>
              <w:t xml:space="preserve">姿态良好，抬头挺胸，不弯腰驼背、前倾后靠、伸懒腰；不袖手、背手、插手或将手插入衣袋；不准在当班时吸烟、吃零食、玩手机、看报纸杂志，不得哼歌曲、吹口哨；注意检查和保持仪表，但不得当众整理个人衣物</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15"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技能状况</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6、</w:t>
            </w:r>
            <w:r>
              <w:rPr>
                <w:rFonts w:hint="eastAsia" w:ascii="Calibri" w:hAnsi="Calibri" w:eastAsia="宋体" w:cs="宋体"/>
                <w:color w:val="000000"/>
                <w:sz w:val="21"/>
                <w:szCs w:val="21"/>
              </w:rPr>
              <w:t xml:space="preserve">熟知并遵守大厦规章制度；体能训练合格达标；熟知大厦各类设备，能正确使用消防设施</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104"/>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服务态度</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7、</w:t>
            </w:r>
            <w:r>
              <w:rPr>
                <w:rFonts w:hint="eastAsia" w:ascii="Calibri" w:hAnsi="Calibri" w:eastAsia="宋体" w:cs="宋体"/>
                <w:color w:val="000000"/>
                <w:sz w:val="21"/>
                <w:szCs w:val="21"/>
              </w:rPr>
              <w:t xml:space="preserve">说话和气，礼貌待人，使用服务用语与服务对象交流；微笑服务，主动、热情、耐心、周到；不发生争吵、打斗事件；处理违章，文明礼貌，及时有效，机动灵活，不失原则</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58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日</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常</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服</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务</w:t>
            </w:r>
            <w:r>
              <w:rPr>
                <w:rFonts w:ascii="Calibri" w:hAnsi="Calibri" w:eastAsia="宋体" w:cs="宋体"/>
                <w:color w:val="000000"/>
                <w:sz w:val="21"/>
                <w:szCs w:val="21"/>
              </w:rPr>
            </w:r>
            <w:r/>
          </w:p>
        </w:tc>
        <w:tc>
          <w:tcPr>
            <w:tcW w:w="655"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门岗服务</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8、</w:t>
            </w:r>
            <w:r>
              <w:rPr>
                <w:rFonts w:hint="eastAsia" w:ascii="Calibri" w:hAnsi="Calibri" w:eastAsia="宋体" w:cs="宋体"/>
                <w:color w:val="000000"/>
                <w:sz w:val="21"/>
                <w:szCs w:val="21"/>
              </w:rPr>
              <w:t xml:space="preserve">着装整齐、佩戴齐全，按规定时间上岗交接班</w:t>
            </w:r>
            <w:r>
              <w:rPr>
                <w:rFonts w:ascii="Calibri" w:hAnsi="Calibri" w:eastAsia="宋体" w:cs="宋体"/>
                <w:color w:val="000000"/>
                <w:sz w:val="21"/>
                <w:szCs w:val="21"/>
              </w:rPr>
            </w:r>
            <w:r/>
          </w:p>
        </w:tc>
        <w:tc>
          <w:tcPr>
            <w:tcW w:w="983" w:type="dxa"/>
            <w:vAlign w:val="center"/>
            <w:vMerge w:val="restart"/>
            <w:textDirection w:val="lrTb"/>
            <w:noWrap w:val="false"/>
          </w:tcPr>
          <w:p>
            <w:pPr>
              <w:pStyle w:val="889"/>
              <w:jc w:val="left"/>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24小时值班，立岗时间7：30-18：30</w:t>
            </w:r>
            <w:r>
              <w:rPr>
                <w:rFonts w:ascii="Calibri" w:hAnsi="Calibri" w:eastAsia="宋体" w:cs="宋体"/>
                <w:color w:val="000000"/>
                <w:sz w:val="21"/>
                <w:szCs w:val="21"/>
              </w:rPr>
            </w:r>
            <w:r/>
          </w:p>
        </w:tc>
        <w:tc>
          <w:tcPr>
            <w:tcW w:w="867"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不符合，每事项扣1分</w:t>
            </w: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28"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9、</w:t>
            </w:r>
            <w:r>
              <w:rPr>
                <w:rFonts w:hint="eastAsia" w:ascii="Calibri" w:hAnsi="Calibri" w:eastAsia="宋体" w:cs="宋体"/>
                <w:color w:val="000000"/>
                <w:sz w:val="21"/>
                <w:szCs w:val="21"/>
              </w:rPr>
              <w:t xml:space="preserve">交接班时应互相问候并敬礼，按正规交接形式交接班</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934"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10、站岗动作规范、注意力集中，做到立如松、坐如钟、行如风；指挥动作准确、到位</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044"/>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11、按《大厦车辆进出管理规定》对进出大门车辆实施管理，及时疏导门口车辆，清理无关人员，维持大门正常秩序，未经许可工作时间不允许私家车过夜停放</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094"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12、注意观察进出门的可疑人员，查验其证件，制止未经许可人员、推销员进大厦；节假日期间和非工作时间对进出车辆和人员进行询问并记录</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41"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13、物品出门，负责查验物品与《物品出门证》所列是否相符，无《物品出门证》或物证不符，应上报相关部门，查明原因后补齐手续再放行</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70"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14、用户入门，行注目礼；遇重要领导或重要外来参访人员，敬礼问候</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733"/>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15、了解查阅前班工作情况，准确记录当班情况并将未尽事宜转交下一班</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center"/>
        <w:spacing w:line="240" w:lineRule="atLeast"/>
        <w:rPr>
          <w:rFonts w:ascii="Calibri" w:hAnsi="Calibri" w:eastAsia="宋体"/>
          <w:color w:val="000000"/>
          <w:sz w:val="21"/>
          <w:szCs w:val="21"/>
        </w:rPr>
      </w:pPr>
      <w:r>
        <w:rPr>
          <w:rFonts w:ascii="Calibri" w:hAnsi="Calibri" w:eastAsia="宋体"/>
          <w:color w:val="000000"/>
          <w:sz w:val="21"/>
          <w:szCs w:val="21"/>
        </w:rPr>
        <w:br w:type="page" w:clear="all"/>
      </w:r>
      <w:r>
        <w:rPr>
          <w:rFonts w:hint="eastAsia" w:cs="宋体"/>
          <w:b/>
          <w:color w:val="000000"/>
          <w:sz w:val="21"/>
          <w:szCs w:val="21"/>
          <w:lang w:val="en-US" w:eastAsia="zh-CN"/>
        </w:rPr>
        <w:t xml:space="preserve">保安服务</w:t>
      </w:r>
      <w:r>
        <w:rPr>
          <w:rFonts w:hint="eastAsia" w:ascii="Calibri" w:hAnsi="Calibri" w:eastAsia="宋体" w:cs="宋体"/>
          <w:b/>
          <w:color w:val="000000"/>
          <w:sz w:val="21"/>
          <w:szCs w:val="21"/>
        </w:rPr>
        <w:t xml:space="preserve">质量检查月报表</w:t>
      </w: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720"/>
        <w:gridCol w:w="4095"/>
        <w:gridCol w:w="795"/>
        <w:gridCol w:w="693"/>
        <w:gridCol w:w="3039"/>
      </w:tblGrid>
      <w:tr>
        <w:trPr/>
        <w:tc>
          <w:tcPr>
            <w:gridSpan w:val="2"/>
            <w:tcW w:w="1188"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W w:w="409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795"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bCs/>
                <w:color w:val="000000"/>
                <w:sz w:val="21"/>
                <w:szCs w:val="21"/>
              </w:rPr>
            </w:r>
            <w:r/>
          </w:p>
        </w:tc>
        <w:tc>
          <w:tcPr>
            <w:tcW w:w="69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039"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c>
          <w:tcPr>
            <w:tcW w:w="468" w:type="dxa"/>
            <w:vAlign w:val="center"/>
            <w:vMerge w:val="restart"/>
            <w:textDirection w:val="lrTb"/>
            <w:noWrap w:val="false"/>
          </w:tcPr>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日</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常</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服</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s="宋体"/>
                <w:color w:val="000000"/>
                <w:sz w:val="21"/>
                <w:szCs w:val="21"/>
              </w:rPr>
              <w:t xml:space="preserve">务</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巡岗服务</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16、指挥并监视好院内的行驶车辆，引导车辆整齐停放至规定车位，防止事故的发生，对外来车辆进地下室进行跟踪指挥</w:t>
            </w:r>
            <w:r>
              <w:rPr>
                <w:rFonts w:ascii="Calibri" w:hAnsi="Calibri" w:eastAsia="宋体" w:cs="宋体"/>
                <w:color w:val="000000"/>
                <w:sz w:val="21"/>
                <w:szCs w:val="21"/>
              </w:rPr>
            </w:r>
            <w:r/>
          </w:p>
        </w:tc>
        <w:tc>
          <w:tcPr>
            <w:tcW w:w="795" w:type="dxa"/>
            <w:vAlign w:val="center"/>
            <w:vMerge w:val="restart"/>
            <w:textDirection w:val="lrTb"/>
            <w:noWrap w:val="false"/>
          </w:tcPr>
          <w:p>
            <w:pPr>
              <w:pStyle w:val="889"/>
              <w:jc w:val="both"/>
              <w:spacing w:line="240" w:lineRule="atLeast"/>
              <w:widowControl/>
              <w:rPr>
                <w:rFonts w:hint="eastAsia" w:cs="宋体"/>
                <w:color w:val="000000"/>
                <w:sz w:val="21"/>
                <w:szCs w:val="21"/>
                <w:lang w:val="en-US" w:eastAsia="zh-CN"/>
              </w:rPr>
            </w:pPr>
            <w:r>
              <w:rPr>
                <w:rFonts w:hint="eastAsia" w:cs="宋体"/>
                <w:color w:val="000000"/>
                <w:sz w:val="21"/>
                <w:szCs w:val="21"/>
                <w:lang w:val="en-US" w:eastAsia="zh-CN"/>
              </w:rPr>
              <w:t xml:space="preserve">每日5点、12点半、</w:t>
            </w:r>
            <w:r>
              <w:rPr>
                <w:rFonts w:hint="eastAsia" w:cs="宋体"/>
                <w:color w:val="000000"/>
                <w:sz w:val="21"/>
                <w:szCs w:val="21"/>
                <w:lang w:val="en-US" w:eastAsia="zh-CN"/>
              </w:rPr>
            </w:r>
            <w:r/>
          </w:p>
          <w:p>
            <w:pPr>
              <w:pStyle w:val="889"/>
              <w:jc w:val="both"/>
              <w:spacing w:line="240" w:lineRule="atLeast"/>
              <w:widowControl/>
              <w:rPr>
                <w:rFonts w:ascii="Calibri" w:hAnsi="Calibri" w:eastAsia="宋体" w:cs="宋体"/>
                <w:color w:val="000000"/>
                <w:sz w:val="21"/>
                <w:szCs w:val="21"/>
                <w:lang w:val="en-US" w:eastAsia="zh-CN"/>
              </w:rPr>
            </w:pPr>
            <w:r>
              <w:rPr>
                <w:rFonts w:hint="eastAsia" w:cs="宋体"/>
                <w:color w:val="000000"/>
                <w:sz w:val="21"/>
                <w:szCs w:val="21"/>
                <w:lang w:val="en-US" w:eastAsia="zh-CN"/>
              </w:rPr>
              <w:t xml:space="preserve">19点、24点四次巡更</w:t>
            </w:r>
            <w:r>
              <w:rPr>
                <w:rFonts w:ascii="Calibri" w:hAnsi="Calibri" w:eastAsia="宋体" w:cs="宋体"/>
                <w:color w:val="000000"/>
                <w:sz w:val="21"/>
                <w:szCs w:val="21"/>
                <w:lang w:val="en-US" w:eastAsia="zh-CN"/>
              </w:rPr>
            </w:r>
            <w:r/>
          </w:p>
        </w:tc>
        <w:tc>
          <w:tcPr>
            <w:tcW w:w="693" w:type="dxa"/>
            <w:vAlign w:val="center"/>
            <w:vMerge w:val="restart"/>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17、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18、维护大厦区域内的正常治安秩序，预防、发现、制止各种违法犯罪行为</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19、检查发现防范方面的漏洞，并及时报总控室</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20、及时有效平息巡查中突发事件和意外事故并做好情况记录</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总控值班</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21、着装整齐、佩戴齐全，按规定时间上岗交接班</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vMerge w:val="restart"/>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2</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22、查阅前班的记录和询问上班次的情况，将未尽事宜承接执行</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23、检查设备运行状况，填写交接班记录簿和总控室工作进程记录薄</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24、观察监控摄像和消防报警设施，协助处理意外和突以事件</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32" w:hRule="exact"/>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25、接听总控热线电话，填写值班记录、报修处理记录簿，及时通知当班工程人员处理</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26、值班期间不得擅自脱岗、离岗；不得睡觉，坐姿端正，面对分屏器，精神饱满；不得占用总控热线接打、拨打私人电话，不得玩手机、看报纸杂志、抽烟等于工作无关的事情</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27、将当班设备运行情况、注意事宜、未尽事宜告知下班次接班人员</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52" w:hRule="exact"/>
        </w:trPr>
        <w:tc>
          <w:tcPr>
            <w:tcW w:w="468" w:type="dxa"/>
            <w:vAlign w:val="center"/>
            <w:vMerge w:val="restart"/>
            <w:textDirection w:val="lrTb"/>
            <w:noWrap w:val="false"/>
          </w:tcPr>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他</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事</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处</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理</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消防安全</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28、协助做好消防器材、设备检查，保证设备处于完好状态，一旦发生火警即可投入使用；检查消防通道是否畅通，并及时处理不畅情况</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vMerge w:val="restart"/>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389" w:hRule="exact"/>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29、检查公共部位电器、电线、电掣、煤气管道等有无霉坏、锈坏、氧化、溶化、堵塞情况，防止短路或爆炸引起火灾</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243"/>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30、及时制止任何违反消防安全的行为</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未及时处理，每事项扣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31、发生火警时，及时按火警预案处理程序工作，尽量将损失和影响控制在最小</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20" w:lineRule="atLeast"/>
              <w:widowControl/>
              <w:rPr>
                <w:rFonts w:hint="eastAsia" w:ascii="Calibri" w:hAnsi="Calibri" w:eastAsia="宋体" w:cs="宋体"/>
                <w:color w:val="000000"/>
                <w:spacing w:val="-6"/>
                <w:sz w:val="21"/>
                <w:szCs w:val="21"/>
              </w:rPr>
            </w:pPr>
            <w:r>
              <w:rPr>
                <w:rFonts w:hint="eastAsia" w:ascii="Calibri" w:hAnsi="Calibri" w:eastAsia="宋体" w:cs="宋体"/>
                <w:color w:val="000000"/>
                <w:spacing w:val="-6"/>
                <w:sz w:val="21"/>
                <w:szCs w:val="21"/>
              </w:rPr>
            </w:r>
            <w:r/>
          </w:p>
        </w:tc>
        <w:tc>
          <w:tcPr>
            <w:tcW w:w="693" w:type="dxa"/>
            <w:vAlign w:val="center"/>
            <w:textDirection w:val="lrTb"/>
            <w:noWrap w:val="false"/>
          </w:tcPr>
          <w:p>
            <w:pPr>
              <w:pStyle w:val="889"/>
              <w:jc w:val="both"/>
              <w:spacing w:line="120" w:lineRule="atLeast"/>
              <w:widowControl/>
              <w:rPr>
                <w:rFonts w:ascii="Calibri" w:hAnsi="Calibri" w:eastAsia="宋体" w:cs="宋体"/>
                <w:color w:val="000000"/>
                <w:spacing w:val="-6"/>
                <w:sz w:val="21"/>
                <w:szCs w:val="21"/>
              </w:rPr>
            </w:pPr>
            <w:r>
              <w:rPr>
                <w:rFonts w:hint="eastAsia" w:ascii="Calibri" w:hAnsi="Calibri" w:eastAsia="宋体" w:cs="宋体"/>
                <w:color w:val="000000"/>
                <w:spacing w:val="-6"/>
                <w:sz w:val="21"/>
                <w:szCs w:val="21"/>
              </w:rPr>
              <w:t xml:space="preserve">未按预案处理，每事项扣10分</w:t>
            </w:r>
            <w:r>
              <w:rPr>
                <w:rFonts w:ascii="Calibri" w:hAnsi="Calibri" w:eastAsia="宋体" w:cs="宋体"/>
                <w:color w:val="000000"/>
                <w:spacing w:val="-6"/>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center"/>
        <w:spacing w:line="240" w:lineRule="atLeast"/>
        <w:rPr>
          <w:rFonts w:ascii="Calibri" w:hAnsi="Calibri" w:eastAsia="宋体"/>
          <w:color w:val="000000"/>
          <w:sz w:val="21"/>
          <w:szCs w:val="21"/>
        </w:rPr>
      </w:pPr>
      <w:r>
        <w:rPr>
          <w:rFonts w:ascii="Calibri" w:hAnsi="Calibri" w:eastAsia="宋体"/>
          <w:color w:val="000000"/>
          <w:sz w:val="21"/>
          <w:szCs w:val="21"/>
        </w:rPr>
        <w:br w:type="page" w:clear="all"/>
      </w:r>
      <w:r>
        <w:rPr>
          <w:rFonts w:hint="eastAsia" w:cs="宋体"/>
          <w:b/>
          <w:color w:val="000000"/>
          <w:sz w:val="21"/>
          <w:szCs w:val="21"/>
          <w:lang w:val="en-US" w:eastAsia="zh-CN"/>
        </w:rPr>
        <w:t xml:space="preserve">保安服务</w:t>
      </w:r>
      <w:r>
        <w:rPr>
          <w:rFonts w:hint="eastAsia" w:ascii="Calibri" w:hAnsi="Calibri" w:eastAsia="宋体" w:cs="宋体"/>
          <w:b/>
          <w:color w:val="000000"/>
          <w:sz w:val="21"/>
          <w:szCs w:val="21"/>
        </w:rPr>
        <w:t xml:space="preserve">质量检查月报表</w:t>
      </w: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720"/>
        <w:gridCol w:w="4464"/>
        <w:gridCol w:w="559"/>
        <w:gridCol w:w="559"/>
        <w:gridCol w:w="2867"/>
      </w:tblGrid>
      <w:tr>
        <w:trPr/>
        <w:tc>
          <w:tcPr>
            <w:gridSpan w:val="2"/>
            <w:tcW w:w="1188"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项目</w:t>
            </w:r>
            <w:r>
              <w:rPr>
                <w:rFonts w:ascii="Calibri" w:hAnsi="Calibri" w:eastAsia="宋体" w:cs="宋体"/>
                <w:b/>
                <w:color w:val="000000"/>
                <w:sz w:val="21"/>
                <w:szCs w:val="21"/>
              </w:rPr>
            </w:r>
            <w:r/>
          </w:p>
        </w:tc>
        <w:tc>
          <w:tcPr>
            <w:tcW w:w="4464"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tcW w:w="559"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rPr>
            </w:pPr>
            <w:r>
              <w:rPr>
                <w:rFonts w:hint="eastAsia" w:ascii="Calibri" w:hAnsi="Calibri" w:eastAsia="宋体" w:cs="宋体"/>
                <w:b/>
                <w:color w:val="000000"/>
                <w:sz w:val="21"/>
                <w:szCs w:val="21"/>
              </w:rPr>
            </w:r>
            <w:r/>
          </w:p>
        </w:tc>
        <w:tc>
          <w:tcPr>
            <w:tcW w:w="559"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tcW w:w="2867"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评    分</w:t>
            </w:r>
            <w:r>
              <w:rPr>
                <w:rFonts w:ascii="Calibri" w:hAnsi="Calibri" w:eastAsia="宋体" w:cs="宋体"/>
                <w:b/>
                <w:color w:val="000000"/>
                <w:sz w:val="21"/>
                <w:szCs w:val="21"/>
              </w:rPr>
            </w:r>
            <w:r/>
          </w:p>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(具体不合格事项另附)</w:t>
            </w:r>
            <w:r>
              <w:rPr>
                <w:rFonts w:ascii="Calibri" w:hAnsi="Calibri" w:eastAsia="宋体" w:cs="宋体"/>
                <w:b/>
                <w:color w:val="000000"/>
                <w:sz w:val="21"/>
                <w:szCs w:val="21"/>
              </w:rPr>
            </w:r>
            <w:r/>
          </w:p>
        </w:tc>
      </w:tr>
      <w:tr>
        <w:trPr>
          <w:trHeight w:val="1247"/>
        </w:trPr>
        <w:tc>
          <w:tcPr>
            <w:tcW w:w="468" w:type="dxa"/>
            <w:vAlign w:val="center"/>
            <w:vMerge w:val="restart"/>
            <w:textDirection w:val="lrTb"/>
            <w:noWrap w:val="false"/>
          </w:tcPr>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他</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事</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处</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理</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治安事件</w:t>
            </w: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32、及时发现可疑情况，抓获现行违法犯罪分子</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vMerge w:val="restart"/>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2192"/>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33、注意警戒、保护刑事案件、治安案件和治安灾害事故现场</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55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3451"/>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34、遇紧急情况，分别按盗窃匪警应急处理程序、可疑人员处理程序、斗殴处理程序、醉酒闹事或精神病人处理程序、强制进入办公缕人员处理程序、可疑物件及恐吓电话处理规程等规定及时处理突发事件，遇无规程的紧急事件及时向上级汇报，并灵活采取措施，控制事态恶化</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未按预案处理，每事项扣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559"/>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其他</w:t>
            </w: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35、及时完成业主需要保卫人员从事的其他工作</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不符合，每事项扣0.5分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944"/>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36、上述未列的保卫人员应承担的其他工作</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55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both"/>
        <w:rPr>
          <w:rFonts w:hAnsi="Calibri"/>
          <w:color w:val="000000"/>
          <w:sz w:val="21"/>
          <w:szCs w:val="21"/>
        </w:rPr>
      </w:pPr>
      <w:r>
        <w:rPr>
          <w:rFonts w:hAnsi="Calibri"/>
          <w:color w:val="000000"/>
          <w:sz w:val="21"/>
          <w:szCs w:val="21"/>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094"/>
        <w:gridCol w:w="524"/>
        <w:gridCol w:w="3039"/>
      </w:tblGrid>
      <w:tr>
        <w:trPr>
          <w:trHeight w:val="450"/>
        </w:trPr>
        <w:tc>
          <w:tcPr>
            <w:gridSpan w:val="4"/>
            <w:tcBorders>
              <w:top w:val="none" w:color="000000" w:sz="0" w:space="0"/>
              <w:left w:val="none" w:color="000000" w:sz="0" w:space="0"/>
              <w:bottom w:val="none" w:color="000000" w:sz="0" w:space="0"/>
              <w:right w:val="none" w:color="000000" w:sz="0" w:space="0"/>
            </w:tcBorders>
            <w:tcW w:w="9437" w:type="dxa"/>
            <w:vAlign w:val="center"/>
            <w:textDirection w:val="lrTb"/>
            <w:noWrap w:val="false"/>
          </w:tcPr>
          <w:p>
            <w:pPr>
              <w:pStyle w:val="889"/>
              <w:jc w:val="center"/>
              <w:widowControl/>
              <w:rPr>
                <w:rFonts w:ascii="Calibri" w:hAnsi="Calibri" w:eastAsia="宋体" w:cs="宋体"/>
                <w:b/>
                <w:color w:val="000000"/>
                <w:sz w:val="21"/>
                <w:szCs w:val="21"/>
                <w:lang w:val="en-US" w:eastAsia="zh-CN"/>
              </w:rPr>
            </w:pPr>
            <w:r>
              <w:rPr>
                <w:rFonts w:hint="eastAsia" w:ascii="Calibri" w:hAnsi="Calibri" w:cs="宋体"/>
                <w:b/>
                <w:color w:val="000000"/>
                <w:sz w:val="21"/>
                <w:szCs w:val="21"/>
                <w:lang w:eastAsia="zh"/>
              </w:rPr>
              <w:t xml:space="preserve">附表</w:t>
            </w:r>
            <w:r>
              <w:rPr>
                <w:rFonts w:hint="eastAsia" w:cs="宋体"/>
                <w:b/>
                <w:color w:val="000000"/>
                <w:sz w:val="21"/>
                <w:szCs w:val="21"/>
                <w:lang w:val="en-US" w:eastAsia="zh-CN"/>
              </w:rPr>
              <w:t xml:space="preserve">三客服</w:t>
            </w:r>
            <w:r>
              <w:rPr>
                <w:rFonts w:hint="eastAsia" w:ascii="Calibri" w:hAnsi="Calibri" w:cs="宋体"/>
                <w:b/>
                <w:color w:val="000000"/>
                <w:sz w:val="21"/>
                <w:szCs w:val="21"/>
              </w:rPr>
              <w:t xml:space="preserve">服务管理验收标准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会议服务</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1、统一着装，服装合体整洁，穿戴整齐（佩戴工号牌或工作证，纽扣应全部扣好，不得敞开外衣，卷起裤脚、衣袖），头发梳理整齐戴好发髻</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2、仪态端庄，微笑服务，不弯腰驼背、前倾后靠、伸懒腰；不袖手、背手、插手或将手插入衣袋；不准在当班时吸烟、吃零食、玩手机等跟工作无关的事情，注意检查和保持仪表，有事及时请假，不迟到不早退</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3、保持会议室桌椅门窗的清洁卫生，地毯定期吸尘，物品及茶具等摆放整齐，及时消毒，取用方便</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4、会议前准备工作及时到位，符合会议要求，迎客服务举止大方，面带微笑</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5、倒水服务规范快捷、无差错，能及时注意观察会场情况并及时反馈</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6"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6、会后立岗送客，礼貌周到</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04"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7、观察会场散场情况，遗失物品及时交还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8、收拾整理会场，物品茶具清洗消毒归位，桌椅及时归位，关门关灯关电源，做好会议服务记录</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前台服务(工作时间8:</w:t>
            </w:r>
            <w:r>
              <w:rPr>
                <w:rFonts w:hint="eastAsia" w:ascii="Calibri" w:hAnsi="Calibri" w:eastAsia="宋体" w:cs="宋体"/>
                <w:color w:val="000000"/>
                <w:sz w:val="21"/>
                <w:szCs w:val="21"/>
                <w:lang w:val="en-US" w:eastAsia="zh-CN"/>
              </w:rPr>
              <w:t xml:space="preserve">00</w:t>
            </w:r>
            <w:r>
              <w:rPr>
                <w:rFonts w:hint="eastAsia" w:ascii="Calibri" w:hAnsi="Calibri" w:eastAsia="宋体" w:cs="宋体"/>
                <w:color w:val="000000"/>
                <w:sz w:val="21"/>
                <w:szCs w:val="21"/>
              </w:rPr>
              <w:t xml:space="preserve">-18:</w:t>
            </w:r>
            <w:r>
              <w:rPr>
                <w:rFonts w:hint="eastAsia" w:ascii="Calibri" w:hAnsi="Calibri" w:eastAsia="宋体" w:cs="宋体"/>
                <w:color w:val="000000"/>
                <w:sz w:val="21"/>
                <w:szCs w:val="21"/>
                <w:lang w:val="en-US" w:eastAsia="zh-CN"/>
              </w:rPr>
              <w:t xml:space="preserve">30</w:t>
            </w:r>
            <w:r>
              <w:rPr>
                <w:rFonts w:hint="eastAsia" w:ascii="Calibri" w:hAnsi="Calibri" w:eastAsia="宋体" w:cs="宋体"/>
                <w:color w:val="000000"/>
                <w:sz w:val="21"/>
                <w:szCs w:val="21"/>
              </w:rPr>
              <w:t xml:space="preserve">)</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1、统一着装，服装合体整洁，穿戴整齐（佩戴工号牌或工作证，纽扣应全部扣好，不得敞开外衣，卷起裤脚、衣袖），头发梳理整齐戴好发髻</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widowControl/>
              <w:rPr>
                <w:rFonts w:ascii="Calibri" w:hAnsi="Calibri" w:eastAsia="宋体" w:cs="宋体"/>
                <w:color w:val="000000"/>
                <w:sz w:val="21"/>
                <w:szCs w:val="21"/>
              </w:rPr>
            </w:pPr>
            <w:r>
              <w:rPr>
                <w:rFonts w:ascii="Calibri" w:hAnsi="Calibri" w:eastAsia="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2、仪态端庄，微笑服务，不弯腰驼背、前倾后靠、伸懒腰；不袖手、背手、插手或将手插入衣袋；注意检查和保持仪表，有事及时请假，不迟到不早退。</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3、站姿、坐姿端正，精神饱满，微笑自然(工作时间以站立服务为主)</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385"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4、熟悉楼内工作人员，能熟练的分流安排来访人员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9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5、注意观察进出门的人员，查验其证件，制止可疑人员、推销员等进入大厦</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6、接待工作认真仔细，不聊天、不看报、不长时间接电话聊天、不吃零食、不玩手机等跟工作无关的事情</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7、对来访人员热情，文明礼貌，耐心解答问题，正确指导来访人员填写访客单，积极协助联系接访人员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8、从容合理处理突发事件和上访人员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9、做好接待台的清洁卫生，物品摆放整齐</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761"/>
        </w:trPr>
        <w:tc>
          <w:tcPr>
            <w:tcBorders>
              <w:top w:val="single" w:color="000000" w:sz="4" w:space="0"/>
              <w:left w:val="single" w:color="000000" w:sz="4" w:space="0"/>
              <w:bottom w:val="none" w:color="000000" w:sz="0" w:space="0"/>
              <w:right w:val="single" w:color="000000" w:sz="4" w:space="0"/>
            </w:tcBorders>
            <w:tcW w:w="780" w:type="dxa"/>
            <w:vAlign w:val="center"/>
            <w:vMerge w:val="restart"/>
            <w:textDirection w:val="lrTb"/>
            <w:noWrap w:val="false"/>
          </w:tcPr>
          <w:p>
            <w:pPr>
              <w:pStyle w:val="889"/>
              <w:jc w:val="center"/>
              <w:rPr>
                <w:rFonts w:ascii="Calibri" w:hAnsi="Calibri" w:eastAsia="宋体" w:cs="宋体"/>
                <w:color w:val="000000"/>
                <w:sz w:val="21"/>
                <w:szCs w:val="21"/>
                <w:lang w:val="en-US" w:eastAsia="zh-CN"/>
              </w:rPr>
            </w:pPr>
            <w:r>
              <w:rPr>
                <w:rFonts w:hint="eastAsia" w:cs="宋体"/>
                <w:color w:val="000000"/>
                <w:sz w:val="21"/>
                <w:szCs w:val="21"/>
                <w:lang w:val="en-US" w:eastAsia="zh-CN"/>
              </w:rPr>
              <w:t xml:space="preserve">活动中心（12：00-20：00）</w:t>
            </w:r>
            <w:r>
              <w:rPr>
                <w:rFonts w:ascii="Calibri" w:hAnsi="Calibri"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left"/>
              <w:keepLines w:val="0"/>
              <w:keepNext w:val="0"/>
              <w:pageBreakBefore w:val="0"/>
              <w:spacing w:line="300" w:lineRule="auto"/>
              <w:widowControl/>
              <w:rPr>
                <w:rFonts w:hint="eastAsia" w:ascii="Calibri" w:hAnsi="Calibri" w:eastAsia="宋体" w:cs="宋体"/>
                <w:color w:val="000000"/>
                <w:sz w:val="21"/>
                <w:szCs w:val="21"/>
              </w:rPr>
            </w:pP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、职工活动中心日常管理</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器材使用指导</w:t>
            </w:r>
            <w:r>
              <w:rPr>
                <w:rFonts w:hint="eastAsia" w:ascii="Calibri" w:hAnsi="Calibri" w:eastAsia="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524"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eastAsia="宋体" w:cs="宋体"/>
                <w:color w:val="000000"/>
                <w:sz w:val="21"/>
                <w:szCs w:val="21"/>
                <w:lang w:val="en-US" w:eastAsia="zh-CN"/>
              </w:rPr>
              <w:t xml:space="preserve">5</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1126"/>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left"/>
              <w:keepLines w:val="0"/>
              <w:keepNext w:val="0"/>
              <w:pageBreakBefore w:val="0"/>
              <w:spacing w:line="300" w:lineRule="auto"/>
              <w:widowControl/>
              <w:rPr>
                <w:rFonts w:hint="eastAsia" w:ascii="Calibri" w:hAnsi="Calibri" w:eastAsia="宋体" w:cs="宋体"/>
                <w:color w:val="000000"/>
                <w:sz w:val="21"/>
                <w:szCs w:val="21"/>
              </w:rPr>
            </w:pP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参与活动人员的安全防护和应急处理</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bl>
    <w:p>
      <w:pPr>
        <w:pStyle w:val="889"/>
        <w:jc w:val="both"/>
        <w:rPr>
          <w:rFonts w:hint="eastAsia" w:ascii="Calibri" w:hAnsi="Calibri" w:eastAsia="宋体"/>
          <w:color w:val="000000"/>
          <w:sz w:val="21"/>
          <w:szCs w:val="21"/>
        </w:rPr>
      </w:pPr>
      <w:r>
        <w:rPr>
          <w:rFonts w:hint="eastAsia" w:ascii="Calibri" w:hAnsi="Calibri" w:eastAsia="宋体"/>
          <w:color w:val="000000"/>
          <w:sz w:val="21"/>
          <w:szCs w:val="21"/>
        </w:rPr>
      </w:r>
      <w:r/>
    </w:p>
    <w:p>
      <w:pPr>
        <w:pStyle w:val="889"/>
        <w:ind w:firstLine="646"/>
        <w:jc w:val="center"/>
        <w:spacing w:line="300" w:lineRule="auto"/>
        <w:rPr>
          <w:rFonts w:ascii="Calibri" w:hAnsi="Calibri" w:eastAsia="宋体" w:cs="宋体"/>
          <w:b/>
          <w:color w:val="000000"/>
          <w:sz w:val="21"/>
          <w:szCs w:val="21"/>
          <w:lang w:val="en-US" w:eastAsia="zh-CN"/>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四</w:t>
      </w:r>
      <w:r>
        <w:rPr>
          <w:rFonts w:hint="eastAsia" w:cs="Calibri"/>
          <w:b/>
          <w:bCs/>
          <w:color w:val="000000"/>
          <w:sz w:val="21"/>
          <w:szCs w:val="21"/>
          <w:highlight w:val="none"/>
          <w:u w:val="none"/>
          <w:lang w:val="en-US" w:eastAsia="zh" w:bidi="ar-SA"/>
        </w:rPr>
        <w:t xml:space="preserve">配电房</w:t>
      </w:r>
      <w:r>
        <w:rPr>
          <w:rFonts w:hint="eastAsia" w:cs="Calibri"/>
          <w:b/>
          <w:bCs/>
          <w:color w:val="000000"/>
          <w:sz w:val="21"/>
          <w:szCs w:val="21"/>
          <w:highlight w:val="none"/>
          <w:u w:val="none"/>
          <w:lang w:val="en-US" w:eastAsia="zh-CN" w:bidi="ar-SA"/>
        </w:rPr>
        <w:t xml:space="preserve">/</w:t>
      </w:r>
      <w:r>
        <w:rPr>
          <w:rFonts w:hint="eastAsia" w:cs="Calibri"/>
          <w:b/>
          <w:bCs/>
          <w:color w:val="000000"/>
          <w:sz w:val="21"/>
          <w:szCs w:val="21"/>
          <w:highlight w:val="none"/>
          <w:u w:val="none"/>
          <w:lang w:val="en-US" w:eastAsia="zh" w:bidi="ar-SA"/>
        </w:rPr>
        <w:t xml:space="preserve">空调设施及管井维护运转</w:t>
      </w:r>
      <w:r>
        <w:rPr>
          <w:rFonts w:hint="eastAsia"/>
          <w:b/>
          <w:bCs/>
          <w:color w:val="000000"/>
          <w:szCs w:val="21"/>
          <w:highlight w:val="none"/>
          <w:lang w:val="en-US" w:eastAsia="zh"/>
        </w:rPr>
        <w:t xml:space="preserve">服务</w:t>
      </w:r>
      <w:r>
        <w:rPr>
          <w:rFonts w:hint="eastAsia" w:ascii="Calibri" w:hAnsi="Calibri" w:eastAsia="宋体" w:cs="宋体"/>
          <w:b/>
          <w:color w:val="000000"/>
          <w:sz w:val="21"/>
          <w:szCs w:val="21"/>
        </w:rPr>
        <w:t xml:space="preserve">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275"/>
        <w:gridCol w:w="462"/>
        <w:gridCol w:w="2755"/>
      </w:tblGrid>
      <w:tr>
        <w:trPr>
          <w:trHeight w:val="672"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配电房值班运行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1、配电房运行值班人员高中以上学历，持有高压</w:t>
            </w:r>
            <w:r>
              <w:rPr>
                <w:rFonts w:hint="eastAsia" w:ascii="Calibri" w:hAnsi="Calibri" w:eastAsia="宋体" w:cs="宋体"/>
                <w:color w:val="000000"/>
                <w:sz w:val="21"/>
                <w:szCs w:val="21"/>
                <w:lang w:eastAsia="zh-CN"/>
              </w:rPr>
              <w:t xml:space="preserve">和低压</w:t>
            </w:r>
            <w:r>
              <w:rPr>
                <w:rFonts w:hint="eastAsia" w:ascii="Calibri" w:hAnsi="Calibri" w:eastAsia="宋体" w:cs="宋体"/>
                <w:color w:val="000000"/>
                <w:sz w:val="21"/>
                <w:szCs w:val="21"/>
              </w:rPr>
              <w:t xml:space="preserve">电工作业</w:t>
            </w:r>
            <w:r>
              <w:rPr>
                <w:rFonts w:hint="eastAsia" w:ascii="Calibri" w:hAnsi="Calibri" w:eastAsia="宋体" w:cs="宋体"/>
                <w:color w:val="000000"/>
                <w:sz w:val="21"/>
                <w:szCs w:val="21"/>
                <w:lang w:val="en-US" w:eastAsia="zh-CN"/>
              </w:rPr>
              <w:t xml:space="preserve">操作证</w:t>
            </w:r>
            <w:r>
              <w:rPr>
                <w:rFonts w:hint="eastAsia" w:ascii="Calibri" w:hAnsi="Calibri" w:eastAsia="宋体" w:cs="宋体"/>
                <w:color w:val="000000"/>
                <w:sz w:val="21"/>
                <w:szCs w:val="21"/>
              </w:rPr>
              <w:t xml:space="preserve">，3年以上工作经验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26"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2、着装整齐、佩戴齐全，按规定时间上岗交接班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3、查阅前班的记录和询问上班次的情况，将未尽事宜承接执行，交接班严格做到“四清四交接”</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18"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4、熟悉高低压配电设备、变压器及附属设备的性能与操作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5、严格交接班制度，将当班设备运行情况、注意事宜、未尽事宜告知下班次接班人员</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6、严格执行停送电工作制度，严格按操作规程完成每一次停送电操作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7、严格执行倒闸操作规程，能正确无误完成每一次倒闸操作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8、严格按照规定的巡查路线、时间来巡视抄表，认真填写记录表</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9、每小时检查一次设备运行状况并及时填写《高、低压配电运行记录表》监视设备运行情况</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4"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10、发生紧急情况立即处理并汇报，做好相关记录</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11、严格做好外来人员的登记管理制度，严禁接待无关外来人员，未经允许外来人员不得私自更改、添加设备，不私自使用电器设备</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12、严禁易燃易爆物品进入配电房，保持消防器材完整适用</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13、做好岗位、设备的清洁卫生工作，外出需及时报告总控室，不得长时间离岗、脱岗，不得私自换班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锅炉值班运行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1、运行工须持证上岗，熟知并遵守大厦规章制度和工作要求，并严格依照设备操作规程操作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2、着装整齐、佩戴齐全，按规定时间上岗，不得无故缺岗，私自换班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3、严禁在机房内堆放易燃、易爆品，严禁在机房内吸烟，不允许在机房内洗晒衣物</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4、严守工作岗位，未经允许不得擅自离岗</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0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5、做好机房日常运行管理工作，严格执行设备的操作规程，严禁设备带故障操作，准确详细的记录设备运行情况和运行参数</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6、配合</w:t>
            </w:r>
            <w:r>
              <w:rPr>
                <w:rFonts w:hint="eastAsia" w:cs="宋体"/>
                <w:color w:val="000000"/>
                <w:sz w:val="21"/>
                <w:szCs w:val="21"/>
                <w:lang w:eastAsia="zh-CN"/>
              </w:rPr>
              <w:t xml:space="preserve">采购人</w:t>
            </w:r>
            <w:r>
              <w:rPr>
                <w:rFonts w:hint="eastAsia" w:ascii="Calibri" w:hAnsi="Calibri" w:eastAsia="宋体" w:cs="宋体"/>
                <w:color w:val="000000"/>
                <w:sz w:val="21"/>
                <w:szCs w:val="21"/>
              </w:rPr>
              <w:t xml:space="preserve">做好设备的维修、养护工作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5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7、如外来人员要求进入设备层时，必须经服务中心领导批准后方可进入，并填写“机房出入登记表”；经批准进入机房的外来人员必须遵守机房有关规定，服从机房工作人员的安排指导</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8、做好岗位和设备的清洁卫生工作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9、设备机房（井）门口醒目位置悬挂机房名称，并张贴“机房重地”的告示牌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10、各系统从有利工作和安全原则在相应的设备管道阀门和电器开关上挂贴表明用途和状态的告示牌，悬挂整齐规范</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11、根据巡检要求定时巡检设备机房（井）并做好巡检记录，巡检中发现的设备故障及时上报</w:t>
            </w:r>
            <w:r>
              <w:rPr>
                <w:rFonts w:hint="eastAsia" w:cs="宋体"/>
                <w:color w:val="000000"/>
                <w:sz w:val="21"/>
                <w:szCs w:val="21"/>
                <w:lang w:eastAsia="zh-CN"/>
              </w:rPr>
              <w:t xml:space="preserve">采购人</w:t>
            </w:r>
            <w:r>
              <w:rPr>
                <w:rFonts w:hint="eastAsia" w:ascii="Calibri" w:hAnsi="Calibri" w:eastAsia="宋体" w:cs="宋体"/>
                <w:color w:val="000000"/>
                <w:sz w:val="21"/>
                <w:szCs w:val="21"/>
              </w:rPr>
              <w:t xml:space="preserve">相关管理人员</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12、设备机房（井）卫生清洁实行包干责任管理规定，保持设备机房（井）及设备的清洁卫生</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9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13、设备机房（井）的钥匙统一由运行维护人员负责管理，必须按钥匙管理的有关规定执行，任何员工不得随意配制、外借机房钥匙</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3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14、保持设备机房（井）的安静、严肃、整洁，严禁在机房内聚会、聊天、嬉戏、喧哗等，不得有玩游戏、玩手机、吃零食等影响工作、分散注意力的行为</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3"/>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15、设备机房的内线和外线电话，均为值班专用电话，应时刻保持待机状态，严禁打私人电话或长时间占用电话，不得长时间接听私人电话</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67"/>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16、根据实际需要，定期对设备机房进行消毒﹑杀菌﹑防鼠、防雨等处理，保证机房设备的正常使用</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ind w:firstLine="1687"/>
        <w:jc w:val="both"/>
        <w:rPr>
          <w:rFonts w:ascii="Calibri" w:hAnsi="Calibri" w:eastAsia="宋体" w:cs="宋体"/>
          <w:b/>
          <w:color w:val="000000"/>
          <w:sz w:val="21"/>
          <w:szCs w:val="21"/>
        </w:rPr>
      </w:pPr>
      <w:r>
        <w:rPr>
          <w:rFonts w:ascii="Calibri" w:hAnsi="Calibri" w:eastAsia="宋体" w:cs="宋体"/>
          <w:b/>
          <w:color w:val="000000"/>
          <w:sz w:val="21"/>
          <w:szCs w:val="21"/>
        </w:rPr>
      </w:r>
      <w:r/>
    </w:p>
    <w:p>
      <w:pPr>
        <w:pStyle w:val="889"/>
        <w:ind w:firstLine="0"/>
        <w:jc w:val="center"/>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ind w:firstLine="0"/>
        <w:jc w:val="center"/>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ind w:firstLine="0"/>
        <w:jc w:val="center"/>
        <w:rPr>
          <w:rFonts w:ascii="Calibri" w:hAnsi="Calibri" w:eastAsia="宋体" w:cs="宋体"/>
          <w:b/>
          <w:color w:val="000000"/>
          <w:sz w:val="21"/>
          <w:szCs w:val="21"/>
          <w:lang w:val="en-US" w:eastAsia="zh-CN"/>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五</w:t>
      </w:r>
      <w:r>
        <w:rPr>
          <w:rFonts w:hint="eastAsia" w:ascii="Calibri" w:hAnsi="Calibri" w:eastAsia="宋体" w:cs="宋体"/>
          <w:b/>
          <w:color w:val="000000"/>
          <w:sz w:val="21"/>
          <w:szCs w:val="21"/>
        </w:rPr>
        <w:t xml:space="preserve">项目管理人员</w:t>
      </w:r>
      <w:r>
        <w:rPr>
          <w:rFonts w:hint="eastAsia" w:cs="宋体"/>
          <w:b/>
          <w:color w:val="000000"/>
          <w:sz w:val="21"/>
          <w:szCs w:val="21"/>
          <w:lang w:val="en-US" w:eastAsia="zh-CN"/>
        </w:rPr>
        <w:t xml:space="preserve">服务</w:t>
      </w:r>
      <w:r>
        <w:rPr>
          <w:rFonts w:hint="eastAsia" w:ascii="Calibri" w:hAnsi="Calibri" w:eastAsia="宋体" w:cs="宋体"/>
          <w:b/>
          <w:color w:val="000000"/>
          <w:sz w:val="21"/>
          <w:szCs w:val="21"/>
        </w:rPr>
        <w:t xml:space="preserve">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490"/>
        <w:gridCol w:w="2836"/>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项目管理人员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1、项目负责人必须具备本科</w:t>
            </w:r>
            <w:r>
              <w:rPr>
                <w:rFonts w:hint="eastAsia" w:ascii="Calibri" w:hAnsi="Calibri" w:eastAsia="宋体" w:cs="宋体"/>
                <w:color w:val="000000"/>
                <w:sz w:val="21"/>
                <w:szCs w:val="21"/>
                <w:lang w:eastAsia="zh-CN"/>
              </w:rPr>
              <w:t xml:space="preserve">及</w:t>
            </w:r>
            <w:r>
              <w:rPr>
                <w:rFonts w:hint="eastAsia" w:ascii="Calibri" w:hAnsi="Calibri" w:eastAsia="宋体" w:cs="宋体"/>
                <w:color w:val="000000"/>
                <w:sz w:val="21"/>
                <w:szCs w:val="21"/>
              </w:rPr>
              <w:t xml:space="preserve">以上学历、物业服务从业人员岗位资格证书及至少有</w:t>
            </w:r>
            <w:r>
              <w:rPr>
                <w:rFonts w:hint="eastAsia" w:cs="宋体"/>
                <w:color w:val="000000"/>
                <w:sz w:val="21"/>
                <w:szCs w:val="21"/>
                <w:lang w:val="en-US" w:eastAsia="zh-CN"/>
              </w:rPr>
              <w:t xml:space="preserve">5</w:t>
            </w:r>
            <w:r>
              <w:rPr>
                <w:rFonts w:hint="eastAsia" w:ascii="Calibri" w:hAnsi="Calibri" w:eastAsia="宋体" w:cs="宋体"/>
                <w:color w:val="000000"/>
                <w:sz w:val="21"/>
                <w:szCs w:val="21"/>
              </w:rPr>
              <w:t xml:space="preserve">年担任非住宅物业项目经理的任职经历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ascii="Calibri" w:hAnsi="Calibri" w:eastAsia="宋体" w:cs="宋体"/>
                <w:color w:val="000000"/>
                <w:sz w:val="21"/>
                <w:szCs w:val="21"/>
              </w:rPr>
              <w:t xml:space="preserve">5</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2、负责项目所有工作岗位、职责的合理安排和制定，不断提出合理化建议，完善部门架构及人员岗位职责，并负责对员工工作绩效进行公证合理的考评</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3、负责项目全盘工作，主持日常管理工作，检查工作落实情况，布置工作任务，协调员工关系，保证团队团结向上</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4、落实安保职责，确保安保工作有序无事故、无差错</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70"/>
        </w:trPr>
        <w:tc>
          <w:tcPr>
            <w:tcBorders>
              <w:top w:val="single" w:color="000000" w:sz="4"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5、检查保洁工作，确保保洁工作质量，无投诉</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6、监督前台接待、会议服务，确保前台接待工作有序，会议服务符合规范，无差错</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70"/>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7、检查设备运行工作，确保设备运行安全高效无事故</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8、确保人员到位，无无故缺岗缺位情况，人员缺岗情况不得超过1个月</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9、对新招员工进行培训和考核，考核合格后上岗工作</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10、负责参与组织每月的物业质量检查，对存在问题及时整改，定期与招标方沟通，不欺骗，不隐瞒</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bl>
    <w:p>
      <w:pPr>
        <w:pStyle w:val="891"/>
        <w:ind w:firstLine="1285"/>
        <w:jc w:val="center"/>
        <w:rPr>
          <w:rFonts w:hint="eastAsia"/>
          <w:color w:val="000000"/>
          <w:sz w:val="32"/>
          <w:szCs w:val="32"/>
          <w:highlight w:val="none"/>
          <w:lang w:val="en-US" w:eastAsia="zh-CN"/>
        </w:rPr>
      </w:pP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需要说明的其他事项</w:t>
      </w:r>
      <w:r>
        <w:rPr>
          <w:rFonts w:hint="eastAsia"/>
          <w:color w:val="000000"/>
          <w:sz w:val="32"/>
          <w:szCs w:val="32"/>
          <w:highlight w:val="none"/>
          <w:lang w:val="en-US" w:eastAsia="zh-CN"/>
        </w:rPr>
      </w:r>
      <w:r/>
    </w:p>
    <w:p>
      <w:pPr>
        <w:pStyle w:val="891"/>
        <w:jc w:val="both"/>
        <w:rPr>
          <w:rFonts w:hint="eastAsia" w:eastAsia="宋体"/>
          <w:b/>
          <w:bCs/>
          <w:color w:val="000000"/>
          <w:szCs w:val="21"/>
          <w:highlight w:val="none"/>
          <w:lang w:val="en-US" w:eastAsia="zh-CN"/>
        </w:rPr>
      </w:pP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1耗</w:t>
      </w:r>
      <w:r>
        <w:rPr>
          <w:rFonts w:hint="eastAsia"/>
          <w:color w:val="000000"/>
          <w:sz w:val="32"/>
          <w:szCs w:val="32"/>
          <w:highlight w:val="none"/>
          <w:lang w:val="en-US" w:eastAsia="zh-CN"/>
        </w:rPr>
        <w:t xml:space="preserve">品</w:t>
      </w:r>
      <w:r>
        <w:rPr>
          <w:rFonts w:hint="eastAsia" w:eastAsia="宋体"/>
          <w:color w:val="000000"/>
          <w:sz w:val="32"/>
          <w:szCs w:val="32"/>
          <w:highlight w:val="none"/>
          <w:lang w:val="en-US" w:eastAsia="zh-CN"/>
        </w:rPr>
        <w:t xml:space="preserve">费用</w:t>
      </w:r>
      <w:r>
        <w:rPr>
          <w:rFonts w:hint="eastAsia" w:eastAsia="宋体"/>
          <w:b/>
          <w:bCs/>
          <w:color w:val="000000"/>
          <w:szCs w:val="21"/>
          <w:highlight w:val="none"/>
          <w:lang w:val="en-US" w:eastAsia="zh-CN"/>
        </w:rPr>
      </w:r>
      <w:r/>
    </w:p>
    <w:p>
      <w:pPr>
        <w:pStyle w:val="889"/>
        <w:numPr>
          <w:ilvl w:val="0"/>
          <w:numId w:val="0"/>
        </w:numPr>
        <w:ind w:left="0" w:firstLine="420"/>
        <w:jc w:val="both"/>
        <w:keepLines w:val="0"/>
        <w:keepNext w:val="0"/>
        <w:pageBreakBefore w:val="0"/>
        <w:spacing w:line="300" w:lineRule="auto"/>
        <w:rPr>
          <w:rFonts w:hint="eastAsia" w:ascii="Calibri" w:hAnsi="Calibri" w:eastAsia="宋体" w:cs="Calibri"/>
          <w:i w:val="0"/>
          <w:iCs w:val="0"/>
          <w:color w:val="000000"/>
          <w:sz w:val="21"/>
          <w:szCs w:val="21"/>
          <w:highlight w:val="none"/>
          <w:u w:val="none"/>
          <w:lang w:val="en-US" w:eastAsia="zh-CN" w:bidi="ar"/>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涉及以下情形的，相关</w:t>
      </w:r>
      <w:r>
        <w:rPr>
          <w:rFonts w:ascii="Calibri" w:hAnsi="Calibri" w:cs="Calibri"/>
          <w:b w:val="0"/>
          <w:bCs w:val="0"/>
          <w:color w:val="000000"/>
          <w:szCs w:val="21"/>
          <w:highlight w:val="none"/>
          <w:lang w:val="en-US" w:eastAsia="zh-CN"/>
        </w:rPr>
        <w:t xml:space="preserve">费用包含在物业管理服务采购合同金额之内，由供应商承担</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u w:val="single"/>
          <w:lang w:val="en-US" w:eastAsia="zh"/>
        </w:rPr>
        <w:t xml:space="preserve">日常消耗品（</w:t>
      </w:r>
      <w:r>
        <w:rPr>
          <w:rFonts w:hint="eastAsia" w:cs="Calibri"/>
          <w:b w:val="0"/>
          <w:bCs w:val="0"/>
          <w:color w:val="000000"/>
          <w:szCs w:val="21"/>
          <w:highlight w:val="none"/>
          <w:u w:val="single"/>
          <w:lang w:val="en-US" w:eastAsia="zh-CN"/>
        </w:rPr>
        <w:t xml:space="preserve">附</w:t>
      </w:r>
      <w:r>
        <w:rPr>
          <w:rFonts w:hint="eastAsia"/>
          <w:color w:val="000000"/>
          <w:highlight w:val="none"/>
          <w:u w:val="single"/>
        </w:rPr>
        <w:t xml:space="preserve">2023-2025三年耗材使用情况</w:t>
      </w:r>
      <w:r>
        <w:rPr>
          <w:rFonts w:hint="eastAsia" w:cs="Calibri"/>
          <w:b w:val="0"/>
          <w:bCs w:val="0"/>
          <w:color w:val="000000"/>
          <w:szCs w:val="21"/>
          <w:highlight w:val="none"/>
          <w:u w:val="single"/>
          <w:lang w:val="en-US" w:eastAsia="zh-CN"/>
        </w:rPr>
        <w:t xml:space="preserve">）</w:t>
      </w:r>
      <w:r>
        <w:rPr>
          <w:rFonts w:hint="eastAsia" w:cs="Calibri"/>
          <w:b w:val="0"/>
          <w:bCs w:val="0"/>
          <w:color w:val="000000"/>
          <w:szCs w:val="21"/>
          <w:highlight w:val="none"/>
          <w:lang w:val="en-US" w:eastAsia="zh-CN"/>
        </w:rPr>
        <w:t xml:space="preserve">。</w:t>
      </w:r>
      <w:r>
        <w:rPr>
          <w:rFonts w:hint="eastAsia" w:ascii="Calibri" w:hAnsi="Calibri" w:eastAsia="宋体" w:cs="Calibri"/>
          <w:i w:val="0"/>
          <w:iCs w:val="0"/>
          <w:color w:val="000000"/>
          <w:sz w:val="21"/>
          <w:szCs w:val="21"/>
          <w:highlight w:val="none"/>
          <w:u w:val="none"/>
          <w:lang w:val="en-US" w:eastAsia="zh-CN" w:bidi="ar"/>
        </w:rPr>
      </w:r>
      <w:r/>
    </w:p>
    <w:p>
      <w:pPr>
        <w:pStyle w:val="891"/>
        <w:ind w:firstLine="420"/>
        <w:jc w:val="both"/>
        <w:rPr>
          <w:rFonts w:ascii="Times New Roman" w:hAnsi="Times New Roman"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 w:val="21"/>
          <w:szCs w:val="21"/>
          <w:highlight w:val="none"/>
          <w:lang w:val="en-US" w:eastAsia="zh-CN" w:bidi="ar-SA"/>
        </w:rPr>
        <w:t xml:space="preserve">£</w:t>
      </w:r>
      <w:r>
        <w:rPr>
          <w:rFonts w:ascii="Times New Roman" w:hAnsi="Times New Roman" w:eastAsia="宋体" w:cs="Calibri"/>
          <w:b w:val="0"/>
          <w:bCs w:val="0"/>
          <w:color w:val="000000"/>
          <w:sz w:val="21"/>
          <w:szCs w:val="21"/>
          <w:highlight w:val="none"/>
          <w:lang w:val="en-US" w:eastAsia="zh-CN" w:bidi="ar-SA"/>
        </w:rPr>
        <w:t xml:space="preserve"> </w:t>
      </w:r>
      <w:r>
        <w:rPr>
          <w:rFonts w:hint="eastAsia" w:ascii="Times New Roman" w:hAnsi="Times New Roman" w:eastAsia="宋体" w:cs="Calibri"/>
          <w:b w:val="0"/>
          <w:bCs w:val="0"/>
          <w:color w:val="000000"/>
          <w:sz w:val="21"/>
          <w:szCs w:val="21"/>
          <w:highlight w:val="none"/>
          <w:lang w:val="en-US" w:eastAsia="zh-CN" w:bidi="ar-SA"/>
        </w:rPr>
        <w:t xml:space="preserve">涉及以下情形的，由采购人承担</w:t>
      </w:r>
      <w:r>
        <w:rPr>
          <w:rFonts w:ascii="Times New Roman" w:hAnsi="Times New Roman" w:eastAsia="宋体" w:cs="Calibri"/>
          <w:b w:val="0"/>
          <w:bCs w:val="0"/>
          <w:color w:val="000000"/>
          <w:sz w:val="21"/>
          <w:szCs w:val="21"/>
          <w:highlight w:val="none"/>
          <w:lang w:val="en-US" w:eastAsia="zh-CN" w:bidi="ar-SA"/>
        </w:rPr>
        <w:t xml:space="preserve">：</w:t>
      </w:r>
      <w:r>
        <w:rPr>
          <w:rFonts w:hint="eastAsia" w:ascii="Times New Roman" w:hAnsi="Times New Roman" w:eastAsia="宋体" w:cs="Calibri"/>
          <w:b w:val="0"/>
          <w:bCs w:val="0"/>
          <w:color w:val="000000"/>
          <w:sz w:val="21"/>
          <w:szCs w:val="21"/>
          <w:highlight w:val="none"/>
          <w:lang w:val="en-US" w:eastAsia="zh-CN" w:bidi="ar-SA"/>
        </w:rPr>
        <w:t xml:space="preserve">_______________（明确涉</w:t>
      </w:r>
      <w:r>
        <w:rPr>
          <w:rFonts w:ascii="Times New Roman" w:hAnsi="Times New Roman" w:eastAsia="宋体" w:cs="Calibri"/>
          <w:b w:val="0"/>
          <w:bCs w:val="0"/>
          <w:color w:val="000000"/>
          <w:sz w:val="21"/>
          <w:szCs w:val="21"/>
          <w:highlight w:val="none"/>
          <w:lang w:val="en-US" w:eastAsia="zh-CN" w:bidi="ar-SA"/>
        </w:rPr>
        <w:t xml:space="preserve">及的客耗品以</w:t>
      </w:r>
      <w:r>
        <w:rPr>
          <w:rFonts w:hint="eastAsia" w:ascii="Times New Roman" w:hAnsi="Times New Roman" w:eastAsia="宋体" w:cs="Calibri"/>
          <w:b w:val="0"/>
          <w:bCs w:val="0"/>
          <w:color w:val="000000"/>
          <w:sz w:val="21"/>
          <w:szCs w:val="21"/>
          <w:highlight w:val="none"/>
          <w:lang w:val="en-US" w:eastAsia="zh-CN" w:bidi="ar-SA"/>
        </w:rPr>
        <w:t xml:space="preserve">及关于费用方面的规定）。</w:t>
      </w:r>
      <w:r>
        <w:rPr>
          <w:rFonts w:ascii="Times New Roman" w:hAnsi="Times New Roman" w:eastAsia="宋体" w:cs="Calibri"/>
          <w:b w:val="0"/>
          <w:bCs w:val="0"/>
          <w:color w:val="000000"/>
          <w:sz w:val="21"/>
          <w:szCs w:val="21"/>
          <w:highlight w:val="none"/>
          <w:lang w:val="en-US" w:eastAsia="zh-CN" w:bidi="ar-SA"/>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1"/>
        <w:gridCol w:w="4111"/>
        <w:gridCol w:w="1984"/>
        <w:gridCol w:w="1559"/>
      </w:tblGrid>
      <w:tr>
        <w:trPr>
          <w:trHeight w:val="316"/>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序  号</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品   名</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单  位</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合计</w:t>
            </w:r>
            <w:r>
              <w:rPr>
                <w:rFonts w:hint="eastAsia" w:ascii="Calibri" w:hAnsi="Calibri" w:eastAsia="宋体" w:cs="宋体"/>
                <w:b/>
                <w:color w:val="000000"/>
                <w:sz w:val="21"/>
                <w:szCs w:val="21"/>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蓝</w:t>
            </w:r>
            <w:r>
              <w:rPr>
                <w:rFonts w:hint="eastAsia" w:ascii="Calibri" w:eastAsia="宋体"/>
                <w:color w:val="000000"/>
                <w:lang w:eastAsia="zh-CN"/>
              </w:rPr>
              <w:t xml:space="preserve">月亮洗手液</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桶</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90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上海捷尼士牵尘剂</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加仑</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24</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3M不锈钢亮光剂</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瓶</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hAnsi="Calibri" w:eastAsia="宋体" w:cs="宋体"/>
                <w:color w:val="000000"/>
                <w:lang w:eastAsia="zh-CN"/>
              </w:rPr>
            </w:pPr>
            <w:r>
              <w:rPr>
                <w:rFonts w:hint="eastAsia" w:ascii="Calibri" w:eastAsia="宋体"/>
                <w:color w:val="000000"/>
              </w:rPr>
              <w:t xml:space="preserve">垃圾袋（大）</w:t>
            </w:r>
            <w:r>
              <w:rPr>
                <w:rFonts w:hint="eastAsia"/>
                <w:color w:val="000000"/>
                <w:lang w:eastAsia="zh-CN"/>
              </w:rPr>
              <w:t xml:space="preserve">（</w:t>
            </w:r>
            <w:r>
              <w:rPr>
                <w:rFonts w:hint="eastAsia" w:ascii="Calibri" w:eastAsia="宋体"/>
                <w:color w:val="000000"/>
              </w:rPr>
              <w:t xml:space="preserve">74*90</w:t>
            </w:r>
            <w:r>
              <w:rPr>
                <w:rFonts w:hint="eastAsia" w:ascii="Calibri" w:hAnsi="Calibri"/>
                <w:color w:val="000000"/>
              </w:rPr>
              <w:t xml:space="preserve">ｃｍ</w:t>
            </w:r>
            <w:r>
              <w:rPr>
                <w:rFonts w:hint="eastAsia"/>
                <w:color w:val="000000"/>
                <w:lang w:eastAsia="zh-CN"/>
              </w:rPr>
              <w:t xml:space="preserve">）</w:t>
            </w:r>
            <w:r>
              <w:rPr>
                <w:rFonts w:hint="eastAsia" w:ascii="Calibri" w:hAnsi="Calibri" w:eastAsia="宋体" w:cs="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只</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62000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hAnsi="Calibri" w:eastAsia="宋体" w:cs="宋体"/>
                <w:color w:val="000000"/>
                <w:lang w:eastAsia="zh-CN"/>
              </w:rPr>
            </w:pPr>
            <w:r>
              <w:rPr>
                <w:rFonts w:hint="eastAsia" w:ascii="Calibri" w:eastAsia="宋体"/>
                <w:color w:val="000000"/>
              </w:rPr>
              <w:t xml:space="preserve">垃圾袋（小）</w:t>
            </w:r>
            <w:r>
              <w:rPr>
                <w:rFonts w:hint="eastAsia"/>
                <w:color w:val="000000"/>
                <w:lang w:eastAsia="zh-CN"/>
              </w:rPr>
              <w:t xml:space="preserve">（</w:t>
            </w:r>
            <w:r>
              <w:rPr>
                <w:rFonts w:hint="eastAsia" w:ascii="Calibri" w:eastAsia="宋体"/>
                <w:color w:val="000000"/>
              </w:rPr>
              <w:t xml:space="preserve">41*43</w:t>
            </w:r>
            <w:r>
              <w:rPr>
                <w:rFonts w:hint="eastAsia" w:ascii="Calibri" w:hAnsi="Calibri"/>
                <w:color w:val="000000"/>
              </w:rPr>
              <w:t xml:space="preserve">ｃｍ</w:t>
            </w:r>
            <w:r>
              <w:rPr>
                <w:rFonts w:hint="eastAsia"/>
                <w:color w:val="000000"/>
                <w:lang w:eastAsia="zh-CN"/>
              </w:rPr>
              <w:t xml:space="preserve">）</w:t>
            </w:r>
            <w:r>
              <w:rPr>
                <w:rFonts w:hint="eastAsia" w:ascii="Calibri" w:hAnsi="Calibri" w:eastAsia="宋体" w:cs="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只</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360000</w:t>
            </w:r>
            <w:r>
              <w:rPr>
                <w:rFonts w:ascii="Calibri" w:hAnsi="Calibri" w:eastAsia="宋体" w:cs="宋体"/>
                <w:color w:val="000000"/>
              </w:rPr>
            </w:r>
            <w:r/>
          </w:p>
        </w:tc>
      </w:tr>
      <w:tr>
        <w:trPr>
          <w:trHeight w:val="9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6</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烟缸袋</w:t>
            </w:r>
            <w:r>
              <w:rPr>
                <w:rFonts w:hint="eastAsia"/>
                <w:color w:val="000000"/>
                <w:lang w:eastAsia="zh-CN"/>
              </w:rPr>
              <w:t xml:space="preserve">（</w:t>
            </w:r>
            <w:r>
              <w:rPr>
                <w:rFonts w:hint="eastAsia" w:ascii="Calibri" w:eastAsia="宋体"/>
                <w:color w:val="000000"/>
              </w:rPr>
              <w:t xml:space="preserve">35*85ｃｍ</w:t>
            </w:r>
            <w:r>
              <w:rPr>
                <w:rFonts w:hint="eastAsia"/>
                <w:color w:val="000000"/>
                <w:lang w:eastAsia="zh-CN"/>
              </w:rPr>
              <w:t xml:space="preserve">）</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7</w:t>
            </w:r>
            <w:r>
              <w:rPr>
                <w:rFonts w:ascii="Calibri" w:hAnsi="Calibri"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毛巾抹布</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条</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540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8</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加佳洗衣粉</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1800</w:t>
            </w:r>
            <w:r>
              <w:rPr>
                <w:rFonts w:ascii="Calibri" w:hAnsi="Calibri" w:eastAsia="宋体" w:cs="宋体"/>
                <w:color w:val="000000"/>
              </w:rPr>
            </w:r>
            <w:r/>
          </w:p>
        </w:tc>
      </w:tr>
      <w:tr>
        <w:trPr>
          <w:trHeight w:val="3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val="en-US" w:eastAsia="zh-CN"/>
              </w:rPr>
              <w:t xml:space="preserve">三角块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1080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val="en-US" w:eastAsia="zh-CN"/>
              </w:rPr>
              <w:t xml:space="preserve">爱特福洁厕灵</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2160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爱特福84消毒液</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爱佳清新剂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盒</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1620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百洁布</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胶皮手套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双</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720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簸箕</w:t>
            </w:r>
            <w:r>
              <w:rPr>
                <w:rFonts w:hint="eastAsia" w:ascii="Calibri" w:eastAsia="宋体"/>
                <w:color w:val="000000"/>
                <w:lang w:val="en-US" w:eastAsia="zh-CN"/>
              </w:rPr>
              <w:t xml:space="preserve">+扫把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90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16</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大公鸡清洁剂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17</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水桶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18</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安利喷壶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办公拖把 </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卫生间拖把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21</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尘掸</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22</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茶叶箩</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23</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茶叶桶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抺水器毛头</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大扫把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26</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棉纱手套</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付</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27</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卫生刷</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28</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地刷</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玻璃刮</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rPr>
              <w:t xml:space="preserve">30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抺水器</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地毯香波</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24</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地毯消泡剂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6</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强力</w:t>
            </w:r>
            <w:r>
              <w:rPr>
                <w:rFonts w:hint="eastAsia" w:ascii="Calibri" w:eastAsia="宋体"/>
                <w:color w:val="000000"/>
              </w:rPr>
              <w:t xml:space="preserve">化油剂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24</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34</w:t>
            </w:r>
            <w:r>
              <w:rPr>
                <w:rFonts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全能清洁剂</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35</w:t>
            </w:r>
            <w:r>
              <w:rPr>
                <w:rFonts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胶条</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根</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36</w:t>
            </w:r>
            <w:r>
              <w:rPr>
                <w:rFonts w:ascii="Calibri" w:eastAsia="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碧丽珠</w:t>
            </w:r>
            <w:r>
              <w:rPr>
                <w:rFonts w:hint="eastAsia" w:ascii="Calibri" w:eastAsia="宋体"/>
                <w:color w:val="000000"/>
                <w:lang w:eastAsia="zh-CN"/>
              </w:rPr>
              <w:t xml:space="preserve">（木质，皮质）</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罐</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216</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37</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尘推架（60cm）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38</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尘推架（90cm）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39</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尘推罩（60cm）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40</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尘推罩（90cm）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41</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洗洁清（瓶）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罐</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val="en-US" w:eastAsia="zh-CN"/>
              </w:rPr>
            </w:pPr>
            <w:r>
              <w:rPr>
                <w:rFonts w:hint="eastAsia" w:ascii="Calibri" w:eastAsia="宋体"/>
                <w:color w:val="000000"/>
              </w:rPr>
              <w:t xml:space="preserve">4</w:t>
            </w:r>
            <w:r>
              <w:rPr>
                <w:rFonts w:hint="eastAsia" w:ascii="Calibri" w:eastAsia="宋体"/>
                <w:color w:val="000000"/>
                <w:lang w:val="en-US" w:eastAsia="zh-CN"/>
              </w:rPr>
              <w:t xml:space="preserve">2</w:t>
            </w:r>
            <w:r>
              <w:rPr>
                <w:rFonts w:hint="eastAsia" w:ascii="Calibri" w:eastAsia="宋体"/>
                <w:color w:val="000000"/>
                <w:lang w:val="en-US"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口碱（袋）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斤</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3</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杀虫剂（瓶）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270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4</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洁而亮洗涤剂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5</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清风擦手纸</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包</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23460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both"/>
              <w:spacing w:line="240" w:lineRule="atLeast"/>
              <w:rPr>
                <w:rFonts w:hint="eastAsia" w:ascii="Calibri" w:eastAsia="仿宋_GB2312"/>
                <w:color w:val="000000"/>
                <w:lang w:eastAsia="zh-CN"/>
              </w:rPr>
            </w:pPr>
            <w:r>
              <w:rPr>
                <w:rFonts w:ascii="Calibri" w:eastAsia="仿宋_GB2312"/>
                <w:color w:val="000000"/>
              </w:rPr>
              <w:t xml:space="preserve">4</w:t>
            </w:r>
            <w:r>
              <w:rPr>
                <w:rFonts w:hint="eastAsia" w:ascii="Calibri" w:eastAsia="仿宋_GB2312"/>
                <w:color w:val="000000"/>
                <w:lang w:val="en-US" w:eastAsia="zh-CN"/>
              </w:rPr>
              <w:t xml:space="preserve">6</w:t>
            </w:r>
            <w:r>
              <w:rPr>
                <w:rFonts w:hint="eastAsia" w:ascii="Calibri" w:eastAsia="仿宋_GB2312"/>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宋体" w:hAnsi="宋体" w:eastAsia="宋体" w:cs="宋体"/>
                <w:color w:val="000000"/>
              </w:rPr>
            </w:pPr>
            <w:r>
              <w:rPr>
                <w:rFonts w:hint="eastAsia" w:ascii="宋体" w:hAnsi="宋体" w:eastAsia="宋体" w:cs="宋体"/>
                <w:color w:val="000000"/>
              </w:rPr>
              <w:t xml:space="preserve">清风卷纸</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宋体" w:hAnsi="宋体" w:eastAsia="宋体" w:cs="宋体"/>
                <w:color w:val="000000"/>
              </w:rPr>
            </w:pPr>
            <w:r>
              <w:rPr>
                <w:rFonts w:hint="eastAsia" w:ascii="宋体" w:hAnsi="宋体" w:eastAsia="宋体" w:cs="宋体"/>
                <w:color w:val="000000"/>
              </w:rPr>
              <w:t xml:space="preserve">卷</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仿宋_GB2312" w:cs="宋体"/>
                <w:color w:val="000000"/>
              </w:rPr>
            </w:pPr>
            <w:r>
              <w:rPr>
                <w:rFonts w:hint="eastAsia" w:ascii="Calibri" w:hAnsi="Calibri" w:eastAsia="仿宋_GB2312" w:cs="宋体"/>
                <w:color w:val="000000"/>
                <w:lang w:val="en-US" w:eastAsia="zh-CN"/>
              </w:rPr>
              <w:t xml:space="preserve">64800</w:t>
            </w:r>
            <w:r>
              <w:rPr>
                <w:rFonts w:ascii="Calibri" w:hAnsi="Calibri" w:eastAsia="仿宋_GB2312" w:cs="宋体"/>
                <w:color w:val="000000"/>
              </w:rPr>
            </w:r>
            <w:r/>
          </w:p>
        </w:tc>
      </w:tr>
    </w:tbl>
    <w:p>
      <w:pPr>
        <w:pStyle w:val="891"/>
        <w:jc w:val="both"/>
        <w:rPr>
          <w:rFonts w:hint="eastAsia" w:ascii="Calibri" w:hAnsi="Calibri" w:eastAsia="楷体" w:cs="楷体"/>
          <w:b w:val="0"/>
          <w:color w:val="000000"/>
          <w:szCs w:val="21"/>
          <w:highlight w:val="none"/>
          <w:lang w:bidi="ar"/>
        </w:rPr>
      </w:pPr>
      <w:r>
        <w:rPr>
          <w:rFonts w:hint="eastAsia"/>
          <w:b w:val="0"/>
          <w:bCs w:val="0"/>
          <w:sz w:val="21"/>
          <w:szCs w:val="21"/>
          <w:lang w:val="en-US" w:eastAsia="zh-CN"/>
        </w:rPr>
        <w:t xml:space="preserve">耗材由投标人包干，</w:t>
      </w:r>
      <w:r>
        <w:rPr>
          <w:rFonts w:hint="eastAsia"/>
          <w:b w:val="0"/>
          <w:bCs w:val="0"/>
          <w:sz w:val="21"/>
          <w:szCs w:val="21"/>
        </w:rPr>
        <w:t xml:space="preserve">此为2023-2025年三年中所使用的部分主要耗材明细，若有其他所需耗材请投标人自列，价格核算计入总报价。上述表格中所列品牌</w:t>
      </w:r>
      <w:r>
        <w:rPr>
          <w:rFonts w:hint="eastAsia"/>
          <w:b w:val="0"/>
          <w:bCs w:val="0"/>
          <w:sz w:val="21"/>
          <w:szCs w:val="21"/>
          <w:lang w:val="en-US" w:eastAsia="zh-CN"/>
        </w:rPr>
        <w:t xml:space="preserve">数量</w:t>
      </w:r>
      <w:r>
        <w:rPr>
          <w:rFonts w:hint="eastAsia"/>
          <w:b w:val="0"/>
          <w:bCs w:val="0"/>
          <w:sz w:val="21"/>
          <w:szCs w:val="21"/>
        </w:rPr>
        <w:t xml:space="preserve">仅供投标人参考，各投标人可自行选择耗材的品牌，但请注意所选耗材和用具质量必须符合国家质量标准且不低于招标书中所列品牌，有正规的生产厂家和品牌，并确保使用效果。</w:t>
      </w:r>
      <w:r>
        <w:rPr>
          <w:rFonts w:hint="eastAsia" w:ascii="Calibri" w:hAnsi="Calibri" w:eastAsia="楷体" w:cs="楷体"/>
          <w:b w:val="0"/>
          <w:color w:val="000000"/>
          <w:szCs w:val="21"/>
          <w:highlight w:val="none"/>
          <w:lang w:bidi="ar"/>
        </w:rPr>
        <w:t xml:space="preserve"> </w:t>
      </w:r>
      <w:r>
        <w:rPr>
          <w:rFonts w:hint="eastAsia" w:ascii="Calibri" w:hAnsi="Calibri" w:eastAsia="楷体" w:cs="楷体"/>
          <w:b w:val="0"/>
          <w:color w:val="000000"/>
          <w:szCs w:val="21"/>
          <w:highlight w:val="none"/>
          <w:lang w:bidi="ar"/>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890"/>
        <w:rPr>
          <w:rFonts w:hint="eastAsia" w:ascii="宋体" w:hAnsi="宋体" w:eastAsia="宋体" w:cs="宋体"/>
          <w:bCs/>
          <w:sz w:val="24"/>
          <w:szCs w:val="24"/>
        </w:rPr>
      </w:pPr>
      <w:r>
        <w:rPr>
          <w:rFonts w:hint="eastAsia" w:ascii="宋体" w:hAnsi="宋体" w:eastAsia="宋体" w:cs="宋体"/>
          <w:bCs/>
          <w:sz w:val="24"/>
          <w:szCs w:val="24"/>
        </w:rPr>
      </w:r>
      <w:r/>
    </w:p>
    <w:p>
      <w:pPr>
        <w:pStyle w:val="889"/>
        <w:rPr>
          <w:rFonts w:hint="eastAsia" w:ascii="宋体" w:hAnsi="宋体"/>
          <w:sz w:val="24"/>
          <w:szCs w:val="24"/>
        </w:rPr>
      </w:pPr>
      <w:r>
        <w:rPr>
          <w:rFonts w:hint="eastAsia" w:ascii="宋体" w:hAnsi="宋体"/>
          <w:sz w:val="24"/>
          <w:szCs w:val="24"/>
        </w:rPr>
      </w:r>
      <w:r/>
    </w:p>
    <w:p>
      <w:pPr>
        <w:pStyle w:val="890"/>
        <w:rPr>
          <w:rFonts w:hint="eastAsia" w:ascii="黑体" w:eastAsia="黑体"/>
          <w:bCs/>
          <w:sz w:val="44"/>
        </w:rPr>
      </w:pPr>
      <w:r/>
      <w:bookmarkStart w:id="203" w:name="_Toc120614281"/>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99"/>
        <w:ind w:firstLine="439"/>
        <w:spacing w:line="0" w:lineRule="atLeast"/>
        <w:rPr>
          <w:rFonts w:hint="eastAsia" w:cs="Arial"/>
        </w:rPr>
      </w:pPr>
      <w:r>
        <w:rPr>
          <w:rFonts w:hint="eastAsia" w:cs="Arial"/>
        </w:rPr>
      </w:r>
      <w:r/>
    </w:p>
    <w:p>
      <w:pPr>
        <w:pStyle w:val="99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9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9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9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9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9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999"/>
        <w:spacing w:line="400" w:lineRule="exact"/>
        <w:rPr>
          <w:rFonts w:hint="eastAsia" w:ascii="宋体" w:hAnsi="宋体"/>
        </w:rPr>
      </w:pPr>
      <w:r>
        <w:rPr>
          <w:rFonts w:hint="eastAsia" w:ascii="宋体" w:hAnsi="宋体"/>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02"/>
        <w:gridCol w:w="6881"/>
        <w:gridCol w:w="761"/>
      </w:tblGrid>
      <w:tr>
        <w:trPr>
          <w:trHeight w:val="90"/>
          <w:tblHeader/>
        </w:trPr>
        <w:tc>
          <w:tcPr>
            <w:tcW w:w="661" w:type="dxa"/>
            <w:vAlign w:val="top"/>
            <w:textDirection w:val="lrTb"/>
            <w:noWrap w:val="false"/>
          </w:tcPr>
          <w:p>
            <w:pPr>
              <w:pStyle w:val="889"/>
              <w:rPr>
                <w:rFonts w:ascii="Calibri" w:hAnsi="Calibri"/>
                <w:color w:val="000000"/>
              </w:rPr>
            </w:pPr>
            <w:r>
              <w:rPr>
                <w:rFonts w:hint="eastAsia" w:ascii="Calibri" w:hAnsi="Calibri"/>
                <w:color w:val="000000"/>
              </w:rPr>
              <w:t xml:space="preserve">序号</w:t>
            </w:r>
            <w:r>
              <w:rPr>
                <w:rFonts w:ascii="Calibri" w:hAnsi="Calibri"/>
                <w:color w:val="000000"/>
              </w:rPr>
            </w:r>
            <w:r/>
          </w:p>
        </w:tc>
        <w:tc>
          <w:tcPr>
            <w:tcW w:w="1102" w:type="dxa"/>
            <w:vAlign w:val="top"/>
            <w:textDirection w:val="lrTb"/>
            <w:noWrap w:val="false"/>
          </w:tcPr>
          <w:p>
            <w:pPr>
              <w:pStyle w:val="889"/>
              <w:rPr>
                <w:rFonts w:ascii="Calibri" w:hAnsi="Calibri"/>
                <w:color w:val="000000"/>
              </w:rPr>
            </w:pPr>
            <w:r>
              <w:rPr>
                <w:rFonts w:hint="eastAsia" w:ascii="Calibri" w:hAnsi="Calibri"/>
                <w:color w:val="000000"/>
              </w:rPr>
              <w:t xml:space="preserve">评分因素</w:t>
            </w:r>
            <w:r>
              <w:rPr>
                <w:rFonts w:ascii="Calibri" w:hAnsi="Calibri"/>
                <w:color w:val="000000"/>
              </w:rPr>
            </w:r>
            <w:r/>
          </w:p>
        </w:tc>
        <w:tc>
          <w:tcPr>
            <w:tcW w:w="6881" w:type="dxa"/>
            <w:vAlign w:val="top"/>
            <w:textDirection w:val="lrTb"/>
            <w:noWrap w:val="false"/>
          </w:tcPr>
          <w:p>
            <w:pPr>
              <w:pStyle w:val="889"/>
              <w:ind w:firstLine="2940"/>
              <w:rPr>
                <w:rFonts w:ascii="Calibri" w:hAnsi="Calibri"/>
                <w:color w:val="000000"/>
              </w:rPr>
            </w:pPr>
            <w:r>
              <w:rPr>
                <w:rFonts w:hint="eastAsia" w:ascii="Calibri" w:hAnsi="Calibri"/>
                <w:color w:val="000000"/>
              </w:rPr>
              <w:t xml:space="preserve">评标标准</w:t>
            </w:r>
            <w:r>
              <w:rPr>
                <w:rFonts w:ascii="Calibri" w:hAnsi="Calibri"/>
                <w:color w:val="000000"/>
              </w:rPr>
            </w:r>
            <w:r/>
          </w:p>
        </w:tc>
        <w:tc>
          <w:tcPr>
            <w:tcW w:w="761" w:type="dxa"/>
            <w:vAlign w:val="top"/>
            <w:textDirection w:val="lrTb"/>
            <w:noWrap w:val="false"/>
          </w:tcPr>
          <w:p>
            <w:pPr>
              <w:pStyle w:val="889"/>
              <w:rPr>
                <w:rFonts w:ascii="Calibri" w:hAnsi="Calibri"/>
                <w:color w:val="000000"/>
              </w:rPr>
            </w:pPr>
            <w:r>
              <w:rPr>
                <w:rFonts w:hint="eastAsia" w:ascii="Calibri" w:hAnsi="Calibri"/>
                <w:color w:val="000000"/>
              </w:rPr>
              <w:t xml:space="preserve">分值</w:t>
            </w:r>
            <w:r>
              <w:rPr>
                <w:rFonts w:ascii="Calibri" w:hAnsi="Calibri"/>
                <w:color w:val="000000"/>
              </w:rPr>
            </w:r>
            <w:r/>
          </w:p>
        </w:tc>
      </w:tr>
      <w:tr>
        <w:trPr>
          <w:trHeight w:val="39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1</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价格</w:t>
            </w:r>
            <w:r>
              <w:rPr>
                <w:rFonts w:ascii="Calibri" w:hAnsi="Calibri"/>
                <w:color w:val="000000"/>
              </w:rPr>
            </w:r>
            <w:r/>
          </w:p>
        </w:tc>
        <w:tc>
          <w:tcPr>
            <w:tcW w:w="6881" w:type="dxa"/>
            <w:vAlign w:val="center"/>
            <w:textDirection w:val="lrTb"/>
            <w:noWrap w:val="false"/>
          </w:tcPr>
          <w:p>
            <w:pPr>
              <w:pStyle w:val="889"/>
              <w:spacing w:line="300" w:lineRule="auto"/>
              <w:tabs>
                <w:tab w:val="left" w:pos="855" w:leader="none"/>
                <w:tab w:val="left" w:pos="970" w:leader="none"/>
              </w:tabs>
              <w:rPr>
                <w:color w:val="000000"/>
                <w:szCs w:val="21"/>
              </w:rPr>
            </w:pPr>
            <w:r>
              <w:rPr>
                <w:rFonts w:hint="eastAsia"/>
                <w:color w:val="000000"/>
                <w:szCs w:val="21"/>
              </w:rPr>
              <w:t xml:space="preserve">采用低价优先法计算，即满足招标文件要求且投标价格最低的投标报价为评标基准价，其价格分为满分。</w:t>
            </w:r>
            <w:r>
              <w:rPr>
                <w:color w:val="000000"/>
                <w:szCs w:val="21"/>
              </w:rPr>
            </w:r>
            <w:r/>
          </w:p>
          <w:p>
            <w:pPr>
              <w:pStyle w:val="889"/>
              <w:spacing w:line="300" w:lineRule="auto"/>
              <w:tabs>
                <w:tab w:val="left" w:pos="855" w:leader="none"/>
                <w:tab w:val="left" w:pos="970" w:leader="none"/>
              </w:tabs>
              <w:rPr>
                <w:rFonts w:ascii="Calibri" w:hAnsi="Calibri"/>
                <w:color w:val="000000"/>
              </w:rPr>
            </w:pPr>
            <w:r>
              <w:rPr>
                <w:rFonts w:hint="eastAsia"/>
                <w:color w:val="000000"/>
                <w:szCs w:val="21"/>
              </w:rPr>
              <w:t xml:space="preserve">其他投标人的价格分统一按照下列公式计算</w:t>
            </w:r>
            <w:r>
              <w:rPr>
                <w:color w:val="000000"/>
                <w:szCs w:val="21"/>
              </w:rPr>
              <w:t xml:space="preserve">:</w:t>
            </w:r>
            <w:r>
              <w:rPr>
                <w:rFonts w:hint="eastAsia"/>
                <w:color w:val="000000"/>
                <w:szCs w:val="21"/>
              </w:rPr>
              <w:t xml:space="preserve">投标报价得分</w:t>
            </w:r>
            <w:r>
              <w:rPr>
                <w:color w:val="000000"/>
                <w:szCs w:val="21"/>
              </w:rPr>
              <w:t xml:space="preserve">=</w:t>
            </w:r>
            <w:r>
              <w:rPr>
                <w:rFonts w:hint="eastAsia"/>
                <w:color w:val="000000"/>
                <w:szCs w:val="21"/>
                <w:lang w:eastAsia="zh-CN"/>
              </w:rPr>
              <w:t xml:space="preserve">（</w:t>
            </w:r>
            <w:r>
              <w:rPr>
                <w:rFonts w:hint="eastAsia"/>
                <w:color w:val="000000"/>
                <w:szCs w:val="21"/>
              </w:rPr>
              <w:t xml:space="preserve">评标基准价</w:t>
            </w:r>
            <w:r>
              <w:rPr>
                <w:color w:val="000000"/>
                <w:szCs w:val="21"/>
              </w:rPr>
              <w:t xml:space="preserve">/</w:t>
            </w:r>
            <w:r>
              <w:rPr>
                <w:rFonts w:hint="eastAsia"/>
                <w:color w:val="000000"/>
                <w:szCs w:val="21"/>
              </w:rPr>
              <w:t xml:space="preserve">投标报价</w:t>
            </w:r>
            <w:r>
              <w:rPr>
                <w:rFonts w:hint="eastAsia"/>
                <w:color w:val="000000"/>
                <w:szCs w:val="21"/>
                <w:lang w:eastAsia="zh-CN"/>
              </w:rPr>
              <w:t xml:space="preserve">）</w:t>
            </w:r>
            <w:r>
              <w:rPr>
                <w:color w:val="000000"/>
                <w:szCs w:val="21"/>
              </w:rPr>
              <w:t xml:space="preserve">×</w:t>
            </w:r>
            <w:r>
              <w:rPr>
                <w:rFonts w:hint="eastAsia"/>
                <w:color w:val="000000"/>
                <w:szCs w:val="21"/>
              </w:rPr>
              <w:t xml:space="preserve">1</w:t>
            </w:r>
            <w:r>
              <w:rPr>
                <w:color w:val="000000"/>
                <w:szCs w:val="21"/>
              </w:rPr>
              <w:t xml:space="preserve">0</w:t>
            </w:r>
            <w:r>
              <w:rPr>
                <w:rFonts w:hint="eastAsia"/>
                <w:color w:val="000000"/>
                <w:szCs w:val="21"/>
              </w:rPr>
              <w:t xml:space="preserve">（小数点保留两位）</w:t>
            </w:r>
            <w:r>
              <w:rPr>
                <w:rFonts w:ascii="Calibri" w:hAnsi="Calibri"/>
                <w:color w:val="000000"/>
              </w:rPr>
            </w:r>
            <w:r/>
          </w:p>
        </w:tc>
        <w:tc>
          <w:tcPr>
            <w:tcW w:w="7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10</w:t>
            </w:r>
            <w:r>
              <w:rPr>
                <w:rFonts w:ascii="Calibri" w:hAnsi="Calibri"/>
                <w:color w:val="000000"/>
              </w:rPr>
            </w:r>
            <w:r/>
          </w:p>
        </w:tc>
      </w:tr>
      <w:tr>
        <w:trPr>
          <w:trHeight w:val="55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2.1</w:t>
            </w:r>
            <w:r>
              <w:rPr>
                <w:rFonts w:ascii="Calibri" w:hAnsi="Calibri"/>
                <w:color w:val="000000"/>
              </w:rPr>
            </w:r>
            <w:r/>
          </w:p>
        </w:tc>
        <w:tc>
          <w:tcPr>
            <w:tcW w:w="1102" w:type="dxa"/>
            <w:vAlign w:val="center"/>
            <w:vMerge w:val="restart"/>
            <w:textDirection w:val="lrTb"/>
            <w:noWrap w:val="false"/>
          </w:tcPr>
          <w:p>
            <w:pPr>
              <w:pStyle w:val="889"/>
              <w:jc w:val="center"/>
              <w:rPr>
                <w:rFonts w:ascii="Calibri" w:hAnsi="Calibri"/>
                <w:color w:val="000000"/>
              </w:rPr>
            </w:pPr>
            <w:r>
              <w:rPr>
                <w:rFonts w:hint="eastAsia" w:ascii="Calibri" w:hAnsi="Calibri"/>
                <w:color w:val="000000"/>
              </w:rPr>
              <w:t xml:space="preserve">服务</w:t>
            </w:r>
            <w:r>
              <w:rPr>
                <w:rFonts w:ascii="Calibri" w:hAnsi="Calibri"/>
                <w:color w:val="000000"/>
              </w:rPr>
            </w:r>
            <w:r/>
          </w:p>
        </w:tc>
        <w:tc>
          <w:tcPr>
            <w:tcW w:w="6881" w:type="dxa"/>
            <w:vAlign w:val="center"/>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w:t>
            </w:r>
            <w:r>
              <w:rPr>
                <w:rFonts w:hint="eastAsia"/>
                <w:color w:val="000000"/>
                <w:szCs w:val="21"/>
                <w:lang w:eastAsia="zh"/>
              </w:rPr>
              <w:t xml:space="preserve">目标与责任</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s="宋体"/>
                <w:color w:val="000000"/>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项目</w:t>
            </w:r>
            <w:r>
              <w:rPr>
                <w:rFonts w:hint="eastAsia"/>
                <w:color w:val="000000"/>
                <w:lang w:val="en-US" w:eastAsia="zh-CN"/>
              </w:rPr>
              <w:t xml:space="preserve">服务</w:t>
            </w:r>
            <w:r>
              <w:rPr>
                <w:rFonts w:hint="eastAsia"/>
                <w:color w:val="000000"/>
                <w:lang w:val="en-US" w:eastAsia="zh"/>
              </w:rPr>
              <w:t xml:space="preserve">整体设想</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目标与责任</w:t>
            </w:r>
            <w:r>
              <w:rPr>
                <w:rFonts w:hint="eastAsia"/>
                <w:color w:val="000000"/>
                <w:lang w:val="en-US" w:eastAsia="zh-CN"/>
              </w:rPr>
              <w:t xml:space="preserve">”中除“</w:t>
            </w:r>
            <w:r>
              <w:rPr>
                <w:rFonts w:hint="eastAsia"/>
                <w:color w:val="000000"/>
                <w:lang w:val="en-US" w:eastAsia="zh"/>
              </w:rPr>
              <w:t xml:space="preserve">项目</w:t>
            </w:r>
            <w:r>
              <w:rPr>
                <w:rFonts w:hint="eastAsia"/>
                <w:color w:val="000000"/>
                <w:lang w:val="en-US" w:eastAsia="zh-CN"/>
              </w:rPr>
              <w:t xml:space="preserve">服务</w:t>
            </w:r>
            <w:r>
              <w:rPr>
                <w:rFonts w:hint="eastAsia"/>
                <w:color w:val="000000"/>
                <w:lang w:val="en-US" w:eastAsia="zh"/>
              </w:rPr>
              <w:t xml:space="preserve">整体设想</w:t>
            </w:r>
            <w:r>
              <w:rPr>
                <w:rFonts w:hint="eastAsia"/>
                <w:color w:val="000000"/>
                <w:lang w:val="en-US" w:eastAsia="zh-CN"/>
              </w:rPr>
              <w:t xml:space="preserve">”以外其他要求响应内容符合招标文件要求</w:t>
            </w:r>
            <w:r>
              <w:rPr>
                <w:rFonts w:hint="eastAsia" w:ascii="Calibri" w:hAnsi="Calibri" w:cs="宋体"/>
                <w:color w:val="000000"/>
                <w:szCs w:val="21"/>
                <w:highlight w:val="none"/>
                <w:lang w:val="en-US" w:eastAsia="zh-CN" w:bidi="ar"/>
              </w:rPr>
              <w:t xml:space="preserve">），本项得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rFonts w:ascii="Calibri" w:hAnsi="Calibri" w:cs="宋体"/>
                <w:color w:val="000000"/>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564"/>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2.2</w:t>
            </w:r>
            <w:r>
              <w:rPr>
                <w:rFonts w:ascii="Calibri" w:hAnsi="Calibri"/>
                <w:color w:val="000000"/>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center"/>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本项目的服务</w:t>
            </w:r>
            <w:r>
              <w:rPr>
                <w:rFonts w:hint="eastAsia"/>
                <w:color w:val="000000"/>
                <w:szCs w:val="21"/>
                <w:lang w:eastAsia="zh"/>
              </w:rPr>
              <w:t xml:space="preserve">人员要求</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color w:val="000000"/>
                <w:szCs w:val="21"/>
              </w:rPr>
            </w:pPr>
            <w:r>
              <w:rPr>
                <w:rFonts w:hint="eastAsia" w:ascii="Calibri" w:hAnsi="Calibri" w:cs="宋体"/>
                <w:color w:val="000000"/>
                <w:szCs w:val="21"/>
                <w:highlight w:val="none"/>
                <w:lang w:val="en-US" w:eastAsia="zh-CN" w:bidi="ar"/>
              </w:rPr>
              <w:t xml:space="preserve">（3）投标文件对“</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培训</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人员素质</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培训</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人员素质</w:t>
            </w:r>
            <w:r>
              <w:rPr>
                <w:rFonts w:hint="eastAsia"/>
                <w:color w:val="000000"/>
                <w:lang w:val="en-US" w:eastAsia="zh-CN"/>
              </w:rPr>
              <w:t xml:space="preserve">”以外其他要求响</w:t>
            </w:r>
            <w:r>
              <w:rPr>
                <w:rFonts w:hint="eastAsia" w:ascii="Calibri" w:hAnsi="Calibri" w:cs="宋体"/>
                <w:color w:val="000000"/>
                <w:szCs w:val="21"/>
                <w:highlight w:val="none"/>
                <w:lang w:val="en-US" w:eastAsia="zh-CN" w:bidi="ar"/>
              </w:rPr>
              <w:t xml:space="preserve">应内容符合招标文件要求），本项得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color w:val="000000"/>
                <w:szCs w:val="21"/>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223"/>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2.3</w:t>
            </w:r>
            <w:r>
              <w:rPr>
                <w:rFonts w:ascii="Calibri" w:hAnsi="Calibri"/>
                <w:color w:val="000000"/>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color w:val="000000"/>
                <w:szCs w:val="21"/>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档案内容</w:t>
            </w:r>
            <w:r>
              <w:rPr>
                <w:rFonts w:hint="eastAsia"/>
                <w:color w:val="000000"/>
                <w:lang w:val="en-US" w:eastAsia="zh-CN"/>
              </w:rPr>
              <w:t xml:space="preserve">”、“</w:t>
            </w:r>
            <w:r>
              <w:rPr>
                <w:rFonts w:hint="eastAsia"/>
                <w:color w:val="000000"/>
                <w:lang w:val="en-US" w:eastAsia="zh"/>
              </w:rPr>
              <w:t xml:space="preserve">职责</w:t>
            </w:r>
            <w:r>
              <w:rPr>
                <w:rFonts w:hint="eastAsia"/>
                <w:color w:val="000000"/>
                <w:lang w:val="en-US" w:eastAsia="zh-CN"/>
              </w:rPr>
              <w:t xml:space="preserve">”要求的响应内容全部优于招标文件要求的（前提是投标文件对“</w:t>
            </w:r>
            <w:r>
              <w:rPr>
                <w:rFonts w:hint="eastAsia"/>
                <w:color w:val="000000"/>
              </w:rPr>
              <w:t xml:space="preserve">档案</w:t>
            </w:r>
            <w:r>
              <w:rPr>
                <w:rFonts w:hint="eastAsia"/>
                <w:color w:val="000000"/>
                <w:lang w:eastAsia="zh"/>
              </w:rPr>
              <w:t xml:space="preserve">管理</w:t>
            </w:r>
            <w:r>
              <w:rPr>
                <w:rFonts w:hint="eastAsia"/>
                <w:color w:val="000000"/>
                <w:lang w:val="en-US" w:eastAsia="zh-CN"/>
              </w:rPr>
              <w:t xml:space="preserve">”中除“</w:t>
            </w:r>
            <w:r>
              <w:rPr>
                <w:rFonts w:hint="eastAsia"/>
                <w:color w:val="000000"/>
                <w:lang w:val="en-US" w:eastAsia="zh"/>
              </w:rPr>
              <w:t xml:space="preserve">档案内容</w:t>
            </w:r>
            <w:r>
              <w:rPr>
                <w:rFonts w:hint="eastAsia"/>
                <w:color w:val="000000"/>
                <w:lang w:val="en-US" w:eastAsia="zh-CN"/>
              </w:rPr>
              <w:t xml:space="preserve">”、“</w:t>
            </w:r>
            <w:r>
              <w:rPr>
                <w:rFonts w:hint="eastAsia"/>
                <w:color w:val="000000"/>
                <w:lang w:val="en-US" w:eastAsia="zh"/>
              </w:rPr>
              <w:t xml:space="preserve">职责</w:t>
            </w:r>
            <w:r>
              <w:rPr>
                <w:rFonts w:hint="eastAsia"/>
                <w:color w:val="000000"/>
                <w:lang w:val="en-US" w:eastAsia="zh-CN"/>
              </w:rPr>
              <w:t xml:space="preserve">”以外其他要求响应内容符合招标文件</w:t>
            </w:r>
            <w:r>
              <w:rPr>
                <w:rFonts w:hint="eastAsia" w:ascii="Calibri" w:hAnsi="Calibri" w:cs="宋体"/>
                <w:color w:val="000000"/>
                <w:szCs w:val="21"/>
                <w:highlight w:val="none"/>
                <w:lang w:val="en-US" w:eastAsia="zh-CN" w:bidi="ar"/>
              </w:rPr>
              <w:t xml:space="preserve">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color w:val="000000"/>
                <w:szCs w:val="21"/>
              </w:rPr>
            </w:r>
            <w:r/>
          </w:p>
        </w:tc>
        <w:tc>
          <w:tcPr>
            <w:tcW w:w="761" w:type="dxa"/>
            <w:vAlign w:val="center"/>
            <w:textDirection w:val="lrTb"/>
            <w:noWrap w:val="false"/>
          </w:tcPr>
          <w:p>
            <w:pPr>
              <w:pStyle w:val="889"/>
              <w:jc w:val="center"/>
              <w:widowControl/>
              <w:rPr>
                <w:rFonts w:ascii="Calibri" w:hAnsi="Calibri"/>
                <w:color w:val="000000"/>
              </w:rPr>
            </w:pPr>
            <w:r>
              <w:rPr>
                <w:rFonts w:hint="eastAsia" w:ascii="Calibri" w:hAnsi="Calibri"/>
                <w:color w:val="000000"/>
                <w:szCs w:val="21"/>
              </w:rPr>
              <w:t xml:space="preserve">5</w:t>
            </w:r>
            <w:r>
              <w:rPr>
                <w:rFonts w:ascii="Calibri" w:hAnsi="Calibri"/>
                <w:color w:val="000000"/>
              </w:rPr>
            </w:r>
            <w:r/>
          </w:p>
        </w:tc>
      </w:tr>
      <w:tr>
        <w:trPr>
          <w:trHeight w:val="1180"/>
          <w:tblHeader/>
        </w:trPr>
        <w:tc>
          <w:tcPr>
            <w:tcW w:w="661" w:type="dxa"/>
            <w:vAlign w:val="center"/>
            <w:textDirection w:val="lrTb"/>
            <w:noWrap w:val="false"/>
          </w:tcPr>
          <w:p>
            <w:pPr>
              <w:pStyle w:val="889"/>
              <w:jc w:val="center"/>
              <w:rPr>
                <w:rFonts w:ascii="Calibri" w:hAnsi="Calibri" w:eastAsia="宋体"/>
                <w:color w:val="000000"/>
                <w:lang w:val="en-US" w:eastAsia="zh-CN"/>
              </w:rPr>
            </w:pPr>
            <w:r>
              <w:rPr>
                <w:rFonts w:hint="eastAsia"/>
                <w:color w:val="000000"/>
                <w:lang w:val="en-US" w:eastAsia="zh-CN"/>
              </w:rPr>
              <w:t xml:space="preserve">2.4</w:t>
            </w:r>
            <w:r>
              <w:rPr>
                <w:rFonts w:ascii="Calibri" w:hAnsi="Calibri" w:eastAsia="宋体"/>
                <w:color w:val="000000"/>
                <w:lang w:val="en-US"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宋体"/>
                <w:color w:val="000000"/>
                <w:szCs w:val="21"/>
                <w:highlight w:val="none"/>
                <w:lang w:val="en-US" w:eastAsia="zh-CN" w:bidi="ar"/>
              </w:rPr>
            </w:pPr>
            <w:r>
              <w:rPr>
                <w:rFonts w:hint="eastAsia"/>
                <w:color w:val="000000"/>
                <w:spacing w:val="-4"/>
                <w:lang w:val="en-US" w:eastAsia="zh-CN"/>
              </w:rPr>
              <w:t xml:space="preserve">本</w:t>
            </w:r>
            <w:r>
              <w:rPr>
                <w:rFonts w:hint="eastAsia" w:ascii="Calibri" w:hAnsi="Calibri"/>
                <w:color w:val="000000"/>
                <w:spacing w:val="-4"/>
              </w:rPr>
              <w:t xml:space="preserve">项目的</w:t>
            </w:r>
            <w:r>
              <w:rPr>
                <w:rFonts w:ascii="Calibri" w:hAnsi="Calibri" w:cs="Calibri"/>
                <w:color w:val="000000"/>
                <w:highlight w:val="none"/>
                <w:lang w:val="en-US" w:eastAsia="zh-CN"/>
              </w:rPr>
              <w:t xml:space="preserve">服务改进</w:t>
            </w:r>
            <w:r>
              <w:rPr>
                <w:rFonts w:hint="eastAsia" w:ascii="Calibri" w:hAnsi="Calibri"/>
                <w:color w:val="000000"/>
                <w:spacing w:val="-4"/>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s="宋体"/>
                <w:color w:val="000000"/>
                <w:szCs w:val="21"/>
                <w:highlight w:val="none"/>
                <w:lang w:val="en-US" w:eastAsia="zh-CN" w:bidi="ar"/>
              </w:rPr>
            </w:pPr>
            <w:r>
              <w:rPr>
                <w:rFonts w:hint="eastAsia" w:ascii="Calibri" w:hAnsi="Calibri" w:cs="宋体"/>
                <w:color w:val="000000"/>
                <w:szCs w:val="21"/>
                <w:highlight w:val="none"/>
                <w:lang w:val="en-US" w:eastAsia="zh-CN" w:bidi="ar"/>
              </w:rPr>
              <w:t xml:space="preserve">（3）投标文件对“</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“及时整改”要求的响应内容全部优于招标文件要求的（前提是投标文件对“</w:t>
            </w:r>
            <w:r>
              <w:rPr>
                <w:rFonts w:ascii="Calibri" w:hAnsi="Calibri" w:cs="Calibri"/>
                <w:color w:val="000000"/>
                <w:highlight w:val="none"/>
                <w:lang w:val="en-US" w:eastAsia="zh-CN"/>
              </w:rPr>
              <w:t xml:space="preserve">服务改进</w:t>
            </w:r>
            <w:r>
              <w:rPr>
                <w:rFonts w:hint="eastAsia"/>
                <w:color w:val="000000"/>
                <w:lang w:val="en-US" w:eastAsia="zh-CN"/>
              </w:rPr>
              <w:t xml:space="preserve">”中除“及时整改”</w:t>
            </w:r>
            <w:r>
              <w:rPr>
                <w:rFonts w:hint="eastAsia" w:ascii="Calibri" w:hAnsi="Calibri" w:cs="宋体"/>
                <w:color w:val="000000"/>
                <w:szCs w:val="21"/>
                <w:highlight w:val="none"/>
                <w:lang w:val="en-US" w:eastAsia="zh-CN" w:bidi="ar"/>
              </w:rPr>
              <w:t xml:space="preserve">以外其他要求响应内容符合招标文件要求），本项得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rFonts w:ascii="Calibri" w:hAnsi="Calibri" w:cs="宋体"/>
                <w:color w:val="000000"/>
                <w:szCs w:val="21"/>
                <w:highlight w:val="none"/>
                <w:lang w:val="en-US" w:eastAsia="zh-CN" w:bidi="ar"/>
              </w:rPr>
            </w:r>
            <w:r/>
          </w:p>
        </w:tc>
        <w:tc>
          <w:tcPr>
            <w:tcW w:w="761" w:type="dxa"/>
            <w:vAlign w:val="center"/>
            <w:textDirection w:val="lrTb"/>
            <w:noWrap w:val="false"/>
          </w:tcPr>
          <w:p>
            <w:pPr>
              <w:pStyle w:val="889"/>
              <w:jc w:val="center"/>
              <w:widowControl/>
              <w:rPr>
                <w:rFonts w:hint="eastAsia" w:ascii="Calibri" w:hAnsi="Calibri" w:eastAsia="宋体"/>
                <w:color w:val="000000"/>
                <w:szCs w:val="21"/>
                <w:lang w:val="en-US" w:eastAsia="zh-CN"/>
              </w:rPr>
            </w:pPr>
            <w:r>
              <w:rPr>
                <w:rFonts w:hint="eastAsia"/>
                <w:color w:val="000000"/>
                <w:szCs w:val="21"/>
                <w:lang w:val="en-US" w:eastAsia="zh-CN"/>
              </w:rPr>
              <w:t xml:space="preserve">5</w:t>
            </w:r>
            <w:r>
              <w:rPr>
                <w:rFonts w:hint="eastAsia" w:ascii="Calibri" w:hAnsi="Calibri" w:eastAsia="宋体"/>
                <w:color w:val="000000"/>
                <w:szCs w:val="21"/>
                <w:lang w:val="en-US" w:eastAsia="zh-CN"/>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5</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pacing w:val="-4"/>
                <w:lang w:val="en-US" w:eastAsia="zh-CN"/>
              </w:rPr>
              <w:t xml:space="preserve">本</w:t>
            </w:r>
            <w:r>
              <w:rPr>
                <w:rFonts w:hint="eastAsia" w:ascii="Calibri" w:hAnsi="Calibri"/>
                <w:color w:val="000000"/>
                <w:spacing w:val="-4"/>
              </w:rPr>
              <w:t xml:space="preserve">项目的承接</w:t>
            </w:r>
            <w:r>
              <w:rPr>
                <w:rFonts w:hint="eastAsia" w:ascii="Calibri" w:hAnsi="Calibri"/>
                <w:color w:val="000000"/>
                <w:spacing w:val="-4"/>
                <w:lang w:eastAsia="zh"/>
              </w:rPr>
              <w:t xml:space="preserve">查验</w:t>
            </w:r>
            <w:r>
              <w:rPr>
                <w:rFonts w:hint="eastAsia" w:ascii="Calibri" w:hAnsi="Calibri"/>
                <w:color w:val="000000"/>
                <w:spacing w:val="-4"/>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spacing w:val="-4"/>
              </w:rPr>
              <w:t xml:space="preserve">项目的承接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olor w:val="000000"/>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制定</w:t>
            </w:r>
            <w:r>
              <w:rPr>
                <w:rFonts w:hint="eastAsia"/>
                <w:color w:val="000000"/>
                <w:lang w:val="en-US" w:eastAsia="zh-CN"/>
              </w:rPr>
              <w:t xml:space="preserve">”要求的响应内容全部优于招标文件要求的（前提是投标文件对“</w:t>
            </w:r>
            <w:r>
              <w:rPr>
                <w:rFonts w:hint="eastAsia"/>
                <w:color w:val="000000"/>
              </w:rPr>
              <w:t xml:space="preserve">项目承接</w:t>
            </w:r>
            <w:r>
              <w:rPr>
                <w:rFonts w:hint="eastAsia"/>
                <w:color w:val="000000"/>
                <w:lang w:eastAsia="zh"/>
              </w:rPr>
              <w:t xml:space="preserve">查验</w:t>
            </w:r>
            <w:r>
              <w:rPr>
                <w:rFonts w:hint="eastAsia"/>
                <w:color w:val="000000"/>
                <w:lang w:val="en-US" w:eastAsia="zh-CN"/>
              </w:rPr>
              <w:t xml:space="preserve">”中除“</w:t>
            </w:r>
            <w:r>
              <w:rPr>
                <w:rFonts w:hint="eastAsia"/>
                <w:color w:val="000000"/>
                <w:lang w:val="en-US" w:eastAsia="zh"/>
              </w:rPr>
              <w:t xml:space="preserve">制定</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rFonts w:ascii="Calibri" w:hAnsi="Calibri"/>
                <w:color w:val="000000"/>
              </w:rPr>
            </w:r>
            <w:r/>
          </w:p>
        </w:tc>
        <w:tc>
          <w:tcPr>
            <w:tcW w:w="761" w:type="dxa"/>
            <w:vAlign w:val="center"/>
            <w:textDirection w:val="lrTb"/>
            <w:noWrap w:val="false"/>
          </w:tcPr>
          <w:p>
            <w:pPr>
              <w:pStyle w:val="889"/>
              <w:jc w:val="center"/>
              <w:widowControl/>
              <w:rPr>
                <w:rFonts w:ascii="Calibri" w:hAnsi="Calibri"/>
                <w:color w:val="000000"/>
                <w:szCs w:val="21"/>
              </w:rPr>
            </w:pPr>
            <w:r>
              <w:rPr>
                <w:rFonts w:hint="eastAsia" w:ascii="Calibri" w:hAnsi="Calibri"/>
                <w:color w:val="000000"/>
                <w:szCs w:val="21"/>
              </w:rPr>
              <w:t xml:space="preserve">5</w:t>
            </w:r>
            <w:r>
              <w:rPr>
                <w:rFonts w:ascii="Calibri" w:hAnsi="Calibri"/>
                <w:color w:val="000000"/>
                <w:szCs w:val="21"/>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6</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lang w:val="en-US" w:eastAsia="zh-CN"/>
              </w:rPr>
              <w:t xml:space="preserve">本项目的</w:t>
            </w:r>
            <w:r>
              <w:rPr>
                <w:rFonts w:hint="eastAsia"/>
                <w:color w:val="000000"/>
                <w:szCs w:val="21"/>
                <w:lang w:eastAsia="zh"/>
              </w:rPr>
              <w:t xml:space="preserve">应急保障预案</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hint="eastAsia" w:ascii="Calibri" w:hAnsi="Calibri"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重点区域及安全隐患排查</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应急预案的建立</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应急保障预案</w:t>
            </w:r>
            <w:r>
              <w:rPr>
                <w:rFonts w:hint="eastAsia"/>
                <w:color w:val="000000"/>
                <w:lang w:val="en-US" w:eastAsia="zh-CN"/>
              </w:rPr>
              <w:t xml:space="preserve">”中除“</w:t>
            </w:r>
            <w:r>
              <w:rPr>
                <w:rFonts w:hint="eastAsia"/>
                <w:color w:val="000000"/>
                <w:lang w:val="en-US" w:eastAsia="zh"/>
              </w:rPr>
              <w:t xml:space="preserve">重点区域及安全隐患排查</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应急预案的建立</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以外其他要求响应内容符合招标文件要求），本项得5分。</w:t>
            </w:r>
            <w:r>
              <w:rPr>
                <w:rFonts w:hint="eastAsia" w:ascii="Calibri" w:hAnsi="Calibri" w:eastAsia="宋体"/>
                <w:color w:val="000000"/>
                <w:szCs w:val="21"/>
                <w:lang w:eastAsia="zh-CN"/>
              </w:rPr>
            </w:r>
            <w:r/>
          </w:p>
        </w:tc>
        <w:tc>
          <w:tcPr>
            <w:tcW w:w="761" w:type="dxa"/>
            <w:vAlign w:val="center"/>
            <w:textDirection w:val="lrTb"/>
            <w:noWrap w:val="false"/>
          </w:tcPr>
          <w:p>
            <w:pPr>
              <w:pStyle w:val="889"/>
              <w:jc w:val="center"/>
              <w:widowControl/>
              <w:rPr>
                <w:rFonts w:ascii="Calibri" w:hAnsi="Calibri"/>
                <w:color w:val="000000"/>
                <w:szCs w:val="21"/>
              </w:rPr>
            </w:pPr>
            <w:r>
              <w:rPr>
                <w:rFonts w:hint="eastAsia" w:ascii="Calibri" w:hAnsi="Calibri"/>
                <w:color w:val="000000"/>
                <w:szCs w:val="21"/>
              </w:rPr>
              <w:t xml:space="preserve">5</w:t>
            </w:r>
            <w:r>
              <w:rPr>
                <w:rFonts w:ascii="Calibri" w:hAnsi="Calibri"/>
                <w:color w:val="000000"/>
                <w:szCs w:val="21"/>
              </w:rPr>
            </w:r>
            <w:r/>
          </w:p>
        </w:tc>
      </w:tr>
      <w:tr>
        <w:trPr>
          <w:trHeight w:val="90"/>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7</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en-US" w:eastAsia="zh-CN" w:bidi="ar"/>
              </w:rPr>
              <w:t xml:space="preserve">本项目的</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hint="eastAsia"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制定服务方案</w:t>
            </w:r>
            <w:r>
              <w:rPr>
                <w:rFonts w:hint="eastAsia"/>
                <w:color w:val="000000"/>
                <w:lang w:val="en-US" w:eastAsia="zh-CN"/>
              </w:rPr>
              <w:t xml:space="preserve">”、“</w:t>
            </w:r>
            <w:r>
              <w:rPr>
                <w:rFonts w:hint="eastAsia"/>
                <w:color w:val="000000"/>
                <w:lang w:val="en-US" w:eastAsia="zh"/>
              </w:rPr>
              <w:t xml:space="preserve">制定工作制度</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服务方案及工作</w:t>
            </w:r>
            <w:r>
              <w:rPr>
                <w:rFonts w:hint="eastAsia"/>
                <w:color w:val="000000"/>
              </w:rPr>
              <w:t xml:space="preserve">制度</w:t>
            </w:r>
            <w:r>
              <w:rPr>
                <w:rFonts w:hint="eastAsia"/>
                <w:color w:val="000000"/>
                <w:lang w:val="en-US" w:eastAsia="zh-CN"/>
              </w:rPr>
              <w:t xml:space="preserve">”中除“</w:t>
            </w:r>
            <w:r>
              <w:rPr>
                <w:rFonts w:hint="eastAsia"/>
                <w:color w:val="000000"/>
                <w:lang w:val="en-US" w:eastAsia="zh"/>
              </w:rPr>
              <w:t xml:space="preserve">制定服务方案</w:t>
            </w:r>
            <w:r>
              <w:rPr>
                <w:rFonts w:hint="eastAsia"/>
                <w:color w:val="000000"/>
                <w:lang w:val="en-US" w:eastAsia="zh-CN"/>
              </w:rPr>
              <w:t xml:space="preserve">”、“</w:t>
            </w:r>
            <w:r>
              <w:rPr>
                <w:rFonts w:hint="eastAsia"/>
                <w:color w:val="000000"/>
                <w:lang w:val="en-US" w:eastAsia="zh"/>
              </w:rPr>
              <w:t xml:space="preserve">制定工作制度</w:t>
            </w:r>
            <w:r>
              <w:rPr>
                <w:rFonts w:hint="eastAsia"/>
                <w:color w:val="000000"/>
                <w:lang w:val="en-US" w:eastAsia="zh-CN"/>
              </w:rPr>
              <w:t xml:space="preserve">”以外其他</w:t>
            </w:r>
            <w:r>
              <w:rPr>
                <w:rFonts w:hint="eastAsia" w:ascii="Calibri" w:hAnsi="Calibri" w:cs="宋体"/>
                <w:color w:val="000000"/>
                <w:szCs w:val="21"/>
                <w:highlight w:val="none"/>
                <w:lang w:val="en-US" w:eastAsia="zh-CN" w:bidi="ar"/>
              </w:rPr>
              <w:t xml:space="preserve">要求响应内容符合招标文件要求），本项得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rFonts w:hint="eastAsia"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8</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s="Calibri"/>
                <w:color w:val="000000"/>
                <w:sz w:val="21"/>
                <w:szCs w:val="21"/>
                <w:highlight w:val="none"/>
                <w:u w:val="none"/>
                <w:lang w:val="en-US" w:eastAsia="zh-CN" w:bidi="ar-SA"/>
              </w:rPr>
              <w:t xml:space="preserve">本项目的</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s="Calibri"/>
                <w:color w:val="000000"/>
                <w:sz w:val="21"/>
                <w:szCs w:val="21"/>
                <w:highlight w:val="none"/>
                <w:u w:val="none"/>
                <w:lang w:val="en-US" w:eastAsia="zh" w:bidi="ar-SA"/>
              </w:rPr>
              <w:t xml:space="preserve">配电房、空调设施及管井维护运转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rPr>
                <w:rFonts w:hint="eastAsia"/>
                <w:color w:val="000000"/>
                <w:lang w:val="en-US" w:eastAsia="zh-CN"/>
              </w:rPr>
            </w:pPr>
            <w:r>
              <w:rPr>
                <w:rFonts w:hint="eastAsia" w:ascii="Calibri" w:hAnsi="Calibri" w:cs="宋体"/>
                <w:color w:val="000000"/>
                <w:szCs w:val="21"/>
                <w:highlight w:val="none"/>
                <w:lang w:val="en-US" w:eastAsia="zh-CN" w:bidi="ar"/>
              </w:rPr>
              <w:t xml:space="preserve">（2）投标文件符合“</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color w:val="000000"/>
                <w:lang w:val="en-US" w:eastAsia="zh-CN"/>
              </w:rPr>
            </w:r>
            <w:r/>
          </w:p>
          <w:p>
            <w:pPr>
              <w:pStyle w:val="889"/>
              <w:rPr>
                <w:color w:val="000000"/>
              </w:rPr>
            </w:pPr>
            <w:r>
              <w:rPr>
                <w:rFonts w:hint="eastAsia"/>
                <w:color w:val="000000"/>
                <w:lang w:val="en-US" w:eastAsia="zh-CN"/>
              </w:rPr>
              <w:t xml:space="preserve">（3）投标文件对“</w:t>
            </w:r>
            <w:r>
              <w:rPr>
                <w:rFonts w:hint="eastAsia"/>
                <w:color w:val="000000"/>
                <w:lang w:val="en-US" w:eastAsia="zh"/>
              </w:rPr>
              <w:t xml:space="preserve">配电房</w:t>
            </w:r>
            <w:r>
              <w:rPr>
                <w:rFonts w:hint="eastAsia"/>
                <w:color w:val="000000"/>
                <w:lang w:val="en-US" w:eastAsia="zh-CN"/>
              </w:rPr>
              <w:t xml:space="preserve">/</w:t>
            </w:r>
            <w:r>
              <w:rPr>
                <w:rFonts w:hint="eastAsia"/>
                <w:color w:val="000000"/>
                <w:lang w:val="en-US" w:eastAsia="zh"/>
              </w:rPr>
              <w:t xml:space="preserve">空调设施及管井维护运转服务</w:t>
            </w:r>
            <w:r>
              <w:rPr>
                <w:rFonts w:hint="eastAsia"/>
                <w:color w:val="000000"/>
                <w:lang w:val="en-US" w:eastAsia="zh-CN"/>
              </w:rPr>
              <w:t xml:space="preserve">”中“</w:t>
            </w:r>
            <w:r>
              <w:rPr>
                <w:rFonts w:hint="eastAsia"/>
                <w:color w:val="000000"/>
                <w:lang w:val="en-US" w:eastAsia="zh"/>
              </w:rPr>
              <w:t xml:space="preserve">内容</w:t>
            </w:r>
            <w:r>
              <w:rPr>
                <w:rFonts w:hint="eastAsia"/>
                <w:color w:val="000000"/>
                <w:lang w:val="en-US" w:eastAsia="zh-CN"/>
              </w:rPr>
              <w:t xml:space="preserve">与</w:t>
            </w:r>
            <w:r>
              <w:rPr>
                <w:rFonts w:hint="eastAsia"/>
                <w:color w:val="000000"/>
                <w:lang w:val="en-US" w:eastAsia="zh"/>
              </w:rPr>
              <w:t xml:space="preserve">标准</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配电房</w:t>
            </w:r>
            <w:r>
              <w:rPr>
                <w:rFonts w:hint="eastAsia"/>
                <w:color w:val="000000"/>
                <w:lang w:val="en-US" w:eastAsia="zh-CN"/>
              </w:rPr>
              <w:t xml:space="preserve">/</w:t>
            </w:r>
            <w:r>
              <w:rPr>
                <w:rFonts w:hint="eastAsia"/>
                <w:color w:val="000000"/>
                <w:lang w:val="en-US" w:eastAsia="zh"/>
              </w:rPr>
              <w:t xml:space="preserve">空调设施及管井维护运转服务</w:t>
            </w:r>
            <w:r>
              <w:rPr>
                <w:rFonts w:hint="eastAsia"/>
                <w:color w:val="000000"/>
                <w:lang w:val="en-US" w:eastAsia="zh-CN"/>
              </w:rPr>
              <w:t xml:space="preserve">”中除“</w:t>
            </w:r>
            <w:r>
              <w:rPr>
                <w:rFonts w:hint="eastAsia"/>
                <w:color w:val="000000"/>
                <w:lang w:val="en-US" w:eastAsia="zh"/>
              </w:rPr>
              <w:t xml:space="preserve">内容</w:t>
            </w:r>
            <w:r>
              <w:rPr>
                <w:rFonts w:hint="eastAsia"/>
                <w:color w:val="000000"/>
                <w:lang w:val="en-US" w:eastAsia="zh-CN"/>
              </w:rPr>
              <w:t xml:space="preserve">与</w:t>
            </w:r>
            <w:r>
              <w:rPr>
                <w:rFonts w:hint="eastAsia"/>
                <w:color w:val="000000"/>
                <w:lang w:val="en-US" w:eastAsia="zh"/>
              </w:rPr>
              <w:t xml:space="preserve">标准</w:t>
            </w:r>
            <w:r>
              <w:rPr>
                <w:rFonts w:hint="eastAsia"/>
                <w:color w:val="000000"/>
                <w:lang w:val="en-US" w:eastAsia="zh-CN"/>
              </w:rPr>
              <w:t xml:space="preserve">”以</w:t>
            </w:r>
            <w:r>
              <w:rPr>
                <w:rFonts w:hint="eastAsia" w:ascii="Calibri" w:hAnsi="Calibri" w:cs="宋体"/>
                <w:color w:val="000000"/>
                <w:szCs w:val="21"/>
                <w:highlight w:val="none"/>
                <w:lang w:val="en-US" w:eastAsia="zh-CN" w:bidi="ar"/>
              </w:rPr>
              <w:t xml:space="preserve">外其他要求响应内容符合招标文件要求），本项得5分。</w:t>
            </w:r>
            <w:r>
              <w:rPr>
                <w:color w:val="000000"/>
              </w:rPr>
            </w:r>
            <w:r/>
          </w:p>
          <w:p>
            <w:pPr>
              <w:pStyle w:val="889"/>
              <w:spacing w:line="300" w:lineRule="auto"/>
              <w:tabs>
                <w:tab w:val="left" w:pos="855" w:leader="none"/>
                <w:tab w:val="left" w:pos="970" w:leader="none"/>
              </w:tabs>
              <w:rPr>
                <w:rFonts w:hint="eastAsia" w:eastAsia="宋体"/>
                <w:color w:val="000000"/>
                <w:szCs w:val="21"/>
                <w:lang w:eastAsia="zh-CN"/>
              </w:rPr>
            </w:pPr>
            <w:r>
              <w:rPr>
                <w:rFonts w:hint="eastAsia"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eastAsia="zh"/>
              </w:rPr>
            </w:pPr>
            <w:r>
              <w:rPr>
                <w:rFonts w:hint="eastAsia" w:ascii="Calibri" w:hAnsi="Calibri" w:eastAsia="宋体"/>
                <w:color w:val="000000"/>
                <w:lang w:eastAsia="zh"/>
              </w:rPr>
              <w:t xml:space="preserve">5</w:t>
            </w:r>
            <w:r>
              <w:rPr>
                <w:rFonts w:hint="eastAsia" w:ascii="Calibri" w:hAnsi="Calibri" w:eastAsia="宋体"/>
                <w:color w:val="000000"/>
                <w:lang w:eastAsia="zh"/>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9</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本项目的</w:t>
            </w:r>
            <w:r>
              <w:rPr>
                <w:rFonts w:hint="eastAsia" w:ascii="Calibri" w:hAnsi="Calibri"/>
                <w:color w:val="000000"/>
              </w:rPr>
              <w:t xml:space="preserve">保洁服务</w:t>
            </w:r>
            <w:r>
              <w:rPr>
                <w:rFonts w:hint="eastAsia"/>
                <w:color w:val="000000"/>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hint="eastAsia" w:ascii="Calibri" w:hAnsi="Calibri"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保洁服务内容和标准</w:t>
            </w:r>
            <w:r>
              <w:rPr>
                <w:rFonts w:hint="eastAsia"/>
                <w:color w:val="000000"/>
                <w:lang w:val="en-US" w:eastAsia="zh-CN"/>
              </w:rPr>
              <w:t xml:space="preserve">”要求的响应内容全部优于招标文件要求的（前提是投标文件对“</w:t>
            </w:r>
            <w:r>
              <w:rPr>
                <w:rFonts w:hint="eastAsia"/>
                <w:color w:val="000000"/>
              </w:rPr>
              <w:t xml:space="preserve">保洁服务</w:t>
            </w:r>
            <w:r>
              <w:rPr>
                <w:rFonts w:hint="eastAsia"/>
                <w:color w:val="000000"/>
                <w:lang w:val="en-US" w:eastAsia="zh-CN"/>
              </w:rPr>
              <w:t xml:space="preserve">”中除“</w:t>
            </w:r>
            <w:r>
              <w:rPr>
                <w:rFonts w:hint="eastAsia"/>
                <w:color w:val="000000"/>
                <w:lang w:val="en-US" w:eastAsia="zh"/>
              </w:rPr>
              <w:t xml:space="preserve">保洁服务内容和标准</w:t>
            </w:r>
            <w:r>
              <w:rPr>
                <w:rFonts w:hint="eastAsia"/>
                <w:color w:val="000000"/>
                <w:lang w:val="en-US" w:eastAsia="zh-CN"/>
              </w:rPr>
              <w:t xml:space="preserve">”以外其他要求响应内容符合招标文件要求），</w:t>
            </w:r>
            <w:r>
              <w:rPr>
                <w:rFonts w:hint="eastAsia" w:ascii="Calibri" w:hAnsi="Calibri" w:cs="宋体"/>
                <w:color w:val="000000"/>
                <w:szCs w:val="21"/>
                <w:highlight w:val="none"/>
                <w:lang w:val="en-US" w:eastAsia="zh-CN" w:bidi="ar"/>
              </w:rPr>
              <w:t xml:space="preserve">本项得5分。</w:t>
            </w:r>
            <w:r>
              <w:rPr>
                <w:rFonts w:hint="eastAsia" w:ascii="Calibri" w:hAnsi="Calibri"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szCs w:val="21"/>
                <w:lang w:eastAsia="zh"/>
              </w:rPr>
            </w:pPr>
            <w:r>
              <w:rPr>
                <w:rFonts w:hint="eastAsia" w:ascii="Calibri" w:hAnsi="Calibri" w:eastAsia="宋体"/>
                <w:color w:val="000000"/>
                <w:szCs w:val="21"/>
                <w:lang w:eastAsia="zh"/>
              </w:rPr>
              <w:t xml:space="preserve">5</w:t>
            </w:r>
            <w:r>
              <w:rPr>
                <w:rFonts w:hint="eastAsia" w:ascii="Calibri" w:hAnsi="Calibri" w:eastAsia="宋体"/>
                <w:color w:val="000000"/>
                <w:szCs w:val="21"/>
                <w:lang w:eastAsia="zh"/>
              </w:rPr>
            </w:r>
            <w:r/>
          </w:p>
        </w:tc>
      </w:tr>
      <w:tr>
        <w:trPr>
          <w:trHeight w:val="284"/>
          <w:tblHeader/>
        </w:trPr>
        <w:tc>
          <w:tcPr>
            <w:tcW w:w="661" w:type="dxa"/>
            <w:vAlign w:val="center"/>
            <w:textDirection w:val="lrTb"/>
            <w:noWrap w:val="false"/>
          </w:tcPr>
          <w:p>
            <w:pPr>
              <w:pStyle w:val="889"/>
              <w:jc w:val="center"/>
              <w:rPr>
                <w:rFonts w:ascii="Calibri" w:hAnsi="Calibri" w:eastAsia="宋体"/>
                <w:color w:val="000000"/>
                <w:lang w:val="en-US" w:eastAsia="zh-CN"/>
              </w:rPr>
            </w:pPr>
            <w:r>
              <w:rPr>
                <w:rFonts w:hint="eastAsia" w:ascii="Calibri" w:hAnsi="Calibri"/>
                <w:color w:val="000000"/>
              </w:rPr>
              <w:t xml:space="preserve">2.</w:t>
            </w:r>
            <w:r>
              <w:rPr>
                <w:rFonts w:hint="eastAsia"/>
                <w:color w:val="000000"/>
                <w:lang w:val="en-US" w:eastAsia="zh-CN"/>
              </w:rPr>
              <w:t xml:space="preserve">10</w:t>
            </w:r>
            <w:r>
              <w:rPr>
                <w:rFonts w:ascii="Calibri" w:hAnsi="Calibri" w:eastAsia="宋体"/>
                <w:color w:val="000000"/>
                <w:lang w:val="en-US"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本项目的</w:t>
            </w:r>
            <w:r>
              <w:rPr>
                <w:rFonts w:hint="eastAsia" w:ascii="Calibri" w:hAnsi="Calibri"/>
                <w:color w:val="000000"/>
                <w:lang w:eastAsia="zh"/>
              </w:rPr>
              <w:t xml:space="preserve">保安服务</w:t>
            </w:r>
            <w:r>
              <w:rPr>
                <w:rFonts w:hint="eastAsia"/>
                <w:color w:val="000000"/>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hint="eastAsia" w:ascii="Calibri" w:hAnsi="Calibri" w:eastAsia="宋体"/>
                <w:color w:val="000000"/>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保安服务内容和标准</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要求的响应内容全部优于招标文件要求的（前提是投标文件对“</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”中除</w:t>
            </w:r>
            <w:r>
              <w:rPr>
                <w:rFonts w:hint="eastAsia"/>
                <w:color w:val="000000"/>
                <w:lang w:val="en-US" w:eastAsia="zh-CN"/>
              </w:rPr>
              <w:t xml:space="preserve">“</w:t>
            </w:r>
            <w:r>
              <w:rPr>
                <w:rFonts w:hint="eastAsia"/>
                <w:color w:val="000000"/>
                <w:lang w:val="en-US" w:eastAsia="zh"/>
              </w:rPr>
              <w:t xml:space="preserve">保安服务内容和标准</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以外其他要求响应内容符合招标文件要求），本项得5分。</w:t>
            </w:r>
            <w:r>
              <w:rPr>
                <w:rFonts w:hint="eastAsia" w:ascii="Calibri" w:hAnsi="Calibri" w:eastAsia="宋体"/>
                <w:color w:val="000000"/>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val="en-US" w:eastAsia="zh"/>
              </w:rPr>
            </w:pPr>
            <w:r>
              <w:rPr>
                <w:rFonts w:hint="eastAsia" w:ascii="Calibri" w:hAnsi="Calibri" w:eastAsia="宋体"/>
                <w:color w:val="000000"/>
                <w:lang w:val="en-US" w:eastAsia="zh"/>
              </w:rPr>
              <w:t xml:space="preserve">5</w:t>
            </w:r>
            <w:r>
              <w:rPr>
                <w:rFonts w:hint="eastAsia" w:ascii="Calibri" w:hAnsi="Calibri" w:eastAsia="宋体"/>
                <w:color w:val="000000"/>
                <w:lang w:val="en-US" w:eastAsia="zh"/>
              </w:rPr>
            </w:r>
            <w:r/>
          </w:p>
        </w:tc>
      </w:tr>
      <w:tr>
        <w:trPr>
          <w:trHeight w:val="90"/>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2.1</w:t>
            </w:r>
            <w:r>
              <w:rPr>
                <w:rFonts w:hint="eastAsia"/>
                <w:color w:val="000000"/>
                <w:lang w:val="en-US" w:eastAsia="zh-CN"/>
              </w:rPr>
              <w:t xml:space="preserve">1</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lang w:val="en-US" w:eastAsia="zh-CN"/>
              </w:rPr>
              <w:t xml:space="preserve">本项目的</w:t>
            </w:r>
            <w:r>
              <w:rPr>
                <w:rFonts w:hint="eastAsia"/>
                <w:color w:val="000000"/>
                <w:szCs w:val="21"/>
                <w:lang w:eastAsia="zh"/>
              </w:rPr>
              <w:t xml:space="preserve">客服服务</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ascii="Calibri" w:hAnsi="Calibri"/>
                <w:color w:val="000000"/>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eastAsia="zh"/>
              </w:rPr>
              <w:t xml:space="preserve">活动中心和</w:t>
            </w:r>
            <w:r>
              <w:rPr>
                <w:rFonts w:hint="eastAsia"/>
                <w:color w:val="000000"/>
                <w:lang w:val="en-US" w:eastAsia="zh"/>
              </w:rPr>
              <w:t xml:space="preserve">前台服务</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客服服务</w:t>
            </w:r>
            <w:r>
              <w:rPr>
                <w:rFonts w:hint="eastAsia"/>
                <w:color w:val="000000"/>
                <w:lang w:val="en-US" w:eastAsia="zh-CN"/>
              </w:rPr>
              <w:t xml:space="preserve">”中除“</w:t>
            </w:r>
            <w:r>
              <w:rPr>
                <w:rFonts w:hint="eastAsia"/>
                <w:color w:val="000000"/>
                <w:lang w:eastAsia="zh"/>
              </w:rPr>
              <w:t xml:space="preserve">活动中心和</w:t>
            </w:r>
            <w:r>
              <w:rPr>
                <w:rFonts w:hint="eastAsia"/>
                <w:color w:val="000000"/>
                <w:lang w:val="en-US" w:eastAsia="zh"/>
              </w:rPr>
              <w:t xml:space="preserve">前台服务</w:t>
            </w:r>
            <w:r>
              <w:rPr>
                <w:rFonts w:hint="eastAsia"/>
                <w:color w:val="000000"/>
                <w:lang w:val="en-US" w:eastAsia="zh-CN"/>
              </w:rPr>
              <w:t xml:space="preserve">”以外其他要求响应内容符合招标文件要求），本项得5分。</w:t>
            </w:r>
            <w:r>
              <w:rPr>
                <w:rFonts w:ascii="Calibri" w:hAnsi="Calibri"/>
                <w:color w:val="000000"/>
              </w:rPr>
            </w:r>
            <w:r/>
          </w:p>
        </w:tc>
        <w:tc>
          <w:tcPr>
            <w:tcW w:w="761" w:type="dxa"/>
            <w:vAlign w:val="center"/>
            <w:textDirection w:val="lrTb"/>
            <w:noWrap w:val="false"/>
          </w:tcPr>
          <w:p>
            <w:pPr>
              <w:pStyle w:val="889"/>
              <w:jc w:val="center"/>
              <w:widowControl/>
              <w:rPr>
                <w:rFonts w:hint="eastAsia" w:ascii="Calibri" w:hAnsi="Calibri" w:eastAsia="宋体"/>
                <w:color w:val="000000"/>
                <w:lang w:eastAsia="zh"/>
              </w:rPr>
            </w:pPr>
            <w:r>
              <w:rPr>
                <w:rFonts w:hint="eastAsia" w:ascii="Calibri" w:hAnsi="Calibri"/>
                <w:color w:val="000000"/>
                <w:lang w:eastAsia="zh"/>
              </w:rPr>
              <w:t xml:space="preserve">5</w:t>
            </w:r>
            <w:r>
              <w:rPr>
                <w:rFonts w:hint="eastAsia" w:ascii="Calibri" w:hAnsi="Calibri" w:eastAsia="宋体"/>
                <w:color w:val="000000"/>
                <w:lang w:eastAsia="zh"/>
              </w:rPr>
            </w:r>
            <w:r/>
          </w:p>
        </w:tc>
      </w:tr>
      <w:tr>
        <w:trPr>
          <w:trHeight w:val="918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3</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人员素质</w:t>
            </w:r>
            <w:r>
              <w:rPr>
                <w:rFonts w:ascii="Calibri" w:hAnsi="Calibri"/>
                <w:color w:val="000000"/>
              </w:rPr>
            </w:r>
            <w:r/>
          </w:p>
        </w:tc>
        <w:tc>
          <w:tcPr>
            <w:tcW w:w="6881" w:type="dxa"/>
            <w:vAlign w:val="top"/>
            <w:textDirection w:val="lrTb"/>
            <w:noWrap w:val="false"/>
          </w:tcPr>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3.1</w:t>
            </w:r>
            <w:r>
              <w:rPr>
                <w:rFonts w:hint="eastAsia" w:ascii="Calibri" w:hAnsi="Calibri"/>
                <w:color w:val="000000"/>
                <w:highlight w:val="none"/>
                <w:lang w:val="en-GB"/>
              </w:rPr>
              <w:t xml:space="preserve">安护主管资格条件</w:t>
            </w:r>
            <w:r>
              <w:rPr>
                <w:rFonts w:hint="eastAsia"/>
                <w:color w:val="000000"/>
                <w:highlight w:val="none"/>
                <w:lang w:val="en-GB" w:eastAsia="zh-CN"/>
              </w:rPr>
              <w:t xml:space="preserve">（</w:t>
            </w:r>
            <w:r>
              <w:rPr>
                <w:rFonts w:hint="eastAsia" w:ascii="Calibri" w:hAnsi="Calibri"/>
                <w:color w:val="000000"/>
                <w:highlight w:val="none"/>
                <w:lang w:val="en-GB"/>
              </w:rPr>
              <w:t xml:space="preserve">2分</w:t>
            </w:r>
            <w:r>
              <w:rPr>
                <w:rFonts w:hint="eastAsia"/>
                <w:color w:val="000000"/>
                <w:highlight w:val="none"/>
                <w:lang w:val="en-GB" w:eastAsia="zh-CN"/>
              </w:rPr>
              <w:t xml:space="preserve">）</w:t>
            </w:r>
            <w:r>
              <w:rPr>
                <w:rFonts w:hint="eastAsia" w:ascii="Calibri" w:hAnsi="Calibri"/>
                <w:color w:val="000000"/>
                <w:highlight w:val="none"/>
                <w:lang w:val="en-GB"/>
              </w:rPr>
              <w:t xml:space="preserve">。安护岗位主管具有</w:t>
            </w:r>
            <w:r>
              <w:rPr>
                <w:rFonts w:hint="eastAsia"/>
                <w:color w:val="000000"/>
                <w:highlight w:val="none"/>
                <w:lang w:val="en-US" w:eastAsia="zh-CN"/>
              </w:rPr>
              <w:t xml:space="preserve">a注册消防工程师资格证书；b三</w:t>
            </w:r>
            <w:r>
              <w:rPr>
                <w:rFonts w:hint="eastAsia" w:ascii="Calibri" w:hAnsi="Calibri"/>
                <w:color w:val="000000"/>
                <w:highlight w:val="none"/>
                <w:lang w:val="en-GB"/>
              </w:rPr>
              <w:t xml:space="preserve">年安护主管工作经验</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本项满分2</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（须</w:t>
            </w:r>
            <w:r>
              <w:rPr>
                <w:rFonts w:hint="eastAsia" w:ascii="Calibri" w:hAnsi="Calibri"/>
                <w:color w:val="000000"/>
                <w:highlight w:val="none"/>
                <w:lang w:val="en-GB"/>
              </w:rPr>
              <w:t xml:space="preserve">提供证书复印件</w:t>
            </w:r>
            <w:r>
              <w:rPr>
                <w:rFonts w:hint="eastAsia"/>
                <w:color w:val="000000"/>
                <w:highlight w:val="none"/>
                <w:lang w:val="en-GB" w:eastAsia="zh-CN"/>
              </w:rPr>
              <w:t xml:space="preserve">，三</w:t>
            </w:r>
            <w:r>
              <w:rPr>
                <w:rFonts w:hint="eastAsia" w:ascii="Calibri" w:hAnsi="Calibri"/>
                <w:color w:val="000000"/>
                <w:highlight w:val="none"/>
                <w:lang w:val="en-GB"/>
              </w:rPr>
              <w:t xml:space="preserve">年安护主管工作经验的业主证明材料，投标人为其缴纳的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3.2</w:t>
            </w:r>
            <w:r>
              <w:rPr>
                <w:rFonts w:hint="eastAsia" w:ascii="Calibri" w:hAnsi="Calibri"/>
                <w:color w:val="000000"/>
                <w:highlight w:val="none"/>
                <w:lang w:val="en-GB"/>
              </w:rPr>
              <w:t xml:space="preserve">保洁主管资格条件（2分）。保洁主管具有</w:t>
            </w:r>
            <w:r>
              <w:rPr>
                <w:rFonts w:hint="eastAsia"/>
                <w:color w:val="000000"/>
                <w:highlight w:val="none"/>
                <w:lang w:val="en-US" w:eastAsia="zh-CN"/>
              </w:rPr>
              <w:t xml:space="preserve">a</w:t>
            </w:r>
            <w:r>
              <w:rPr>
                <w:rFonts w:hint="eastAsia" w:ascii="Calibri" w:hAnsi="Calibri"/>
                <w:color w:val="000000"/>
                <w:highlight w:val="none"/>
                <w:lang w:val="en-GB"/>
              </w:rPr>
              <w:t xml:space="preserve">大专以上学历</w:t>
            </w:r>
            <w:r>
              <w:rPr>
                <w:rFonts w:hint="eastAsia"/>
                <w:color w:val="000000"/>
                <w:highlight w:val="none"/>
                <w:lang w:val="en-US" w:eastAsia="zh-CN"/>
              </w:rPr>
              <w:t xml:space="preserve">;b三</w:t>
            </w:r>
            <w:r>
              <w:rPr>
                <w:rFonts w:hint="eastAsia" w:ascii="Calibri" w:hAnsi="Calibri"/>
                <w:color w:val="000000"/>
                <w:highlight w:val="none"/>
                <w:lang w:val="en-GB"/>
              </w:rPr>
              <w:t xml:space="preserve">年及以上物业项目保洁主管的管理经验</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本项满分2</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w:t>
            </w:r>
            <w:r>
              <w:rPr>
                <w:rFonts w:hint="eastAsia"/>
                <w:color w:val="000000"/>
                <w:highlight w:val="none"/>
                <w:lang w:val="en-US" w:eastAsia="zh-CN"/>
              </w:rPr>
              <w:t xml:space="preserve">三</w:t>
            </w:r>
            <w:r>
              <w:rPr>
                <w:rFonts w:hint="eastAsia" w:ascii="Calibri" w:hAnsi="Calibri"/>
                <w:color w:val="000000"/>
                <w:highlight w:val="none"/>
                <w:lang w:val="en-GB"/>
              </w:rPr>
              <w:t xml:space="preserve">年保洁主管经验的业主证明材料，投标人为其缴纳的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3.3</w:t>
            </w:r>
            <w:r>
              <w:rPr>
                <w:rFonts w:hint="eastAsia" w:ascii="Calibri" w:hAnsi="Calibri"/>
                <w:color w:val="000000"/>
                <w:highlight w:val="none"/>
                <w:lang w:val="en-US" w:eastAsia="zh-CN"/>
              </w:rPr>
              <w:t xml:space="preserve">配电值班人员</w:t>
            </w:r>
            <w:r>
              <w:rPr>
                <w:rFonts w:hint="eastAsia" w:ascii="Calibri" w:hAnsi="Calibri"/>
                <w:color w:val="000000"/>
                <w:highlight w:val="none"/>
                <w:lang w:val="en-GB"/>
              </w:rPr>
              <w:t xml:space="preserve">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w:t>
            </w:r>
            <w:r>
              <w:rPr>
                <w:rFonts w:hint="eastAsia" w:ascii="Calibri" w:hAnsi="Calibri"/>
                <w:color w:val="000000"/>
                <w:highlight w:val="none"/>
                <w:lang w:val="en-GB" w:eastAsia="zh-CN"/>
              </w:rPr>
              <w:t xml:space="preserve">。</w:t>
            </w:r>
            <w:r>
              <w:rPr>
                <w:rFonts w:hint="eastAsia" w:ascii="Calibri" w:hAnsi="Calibri"/>
                <w:color w:val="000000"/>
                <w:highlight w:val="none"/>
                <w:lang w:val="en-GB"/>
              </w:rPr>
              <w:t xml:space="preserve">投标人为本项目配备的3名配电房值班人员</w:t>
            </w:r>
            <w:r>
              <w:rPr>
                <w:rFonts w:hint="eastAsia"/>
                <w:color w:val="000000"/>
                <w:highlight w:val="none"/>
                <w:lang w:val="en-GB" w:eastAsia="zh-CN"/>
              </w:rPr>
              <w:t xml:space="preserve">，</w:t>
            </w:r>
            <w:r>
              <w:rPr>
                <w:rFonts w:hint="eastAsia"/>
                <w:color w:val="000000"/>
                <w:highlight w:val="none"/>
                <w:lang w:val="en-US" w:eastAsia="zh-CN"/>
              </w:rPr>
              <w:t xml:space="preserve">同时</w:t>
            </w:r>
            <w:r>
              <w:rPr>
                <w:rFonts w:hint="eastAsia" w:ascii="Calibri" w:hAnsi="Calibri"/>
                <w:color w:val="000000"/>
                <w:highlight w:val="none"/>
                <w:lang w:val="en-GB"/>
              </w:rPr>
              <w:t xml:space="preserve">具有高压</w:t>
            </w:r>
            <w:r>
              <w:rPr>
                <w:rFonts w:hint="eastAsia" w:ascii="Calibri" w:hAnsi="Calibri"/>
                <w:color w:val="000000"/>
                <w:highlight w:val="none"/>
                <w:lang w:val="en-GB" w:eastAsia="zh-CN"/>
              </w:rPr>
              <w:t xml:space="preserve">和低压</w:t>
            </w:r>
            <w:r>
              <w:rPr>
                <w:rFonts w:hint="eastAsia" w:ascii="Calibri" w:hAnsi="Calibri"/>
                <w:color w:val="000000"/>
                <w:highlight w:val="none"/>
                <w:lang w:val="en-GB"/>
              </w:rPr>
              <w:t xml:space="preserve">电工操作证</w:t>
            </w:r>
            <w:r>
              <w:rPr>
                <w:rFonts w:hint="eastAsia"/>
                <w:color w:val="000000"/>
                <w:lang w:eastAsia="zh-CN"/>
              </w:rPr>
              <w:t xml:space="preserve">。</w:t>
            </w:r>
            <w:r>
              <w:rPr>
                <w:rFonts w:hint="eastAsia" w:ascii="Calibri" w:hAnsi="Calibri"/>
                <w:color w:val="000000"/>
                <w:highlight w:val="none"/>
                <w:lang w:val="en-GB" w:eastAsia="zh-CN"/>
              </w:rPr>
              <w:t xml:space="preserve">每有一</w:t>
            </w:r>
            <w:r>
              <w:rPr>
                <w:rFonts w:hint="eastAsia"/>
                <w:color w:val="000000"/>
                <w:highlight w:val="none"/>
                <w:lang w:val="en-US" w:eastAsia="zh-CN"/>
              </w:rPr>
              <w:t xml:space="preserve">人</w:t>
            </w:r>
            <w:r>
              <w:rPr>
                <w:rFonts w:hint="eastAsia" w:ascii="Calibri" w:hAnsi="Calibri"/>
                <w:color w:val="000000"/>
                <w:highlight w:val="none"/>
                <w:lang w:val="en-GB" w:eastAsia="zh-CN"/>
              </w:rPr>
              <w:t xml:space="preserve">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。（须提供证书复印件，投标人为其缴纳</w:t>
            </w:r>
            <w:r>
              <w:rPr>
                <w:rFonts w:hint="eastAsia"/>
                <w:color w:val="000000"/>
                <w:highlight w:val="none"/>
                <w:lang w:val="en-US" w:eastAsia="zh-CN"/>
              </w:rPr>
              <w:t xml:space="preserve">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3.4</w:t>
            </w:r>
            <w:r>
              <w:rPr>
                <w:rFonts w:hint="eastAsia" w:ascii="Calibri" w:hAnsi="Calibri"/>
                <w:color w:val="000000"/>
                <w:highlight w:val="none"/>
                <w:lang w:val="en-GB"/>
              </w:rPr>
              <w:t xml:space="preserve">消防监控室安保员资格条件（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w:t>
            </w:r>
            <w:r>
              <w:rPr>
                <w:rFonts w:hint="eastAsia" w:ascii="Calibri" w:hAnsi="Calibri"/>
                <w:color w:val="000000"/>
                <w:highlight w:val="none"/>
                <w:lang w:val="en-GB" w:eastAsia="zh-CN"/>
              </w:rPr>
              <w:t xml:space="preserve">。</w:t>
            </w:r>
            <w:r>
              <w:rPr>
                <w:rFonts w:hint="eastAsia" w:ascii="Calibri" w:hAnsi="Calibri"/>
                <w:color w:val="000000"/>
                <w:highlight w:val="none"/>
                <w:lang w:val="en-GB"/>
              </w:rPr>
              <w:t xml:space="preserve">投标人为本项目配备的3名消防监控室安保员具有消防设施操作员证（</w:t>
            </w:r>
            <w:r>
              <w:rPr>
                <w:rFonts w:hint="eastAsia" w:ascii="Calibri" w:hAnsi="Calibri"/>
                <w:color w:val="000000"/>
                <w:highlight w:val="none"/>
                <w:lang w:val="en-US" w:eastAsia="zh-CN"/>
              </w:rPr>
              <w:t xml:space="preserve">中级</w:t>
            </w:r>
            <w:r>
              <w:rPr>
                <w:rFonts w:hint="eastAsia" w:ascii="Calibri" w:hAnsi="Calibri"/>
                <w:color w:val="000000"/>
                <w:highlight w:val="none"/>
                <w:lang w:val="en-GB"/>
              </w:rPr>
              <w:t xml:space="preserve">）</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w:t>
            </w:r>
            <w:r>
              <w:rPr>
                <w:rFonts w:hint="eastAsia"/>
                <w:color w:val="000000"/>
                <w:highlight w:val="none"/>
                <w:lang w:val="en-US" w:eastAsia="zh-CN"/>
              </w:rPr>
              <w:t xml:space="preserve">人</w:t>
            </w:r>
            <w:r>
              <w:rPr>
                <w:rFonts w:hint="eastAsia" w:ascii="Calibri" w:hAnsi="Calibri"/>
                <w:color w:val="000000"/>
                <w:highlight w:val="none"/>
                <w:lang w:val="en-GB" w:eastAsia="zh-CN"/>
              </w:rPr>
              <w:t xml:space="preserve">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（须提供证书复印件，投标人为其缴纳</w:t>
            </w:r>
            <w:r>
              <w:rPr>
                <w:rFonts w:hint="eastAsia"/>
                <w:color w:val="000000"/>
                <w:highlight w:val="none"/>
                <w:lang w:val="en-US" w:eastAsia="zh-CN"/>
              </w:rPr>
              <w:t xml:space="preserve">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3.5</w:t>
            </w:r>
            <w:r>
              <w:rPr>
                <w:rFonts w:hint="eastAsia" w:ascii="Calibri" w:hAnsi="Calibri"/>
                <w:color w:val="000000"/>
                <w:highlight w:val="none"/>
                <w:lang w:val="en-US" w:eastAsia="zh-CN"/>
              </w:rPr>
              <w:t xml:space="preserve">锅炉</w:t>
            </w:r>
            <w:r>
              <w:rPr>
                <w:rFonts w:hint="eastAsia" w:ascii="Calibri" w:hAnsi="Calibri"/>
                <w:color w:val="000000"/>
                <w:highlight w:val="none"/>
                <w:lang w:val="en-GB"/>
              </w:rPr>
              <w:t xml:space="preserve">设备运行人员资格条件（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分）。投标人为本项目配备的</w:t>
            </w:r>
            <w:r>
              <w:rPr>
                <w:rFonts w:hint="eastAsia"/>
                <w:color w:val="000000"/>
                <w:highlight w:val="none"/>
                <w:lang w:val="en-US" w:eastAsia="zh-CN"/>
              </w:rPr>
              <w:t xml:space="preserve">2</w:t>
            </w:r>
            <w:r>
              <w:rPr>
                <w:rFonts w:hint="eastAsia" w:ascii="Calibri" w:hAnsi="Calibri"/>
                <w:color w:val="000000"/>
                <w:highlight w:val="none"/>
                <w:lang w:val="en-GB"/>
              </w:rPr>
              <w:t xml:space="preserve">名</w:t>
            </w:r>
            <w:r>
              <w:rPr>
                <w:rFonts w:hint="eastAsia" w:ascii="Calibri" w:hAnsi="Calibri"/>
                <w:color w:val="000000"/>
                <w:highlight w:val="none"/>
                <w:lang w:val="en-US" w:eastAsia="zh-CN"/>
              </w:rPr>
              <w:t xml:space="preserve">锅炉</w:t>
            </w:r>
            <w:r>
              <w:rPr>
                <w:rFonts w:hint="eastAsia" w:ascii="Calibri" w:hAnsi="Calibri"/>
                <w:color w:val="000000"/>
                <w:highlight w:val="none"/>
                <w:lang w:val="en-GB"/>
              </w:rPr>
              <w:t xml:space="preserve">设备运行人员具有</w:t>
            </w:r>
            <w:r>
              <w:rPr>
                <w:rFonts w:hint="eastAsia"/>
                <w:color w:val="000000"/>
                <w:highlight w:val="none"/>
                <w:lang w:val="en-US" w:eastAsia="zh-CN"/>
              </w:rPr>
              <w:t xml:space="preserve">a</w:t>
            </w:r>
            <w:r>
              <w:rPr>
                <w:rFonts w:hint="eastAsia" w:ascii="Calibri" w:hAnsi="Calibri"/>
                <w:color w:val="000000"/>
                <w:highlight w:val="none"/>
                <w:lang w:val="en-GB"/>
              </w:rPr>
              <w:t xml:space="preserve">特种设备安全管理</w:t>
            </w:r>
            <w:r>
              <w:rPr>
                <w:rFonts w:hint="eastAsia" w:ascii="Calibri" w:hAnsi="Calibri"/>
                <w:color w:val="000000"/>
                <w:highlight w:val="none"/>
                <w:lang w:val="en-US" w:eastAsia="zh-CN"/>
              </w:rPr>
              <w:t xml:space="preserve">和</w:t>
            </w:r>
            <w:r>
              <w:rPr>
                <w:rFonts w:hint="eastAsia" w:ascii="Calibri" w:hAnsi="Calibri"/>
                <w:color w:val="000000"/>
                <w:highlight w:val="none"/>
                <w:lang w:val="en-GB"/>
              </w:rPr>
              <w:t xml:space="preserve">作业人员证（G1证书），</w:t>
            </w:r>
            <w:r>
              <w:rPr>
                <w:rFonts w:hint="eastAsia"/>
                <w:color w:val="000000"/>
                <w:highlight w:val="none"/>
                <w:lang w:val="en-US" w:eastAsia="zh-CN"/>
              </w:rPr>
              <w:t xml:space="preserve">b其中一人</w:t>
            </w:r>
            <w:r>
              <w:rPr>
                <w:rFonts w:hint="eastAsia" w:ascii="Calibri" w:hAnsi="Calibri"/>
                <w:color w:val="000000"/>
                <w:highlight w:val="none"/>
                <w:lang w:val="en-GB"/>
              </w:rPr>
              <w:t xml:space="preserve">持有低压电工特种作业操作证</w:t>
            </w:r>
            <w:r>
              <w:rPr>
                <w:rFonts w:hint="eastAsia"/>
                <w:color w:val="000000"/>
                <w:highlight w:val="none"/>
                <w:lang w:val="en-GB" w:eastAsia="zh-CN"/>
              </w:rPr>
              <w:t xml:space="preserve">。</w:t>
            </w:r>
            <w:r>
              <w:rPr>
                <w:rFonts w:hint="eastAsia"/>
                <w:color w:val="000000"/>
                <w:highlight w:val="none"/>
                <w:lang w:val="en-US" w:eastAsia="zh-CN"/>
              </w:rPr>
              <w:t xml:space="preserve">a项每有一人得1分，b项得1分，本项满分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分（须提供证书复印件，投标人为其缴纳的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color w:val="000000"/>
                <w:highlight w:val="none"/>
                <w:lang w:val="en-GB" w:eastAsia="zh-CN"/>
              </w:rPr>
            </w:pPr>
            <w:r>
              <w:rPr>
                <w:rFonts w:hint="eastAsia" w:eastAsia="宋体" w:cs="Times New Roman"/>
                <w:color w:val="000000"/>
                <w:sz w:val="21"/>
                <w:szCs w:val="21"/>
                <w:highlight w:val="none"/>
                <w:lang w:val="en-US" w:eastAsia="zh-CN" w:bidi="ar-SA"/>
              </w:rPr>
              <w:t xml:space="preserve">3.6</w:t>
            </w:r>
            <w:r>
              <w:rPr>
                <w:rFonts w:hint="eastAsia" w:ascii="Calibri" w:hAnsi="Calibri" w:eastAsia="宋体" w:cs="Times New Roman"/>
                <w:color w:val="000000"/>
                <w:sz w:val="21"/>
                <w:szCs w:val="21"/>
                <w:highlight w:val="none"/>
                <w:lang w:val="en-GB" w:eastAsia="zh-CN" w:bidi="ar-SA"/>
              </w:rPr>
              <w:t xml:space="preserve">职工活动中心管理人员</w:t>
            </w:r>
            <w:r>
              <w:rPr>
                <w:rFonts w:hint="eastAsia" w:ascii="Calibri" w:hAnsi="Calibri"/>
                <w:color w:val="000000"/>
                <w:highlight w:val="none"/>
                <w:lang w:val="en-GB" w:eastAsia="zh-CN"/>
              </w:rPr>
              <w:t xml:space="preserve">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分）。投标人为本项目配备的1名职工活动中心管理人员</w:t>
            </w:r>
            <w:r>
              <w:rPr>
                <w:rFonts w:hint="eastAsia" w:ascii="Calibri" w:hAnsi="Calibri"/>
                <w:color w:val="000000"/>
                <w:highlight w:val="none"/>
                <w:lang w:val="en-US" w:eastAsia="zh-CN"/>
              </w:rPr>
              <w:t xml:space="preserve">拥有：a</w:t>
            </w:r>
            <w:r>
              <w:rPr>
                <w:rFonts w:hint="eastAsia" w:ascii="Calibri" w:hAnsi="Calibri"/>
                <w:color w:val="000000"/>
                <w:highlight w:val="none"/>
                <w:lang w:val="en-GB" w:eastAsia="zh-CN"/>
              </w:rPr>
              <w:t xml:space="preserve">《健身教练国家职业资格证书》或其他</w:t>
            </w:r>
            <w:r>
              <w:rPr>
                <w:rFonts w:hint="eastAsia" w:ascii="Calibri" w:hAnsi="Calibri"/>
                <w:color w:val="000000"/>
                <w:highlight w:val="none"/>
                <w:lang w:val="en-US" w:eastAsia="zh-CN"/>
              </w:rPr>
              <w:t xml:space="preserve">健身</w:t>
            </w:r>
            <w:r>
              <w:rPr>
                <w:rFonts w:hint="eastAsia" w:ascii="Calibri" w:hAnsi="Calibri"/>
                <w:color w:val="000000"/>
                <w:highlight w:val="none"/>
                <w:lang w:val="en-GB" w:eastAsia="zh-CN"/>
              </w:rPr>
              <w:t xml:space="preserve">教练</w:t>
            </w:r>
            <w:r>
              <w:rPr>
                <w:rFonts w:hint="eastAsia" w:ascii="Calibri" w:hAnsi="Calibri"/>
                <w:color w:val="000000"/>
                <w:highlight w:val="none"/>
                <w:lang w:val="en-US" w:eastAsia="zh-CN"/>
              </w:rPr>
              <w:t xml:space="preserve">员</w:t>
            </w:r>
            <w:r>
              <w:rPr>
                <w:rFonts w:hint="eastAsia" w:ascii="Calibri" w:hAnsi="Calibri"/>
                <w:color w:val="000000"/>
                <w:highlight w:val="none"/>
                <w:lang w:val="en-GB" w:eastAsia="zh-CN"/>
              </w:rPr>
              <w:t xml:space="preserve">证书</w:t>
            </w:r>
            <w:r>
              <w:rPr>
                <w:rFonts w:hint="eastAsia" w:ascii="Calibri" w:hAnsi="Calibri"/>
                <w:color w:val="000000"/>
                <w:highlight w:val="none"/>
                <w:lang w:val="en-US" w:eastAsia="zh-CN"/>
              </w:rPr>
              <w:t xml:space="preserve">；b</w:t>
            </w:r>
            <w:r>
              <w:rPr>
                <w:rFonts w:hint="eastAsia" w:ascii="Calibri" w:hAnsi="Calibri"/>
                <w:color w:val="000000"/>
                <w:highlight w:val="none"/>
                <w:lang w:val="en-GB" w:eastAsia="zh-CN"/>
              </w:rPr>
              <w:t xml:space="preserve">具备减脂、塑形、康复、普拉提等至少2</w:t>
            </w:r>
            <w:r>
              <w:rPr>
                <w:rFonts w:hint="eastAsia" w:ascii="Calibri" w:hAnsi="Calibri"/>
                <w:color w:val="000000"/>
                <w:highlight w:val="none"/>
                <w:lang w:val="en-GB" w:eastAsia="zh-CN"/>
              </w:rPr>
              <w:t xml:space="preserve">项专项技能认证</w:t>
            </w:r>
            <w:r>
              <w:rPr>
                <w:rFonts w:hint="eastAsia" w:ascii="Calibri" w:hAnsi="Calibri"/>
                <w:color w:val="000000"/>
                <w:highlight w:val="none"/>
                <w:lang w:val="en-US" w:eastAsia="zh-CN"/>
              </w:rPr>
              <w:t xml:space="preserve">；</w:t>
            </w:r>
            <w:r>
              <w:rPr>
                <w:rFonts w:hint="eastAsia" w:ascii="Calibri" w:hAnsi="Calibri"/>
                <w:color w:val="000000"/>
                <w:highlight w:val="none"/>
                <w:lang w:val="en-US" w:eastAsia="zh-CN"/>
              </w:rPr>
              <w:t xml:space="preserve">c</w:t>
            </w:r>
            <w:r>
              <w:rPr>
                <w:rFonts w:hint="eastAsia" w:ascii="Calibri" w:hAnsi="Calibri"/>
                <w:color w:val="000000"/>
                <w:highlight w:val="none"/>
                <w:lang w:val="en-GB" w:eastAsia="zh-CN"/>
              </w:rPr>
              <w:t xml:space="preserve">卫生</w:t>
            </w:r>
            <w:r>
              <w:rPr>
                <w:rFonts w:hint="eastAsia" w:ascii="Calibri" w:hAnsi="Calibri"/>
                <w:color w:val="000000"/>
                <w:highlight w:val="none"/>
                <w:lang w:val="en-GB" w:eastAsia="zh-CN"/>
              </w:rPr>
              <w:t xml:space="preserve">部门</w:t>
            </w:r>
            <w:r>
              <w:rPr>
                <w:rFonts w:hint="eastAsia" w:ascii="Calibri" w:hAnsi="Calibri"/>
                <w:color w:val="000000"/>
                <w:highlight w:val="none"/>
                <w:lang w:val="en-GB" w:eastAsia="zh-CN"/>
              </w:rPr>
              <w:t xml:space="preserve">颁发的健康证（有效期内，每年体检1次）</w:t>
            </w:r>
            <w:r>
              <w:rPr>
                <w:rFonts w:hint="eastAsia"/>
                <w:color w:val="000000"/>
                <w:highlight w:val="none"/>
                <w:lang w:val="en-GB" w:eastAsia="zh-CN"/>
              </w:rPr>
              <w:t xml:space="preserve">。</w:t>
            </w:r>
            <w:r>
              <w:rPr>
                <w:rFonts w:hint="eastAsia" w:ascii="Calibri" w:hAnsi="Calibri" w:eastAsia="宋体"/>
                <w:color w:val="000000"/>
                <w:lang w:val="en-US" w:eastAsia="zh-CN"/>
              </w:rPr>
            </w:r>
            <w:r/>
          </w:p>
          <w:p>
            <w:pPr>
              <w:spacing w:line="300" w:lineRule="auto"/>
              <w:rPr>
                <w:rFonts w:hint="eastAsia" w:ascii="Calibri" w:hAnsi="Calibri" w:eastAsia="宋体"/>
                <w:color w:val="000000"/>
                <w:lang w:val="en-US" w:eastAsia="zh-CN"/>
              </w:rPr>
            </w:pPr>
            <w:r>
              <w:rPr>
                <w:rFonts w:hint="eastAsia"/>
                <w:color w:val="000000"/>
                <w:highlight w:val="none"/>
                <w:lang w:val="en-GB" w:eastAsia="zh-CN"/>
              </w:rPr>
            </w:r>
            <w:r>
              <w:rPr>
                <w:rFonts w:hint="eastAsia"/>
                <w:color w:val="000000"/>
                <w:highlight w:val="none"/>
                <w:lang w:val="en-US" w:eastAsia="zh-CN"/>
              </w:rPr>
              <w:t xml:space="preserve">a、b</w:t>
            </w:r>
            <w:r>
              <w:rPr>
                <w:rFonts w:hint="eastAsia"/>
                <w:color w:val="000000"/>
                <w:highlight w:val="none"/>
                <w:lang w:val="en-US" w:eastAsia="zh-CN"/>
              </w:rPr>
              <w:t xml:space="preserve">、c</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分（需提供证书复印件</w:t>
            </w:r>
            <w:r>
              <w:rPr>
                <w:rFonts w:hint="eastAsia"/>
                <w:color w:val="000000"/>
                <w:lang w:eastAsia="zh-CN"/>
              </w:rPr>
              <w:t xml:space="preserve">，</w:t>
            </w:r>
            <w:r>
              <w:rPr>
                <w:rFonts w:hint="eastAsia" w:ascii="Calibri" w:hAnsi="Calibri"/>
                <w:color w:val="000000"/>
                <w:highlight w:val="none"/>
                <w:lang w:val="en-GB"/>
              </w:rPr>
              <w:t xml:space="preserve">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color w:val="000000"/>
                <w:highlight w:val="none"/>
                <w:lang w:val="en-US" w:eastAsia="zh-CN"/>
              </w:rPr>
              <w:t xml:space="preserve">。</w:t>
            </w:r>
            <w:r/>
          </w:p>
        </w:tc>
        <w:tc>
          <w:tcPr>
            <w:tcW w:w="761" w:type="dxa"/>
            <w:vAlign w:val="center"/>
            <w:textDirection w:val="lrTb"/>
            <w:noWrap w:val="false"/>
          </w:tcPr>
          <w:p>
            <w:pPr>
              <w:pStyle w:val="889"/>
              <w:jc w:val="center"/>
              <w:widowControl/>
              <w:rPr>
                <w:rFonts w:ascii="Calibri" w:hAnsi="Calibri" w:eastAsia="宋体"/>
                <w:color w:val="000000"/>
                <w:lang w:val="en-US" w:eastAsia="zh-CN"/>
              </w:rPr>
            </w:pPr>
            <w:r>
              <w:rPr>
                <w:rFonts w:hint="eastAsia" w:ascii="Calibri" w:hAnsi="Calibri"/>
                <w:color w:val="000000"/>
                <w:lang w:val="en-US" w:eastAsia="zh-CN"/>
              </w:rPr>
              <w:t xml:space="preserve">16</w:t>
            </w:r>
            <w:r>
              <w:rPr>
                <w:rFonts w:ascii="Calibri" w:hAnsi="Calibri" w:eastAsia="宋体"/>
                <w:color w:val="000000"/>
                <w:lang w:val="en-US" w:eastAsia="zh-CN"/>
              </w:rPr>
            </w:r>
            <w:r/>
          </w:p>
        </w:tc>
      </w:tr>
      <w:tr>
        <w:trPr>
          <w:trHeight w:val="1809"/>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4</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项目负责人</w:t>
            </w:r>
            <w:r>
              <w:rPr>
                <w:rFonts w:ascii="Calibri" w:hAnsi="Calibri"/>
                <w:color w:val="000000"/>
              </w:rPr>
            </w:r>
            <w:r/>
          </w:p>
        </w:tc>
        <w:tc>
          <w:tcPr>
            <w:tcW w:w="6881" w:type="dxa"/>
            <w:vAlign w:val="center"/>
            <w:textDirection w:val="lrTb"/>
            <w:noWrap w:val="false"/>
          </w:tcPr>
          <w:p>
            <w:pPr>
              <w:pStyle w:val="889"/>
              <w:jc w:val="both"/>
              <w:spacing w:line="300" w:lineRule="auto"/>
              <w:rPr>
                <w:rFonts w:ascii="Calibri" w:hAnsi="Calibri"/>
                <w:b w:val="0"/>
                <w:bCs w:val="0"/>
                <w:color w:val="000000"/>
                <w:lang w:val="en-GB"/>
              </w:rPr>
            </w:pPr>
            <w:r>
              <w:rPr>
                <w:rFonts w:hint="eastAsia" w:ascii="Calibri" w:hAnsi="Calibri"/>
                <w:b w:val="0"/>
                <w:bCs w:val="0"/>
                <w:color w:val="000000"/>
                <w:lang w:val="en-GB"/>
              </w:rPr>
              <w:t xml:space="preserve">项目负责人具有本科</w:t>
            </w:r>
            <w:r>
              <w:rPr>
                <w:rFonts w:hint="eastAsia" w:ascii="Calibri" w:hAnsi="Calibri"/>
                <w:b w:val="0"/>
                <w:bCs w:val="0"/>
                <w:color w:val="000000"/>
                <w:lang w:val="en-GB" w:eastAsia="zh-CN"/>
              </w:rPr>
              <w:t xml:space="preserve">及</w:t>
            </w:r>
            <w:r>
              <w:rPr>
                <w:rFonts w:hint="eastAsia" w:ascii="Calibri" w:hAnsi="Calibri"/>
                <w:b w:val="0"/>
                <w:bCs w:val="0"/>
                <w:color w:val="000000"/>
                <w:lang w:val="en-GB"/>
              </w:rPr>
              <w:t xml:space="preserve">以上文凭得</w:t>
            </w:r>
            <w:r>
              <w:rPr>
                <w:rFonts w:hint="eastAsia" w:ascii="Calibri" w:hAnsi="Calibri"/>
                <w:b w:val="0"/>
                <w:bCs w:val="0"/>
                <w:color w:val="000000"/>
                <w:lang w:val="en-GB" w:eastAsia="zh"/>
              </w:rPr>
              <w:t xml:space="preserve">2</w:t>
            </w:r>
            <w:r>
              <w:rPr>
                <w:rFonts w:hint="eastAsia" w:ascii="Calibri" w:hAnsi="Calibri"/>
                <w:b w:val="0"/>
                <w:bCs w:val="0"/>
                <w:color w:val="000000"/>
                <w:lang w:val="en-GB"/>
              </w:rPr>
              <w:t xml:space="preserve">分；具有5年以上从事非住宅类物业管理项目负责人经验，得</w:t>
            </w:r>
            <w:r>
              <w:rPr>
                <w:rFonts w:hint="eastAsia" w:ascii="Calibri" w:hAnsi="Calibri"/>
                <w:b w:val="0"/>
                <w:bCs w:val="0"/>
                <w:color w:val="000000"/>
                <w:lang w:val="en-GB" w:eastAsia="zh"/>
              </w:rPr>
              <w:t xml:space="preserve">3</w:t>
            </w:r>
            <w:r>
              <w:rPr>
                <w:rFonts w:hint="eastAsia" w:ascii="Calibri" w:hAnsi="Calibri"/>
                <w:b w:val="0"/>
                <w:bCs w:val="0"/>
                <w:color w:val="000000"/>
                <w:lang w:val="en-GB"/>
              </w:rPr>
              <w:t xml:space="preserve">分</w:t>
            </w:r>
            <w:r>
              <w:rPr>
                <w:rFonts w:hint="eastAsia"/>
                <w:b w:val="0"/>
                <w:bCs w:val="0"/>
                <w:color w:val="000000"/>
                <w:lang w:val="en-GB" w:eastAsia="zh-CN"/>
              </w:rPr>
              <w:t xml:space="preserve">。</w:t>
            </w:r>
            <w:r>
              <w:rPr>
                <w:rFonts w:hint="eastAsia"/>
                <w:b w:val="0"/>
                <w:bCs w:val="0"/>
                <w:color w:val="000000"/>
                <w:lang w:val="en-US" w:eastAsia="zh-CN"/>
              </w:rPr>
              <w:t xml:space="preserve">本项满分5分。</w:t>
            </w:r>
            <w:r>
              <w:rPr>
                <w:rFonts w:hint="eastAsia" w:ascii="Calibri" w:hAnsi="Calibri"/>
                <w:b w:val="0"/>
                <w:bCs w:val="0"/>
                <w:color w:val="000000"/>
                <w:highlight w:val="none"/>
                <w:lang w:val="en-GB"/>
              </w:rPr>
              <w:t xml:space="preserve">（</w:t>
            </w:r>
            <w:r>
              <w:rPr>
                <w:rFonts w:hint="eastAsia" w:ascii="Calibri" w:hAnsi="Calibri"/>
                <w:b w:val="0"/>
                <w:bCs w:val="0"/>
                <w:color w:val="000000"/>
                <w:lang w:val="en-GB"/>
              </w:rPr>
              <w:t xml:space="preserve">须提</w:t>
            </w:r>
            <w:r>
              <w:rPr>
                <w:rFonts w:hint="eastAsia" w:ascii="Calibri" w:hAnsi="Calibri"/>
                <w:b w:val="0"/>
                <w:bCs w:val="0"/>
                <w:color w:val="000000"/>
                <w:highlight w:val="none"/>
                <w:lang w:val="en-GB"/>
              </w:rPr>
              <w:t xml:space="preserve">供</w:t>
            </w:r>
            <w:r>
              <w:rPr>
                <w:rFonts w:hint="eastAsia" w:ascii="Calibri" w:hAnsi="Calibri"/>
                <w:b w:val="0"/>
                <w:bCs w:val="0"/>
                <w:color w:val="000000"/>
                <w:highlight w:val="none"/>
                <w:lang w:val="en-US" w:eastAsia="zh-CN"/>
              </w:rPr>
              <w:t xml:space="preserve">相关</w:t>
            </w:r>
            <w:r>
              <w:rPr>
                <w:rFonts w:hint="eastAsia" w:ascii="Calibri" w:hAnsi="Calibri"/>
                <w:b w:val="0"/>
                <w:bCs w:val="0"/>
                <w:color w:val="000000"/>
                <w:highlight w:val="none"/>
                <w:lang w:val="en-GB"/>
              </w:rPr>
              <w:t xml:space="preserve">证书</w:t>
            </w:r>
            <w:r>
              <w:rPr>
                <w:rFonts w:hint="eastAsia" w:ascii="Calibri" w:hAnsi="Calibri"/>
                <w:b w:val="0"/>
                <w:bCs w:val="0"/>
                <w:color w:val="000000"/>
                <w:lang w:val="en-GB"/>
              </w:rPr>
              <w:t xml:space="preserve">、劳动合同复印件、</w:t>
            </w:r>
            <w:r>
              <w:rPr>
                <w:rFonts w:hint="eastAsia"/>
                <w:b w:val="0"/>
                <w:bCs w:val="0"/>
                <w:color w:val="000000"/>
                <w:lang w:val="en-GB" w:eastAsia="zh-CN"/>
              </w:rPr>
              <w:t xml:space="preserve">投标人为其缴纳的近半年来任意一个月社保证明材料</w:t>
            </w:r>
            <w:r>
              <w:rPr>
                <w:rFonts w:hint="eastAsia" w:ascii="Calibri" w:hAnsi="Calibri"/>
                <w:b w:val="0"/>
                <w:bCs w:val="0"/>
                <w:color w:val="000000"/>
                <w:lang w:val="en-GB"/>
              </w:rPr>
              <w:t xml:space="preserve">、业主出具证明其管理经验的证明材料等）。</w:t>
            </w:r>
            <w:r>
              <w:rPr>
                <w:rFonts w:ascii="Calibri" w:hAnsi="Calibri"/>
                <w:b w:val="0"/>
                <w:bCs w:val="0"/>
                <w:color w:val="000000"/>
                <w:lang w:val="en-GB"/>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ascii="Calibri" w:hAnsi="Calibri"/>
                <w:color w:val="000000"/>
                <w:lang w:val="en-US" w:eastAsia="zh-CN"/>
              </w:rPr>
              <w:t xml:space="preserve">5</w:t>
            </w:r>
            <w:r>
              <w:rPr>
                <w:rFonts w:hint="eastAsia" w:ascii="Calibri" w:hAnsi="Calibri" w:eastAsia="宋体"/>
                <w:color w:val="000000"/>
                <w:lang w:eastAsia="zh-CN"/>
              </w:rPr>
            </w:r>
            <w:r/>
          </w:p>
        </w:tc>
      </w:tr>
      <w:tr>
        <w:trPr>
          <w:trHeight w:val="25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5</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业绩</w:t>
            </w:r>
            <w:r>
              <w:rPr>
                <w:rFonts w:ascii="Calibri" w:hAnsi="Calibri"/>
                <w:color w:val="000000"/>
              </w:rPr>
            </w:r>
            <w:r/>
          </w:p>
        </w:tc>
        <w:tc>
          <w:tcPr>
            <w:tcW w:w="6881" w:type="dxa"/>
            <w:vAlign w:val="top"/>
            <w:textDirection w:val="lrTb"/>
            <w:noWrap w:val="false"/>
          </w:tcPr>
          <w:p>
            <w:pPr>
              <w:pStyle w:val="889"/>
              <w:spacing w:line="300" w:lineRule="auto"/>
              <w:rPr>
                <w:rFonts w:ascii="Calibri" w:hAnsi="Calibri"/>
                <w:b w:val="0"/>
                <w:bCs w:val="0"/>
                <w:color w:val="000000"/>
                <w:lang w:val="en-GB"/>
              </w:rPr>
            </w:pPr>
            <w:r>
              <w:rPr>
                <w:rFonts w:hint="eastAsia" w:ascii="Calibri" w:hAnsi="Calibri"/>
                <w:b w:val="0"/>
                <w:bCs w:val="0"/>
                <w:color w:val="000000"/>
                <w:lang w:val="en-GB"/>
              </w:rPr>
              <w:t xml:space="preserve">非住宅类物业项目管理服务经验:依据</w:t>
            </w:r>
            <w:r>
              <w:rPr>
                <w:rFonts w:hint="eastAsia" w:ascii="Calibri" w:hAnsi="Calibri"/>
                <w:b w:val="0"/>
                <w:bCs w:val="0"/>
                <w:color w:val="000000"/>
                <w:highlight w:val="none"/>
                <w:lang w:val="en-US" w:eastAsia="zh-CN"/>
              </w:rPr>
              <w:t xml:space="preserve">2023</w:t>
            </w:r>
            <w:r>
              <w:rPr>
                <w:rFonts w:hint="eastAsia" w:ascii="Calibri" w:hAnsi="Calibri"/>
                <w:b w:val="0"/>
                <w:bCs w:val="0"/>
                <w:color w:val="000000"/>
                <w:highlight w:val="none"/>
                <w:lang w:val="en-GB"/>
              </w:rPr>
              <w:t xml:space="preserve">年以来非住宅类物业管理项目</w:t>
            </w:r>
            <w:r>
              <w:rPr>
                <w:rFonts w:hint="eastAsia"/>
                <w:b w:val="0"/>
                <w:bCs w:val="0"/>
                <w:color w:val="000000"/>
                <w:highlight w:val="none"/>
                <w:lang w:val="en-GB" w:eastAsia="zh-CN"/>
              </w:rPr>
              <w:t xml:space="preserve">，</w:t>
            </w:r>
            <w:r>
              <w:rPr>
                <w:rFonts w:hint="eastAsia"/>
                <w:b w:val="0"/>
                <w:bCs w:val="0"/>
                <w:color w:val="000000"/>
                <w:highlight w:val="none"/>
                <w:lang w:val="en-US" w:eastAsia="zh-CN"/>
              </w:rPr>
              <w:t xml:space="preserve">类似本项目且</w:t>
            </w:r>
            <w:r>
              <w:rPr>
                <w:rFonts w:hint="eastAsia" w:ascii="Calibri" w:hAnsi="Calibri"/>
                <w:b w:val="0"/>
                <w:bCs w:val="0"/>
                <w:color w:val="000000"/>
                <w:highlight w:val="none"/>
                <w:lang w:val="en-US" w:eastAsia="zh-CN"/>
              </w:rPr>
              <w:t xml:space="preserve">服务内容至少包含客服、保洁、保安、工程</w:t>
            </w:r>
            <w:r>
              <w:rPr>
                <w:rFonts w:hint="eastAsia" w:ascii="Calibri" w:hAnsi="Calibri"/>
                <w:b w:val="0"/>
                <w:bCs w:val="0"/>
                <w:color w:val="000000"/>
                <w:highlight w:val="none"/>
                <w:lang w:val="en-GB"/>
              </w:rPr>
              <w:t xml:space="preserve">的物业合同。每</w:t>
            </w:r>
            <w:r>
              <w:rPr>
                <w:rFonts w:hint="eastAsia" w:ascii="Calibri" w:hAnsi="Calibri"/>
                <w:b w:val="0"/>
                <w:bCs w:val="0"/>
                <w:color w:val="000000"/>
                <w:lang w:val="en-GB"/>
              </w:rPr>
              <w:t xml:space="preserve">提供一个得2分，满分</w:t>
            </w:r>
            <w:r>
              <w:rPr>
                <w:rFonts w:hint="eastAsia"/>
                <w:b w:val="0"/>
                <w:bCs w:val="0"/>
                <w:color w:val="000000"/>
                <w:lang w:val="en-US" w:eastAsia="zh-CN"/>
              </w:rPr>
              <w:t xml:space="preserve">10</w:t>
            </w:r>
            <w:r>
              <w:rPr>
                <w:rFonts w:hint="eastAsia" w:ascii="Calibri" w:hAnsi="Calibri"/>
                <w:b w:val="0"/>
                <w:bCs w:val="0"/>
                <w:color w:val="000000"/>
                <w:lang w:val="en-GB"/>
              </w:rPr>
              <w:t xml:space="preserve">分（合同应能反映相关信息并提供业主方的业绩证明，两项材料缺一不可）。</w:t>
            </w:r>
            <w:r>
              <w:rPr>
                <w:rFonts w:ascii="Calibri" w:hAnsi="Calibri"/>
                <w:b w:val="0"/>
                <w:bCs w:val="0"/>
                <w:color w:val="000000"/>
                <w:lang w:val="en-GB"/>
              </w:rPr>
            </w:r>
            <w:r/>
          </w:p>
        </w:tc>
        <w:tc>
          <w:tcPr>
            <w:tcW w:w="761" w:type="dxa"/>
            <w:vAlign w:val="center"/>
            <w:textDirection w:val="lrTb"/>
            <w:noWrap w:val="false"/>
          </w:tcPr>
          <w:p>
            <w:pPr>
              <w:pStyle w:val="889"/>
              <w:jc w:val="center"/>
              <w:rPr>
                <w:rFonts w:ascii="Calibri" w:hAnsi="Calibri" w:eastAsia="宋体"/>
                <w:color w:val="000000"/>
                <w:lang w:val="en-US" w:eastAsia="zh-CN"/>
              </w:rPr>
            </w:pPr>
            <w:r>
              <w:rPr>
                <w:rFonts w:hint="eastAsia"/>
                <w:color w:val="000000"/>
                <w:lang w:val="en-US" w:eastAsia="zh-CN"/>
              </w:rPr>
              <w:t xml:space="preserve">10</w:t>
            </w:r>
            <w:r>
              <w:rPr>
                <w:rFonts w:ascii="Calibri" w:hAnsi="Calibri" w:eastAsia="宋体"/>
                <w:color w:val="000000"/>
                <w:lang w:val="en-US" w:eastAsia="zh-CN"/>
              </w:rPr>
            </w:r>
            <w:r/>
          </w:p>
        </w:tc>
      </w:tr>
      <w:tr>
        <w:trPr>
          <w:trHeight w:val="1482"/>
          <w:tblHeader/>
        </w:trPr>
        <w:tc>
          <w:tcPr>
            <w:tcW w:w="661" w:type="dxa"/>
            <w:vAlign w:val="center"/>
            <w:textDirection w:val="lrTb"/>
            <w:noWrap w:val="false"/>
          </w:tcPr>
          <w:p>
            <w:pPr>
              <w:pStyle w:val="889"/>
              <w:spacing w:line="360" w:lineRule="auto"/>
              <w:rPr>
                <w:rFonts w:ascii="Calibri" w:hAnsi="Calibri"/>
                <w:color w:val="000000"/>
              </w:rPr>
            </w:pPr>
            <w:r>
              <w:rPr>
                <w:rFonts w:hint="eastAsia" w:ascii="Calibri" w:hAnsi="Calibri"/>
                <w:color w:val="000000"/>
              </w:rPr>
              <w:t xml:space="preserve">  6</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管理体系</w:t>
            </w:r>
            <w:r>
              <w:rPr>
                <w:rFonts w:ascii="Calibri" w:hAnsi="Calibri"/>
                <w:color w:val="000000"/>
              </w:rPr>
            </w:r>
            <w:r/>
          </w:p>
        </w:tc>
        <w:tc>
          <w:tcPr>
            <w:tcW w:w="6881" w:type="dxa"/>
            <w:vAlign w:val="center"/>
            <w:textDirection w:val="lrTb"/>
            <w:noWrap w:val="false"/>
          </w:tcPr>
          <w:p>
            <w:pPr>
              <w:pStyle w:val="889"/>
              <w:spacing w:line="300" w:lineRule="auto"/>
              <w:rPr>
                <w:b w:val="0"/>
                <w:bCs w:val="0"/>
                <w:color w:val="000000"/>
                <w:lang w:val="en-GB"/>
              </w:rPr>
            </w:pPr>
            <w:r>
              <w:rPr>
                <w:rFonts w:hint="eastAsia" w:ascii="Calibri" w:hAnsi="Calibri"/>
                <w:b w:val="0"/>
                <w:bCs w:val="0"/>
                <w:color w:val="000000"/>
                <w:lang w:val="en-GB"/>
              </w:rPr>
              <w:t xml:space="preserve">投标人提供有效期内ISO9001系列质量管理体系认证、ISO14001系列环境认证证书、ISO45001系列职业健康安全管理体系证书</w:t>
            </w:r>
            <w:r>
              <w:rPr>
                <w:rFonts w:hint="eastAsia" w:ascii="Calibri" w:hAnsi="Calibri"/>
                <w:b w:val="0"/>
                <w:bCs w:val="0"/>
                <w:color w:val="000000"/>
                <w:lang w:val="en-GB" w:eastAsia="zh-CN"/>
              </w:rPr>
              <w:t xml:space="preserve">、</w:t>
            </w:r>
            <w:r>
              <w:rPr>
                <w:rFonts w:hint="eastAsia" w:ascii="Calibri" w:hAnsi="Calibri"/>
                <w:b w:val="0"/>
                <w:bCs w:val="0"/>
                <w:color w:val="000000"/>
                <w:highlight w:val="none"/>
                <w:lang w:val="en-GB" w:eastAsia="zh-CN"/>
              </w:rPr>
              <w:t xml:space="preserve">ISO27001信息安全管理体系认证证书</w:t>
            </w:r>
            <w:r>
              <w:rPr>
                <w:rFonts w:hint="eastAsia" w:ascii="Calibri" w:hAnsi="Calibri"/>
                <w:b w:val="0"/>
                <w:bCs w:val="0"/>
                <w:color w:val="000000"/>
                <w:lang w:val="en-GB"/>
              </w:rPr>
              <w:t xml:space="preserve">（复印件加盖公章），每提供1个得1分，最多</w:t>
            </w:r>
            <w:r>
              <w:rPr>
                <w:rFonts w:hint="eastAsia" w:ascii="Calibri" w:hAnsi="Calibri"/>
                <w:b w:val="0"/>
                <w:bCs w:val="0"/>
                <w:color w:val="000000"/>
                <w:lang w:val="en-US" w:eastAsia="zh-CN"/>
              </w:rPr>
              <w:t xml:space="preserve">4</w:t>
            </w:r>
            <w:r>
              <w:rPr>
                <w:rFonts w:hint="eastAsia" w:ascii="Calibri" w:hAnsi="Calibri"/>
                <w:b w:val="0"/>
                <w:bCs w:val="0"/>
                <w:color w:val="000000"/>
                <w:lang w:val="en-GB"/>
              </w:rPr>
              <w:t xml:space="preserve">分。</w:t>
            </w:r>
            <w:r>
              <w:rPr>
                <w:b w:val="0"/>
                <w:bCs w:val="0"/>
                <w:color w:val="000000"/>
                <w:lang w:val="en-GB"/>
              </w:rPr>
            </w:r>
            <w:r/>
          </w:p>
        </w:tc>
        <w:tc>
          <w:tcPr>
            <w:tcW w:w="7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lang w:val="en-US" w:eastAsia="zh-CN"/>
              </w:rPr>
              <w:t xml:space="preserve">4</w:t>
            </w:r>
            <w:r>
              <w:rPr>
                <w:rFonts w:hint="eastAsia" w:ascii="Calibri" w:hAnsi="Calibri" w:eastAsia="宋体"/>
                <w:color w:val="000000"/>
                <w:lang w:eastAsia="zh-CN"/>
              </w:rPr>
            </w:r>
            <w:r/>
          </w:p>
        </w:tc>
      </w:tr>
    </w:tbl>
    <w:p>
      <w:pPr>
        <w:pStyle w:val="999"/>
        <w:ind w:firstLine="482"/>
        <w:spacing w:line="0" w:lineRule="atLeast"/>
        <w:rPr>
          <w:rFonts w:hint="eastAsia" w:ascii="宋体" w:hAnsi="宋体"/>
          <w:b/>
        </w:rPr>
      </w:pPr>
      <w:r>
        <w:rPr>
          <w:rFonts w:hint="eastAsia" w:ascii="宋体" w:hAnsi="宋体"/>
          <w:b/>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03"/>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204" w:name="_Hlt26671244"/>
      <w:r/>
      <w:bookmarkEnd w:id="204"/>
      <w:r/>
      <w:bookmarkStart w:id="205" w:name="_Hlt26955039"/>
      <w:r/>
      <w:bookmarkEnd w:id="205"/>
      <w:r/>
      <w:bookmarkStart w:id="206" w:name="_Toc49090576"/>
      <w:r/>
      <w:bookmarkStart w:id="207" w:name="_Toc26554094"/>
      <w:r/>
      <w:bookmarkStart w:id="208" w:name="_Toc120614282"/>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ascii="宋体" w:hAnsi="宋体"/>
          <w:sz w:val="24"/>
          <w:szCs w:val="24"/>
        </w:rPr>
      </w:pPr>
      <w:r>
        <w:rPr>
          <w:rFonts w:hint="eastAsia" w:ascii="宋体" w:hAnsi="宋体"/>
          <w:b/>
          <w:bCs/>
          <w:sz w:val="24"/>
          <w:szCs w:val="24"/>
          <w:lang w:val="en-US" w:eastAsia="zh-CN"/>
        </w:rPr>
        <w:t xml:space="preserve">请按一年总价报价。</w:t>
      </w: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88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889"/>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41"/>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889"/>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9"/>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9"/>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89"/>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89"/>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8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89"/>
      </w:p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9"/>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8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9"/>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999"/>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206"/>
      <w:r/>
      <w:bookmarkEnd w:id="207"/>
      <w:r/>
      <w:bookmarkEnd w:id="208"/>
      <w:r/>
      <w:bookmarkStart w:id="209"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41"/>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08"/>
          <w:rFonts w:hint="eastAsia" w:ascii="宋体" w:hAnsi="宋体" w:eastAsia="宋体" w:cs="宋体"/>
          <w:color w:val="000000"/>
          <w:sz w:val="24"/>
          <w:szCs w:val="24"/>
          <w:shd w:val="clear" w:color="auto" w:fill="auto"/>
        </w:rPr>
        <w:t xml:space="preserve">（产品名称1）</w:t>
      </w:r>
      <w:r>
        <w:rPr>
          <w:rStyle w:val="908"/>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08"/>
          <w:rFonts w:hint="eastAsia" w:ascii="宋体" w:hAnsi="宋体" w:eastAsia="宋体" w:cs="宋体"/>
          <w:color w:val="000000"/>
          <w:sz w:val="24"/>
          <w:szCs w:val="24"/>
          <w:shd w:val="clear" w:color="auto" w:fill="auto"/>
        </w:rPr>
        <w:t xml:space="preserve">（厂名）</w:t>
      </w:r>
      <w:r>
        <w:rPr>
          <w:rStyle w:val="908"/>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08"/>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08"/>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08"/>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08"/>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41"/>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41"/>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pStyle w:val="889"/>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9"/>
      <w:r/>
      <w:bookmarkEnd w:id="190"/>
      <w:r/>
      <w:bookmarkEnd w:id="209"/>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0"/>
        <w:rPr>
          <w:rFonts w:hint="eastAsia"/>
          <w:sz w:val="24"/>
          <w:szCs w:val="24"/>
        </w:rPr>
      </w:pPr>
      <w:r>
        <w:rPr>
          <w:rFonts w:hint="eastAsia"/>
          <w:sz w:val="24"/>
          <w:szCs w:val="24"/>
        </w:rPr>
      </w:r>
      <w:r/>
    </w:p>
    <w:p>
      <w:pPr>
        <w:pStyle w:val="95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30</w:t>
    </w:r>
    <w:r>
      <w:rPr>
        <w:rFonts w:ascii="宋体" w:hAnsi="宋体"/>
      </w:rPr>
      <w:fldChar w:fldCharType="end"/>
    </w:r>
    <w:r>
      <w:rPr>
        <w:rStyle w:val="907"/>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rPr>
        <w:rStyle w:val="907"/>
      </w:rPr>
    </w:r>
    <w:r/>
  </w:p>
  <w:p>
    <w:pPr>
      <w:pStyle w:val="9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6"/>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63"/>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21"/>
    <w:qFormat/>
    <w:pPr>
      <w:jc w:val="center"/>
      <w:keepNext/>
      <w:outlineLvl w:val="0"/>
    </w:pPr>
    <w:rPr>
      <w:rFonts w:ascii="楷体_GB2312" w:eastAsia="楷体_GB2312"/>
      <w:sz w:val="28"/>
      <w:szCs w:val="28"/>
    </w:rPr>
  </w:style>
  <w:style w:type="paragraph" w:styleId="891">
    <w:name w:val="标题 2"/>
    <w:basedOn w:val="889"/>
    <w:next w:val="889"/>
    <w:link w:val="918"/>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889"/>
    <w:link w:val="922"/>
    <w:qFormat/>
    <w:pPr>
      <w:keepLines/>
      <w:keepNext/>
      <w:spacing w:before="260" w:after="260" w:line="416" w:lineRule="auto"/>
      <w:outlineLvl w:val="2"/>
    </w:pPr>
    <w:rPr>
      <w:b/>
      <w:bCs/>
      <w:sz w:val="32"/>
      <w:szCs w:val="32"/>
    </w:rPr>
  </w:style>
  <w:style w:type="paragraph" w:styleId="893">
    <w:name w:val="标题 4"/>
    <w:basedOn w:val="889"/>
    <w:next w:val="950"/>
    <w:link w:val="923"/>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50"/>
    <w:link w:val="913"/>
    <w:qFormat/>
    <w:pPr>
      <w:keepNext/>
      <w:outlineLvl w:val="4"/>
    </w:pPr>
    <w:rPr>
      <w:rFonts w:ascii="宋体"/>
      <w:color w:val="000000"/>
      <w:sz w:val="28"/>
      <w:szCs w:val="28"/>
    </w:rPr>
  </w:style>
  <w:style w:type="paragraph" w:styleId="895">
    <w:name w:val="标题 6"/>
    <w:basedOn w:val="889"/>
    <w:next w:val="889"/>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15"/>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24"/>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批注主题 Char"/>
    <w:next w:val="901"/>
    <w:link w:val="946"/>
    <w:semiHidden/>
    <w:rPr>
      <w:rFonts w:ascii="Times New Roman" w:hAnsi="Times New Roman" w:eastAsia="宋体" w:cs="Times New Roman"/>
      <w:b/>
      <w:bCs/>
      <w:szCs w:val="21"/>
    </w:rPr>
  </w:style>
  <w:style w:type="character" w:styleId="902">
    <w:name w:val="批注引用"/>
    <w:next w:val="902"/>
    <w:link w:val="889"/>
    <w:semiHidden/>
    <w:rPr>
      <w:sz w:val="21"/>
      <w:szCs w:val="21"/>
    </w:rPr>
  </w:style>
  <w:style w:type="character" w:styleId="903">
    <w:name w:val="已访问的超链接"/>
    <w:next w:val="903"/>
    <w:link w:val="889"/>
    <w:rPr>
      <w:color w:val="800080"/>
      <w:u w:val="single"/>
    </w:rPr>
  </w:style>
  <w:style w:type="character" w:styleId="904">
    <w:name w:val="要点"/>
    <w:next w:val="904"/>
    <w:link w:val="889"/>
    <w:qFormat/>
    <w:rPr>
      <w:b/>
      <w:bCs/>
    </w:rPr>
  </w:style>
  <w:style w:type="character" w:styleId="905">
    <w:name w:val="标题 6 Char"/>
    <w:next w:val="905"/>
    <w:link w:val="895"/>
    <w:rPr>
      <w:rFonts w:ascii="Arial" w:hAnsi="Arial" w:eastAsia="黑体" w:cs="Times New Roman"/>
      <w:b/>
      <w:bCs/>
      <w:sz w:val="24"/>
      <w:szCs w:val="24"/>
    </w:rPr>
  </w:style>
  <w:style w:type="character" w:styleId="906">
    <w:name w:val="标题 8 Char"/>
    <w:next w:val="906"/>
    <w:link w:val="897"/>
    <w:rPr>
      <w:rFonts w:ascii="Arial" w:hAnsi="Arial" w:eastAsia="黑体" w:cs="Times New Roman"/>
      <w:sz w:val="24"/>
      <w:szCs w:val="24"/>
    </w:rPr>
  </w:style>
  <w:style w:type="character" w:styleId="907">
    <w:name w:val="页码"/>
    <w:next w:val="907"/>
    <w:link w:val="889"/>
  </w:style>
  <w:style w:type="character" w:styleId="908">
    <w:name w:val="强调"/>
    <w:basedOn w:val="899"/>
    <w:next w:val="908"/>
    <w:link w:val="889"/>
    <w:qFormat/>
    <w:rPr>
      <w:i/>
    </w:rPr>
  </w:style>
  <w:style w:type="character" w:styleId="909">
    <w:name w:val="文档结构图 Char"/>
    <w:next w:val="909"/>
    <w:link w:val="939"/>
    <w:semiHidden/>
    <w:rPr>
      <w:rFonts w:ascii="Times New Roman" w:hAnsi="Times New Roman" w:eastAsia="宋体" w:cs="Times New Roman"/>
      <w:szCs w:val="21"/>
      <w:shd w:val="clear" w:color="auto" w:fill="000080"/>
    </w:rPr>
  </w:style>
  <w:style w:type="character" w:styleId="910">
    <w:name w:val="超链接"/>
    <w:next w:val="910"/>
    <w:link w:val="889"/>
    <w:rPr>
      <w:color w:val="0000ff"/>
      <w:u w:val="single"/>
    </w:rPr>
  </w:style>
  <w:style w:type="character" w:styleId="911">
    <w:name w:val="正文首行缩进 Char"/>
    <w:next w:val="911"/>
    <w:link w:val="953"/>
    <w:rPr>
      <w:rFonts w:ascii="仿宋_GB2312" w:hAnsi="Times New Roman" w:eastAsia="仿宋_GB2312" w:cs="Times New Roman"/>
      <w:sz w:val="30"/>
      <w:szCs w:val="30"/>
    </w:rPr>
  </w:style>
  <w:style w:type="character" w:styleId="912">
    <w:name w:val="页脚 Char"/>
    <w:next w:val="912"/>
    <w:link w:val="957"/>
    <w:uiPriority w:val="99"/>
    <w:rPr>
      <w:rFonts w:ascii="Times New Roman" w:hAnsi="Times New Roman" w:eastAsia="宋体" w:cs="Times New Roman"/>
      <w:sz w:val="18"/>
      <w:szCs w:val="18"/>
    </w:rPr>
  </w:style>
  <w:style w:type="character" w:styleId="913">
    <w:name w:val="标题 5 Char"/>
    <w:next w:val="913"/>
    <w:link w:val="894"/>
    <w:rPr>
      <w:rFonts w:ascii="宋体" w:hAnsi="Times New Roman" w:eastAsia="宋体" w:cs="Times New Roman"/>
      <w:color w:val="000000"/>
      <w:sz w:val="28"/>
      <w:szCs w:val="28"/>
    </w:rPr>
  </w:style>
  <w:style w:type="character" w:styleId="914">
    <w:name w:val="列出段落 Char,Bullet List Char,numbered Char,FooterText Char,List Paragraph1 Char,Paragraphe de liste1 Char"/>
    <w:next w:val="914"/>
    <w:link w:val="978"/>
    <w:rPr>
      <w:rFonts w:ascii="Calibri" w:hAnsi="Calibri"/>
      <w:sz w:val="24"/>
      <w:szCs w:val="24"/>
      <w:lang w:eastAsia="en-US" w:bidi="en-US"/>
    </w:rPr>
  </w:style>
  <w:style w:type="character" w:styleId="915">
    <w:name w:val="标题 7 Char"/>
    <w:next w:val="915"/>
    <w:link w:val="896"/>
    <w:rPr>
      <w:rFonts w:ascii="Times New Roman" w:hAnsi="Times New Roman" w:eastAsia="宋体" w:cs="Times New Roman"/>
      <w:b/>
      <w:bCs/>
      <w:sz w:val="24"/>
      <w:szCs w:val="24"/>
    </w:rPr>
  </w:style>
  <w:style w:type="character" w:styleId="916">
    <w:name w:val="正文文本缩进 3 Char"/>
    <w:next w:val="916"/>
    <w:link w:val="962"/>
    <w:rPr>
      <w:rFonts w:ascii="Arial" w:hAnsi="Arial" w:eastAsia="仿宋_GB2312" w:cs="Arial"/>
      <w:color w:val="ffff00"/>
      <w:sz w:val="32"/>
      <w:szCs w:val="32"/>
    </w:rPr>
  </w:style>
  <w:style w:type="character" w:styleId="917">
    <w:name w:val="font5 Char"/>
    <w:next w:val="917"/>
    <w:link w:val="889"/>
    <w:rPr>
      <w:rFonts w:ascii="宋体" w:hAnsi="宋体" w:eastAsia="宋体"/>
      <w:sz w:val="28"/>
      <w:szCs w:val="28"/>
      <w:lang w:val="en-US" w:eastAsia="zh-CN" w:bidi="ar-SA"/>
    </w:rPr>
  </w:style>
  <w:style w:type="character" w:styleId="918">
    <w:name w:val="标题 2 Char"/>
    <w:next w:val="918"/>
    <w:link w:val="891"/>
    <w:rPr>
      <w:rFonts w:ascii="Arial" w:hAnsi="Arial" w:eastAsia="幼圆" w:cs="Arial"/>
      <w:b/>
      <w:bCs/>
      <w:sz w:val="44"/>
      <w:szCs w:val="44"/>
    </w:rPr>
  </w:style>
  <w:style w:type="character" w:styleId="919">
    <w:name w:val="正文缩进 Char"/>
    <w:next w:val="919"/>
    <w:link w:val="950"/>
    <w:rPr>
      <w:rFonts w:ascii="Times New Roman" w:hAnsi="Times New Roman" w:eastAsia="宋体" w:cs="Times New Roman"/>
      <w:szCs w:val="21"/>
    </w:rPr>
  </w:style>
  <w:style w:type="character" w:styleId="920">
    <w:name w:val="二级目录 Char"/>
    <w:next w:val="920"/>
    <w:link w:val="976"/>
    <w:rPr>
      <w:b/>
      <w:sz w:val="30"/>
      <w:szCs w:val="28"/>
      <w:lang w:val="en-US" w:eastAsia="zh-CN" w:bidi="ar-SA"/>
    </w:rPr>
  </w:style>
  <w:style w:type="character" w:styleId="921">
    <w:name w:val="标题 1 Char"/>
    <w:next w:val="921"/>
    <w:link w:val="890"/>
    <w:rPr>
      <w:rFonts w:ascii="楷体_GB2312" w:hAnsi="Times New Roman" w:eastAsia="楷体_GB2312" w:cs="Times New Roman"/>
      <w:sz w:val="28"/>
      <w:szCs w:val="28"/>
    </w:rPr>
  </w:style>
  <w:style w:type="character" w:styleId="922">
    <w:name w:val="标题 3 Char"/>
    <w:next w:val="922"/>
    <w:link w:val="892"/>
    <w:rPr>
      <w:rFonts w:ascii="Times New Roman" w:hAnsi="Times New Roman" w:eastAsia="宋体" w:cs="Times New Roman"/>
      <w:b/>
      <w:bCs/>
      <w:sz w:val="32"/>
      <w:szCs w:val="32"/>
    </w:rPr>
  </w:style>
  <w:style w:type="character" w:styleId="923">
    <w:name w:val="标题 4 Char"/>
    <w:next w:val="923"/>
    <w:link w:val="893"/>
    <w:rPr>
      <w:rFonts w:ascii="Arial" w:hAnsi="Arial" w:eastAsia="黑体" w:cs="Arial"/>
      <w:b/>
      <w:bCs/>
      <w:sz w:val="28"/>
      <w:szCs w:val="28"/>
    </w:rPr>
  </w:style>
  <w:style w:type="character" w:styleId="924">
    <w:name w:val="标题 9 Char"/>
    <w:next w:val="924"/>
    <w:link w:val="898"/>
    <w:rPr>
      <w:rFonts w:ascii="Arial" w:hAnsi="Arial" w:eastAsia="黑体" w:cs="Times New Roman"/>
      <w:szCs w:val="21"/>
    </w:rPr>
  </w:style>
  <w:style w:type="character" w:styleId="925">
    <w:name w:val="批注文字 Char"/>
    <w:next w:val="925"/>
    <w:link w:val="961"/>
    <w:semiHidden/>
    <w:rPr>
      <w:rFonts w:ascii="Times New Roman" w:hAnsi="Times New Roman" w:eastAsia="宋体" w:cs="Times New Roman"/>
      <w:szCs w:val="21"/>
    </w:rPr>
  </w:style>
  <w:style w:type="character" w:styleId="926">
    <w:name w:val="正文文本 3 Char"/>
    <w:next w:val="926"/>
    <w:link w:val="960"/>
    <w:rPr>
      <w:rFonts w:ascii="仿宋_GB2312" w:hAnsi="Arial" w:eastAsia="仿宋_GB2312" w:cs="Times New Roman"/>
      <w:sz w:val="32"/>
      <w:szCs w:val="32"/>
    </w:rPr>
  </w:style>
  <w:style w:type="character" w:styleId="927">
    <w:name w:val="正文文本 Char"/>
    <w:next w:val="927"/>
    <w:link w:val="945"/>
    <w:rPr>
      <w:rFonts w:ascii="楷体_GB2312" w:hAnsi="Arial" w:eastAsia="楷体_GB2312" w:cs="Times New Roman"/>
      <w:sz w:val="28"/>
      <w:szCs w:val="28"/>
    </w:rPr>
  </w:style>
  <w:style w:type="character" w:styleId="928">
    <w:name w:val="正文文本缩进 Char"/>
    <w:next w:val="928"/>
    <w:link w:val="949"/>
    <w:rPr>
      <w:rFonts w:ascii="楷体_GB2312" w:hAnsi="Times New Roman" w:eastAsia="楷体_GB2312" w:cs="Times New Roman"/>
      <w:sz w:val="32"/>
      <w:szCs w:val="32"/>
    </w:rPr>
  </w:style>
  <w:style w:type="character" w:styleId="929">
    <w:name w:val="纯文本 Char"/>
    <w:next w:val="929"/>
    <w:link w:val="937"/>
    <w:rPr>
      <w:rFonts w:ascii="宋体" w:hAnsi="Courier New" w:eastAsia="宋体" w:cs="Courier New"/>
      <w:szCs w:val="21"/>
    </w:rPr>
  </w:style>
  <w:style w:type="character" w:styleId="930">
    <w:name w:val="日期 Char"/>
    <w:next w:val="930"/>
    <w:link w:val="958"/>
    <w:rPr>
      <w:rFonts w:ascii="Times New Roman" w:hAnsi="Times New Roman" w:eastAsia="宋体" w:cs="Times New Roman"/>
      <w:sz w:val="24"/>
      <w:szCs w:val="24"/>
    </w:rPr>
  </w:style>
  <w:style w:type="character" w:styleId="931">
    <w:name w:val="正文文本缩进 2 Char"/>
    <w:next w:val="931"/>
    <w:link w:val="947"/>
    <w:rPr>
      <w:rFonts w:ascii="Arial" w:hAnsi="Arial" w:eastAsia="仿宋_GB2312" w:cs="Arial"/>
      <w:sz w:val="32"/>
      <w:szCs w:val="32"/>
    </w:rPr>
  </w:style>
  <w:style w:type="character" w:styleId="932">
    <w:name w:val="批注框文本 Char"/>
    <w:next w:val="932"/>
    <w:link w:val="967"/>
    <w:semiHidden/>
    <w:rPr>
      <w:rFonts w:ascii="Times New Roman" w:hAnsi="Times New Roman" w:eastAsia="宋体" w:cs="Times New Roman"/>
      <w:sz w:val="18"/>
      <w:szCs w:val="18"/>
    </w:rPr>
  </w:style>
  <w:style w:type="character" w:styleId="933">
    <w:name w:val="页眉 Char"/>
    <w:next w:val="933"/>
    <w:link w:val="966"/>
    <w:rPr>
      <w:rFonts w:ascii="Times New Roman" w:hAnsi="Times New Roman" w:eastAsia="宋体" w:cs="Times New Roman"/>
      <w:sz w:val="18"/>
      <w:szCs w:val="18"/>
    </w:rPr>
  </w:style>
  <w:style w:type="character" w:styleId="934">
    <w:name w:val="正文文本 2 Char"/>
    <w:next w:val="934"/>
    <w:link w:val="964"/>
    <w:rPr>
      <w:rFonts w:ascii="楷体_GB2312" w:hAnsi="Times New Roman" w:eastAsia="楷体_GB2312" w:cs="Times New Roman"/>
      <w:sz w:val="28"/>
      <w:szCs w:val="28"/>
    </w:rPr>
  </w:style>
  <w:style w:type="character" w:styleId="935">
    <w:name w:val="正文首行缩进 2 Char"/>
    <w:next w:val="935"/>
    <w:link w:val="951"/>
    <w:rPr>
      <w:rFonts w:ascii="宋体" w:hAnsi="宋体" w:eastAsia="宋体" w:cs="Times New Roman"/>
      <w:sz w:val="32"/>
      <w:szCs w:val="20"/>
    </w:rPr>
  </w:style>
  <w:style w:type="paragraph" w:styleId="936">
    <w:name w:val="索引 1"/>
    <w:basedOn w:val="889"/>
    <w:next w:val="889"/>
    <w:link w:val="889"/>
    <w:semiHidden/>
    <w:pPr>
      <w:spacing w:line="240" w:lineRule="atLeast"/>
    </w:pPr>
    <w:rPr>
      <w:b/>
      <w:bCs/>
    </w:rPr>
  </w:style>
  <w:style w:type="paragraph" w:styleId="937">
    <w:name w:val="纯文本"/>
    <w:basedOn w:val="889"/>
    <w:next w:val="937"/>
    <w:link w:val="929"/>
    <w:rPr>
      <w:rFonts w:ascii="宋体" w:hAnsi="Courier New"/>
      <w:sz w:val="20"/>
    </w:rPr>
  </w:style>
  <w:style w:type="paragraph" w:styleId="938">
    <w:name w:val="列表 2"/>
    <w:basedOn w:val="889"/>
    <w:next w:val="938"/>
    <w:link w:val="889"/>
    <w:pPr>
      <w:ind w:left="100" w:hanging="200"/>
    </w:pPr>
  </w:style>
  <w:style w:type="paragraph" w:styleId="939">
    <w:name w:val="文档结构图"/>
    <w:basedOn w:val="889"/>
    <w:next w:val="939"/>
    <w:link w:val="909"/>
    <w:semiHidden/>
    <w:pPr>
      <w:shd w:val="clear" w:color="auto" w:fill="000080"/>
    </w:pPr>
    <w:rPr>
      <w:sz w:val="20"/>
    </w:rPr>
  </w:style>
  <w:style w:type="paragraph" w:styleId="940">
    <w:name w:val="目录 7"/>
    <w:basedOn w:val="889"/>
    <w:next w:val="889"/>
    <w:link w:val="889"/>
    <w:semiHidden/>
    <w:pPr>
      <w:ind w:left="1260"/>
      <w:jc w:val="left"/>
    </w:pPr>
  </w:style>
  <w:style w:type="paragraph" w:styleId="941">
    <w:name w:val="普通(网站)"/>
    <w:basedOn w:val="889"/>
    <w:next w:val="941"/>
    <w:link w:val="889"/>
    <w:uiPriority w:val="99"/>
    <w:pPr>
      <w:jc w:val="left"/>
      <w:spacing w:before="100" w:beforeAutospacing="1" w:after="100" w:afterAutospacing="1"/>
      <w:widowControl/>
    </w:pPr>
    <w:rPr>
      <w:rFonts w:ascii="宋体" w:hAnsi="宋体" w:cs="宋体"/>
      <w:sz w:val="24"/>
      <w:szCs w:val="24"/>
    </w:rPr>
  </w:style>
  <w:style w:type="paragraph" w:styleId="942">
    <w:name w:val="目录 9"/>
    <w:basedOn w:val="889"/>
    <w:next w:val="889"/>
    <w:link w:val="889"/>
    <w:semiHidden/>
    <w:pPr>
      <w:ind w:left="1680"/>
      <w:jc w:val="left"/>
    </w:pPr>
  </w:style>
  <w:style w:type="paragraph" w:styleId="943">
    <w:name w:val="目录 2"/>
    <w:basedOn w:val="889"/>
    <w:next w:val="889"/>
    <w:link w:val="889"/>
    <w:semiHidden/>
    <w:pPr>
      <w:ind w:left="210"/>
      <w:jc w:val="left"/>
    </w:pPr>
    <w:rPr>
      <w:smallCaps/>
      <w:szCs w:val="24"/>
    </w:rPr>
  </w:style>
  <w:style w:type="paragraph" w:styleId="944">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5">
    <w:name w:val="正文文本"/>
    <w:basedOn w:val="889"/>
    <w:next w:val="945"/>
    <w:link w:val="927"/>
    <w:rPr>
      <w:rFonts w:ascii="楷体_GB2312" w:hAnsi="Arial" w:eastAsia="楷体_GB2312"/>
      <w:sz w:val="28"/>
      <w:szCs w:val="28"/>
    </w:rPr>
  </w:style>
  <w:style w:type="paragraph" w:styleId="946">
    <w:name w:val="批注主题"/>
    <w:basedOn w:val="961"/>
    <w:next w:val="961"/>
    <w:link w:val="901"/>
    <w:semiHidden/>
    <w:rPr>
      <w:b/>
      <w:bCs/>
      <w:sz w:val="20"/>
    </w:rPr>
  </w:style>
  <w:style w:type="paragraph" w:styleId="947">
    <w:name w:val="正文文本缩进 2"/>
    <w:basedOn w:val="889"/>
    <w:next w:val="947"/>
    <w:link w:val="931"/>
    <w:pPr>
      <w:ind w:left="630" w:firstLine="645"/>
    </w:pPr>
    <w:rPr>
      <w:rFonts w:ascii="Arial" w:hAnsi="Arial" w:eastAsia="仿宋_GB2312"/>
      <w:sz w:val="32"/>
      <w:szCs w:val="32"/>
    </w:rPr>
  </w:style>
  <w:style w:type="paragraph" w:styleId="948">
    <w:name w:val="目录 8"/>
    <w:basedOn w:val="889"/>
    <w:next w:val="889"/>
    <w:link w:val="889"/>
    <w:semiHidden/>
    <w:pPr>
      <w:ind w:left="1470"/>
      <w:jc w:val="left"/>
    </w:pPr>
  </w:style>
  <w:style w:type="paragraph" w:styleId="949">
    <w:name w:val="正文文本缩进"/>
    <w:basedOn w:val="889"/>
    <w:next w:val="949"/>
    <w:link w:val="928"/>
    <w:pPr>
      <w:ind w:firstLine="645"/>
    </w:pPr>
    <w:rPr>
      <w:rFonts w:ascii="楷体_GB2312" w:eastAsia="楷体_GB2312"/>
      <w:sz w:val="32"/>
      <w:szCs w:val="32"/>
    </w:rPr>
  </w:style>
  <w:style w:type="paragraph" w:styleId="950">
    <w:name w:val="正文缩进"/>
    <w:basedOn w:val="889"/>
    <w:next w:val="950"/>
    <w:link w:val="919"/>
    <w:pPr>
      <w:ind w:firstLine="420"/>
    </w:pPr>
    <w:rPr>
      <w:sz w:val="20"/>
    </w:rPr>
  </w:style>
  <w:style w:type="paragraph" w:styleId="951">
    <w:name w:val="正文首行缩进 2"/>
    <w:basedOn w:val="949"/>
    <w:next w:val="951"/>
    <w:link w:val="935"/>
    <w:pPr>
      <w:ind w:firstLine="420"/>
      <w:spacing w:line="360" w:lineRule="auto"/>
    </w:pPr>
    <w:rPr>
      <w:rFonts w:ascii="宋体" w:hAnsi="宋体" w:eastAsia="宋体"/>
      <w:szCs w:val="20"/>
    </w:rPr>
  </w:style>
  <w:style w:type="paragraph" w:styleId="952">
    <w:name w:val="目录 4"/>
    <w:basedOn w:val="889"/>
    <w:next w:val="889"/>
    <w:link w:val="889"/>
    <w:semiHidden/>
    <w:pPr>
      <w:ind w:left="630"/>
      <w:jc w:val="left"/>
    </w:pPr>
  </w:style>
  <w:style w:type="paragraph" w:styleId="953">
    <w:name w:val="正文首行缩进"/>
    <w:basedOn w:val="889"/>
    <w:next w:val="953"/>
    <w:link w:val="911"/>
    <w:pPr>
      <w:ind w:firstLine="200"/>
      <w:spacing w:line="360" w:lineRule="auto"/>
    </w:pPr>
    <w:rPr>
      <w:rFonts w:ascii="仿宋_GB2312" w:eastAsia="仿宋_GB2312"/>
      <w:sz w:val="30"/>
      <w:szCs w:val="30"/>
    </w:rPr>
  </w:style>
  <w:style w:type="paragraph" w:styleId="954">
    <w:name w:val="目录 6"/>
    <w:basedOn w:val="889"/>
    <w:next w:val="889"/>
    <w:link w:val="889"/>
    <w:semiHidden/>
    <w:pPr>
      <w:ind w:left="1050"/>
      <w:jc w:val="left"/>
    </w:pPr>
  </w:style>
  <w:style w:type="paragraph" w:styleId="955">
    <w:name w:val="列表 3"/>
    <w:basedOn w:val="889"/>
    <w:next w:val="955"/>
    <w:link w:val="889"/>
    <w:pPr>
      <w:ind w:left="100" w:hanging="200"/>
    </w:pPr>
  </w:style>
  <w:style w:type="paragraph" w:styleId="956">
    <w:name w:val="列表"/>
    <w:basedOn w:val="889"/>
    <w:next w:val="956"/>
    <w:link w:val="889"/>
    <w:pPr>
      <w:ind w:left="200" w:hanging="200"/>
    </w:pPr>
  </w:style>
  <w:style w:type="paragraph" w:styleId="957">
    <w:name w:val="页脚"/>
    <w:basedOn w:val="889"/>
    <w:next w:val="957"/>
    <w:link w:val="912"/>
    <w:uiPriority w:val="99"/>
    <w:pPr>
      <w:jc w:val="left"/>
      <w:tabs>
        <w:tab w:val="center" w:pos="4153" w:leader="none"/>
        <w:tab w:val="right" w:pos="8306" w:leader="none"/>
      </w:tabs>
    </w:pPr>
    <w:rPr>
      <w:sz w:val="18"/>
      <w:szCs w:val="18"/>
    </w:rPr>
  </w:style>
  <w:style w:type="paragraph" w:styleId="958">
    <w:name w:val="日期"/>
    <w:basedOn w:val="889"/>
    <w:next w:val="889"/>
    <w:link w:val="930"/>
    <w:rPr>
      <w:sz w:val="24"/>
      <w:szCs w:val="24"/>
    </w:rPr>
  </w:style>
  <w:style w:type="paragraph" w:styleId="959">
    <w:name w:val="目录 3"/>
    <w:basedOn w:val="889"/>
    <w:next w:val="889"/>
    <w:link w:val="889"/>
    <w:semiHidden/>
    <w:pPr>
      <w:ind w:left="420"/>
      <w:jc w:val="left"/>
    </w:pPr>
    <w:rPr>
      <w:i/>
      <w:iCs/>
      <w:szCs w:val="24"/>
    </w:rPr>
  </w:style>
  <w:style w:type="paragraph" w:styleId="960">
    <w:name w:val="正文文本 3"/>
    <w:basedOn w:val="889"/>
    <w:next w:val="960"/>
    <w:link w:val="926"/>
    <w:rPr>
      <w:rFonts w:ascii="仿宋_GB2312" w:hAnsi="Arial" w:eastAsia="仿宋_GB2312"/>
      <w:sz w:val="32"/>
      <w:szCs w:val="32"/>
    </w:rPr>
  </w:style>
  <w:style w:type="paragraph" w:styleId="961">
    <w:name w:val="批注文字"/>
    <w:basedOn w:val="889"/>
    <w:next w:val="961"/>
    <w:link w:val="925"/>
    <w:semiHidden/>
    <w:pPr>
      <w:jc w:val="left"/>
    </w:pPr>
    <w:rPr>
      <w:sz w:val="20"/>
    </w:rPr>
  </w:style>
  <w:style w:type="paragraph" w:styleId="962">
    <w:name w:val="正文文本缩进 3"/>
    <w:basedOn w:val="889"/>
    <w:next w:val="962"/>
    <w:link w:val="916"/>
    <w:pPr>
      <w:ind w:left="645" w:firstLine="645"/>
    </w:pPr>
    <w:rPr>
      <w:rFonts w:ascii="Arial" w:hAnsi="Arial" w:eastAsia="仿宋_GB2312"/>
      <w:color w:val="ffff00"/>
      <w:sz w:val="32"/>
      <w:szCs w:val="32"/>
    </w:rPr>
  </w:style>
  <w:style w:type="paragraph" w:styleId="963">
    <w:name w:val="索引 4"/>
    <w:basedOn w:val="889"/>
    <w:next w:val="889"/>
    <w:link w:val="889"/>
    <w:uiPriority w:val="99"/>
    <w:qFormat/>
    <w:pPr>
      <w:ind w:left="600"/>
    </w:pPr>
    <w:rPr>
      <w:rFonts w:ascii="Times New Roman" w:hAnsi="Times New Roman"/>
      <w:szCs w:val="21"/>
    </w:rPr>
  </w:style>
  <w:style w:type="paragraph" w:styleId="964">
    <w:name w:val="正文文本 2"/>
    <w:basedOn w:val="889"/>
    <w:next w:val="964"/>
    <w:link w:val="934"/>
    <w:pPr>
      <w:jc w:val="center"/>
      <w:widowControl/>
    </w:pPr>
    <w:rPr>
      <w:rFonts w:ascii="楷体_GB2312" w:eastAsia="楷体_GB2312"/>
      <w:sz w:val="28"/>
      <w:szCs w:val="28"/>
    </w:rPr>
  </w:style>
  <w:style w:type="paragraph" w:styleId="965">
    <w:name w:val="图表目录"/>
    <w:basedOn w:val="889"/>
    <w:next w:val="889"/>
    <w:link w:val="889"/>
    <w:semiHidden/>
    <w:pPr>
      <w:ind w:left="840" w:hanging="420"/>
    </w:pPr>
  </w:style>
  <w:style w:type="paragraph" w:styleId="966">
    <w:name w:val="页眉"/>
    <w:basedOn w:val="889"/>
    <w:next w:val="966"/>
    <w:link w:val="933"/>
    <w:pPr>
      <w:jc w:val="center"/>
      <w:tabs>
        <w:tab w:val="center" w:pos="4153" w:leader="none"/>
        <w:tab w:val="right" w:pos="8306" w:leader="none"/>
      </w:tabs>
      <w:pBdr>
        <w:bottom w:val="single" w:color="000000" w:sz="6" w:space="1"/>
      </w:pBdr>
    </w:pPr>
    <w:rPr>
      <w:sz w:val="18"/>
      <w:szCs w:val="18"/>
    </w:rPr>
  </w:style>
  <w:style w:type="paragraph" w:styleId="967">
    <w:name w:val="批注框文本"/>
    <w:basedOn w:val="889"/>
    <w:next w:val="967"/>
    <w:link w:val="932"/>
    <w:semiHidden/>
    <w:rPr>
      <w:sz w:val="18"/>
      <w:szCs w:val="18"/>
    </w:rPr>
  </w:style>
  <w:style w:type="paragraph" w:styleId="968">
    <w:name w:val="目录 5"/>
    <w:basedOn w:val="889"/>
    <w:next w:val="889"/>
    <w:link w:val="889"/>
    <w:semiHidden/>
    <w:pPr>
      <w:ind w:left="840"/>
      <w:jc w:val="left"/>
    </w:pPr>
  </w:style>
  <w:style w:type="paragraph" w:styleId="969">
    <w:name w:val="xl29"/>
    <w:basedOn w:val="889"/>
    <w:next w:val="969"/>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name w:val="修订"/>
    <w:next w:val="970"/>
    <w:link w:val="889"/>
    <w:uiPriority w:val="99"/>
    <w:semiHidden/>
    <w:rPr>
      <w:rFonts w:ascii="Times New Roman" w:hAnsi="Times New Roman"/>
      <w:sz w:val="21"/>
      <w:szCs w:val="21"/>
      <w:lang w:val="en-US" w:eastAsia="zh-CN" w:bidi="ar-SA"/>
    </w:rPr>
  </w:style>
  <w:style w:type="paragraph" w:styleId="971">
    <w:name w:val="Char Char Char Char Char Char Char Char"/>
    <w:basedOn w:val="889"/>
    <w:next w:val="971"/>
    <w:link w:val="889"/>
    <w:pPr>
      <w:jc w:val="left"/>
      <w:spacing w:after="160" w:line="240" w:lineRule="exact"/>
      <w:widowControl/>
    </w:pPr>
    <w:rPr>
      <w:rFonts w:ascii="Verdana" w:hAnsi="Verdana"/>
      <w:sz w:val="20"/>
      <w:szCs w:val="20"/>
      <w:lang w:eastAsia="en-US"/>
    </w:rPr>
  </w:style>
  <w:style w:type="paragraph" w:styleId="972">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73">
    <w:name w:val=" Char Char Char Char Char Char Char Char"/>
    <w:basedOn w:val="889"/>
    <w:next w:val="973"/>
    <w:link w:val="889"/>
    <w:pPr>
      <w:jc w:val="left"/>
      <w:spacing w:after="160" w:line="240" w:lineRule="exact"/>
      <w:widowControl/>
    </w:pPr>
    <w:rPr>
      <w:rFonts w:ascii="Verdana" w:hAnsi="Verdana"/>
      <w:sz w:val="20"/>
      <w:szCs w:val="20"/>
      <w:lang w:eastAsia="en-US"/>
    </w:rPr>
  </w:style>
  <w:style w:type="paragraph" w:styleId="974">
    <w:name w:val="xl24"/>
    <w:basedOn w:val="889"/>
    <w:next w:val="97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4"/>
    <w:basedOn w:val="889"/>
    <w:next w:val="962"/>
    <w:link w:val="889"/>
    <w:pPr>
      <w:ind w:firstLine="420"/>
      <w:spacing w:line="360" w:lineRule="auto"/>
    </w:pPr>
    <w:rPr>
      <w:color w:val="ff0000"/>
      <w:sz w:val="24"/>
      <w:szCs w:val="24"/>
    </w:rPr>
  </w:style>
  <w:style w:type="paragraph" w:styleId="976">
    <w:name w:val="二级目录"/>
    <w:next w:val="889"/>
    <w:link w:val="920"/>
    <w:pPr>
      <w:numPr>
        <w:ilvl w:val="0"/>
        <w:numId w:val="2"/>
      </w:numPr>
      <w:tabs>
        <w:tab w:val="left" w:pos="907" w:leader="none"/>
        <w:tab w:val="left" w:pos="1145" w:leader="none"/>
      </w:tabs>
      <w:outlineLvl w:val="1"/>
    </w:pPr>
    <w:rPr>
      <w:b/>
      <w:sz w:val="30"/>
      <w:szCs w:val="28"/>
      <w:lang w:val="en-US" w:eastAsia="zh-CN" w:bidi="ar-SA"/>
    </w:rPr>
  </w:style>
  <w:style w:type="paragraph" w:styleId="977">
    <w:name w:val=" Char Char Char Char"/>
    <w:basedOn w:val="939"/>
    <w:next w:val="977"/>
    <w:link w:val="889"/>
    <w:pPr>
      <w:spacing w:line="360" w:lineRule="auto"/>
    </w:pPr>
    <w:rPr>
      <w:rFonts w:ascii="Tahoma" w:hAnsi="Tahoma"/>
      <w:sz w:val="24"/>
      <w:szCs w:val="24"/>
    </w:rPr>
  </w:style>
  <w:style w:type="paragraph" w:styleId="978">
    <w:name w:val="列出段落1"/>
    <w:basedOn w:val="889"/>
    <w:next w:val="978"/>
    <w:link w:val="914"/>
    <w:qFormat/>
    <w:pPr>
      <w:contextualSpacing/>
      <w:ind w:left="720"/>
      <w:jc w:val="left"/>
      <w:widowControl/>
    </w:pPr>
    <w:rPr>
      <w:rFonts w:ascii="Calibri" w:hAnsi="Calibri"/>
      <w:sz w:val="24"/>
      <w:szCs w:val="24"/>
      <w:lang w:eastAsia="en-US" w:bidi="en-US"/>
    </w:rPr>
  </w:style>
  <w:style w:type="paragraph" w:styleId="979">
    <w:name w:val="xl27"/>
    <w:basedOn w:val="889"/>
    <w:next w:val="979"/>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 Char"/>
    <w:basedOn w:val="939"/>
    <w:next w:val="980"/>
    <w:link w:val="889"/>
    <w:rPr>
      <w:rFonts w:ascii="Tahoma" w:hAnsi="Tahoma"/>
      <w:sz w:val="24"/>
      <w:szCs w:val="24"/>
    </w:rPr>
  </w:style>
  <w:style w:type="paragraph" w:styleId="981">
    <w:name w:val="font7"/>
    <w:basedOn w:val="889"/>
    <w:next w:val="981"/>
    <w:link w:val="889"/>
    <w:pPr>
      <w:jc w:val="left"/>
      <w:spacing w:before="100" w:beforeAutospacing="1" w:after="100" w:afterAutospacing="1"/>
      <w:widowControl/>
    </w:pPr>
    <w:rPr>
      <w:rFonts w:hint="eastAsia" w:ascii="宋体" w:hAnsi="宋体"/>
      <w:sz w:val="18"/>
      <w:szCs w:val="18"/>
    </w:rPr>
  </w:style>
  <w:style w:type="paragraph" w:styleId="982">
    <w:name w:val="附录1"/>
    <w:next w:val="982"/>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xl25"/>
    <w:basedOn w:val="889"/>
    <w:next w:val="983"/>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xl30"/>
    <w:basedOn w:val="889"/>
    <w:next w:val="984"/>
    <w:link w:val="889"/>
    <w:pPr>
      <w:jc w:val="center"/>
      <w:spacing w:before="100" w:beforeAutospacing="1" w:after="100" w:afterAutospacing="1"/>
      <w:widowControl/>
    </w:pPr>
    <w:rPr>
      <w:rFonts w:ascii="宋体" w:hAnsi="宋体"/>
      <w:b/>
      <w:bCs/>
      <w:sz w:val="36"/>
      <w:szCs w:val="36"/>
    </w:rPr>
  </w:style>
  <w:style w:type="paragraph" w:styleId="985">
    <w:name w:val="xl28"/>
    <w:basedOn w:val="889"/>
    <w:next w:val="98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Char Char Char Char"/>
    <w:basedOn w:val="939"/>
    <w:next w:val="986"/>
    <w:link w:val="889"/>
    <w:pPr>
      <w:spacing w:line="360" w:lineRule="auto"/>
    </w:pPr>
    <w:rPr>
      <w:rFonts w:ascii="Tahoma" w:hAnsi="Tahoma"/>
      <w:sz w:val="24"/>
      <w:szCs w:val="24"/>
    </w:rPr>
  </w:style>
  <w:style w:type="paragraph" w:styleId="987">
    <w:name w:val=" Char Char Char Char Char Char Char Char Char Char"/>
    <w:basedOn w:val="889"/>
    <w:next w:val="987"/>
    <w:link w:val="889"/>
    <w:pPr>
      <w:spacing w:line="360" w:lineRule="auto"/>
    </w:pPr>
    <w:rPr>
      <w:sz w:val="24"/>
      <w:szCs w:val="20"/>
    </w:rPr>
  </w:style>
  <w:style w:type="paragraph" w:styleId="988">
    <w:name w:val="Body Text(ch)"/>
    <w:basedOn w:val="889"/>
    <w:next w:val="945"/>
    <w:link w:val="889"/>
    <w:pPr>
      <w:spacing w:after="120"/>
    </w:pPr>
    <w:rPr>
      <w:rFonts w:ascii="宋体" w:hAnsi="Arial"/>
      <w:bCs/>
      <w:iCs/>
      <w:szCs w:val="24"/>
    </w:rPr>
  </w:style>
  <w:style w:type="paragraph" w:styleId="989">
    <w:name w:val="列出段落"/>
    <w:basedOn w:val="889"/>
    <w:next w:val="989"/>
    <w:link w:val="889"/>
    <w:qFormat/>
    <w:pPr>
      <w:contextualSpacing/>
      <w:ind w:left="720"/>
      <w:jc w:val="left"/>
      <w:widowControl/>
    </w:pPr>
    <w:rPr>
      <w:rFonts w:ascii="Calibri" w:hAnsi="Calibri"/>
      <w:sz w:val="24"/>
      <w:szCs w:val="24"/>
      <w:lang w:eastAsia="en-US" w:bidi="en-US"/>
    </w:rPr>
  </w:style>
  <w:style w:type="paragraph" w:styleId="990">
    <w:name w:val="样式1"/>
    <w:basedOn w:val="889"/>
    <w:next w:val="990"/>
    <w:link w:val="889"/>
    <w:pPr>
      <w:numPr>
        <w:ilvl w:val="0"/>
        <w:numId w:val="3"/>
      </w:numPr>
      <w:tabs>
        <w:tab w:val="left" w:pos="709" w:leader="none"/>
      </w:tabs>
    </w:pPr>
    <w:rPr>
      <w:rFonts w:ascii="宋体" w:hAnsi="宋体"/>
    </w:rPr>
  </w:style>
  <w:style w:type="paragraph" w:styleId="991">
    <w:name w:val="索引 41"/>
    <w:basedOn w:val="889"/>
    <w:next w:val="889"/>
    <w:link w:val="889"/>
    <w:qFormat/>
    <w:pPr>
      <w:ind w:left="600"/>
      <w:jc w:val="both"/>
    </w:pPr>
    <w:rPr>
      <w:rFonts w:ascii="Calibri" w:hAnsi="Calibri" w:cs="Times New Roman"/>
      <w:sz w:val="21"/>
    </w:rPr>
  </w:style>
  <w:style w:type="paragraph" w:styleId="992">
    <w:name w:val="无间隔"/>
    <w:next w:val="992"/>
    <w:link w:val="889"/>
    <w:uiPriority w:val="99"/>
    <w:qFormat/>
    <w:pPr>
      <w:jc w:val="both"/>
      <w:widowControl w:val="off"/>
    </w:pPr>
    <w:rPr>
      <w:rFonts w:ascii="Times New Roman" w:hAnsi="Times New Roman"/>
      <w:sz w:val="21"/>
      <w:szCs w:val="21"/>
      <w:lang w:val="en-US" w:eastAsia="zh-CN" w:bidi="ar-SA"/>
    </w:rPr>
  </w:style>
  <w:style w:type="paragraph" w:styleId="993">
    <w:name w:val="xl26"/>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889"/>
    <w:next w:val="994"/>
    <w:link w:val="889"/>
    <w:pPr>
      <w:ind w:firstLine="200"/>
      <w:tabs>
        <w:tab w:val="left" w:pos="360" w:leader="none"/>
      </w:tabs>
    </w:pPr>
    <w:rPr>
      <w:sz w:val="28"/>
      <w:szCs w:val="30"/>
    </w:rPr>
  </w:style>
  <w:style w:type="paragraph" w:styleId="995">
    <w:name w:val="table_1stline"/>
    <w:basedOn w:val="889"/>
    <w:next w:val="995"/>
    <w:link w:val="889"/>
    <w:pPr>
      <w:jc w:val="left"/>
      <w:spacing w:before="120"/>
      <w:widowControl/>
    </w:pPr>
    <w:rPr>
      <w:bCs/>
      <w:sz w:val="20"/>
      <w:szCs w:val="20"/>
      <w:lang w:val="de-DE" w:eastAsia="de-DE"/>
    </w:rPr>
  </w:style>
  <w:style w:type="paragraph" w:styleId="996">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font6"/>
    <w:basedOn w:val="889"/>
    <w:next w:val="997"/>
    <w:link w:val="889"/>
    <w:pPr>
      <w:jc w:val="left"/>
      <w:spacing w:before="100" w:beforeAutospacing="1" w:after="100" w:afterAutospacing="1"/>
      <w:widowControl/>
    </w:pPr>
    <w:rPr>
      <w:rFonts w:hint="eastAsia" w:ascii="宋体" w:hAnsi="宋体"/>
      <w:sz w:val="28"/>
      <w:szCs w:val="28"/>
      <w:u w:val="single"/>
    </w:rPr>
  </w:style>
  <w:style w:type="paragraph" w:styleId="998">
    <w:name w:val="table_lines"/>
    <w:basedOn w:val="889"/>
    <w:next w:val="998"/>
    <w:link w:val="889"/>
    <w:pPr>
      <w:jc w:val="left"/>
      <w:widowControl/>
    </w:pPr>
    <w:rPr>
      <w:sz w:val="20"/>
      <w:szCs w:val="20"/>
      <w:lang w:val="de-DE" w:eastAsia="de-DE"/>
    </w:rPr>
  </w:style>
  <w:style w:type="paragraph" w:styleId="999">
    <w:name w:val="普通正文"/>
    <w:basedOn w:val="889"/>
    <w:next w:val="999"/>
    <w:link w:val="889"/>
    <w:pPr>
      <w:ind w:firstLine="480"/>
      <w:jc w:val="left"/>
      <w:spacing w:before="120" w:after="120" w:line="360" w:lineRule="auto"/>
    </w:pPr>
    <w:rPr>
      <w:rFonts w:ascii="Arial" w:hAnsi="Arial"/>
      <w:sz w:val="24"/>
      <w:szCs w:val="24"/>
    </w:rPr>
  </w:style>
  <w:style w:type="paragraph" w:styleId="1000">
    <w:name w:val="font5"/>
    <w:basedOn w:val="889"/>
    <w:next w:val="1000"/>
    <w:link w:val="889"/>
    <w:pPr>
      <w:jc w:val="left"/>
      <w:spacing w:before="100" w:beforeAutospacing="1" w:after="100" w:afterAutospacing="1"/>
      <w:widowControl/>
    </w:pPr>
    <w:rPr>
      <w:rFonts w:hint="eastAsia" w:ascii="宋体" w:hAnsi="宋体"/>
      <w:sz w:val="28"/>
      <w:szCs w:val="28"/>
    </w:rPr>
  </w:style>
  <w:style w:type="paragraph" w:styleId="1001">
    <w:name w:val="普通 (Web)"/>
    <w:basedOn w:val="889"/>
    <w:next w:val="1001"/>
    <w:link w:val="889"/>
    <w:pPr>
      <w:jc w:val="left"/>
      <w:spacing w:before="100" w:beforeAutospacing="1" w:after="100" w:afterAutospacing="1"/>
      <w:widowControl/>
    </w:pPr>
    <w:rPr>
      <w:rFonts w:ascii="宋体" w:hAnsi="宋体"/>
      <w:sz w:val="24"/>
      <w:szCs w:val="24"/>
    </w:rPr>
  </w:style>
  <w:style w:type="paragraph" w:styleId="1002">
    <w:name w:val="标题3"/>
    <w:basedOn w:val="889"/>
    <w:next w:val="889"/>
    <w:link w:val="889"/>
    <w:pPr>
      <w:ind w:firstLine="624"/>
      <w:spacing w:line="590" w:lineRule="atLeast"/>
    </w:pPr>
    <w:rPr>
      <w:rFonts w:ascii="方正黑体_GBK" w:eastAsia="方正黑体_GBK"/>
      <w:sz w:val="32"/>
      <w:szCs w:val="32"/>
    </w:rPr>
  </w:style>
  <w:style w:type="table" w:styleId="1003">
    <w:name w:val="网格型"/>
    <w:basedOn w:val="900"/>
    <w:next w:val="1003"/>
    <w:link w:val="889"/>
    <w:pPr>
      <w:jc w:val="both"/>
      <w:widowControl w:val="off"/>
    </w:pPr>
    <w:rPr>
      <w:rFonts w:ascii="Times New Roman" w:hAnsi="Times New Roman" w:eastAsia="宋体" w:cs="Times New Roman"/>
      <w:sz w:val="20"/>
      <w:szCs w:val="20"/>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6</cp:revision>
  <dcterms:created xsi:type="dcterms:W3CDTF">2023-03-16T02:16:00Z</dcterms:created>
  <dcterms:modified xsi:type="dcterms:W3CDTF">2026-06-10T03:12:43Z</dcterms:modified>
</cp:coreProperties>
</file>