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45" w:after="145"/>
        <w:jc w:val="center"/>
        <w:rPr>
          <w:rFonts w:hint="eastAsia" w:ascii="宋体" w:hAnsi="宋体"/>
          <w:b/>
          <w:bCs/>
          <w:sz w:val="30"/>
          <w:szCs w:val="20"/>
        </w:rPr>
      </w:pPr>
      <w:bookmarkStart w:id="0" w:name="_Hlt16619369"/>
      <w:bookmarkEnd w:id="0"/>
      <w:r>
        <w:rPr>
          <w:rFonts w:hint="eastAsia" w:ascii="宋体" w:hAnsi="宋体"/>
          <w:b/>
          <w:sz w:val="30"/>
        </w:rPr>
        <w:t>江苏省政府采购合同（服务）（合同编号）</w:t>
      </w:r>
    </w:p>
    <w:p>
      <w:pPr>
        <w:spacing w:before="120" w:after="120"/>
        <w:rPr>
          <w:rFonts w:hint="eastAsia" w:ascii="宋体" w:hAnsi="宋体" w:cs="Courier New"/>
          <w:sz w:val="24"/>
          <w:szCs w:val="24"/>
        </w:rPr>
      </w:pPr>
    </w:p>
    <w:p>
      <w:pPr>
        <w:spacing w:before="120" w:after="120"/>
        <w:rPr>
          <w:rFonts w:hint="eastAsia" w:ascii="宋体" w:hAnsi="宋体" w:cs="Courier New"/>
          <w:sz w:val="24"/>
          <w:szCs w:val="24"/>
        </w:rPr>
      </w:pPr>
      <w:r>
        <w:rPr>
          <w:rFonts w:hint="eastAsia" w:ascii="宋体" w:hAnsi="宋体" w:cs="Courier New"/>
          <w:sz w:val="24"/>
          <w:szCs w:val="24"/>
        </w:rPr>
        <w:t>项目名称：</w:t>
      </w:r>
      <w:r>
        <w:rPr>
          <w:rFonts w:hint="eastAsia" w:ascii="宋体" w:hAnsi="宋体"/>
          <w:sz w:val="24"/>
          <w:szCs w:val="24"/>
        </w:rPr>
        <w:t>2026年度期刊印刷</w:t>
      </w:r>
    </w:p>
    <w:p>
      <w:pPr>
        <w:rPr>
          <w:rFonts w:hint="eastAsia" w:ascii="宋体" w:hAnsi="宋体" w:cs="Courier New"/>
          <w:sz w:val="24"/>
          <w:szCs w:val="24"/>
        </w:rPr>
      </w:pPr>
      <w:r>
        <w:rPr>
          <w:rFonts w:hint="eastAsia" w:ascii="宋体" w:hAnsi="宋体" w:cs="Courier New"/>
          <w:sz w:val="24"/>
          <w:szCs w:val="24"/>
        </w:rPr>
        <w:t>项目编号：JSZC-320000-SCZX-G2025-0642</w:t>
      </w:r>
    </w:p>
    <w:p>
      <w:pPr>
        <w:spacing w:before="120" w:after="120"/>
        <w:rPr>
          <w:rFonts w:hint="default" w:ascii="宋体" w:hAnsi="宋体" w:cs="Courier New"/>
          <w:sz w:val="24"/>
          <w:szCs w:val="24"/>
          <w:u w:val="single"/>
          <w:lang w:val="en-US"/>
        </w:rPr>
      </w:pPr>
      <w:r>
        <w:rPr>
          <w:rFonts w:hint="eastAsia" w:ascii="宋体" w:hAnsi="宋体" w:cs="Courier New"/>
          <w:sz w:val="24"/>
          <w:szCs w:val="24"/>
        </w:rPr>
        <w:t>甲方：（买方/采购人）</w:t>
      </w:r>
      <w:r>
        <w:rPr>
          <w:rFonts w:hint="eastAsia" w:ascii="宋体" w:hAnsi="宋体" w:cs="Courier New"/>
          <w:sz w:val="24"/>
          <w:szCs w:val="24"/>
          <w:u w:val="single"/>
          <w:lang w:val="en-US" w:eastAsia="zh-CN"/>
        </w:rPr>
        <w:t xml:space="preserve"> </w:t>
      </w:r>
      <w:r>
        <w:rPr>
          <w:rFonts w:hint="eastAsia" w:ascii="宋体" w:hAnsi="宋体" w:cs="Courier New"/>
          <w:sz w:val="24"/>
          <w:szCs w:val="24"/>
          <w:u w:val="single"/>
          <w:lang w:eastAsia="zh-CN"/>
        </w:rPr>
        <w:t>江苏省作家协会</w:t>
      </w:r>
      <w:r>
        <w:rPr>
          <w:rFonts w:hint="eastAsia" w:ascii="宋体" w:hAnsi="宋体" w:cs="Courier New"/>
          <w:sz w:val="24"/>
          <w:szCs w:val="24"/>
          <w:u w:val="single"/>
          <w:lang w:val="en-US" w:eastAsia="zh-CN"/>
        </w:rPr>
        <w:t xml:space="preserve">  </w:t>
      </w:r>
    </w:p>
    <w:p>
      <w:pPr>
        <w:spacing w:before="120" w:after="120"/>
        <w:rPr>
          <w:rFonts w:hint="default" w:ascii="宋体" w:hAnsi="宋体" w:cs="Courier New"/>
          <w:sz w:val="24"/>
          <w:szCs w:val="24"/>
          <w:lang w:val="en-US"/>
        </w:rPr>
      </w:pPr>
      <w:r>
        <w:rPr>
          <w:rFonts w:hint="eastAsia" w:ascii="宋体" w:hAnsi="宋体" w:cs="Courier New"/>
          <w:sz w:val="24"/>
          <w:szCs w:val="24"/>
        </w:rPr>
        <w:t>乙方：（卖方/中标供应商）</w:t>
      </w:r>
      <w:r>
        <w:rPr>
          <w:rFonts w:hint="eastAsia" w:ascii="宋体" w:hAnsi="宋体" w:cs="Courier New"/>
          <w:sz w:val="24"/>
          <w:szCs w:val="24"/>
          <w:u w:val="single"/>
          <w:lang w:val="en-US" w:eastAsia="zh-CN"/>
        </w:rPr>
        <w:t xml:space="preserve"> </w:t>
      </w:r>
      <w:r>
        <w:rPr>
          <w:rFonts w:hint="eastAsia" w:ascii="宋体" w:hAnsi="宋体" w:cs="Courier New"/>
          <w:sz w:val="24"/>
          <w:szCs w:val="24"/>
          <w:u w:val="single"/>
          <w:lang w:eastAsia="zh-CN"/>
        </w:rPr>
        <w:t>南京海兴印务有限公司</w:t>
      </w:r>
      <w:r>
        <w:rPr>
          <w:rFonts w:hint="eastAsia" w:ascii="宋体" w:hAnsi="宋体" w:cs="Courier New"/>
          <w:sz w:val="24"/>
          <w:szCs w:val="24"/>
          <w:u w:val="single"/>
          <w:lang w:val="en-US" w:eastAsia="zh-CN"/>
        </w:rPr>
        <w:t xml:space="preserve"> </w:t>
      </w:r>
    </w:p>
    <w:p>
      <w:pPr>
        <w:spacing w:before="120" w:after="120"/>
        <w:rPr>
          <w:rFonts w:hint="eastAsia" w:ascii="宋体" w:hAnsi="宋体" w:cs="Courier New"/>
          <w:b/>
          <w:sz w:val="24"/>
          <w:szCs w:val="24"/>
        </w:rPr>
      </w:pPr>
      <w:r>
        <w:rPr>
          <w:rFonts w:hint="eastAsia" w:ascii="宋体" w:hAnsi="宋体" w:cs="Courier New"/>
          <w:b/>
          <w:sz w:val="24"/>
          <w:szCs w:val="24"/>
        </w:rPr>
        <w:t xml:space="preserve">   </w:t>
      </w:r>
      <w:r>
        <w:rPr>
          <w:rFonts w:hint="eastAsia" w:ascii="宋体" w:hAnsi="宋体" w:cs="Courier New"/>
          <w:sz w:val="24"/>
          <w:szCs w:val="24"/>
        </w:rPr>
        <w:t>甲、乙双方根据江苏省政府采购中心</w:t>
      </w:r>
      <w:r>
        <w:rPr>
          <w:rFonts w:hint="eastAsia" w:ascii="宋体" w:hAnsi="宋体" w:cs="Courier New"/>
          <w:sz w:val="24"/>
          <w:szCs w:val="24"/>
          <w:u w:val="single"/>
        </w:rPr>
        <w:t xml:space="preserve"> </w:t>
      </w:r>
      <w:r>
        <w:rPr>
          <w:rFonts w:hint="eastAsia" w:ascii="宋体" w:hAnsi="宋体"/>
          <w:sz w:val="24"/>
          <w:szCs w:val="24"/>
          <w:u w:val="single"/>
        </w:rPr>
        <w:t>2026年度期刊印刷</w:t>
      </w:r>
      <w:r>
        <w:rPr>
          <w:rFonts w:hint="eastAsia" w:ascii="宋体" w:hAnsi="宋体" w:cs="Courier New"/>
          <w:sz w:val="24"/>
          <w:szCs w:val="24"/>
          <w:u w:val="single"/>
        </w:rPr>
        <w:t xml:space="preserve"> </w:t>
      </w:r>
      <w:r>
        <w:rPr>
          <w:rFonts w:hint="eastAsia" w:ascii="宋体" w:hAnsi="宋体" w:cs="Courier New"/>
          <w:sz w:val="24"/>
          <w:szCs w:val="24"/>
        </w:rPr>
        <w:t>项目公开招标的结果，签署本合同。</w:t>
      </w:r>
    </w:p>
    <w:p>
      <w:pPr>
        <w:spacing w:before="120" w:after="120"/>
        <w:rPr>
          <w:rFonts w:hint="eastAsia" w:ascii="宋体" w:hAnsi="宋体" w:cs="Courier New"/>
          <w:b/>
          <w:sz w:val="24"/>
          <w:szCs w:val="24"/>
        </w:rPr>
      </w:pPr>
      <w:r>
        <w:rPr>
          <w:rFonts w:hint="eastAsia" w:ascii="宋体" w:hAnsi="宋体" w:cs="Courier New"/>
          <w:b/>
          <w:sz w:val="24"/>
          <w:szCs w:val="24"/>
        </w:rPr>
        <w:t>一、合同内容</w:t>
      </w:r>
    </w:p>
    <w:p>
      <w:pPr>
        <w:keepNext w:val="0"/>
        <w:keepLines w:val="0"/>
        <w:pageBreakBefore w:val="0"/>
        <w:widowControl w:val="0"/>
        <w:kinsoku/>
        <w:wordWrap/>
        <w:overflowPunct/>
        <w:topLinePunct w:val="0"/>
        <w:autoSpaceDE/>
        <w:autoSpaceDN/>
        <w:bidi w:val="0"/>
        <w:adjustRightInd/>
        <w:snapToGrid/>
        <w:spacing w:before="120" w:after="120" w:line="320" w:lineRule="exact"/>
        <w:textAlignment w:val="auto"/>
        <w:rPr>
          <w:rFonts w:hint="eastAsia" w:ascii="宋体" w:hAnsi="宋体" w:eastAsia="宋体" w:cs="Courier New"/>
          <w:sz w:val="24"/>
          <w:szCs w:val="24"/>
          <w:lang w:eastAsia="zh-CN"/>
        </w:rPr>
      </w:pPr>
      <w:r>
        <w:rPr>
          <w:rFonts w:hint="eastAsia" w:ascii="宋体" w:hAnsi="宋体" w:cs="Courier New"/>
          <w:sz w:val="24"/>
          <w:szCs w:val="24"/>
        </w:rPr>
        <w:t>1.1 标的名称：</w:t>
      </w:r>
      <w:r>
        <w:rPr>
          <w:rFonts w:hint="eastAsia" w:ascii="宋体" w:hAnsi="宋体"/>
          <w:sz w:val="24"/>
          <w:szCs w:val="24"/>
        </w:rPr>
        <w:t>2026年度期刊印刷</w:t>
      </w:r>
      <w:r>
        <w:rPr>
          <w:rFonts w:hint="eastAsia" w:ascii="宋体" w:hAnsi="宋体"/>
          <w:sz w:val="24"/>
          <w:szCs w:val="24"/>
          <w:lang w:eastAsia="zh-CN"/>
        </w:rPr>
        <w:t>，包括《钟山》、《雨花》、《扬子江诗刊》、《扬子江文学评论》、《江苏作家》五家期刊。</w:t>
      </w:r>
    </w:p>
    <w:p>
      <w:pPr>
        <w:keepNext w:val="0"/>
        <w:keepLines w:val="0"/>
        <w:pageBreakBefore w:val="0"/>
        <w:widowControl w:val="0"/>
        <w:kinsoku/>
        <w:wordWrap/>
        <w:overflowPunct/>
        <w:topLinePunct w:val="0"/>
        <w:autoSpaceDE/>
        <w:autoSpaceDN/>
        <w:bidi w:val="0"/>
        <w:adjustRightInd/>
        <w:snapToGrid/>
        <w:spacing w:before="120" w:after="120" w:line="320" w:lineRule="exact"/>
        <w:textAlignment w:val="auto"/>
        <w:rPr>
          <w:rFonts w:hint="eastAsia" w:ascii="宋体" w:hAnsi="宋体" w:cs="Courier New"/>
          <w:sz w:val="24"/>
          <w:szCs w:val="24"/>
        </w:rPr>
      </w:pPr>
      <w:r>
        <w:rPr>
          <w:rFonts w:hint="eastAsia" w:ascii="宋体" w:hAnsi="宋体" w:cs="Courier New"/>
          <w:sz w:val="24"/>
          <w:szCs w:val="24"/>
        </w:rPr>
        <w:t>1.2标的质量：按招标文件确定的事项和中标人投标文件执行</w:t>
      </w:r>
    </w:p>
    <w:p>
      <w:pPr>
        <w:keepNext w:val="0"/>
        <w:keepLines w:val="0"/>
        <w:pageBreakBefore w:val="0"/>
        <w:widowControl w:val="0"/>
        <w:kinsoku/>
        <w:wordWrap/>
        <w:overflowPunct/>
        <w:topLinePunct w:val="0"/>
        <w:autoSpaceDE/>
        <w:autoSpaceDN/>
        <w:bidi w:val="0"/>
        <w:adjustRightInd/>
        <w:snapToGrid/>
        <w:spacing w:before="120" w:after="120" w:line="320" w:lineRule="exact"/>
        <w:textAlignment w:val="auto"/>
        <w:rPr>
          <w:rFonts w:hint="eastAsia" w:ascii="宋体" w:hAnsi="宋体" w:cs="Courier New"/>
          <w:sz w:val="24"/>
          <w:szCs w:val="24"/>
        </w:rPr>
      </w:pPr>
      <w:r>
        <w:rPr>
          <w:rFonts w:hint="eastAsia" w:ascii="宋体" w:hAnsi="宋体" w:cs="Courier New"/>
          <w:sz w:val="24"/>
          <w:szCs w:val="24"/>
        </w:rPr>
        <w:t>1.3 标的数量（规模）：按招标文件确定的事项和中标人投标文件执行</w:t>
      </w:r>
    </w:p>
    <w:p>
      <w:pPr>
        <w:keepNext w:val="0"/>
        <w:keepLines w:val="0"/>
        <w:pageBreakBefore w:val="0"/>
        <w:widowControl w:val="0"/>
        <w:kinsoku/>
        <w:wordWrap/>
        <w:overflowPunct/>
        <w:topLinePunct w:val="0"/>
        <w:autoSpaceDE/>
        <w:autoSpaceDN/>
        <w:bidi w:val="0"/>
        <w:adjustRightInd/>
        <w:snapToGrid/>
        <w:spacing w:before="120" w:after="120" w:line="320" w:lineRule="exact"/>
        <w:textAlignment w:val="auto"/>
        <w:rPr>
          <w:rFonts w:hint="eastAsia" w:ascii="宋体" w:hAnsi="宋体" w:eastAsia="宋体" w:cs="Courier New"/>
          <w:sz w:val="24"/>
          <w:szCs w:val="24"/>
          <w:lang w:eastAsia="zh-CN"/>
        </w:rPr>
      </w:pPr>
      <w:r>
        <w:rPr>
          <w:rFonts w:hint="eastAsia" w:ascii="宋体" w:hAnsi="宋体" w:cs="Courier New"/>
          <w:sz w:val="24"/>
          <w:szCs w:val="24"/>
        </w:rPr>
        <w:t>1.4 履行时间（期限）：</w:t>
      </w:r>
      <w:r>
        <w:rPr>
          <w:rFonts w:hint="eastAsia" w:ascii="宋体" w:hAnsi="宋体" w:cs="Courier New"/>
          <w:sz w:val="24"/>
          <w:szCs w:val="24"/>
          <w:lang w:val="en-US" w:eastAsia="zh-CN"/>
        </w:rPr>
        <w:t>1年</w:t>
      </w:r>
    </w:p>
    <w:p>
      <w:pPr>
        <w:keepNext w:val="0"/>
        <w:keepLines w:val="0"/>
        <w:pageBreakBefore w:val="0"/>
        <w:widowControl w:val="0"/>
        <w:kinsoku/>
        <w:wordWrap/>
        <w:overflowPunct/>
        <w:topLinePunct w:val="0"/>
        <w:autoSpaceDE/>
        <w:autoSpaceDN/>
        <w:bidi w:val="0"/>
        <w:adjustRightInd/>
        <w:snapToGrid/>
        <w:spacing w:before="120" w:after="120" w:line="320" w:lineRule="exact"/>
        <w:textAlignment w:val="auto"/>
        <w:rPr>
          <w:rFonts w:hint="eastAsia" w:ascii="宋体" w:hAnsi="宋体" w:cs="Courier New"/>
          <w:sz w:val="24"/>
          <w:szCs w:val="24"/>
        </w:rPr>
      </w:pPr>
      <w:r>
        <w:rPr>
          <w:rFonts w:hint="eastAsia" w:ascii="宋体" w:hAnsi="宋体" w:cs="Courier New"/>
          <w:sz w:val="24"/>
          <w:szCs w:val="24"/>
        </w:rPr>
        <w:t>1.5 履行地点：按招标文件确定的事项和中标人投标文件执行</w:t>
      </w:r>
    </w:p>
    <w:p>
      <w:pPr>
        <w:keepNext w:val="0"/>
        <w:keepLines w:val="0"/>
        <w:pageBreakBefore w:val="0"/>
        <w:widowControl w:val="0"/>
        <w:kinsoku/>
        <w:wordWrap/>
        <w:overflowPunct/>
        <w:topLinePunct w:val="0"/>
        <w:autoSpaceDE/>
        <w:autoSpaceDN/>
        <w:bidi w:val="0"/>
        <w:adjustRightInd/>
        <w:snapToGrid/>
        <w:spacing w:before="120" w:after="120" w:line="320" w:lineRule="exact"/>
        <w:textAlignment w:val="auto"/>
        <w:rPr>
          <w:rFonts w:hint="eastAsia" w:ascii="宋体" w:hAnsi="宋体" w:cs="Courier New"/>
          <w:sz w:val="24"/>
          <w:szCs w:val="24"/>
        </w:rPr>
      </w:pPr>
      <w:r>
        <w:rPr>
          <w:rFonts w:hint="eastAsia" w:ascii="宋体" w:hAnsi="宋体" w:cs="Courier New"/>
          <w:sz w:val="24"/>
          <w:szCs w:val="24"/>
        </w:rPr>
        <w:t>1.6 履行方式：按招标文件确定的事项和中标人投标文件执行</w:t>
      </w:r>
    </w:p>
    <w:p>
      <w:pPr>
        <w:spacing w:before="120" w:after="120"/>
        <w:rPr>
          <w:rFonts w:hint="eastAsia" w:ascii="宋体" w:hAnsi="宋体" w:cs="Courier New"/>
          <w:b/>
          <w:sz w:val="24"/>
          <w:szCs w:val="24"/>
        </w:rPr>
      </w:pPr>
      <w:r>
        <w:rPr>
          <w:rFonts w:hint="eastAsia" w:ascii="宋体" w:hAnsi="宋体" w:cs="Courier New"/>
          <w:b/>
          <w:sz w:val="24"/>
          <w:szCs w:val="24"/>
        </w:rPr>
        <w:t>二、合同金额</w:t>
      </w:r>
    </w:p>
    <w:p>
      <w:pPr>
        <w:spacing w:before="120" w:after="120"/>
        <w:ind w:left="410" w:hanging="410"/>
        <w:rPr>
          <w:rFonts w:hint="eastAsia" w:ascii="宋体" w:hAnsi="宋体" w:cs="Courier New"/>
          <w:sz w:val="24"/>
          <w:szCs w:val="24"/>
        </w:rPr>
      </w:pPr>
      <w:r>
        <w:rPr>
          <w:rFonts w:hint="eastAsia" w:ascii="宋体" w:hAnsi="宋体" w:cs="Courier New"/>
          <w:sz w:val="24"/>
          <w:szCs w:val="24"/>
        </w:rPr>
        <w:t>2.1 本合同金额为（大写）：</w:t>
      </w:r>
      <w:r>
        <w:rPr>
          <w:rFonts w:hint="eastAsia" w:ascii="宋体" w:hAnsi="宋体" w:cs="Courier New"/>
          <w:sz w:val="24"/>
          <w:szCs w:val="24"/>
          <w:u w:val="single"/>
          <w:lang w:eastAsia="zh-CN"/>
        </w:rPr>
        <w:t>壹佰零肆万贰仟肆佰捌拾捌</w:t>
      </w:r>
      <w:r>
        <w:rPr>
          <w:rFonts w:hint="eastAsia" w:ascii="宋体" w:hAnsi="宋体" w:cs="Courier New"/>
          <w:sz w:val="24"/>
          <w:szCs w:val="24"/>
        </w:rPr>
        <w:t>圆（</w:t>
      </w:r>
      <w:r>
        <w:rPr>
          <w:rFonts w:hint="eastAsia" w:ascii="宋体" w:hAnsi="宋体" w:cs="Courier New"/>
          <w:sz w:val="24"/>
          <w:szCs w:val="24"/>
          <w:u w:val="single"/>
          <w:lang w:val="en-US" w:eastAsia="zh-CN"/>
        </w:rPr>
        <w:t>1042488</w:t>
      </w:r>
      <w:r>
        <w:rPr>
          <w:rFonts w:hint="eastAsia" w:ascii="宋体" w:hAnsi="宋体" w:cs="Courier New"/>
          <w:sz w:val="24"/>
          <w:szCs w:val="24"/>
        </w:rPr>
        <w:t>元）人民币或其他币种。</w:t>
      </w:r>
    </w:p>
    <w:p>
      <w:pPr>
        <w:spacing w:before="120" w:after="120"/>
        <w:rPr>
          <w:rFonts w:hint="eastAsia" w:ascii="宋体" w:hAnsi="宋体" w:cs="Courier New"/>
          <w:b/>
          <w:sz w:val="24"/>
          <w:szCs w:val="24"/>
        </w:rPr>
      </w:pPr>
      <w:r>
        <w:rPr>
          <w:rFonts w:hint="eastAsia" w:ascii="宋体" w:hAnsi="宋体" w:cs="Courier New"/>
          <w:b/>
          <w:sz w:val="24"/>
          <w:szCs w:val="24"/>
        </w:rPr>
        <w:t>三、技术资料</w:t>
      </w:r>
    </w:p>
    <w:p>
      <w:pPr>
        <w:spacing w:before="120" w:after="120"/>
        <w:ind w:left="410" w:hanging="410"/>
        <w:rPr>
          <w:rFonts w:hint="eastAsia" w:ascii="宋体" w:hAnsi="宋体" w:cs="Courier New"/>
          <w:sz w:val="24"/>
          <w:szCs w:val="24"/>
        </w:rPr>
      </w:pPr>
      <w:r>
        <w:rPr>
          <w:rFonts w:hint="eastAsia" w:ascii="宋体" w:hAnsi="宋体" w:cs="Courier New"/>
          <w:sz w:val="24"/>
          <w:szCs w:val="24"/>
        </w:rPr>
        <w:t>3.1乙方应按招标文件规定的时间向甲方提供服务（包含与服务相关的货物）的有关技术资料。</w:t>
      </w:r>
    </w:p>
    <w:p>
      <w:pPr>
        <w:spacing w:before="120" w:after="120"/>
        <w:ind w:left="410" w:hanging="410"/>
        <w:rPr>
          <w:rFonts w:hint="eastAsia" w:ascii="宋体" w:hAnsi="宋体" w:cs="Courier New"/>
          <w:sz w:val="24"/>
          <w:szCs w:val="24"/>
        </w:rPr>
      </w:pPr>
      <w:r>
        <w:rPr>
          <w:rFonts w:hint="eastAsia" w:ascii="宋体" w:hAnsi="宋体" w:cs="Courier New"/>
          <w:sz w:val="24"/>
          <w:szCs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before="120" w:after="120"/>
        <w:ind w:left="412" w:hanging="412"/>
        <w:rPr>
          <w:rFonts w:hint="eastAsia" w:ascii="宋体" w:hAnsi="宋体" w:cs="Courier New"/>
          <w:b/>
          <w:sz w:val="24"/>
          <w:szCs w:val="24"/>
        </w:rPr>
      </w:pPr>
      <w:r>
        <w:rPr>
          <w:rFonts w:hint="eastAsia" w:ascii="宋体" w:hAnsi="宋体" w:cs="Courier New"/>
          <w:b/>
          <w:sz w:val="24"/>
          <w:szCs w:val="24"/>
        </w:rPr>
        <w:t>四、知识产权</w:t>
      </w:r>
    </w:p>
    <w:p>
      <w:pPr>
        <w:spacing w:before="120" w:after="120"/>
        <w:ind w:left="408" w:hanging="408"/>
        <w:rPr>
          <w:rFonts w:hint="eastAsia" w:ascii="宋体" w:hAnsi="宋体" w:cs="Courier New"/>
          <w:sz w:val="24"/>
          <w:szCs w:val="24"/>
        </w:rPr>
      </w:pPr>
      <w:r>
        <w:rPr>
          <w:rFonts w:hint="eastAsia" w:ascii="宋体" w:hAnsi="宋体" w:cs="Courier New"/>
          <w:sz w:val="24"/>
          <w:szCs w:val="24"/>
        </w:rPr>
        <w:t>4.1乙方应保证甲方在使用、接受本合同服务（包含与服务相关的货物）或其任何一部分时不受第三方提出侵犯其专利权、版权、商标权和工业设计权等知识产权的起诉。一旦出现侵权，由乙方负全部责任。</w:t>
      </w:r>
    </w:p>
    <w:p>
      <w:pPr>
        <w:spacing w:before="120" w:after="120"/>
        <w:rPr>
          <w:rFonts w:hint="eastAsia" w:ascii="宋体" w:hAnsi="宋体" w:cs="Courier New"/>
          <w:sz w:val="24"/>
          <w:szCs w:val="24"/>
          <w:u w:val="single"/>
        </w:rPr>
      </w:pPr>
      <w:r>
        <w:rPr>
          <w:rFonts w:hint="eastAsia" w:ascii="宋体" w:hAnsi="宋体" w:cs="Courier New"/>
          <w:b/>
          <w:sz w:val="24"/>
          <w:szCs w:val="24"/>
        </w:rPr>
        <w:t>五、产权担保</w:t>
      </w:r>
    </w:p>
    <w:p>
      <w:pPr>
        <w:spacing w:before="120" w:after="120"/>
        <w:ind w:left="408" w:hanging="408"/>
        <w:rPr>
          <w:rFonts w:hint="eastAsia" w:ascii="宋体" w:hAnsi="宋体" w:cs="Courier New"/>
          <w:sz w:val="24"/>
          <w:szCs w:val="24"/>
          <w:u w:val="single"/>
        </w:rPr>
      </w:pPr>
      <w:r>
        <w:rPr>
          <w:rFonts w:hint="eastAsia" w:ascii="宋体" w:hAnsi="宋体" w:cs="Courier New"/>
          <w:sz w:val="24"/>
          <w:szCs w:val="24"/>
        </w:rPr>
        <w:t>5.1 乙方保证所交付的服务（包含与服务相关的货物）的所有权完全属于乙方且无任何抵押、查封等产权瑕疵。</w:t>
      </w:r>
    </w:p>
    <w:p>
      <w:pPr>
        <w:spacing w:before="120" w:after="120"/>
        <w:ind w:left="410" w:hanging="410"/>
        <w:rPr>
          <w:rFonts w:hint="eastAsia" w:ascii="宋体" w:hAnsi="宋体" w:cs="Courier New"/>
          <w:b/>
          <w:sz w:val="24"/>
          <w:szCs w:val="24"/>
        </w:rPr>
      </w:pPr>
      <w:r>
        <w:rPr>
          <w:rFonts w:hint="eastAsia" w:ascii="宋体" w:hAnsi="宋体" w:cs="Courier New"/>
          <w:b/>
          <w:sz w:val="24"/>
          <w:szCs w:val="24"/>
        </w:rPr>
        <w:t>六、履约保证金</w:t>
      </w:r>
    </w:p>
    <w:p>
      <w:pPr>
        <w:spacing w:before="120" w:after="120"/>
        <w:ind w:left="408" w:hanging="408"/>
        <w:rPr>
          <w:rFonts w:hint="eastAsia" w:ascii="宋体" w:hAnsi="宋体" w:cs="Courier New"/>
          <w:sz w:val="24"/>
          <w:szCs w:val="24"/>
        </w:rPr>
      </w:pPr>
      <w:r>
        <w:rPr>
          <w:rFonts w:hint="eastAsia" w:ascii="宋体" w:hAnsi="宋体" w:cs="Courier New"/>
          <w:sz w:val="24"/>
          <w:szCs w:val="24"/>
        </w:rPr>
        <w:t>6.1 乙方交纳人民币_________元作为本合同的履约保证金。（不得超过合同金额的10%）</w:t>
      </w:r>
    </w:p>
    <w:p>
      <w:pPr>
        <w:spacing w:before="120" w:after="120"/>
        <w:ind w:left="408" w:hanging="408"/>
        <w:rPr>
          <w:rFonts w:hint="eastAsia" w:ascii="宋体" w:hAnsi="宋体" w:cs="Courier New"/>
          <w:sz w:val="24"/>
          <w:szCs w:val="24"/>
        </w:rPr>
      </w:pPr>
      <w:r>
        <w:rPr>
          <w:rFonts w:hint="eastAsia" w:ascii="宋体" w:hAnsi="宋体" w:cs="Courier New"/>
          <w:sz w:val="24"/>
          <w:szCs w:val="24"/>
        </w:rPr>
        <w:t>6.2合同履行结束后，甲方应及时退还交纳的履约保证金。</w:t>
      </w:r>
    </w:p>
    <w:p>
      <w:pPr>
        <w:spacing w:before="120" w:after="120"/>
        <w:ind w:left="408" w:hanging="408"/>
        <w:rPr>
          <w:rFonts w:hint="eastAsia" w:ascii="宋体" w:hAnsi="宋体" w:cs="Courier New"/>
          <w:sz w:val="24"/>
          <w:szCs w:val="24"/>
        </w:rPr>
      </w:pPr>
      <w:r>
        <w:rPr>
          <w:rFonts w:hint="eastAsia" w:ascii="宋体" w:hAnsi="宋体" w:cs="Courier New"/>
          <w:sz w:val="24"/>
          <w:szCs w:val="24"/>
        </w:rPr>
        <w:t>6.2.1履约保证金退还方式：***</w:t>
      </w:r>
    </w:p>
    <w:p>
      <w:pPr>
        <w:spacing w:before="120" w:after="120"/>
        <w:ind w:left="408" w:hanging="408"/>
        <w:rPr>
          <w:rFonts w:hint="eastAsia" w:ascii="宋体" w:hAnsi="宋体" w:cs="Courier New"/>
          <w:sz w:val="24"/>
          <w:szCs w:val="24"/>
        </w:rPr>
      </w:pPr>
      <w:r>
        <w:rPr>
          <w:rFonts w:hint="eastAsia" w:ascii="宋体" w:hAnsi="宋体" w:cs="Courier New"/>
          <w:sz w:val="24"/>
          <w:szCs w:val="24"/>
        </w:rPr>
        <w:t>6.2.2履约保证金退还时间：***</w:t>
      </w:r>
    </w:p>
    <w:p>
      <w:pPr>
        <w:spacing w:before="120" w:after="120"/>
        <w:ind w:left="408" w:hanging="408"/>
        <w:rPr>
          <w:rFonts w:hint="eastAsia" w:ascii="宋体" w:hAnsi="宋体" w:cs="Courier New"/>
          <w:sz w:val="24"/>
          <w:szCs w:val="24"/>
        </w:rPr>
      </w:pPr>
      <w:r>
        <w:rPr>
          <w:rFonts w:hint="eastAsia" w:ascii="宋体" w:hAnsi="宋体" w:cs="Courier New"/>
          <w:sz w:val="24"/>
          <w:szCs w:val="24"/>
        </w:rPr>
        <w:t>6.2.3履约保证金退还条件：***</w:t>
      </w:r>
    </w:p>
    <w:p>
      <w:pPr>
        <w:spacing w:before="120" w:after="120"/>
        <w:ind w:left="408" w:hanging="408"/>
        <w:rPr>
          <w:rFonts w:hint="eastAsia" w:ascii="宋体" w:hAnsi="宋体" w:cs="Courier New"/>
          <w:sz w:val="24"/>
          <w:szCs w:val="24"/>
        </w:rPr>
      </w:pPr>
      <w:r>
        <w:rPr>
          <w:rFonts w:hint="eastAsia" w:ascii="宋体" w:hAnsi="宋体" w:cs="Courier New"/>
          <w:sz w:val="24"/>
          <w:szCs w:val="24"/>
        </w:rPr>
        <w:t>6.2.4履约保证金不予退还的情形：***</w:t>
      </w:r>
    </w:p>
    <w:p>
      <w:pPr>
        <w:spacing w:before="145" w:after="145"/>
        <w:rPr>
          <w:rFonts w:ascii="宋体" w:hAnsi="宋体" w:eastAsia="仿宋_GB2312"/>
          <w:b/>
          <w:sz w:val="24"/>
          <w:szCs w:val="24"/>
        </w:rPr>
      </w:pPr>
      <w:r>
        <w:rPr>
          <w:rFonts w:hint="eastAsia" w:ascii="宋体" w:hAnsi="宋体"/>
          <w:b/>
          <w:sz w:val="24"/>
          <w:szCs w:val="24"/>
        </w:rPr>
        <w:t>七、合同转包或分包</w:t>
      </w:r>
    </w:p>
    <w:p>
      <w:pPr>
        <w:spacing w:before="145" w:after="145"/>
        <w:rPr>
          <w:rFonts w:hint="eastAsia" w:ascii="宋体" w:hAnsi="宋体"/>
          <w:sz w:val="24"/>
          <w:szCs w:val="24"/>
        </w:rPr>
      </w:pPr>
      <w:r>
        <w:rPr>
          <w:rFonts w:hint="eastAsia" w:ascii="宋体" w:hAnsi="宋体"/>
          <w:sz w:val="24"/>
          <w:szCs w:val="24"/>
        </w:rPr>
        <w:t>7.1乙方不得将合同标的转包给他人履行。</w:t>
      </w:r>
    </w:p>
    <w:p>
      <w:pPr>
        <w:spacing w:before="145" w:after="145"/>
        <w:rPr>
          <w:rFonts w:hint="eastAsia" w:ascii="宋体" w:hAnsi="宋体"/>
          <w:sz w:val="24"/>
          <w:szCs w:val="24"/>
        </w:rPr>
      </w:pPr>
      <w:r>
        <w:rPr>
          <w:rFonts w:hint="eastAsia" w:ascii="宋体" w:hAnsi="宋体"/>
          <w:sz w:val="24"/>
          <w:szCs w:val="24"/>
        </w:rPr>
        <w:t>7.2乙方不得将合同标的分包给他人履行。</w:t>
      </w:r>
    </w:p>
    <w:p>
      <w:pPr>
        <w:spacing w:before="145" w:after="145"/>
        <w:rPr>
          <w:rFonts w:ascii="宋体" w:hAnsi="宋体" w:eastAsia="仿宋_GB2312"/>
          <w:sz w:val="24"/>
          <w:szCs w:val="24"/>
        </w:rPr>
      </w:pPr>
      <w:r>
        <w:rPr>
          <w:rFonts w:hint="eastAsia" w:ascii="宋体" w:hAnsi="宋体"/>
          <w:sz w:val="24"/>
          <w:szCs w:val="24"/>
        </w:rPr>
        <w:t>7.3乙方如有转包或未经甲方同意的分包行为，甲方有权解除合同。</w:t>
      </w:r>
    </w:p>
    <w:p>
      <w:pPr>
        <w:spacing w:before="120" w:after="120"/>
        <w:rPr>
          <w:rFonts w:hint="eastAsia" w:ascii="宋体" w:hAnsi="宋体" w:cs="Courier New"/>
          <w:b/>
          <w:sz w:val="24"/>
          <w:szCs w:val="24"/>
        </w:rPr>
      </w:pPr>
      <w:r>
        <w:rPr>
          <w:rFonts w:hint="eastAsia" w:ascii="宋体" w:hAnsi="宋体" w:cs="Courier New"/>
          <w:b/>
          <w:sz w:val="24"/>
          <w:szCs w:val="24"/>
        </w:rPr>
        <w:t>八、合同款项支付</w:t>
      </w:r>
    </w:p>
    <w:p>
      <w:pPr>
        <w:spacing w:before="145" w:after="145"/>
        <w:rPr>
          <w:rFonts w:hint="eastAsia" w:ascii="宋体" w:hAnsi="宋体"/>
          <w:sz w:val="24"/>
          <w:szCs w:val="24"/>
        </w:rPr>
      </w:pPr>
      <w:r>
        <w:rPr>
          <w:rFonts w:hint="eastAsia" w:ascii="宋体" w:hAnsi="宋体"/>
          <w:sz w:val="24"/>
          <w:szCs w:val="24"/>
        </w:rPr>
        <w:t>8.1合同款项的支付方式及进度安排</w:t>
      </w:r>
    </w:p>
    <w:p>
      <w:pPr>
        <w:spacing w:line="440" w:lineRule="exact"/>
        <w:rPr>
          <w:rFonts w:ascii="宋体" w:hAnsi="Calibri"/>
          <w:b/>
          <w:bCs/>
          <w:sz w:val="24"/>
          <w:szCs w:val="24"/>
          <w:u w:val="single"/>
        </w:rPr>
      </w:pPr>
      <w:r>
        <w:rPr>
          <w:rFonts w:hint="eastAsia" w:ascii="宋体" w:hAnsi="Calibri"/>
          <w:b/>
          <w:bCs/>
          <w:sz w:val="24"/>
          <w:szCs w:val="24"/>
          <w:u w:val="single"/>
        </w:rPr>
        <w:t xml:space="preserve">  </w:t>
      </w:r>
      <w:r>
        <w:rPr>
          <w:rFonts w:hint="eastAsia" w:ascii="宋体" w:hAnsi="Calibri"/>
          <w:b/>
          <w:bCs/>
          <w:sz w:val="24"/>
          <w:szCs w:val="24"/>
          <w:u w:val="single"/>
          <w:lang w:val="en-US" w:eastAsia="zh-CN"/>
        </w:rPr>
        <w:t xml:space="preserve"> </w:t>
      </w:r>
      <w:r>
        <w:rPr>
          <w:rFonts w:hint="eastAsia" w:ascii="宋体" w:hAnsi="Calibri"/>
          <w:b/>
          <w:bCs/>
          <w:sz w:val="24"/>
          <w:szCs w:val="24"/>
          <w:u w:val="single"/>
        </w:rPr>
        <w:t>印刷费按月结算，每月费用按中标单价和实际承印数量结算。</w:t>
      </w:r>
      <w:r>
        <w:rPr>
          <w:rFonts w:hint="eastAsia" w:ascii="宋体" w:hAnsi="Calibri"/>
          <w:b/>
          <w:bCs/>
          <w:sz w:val="24"/>
          <w:szCs w:val="24"/>
          <w:u w:val="single"/>
          <w:lang w:eastAsia="zh-CN"/>
        </w:rPr>
        <w:t>甲方</w:t>
      </w:r>
      <w:r>
        <w:rPr>
          <w:rFonts w:hint="eastAsia" w:ascii="宋体" w:hAnsi="Calibri"/>
          <w:b/>
          <w:bCs/>
          <w:sz w:val="24"/>
          <w:szCs w:val="24"/>
          <w:u w:val="single"/>
        </w:rPr>
        <w:t>收到发票后30日内将印刷费一次性汇给</w:t>
      </w:r>
      <w:r>
        <w:rPr>
          <w:rFonts w:hint="eastAsia" w:ascii="宋体" w:hAnsi="Calibri"/>
          <w:b/>
          <w:bCs/>
          <w:sz w:val="24"/>
          <w:szCs w:val="24"/>
          <w:u w:val="single"/>
          <w:lang w:eastAsia="zh-CN"/>
        </w:rPr>
        <w:t>乙方</w:t>
      </w:r>
      <w:r>
        <w:rPr>
          <w:rFonts w:hint="eastAsia" w:ascii="宋体" w:hAnsi="Calibri"/>
          <w:b/>
          <w:bCs/>
          <w:sz w:val="24"/>
          <w:szCs w:val="24"/>
          <w:u w:val="single"/>
        </w:rPr>
        <w:t xml:space="preserve">。 </w:t>
      </w:r>
      <w:r>
        <w:rPr>
          <w:rFonts w:hint="eastAsia" w:ascii="宋体" w:hAnsi="Calibri"/>
          <w:b/>
          <w:bCs/>
          <w:sz w:val="24"/>
          <w:szCs w:val="24"/>
          <w:u w:val="single"/>
          <w:lang w:val="en-US" w:eastAsia="zh-CN"/>
        </w:rPr>
        <w:t xml:space="preserve">                                  </w:t>
      </w:r>
      <w:r>
        <w:rPr>
          <w:rFonts w:hint="eastAsia" w:ascii="宋体" w:hAnsi="Calibri"/>
          <w:b/>
          <w:bCs/>
          <w:sz w:val="24"/>
          <w:szCs w:val="24"/>
          <w:u w:val="single"/>
        </w:rPr>
        <w:t xml:space="preserve"> </w:t>
      </w:r>
    </w:p>
    <w:p>
      <w:pPr>
        <w:spacing w:before="145" w:after="145"/>
        <w:rPr>
          <w:rFonts w:ascii="宋体" w:hAnsi="宋体" w:eastAsia="仿宋_GB2312"/>
          <w:b/>
          <w:sz w:val="24"/>
          <w:szCs w:val="24"/>
        </w:rPr>
      </w:pPr>
      <w:r>
        <w:rPr>
          <w:rFonts w:hint="eastAsia" w:ascii="宋体" w:hAnsi="宋体"/>
          <w:b/>
          <w:sz w:val="24"/>
          <w:szCs w:val="24"/>
        </w:rPr>
        <w:t>九、税费</w:t>
      </w:r>
    </w:p>
    <w:p>
      <w:pPr>
        <w:spacing w:before="145" w:after="145"/>
        <w:rPr>
          <w:rFonts w:ascii="宋体" w:hAnsi="宋体" w:eastAsia="仿宋_GB2312"/>
          <w:sz w:val="24"/>
          <w:szCs w:val="24"/>
        </w:rPr>
      </w:pPr>
      <w:r>
        <w:rPr>
          <w:rFonts w:hint="eastAsia" w:ascii="宋体" w:hAnsi="宋体"/>
          <w:sz w:val="24"/>
          <w:szCs w:val="24"/>
        </w:rPr>
        <w:t>9.1本合同执行中相关的一切税费均由乙方负担。</w:t>
      </w:r>
    </w:p>
    <w:p>
      <w:pPr>
        <w:spacing w:before="120" w:after="120"/>
        <w:rPr>
          <w:rFonts w:hint="eastAsia" w:ascii="宋体" w:hAnsi="宋体" w:cs="Courier New"/>
          <w:b/>
          <w:sz w:val="24"/>
          <w:szCs w:val="24"/>
        </w:rPr>
      </w:pPr>
      <w:r>
        <w:rPr>
          <w:rFonts w:hint="eastAsia" w:ascii="宋体" w:hAnsi="宋体" w:cs="Courier New"/>
          <w:b/>
          <w:sz w:val="24"/>
          <w:szCs w:val="24"/>
        </w:rPr>
        <w:t>十、项目验收</w:t>
      </w:r>
    </w:p>
    <w:p>
      <w:pPr>
        <w:spacing w:before="120" w:after="120"/>
        <w:ind w:left="480" w:hanging="480"/>
        <w:rPr>
          <w:rFonts w:hint="eastAsia" w:ascii="宋体" w:hAnsi="宋体" w:cs="Courier New"/>
          <w:sz w:val="24"/>
          <w:szCs w:val="24"/>
        </w:rPr>
      </w:pPr>
      <w:r>
        <w:rPr>
          <w:rFonts w:hint="eastAsia" w:ascii="宋体" w:hAnsi="宋体" w:cs="Courier New"/>
          <w:sz w:val="24"/>
          <w:szCs w:val="24"/>
        </w:rPr>
        <w:t>10.1 甲方依法组织履约验收工作。</w:t>
      </w:r>
    </w:p>
    <w:p>
      <w:pPr>
        <w:spacing w:before="120" w:after="120"/>
        <w:ind w:left="480" w:hanging="480"/>
        <w:rPr>
          <w:rFonts w:hint="eastAsia" w:ascii="宋体" w:hAnsi="宋体" w:cs="Courier New"/>
          <w:sz w:val="24"/>
          <w:szCs w:val="24"/>
        </w:rPr>
      </w:pPr>
      <w:r>
        <w:rPr>
          <w:rFonts w:hint="eastAsia" w:ascii="宋体" w:hAnsi="宋体" w:cs="Courier New"/>
          <w:sz w:val="24"/>
          <w:szCs w:val="24"/>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pPr>
        <w:spacing w:before="120" w:after="120"/>
        <w:ind w:left="480" w:hanging="480"/>
        <w:rPr>
          <w:rFonts w:hint="eastAsia" w:ascii="宋体" w:hAnsi="宋体" w:cs="Courier New"/>
          <w:sz w:val="24"/>
          <w:szCs w:val="24"/>
        </w:rPr>
      </w:pPr>
      <w:r>
        <w:rPr>
          <w:rFonts w:hint="eastAsia" w:ascii="宋体" w:hAnsi="宋体" w:cs="Courier New"/>
          <w:sz w:val="24"/>
          <w:szCs w:val="24"/>
        </w:rPr>
        <w:t>10.3 对于实际使用人和甲方分离的项目，甲方邀请实际使用人参与验收。</w:t>
      </w:r>
    </w:p>
    <w:p>
      <w:pPr>
        <w:spacing w:before="120" w:after="120"/>
        <w:ind w:left="480" w:hanging="480"/>
        <w:rPr>
          <w:rFonts w:hint="eastAsia" w:ascii="宋体" w:hAnsi="宋体" w:cs="Courier New"/>
          <w:sz w:val="24"/>
          <w:szCs w:val="24"/>
        </w:rPr>
      </w:pPr>
      <w:r>
        <w:rPr>
          <w:rFonts w:hint="eastAsia" w:ascii="宋体" w:hAnsi="宋体" w:cs="Courier New"/>
          <w:sz w:val="24"/>
          <w:szCs w:val="24"/>
        </w:rPr>
        <w:t>10.4 如有必要，甲方邀请参加本项目的其他供应商或第三方专业机构及专家参与验收，相关意见将作为验收书的参考资料。</w:t>
      </w:r>
    </w:p>
    <w:p>
      <w:pPr>
        <w:spacing w:before="120" w:after="120"/>
        <w:ind w:left="480" w:hanging="480"/>
        <w:rPr>
          <w:rFonts w:hint="eastAsia" w:ascii="宋体" w:hAnsi="宋体" w:cs="Courier New"/>
          <w:sz w:val="24"/>
          <w:szCs w:val="24"/>
        </w:rPr>
      </w:pPr>
      <w:r>
        <w:rPr>
          <w:rFonts w:hint="eastAsia" w:ascii="宋体" w:hAnsi="宋体" w:cs="Courier New"/>
          <w:sz w:val="24"/>
          <w:szCs w:val="24"/>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pPr>
        <w:spacing w:before="120" w:after="120"/>
        <w:ind w:left="480" w:hanging="480"/>
        <w:rPr>
          <w:rFonts w:hint="eastAsia" w:ascii="宋体" w:hAnsi="宋体" w:cs="Courier New"/>
          <w:sz w:val="24"/>
          <w:szCs w:val="24"/>
        </w:rPr>
      </w:pPr>
      <w:r>
        <w:rPr>
          <w:rFonts w:hint="eastAsia" w:ascii="宋体" w:hAnsi="宋体" w:cs="Courier New"/>
          <w:sz w:val="24"/>
          <w:szCs w:val="24"/>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pPr>
        <w:spacing w:before="120" w:after="120"/>
        <w:rPr>
          <w:rFonts w:hint="eastAsia" w:ascii="宋体" w:hAnsi="宋体" w:cs="Courier New"/>
          <w:b/>
          <w:sz w:val="24"/>
          <w:szCs w:val="24"/>
        </w:rPr>
      </w:pPr>
      <w:r>
        <w:rPr>
          <w:rFonts w:hint="eastAsia" w:ascii="宋体" w:hAnsi="宋体" w:cs="Courier New"/>
          <w:b/>
          <w:sz w:val="24"/>
          <w:szCs w:val="24"/>
        </w:rPr>
        <w:t>十一、违约责任</w:t>
      </w:r>
    </w:p>
    <w:p>
      <w:pPr>
        <w:spacing w:before="120" w:after="120"/>
        <w:ind w:left="410" w:hanging="410"/>
        <w:rPr>
          <w:rFonts w:hint="eastAsia" w:ascii="宋体" w:hAnsi="宋体" w:cs="Courier New"/>
          <w:sz w:val="24"/>
          <w:szCs w:val="24"/>
        </w:rPr>
      </w:pPr>
      <w:r>
        <w:rPr>
          <w:rFonts w:hint="eastAsia" w:ascii="宋体" w:hAnsi="宋体" w:cs="Courier New"/>
          <w:sz w:val="24"/>
          <w:szCs w:val="24"/>
        </w:rPr>
        <w:t>11.1 甲方无正当理由拒绝接受乙方提供服务的，甲方向乙方偿付拒绝接受服务合同价款总值</w:t>
      </w:r>
      <w:r>
        <w:rPr>
          <w:rFonts w:hint="eastAsia" w:ascii="宋体" w:hAnsi="宋体" w:cs="Courier New"/>
          <w:sz w:val="24"/>
          <w:szCs w:val="24"/>
          <w:u w:val="single"/>
        </w:rPr>
        <w:t xml:space="preserve">  /  </w:t>
      </w:r>
      <w:r>
        <w:rPr>
          <w:rFonts w:hint="eastAsia" w:ascii="宋体" w:hAnsi="宋体" w:cs="Courier New"/>
          <w:sz w:val="24"/>
          <w:szCs w:val="24"/>
        </w:rPr>
        <w:t>的违约金。</w:t>
      </w:r>
    </w:p>
    <w:p>
      <w:pPr>
        <w:spacing w:before="120" w:after="120"/>
        <w:ind w:left="410" w:hanging="410"/>
        <w:rPr>
          <w:rFonts w:hint="eastAsia" w:ascii="宋体" w:hAnsi="宋体" w:cs="Courier New"/>
          <w:sz w:val="24"/>
          <w:szCs w:val="24"/>
        </w:rPr>
      </w:pPr>
      <w:r>
        <w:rPr>
          <w:rFonts w:hint="eastAsia" w:ascii="宋体" w:hAnsi="宋体" w:cs="Courier New"/>
          <w:sz w:val="24"/>
          <w:szCs w:val="24"/>
        </w:rPr>
        <w:t>11.2 甲方无故逾期验收和办理合同款项支付手续的,甲方应按逾期付款总额</w:t>
      </w:r>
      <w:r>
        <w:rPr>
          <w:rFonts w:hint="eastAsia" w:ascii="宋体" w:hAnsi="宋体" w:cs="Courier New"/>
          <w:sz w:val="24"/>
          <w:szCs w:val="24"/>
          <w:u w:val="single"/>
        </w:rPr>
        <w:t xml:space="preserve"> /   </w:t>
      </w:r>
      <w:r>
        <w:rPr>
          <w:rFonts w:hint="eastAsia" w:ascii="宋体" w:hAnsi="宋体" w:cs="Courier New"/>
          <w:sz w:val="24"/>
          <w:szCs w:val="24"/>
        </w:rPr>
        <w:t>每日向乙方支付违约金。</w:t>
      </w:r>
    </w:p>
    <w:p>
      <w:pPr>
        <w:spacing w:before="120" w:after="120"/>
        <w:ind w:left="410" w:hanging="410"/>
        <w:rPr>
          <w:rFonts w:hint="eastAsia" w:ascii="宋体" w:hAnsi="宋体" w:cs="Courier New"/>
          <w:sz w:val="24"/>
          <w:szCs w:val="24"/>
        </w:rPr>
      </w:pPr>
      <w:r>
        <w:rPr>
          <w:rFonts w:hint="eastAsia" w:ascii="宋体" w:hAnsi="宋体" w:cs="Courier New"/>
          <w:sz w:val="24"/>
          <w:szCs w:val="24"/>
        </w:rPr>
        <w:t>11.3 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w:t>
      </w:r>
      <w:r>
        <w:rPr>
          <w:rFonts w:hint="eastAsia" w:ascii="宋体" w:hAnsi="宋体" w:cs="Courier New"/>
          <w:sz w:val="24"/>
          <w:szCs w:val="24"/>
          <w:u w:val="single"/>
        </w:rPr>
        <w:t xml:space="preserve">  5%   </w:t>
      </w:r>
      <w:r>
        <w:rPr>
          <w:rFonts w:hint="eastAsia" w:ascii="宋体" w:hAnsi="宋体" w:cs="Courier New"/>
          <w:sz w:val="24"/>
          <w:szCs w:val="24"/>
        </w:rPr>
        <w:t xml:space="preserve">的违约金，如造成甲方损失超过违约金的，超出部分由乙方继续承担赔偿责任。 </w:t>
      </w:r>
    </w:p>
    <w:p>
      <w:pPr>
        <w:spacing w:before="120" w:after="120"/>
        <w:ind w:left="410" w:hanging="410"/>
        <w:rPr>
          <w:rFonts w:hint="eastAsia" w:ascii="宋体" w:hAnsi="宋体" w:cs="Courier New"/>
          <w:sz w:val="24"/>
          <w:szCs w:val="24"/>
        </w:rPr>
      </w:pPr>
      <w:r>
        <w:rPr>
          <w:rFonts w:hint="eastAsia" w:ascii="宋体" w:hAnsi="宋体" w:cs="Courier New"/>
          <w:sz w:val="24"/>
          <w:szCs w:val="24"/>
        </w:rPr>
        <w:t>11.4 乙方所提供服务的标准不符合合同规定及招标文件规定标准的，甲方有权拒绝接受服务，并可单方面解除合同。</w:t>
      </w:r>
    </w:p>
    <w:p>
      <w:pPr>
        <w:spacing w:before="120" w:after="120"/>
        <w:rPr>
          <w:rFonts w:hint="eastAsia" w:ascii="宋体" w:hAnsi="宋体" w:cs="Courier New"/>
          <w:b/>
          <w:sz w:val="24"/>
          <w:szCs w:val="24"/>
        </w:rPr>
      </w:pPr>
      <w:r>
        <w:rPr>
          <w:rFonts w:hint="eastAsia" w:ascii="宋体" w:hAnsi="宋体" w:cs="Courier New"/>
          <w:b/>
          <w:sz w:val="24"/>
          <w:szCs w:val="24"/>
        </w:rPr>
        <w:t>十二、不可抗力事件处理</w:t>
      </w:r>
    </w:p>
    <w:p>
      <w:pPr>
        <w:spacing w:before="120" w:after="120"/>
        <w:ind w:left="480" w:hanging="480"/>
        <w:rPr>
          <w:rFonts w:hint="eastAsia" w:ascii="宋体" w:hAnsi="宋体" w:cs="Courier New"/>
          <w:sz w:val="24"/>
          <w:szCs w:val="24"/>
        </w:rPr>
      </w:pPr>
      <w:r>
        <w:rPr>
          <w:rFonts w:hint="eastAsia" w:ascii="宋体" w:hAnsi="宋体" w:cs="Courier New"/>
          <w:sz w:val="24"/>
          <w:szCs w:val="24"/>
        </w:rPr>
        <w:t>12.1 在合同有效期内，任何一方因不可抗力事件导致不能履行合同，则合同履行期可延长，其延长期与不可抗力影响 期相同。</w:t>
      </w:r>
    </w:p>
    <w:p>
      <w:pPr>
        <w:spacing w:before="120" w:after="120"/>
        <w:rPr>
          <w:rFonts w:hint="eastAsia" w:ascii="宋体" w:hAnsi="宋体" w:cs="Courier New"/>
          <w:sz w:val="24"/>
          <w:szCs w:val="24"/>
        </w:rPr>
      </w:pPr>
      <w:r>
        <w:rPr>
          <w:rFonts w:hint="eastAsia" w:ascii="宋体" w:hAnsi="宋体" w:cs="Courier New"/>
          <w:sz w:val="24"/>
          <w:szCs w:val="24"/>
        </w:rPr>
        <w:t>12.2 不可抗力事件发生后，应立即通知对方，并寄送有关权威机构出具的证明。</w:t>
      </w:r>
    </w:p>
    <w:p>
      <w:pPr>
        <w:spacing w:before="120" w:after="120"/>
        <w:rPr>
          <w:rFonts w:hint="eastAsia" w:ascii="宋体" w:hAnsi="宋体" w:cs="Courier New"/>
          <w:sz w:val="24"/>
          <w:szCs w:val="24"/>
        </w:rPr>
      </w:pPr>
      <w:r>
        <w:rPr>
          <w:rFonts w:hint="eastAsia" w:ascii="宋体" w:hAnsi="宋体" w:cs="Courier New"/>
          <w:sz w:val="24"/>
          <w:szCs w:val="24"/>
        </w:rPr>
        <w:t>12.3 不可抗力事件延续120天以上，双方应通过友好协商，确定是否继续履行合同。</w:t>
      </w:r>
    </w:p>
    <w:p>
      <w:pPr>
        <w:spacing w:before="120" w:after="120"/>
        <w:rPr>
          <w:rFonts w:hint="eastAsia" w:ascii="宋体" w:hAnsi="宋体" w:cs="Courier New"/>
          <w:b/>
          <w:sz w:val="24"/>
          <w:szCs w:val="24"/>
        </w:rPr>
      </w:pPr>
      <w:r>
        <w:rPr>
          <w:rFonts w:hint="eastAsia" w:ascii="宋体" w:hAnsi="宋体" w:cs="Courier New"/>
          <w:b/>
          <w:sz w:val="24"/>
          <w:szCs w:val="24"/>
        </w:rPr>
        <w:t>十三、解决争议的方法</w:t>
      </w:r>
    </w:p>
    <w:p>
      <w:pPr>
        <w:spacing w:before="120" w:after="120"/>
        <w:rPr>
          <w:rFonts w:hint="eastAsia" w:ascii="宋体" w:hAnsi="宋体" w:cs="Courier New"/>
          <w:sz w:val="24"/>
          <w:szCs w:val="24"/>
        </w:rPr>
      </w:pPr>
      <w:r>
        <w:rPr>
          <w:rFonts w:hint="eastAsia" w:ascii="宋体" w:hAnsi="宋体" w:cs="Courier New"/>
          <w:sz w:val="24"/>
          <w:szCs w:val="24"/>
        </w:rPr>
        <w:t>13.1双方在签订、履行合同中所发生的一切争议，应通过友好协商解决。如协商不成，由甲方住所地人民法院管辖。</w:t>
      </w:r>
    </w:p>
    <w:p>
      <w:pPr>
        <w:spacing w:before="120" w:after="120"/>
        <w:rPr>
          <w:rFonts w:hint="eastAsia" w:ascii="宋体" w:hAnsi="宋体" w:cs="Courier New"/>
          <w:b/>
          <w:sz w:val="24"/>
          <w:szCs w:val="24"/>
        </w:rPr>
      </w:pPr>
      <w:r>
        <w:rPr>
          <w:rFonts w:hint="eastAsia" w:ascii="宋体" w:hAnsi="宋体" w:cs="Courier New"/>
          <w:b/>
          <w:sz w:val="24"/>
          <w:szCs w:val="24"/>
        </w:rPr>
        <w:t>十四、合同生效及其它</w:t>
      </w:r>
    </w:p>
    <w:p>
      <w:pPr>
        <w:spacing w:before="120" w:after="120"/>
        <w:rPr>
          <w:rFonts w:hint="eastAsia" w:ascii="宋体" w:hAnsi="宋体" w:cs="Courier New"/>
          <w:sz w:val="24"/>
          <w:szCs w:val="24"/>
        </w:rPr>
      </w:pPr>
      <w:r>
        <w:rPr>
          <w:rFonts w:hint="eastAsia" w:ascii="宋体" w:hAnsi="宋体" w:cs="Courier New"/>
          <w:sz w:val="24"/>
          <w:szCs w:val="24"/>
        </w:rPr>
        <w:t>14.1 合同经双方法定代表人或授权委托代表人签字并加盖单位公章后生效。</w:t>
      </w:r>
    </w:p>
    <w:p>
      <w:pPr>
        <w:spacing w:before="120" w:after="120"/>
        <w:rPr>
          <w:rFonts w:hint="eastAsia" w:ascii="宋体" w:hAnsi="宋体" w:cs="Courier New"/>
          <w:sz w:val="24"/>
          <w:szCs w:val="24"/>
        </w:rPr>
      </w:pPr>
      <w:r>
        <w:rPr>
          <w:rFonts w:hint="eastAsia" w:ascii="宋体" w:hAnsi="宋体" w:cs="Courier New"/>
          <w:sz w:val="24"/>
          <w:szCs w:val="24"/>
        </w:rPr>
        <w:t>14.2</w:t>
      </w:r>
      <w:r>
        <w:rPr>
          <w:rFonts w:hint="eastAsia" w:ascii="宋体" w:hAnsi="宋体" w:cs="Courier New"/>
          <w:sz w:val="24"/>
          <w:szCs w:val="24"/>
          <w:lang w:val="en-US" w:eastAsia="zh-CN"/>
        </w:rPr>
        <w:t xml:space="preserve"> </w:t>
      </w:r>
      <w:r>
        <w:rPr>
          <w:rFonts w:hint="eastAsia" w:ascii="宋体" w:hAnsi="宋体" w:cs="Courier New"/>
          <w:sz w:val="24"/>
          <w:szCs w:val="24"/>
        </w:rPr>
        <w:t>本合同未尽事宜，遵照中华人民共和国现行法律法规有关条文执行。</w:t>
      </w:r>
    </w:p>
    <w:p>
      <w:pPr>
        <w:spacing w:before="120" w:after="120"/>
        <w:ind w:left="480" w:hanging="480"/>
        <w:rPr>
          <w:rFonts w:hint="eastAsia" w:ascii="宋体" w:hAnsi="宋体" w:cs="Courier New"/>
          <w:sz w:val="24"/>
          <w:szCs w:val="24"/>
        </w:rPr>
      </w:pPr>
      <w:r>
        <w:rPr>
          <w:rFonts w:hint="eastAsia" w:ascii="宋体" w:hAnsi="宋体" w:cs="Courier New"/>
          <w:sz w:val="24"/>
          <w:szCs w:val="24"/>
        </w:rPr>
        <w:t>14.3 本合同正本一式两份，具有同等法律效力，甲方、乙方各执一份。</w:t>
      </w:r>
    </w:p>
    <w:p>
      <w:pPr>
        <w:spacing w:before="120" w:after="120"/>
        <w:rPr>
          <w:rFonts w:hint="default" w:ascii="宋体" w:hAnsi="宋体" w:eastAsia="宋体" w:cs="Courier New"/>
          <w:sz w:val="24"/>
          <w:szCs w:val="24"/>
          <w:lang w:val="en-US" w:eastAsia="zh-CN"/>
        </w:rPr>
      </w:pPr>
      <w:r>
        <w:rPr>
          <w:rFonts w:hint="eastAsia" w:ascii="宋体" w:hAnsi="宋体" w:cs="Courier New"/>
          <w:sz w:val="24"/>
          <w:szCs w:val="24"/>
          <w:lang w:val="en-US" w:eastAsia="zh-CN"/>
        </w:rPr>
        <w:t>14.4 附分项报价表。</w:t>
      </w:r>
    </w:p>
    <w:p>
      <w:pPr>
        <w:spacing w:before="120" w:after="120"/>
        <w:rPr>
          <w:rFonts w:hint="eastAsia" w:ascii="宋体" w:hAnsi="宋体" w:cs="Courier New"/>
          <w:sz w:val="24"/>
          <w:szCs w:val="24"/>
        </w:rPr>
      </w:pPr>
    </w:p>
    <w:p>
      <w:pPr>
        <w:spacing w:before="120" w:after="120" w:line="360" w:lineRule="auto"/>
        <w:rPr>
          <w:rFonts w:hint="eastAsia" w:ascii="宋体" w:hAnsi="宋体" w:cs="Courier New"/>
          <w:sz w:val="24"/>
          <w:szCs w:val="24"/>
        </w:rPr>
      </w:pPr>
      <w:r>
        <w:rPr>
          <w:rFonts w:hint="eastAsia" w:ascii="宋体" w:hAnsi="宋体" w:cs="Courier New"/>
          <w:sz w:val="24"/>
          <w:szCs w:val="24"/>
        </w:rPr>
        <w:t>甲方：</w:t>
      </w:r>
      <w:r>
        <w:rPr>
          <w:rFonts w:hint="eastAsia" w:ascii="宋体" w:hAnsi="宋体" w:cs="Courier New"/>
          <w:sz w:val="24"/>
          <w:szCs w:val="24"/>
          <w:lang w:eastAsia="zh-CN"/>
        </w:rPr>
        <w:t>江苏省作家协会</w:t>
      </w:r>
      <w:r>
        <w:rPr>
          <w:rFonts w:hint="eastAsia" w:ascii="宋体" w:hAnsi="宋体" w:cs="Courier New"/>
          <w:sz w:val="24"/>
          <w:szCs w:val="24"/>
        </w:rPr>
        <w:t xml:space="preserve">            </w:t>
      </w:r>
      <w:r>
        <w:rPr>
          <w:rFonts w:hint="eastAsia" w:ascii="宋体" w:hAnsi="宋体" w:cs="Courier New"/>
          <w:sz w:val="24"/>
          <w:szCs w:val="24"/>
          <w:lang w:val="en-US" w:eastAsia="zh-CN"/>
        </w:rPr>
        <w:t xml:space="preserve">        </w:t>
      </w:r>
      <w:r>
        <w:rPr>
          <w:rFonts w:hint="eastAsia" w:ascii="宋体" w:hAnsi="宋体" w:cs="Courier New"/>
          <w:sz w:val="24"/>
          <w:szCs w:val="24"/>
        </w:rPr>
        <w:t>乙方：</w:t>
      </w:r>
      <w:r>
        <w:rPr>
          <w:rFonts w:hint="eastAsia" w:ascii="宋体" w:hAnsi="宋体" w:cs="Courier New"/>
          <w:sz w:val="24"/>
          <w:szCs w:val="24"/>
          <w:lang w:eastAsia="zh-CN"/>
        </w:rPr>
        <w:t>南京海兴印务有限公司</w:t>
      </w:r>
      <w:r>
        <w:rPr>
          <w:rFonts w:hint="eastAsia" w:ascii="宋体" w:hAnsi="宋体" w:cs="Courier New"/>
          <w:sz w:val="24"/>
          <w:szCs w:val="24"/>
        </w:rPr>
        <w:t xml:space="preserve"> </w:t>
      </w:r>
    </w:p>
    <w:p>
      <w:pPr>
        <w:spacing w:before="120" w:after="120" w:line="360" w:lineRule="auto"/>
        <w:rPr>
          <w:rFonts w:hint="eastAsia" w:ascii="宋体" w:hAnsi="宋体" w:cs="Courier New"/>
          <w:sz w:val="24"/>
          <w:szCs w:val="24"/>
        </w:rPr>
      </w:pPr>
      <w:r>
        <w:rPr>
          <w:rFonts w:hint="eastAsia" w:ascii="宋体" w:hAnsi="宋体" w:cs="Courier New"/>
          <w:sz w:val="24"/>
          <w:szCs w:val="24"/>
        </w:rPr>
        <w:t>地址：</w:t>
      </w:r>
      <w:r>
        <w:rPr>
          <w:rFonts w:hint="eastAsia" w:ascii="宋体" w:hAnsi="宋体" w:cs="Courier New"/>
          <w:sz w:val="24"/>
          <w:szCs w:val="24"/>
          <w:lang w:eastAsia="zh-CN"/>
        </w:rPr>
        <w:t>南京市建邺区梦都大街</w:t>
      </w:r>
      <w:r>
        <w:rPr>
          <w:rFonts w:hint="eastAsia" w:ascii="宋体" w:hAnsi="宋体" w:cs="Courier New"/>
          <w:sz w:val="24"/>
          <w:szCs w:val="24"/>
          <w:lang w:val="en-US" w:eastAsia="zh-CN"/>
        </w:rPr>
        <w:t>50号</w:t>
      </w:r>
      <w:r>
        <w:rPr>
          <w:rFonts w:hint="eastAsia" w:ascii="宋体" w:hAnsi="宋体" w:cs="Courier New"/>
          <w:sz w:val="24"/>
          <w:szCs w:val="24"/>
        </w:rPr>
        <w:t xml:space="preserve">   </w:t>
      </w:r>
      <w:r>
        <w:rPr>
          <w:rFonts w:hint="eastAsia" w:ascii="宋体" w:hAnsi="宋体" w:cs="Courier New"/>
          <w:sz w:val="24"/>
          <w:szCs w:val="24"/>
          <w:lang w:val="en-US" w:eastAsia="zh-CN"/>
        </w:rPr>
        <w:t xml:space="preserve">      </w:t>
      </w:r>
      <w:r>
        <w:rPr>
          <w:rFonts w:hint="eastAsia" w:ascii="宋体" w:hAnsi="宋体" w:cs="Courier New"/>
          <w:sz w:val="24"/>
          <w:szCs w:val="24"/>
        </w:rPr>
        <w:t>地址：</w:t>
      </w:r>
      <w:r>
        <w:rPr>
          <w:rFonts w:hint="eastAsia" w:ascii="宋体" w:hAnsi="宋体" w:cs="Courier New"/>
          <w:sz w:val="24"/>
          <w:szCs w:val="24"/>
          <w:lang w:eastAsia="zh-CN"/>
        </w:rPr>
        <w:t>南京市江宁区丰泽路</w:t>
      </w:r>
      <w:r>
        <w:rPr>
          <w:rFonts w:hint="eastAsia" w:ascii="宋体" w:hAnsi="宋体" w:cs="Courier New"/>
          <w:sz w:val="24"/>
          <w:szCs w:val="24"/>
          <w:lang w:val="en-US" w:eastAsia="zh-CN"/>
        </w:rPr>
        <w:t>99号</w:t>
      </w:r>
      <w:r>
        <w:rPr>
          <w:rFonts w:hint="eastAsia" w:ascii="宋体" w:hAnsi="宋体" w:cs="Courier New"/>
          <w:sz w:val="24"/>
          <w:szCs w:val="24"/>
        </w:rPr>
        <w:t xml:space="preserve"> </w:t>
      </w:r>
    </w:p>
    <w:p>
      <w:pPr>
        <w:spacing w:before="120" w:after="120" w:line="360" w:lineRule="auto"/>
        <w:rPr>
          <w:rFonts w:hint="eastAsia" w:ascii="宋体" w:hAnsi="宋体" w:cs="Courier New"/>
          <w:sz w:val="24"/>
          <w:szCs w:val="24"/>
        </w:rPr>
      </w:pPr>
      <w:r>
        <w:rPr>
          <w:rFonts w:hint="eastAsia" w:ascii="宋体" w:hAnsi="宋体" w:cs="Courier New"/>
          <w:sz w:val="24"/>
          <w:szCs w:val="24"/>
        </w:rPr>
        <w:t xml:space="preserve">法定代表人或授权代表：        </w:t>
      </w:r>
      <w:r>
        <w:rPr>
          <w:rFonts w:hint="eastAsia" w:ascii="宋体" w:hAnsi="宋体" w:cs="Courier New"/>
          <w:sz w:val="24"/>
          <w:szCs w:val="24"/>
          <w:lang w:val="en-US" w:eastAsia="zh-CN"/>
        </w:rPr>
        <w:t xml:space="preserve">          </w:t>
      </w:r>
      <w:r>
        <w:rPr>
          <w:rFonts w:hint="eastAsia" w:ascii="宋体" w:hAnsi="宋体" w:cs="Courier New"/>
          <w:sz w:val="24"/>
          <w:szCs w:val="24"/>
        </w:rPr>
        <w:t>法定代表人或授权代表：</w:t>
      </w:r>
    </w:p>
    <w:p>
      <w:pPr>
        <w:spacing w:before="120" w:after="120" w:line="360" w:lineRule="auto"/>
        <w:rPr>
          <w:rFonts w:ascii="宋体" w:hAnsi="Courier New" w:cs="Courier New"/>
        </w:rPr>
      </w:pPr>
      <w:r>
        <w:rPr>
          <w:rFonts w:hint="eastAsia" w:ascii="宋体" w:hAnsi="宋体" w:cs="Courier New"/>
          <w:sz w:val="24"/>
          <w:szCs w:val="24"/>
        </w:rPr>
        <w:t xml:space="preserve">联系电话：                    </w:t>
      </w:r>
      <w:r>
        <w:rPr>
          <w:rFonts w:hint="eastAsia" w:ascii="宋体" w:hAnsi="宋体" w:cs="Courier New"/>
          <w:sz w:val="24"/>
          <w:szCs w:val="24"/>
          <w:lang w:val="en-US" w:eastAsia="zh-CN"/>
        </w:rPr>
        <w:t xml:space="preserve">          </w:t>
      </w:r>
      <w:r>
        <w:rPr>
          <w:rFonts w:hint="eastAsia" w:ascii="宋体" w:hAnsi="宋体" w:cs="Courier New"/>
          <w:sz w:val="24"/>
          <w:szCs w:val="24"/>
        </w:rPr>
        <w:t>联系电话：</w:t>
      </w:r>
      <w:r>
        <w:rPr>
          <w:rFonts w:hint="eastAsia" w:ascii="宋体" w:hAnsi="宋体" w:cs="Courier New"/>
          <w:sz w:val="24"/>
          <w:szCs w:val="24"/>
          <w:lang w:val="en-US" w:eastAsia="zh-CN"/>
        </w:rPr>
        <w:t>15050521939</w:t>
      </w:r>
      <w:r>
        <w:rPr>
          <w:rFonts w:hint="eastAsia" w:ascii="宋体" w:hAnsi="宋体" w:cs="Courier New"/>
          <w:sz w:val="24"/>
          <w:szCs w:val="24"/>
        </w:rPr>
        <w:t xml:space="preserve">          </w:t>
      </w:r>
    </w:p>
    <w:p>
      <w:pPr>
        <w:spacing w:before="120" w:after="120" w:line="0" w:lineRule="atLeast"/>
        <w:jc w:val="center"/>
        <w:rPr>
          <w:rFonts w:ascii="宋体" w:hAnsi="Courier New" w:cs="Courier New"/>
          <w:sz w:val="24"/>
          <w:szCs w:val="24"/>
        </w:rPr>
      </w:pPr>
      <w:r>
        <w:rPr>
          <w:rFonts w:hint="eastAsia" w:ascii="宋体" w:hAnsi="Courier New" w:cs="Courier New"/>
        </w:rPr>
        <w:t xml:space="preserve">                                         </w:t>
      </w:r>
      <w:r>
        <w:rPr>
          <w:rFonts w:hint="eastAsia" w:ascii="宋体" w:hAnsi="Courier New" w:cs="Courier New"/>
          <w:sz w:val="24"/>
          <w:szCs w:val="24"/>
        </w:rPr>
        <w:t xml:space="preserve"> </w:t>
      </w:r>
    </w:p>
    <w:p>
      <w:pPr>
        <w:spacing w:before="120" w:after="120" w:line="0" w:lineRule="atLeast"/>
        <w:jc w:val="center"/>
        <w:rPr>
          <w:rFonts w:ascii="黑体" w:hAnsi="Courier New" w:eastAsia="黑体" w:cs="Courier New"/>
          <w:bCs/>
          <w:sz w:val="44"/>
        </w:rPr>
      </w:pPr>
      <w:r>
        <w:rPr>
          <w:rFonts w:hint="eastAsia" w:ascii="宋体" w:hAnsi="Courier New" w:cs="Courier New"/>
          <w:sz w:val="24"/>
          <w:szCs w:val="24"/>
        </w:rPr>
        <w:t xml:space="preserve">                           </w:t>
      </w:r>
      <w:r>
        <w:rPr>
          <w:rFonts w:hint="eastAsia" w:ascii="宋体" w:hAnsi="Courier New" w:cs="Courier New"/>
          <w:sz w:val="24"/>
          <w:szCs w:val="24"/>
          <w:lang w:val="en-US" w:eastAsia="zh-CN"/>
        </w:rPr>
        <w:t xml:space="preserve">             </w:t>
      </w:r>
      <w:r>
        <w:rPr>
          <w:rFonts w:hint="eastAsia" w:ascii="宋体" w:hAnsi="Courier New" w:cs="Courier New"/>
          <w:sz w:val="24"/>
          <w:szCs w:val="24"/>
        </w:rPr>
        <w:t>签订日期：      年    月   日</w:t>
      </w:r>
    </w:p>
    <w:p/>
    <w:p>
      <w:pPr>
        <w:jc w:val="center"/>
        <w:rPr>
          <w:rFonts w:hint="eastAsia" w:ascii="宋体" w:hAnsi="宋体"/>
          <w:b/>
          <w:sz w:val="32"/>
          <w:szCs w:val="32"/>
        </w:rPr>
      </w:pPr>
      <w:r>
        <w:rPr>
          <w:rFonts w:hint="eastAsia" w:ascii="宋体" w:hAnsi="宋体"/>
          <w:b/>
          <w:sz w:val="32"/>
          <w:szCs w:val="32"/>
        </w:rPr>
        <w:t>分项报价表</w:t>
      </w:r>
    </w:p>
    <w:p>
      <w:pPr>
        <w:jc w:val="center"/>
        <w:rPr>
          <w:rFonts w:hint="eastAsia" w:ascii="宋体" w:hAnsi="宋体"/>
          <w:b/>
          <w:sz w:val="32"/>
          <w:szCs w:val="32"/>
        </w:rPr>
      </w:pPr>
    </w:p>
    <w:tbl>
      <w:tblPr>
        <w:tblStyle w:val="5"/>
        <w:tblW w:w="500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83"/>
        <w:gridCol w:w="1046"/>
        <w:gridCol w:w="1184"/>
        <w:gridCol w:w="2070"/>
        <w:gridCol w:w="15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84" w:hRule="atLeast"/>
          <w:jc w:val="center"/>
        </w:trPr>
        <w:tc>
          <w:tcPr>
            <w:tcW w:w="1573"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rPr>
              <w:t>项目名称</w:t>
            </w:r>
          </w:p>
        </w:tc>
        <w:tc>
          <w:tcPr>
            <w:tcW w:w="613"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rPr>
              <w:t>数量</w:t>
            </w:r>
          </w:p>
        </w:tc>
        <w:tc>
          <w:tcPr>
            <w:tcW w:w="694"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rPr>
              <w:t>分项单位</w:t>
            </w:r>
          </w:p>
        </w:tc>
        <w:tc>
          <w:tcPr>
            <w:tcW w:w="1213"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rPr>
              <w:t>分项</w:t>
            </w:r>
          </w:p>
          <w:p>
            <w:pPr>
              <w:spacing w:line="0" w:lineRule="atLeast"/>
              <w:jc w:val="center"/>
              <w:rPr>
                <w:rFonts w:hint="eastAsia" w:ascii="宋体" w:hAnsi="宋体"/>
                <w:b/>
                <w:bCs/>
                <w:sz w:val="24"/>
                <w:szCs w:val="24"/>
              </w:rPr>
            </w:pPr>
            <w:r>
              <w:rPr>
                <w:rFonts w:hint="eastAsia" w:ascii="宋体" w:hAnsi="宋体"/>
                <w:b/>
                <w:bCs/>
                <w:sz w:val="24"/>
                <w:szCs w:val="24"/>
              </w:rPr>
              <w:t>单价</w:t>
            </w:r>
          </w:p>
        </w:tc>
        <w:tc>
          <w:tcPr>
            <w:tcW w:w="904"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rPr>
              <w:t>分项总价</w:t>
            </w:r>
          </w:p>
          <w:p>
            <w:pPr>
              <w:spacing w:line="0" w:lineRule="atLeast"/>
              <w:jc w:val="center"/>
              <w:rPr>
                <w:rFonts w:hint="eastAsia" w:ascii="宋体" w:hAnsi="宋体"/>
                <w:b/>
                <w:bCs/>
                <w:sz w:val="24"/>
                <w:szCs w:val="24"/>
              </w:rPr>
            </w:pPr>
            <w:r>
              <w:rPr>
                <w:rFonts w:hint="eastAsia" w:ascii="宋体" w:hAnsi="宋体"/>
                <w:b/>
                <w:bCs/>
                <w:sz w:val="24"/>
                <w:szCs w:val="24"/>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《钟山》双月刊</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43800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5.2</w:t>
            </w:r>
            <w:r>
              <w:rPr>
                <w:rFonts w:hint="eastAsia" w:ascii="宋体" w:hAnsi="宋体"/>
                <w:b/>
                <w:bCs/>
                <w:sz w:val="24"/>
                <w:szCs w:val="24"/>
                <w:u w:val="single"/>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227760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《钟山》增刊</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3460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ind w:firstLine="241" w:firstLineChars="100"/>
              <w:jc w:val="both"/>
              <w:rPr>
                <w:rFonts w:hint="eastAsia" w:ascii="宋体" w:hAnsi="宋体"/>
                <w:b/>
                <w:bCs/>
                <w:sz w:val="24"/>
                <w:szCs w:val="24"/>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8.8</w:t>
            </w: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30448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《钟山》合订本</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90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ind w:firstLine="241" w:firstLineChars="100"/>
              <w:jc w:val="both"/>
              <w:rPr>
                <w:rFonts w:hint="eastAsia" w:ascii="宋体" w:hAnsi="宋体"/>
                <w:b/>
                <w:bCs/>
                <w:sz w:val="24"/>
                <w:szCs w:val="24"/>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 18</w:t>
            </w: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1620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《雨花》</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75000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ind w:firstLine="241" w:firstLineChars="100"/>
              <w:jc w:val="both"/>
              <w:rPr>
                <w:rFonts w:hint="eastAsia" w:ascii="宋体" w:hAnsi="宋体"/>
                <w:b/>
                <w:bCs/>
                <w:sz w:val="24"/>
                <w:szCs w:val="24"/>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6.45 </w:t>
            </w:r>
            <w:r>
              <w:rPr>
                <w:rFonts w:hint="eastAsia" w:ascii="宋体" w:hAnsi="宋体"/>
                <w:b/>
                <w:bCs/>
                <w:sz w:val="24"/>
                <w:szCs w:val="24"/>
                <w:u w:val="single"/>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483750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《雨花》合订本</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50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jc w:val="center"/>
              <w:rPr>
                <w:rFonts w:hint="eastAsia" w:ascii="宋体" w:hAnsi="宋体"/>
                <w:b/>
                <w:bCs/>
                <w:sz w:val="24"/>
                <w:szCs w:val="24"/>
                <w:u w:val="single"/>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20</w:t>
            </w: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《扬子江诗刊》</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45000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3.47 </w:t>
            </w:r>
            <w:r>
              <w:rPr>
                <w:rFonts w:hint="eastAsia" w:ascii="宋体" w:hAnsi="宋体"/>
                <w:b/>
                <w:bCs/>
                <w:sz w:val="24"/>
                <w:szCs w:val="24"/>
                <w:u w:val="single"/>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156150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《扬子江诗刊》合订本</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50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jc w:val="center"/>
              <w:rPr>
                <w:rFonts w:hint="eastAsia" w:ascii="宋体" w:hAnsi="宋体"/>
                <w:b/>
                <w:bCs/>
                <w:sz w:val="24"/>
                <w:szCs w:val="24"/>
                <w:u w:val="single"/>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20</w:t>
            </w: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《扬子江文学评论》</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7200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6.35 </w:t>
            </w:r>
            <w:r>
              <w:rPr>
                <w:rFonts w:hint="eastAsia" w:ascii="宋体" w:hAnsi="宋体"/>
                <w:b/>
                <w:bCs/>
                <w:sz w:val="24"/>
                <w:szCs w:val="24"/>
                <w:u w:val="single"/>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45720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6"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《江苏作家》</w:t>
            </w:r>
          </w:p>
        </w:tc>
        <w:tc>
          <w:tcPr>
            <w:tcW w:w="61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26400</w:t>
            </w:r>
          </w:p>
        </w:tc>
        <w:tc>
          <w:tcPr>
            <w:tcW w:w="694"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本</w:t>
            </w:r>
          </w:p>
        </w:tc>
        <w:tc>
          <w:tcPr>
            <w:tcW w:w="1213" w:type="pct"/>
            <w:noWrap w:val="0"/>
            <w:vAlign w:val="center"/>
          </w:tcPr>
          <w:p>
            <w:pPr>
              <w:spacing w:line="0" w:lineRule="atLeast"/>
              <w:jc w:val="center"/>
              <w:rPr>
                <w:rFonts w:hint="eastAsia" w:ascii="宋体" w:hAnsi="宋体"/>
                <w:b/>
                <w:bCs/>
                <w:sz w:val="24"/>
                <w:szCs w:val="24"/>
              </w:rPr>
            </w:pPr>
            <w:r>
              <w:rPr>
                <w:rFonts w:hint="eastAsia" w:ascii="宋体" w:hAnsi="宋体"/>
                <w:b/>
                <w:bCs/>
                <w:sz w:val="24"/>
                <w:szCs w:val="24"/>
                <w:u w:val="single"/>
              </w:rPr>
              <w:t xml:space="preserve">  </w:t>
            </w:r>
            <w:r>
              <w:rPr>
                <w:rFonts w:hint="eastAsia" w:ascii="宋体" w:hAnsi="宋体"/>
                <w:b/>
                <w:bCs/>
                <w:sz w:val="24"/>
                <w:szCs w:val="24"/>
                <w:u w:val="single"/>
                <w:lang w:val="en-US" w:eastAsia="zh-CN"/>
              </w:rPr>
              <w:t>3.6</w:t>
            </w:r>
            <w:r>
              <w:rPr>
                <w:rFonts w:hint="eastAsia" w:ascii="宋体" w:hAnsi="宋体"/>
                <w:b/>
                <w:bCs/>
                <w:sz w:val="24"/>
                <w:szCs w:val="24"/>
                <w:u w:val="single"/>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rPr>
              <w:t>元/本</w:t>
            </w:r>
          </w:p>
        </w:tc>
        <w:tc>
          <w:tcPr>
            <w:tcW w:w="904" w:type="pct"/>
            <w:noWrap w:val="0"/>
            <w:vAlign w:val="center"/>
          </w:tcPr>
          <w:p>
            <w:pPr>
              <w:spacing w:line="0" w:lineRule="atLeast"/>
              <w:jc w:val="center"/>
              <w:rPr>
                <w:rFonts w:hint="default" w:ascii="宋体" w:hAnsi="宋体" w:eastAsia="宋体"/>
                <w:b/>
                <w:bCs/>
                <w:sz w:val="24"/>
                <w:szCs w:val="24"/>
                <w:lang w:val="en-US" w:eastAsia="zh-CN"/>
              </w:rPr>
            </w:pPr>
            <w:r>
              <w:rPr>
                <w:rFonts w:hint="eastAsia" w:ascii="宋体" w:hAnsi="宋体"/>
                <w:b/>
                <w:bCs/>
                <w:sz w:val="24"/>
                <w:szCs w:val="24"/>
                <w:lang w:val="en-US" w:eastAsia="zh-CN"/>
              </w:rPr>
              <w:t>95040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9" w:hRule="atLeast"/>
          <w:jc w:val="center"/>
        </w:trPr>
        <w:tc>
          <w:tcPr>
            <w:tcW w:w="1573" w:type="pct"/>
            <w:noWrap w:val="0"/>
            <w:vAlign w:val="center"/>
          </w:tcPr>
          <w:p>
            <w:pPr>
              <w:spacing w:line="0" w:lineRule="atLeast"/>
              <w:jc w:val="center"/>
              <w:rPr>
                <w:rFonts w:hint="eastAsia" w:ascii="宋体" w:hAnsi="宋体"/>
                <w:sz w:val="24"/>
                <w:szCs w:val="24"/>
              </w:rPr>
            </w:pPr>
            <w:r>
              <w:rPr>
                <w:rFonts w:hint="eastAsia" w:ascii="宋体" w:hAnsi="宋体"/>
                <w:sz w:val="24"/>
                <w:szCs w:val="24"/>
              </w:rPr>
              <w:t>投标总报价</w:t>
            </w:r>
          </w:p>
        </w:tc>
        <w:tc>
          <w:tcPr>
            <w:tcW w:w="3426" w:type="pct"/>
            <w:gridSpan w:val="4"/>
            <w:noWrap w:val="0"/>
            <w:vAlign w:val="center"/>
          </w:tcPr>
          <w:p>
            <w:pPr>
              <w:spacing w:line="0" w:lineRule="atLeast"/>
              <w:jc w:val="center"/>
              <w:rPr>
                <w:rFonts w:hint="eastAsia" w:ascii="宋体" w:hAnsi="宋体"/>
                <w:sz w:val="24"/>
                <w:szCs w:val="24"/>
              </w:rPr>
            </w:pPr>
            <w:r>
              <w:rPr>
                <w:rFonts w:hint="eastAsia" w:ascii="宋体" w:hAnsi="宋体"/>
                <w:b/>
                <w:bCs/>
                <w:sz w:val="28"/>
                <w:szCs w:val="28"/>
                <w:lang w:val="en-US" w:eastAsia="zh-CN"/>
              </w:rPr>
              <w:t>1042488</w:t>
            </w:r>
            <w:r>
              <w:rPr>
                <w:rFonts w:hint="eastAsia" w:ascii="宋体" w:hAnsi="宋体"/>
                <w:b/>
                <w:bCs/>
                <w:sz w:val="28"/>
                <w:szCs w:val="28"/>
              </w:rPr>
              <w:t>元</w:t>
            </w:r>
          </w:p>
        </w:tc>
      </w:tr>
    </w:tbl>
    <w:p>
      <w:pPr>
        <w:spacing w:line="0" w:lineRule="atLeast"/>
        <w:rPr>
          <w:rFonts w:hint="eastAsia" w:ascii="宋体" w:hAnsi="宋体"/>
          <w:sz w:val="24"/>
          <w:szCs w:val="24"/>
        </w:rPr>
      </w:pPr>
    </w:p>
    <w:p>
      <w:pPr>
        <w:spacing w:line="0" w:lineRule="atLeast"/>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E79F7"/>
    <w:rsid w:val="1DFE79F7"/>
    <w:rsid w:val="34A21E0C"/>
    <w:rsid w:val="3D044715"/>
    <w:rsid w:val="3EE74268"/>
    <w:rsid w:val="41AF0E33"/>
    <w:rsid w:val="46BD2423"/>
    <w:rsid w:val="49035628"/>
    <w:rsid w:val="55536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rPr>
  </w:style>
  <w:style w:type="paragraph" w:styleId="2">
    <w:name w:val="heading 1"/>
    <w:basedOn w:val="1"/>
    <w:next w:val="1"/>
    <w:qFormat/>
    <w:uiPriority w:val="0"/>
    <w:pPr>
      <w:keepNext/>
      <w:jc w:val="center"/>
      <w:outlineLvl w:val="0"/>
    </w:pPr>
    <w:rPr>
      <w:rFonts w:ascii="楷体_GB2312" w:eastAsia="楷体_GB2312"/>
      <w:sz w:val="28"/>
      <w:szCs w:val="28"/>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2025-11-28T01:56:00Z</dcterms:created>
  <dc:creator>海信印务张</dc:creator>
  <cp:lastModifiedBy>海信印务张</cp:lastModifiedBy>
  <dcterms:modified xsi:type="dcterms:W3CDTF">2025-12-02T01:04:52Z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