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81"/>
        <w:jc w:val="center"/>
        <w:spacing w:line="360" w:lineRule="auto"/>
        <w:widowControl/>
        <w:rPr>
          <w:rFonts w:hint="eastAsia" w:ascii="宋体" w:hAnsi="宋体"/>
          <w:b/>
          <w:color w:val="000000"/>
          <w:sz w:val="36"/>
        </w:rPr>
      </w:pPr>
      <w:r>
        <w:rPr>
          <w:rFonts w:hint="eastAsia" w:ascii="宋体" w:hAnsi="宋体"/>
          <w:b/>
          <w:color w:val="000000"/>
          <w:sz w:val="36"/>
        </w:rPr>
        <w:t xml:space="preserve">21种呼吸道多病原实时荧光PCR检测试剂盒采购项目</w:t>
      </w:r>
      <w:r>
        <w:rPr>
          <w:rFonts w:hint="eastAsia" w:ascii="宋体" w:hAnsi="宋体"/>
          <w:b/>
          <w:color w:val="000000"/>
          <w:sz w:val="36"/>
        </w:rPr>
      </w:r>
      <w:r/>
    </w:p>
    <w:p>
      <w:pPr>
        <w:pStyle w:val="981"/>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8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8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09"/>
        <w:ind w:firstLine="505"/>
        <w:spacing w:line="360" w:lineRule="auto"/>
        <w:rPr>
          <w:rFonts w:ascii="宋体" w:hAnsi="宋体"/>
          <w:b/>
          <w:color w:val="000000"/>
          <w:sz w:val="28"/>
          <w:szCs w:val="32"/>
        </w:rPr>
      </w:pPr>
      <w:r>
        <w:rPr>
          <w:rFonts w:ascii="宋体" w:hAnsi="宋体"/>
          <w:b/>
          <w:color w:val="000000"/>
          <w:sz w:val="28"/>
          <w:szCs w:val="32"/>
        </w:rPr>
      </w:r>
      <w:r/>
    </w:p>
    <w:p>
      <w:pPr>
        <w:pStyle w:val="1109"/>
        <w:ind w:firstLine="505"/>
        <w:spacing w:line="360" w:lineRule="auto"/>
        <w:rPr>
          <w:rFonts w:ascii="宋体" w:hAnsi="宋体"/>
          <w:b/>
          <w:color w:val="000000"/>
          <w:sz w:val="28"/>
          <w:szCs w:val="32"/>
        </w:rPr>
      </w:pPr>
      <w:r>
        <w:rPr>
          <w:rFonts w:ascii="宋体" w:hAnsi="宋体"/>
          <w:b/>
          <w:color w:val="000000"/>
          <w:sz w:val="28"/>
          <w:szCs w:val="32"/>
        </w:rPr>
      </w:r>
      <w:r/>
    </w:p>
    <w:p>
      <w:pPr>
        <w:pStyle w:val="981"/>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81"/>
        <w:ind w:left="1680" w:right="1680"/>
        <w:jc w:val="both"/>
        <w:spacing w:line="360" w:lineRule="auto"/>
        <w:widowControl/>
        <w:rPr>
          <w:rFonts w:hint="eastAsia" w:ascii="宋体" w:hAnsi="宋体"/>
          <w:b/>
          <w:color w:val="000000"/>
          <w:sz w:val="28"/>
          <w:szCs w:val="32"/>
        </w:rPr>
      </w:pPr>
      <w:r>
        <w:rPr>
          <w:rFonts w:hint="eastAsia" w:ascii="宋体" w:hAnsi="宋体"/>
          <w:b/>
          <w:color w:val="000000"/>
          <w:sz w:val="28"/>
          <w:szCs w:val="32"/>
        </w:rPr>
        <w:t xml:space="preserve">项目编号:JSZC-320000-JITC-G2026-0136</w:t>
      </w:r>
      <w:r>
        <w:rPr>
          <w:rFonts w:hint="eastAsia"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（JSTCC26011102845）</w:t>
      </w:r>
      <w:r>
        <w:rPr>
          <w:rFonts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81"/>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81"/>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81"/>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2026年5月</w:t>
      </w:r>
      <w:r>
        <w:rPr>
          <w:rFonts w:ascii="宋体" w:hAnsi="宋体"/>
          <w:b/>
          <w:bCs/>
          <w:color w:val="000000"/>
          <w:sz w:val="28"/>
          <w:szCs w:val="32"/>
        </w:rPr>
      </w:r>
      <w:r/>
    </w:p>
    <w:p>
      <w:pPr>
        <w:pStyle w:val="1706"/>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72"/>
        <w:tabs>
          <w:tab w:val="right" w:pos="8630" w:leader="dot"/>
        </w:tabs>
        <w:rPr>
          <w:rFonts w:hint="eastAsia" w:ascii="等线" w:hAnsi="等线" w:eastAsia="等线"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20"/>
        </w:rPr>
        <w:fldChar w:fldCharType="begin"/>
      </w:r>
      <w:r>
        <w:rPr>
          <w:rStyle w:val="1120"/>
        </w:rPr>
        <w:instrText xml:space="preserve"> </w:instrText>
      </w:r>
      <w:r>
        <w:rPr>
          <w:rFonts w:hint="eastAsia"/>
        </w:rPr>
        <w:instrText xml:space="preserve">HYPERLINK \l "_Toc230271451"</w:instrText>
      </w:r>
      <w:r>
        <w:rPr>
          <w:rStyle w:val="1120"/>
        </w:rPr>
        <w:instrText xml:space="preserve"> </w:instrText>
      </w:r>
      <w:r>
        <w:rPr>
          <w:rStyle w:val="1120"/>
        </w:rPr>
        <w:fldChar w:fldCharType="separate"/>
      </w:r>
      <w:r>
        <w:rPr>
          <w:rStyle w:val="1120"/>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w:instrText>
      </w:r>
      <w:r>
        <w:instrText xml:space="preserve">F _Toc230271451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"_Toc230271452"</w:instrText>
      </w:r>
      <w:r>
        <w:rPr>
          <w:rStyle w:val="1120"/>
        </w:rPr>
        <w:instrText xml:space="preserve"> </w:instrText>
      </w:r>
      <w:r>
        <w:rPr>
          <w:rStyle w:val="1120"/>
        </w:rPr>
        <w:fldChar w:fldCharType="separate"/>
      </w:r>
      <w:r>
        <w:rPr>
          <w:rStyle w:val="1120"/>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_Toc230271452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"_Toc230271453"</w:instrText>
      </w:r>
      <w:r>
        <w:rPr>
          <w:rStyle w:val="1120"/>
        </w:rPr>
        <w:instrText xml:space="preserve"> </w:instrText>
      </w:r>
      <w:r>
        <w:rPr>
          <w:rStyle w:val="1120"/>
        </w:rPr>
        <w:fldChar w:fldCharType="separate"/>
      </w:r>
      <w:r>
        <w:rPr>
          <w:rStyle w:val="1120"/>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_Toc230271453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"_Toc230271454"</w:instrText>
      </w:r>
      <w:r>
        <w:rPr>
          <w:rStyle w:val="1120"/>
        </w:rPr>
        <w:instrText xml:space="preserve"> </w:instrText>
      </w:r>
      <w:r>
        <w:rPr>
          <w:rStyle w:val="1120"/>
        </w:rPr>
        <w:fldChar w:fldCharType="separate"/>
      </w:r>
      <w:r>
        <w:rPr>
          <w:rStyle w:val="1120"/>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_Toc230271454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w:instrText>
      </w:r>
      <w:r>
        <w:rPr>
          <w:rFonts w:hint="eastAsia"/>
        </w:rPr>
        <w:instrText xml:space="preserve"> \l "_Toc230271455"</w:instrText>
      </w:r>
      <w:r>
        <w:rPr>
          <w:rStyle w:val="1120"/>
        </w:rPr>
        <w:instrText xml:space="preserve"> </w:instrText>
      </w:r>
      <w:r>
        <w:rPr>
          <w:rStyle w:val="1120"/>
        </w:rPr>
        <w:fldChar w:fldCharType="separate"/>
      </w:r>
      <w:r>
        <w:rPr>
          <w:rStyle w:val="1120"/>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_Toc230271455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"_Toc230271456"</w:instrText>
      </w:r>
      <w:r>
        <w:rPr>
          <w:rStyle w:val="1120"/>
        </w:rPr>
        <w:instrText xml:space="preserve"> </w:instrText>
      </w:r>
      <w:r>
        <w:rPr>
          <w:rStyle w:val="1120"/>
        </w:rPr>
        <w:fldChar w:fldCharType="separate"/>
      </w:r>
      <w:r>
        <w:rPr>
          <w:rStyle w:val="1120"/>
        </w:rPr>
        <w:t xml:space="preserve">五、公告期限</w:t>
      </w:r>
      <w:r>
        <w:rPr>
          <w:rFonts w:hint="eastAsia"/>
        </w:rPr>
        <w:tab/>
      </w:r>
      <w:r>
        <w:rPr>
          <w:rFonts w:hint="eastAsia"/>
        </w:rPr>
        <w:fldChar w:fldCharType="begin"/>
      </w:r>
      <w:r>
        <w:rPr>
          <w:rFonts w:hint="eastAsia"/>
        </w:rPr>
        <w:instrText xml:space="preserve"> </w:instrText>
      </w:r>
      <w:r>
        <w:instrText xml:space="preserve">PAGEREF _Toc230271456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"_Toc230271457"</w:instrText>
      </w:r>
      <w:r>
        <w:rPr>
          <w:rStyle w:val="1120"/>
        </w:rPr>
        <w:instrText xml:space="preserve"> </w:instrText>
      </w:r>
      <w:r>
        <w:rPr>
          <w:rStyle w:val="1120"/>
        </w:rPr>
        <w:fldChar w:fldCharType="separate"/>
      </w:r>
      <w:r>
        <w:rPr>
          <w:rStyle w:val="1120"/>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_Toc230271457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"_Toc230271458"</w:instrText>
      </w:r>
      <w:r>
        <w:rPr>
          <w:rStyle w:val="1120"/>
        </w:rPr>
        <w:instrText xml:space="preserve"> </w:instrText>
      </w:r>
      <w:r>
        <w:rPr>
          <w:rStyle w:val="1120"/>
        </w:rPr>
        <w:fldChar w:fldCharType="separate"/>
      </w:r>
      <w:r>
        <w:rPr>
          <w:rStyle w:val="1120"/>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_Toc230271458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"_Toc230271459"</w:instrText>
      </w:r>
      <w:r>
        <w:rPr>
          <w:rStyle w:val="1120"/>
        </w:rPr>
        <w:instrText xml:space="preserve"> </w:instrText>
      </w:r>
      <w:r>
        <w:rPr>
          <w:rStyle w:val="1120"/>
        </w:rPr>
        <w:fldChar w:fldCharType="separate"/>
      </w:r>
      <w:r>
        <w:rPr>
          <w:rStyle w:val="1120"/>
        </w:rPr>
        <w:t xml:space="preserve">八、其他</w:t>
      </w:r>
      <w:r>
        <w:rPr>
          <w:rFonts w:hint="eastAsia"/>
        </w:rPr>
        <w:tab/>
      </w:r>
      <w:r>
        <w:rPr>
          <w:rFonts w:hint="eastAsia"/>
        </w:rPr>
        <w:fldChar w:fldCharType="begin"/>
      </w:r>
      <w:r>
        <w:rPr>
          <w:rFonts w:hint="eastAsia"/>
        </w:rPr>
        <w:instrText xml:space="preserve"> </w:instrText>
      </w:r>
      <w:r>
        <w:instrText xml:space="preserve">PAGEREF _Toc230271459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"_Toc230271460"</w:instrText>
      </w:r>
      <w:r>
        <w:rPr>
          <w:rStyle w:val="1120"/>
        </w:rPr>
        <w:instrText xml:space="preserve"> </w:instrText>
      </w:r>
      <w:r>
        <w:rPr>
          <w:rStyle w:val="1120"/>
        </w:rPr>
        <w:fldChar w:fldCharType="separate"/>
      </w:r>
      <w:r>
        <w:rPr>
          <w:rStyle w:val="1120"/>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_Toc230271460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"_Toc230271461"</w:instrText>
      </w:r>
      <w:r>
        <w:rPr>
          <w:rStyle w:val="1120"/>
        </w:rPr>
        <w:instrText xml:space="preserve"> </w:instrText>
      </w:r>
      <w:r>
        <w:rPr>
          <w:rStyle w:val="1120"/>
        </w:rPr>
        <w:fldChar w:fldCharType="separate"/>
      </w:r>
      <w:r>
        <w:rPr>
          <w:rStyle w:val="1120"/>
        </w:rPr>
        <w:t xml:space="preserve">一、总则</w:t>
      </w:r>
      <w:r>
        <w:rPr>
          <w:rFonts w:hint="eastAsia"/>
        </w:rPr>
        <w:tab/>
      </w:r>
      <w:r>
        <w:rPr>
          <w:rFonts w:hint="eastAsia"/>
        </w:rPr>
        <w:fldChar w:fldCharType="begin"/>
      </w:r>
      <w:r>
        <w:rPr>
          <w:rFonts w:hint="eastAsia"/>
        </w:rPr>
        <w:instrText xml:space="preserve"> </w:instrText>
      </w:r>
      <w:r>
        <w:instrText xml:space="preserve">PAGEREF _Toc230271461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w:instrText>
      </w:r>
      <w:r>
        <w:rPr>
          <w:rFonts w:hint="eastAsia"/>
        </w:rPr>
        <w:instrText xml:space="preserve">RLINK \l "_Toc230271462"</w:instrText>
      </w:r>
      <w:r>
        <w:rPr>
          <w:rStyle w:val="1120"/>
        </w:rPr>
        <w:instrText xml:space="preserve"> </w:instrText>
      </w:r>
      <w:r>
        <w:rPr>
          <w:rStyle w:val="1120"/>
        </w:rPr>
        <w:fldChar w:fldCharType="separate"/>
      </w:r>
      <w:r>
        <w:rPr>
          <w:rStyle w:val="1120"/>
        </w:rPr>
        <w:t xml:space="preserve">二、招标文件</w:t>
      </w:r>
      <w:r>
        <w:rPr>
          <w:rFonts w:hint="eastAsia"/>
        </w:rPr>
        <w:tab/>
      </w:r>
      <w:r>
        <w:rPr>
          <w:rFonts w:hint="eastAsia"/>
        </w:rPr>
        <w:fldChar w:fldCharType="begin"/>
      </w:r>
      <w:r>
        <w:rPr>
          <w:rFonts w:hint="eastAsia"/>
        </w:rPr>
        <w:instrText xml:space="preserve"> </w:instrText>
      </w:r>
      <w:r>
        <w:instrText xml:space="preserve">PAGEREF _Toc230271462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"_Toc230271463"</w:instrText>
      </w:r>
      <w:r>
        <w:rPr>
          <w:rStyle w:val="1120"/>
        </w:rPr>
        <w:instrText xml:space="preserve"> </w:instrText>
      </w:r>
      <w:r>
        <w:rPr>
          <w:rStyle w:val="1120"/>
        </w:rPr>
        <w:fldChar w:fldCharType="separate"/>
      </w:r>
      <w:r>
        <w:rPr>
          <w:rStyle w:val="1120"/>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_Toc230271463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w:instrText>
      </w:r>
      <w:r>
        <w:rPr>
          <w:rFonts w:hint="eastAsia"/>
        </w:rPr>
        <w:instrText xml:space="preserve">RLINK \l "_Toc230271464"</w:instrText>
      </w:r>
      <w:r>
        <w:rPr>
          <w:rStyle w:val="1120"/>
        </w:rPr>
        <w:instrText xml:space="preserve"> </w:instrText>
      </w:r>
      <w:r>
        <w:rPr>
          <w:rStyle w:val="1120"/>
        </w:rPr>
        <w:fldChar w:fldCharType="separate"/>
      </w:r>
      <w:r>
        <w:rPr>
          <w:rStyle w:val="1120"/>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_Toc230271464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"_Toc230271465"</w:instrText>
      </w:r>
      <w:r>
        <w:rPr>
          <w:rStyle w:val="1120"/>
        </w:rPr>
        <w:instrText xml:space="preserve"> </w:instrText>
      </w:r>
      <w:r>
        <w:rPr>
          <w:rStyle w:val="1120"/>
        </w:rPr>
        <w:fldChar w:fldCharType="separate"/>
      </w:r>
      <w:r>
        <w:rPr>
          <w:rStyle w:val="1120"/>
        </w:rPr>
        <w:t xml:space="preserve">五、开标与评标</w:t>
      </w:r>
      <w:r>
        <w:rPr>
          <w:rFonts w:hint="eastAsia"/>
        </w:rPr>
        <w:tab/>
      </w:r>
      <w:r>
        <w:rPr>
          <w:rFonts w:hint="eastAsia"/>
        </w:rPr>
        <w:fldChar w:fldCharType="begin"/>
      </w:r>
      <w:r>
        <w:rPr>
          <w:rFonts w:hint="eastAsia"/>
        </w:rPr>
        <w:instrText xml:space="preserve"> </w:instrText>
      </w:r>
      <w:r>
        <w:instrText xml:space="preserve">PAGEREF _Toc230271465 \h</w:instrText>
      </w:r>
      <w:r>
        <w:rPr>
          <w:rFonts w:hint="eastAsia"/>
        </w:rPr>
        <w:instrText xml:space="preserve"> </w:instrText>
      </w:r>
      <w:r>
        <w:rPr>
          <w:rFonts w:hint="eastAsia"/>
        </w:rPr>
        <w:fldChar w:fldCharType="separate"/>
      </w:r>
      <w:r>
        <w:rPr>
          <w:rFonts w:hint="eastAsia"/>
        </w:rPr>
        <w:t xml:space="preserve">10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"_Toc230271466"</w:instrText>
      </w:r>
      <w:r>
        <w:rPr>
          <w:rStyle w:val="1120"/>
        </w:rPr>
        <w:instrText xml:space="preserve"> </w:instrText>
      </w:r>
      <w:r>
        <w:rPr>
          <w:rStyle w:val="1120"/>
        </w:rPr>
        <w:fldChar w:fldCharType="separate"/>
      </w:r>
      <w:r>
        <w:rPr>
          <w:rStyle w:val="1120"/>
        </w:rPr>
        <w:t xml:space="preserve">六、定标</w:t>
      </w:r>
      <w:r>
        <w:rPr>
          <w:rFonts w:hint="eastAsia"/>
        </w:rPr>
        <w:tab/>
      </w:r>
      <w:r>
        <w:rPr>
          <w:rFonts w:hint="eastAsia"/>
        </w:rPr>
        <w:fldChar w:fldCharType="begin"/>
      </w:r>
      <w:r>
        <w:rPr>
          <w:rFonts w:hint="eastAsia"/>
        </w:rPr>
        <w:instrText xml:space="preserve"> </w:instrText>
      </w:r>
      <w:r>
        <w:instrText xml:space="preserve">PAGEREF _Toc230271466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"_Toc230271467"</w:instrText>
      </w:r>
      <w:r>
        <w:rPr>
          <w:rStyle w:val="1120"/>
        </w:rPr>
        <w:instrText xml:space="preserve"> </w:instrText>
      </w:r>
      <w:r>
        <w:rPr>
          <w:rStyle w:val="1120"/>
        </w:rPr>
        <w:fldChar w:fldCharType="separate"/>
      </w:r>
      <w:r>
        <w:rPr>
          <w:rStyle w:val="1120"/>
        </w:rPr>
        <w:t xml:space="preserve">七、授予合同</w:t>
      </w:r>
      <w:r>
        <w:rPr>
          <w:rFonts w:hint="eastAsia"/>
        </w:rPr>
        <w:tab/>
      </w:r>
      <w:r>
        <w:rPr>
          <w:rFonts w:hint="eastAsia"/>
        </w:rPr>
        <w:fldChar w:fldCharType="begin"/>
      </w:r>
      <w:r>
        <w:rPr>
          <w:rFonts w:hint="eastAsia"/>
        </w:rPr>
        <w:instrText xml:space="preserve"> </w:instrText>
      </w:r>
      <w:r>
        <w:instrText xml:space="preserve">PAGEREF _Toc230271467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"_Toc230271468"</w:instrText>
      </w:r>
      <w:r>
        <w:rPr>
          <w:rStyle w:val="1120"/>
        </w:rPr>
        <w:instrText xml:space="preserve"> </w:instrText>
      </w:r>
      <w:r>
        <w:rPr>
          <w:rStyle w:val="1120"/>
        </w:rPr>
        <w:fldChar w:fldCharType="separate"/>
      </w:r>
      <w:r>
        <w:rPr>
          <w:rStyle w:val="1120"/>
        </w:rPr>
        <w:t xml:space="preserve">八、其他</w:t>
      </w:r>
      <w:r>
        <w:rPr>
          <w:rFonts w:hint="eastAsia"/>
        </w:rPr>
        <w:tab/>
      </w:r>
      <w:r>
        <w:rPr>
          <w:rFonts w:hint="eastAsia"/>
        </w:rPr>
        <w:fldChar w:fldCharType="begin"/>
      </w:r>
      <w:r>
        <w:rPr>
          <w:rFonts w:hint="eastAsia"/>
        </w:rPr>
        <w:instrText xml:space="preserve"> </w:instrText>
      </w:r>
      <w:r>
        <w:instrText xml:space="preserve">PAGEREF _Toc230271468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w:instrText>
      </w:r>
      <w:r>
        <w:rPr>
          <w:rFonts w:hint="eastAsia"/>
        </w:rPr>
        <w:instrText xml:space="preserve">l "_Toc230271469"</w:instrText>
      </w:r>
      <w:r>
        <w:rPr>
          <w:rStyle w:val="1120"/>
        </w:rPr>
        <w:instrText xml:space="preserve"> </w:instrText>
      </w:r>
      <w:r>
        <w:rPr>
          <w:rStyle w:val="1120"/>
        </w:rPr>
        <w:fldChar w:fldCharType="separate"/>
      </w:r>
      <w:r>
        <w:rPr>
          <w:rStyle w:val="1120"/>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_Toc230271469 \h</w:instrText>
      </w:r>
      <w:r>
        <w:rPr>
          <w:rFonts w:hint="eastAsia"/>
        </w:rPr>
        <w:instrText xml:space="preserve"> </w:instrText>
      </w:r>
      <w:r>
        <w:rPr>
          <w:rFonts w:hint="eastAsia"/>
        </w:rPr>
        <w:fldChar w:fldCharType="separate"/>
      </w:r>
      <w:r>
        <w:rPr>
          <w:rFonts w:hint="eastAsia"/>
        </w:rPr>
        <w:t xml:space="preserve">20</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"_Toc230271470"</w:instrText>
      </w:r>
      <w:r>
        <w:rPr>
          <w:rStyle w:val="1120"/>
        </w:rPr>
        <w:instrText xml:space="preserve"> </w:instrText>
      </w:r>
      <w:r>
        <w:rPr>
          <w:rStyle w:val="1120"/>
        </w:rPr>
        <w:fldChar w:fldCharType="separate"/>
      </w:r>
      <w:r>
        <w:rPr>
          <w:rStyle w:val="1120"/>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_Toc230271470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w:instrText>
      </w:r>
      <w:r>
        <w:rPr>
          <w:rFonts w:hint="eastAsia"/>
        </w:rPr>
        <w:instrText xml:space="preserve">INK \l "_Toc230271471"</w:instrText>
      </w:r>
      <w:r>
        <w:rPr>
          <w:rStyle w:val="1120"/>
        </w:rPr>
        <w:instrText xml:space="preserve"> </w:instrText>
      </w:r>
      <w:r>
        <w:rPr>
          <w:rStyle w:val="1120"/>
        </w:rPr>
        <w:fldChar w:fldCharType="separate"/>
      </w:r>
      <w:r>
        <w:rPr>
          <w:rStyle w:val="1120"/>
          <w:rFonts w:ascii="宋体" w:hAnsi="宋体"/>
        </w:rPr>
        <w:t xml:space="preserve">一、总则</w:t>
      </w:r>
      <w:r>
        <w:rPr>
          <w:rFonts w:hint="eastAsia"/>
        </w:rPr>
        <w:tab/>
      </w:r>
      <w:r>
        <w:rPr>
          <w:rFonts w:hint="eastAsia"/>
        </w:rPr>
        <w:fldChar w:fldCharType="begin"/>
      </w:r>
      <w:r>
        <w:rPr>
          <w:rFonts w:hint="eastAsia"/>
        </w:rPr>
        <w:instrText xml:space="preserve"> </w:instrText>
      </w:r>
      <w:r>
        <w:instrText xml:space="preserve">PAGEREF _Toc230271471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"_Toc230271472"</w:instrText>
      </w:r>
      <w:r>
        <w:rPr>
          <w:rStyle w:val="1120"/>
        </w:rPr>
        <w:instrText xml:space="preserve"> </w:instrText>
      </w:r>
      <w:r>
        <w:rPr>
          <w:rStyle w:val="1120"/>
        </w:rPr>
        <w:fldChar w:fldCharType="separate"/>
      </w:r>
      <w:r>
        <w:rPr>
          <w:rStyle w:val="1120"/>
          <w:rFonts w:ascii="宋体" w:hAnsi="宋体"/>
        </w:rPr>
        <w:t xml:space="preserve">二、招标内容</w:t>
      </w:r>
      <w:r>
        <w:rPr>
          <w:rFonts w:hint="eastAsia"/>
        </w:rPr>
        <w:tab/>
      </w:r>
      <w:r>
        <w:rPr>
          <w:rFonts w:hint="eastAsia"/>
        </w:rPr>
        <w:fldChar w:fldCharType="begin"/>
      </w:r>
      <w:r>
        <w:rPr>
          <w:rFonts w:hint="eastAsia"/>
        </w:rPr>
        <w:instrText xml:space="preserve"> </w:instrText>
      </w:r>
      <w:r>
        <w:instrText xml:space="preserve">PAGEREF </w:instrText>
      </w:r>
      <w:r>
        <w:instrText xml:space="preserve">_Toc230271472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"_Toc230271473"</w:instrText>
      </w:r>
      <w:r>
        <w:rPr>
          <w:rStyle w:val="1120"/>
        </w:rPr>
        <w:instrText xml:space="preserve"> </w:instrText>
      </w:r>
      <w:r>
        <w:rPr>
          <w:rStyle w:val="1120"/>
        </w:rPr>
        <w:fldChar w:fldCharType="separate"/>
      </w:r>
      <w:r>
        <w:rPr>
          <w:rStyle w:val="1120"/>
          <w:rFonts w:ascii="宋体" w:hAnsi="宋体"/>
        </w:rPr>
        <w:t xml:space="preserve">三、技术参数要求</w:t>
      </w:r>
      <w:r>
        <w:rPr>
          <w:rFonts w:hint="eastAsia"/>
        </w:rPr>
        <w:tab/>
      </w:r>
      <w:r>
        <w:rPr>
          <w:rFonts w:hint="eastAsia"/>
        </w:rPr>
        <w:fldChar w:fldCharType="begin"/>
      </w:r>
      <w:r>
        <w:rPr>
          <w:rFonts w:hint="eastAsia"/>
        </w:rPr>
        <w:instrText xml:space="preserve"> </w:instrText>
      </w:r>
      <w:r>
        <w:instrText xml:space="preserve">PAGEREF _Toc230271473 \h</w:instrText>
      </w:r>
      <w:r>
        <w:rPr>
          <w:rFonts w:hint="eastAsia"/>
        </w:rPr>
        <w:instrText xml:space="preserve"> </w:instrText>
      </w:r>
      <w:r>
        <w:rPr>
          <w:rFonts w:hint="eastAsia"/>
        </w:rPr>
        <w:fldChar w:fldCharType="separate"/>
      </w:r>
      <w:r>
        <w:rPr>
          <w:rFonts w:hint="eastAsia"/>
        </w:rPr>
        <w:t xml:space="preserve">28</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"_Toc230271474"</w:instrText>
      </w:r>
      <w:r>
        <w:rPr>
          <w:rStyle w:val="1120"/>
        </w:rPr>
        <w:instrText xml:space="preserve"> </w:instrText>
      </w:r>
      <w:r>
        <w:rPr>
          <w:rStyle w:val="1120"/>
        </w:rPr>
        <w:fldChar w:fldCharType="separate"/>
      </w:r>
      <w:r>
        <w:rPr>
          <w:rStyle w:val="1120"/>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_Toc230271474 \h</w:instrText>
      </w:r>
      <w:r>
        <w:rPr>
          <w:rFonts w:hint="eastAsia"/>
        </w:rPr>
        <w:instrText xml:space="preserve"> </w:instrText>
      </w:r>
      <w:r>
        <w:rPr>
          <w:rFonts w:hint="eastAsia"/>
        </w:rPr>
        <w:fldChar w:fldCharType="separate"/>
      </w:r>
      <w:r>
        <w:rPr>
          <w:rFonts w:hint="eastAsia"/>
        </w:rPr>
        <w:t xml:space="preserve">30</w:t>
      </w:r>
      <w:r>
        <w:rPr>
          <w:rFonts w:hint="eastAsia"/>
        </w:rPr>
        <w:fldChar w:fldCharType="end"/>
      </w:r>
      <w:r>
        <w:rPr>
          <w:rStyle w:val="1120"/>
        </w:rPr>
        <w:fldChar w:fldCharType="end"/>
      </w:r>
      <w:r>
        <w:rPr>
          <w:rFonts w:hint="eastAsia" w:ascii="等线" w:hAnsi="等线" w:eastAsia="等线" w:cs="Times New Roman"/>
          <w:sz w:val="22"/>
          <w:szCs w:val="24"/>
        </w:rPr>
      </w:r>
      <w:r/>
    </w:p>
    <w:p>
      <w:pPr>
        <w:pStyle w:val="1072"/>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"_Toc230271475"</w:instrText>
      </w:r>
      <w:r>
        <w:rPr>
          <w:rStyle w:val="1120"/>
        </w:rPr>
        <w:instrText xml:space="preserve"> </w:instrText>
      </w:r>
      <w:r>
        <w:rPr>
          <w:rStyle w:val="1120"/>
        </w:rPr>
        <w:fldChar w:fldCharType="separate"/>
      </w:r>
      <w:r>
        <w:rPr>
          <w:rStyle w:val="1120"/>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_Toc230271475 \h</w:instrText>
      </w:r>
      <w:r>
        <w:rPr>
          <w:rFonts w:hint="eastAsia"/>
        </w:rPr>
        <w:instrText xml:space="preserve"> </w:instrText>
      </w:r>
      <w:r>
        <w:rPr>
          <w:rFonts w:hint="eastAsia"/>
        </w:rPr>
        <w:fldChar w:fldCharType="separate"/>
      </w:r>
      <w:r>
        <w:rPr>
          <w:rFonts w:hint="eastAsia"/>
        </w:rPr>
        <w:t xml:space="preserve">35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"_Toc230271476"</w:instrText>
      </w:r>
      <w:r>
        <w:rPr>
          <w:rStyle w:val="1120"/>
        </w:rPr>
        <w:instrText xml:space="preserve"> </w:instrText>
      </w:r>
      <w:r>
        <w:rPr>
          <w:rStyle w:val="1120"/>
        </w:rPr>
        <w:fldChar w:fldCharType="separate"/>
      </w:r>
      <w:r>
        <w:rPr>
          <w:rStyle w:val="1120"/>
        </w:rPr>
        <w:t xml:space="preserve">一、基本目录</w:t>
      </w:r>
      <w:r>
        <w:rPr>
          <w:rFonts w:hint="eastAsia"/>
        </w:rPr>
        <w:tab/>
      </w:r>
      <w:r>
        <w:rPr>
          <w:rFonts w:hint="eastAsia"/>
        </w:rPr>
        <w:fldChar w:fldCharType="begin"/>
      </w:r>
      <w:r>
        <w:rPr>
          <w:rFonts w:hint="eastAsia"/>
        </w:rPr>
        <w:instrText xml:space="preserve"> </w:instrText>
      </w:r>
      <w:r>
        <w:instrText xml:space="preserve">PAGEREF _Toc230271476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"_Toc230271477"</w:instrText>
      </w:r>
      <w:r>
        <w:rPr>
          <w:rStyle w:val="1120"/>
        </w:rPr>
        <w:instrText xml:space="preserve"> </w:instrText>
      </w:r>
      <w:r>
        <w:rPr>
          <w:rStyle w:val="1120"/>
        </w:rPr>
        <w:fldChar w:fldCharType="separate"/>
      </w:r>
      <w:r>
        <w:rPr>
          <w:rStyle w:val="1120"/>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_Toc230271477 \h</w:instrText>
      </w:r>
      <w:r>
        <w:rPr>
          <w:rFonts w:hint="eastAsia"/>
        </w:rPr>
        <w:instrText xml:space="preserve"> </w:instrText>
      </w:r>
      <w:r>
        <w:rPr>
          <w:rFonts w:hint="eastAsia"/>
        </w:rPr>
        <w:fldChar w:fldCharType="separate"/>
      </w:r>
      <w:r>
        <w:rPr>
          <w:rFonts w:hint="eastAsia"/>
        </w:rPr>
        <w:t xml:space="preserve">36</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"_Toc230271478"</w:instrText>
      </w:r>
      <w:r>
        <w:rPr>
          <w:rStyle w:val="1120"/>
        </w:rPr>
        <w:instrText xml:space="preserve"> </w:instrText>
      </w:r>
      <w:r>
        <w:rPr>
          <w:rStyle w:val="1120"/>
        </w:rPr>
        <w:fldChar w:fldCharType="separate"/>
      </w:r>
      <w:r>
        <w:rPr>
          <w:rStyle w:val="1120"/>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_Toc230271478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"_Toc230271479"</w:instrText>
      </w:r>
      <w:r>
        <w:rPr>
          <w:rStyle w:val="1120"/>
        </w:rPr>
        <w:instrText xml:space="preserve"> </w:instrText>
      </w:r>
      <w:r>
        <w:rPr>
          <w:rStyle w:val="1120"/>
        </w:rPr>
        <w:fldChar w:fldCharType="separate"/>
      </w:r>
      <w:r>
        <w:rPr>
          <w:rStyle w:val="1120"/>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_Toc230271479 \h</w:instrText>
      </w:r>
      <w:r>
        <w:rPr>
          <w:rFonts w:hint="eastAsia"/>
        </w:rPr>
        <w:instrText xml:space="preserve"> </w:instrText>
      </w:r>
      <w:r>
        <w:rPr>
          <w:rFonts w:hint="eastAsia"/>
        </w:rPr>
        <w:fldChar w:fldCharType="separate"/>
      </w:r>
      <w:r>
        <w:rPr>
          <w:rFonts w:hint="eastAsia"/>
        </w:rPr>
        <w:t xml:space="preserve">38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"_Toc230271480"</w:instrText>
      </w:r>
      <w:r>
        <w:rPr>
          <w:rStyle w:val="1120"/>
        </w:rPr>
        <w:instrText xml:space="preserve"> </w:instrText>
      </w:r>
      <w:r>
        <w:rPr>
          <w:rStyle w:val="1120"/>
        </w:rPr>
        <w:fldChar w:fldCharType="separate"/>
      </w:r>
      <w:r>
        <w:rPr>
          <w:rStyle w:val="1120"/>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_Toc230271480 \h</w:instrText>
      </w:r>
      <w:r>
        <w:rPr>
          <w:rFonts w:hint="eastAsia"/>
        </w:rPr>
        <w:instrText xml:space="preserve"> </w:instrText>
      </w:r>
      <w:r>
        <w:rPr>
          <w:rFonts w:hint="eastAsia"/>
        </w:rPr>
        <w:fldChar w:fldCharType="separate"/>
      </w:r>
      <w:r>
        <w:rPr>
          <w:rFonts w:hint="eastAsia"/>
        </w:rPr>
        <w:t xml:space="preserve">39</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"_Toc230271481"</w:instrText>
      </w:r>
      <w:r>
        <w:rPr>
          <w:rStyle w:val="1120"/>
        </w:rPr>
        <w:instrText xml:space="preserve"> </w:instrText>
      </w:r>
      <w:r>
        <w:rPr>
          <w:rStyle w:val="1120"/>
        </w:rPr>
        <w:fldChar w:fldCharType="separate"/>
      </w:r>
      <w:r>
        <w:rPr>
          <w:rStyle w:val="1120"/>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_Toc230271481 \h</w:instrText>
      </w:r>
      <w:r>
        <w:rPr>
          <w:rFonts w:hint="eastAsia"/>
        </w:rPr>
        <w:instrText xml:space="preserve"> </w:instrText>
      </w:r>
      <w:r>
        <w:rPr>
          <w:rFonts w:hint="eastAsia"/>
        </w:rPr>
        <w:fldChar w:fldCharType="separate"/>
      </w:r>
      <w:r>
        <w:rPr>
          <w:rFonts w:hint="eastAsia"/>
        </w:rPr>
        <w:t xml:space="preserve">40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"_Toc230271482"</w:instrText>
      </w:r>
      <w:r>
        <w:rPr>
          <w:rStyle w:val="1120"/>
        </w:rPr>
        <w:instrText xml:space="preserve"> </w:instrText>
      </w:r>
      <w:r>
        <w:rPr>
          <w:rStyle w:val="1120"/>
        </w:rPr>
        <w:fldChar w:fldCharType="separate"/>
      </w:r>
      <w:r>
        <w:rPr>
          <w:rStyle w:val="1120"/>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_Toc230271</w:instrText>
      </w:r>
      <w:r>
        <w:instrText xml:space="preserve">482 \h</w:instrText>
      </w:r>
      <w:r>
        <w:rPr>
          <w:rFonts w:hint="eastAsia"/>
        </w:rPr>
        <w:instrText xml:space="preserve"> </w:instrText>
      </w:r>
      <w:r>
        <w:rPr>
          <w:rFonts w:hint="eastAsia"/>
        </w:rPr>
        <w:fldChar w:fldCharType="separate"/>
      </w:r>
      <w:r>
        <w:rPr>
          <w:rFonts w:hint="eastAsia"/>
        </w:rPr>
        <w:t xml:space="preserve">41</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"_Toc230271483"</w:instrText>
      </w:r>
      <w:r>
        <w:rPr>
          <w:rStyle w:val="1120"/>
        </w:rPr>
        <w:instrText xml:space="preserve"> </w:instrText>
      </w:r>
      <w:r>
        <w:rPr>
          <w:rStyle w:val="1120"/>
        </w:rPr>
        <w:fldChar w:fldCharType="separate"/>
      </w:r>
      <w:r>
        <w:rPr>
          <w:rStyle w:val="1120"/>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_Toc230271483 \h</w:instrText>
      </w:r>
      <w:r>
        <w:rPr>
          <w:rFonts w:hint="eastAsia"/>
        </w:rPr>
        <w:instrText xml:space="preserve"> </w:instrText>
      </w:r>
      <w:r>
        <w:rPr>
          <w:rFonts w:hint="eastAsia"/>
        </w:rPr>
        <w:fldChar w:fldCharType="separate"/>
      </w:r>
      <w:r>
        <w:rPr>
          <w:rFonts w:hint="eastAsia"/>
        </w:rPr>
        <w:t xml:space="preserve">42</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"_Toc230271484"</w:instrText>
      </w:r>
      <w:r>
        <w:rPr>
          <w:rStyle w:val="1120"/>
        </w:rPr>
        <w:instrText xml:space="preserve"> </w:instrText>
      </w:r>
      <w:r>
        <w:rPr>
          <w:rStyle w:val="1120"/>
        </w:rPr>
        <w:fldChar w:fldCharType="separate"/>
      </w:r>
      <w:r>
        <w:rPr>
          <w:rStyle w:val="1120"/>
          <w:rFonts w:ascii="宋体" w:hAnsi="宋体"/>
        </w:rPr>
        <w:t xml:space="preserve">附件5 具备履行合同所必需的设备和专业技</w:t>
      </w:r>
      <w:r>
        <w:rPr>
          <w:rStyle w:val="1120"/>
          <w:rFonts w:ascii="宋体" w:hAnsi="宋体"/>
        </w:rPr>
        <w:t xml:space="preserve">术能力的书面声明</w:t>
      </w:r>
      <w:r>
        <w:rPr>
          <w:rFonts w:hint="eastAsia"/>
        </w:rPr>
        <w:tab/>
      </w:r>
      <w:r>
        <w:rPr>
          <w:rFonts w:hint="eastAsia"/>
        </w:rPr>
        <w:fldChar w:fldCharType="begin"/>
      </w:r>
      <w:r>
        <w:rPr>
          <w:rFonts w:hint="eastAsia"/>
        </w:rPr>
        <w:instrText xml:space="preserve"> </w:instrText>
      </w:r>
      <w:r>
        <w:instrText xml:space="preserve">PAGEREF _Toc230271484 \h</w:instrText>
      </w:r>
      <w:r>
        <w:rPr>
          <w:rFonts w:hint="eastAsia"/>
        </w:rPr>
        <w:instrText xml:space="preserve"> </w:instrText>
      </w:r>
      <w:r>
        <w:rPr>
          <w:rFonts w:hint="eastAsia"/>
        </w:rPr>
        <w:fldChar w:fldCharType="separate"/>
      </w:r>
      <w:r>
        <w:rPr>
          <w:rFonts w:hint="eastAsia"/>
        </w:rPr>
        <w:t xml:space="preserve">43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"_Toc230271485"</w:instrText>
      </w:r>
      <w:r>
        <w:rPr>
          <w:rStyle w:val="1120"/>
        </w:rPr>
        <w:instrText xml:space="preserve"> </w:instrText>
      </w:r>
      <w:r>
        <w:rPr>
          <w:rStyle w:val="1120"/>
        </w:rPr>
        <w:fldChar w:fldCharType="separate"/>
      </w:r>
      <w:r>
        <w:rPr>
          <w:rStyle w:val="1120"/>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_Toc230271485 \h</w:instrText>
      </w:r>
      <w:r>
        <w:rPr>
          <w:rFonts w:hint="eastAsia"/>
        </w:rPr>
        <w:instrText xml:space="preserve"> </w:instrText>
      </w:r>
      <w:r>
        <w:rPr>
          <w:rFonts w:hint="eastAsia"/>
        </w:rPr>
        <w:fldChar w:fldCharType="separate"/>
      </w:r>
      <w:r>
        <w:rPr>
          <w:rFonts w:hint="eastAsia"/>
        </w:rPr>
        <w:t xml:space="preserve">44</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"_Toc230271486"</w:instrText>
      </w:r>
      <w:r>
        <w:rPr>
          <w:rStyle w:val="1120"/>
        </w:rPr>
        <w:instrText xml:space="preserve"> </w:instrText>
      </w:r>
      <w:r>
        <w:rPr>
          <w:rStyle w:val="1120"/>
        </w:rPr>
        <w:fldChar w:fldCharType="separate"/>
      </w:r>
      <w:r>
        <w:rPr>
          <w:rStyle w:val="1120"/>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_Toc230271486 \h</w:instrText>
      </w:r>
      <w:r>
        <w:rPr>
          <w:rFonts w:hint="eastAsia"/>
        </w:rPr>
        <w:instrText xml:space="preserve"> </w:instrText>
      </w:r>
      <w:r>
        <w:rPr>
          <w:rFonts w:hint="eastAsia"/>
        </w:rPr>
        <w:fldChar w:fldCharType="separate"/>
      </w:r>
      <w:r>
        <w:rPr>
          <w:rFonts w:hint="eastAsia"/>
        </w:rPr>
        <w:t xml:space="preserve">45</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"_Toc230271487"</w:instrText>
      </w:r>
      <w:r>
        <w:rPr>
          <w:rStyle w:val="1120"/>
        </w:rPr>
        <w:instrText xml:space="preserve"> </w:instrText>
      </w:r>
      <w:r>
        <w:rPr>
          <w:rStyle w:val="1120"/>
        </w:rPr>
        <w:fldChar w:fldCharType="separate"/>
      </w:r>
      <w:r>
        <w:rPr>
          <w:rStyle w:val="1120"/>
          <w:rFonts w:ascii="宋体" w:hAnsi="宋体"/>
        </w:rPr>
        <w:t xml:space="preserve">附件8 投标函</w:t>
      </w:r>
      <w:r>
        <w:rPr>
          <w:rFonts w:hint="eastAsia"/>
        </w:rPr>
        <w:tab/>
      </w:r>
      <w:r>
        <w:rPr>
          <w:rFonts w:hint="eastAsia"/>
        </w:rPr>
        <w:fldChar w:fldCharType="begin"/>
      </w:r>
      <w:r>
        <w:rPr>
          <w:rFonts w:hint="eastAsia"/>
        </w:rPr>
        <w:instrText xml:space="preserve"> </w:instrText>
      </w:r>
      <w:r>
        <w:instrText xml:space="preserve">PAGEREF _Toc230271487 \h</w:instrText>
      </w:r>
      <w:r>
        <w:rPr>
          <w:rFonts w:hint="eastAsia"/>
        </w:rPr>
        <w:instrText xml:space="preserve"> </w:instrText>
      </w:r>
      <w:r>
        <w:rPr>
          <w:rFonts w:hint="eastAsia"/>
        </w:rPr>
        <w:fldChar w:fldCharType="separate"/>
      </w:r>
      <w:r>
        <w:rPr>
          <w:rFonts w:hint="eastAsia"/>
        </w:rPr>
        <w:t xml:space="preserve">46</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"_Toc230271488"</w:instrText>
      </w:r>
      <w:r>
        <w:rPr>
          <w:rStyle w:val="1120"/>
        </w:rPr>
        <w:instrText xml:space="preserve"> </w:instrText>
      </w:r>
      <w:r>
        <w:rPr>
          <w:rStyle w:val="1120"/>
        </w:rPr>
        <w:fldChar w:fldCharType="separate"/>
      </w:r>
      <w:r>
        <w:rPr>
          <w:rStyle w:val="1120"/>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_Toc23027148</w:instrText>
      </w:r>
      <w:r>
        <w:instrText xml:space="preserve">8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"_Toc230271489"</w:instrText>
      </w:r>
      <w:r>
        <w:rPr>
          <w:rStyle w:val="1120"/>
        </w:rPr>
        <w:instrText xml:space="preserve"> </w:instrText>
      </w:r>
      <w:r>
        <w:rPr>
          <w:rStyle w:val="1120"/>
        </w:rPr>
        <w:fldChar w:fldCharType="separate"/>
      </w:r>
      <w:r>
        <w:rPr>
          <w:rStyle w:val="1120"/>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_Toc230271489 \h</w:instrText>
      </w:r>
      <w:r>
        <w:rPr>
          <w:rFonts w:hint="eastAsia"/>
        </w:rPr>
        <w:instrText xml:space="preserve"> </w:instrText>
      </w:r>
      <w:r>
        <w:rPr>
          <w:rFonts w:hint="eastAsia"/>
        </w:rPr>
        <w:fldChar w:fldCharType="separate"/>
      </w:r>
      <w:r>
        <w:rPr>
          <w:rFonts w:hint="eastAsia"/>
        </w:rPr>
        <w:t xml:space="preserve">48</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"_Toc230271490"</w:instrText>
      </w:r>
      <w:r>
        <w:rPr>
          <w:rStyle w:val="1120"/>
        </w:rPr>
        <w:instrText xml:space="preserve"> </w:instrText>
      </w:r>
      <w:r>
        <w:rPr>
          <w:rStyle w:val="1120"/>
        </w:rPr>
        <w:fldChar w:fldCharType="separate"/>
      </w:r>
      <w:r>
        <w:rPr>
          <w:rStyle w:val="1120"/>
          <w:rFonts w:ascii="宋体" w:hAnsi="宋体"/>
        </w:rPr>
        <w:t xml:space="preserve">附件11 联合体协议（参考</w:t>
      </w:r>
      <w:r>
        <w:rPr>
          <w:rStyle w:val="1120"/>
          <w:rFonts w:ascii="宋体" w:hAnsi="宋体"/>
        </w:rPr>
        <w:t xml:space="preserve">格式，本项目不适用）</w:t>
      </w:r>
      <w:r>
        <w:rPr>
          <w:rFonts w:hint="eastAsia"/>
        </w:rPr>
        <w:tab/>
      </w:r>
      <w:r>
        <w:rPr>
          <w:rFonts w:hint="eastAsia"/>
        </w:rPr>
        <w:fldChar w:fldCharType="begin"/>
      </w:r>
      <w:r>
        <w:rPr>
          <w:rFonts w:hint="eastAsia"/>
        </w:rPr>
        <w:instrText xml:space="preserve"> </w:instrText>
      </w:r>
      <w:r>
        <w:instrText xml:space="preserve">PAGEREF _Toc230271490 \h</w:instrText>
      </w:r>
      <w:r>
        <w:rPr>
          <w:rFonts w:hint="eastAsia"/>
        </w:rPr>
        <w:instrText xml:space="preserve"> </w:instrText>
      </w:r>
      <w:r>
        <w:rPr>
          <w:rFonts w:hint="eastAsia"/>
        </w:rPr>
        <w:fldChar w:fldCharType="separate"/>
      </w:r>
      <w:r>
        <w:rPr>
          <w:rFonts w:hint="eastAsia"/>
        </w:rPr>
        <w:t xml:space="preserve">49</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"_Toc230271491"</w:instrText>
      </w:r>
      <w:r>
        <w:rPr>
          <w:rStyle w:val="1120"/>
        </w:rPr>
        <w:instrText xml:space="preserve"> </w:instrText>
      </w:r>
      <w:r>
        <w:rPr>
          <w:rStyle w:val="1120"/>
        </w:rPr>
        <w:fldChar w:fldCharType="separate"/>
      </w:r>
      <w:r>
        <w:rPr>
          <w:rStyle w:val="1120"/>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_Toc2302</w:instrText>
      </w:r>
      <w:r>
        <w:instrText xml:space="preserve">71491 \h</w:instrText>
      </w:r>
      <w:r>
        <w:rPr>
          <w:rFonts w:hint="eastAsia"/>
        </w:rPr>
        <w:instrText xml:space="preserve"> </w:instrText>
      </w:r>
      <w:r>
        <w:rPr>
          <w:rFonts w:hint="eastAsia"/>
        </w:rPr>
        <w:fldChar w:fldCharType="separate"/>
      </w:r>
      <w:r>
        <w:rPr>
          <w:rFonts w:hint="eastAsia"/>
        </w:rPr>
        <w:t xml:space="preserve">50</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"_Toc230271492"</w:instrText>
      </w:r>
      <w:r>
        <w:rPr>
          <w:rStyle w:val="1120"/>
        </w:rPr>
        <w:instrText xml:space="preserve"> </w:instrText>
      </w:r>
      <w:r>
        <w:rPr>
          <w:rStyle w:val="1120"/>
        </w:rPr>
        <w:fldChar w:fldCharType="separate"/>
      </w:r>
      <w:r>
        <w:rPr>
          <w:rStyle w:val="1120"/>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_Toc230271492 \h</w:instrText>
      </w:r>
      <w:r>
        <w:rPr>
          <w:rFonts w:hint="eastAsia"/>
        </w:rPr>
        <w:instrText xml:space="preserve"> </w:instrText>
      </w:r>
      <w:r>
        <w:rPr>
          <w:rFonts w:hint="eastAsia"/>
        </w:rPr>
        <w:fldChar w:fldCharType="separate"/>
      </w:r>
      <w:r>
        <w:rPr>
          <w:rFonts w:hint="eastAsia"/>
        </w:rPr>
        <w:t xml:space="preserve">51</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"_Toc230271493"</w:instrText>
      </w:r>
      <w:r>
        <w:rPr>
          <w:rStyle w:val="1120"/>
        </w:rPr>
        <w:instrText xml:space="preserve"> </w:instrText>
      </w:r>
      <w:r>
        <w:rPr>
          <w:rStyle w:val="1120"/>
        </w:rPr>
        <w:fldChar w:fldCharType="separate"/>
      </w:r>
      <w:r>
        <w:rPr>
          <w:rStyle w:val="1120"/>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_Toc230271493 \h</w:instrText>
      </w:r>
      <w:r>
        <w:rPr>
          <w:rFonts w:hint="eastAsia"/>
        </w:rPr>
        <w:instrText xml:space="preserve"> </w:instrText>
      </w:r>
      <w:r>
        <w:rPr>
          <w:rFonts w:hint="eastAsia"/>
        </w:rPr>
        <w:fldChar w:fldCharType="separate"/>
      </w:r>
      <w:r>
        <w:rPr>
          <w:rFonts w:hint="eastAsia"/>
        </w:rPr>
        <w:t xml:space="preserve">53</w:t>
      </w:r>
      <w:r>
        <w:rPr>
          <w:rFonts w:hint="eastAsia"/>
        </w:rPr>
        <w:fldChar w:fldCharType="end"/>
      </w:r>
      <w:r>
        <w:rPr>
          <w:rStyle w:val="1120"/>
        </w:rPr>
        <w:fldChar w:fldCharType="end"/>
      </w:r>
      <w:r>
        <w:rPr>
          <w:rFonts w:hint="eastAsia" w:ascii="等线" w:hAnsi="等线" w:eastAsia="等线" w:cs="Times New Roman"/>
          <w:sz w:val="22"/>
          <w:szCs w:val="24"/>
        </w:rPr>
      </w:r>
      <w:r/>
    </w:p>
    <w:p>
      <w:pPr>
        <w:pStyle w:val="1090"/>
        <w:tabs>
          <w:tab w:val="right" w:pos="8630" w:leader="dot"/>
        </w:tabs>
        <w:rPr>
          <w:rFonts w:hint="eastAsia" w:ascii="等线" w:hAnsi="等线" w:eastAsia="等线" w:cs="Times New Roman"/>
          <w:sz w:val="22"/>
          <w:szCs w:val="24"/>
        </w:rPr>
      </w:pPr>
      <w:r>
        <w:rPr>
          <w:rStyle w:val="1120"/>
        </w:rPr>
        <w:fldChar w:fldCharType="begin"/>
      </w:r>
      <w:r>
        <w:rPr>
          <w:rStyle w:val="1120"/>
        </w:rPr>
        <w:instrText xml:space="preserve"> </w:instrText>
      </w:r>
      <w:r>
        <w:rPr>
          <w:rFonts w:hint="eastAsia"/>
        </w:rPr>
        <w:instrText xml:space="preserve">HYPERLINK \l "_Toc230271494"</w:instrText>
      </w:r>
      <w:r>
        <w:rPr>
          <w:rStyle w:val="1120"/>
        </w:rPr>
        <w:instrText xml:space="preserve"> </w:instrText>
      </w:r>
      <w:r>
        <w:rPr>
          <w:rStyle w:val="1120"/>
        </w:rPr>
        <w:fldChar w:fldCharType="separate"/>
      </w:r>
      <w:r>
        <w:rPr>
          <w:rStyle w:val="1120"/>
          <w:rFonts w:ascii="宋体" w:hAnsi="宋体"/>
        </w:rPr>
        <w:t xml:space="preserve">附件15 政府采购环境标志产</w:t>
      </w:r>
      <w:r>
        <w:rPr>
          <w:rStyle w:val="1120"/>
          <w:rFonts w:ascii="宋体" w:hAnsi="宋体"/>
        </w:rPr>
        <w:t xml:space="preserve">品政策</w:t>
      </w:r>
      <w:r>
        <w:rPr>
          <w:rFonts w:hint="eastAsia"/>
        </w:rPr>
        <w:tab/>
      </w:r>
      <w:r>
        <w:rPr>
          <w:rFonts w:hint="eastAsia"/>
        </w:rPr>
        <w:fldChar w:fldCharType="begin"/>
      </w:r>
      <w:r>
        <w:rPr>
          <w:rFonts w:hint="eastAsia"/>
        </w:rPr>
        <w:instrText xml:space="preserve"> </w:instrText>
      </w:r>
      <w:r>
        <w:instrText xml:space="preserve">PAGEREF _Toc230271494 \h</w:instrText>
      </w:r>
      <w:r>
        <w:rPr>
          <w:rFonts w:hint="eastAsia"/>
        </w:rPr>
        <w:instrText xml:space="preserve"> </w:instrText>
      </w:r>
      <w:r>
        <w:rPr>
          <w:rFonts w:hint="eastAsia"/>
        </w:rPr>
        <w:fldChar w:fldCharType="separate"/>
      </w:r>
      <w:r>
        <w:rPr>
          <w:rFonts w:hint="eastAsia"/>
        </w:rPr>
        <w:t xml:space="preserve">54</w:t>
      </w:r>
      <w:r>
        <w:rPr>
          <w:rFonts w:hint="eastAsia"/>
        </w:rPr>
        <w:fldChar w:fldCharType="end"/>
      </w:r>
      <w:r>
        <w:rPr>
          <w:rStyle w:val="1120"/>
        </w:rPr>
        <w:fldChar w:fldCharType="end"/>
      </w:r>
      <w:r>
        <w:rPr>
          <w:rFonts w:hint="eastAsia" w:ascii="等线" w:hAnsi="等线" w:eastAsia="等线" w:cs="Times New Roman"/>
          <w:sz w:val="22"/>
          <w:szCs w:val="24"/>
        </w:rPr>
      </w:r>
      <w:r/>
    </w:p>
    <w:p>
      <w:pPr>
        <w:pStyle w:val="981"/>
        <w:ind w:firstLine="480"/>
        <w:spacing w:line="360" w:lineRule="auto"/>
        <w:rPr>
          <w:rFonts w:ascii="宋体" w:hAnsi="宋体"/>
          <w:bCs/>
          <w:caps/>
          <w:color w:val="000000"/>
        </w:rPr>
      </w:pPr>
      <w:r>
        <w:rPr>
          <w:rFonts w:ascii="宋体" w:hAnsi="宋体"/>
          <w:bCs/>
          <w:caps/>
          <w:color w:val="000000"/>
        </w:rPr>
        <w:fldChar w:fldCharType="end"/>
      </w:r>
      <w:bookmarkStart w:id="0" w:name="_Toc420657340"/>
      <w:r/>
      <w:bookmarkStart w:id="1" w:name="_Toc420487845"/>
      <w:r>
        <w:rPr>
          <w:rFonts w:ascii="宋体" w:hAnsi="宋体"/>
          <w:bCs/>
          <w:caps/>
          <w:color w:val="000000"/>
        </w:rPr>
      </w:r>
      <w:r/>
    </w:p>
    <w:p>
      <w:pPr>
        <w:pStyle w:val="98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0271451"/>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8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rPr>
          <w:rFonts w:hint="eastAsia" w:ascii="宋体" w:hAnsi="宋体"/>
          <w:color w:val="000000"/>
        </w:rPr>
      </w:r>
      <w:r/>
    </w:p>
    <w:p>
      <w:pPr>
        <w:pStyle w:val="98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21种呼吸道多病原实时荧光PCR检测试剂盒采购项目</w:t>
      </w:r>
      <w:r>
        <w:rPr>
          <w:rFonts w:hint="eastAsia" w:ascii="宋体" w:hAnsi="宋体"/>
          <w:color w:val="000000"/>
        </w:rPr>
        <w:t xml:space="preserve">招标项目的潜在供应商可在</w:t>
      </w:r>
      <w:r>
        <w:rPr>
          <w:rFonts w:hint="eastAsia" w:ascii="宋体" w:hAnsi="宋体"/>
          <w:color w:val="000000"/>
          <w:u w:val="single"/>
        </w:rPr>
        <w:t xml:space="preserve">“江苏政府采购网”自行免费下载</w:t>
      </w:r>
      <w:r>
        <w:rPr>
          <w:rFonts w:hint="eastAsia" w:ascii="宋体" w:hAnsi="宋体"/>
          <w:color w:val="000000"/>
        </w:rPr>
        <w:t xml:space="preserve">招标文件，并于</w:t>
      </w:r>
      <w:r>
        <w:rPr>
          <w:rFonts w:ascii="宋体" w:hAnsi="宋体"/>
          <w:color w:val="000000"/>
          <w:u w:val="single"/>
        </w:rPr>
        <w:t xml:space="preserve">2026年</w:t>
      </w:r>
      <w:r>
        <w:rPr>
          <w:rFonts w:ascii="宋体" w:hAnsi="宋体"/>
          <w:color w:val="000000"/>
          <w:u w:val="single"/>
        </w:rPr>
        <w:t xml:space="preserve">6月16日</w:t>
      </w:r>
      <w:r>
        <w:rPr>
          <w:rFonts w:ascii="宋体" w:hAnsi="宋体"/>
          <w:color w:val="000000"/>
          <w:u w:val="single"/>
        </w:rPr>
        <w:t xml:space="preserve">9点30分</w:t>
      </w:r>
      <w:r>
        <w:rPr>
          <w:rFonts w:hint="eastAsia" w:ascii="宋体" w:hAnsi="宋体"/>
          <w:bCs/>
          <w:color w:val="000000"/>
          <w:u w:val="single"/>
        </w:rPr>
        <w:t xml:space="preserve">（</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rPr>
          <w:rFonts w:hint="eastAsia" w:ascii="宋体" w:hAnsi="宋体"/>
          <w:color w:val="000000"/>
        </w:rPr>
      </w:r>
      <w:r/>
    </w:p>
    <w:p>
      <w:pPr>
        <w:pStyle w:val="2334"/>
        <w:rPr>
          <w:rFonts w:hint="eastAsia"/>
          <w:color w:val="000000"/>
        </w:rPr>
      </w:pPr>
      <w:r/>
      <w:bookmarkStart w:id="3" w:name="_Toc35393621"/>
      <w:r/>
      <w:bookmarkStart w:id="4" w:name="_Toc225428796"/>
      <w:r/>
      <w:bookmarkStart w:id="5" w:name="_Toc230271452"/>
      <w:r/>
      <w:bookmarkStart w:id="6" w:name="_Toc35393790"/>
      <w:r/>
      <w:bookmarkStart w:id="7" w:name="_Toc28359002"/>
      <w:r/>
      <w:bookmarkStart w:id="8" w:name="_Toc28359079"/>
      <w:r/>
      <w:bookmarkStart w:id="9" w:name="_Toc38985263"/>
      <w:r/>
      <w:bookmarkStart w:id="10" w:name="_Hlk24379207"/>
      <w:r>
        <w:rPr>
          <w:rFonts w:hint="eastAsia"/>
          <w:color w:val="000000"/>
        </w:rPr>
        <w:t xml:space="preserve">一、项目基本情况</w:t>
      </w:r>
      <w:bookmarkEnd w:id="3"/>
      <w:r/>
      <w:bookmarkEnd w:id="4"/>
      <w:r/>
      <w:bookmarkEnd w:id="5"/>
      <w:r/>
      <w:bookmarkEnd w:id="6"/>
      <w:r/>
      <w:bookmarkEnd w:id="7"/>
      <w:r/>
      <w:bookmarkEnd w:id="8"/>
      <w:r/>
      <w:bookmarkEnd w:id="9"/>
      <w:r>
        <w:rPr>
          <w:rFonts w:hint="eastAsia"/>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1.项目编号：JSZC-320000-JITC-G2026-0136（JSTCC26011102845）</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2.项目名称：江苏省疾病预防控制中心(江苏省预防医学科学院)21种呼吸道多病原实时荧光PCR检测试剂盒采购项目</w:t>
      </w:r>
      <w:bookmarkEnd w:id="10"/>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3.预算金额：人民币110.00万元</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4.最高</w:t>
      </w:r>
      <w:r>
        <w:rPr>
          <w:rFonts w:ascii="宋体" w:hAnsi="宋体"/>
          <w:color w:val="000000"/>
        </w:rPr>
        <w:t xml:space="preserve">限价</w:t>
      </w:r>
      <w:r>
        <w:rPr>
          <w:rFonts w:hint="eastAsia" w:ascii="宋体" w:hAnsi="宋体"/>
          <w:color w:val="000000"/>
        </w:rPr>
        <w:t xml:space="preserve">：</w:t>
      </w:r>
      <w:r>
        <w:rPr>
          <w:rFonts w:ascii="宋体" w:hAnsi="宋体"/>
          <w:color w:val="000000"/>
        </w:rPr>
        <w:t xml:space="preserve">人民币110.00万元</w:t>
      </w:r>
      <w:r>
        <w:rPr>
          <w:rFonts w:hint="eastAsia" w:ascii="宋体" w:hAnsi="宋体"/>
          <w:color w:val="000000"/>
        </w:rPr>
      </w:r>
      <w:r/>
    </w:p>
    <w:p>
      <w:pPr>
        <w:pStyle w:val="981"/>
        <w:ind w:firstLine="480"/>
        <w:spacing w:line="360" w:lineRule="auto"/>
        <w:rPr>
          <w:rFonts w:hint="eastAsia" w:ascii="宋体" w:hAnsi="宋体"/>
          <w:b/>
          <w:bCs/>
          <w:color w:val="000000"/>
        </w:rPr>
      </w:pPr>
      <w:r>
        <w:rPr>
          <w:rFonts w:hint="eastAsia" w:ascii="宋体" w:hAnsi="宋体"/>
          <w:color w:val="000000"/>
        </w:rPr>
        <w:t xml:space="preserve">5.采购需求（简介）：</w:t>
      </w:r>
      <w:r>
        <w:rPr>
          <w:rFonts w:ascii="宋体" w:hAnsi="宋体"/>
          <w:color w:val="000000"/>
        </w:rPr>
        <w:t xml:space="preserve">人鼻咽抽提物、鼻拭子、咽拭子与鼻咽拭子中的新冠病毒(ORF/N)、流感病毒甲型H1、甲型H3、乙型Victoria系、乙型Yamagata系、呼吸道合胞病毒A、呼吸道合胞病毒B、腺病毒、人偏肺病毒、鼻病毒、副流感病毒、冠状病毒229E、冠状病毒HKU1、冠状病毒NL63、冠状病毒OC43、人博卡病毒、肠道病毒通用、人单纯疱疹病毒、肺炎支原体、肺炎衣原体和肺炎链球菌共21种病原体，具体技术参数要求详见招标文件</w:t>
      </w:r>
      <w:r>
        <w:rPr>
          <w:rFonts w:hint="eastAsia" w:ascii="宋体" w:hAnsi="宋体"/>
          <w:color w:val="000000"/>
        </w:rPr>
        <w:t xml:space="preserve">。</w:t>
      </w:r>
      <w:r>
        <w:rPr>
          <w:rFonts w:hint="eastAsia" w:ascii="宋体" w:hAnsi="宋体"/>
          <w:b/>
          <w:bCs/>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6.合同履行期限：</w:t>
      </w:r>
      <w:bookmarkStart w:id="11" w:name="_Toc35393791"/>
      <w:r/>
      <w:bookmarkStart w:id="12" w:name="_Toc28359080"/>
      <w:r/>
      <w:bookmarkStart w:id="13" w:name="_Toc28359003"/>
      <w:r/>
      <w:bookmarkStart w:id="14" w:name="_Toc35393622"/>
      <w:r/>
      <w:bookmarkStart w:id="15" w:name="_Toc38985264"/>
      <w:r>
        <w:rPr>
          <w:rFonts w:hint="eastAsia" w:ascii="宋体" w:hAnsi="宋体"/>
          <w:color w:val="000000"/>
          <w:szCs w:val="21"/>
        </w:rPr>
        <w:t xml:space="preserve">按采购人要求</w:t>
      </w:r>
      <w:r>
        <w:rPr>
          <w:rFonts w:ascii="宋体" w:hAnsi="宋体"/>
          <w:color w:val="000000"/>
          <w:szCs w:val="21"/>
        </w:rPr>
        <w:t xml:space="preserve">分批发货。</w:t>
      </w:r>
      <w:r>
        <w:rPr>
          <w:rFonts w:hint="eastAsia" w:ascii="宋体" w:hAnsi="宋体"/>
          <w:color w:val="000000"/>
        </w:rPr>
      </w:r>
      <w:r/>
    </w:p>
    <w:p>
      <w:pPr>
        <w:pStyle w:val="2334"/>
        <w:rPr>
          <w:rFonts w:hint="eastAsia"/>
          <w:color w:val="000000"/>
        </w:rPr>
      </w:pPr>
      <w:r/>
      <w:bookmarkStart w:id="16" w:name="_Toc225428797"/>
      <w:r/>
      <w:bookmarkStart w:id="17" w:name="_Toc230271453"/>
      <w:r>
        <w:rPr>
          <w:rFonts w:hint="eastAsia"/>
          <w:color w:val="000000"/>
        </w:rPr>
        <w:t xml:space="preserve">二、申请人的资格要求</w:t>
      </w:r>
      <w:bookmarkEnd w:id="11"/>
      <w:r/>
      <w:bookmarkEnd w:id="12"/>
      <w:r/>
      <w:bookmarkEnd w:id="13"/>
      <w:r/>
      <w:bookmarkEnd w:id="14"/>
      <w:r/>
      <w:bookmarkEnd w:id="15"/>
      <w:r/>
      <w:bookmarkEnd w:id="16"/>
      <w:r/>
      <w:bookmarkEnd w:id="17"/>
      <w:r>
        <w:rPr>
          <w:rFonts w:hint="eastAsia"/>
          <w:color w:val="000000"/>
        </w:rPr>
      </w:r>
      <w:r/>
    </w:p>
    <w:p>
      <w:pPr>
        <w:pStyle w:val="981"/>
        <w:ind w:firstLine="480"/>
        <w:spacing w:line="360" w:lineRule="auto"/>
        <w:rPr>
          <w:rFonts w:hint="eastAsia" w:ascii="宋体" w:hAnsi="宋体"/>
          <w:color w:val="000000"/>
        </w:rPr>
      </w:pPr>
      <w:r/>
      <w:bookmarkStart w:id="18" w:name="_Toc38985265"/>
      <w:r/>
      <w:bookmarkStart w:id="19" w:name="_Toc28359004"/>
      <w:r/>
      <w:bookmarkStart w:id="20" w:name="_Toc28359081"/>
      <w:r/>
      <w:bookmarkStart w:id="21" w:name="_Toc35393623"/>
      <w:r/>
      <w:bookmarkStart w:id="22" w:name="_Toc35393792"/>
      <w:r>
        <w:rPr>
          <w:rFonts w:hint="eastAsia" w:ascii="宋体" w:hAnsi="宋体"/>
          <w:color w:val="000000"/>
        </w:rPr>
        <w:t xml:space="preserve">（一</w:t>
      </w:r>
      <w:r>
        <w:rPr>
          <w:rFonts w:ascii="宋体" w:hAnsi="宋体"/>
          <w:color w:val="000000"/>
        </w:rPr>
        <w:t xml:space="preserve">）</w:t>
      </w:r>
      <w:r>
        <w:rPr>
          <w:rFonts w:hint="eastAsia" w:ascii="宋体" w:hAnsi="宋体"/>
          <w:color w:val="000000"/>
        </w:rPr>
        <w:t xml:space="preserve">通用</w:t>
      </w:r>
      <w:r>
        <w:rPr>
          <w:rFonts w:ascii="宋体" w:hAnsi="宋体"/>
          <w:color w:val="000000"/>
        </w:rPr>
        <w:t xml:space="preserve">资格要求</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1.满足《中华人民共和国政府采购法》第二十二条规定，并提供下列材料：</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（1）供应商必须是遵守中华人民共和国的相关法律、法规，具有承担民事责任能力的独立法</w:t>
      </w:r>
      <w:r>
        <w:rPr>
          <w:rFonts w:hint="eastAsia" w:ascii="宋体" w:hAnsi="宋体"/>
          <w:color w:val="000000"/>
        </w:rPr>
        <w:t xml:space="preserve">人或其他组织；</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（4）供应商必须具备履行合同所必需的设备和专业技术能力的证明材料（提供承诺或有效证明材料）；</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（5）供应商参加本次采购活动前3年内在经营活动中没有重大违法或不良记录承诺（需提供承诺书，格式自拟，加盖公章，但必须包含此条内容）；</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w:t>
      </w:r>
      <w:r>
        <w:rPr>
          <w:rFonts w:hint="eastAsia" w:ascii="宋体" w:hAnsi="宋体"/>
          <w:color w:val="000000"/>
        </w:rPr>
        <w:t xml:space="preserve">政府采购严重违法失信行为记录名单内(提供信用中国网站截图，加盖公章)；</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2.落实政府采购政策需满足的资格要求：</w:t>
      </w:r>
      <w:r>
        <w:rPr>
          <w:rFonts w:hint="eastAsia" w:ascii="宋体" w:hAnsi="宋体"/>
          <w:color w:val="000000"/>
        </w:rPr>
      </w:r>
      <w:r/>
    </w:p>
    <w:p>
      <w:pPr>
        <w:pStyle w:val="981"/>
        <w:ind w:firstLine="480"/>
        <w:spacing w:line="360" w:lineRule="auto"/>
        <w:rPr>
          <w:rFonts w:hint="eastAsia" w:ascii="宋体" w:hAnsi="宋体"/>
          <w:b/>
          <w:bCs/>
          <w:color w:val="000000"/>
          <w:szCs w:val="21"/>
        </w:rPr>
      </w:pPr>
      <w:r>
        <w:rPr>
          <w:rFonts w:hint="eastAsia" w:ascii="宋体" w:hAnsi="宋体"/>
          <w:b/>
          <w:bCs/>
          <w:color w:val="000000"/>
          <w:szCs w:val="21"/>
        </w:rPr>
        <w:t xml:space="preserve">无（本项目不属于专门面向中小企业采购的项目）</w:t>
      </w:r>
      <w:r>
        <w:rPr>
          <w:rFonts w:hint="eastAsia" w:ascii="宋体" w:hAnsi="宋体"/>
          <w:b/>
          <w:bCs/>
          <w:color w:val="000000"/>
          <w:szCs w:val="21"/>
        </w:rPr>
      </w:r>
      <w:r/>
    </w:p>
    <w:p>
      <w:pPr>
        <w:pStyle w:val="981"/>
        <w:ind w:firstLine="480"/>
        <w:spacing w:line="360" w:lineRule="auto"/>
        <w:rPr>
          <w:rFonts w:hint="eastAsia" w:ascii="宋体" w:hAnsi="宋体"/>
          <w:color w:val="000000"/>
        </w:rPr>
      </w:pPr>
      <w:r>
        <w:rPr>
          <w:rFonts w:hint="eastAsia" w:ascii="宋体" w:hAnsi="宋体"/>
          <w:color w:val="000000"/>
        </w:rPr>
        <w:t xml:space="preserve">3.本项目不接受进口产品投标（注：指产品而非构成产品的零件或部件，本文件所称进口产品是指通过中国海关报关验放进入中国境内且产自关境外的产品）</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4.本项目不接受联合体投标。</w:t>
      </w:r>
      <w:r>
        <w:rPr>
          <w:rFonts w:hint="eastAsia" w:ascii="宋体" w:hAnsi="宋体"/>
          <w:color w:val="000000"/>
        </w:rPr>
      </w:r>
      <w:r/>
    </w:p>
    <w:p>
      <w:pPr>
        <w:pStyle w:val="981"/>
        <w:ind w:firstLine="480"/>
        <w:spacing w:line="360" w:lineRule="auto"/>
        <w:rPr>
          <w:rFonts w:ascii="宋体" w:hAnsi="宋体"/>
          <w:color w:val="000000"/>
        </w:rPr>
      </w:pPr>
      <w:r>
        <w:rPr>
          <w:rFonts w:hint="eastAsia" w:ascii="宋体" w:hAnsi="宋体"/>
          <w:color w:val="000000"/>
        </w:rPr>
        <w:t xml:space="preserve">（二）本项目的特定资格要求</w:t>
      </w:r>
      <w:r>
        <w:rPr>
          <w:rFonts w:ascii="宋体" w:hAnsi="宋体"/>
          <w:color w:val="000000"/>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w:t>
      </w:r>
      <w:r>
        <w:rPr>
          <w:rFonts w:hint="eastAsia" w:ascii="宋体" w:hAnsi="宋体"/>
          <w:color w:val="000000"/>
          <w:szCs w:val="21"/>
        </w:rPr>
        <w:t xml:space="preserve">若为投标试剂生产企业的，须具有《医疗器械生产许可证》；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供应商</w:t>
      </w:r>
      <w:r>
        <w:rPr>
          <w:rFonts w:hint="eastAsia" w:ascii="宋体" w:hAnsi="宋体"/>
          <w:color w:val="000000"/>
          <w:szCs w:val="21"/>
        </w:rPr>
        <w:t xml:space="preserve">若为投标试剂经营企业的，须具有《医疗器械经营许可证》或《医疗器械经营备案凭证》。</w:t>
      </w:r>
      <w:r>
        <w:rPr>
          <w:rFonts w:hint="eastAsia" w:ascii="宋体" w:hAnsi="宋体"/>
          <w:color w:val="000000"/>
          <w:szCs w:val="21"/>
        </w:rPr>
      </w:r>
      <w:r/>
    </w:p>
    <w:p>
      <w:pPr>
        <w:pStyle w:val="2334"/>
        <w:rPr>
          <w:rFonts w:hint="eastAsia"/>
          <w:color w:val="000000"/>
        </w:rPr>
      </w:pPr>
      <w:r/>
      <w:bookmarkStart w:id="23" w:name="_Toc230271454"/>
      <w:r/>
      <w:bookmarkStart w:id="24" w:name="_Toc225428798"/>
      <w:r>
        <w:rPr>
          <w:rFonts w:hint="eastAsia"/>
          <w:color w:val="000000"/>
        </w:rPr>
        <w:t xml:space="preserve">三、获取招标文件</w:t>
      </w:r>
      <w:bookmarkEnd w:id="23"/>
      <w:r/>
      <w:bookmarkEnd w:id="24"/>
      <w:r>
        <w:rPr>
          <w:rFonts w:hint="eastAsia"/>
          <w:color w:val="000000"/>
        </w:rPr>
      </w:r>
      <w:r/>
    </w:p>
    <w:p>
      <w:pPr>
        <w:pStyle w:val="981"/>
        <w:ind w:firstLine="540"/>
        <w:spacing w:line="360" w:lineRule="auto"/>
        <w:rPr>
          <w:rFonts w:hint="eastAsia" w:ascii="宋体" w:hAnsi="宋体" w:cs="宋体"/>
          <w:color w:val="000000"/>
        </w:rPr>
      </w:pPr>
      <w:r>
        <w:rPr>
          <w:rFonts w:hint="eastAsia" w:ascii="宋体" w:hAnsi="宋体" w:cs="宋体"/>
          <w:color w:val="000000"/>
        </w:rPr>
        <w:t xml:space="preserve">1.时间：自招标文件公告发布之日起5个工作日。</w:t>
      </w:r>
      <w:r>
        <w:rPr>
          <w:rFonts w:hint="eastAsia" w:ascii="宋体" w:hAnsi="宋体" w:cs="宋体"/>
          <w:color w:val="000000"/>
        </w:rPr>
      </w:r>
      <w:r/>
    </w:p>
    <w:p>
      <w:pPr>
        <w:pStyle w:val="981"/>
        <w:ind w:firstLine="540"/>
        <w:spacing w:line="360" w:lineRule="auto"/>
        <w:rPr>
          <w:rFonts w:hint="eastAsia" w:ascii="宋体" w:hAnsi="宋体" w:cs="宋体"/>
          <w:color w:val="000000"/>
          <w:u w:val="single"/>
        </w:rPr>
      </w:pPr>
      <w:r>
        <w:rPr>
          <w:rFonts w:hint="eastAsia" w:ascii="宋体" w:hAnsi="宋体" w:cs="宋体"/>
          <w:color w:val="000000"/>
        </w:rPr>
        <w:t xml:space="preserve">2.方式：在“江苏政府采购网”自行免费下载招标文</w:t>
      </w:r>
      <w:r>
        <w:rPr>
          <w:rFonts w:hint="eastAsia" w:ascii="宋体" w:hAnsi="宋体" w:cs="宋体"/>
          <w:color w:val="000000"/>
        </w:rPr>
        <w:t xml:space="preserve">件。</w:t>
      </w:r>
      <w:bookmarkEnd w:id="18"/>
      <w:r/>
      <w:bookmarkEnd w:id="19"/>
      <w:r/>
      <w:bookmarkEnd w:id="20"/>
      <w:r/>
      <w:bookmarkEnd w:id="21"/>
      <w:r/>
      <w:bookmarkEnd w:id="22"/>
      <w:r>
        <w:rPr>
          <w:rFonts w:hint="eastAsia" w:ascii="宋体" w:hAnsi="宋体" w:cs="宋体"/>
          <w:color w:val="000000"/>
          <w:u w:val="single"/>
        </w:rPr>
      </w:r>
      <w:r/>
    </w:p>
    <w:p>
      <w:pPr>
        <w:pStyle w:val="2334"/>
        <w:rPr>
          <w:rFonts w:hint="eastAsia"/>
          <w:color w:val="000000"/>
        </w:rPr>
      </w:pPr>
      <w:r/>
      <w:bookmarkStart w:id="25" w:name="_Toc28359005"/>
      <w:r/>
      <w:bookmarkStart w:id="26" w:name="_Toc28359082"/>
      <w:r/>
      <w:bookmarkStart w:id="27" w:name="_Toc225428799"/>
      <w:r/>
      <w:bookmarkStart w:id="28" w:name="_Toc35393624"/>
      <w:r/>
      <w:bookmarkStart w:id="29" w:name="_Toc35393793"/>
      <w:r/>
      <w:bookmarkStart w:id="30" w:name="_Toc38985266"/>
      <w:r/>
      <w:bookmarkStart w:id="31" w:name="_Toc230271455"/>
      <w:r>
        <w:rPr>
          <w:rFonts w:hint="eastAsia"/>
          <w:color w:val="000000"/>
        </w:rPr>
        <w:t xml:space="preserve">四、提交投标文件</w:t>
      </w:r>
      <w:bookmarkEnd w:id="25"/>
      <w:r/>
      <w:bookmarkEnd w:id="26"/>
      <w:r>
        <w:rPr>
          <w:rFonts w:hint="eastAsia"/>
          <w:color w:val="000000"/>
        </w:rPr>
        <w:t xml:space="preserve">截止时间、开标时间和地点</w:t>
      </w:r>
      <w:bookmarkEnd w:id="27"/>
      <w:r/>
      <w:bookmarkEnd w:id="28"/>
      <w:r/>
      <w:bookmarkEnd w:id="29"/>
      <w:r/>
      <w:bookmarkEnd w:id="30"/>
      <w:r/>
      <w:bookmarkEnd w:id="31"/>
      <w:r>
        <w:rPr>
          <w:rFonts w:hint="eastAsia"/>
          <w:color w:val="000000"/>
        </w:rPr>
      </w:r>
      <w:r/>
    </w:p>
    <w:p>
      <w:pPr>
        <w:pStyle w:val="981"/>
        <w:ind w:firstLine="480"/>
        <w:spacing w:line="360" w:lineRule="auto"/>
        <w:rPr>
          <w:rFonts w:ascii="宋体" w:hAnsi="宋体"/>
          <w:bCs/>
          <w:color w:val="000000"/>
        </w:rPr>
      </w:pPr>
      <w:r>
        <w:rPr>
          <w:rFonts w:hint="eastAsia" w:ascii="宋体" w:hAnsi="宋体"/>
          <w:bCs/>
          <w:color w:val="000000"/>
        </w:rPr>
        <w:t xml:space="preserve">1.提交投标文件截止时间:</w:t>
      </w:r>
      <w:r>
        <w:rPr>
          <w:rFonts w:hint="eastAsia"/>
          <w:color w:val="000000"/>
        </w:rPr>
        <w:t xml:space="preserve"> </w:t>
      </w:r>
      <w:r>
        <w:rPr>
          <w:rFonts w:ascii="宋体" w:hAnsi="宋体"/>
          <w:bCs/>
          <w:color w:val="000000"/>
        </w:rPr>
        <w:t xml:space="preserve">2026年</w:t>
      </w:r>
      <w:r>
        <w:rPr>
          <w:rFonts w:ascii="宋体" w:hAnsi="宋体"/>
          <w:bCs/>
          <w:color w:val="000000"/>
        </w:rPr>
        <w:t xml:space="preserve">6月16日</w:t>
      </w:r>
      <w:r>
        <w:rPr>
          <w:rFonts w:ascii="宋体" w:hAnsi="宋体"/>
          <w:bCs/>
          <w:color w:val="000000"/>
        </w:rPr>
        <w:t xml:space="preserve">9点30分</w:t>
      </w:r>
      <w:r>
        <w:rPr>
          <w:rFonts w:hint="eastAsia" w:ascii="宋体" w:hAnsi="宋体"/>
          <w:bCs/>
          <w:color w:val="000000"/>
        </w:rPr>
        <w:t xml:space="preserve">（北京时间）。</w:t>
      </w:r>
      <w:r>
        <w:rPr>
          <w:rFonts w:ascii="宋体" w:hAnsi="宋体"/>
          <w:bCs/>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2.开标时间：</w:t>
      </w:r>
      <w:r>
        <w:rPr>
          <w:rFonts w:ascii="宋体" w:hAnsi="宋体"/>
          <w:bCs/>
          <w:color w:val="000000"/>
        </w:rPr>
        <w:t xml:space="preserve">2026年</w:t>
      </w:r>
      <w:r>
        <w:rPr>
          <w:rFonts w:ascii="宋体" w:hAnsi="宋体"/>
          <w:bCs/>
          <w:color w:val="000000"/>
        </w:rPr>
        <w:t xml:space="preserve">6月16日</w:t>
      </w:r>
      <w:r>
        <w:rPr>
          <w:rFonts w:ascii="宋体" w:hAnsi="宋体"/>
          <w:bCs/>
          <w:color w:val="000000"/>
        </w:rPr>
        <w:t xml:space="preserve">9点30分</w:t>
      </w:r>
      <w:r>
        <w:rPr>
          <w:rFonts w:hint="eastAsia" w:ascii="宋体" w:hAnsi="宋体"/>
          <w:bCs/>
          <w:color w:val="000000"/>
        </w:rPr>
        <w:t xml:space="preserve">（北京时间）。</w:t>
      </w:r>
      <w:r>
        <w:rPr>
          <w:rFonts w:hint="eastAsia" w:ascii="宋体" w:hAnsi="宋体"/>
          <w:bCs/>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3.地点：“苏采云”政府采购交易系统。</w:t>
      </w:r>
      <w:r>
        <w:rPr>
          <w:rFonts w:hint="eastAsia" w:ascii="宋体" w:hAnsi="宋体"/>
          <w:color w:val="000000"/>
        </w:rPr>
      </w:r>
      <w:r/>
    </w:p>
    <w:p>
      <w:pPr>
        <w:pStyle w:val="2334"/>
        <w:rPr>
          <w:rFonts w:hint="eastAsia"/>
          <w:color w:val="000000"/>
        </w:rPr>
      </w:pPr>
      <w:r/>
      <w:bookmarkStart w:id="32" w:name="_Toc35393794"/>
      <w:r/>
      <w:bookmarkStart w:id="33" w:name="_Toc28359007"/>
      <w:r/>
      <w:bookmarkStart w:id="34" w:name="_Toc35393625"/>
      <w:r/>
      <w:bookmarkStart w:id="35" w:name="_Toc38985267"/>
      <w:r/>
      <w:bookmarkStart w:id="36" w:name="_Toc28359084"/>
      <w:r/>
      <w:bookmarkStart w:id="37" w:name="_Toc225428800"/>
      <w:r/>
      <w:bookmarkStart w:id="38" w:name="_Toc230271456"/>
      <w:r>
        <w:rPr>
          <w:rFonts w:hint="eastAsia"/>
          <w:color w:val="000000"/>
        </w:rPr>
        <w:t xml:space="preserve">五、公告期限</w:t>
      </w:r>
      <w:bookmarkEnd w:id="32"/>
      <w:r/>
      <w:bookmarkEnd w:id="33"/>
      <w:r/>
      <w:bookmarkEnd w:id="34"/>
      <w:r/>
      <w:bookmarkEnd w:id="35"/>
      <w:r/>
      <w:bookmarkEnd w:id="36"/>
      <w:r/>
      <w:bookmarkEnd w:id="37"/>
      <w:r/>
      <w:bookmarkEnd w:id="38"/>
      <w:r>
        <w:rPr>
          <w:rFonts w:hint="eastAsia"/>
          <w:color w:val="000000"/>
        </w:rPr>
      </w:r>
      <w:r/>
    </w:p>
    <w:p>
      <w:pPr>
        <w:pStyle w:val="981"/>
        <w:ind w:firstLine="480"/>
        <w:spacing w:line="360" w:lineRule="auto"/>
        <w:rPr>
          <w:rFonts w:hint="eastAsia" w:ascii="宋体" w:hAnsi="宋体" w:cs="宋体"/>
          <w:color w:val="000000"/>
        </w:rPr>
      </w:pPr>
      <w:r>
        <w:rPr>
          <w:rFonts w:hint="eastAsia" w:ascii="宋体" w:hAnsi="宋体" w:cs="宋体"/>
          <w:color w:val="000000"/>
        </w:rPr>
        <w:t xml:space="preserve">招标公告及招标文件公告期限为自本公告发布之日起5个工作日。</w:t>
      </w:r>
      <w:r>
        <w:rPr>
          <w:rFonts w:hint="eastAsia" w:ascii="宋体" w:hAnsi="宋体" w:cs="宋体"/>
          <w:color w:val="000000"/>
        </w:rPr>
      </w:r>
      <w:r/>
    </w:p>
    <w:p>
      <w:pPr>
        <w:pStyle w:val="2334"/>
        <w:rPr>
          <w:rFonts w:hint="eastAsia"/>
          <w:color w:val="000000"/>
        </w:rPr>
      </w:pPr>
      <w:r/>
      <w:bookmarkStart w:id="39" w:name="_Toc35393795"/>
      <w:r/>
      <w:bookmarkStart w:id="40" w:name="_Toc230271457"/>
      <w:r/>
      <w:bookmarkStart w:id="41" w:name="_Toc35393626"/>
      <w:r/>
      <w:bookmarkStart w:id="42" w:name="_Toc225428801"/>
      <w:r/>
      <w:bookmarkStart w:id="43" w:name="_Toc38985268"/>
      <w:r>
        <w:rPr>
          <w:rFonts w:hint="eastAsia"/>
          <w:color w:val="000000"/>
        </w:rPr>
        <w:t xml:space="preserve">六、其他补充事宜</w:t>
      </w:r>
      <w:bookmarkEnd w:id="39"/>
      <w:r/>
      <w:bookmarkEnd w:id="40"/>
      <w:r/>
      <w:bookmarkEnd w:id="41"/>
      <w:r/>
      <w:bookmarkEnd w:id="42"/>
      <w:r/>
      <w:bookmarkEnd w:id="43"/>
      <w:r>
        <w:rPr>
          <w:rFonts w:hint="eastAsia"/>
          <w:color w:val="000000"/>
        </w:rPr>
      </w:r>
      <w:r/>
    </w:p>
    <w:p>
      <w:pPr>
        <w:pStyle w:val="981"/>
        <w:ind w:firstLine="480"/>
        <w:spacing w:line="360" w:lineRule="auto"/>
        <w:rPr>
          <w:rFonts w:hint="eastAsia" w:ascii="宋体" w:hAnsi="宋体" w:cs="宋体"/>
          <w:color w:val="000000"/>
        </w:rPr>
      </w:pPr>
      <w:r>
        <w:rPr>
          <w:rFonts w:hint="eastAsia" w:ascii="宋体" w:hAnsi="宋体" w:cs="宋体"/>
          <w:color w:val="000000"/>
        </w:rPr>
        <w:t xml:space="preserve">无</w:t>
      </w:r>
      <w:r>
        <w:rPr>
          <w:rFonts w:hint="eastAsia" w:ascii="宋体" w:hAnsi="宋体" w:cs="宋体"/>
          <w:color w:val="000000"/>
        </w:rPr>
      </w:r>
      <w:r/>
    </w:p>
    <w:p>
      <w:pPr>
        <w:pStyle w:val="2334"/>
        <w:rPr>
          <w:rFonts w:hint="eastAsia"/>
          <w:color w:val="000000"/>
        </w:rPr>
      </w:pPr>
      <w:r/>
      <w:bookmarkStart w:id="44" w:name="_Toc225428802"/>
      <w:r/>
      <w:bookmarkStart w:id="45" w:name="_Toc28359085"/>
      <w:r/>
      <w:bookmarkStart w:id="46" w:name="_Toc35393627"/>
      <w:r/>
      <w:bookmarkStart w:id="47" w:name="_Toc28359008"/>
      <w:r/>
      <w:bookmarkStart w:id="48" w:name="_Toc38985269"/>
      <w:r/>
      <w:bookmarkStart w:id="49" w:name="_Toc230271458"/>
      <w:r/>
      <w:bookmarkStart w:id="50" w:name="_Toc35393796"/>
      <w:r>
        <w:rPr>
          <w:rFonts w:hint="eastAsia"/>
          <w:color w:val="000000"/>
        </w:rPr>
        <w:t xml:space="preserve">七、本次招标联系方式</w:t>
      </w:r>
      <w:bookmarkEnd w:id="44"/>
      <w:r/>
      <w:bookmarkEnd w:id="45"/>
      <w:r/>
      <w:bookmarkEnd w:id="46"/>
      <w:r/>
      <w:bookmarkEnd w:id="47"/>
      <w:r/>
      <w:bookmarkEnd w:id="48"/>
      <w:r/>
      <w:bookmarkEnd w:id="49"/>
      <w:r/>
      <w:bookmarkEnd w:id="50"/>
      <w:r>
        <w:rPr>
          <w:rFonts w:hint="eastAsia"/>
          <w:color w:val="000000"/>
        </w:rPr>
      </w:r>
      <w:r/>
    </w:p>
    <w:p>
      <w:pPr>
        <w:pStyle w:val="981"/>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rPr>
          <w:rFonts w:hint="eastAsia" w:ascii="宋体" w:hAnsi="宋体" w:cs="宋体"/>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rPr>
          <w:rFonts w:hint="eastAsia" w:ascii="宋体" w:hAnsi="宋体"/>
          <w:bCs/>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rPr>
          <w:rFonts w:hint="eastAsia" w:ascii="宋体" w:hAnsi="宋体"/>
          <w:bCs/>
          <w:color w:val="000000"/>
        </w:rPr>
      </w:r>
      <w:r/>
    </w:p>
    <w:p>
      <w:pPr>
        <w:pStyle w:val="981"/>
        <w:ind w:firstLine="480"/>
        <w:spacing w:line="360" w:lineRule="auto"/>
        <w:rPr>
          <w:rFonts w:hint="eastAsia" w:ascii="宋体" w:hAnsi="宋体"/>
          <w:bCs/>
          <w:color w:val="000000"/>
        </w:rPr>
      </w:pPr>
      <w:r>
        <w:rPr>
          <w:rFonts w:hint="eastAsia" w:ascii="宋体" w:hAnsi="宋体"/>
          <w:bCs/>
          <w:color w:val="000000"/>
        </w:rPr>
        <w:t xml:space="preserve">联系人：吴老师</w:t>
      </w:r>
      <w:r>
        <w:rPr>
          <w:rFonts w:hint="eastAsia" w:ascii="宋体" w:hAnsi="宋体"/>
          <w:bCs/>
          <w:color w:val="000000"/>
        </w:rPr>
      </w:r>
      <w:r/>
    </w:p>
    <w:p>
      <w:pPr>
        <w:pStyle w:val="981"/>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4</w:t>
      </w:r>
      <w:r>
        <w:rPr>
          <w:rFonts w:hint="eastAsia" w:ascii="宋体" w:hAnsi="宋体"/>
          <w:bCs/>
          <w:color w:val="000000"/>
        </w:rPr>
        <w:t xml:space="preserve">26</w:t>
      </w:r>
      <w:r>
        <w:rPr>
          <w:rFonts w:ascii="宋体" w:hAnsi="宋体"/>
          <w:bCs/>
          <w:color w:val="000000"/>
        </w:rPr>
      </w:r>
      <w:r/>
    </w:p>
    <w:p>
      <w:pPr>
        <w:pStyle w:val="981"/>
        <w:ind w:firstLine="480"/>
        <w:jc w:val="left"/>
        <w:spacing w:line="360" w:lineRule="auto"/>
        <w:rPr>
          <w:rFonts w:hint="eastAsia" w:ascii="宋体" w:hAnsi="宋体"/>
          <w:color w:val="000000"/>
        </w:rPr>
      </w:pPr>
      <w:r/>
      <w:bookmarkStart w:id="51" w:name="OLE_LINK6"/>
      <w:r>
        <w:rPr>
          <w:rFonts w:hint="eastAsia" w:ascii="宋体" w:hAnsi="宋体" w:cs="宋体"/>
          <w:color w:val="000000"/>
        </w:rPr>
        <w:t xml:space="preserve">2.江苏省招标中心有限公司信息</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联 系 人：汪律、姜瑶、陈诚</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联系方式：</w:t>
      </w:r>
      <w:bookmarkEnd w:id="51"/>
      <w:r>
        <w:rPr>
          <w:rFonts w:hint="eastAsia" w:ascii="宋体" w:hAnsi="宋体"/>
          <w:color w:val="000000"/>
        </w:rPr>
        <w:t xml:space="preserve">025-8324090</w:t>
      </w:r>
      <w:r>
        <w:rPr>
          <w:rFonts w:hint="eastAsia" w:ascii="宋体" w:hAnsi="宋体"/>
          <w:color w:val="000000"/>
        </w:rPr>
        <w:t xml:space="preserve">2</w:t>
      </w:r>
      <w:r>
        <w:rPr>
          <w:rFonts w:hint="eastAsia" w:ascii="宋体" w:hAnsi="宋体"/>
          <w:color w:val="000000"/>
        </w:rPr>
        <w:t xml:space="preserve">、83248600、83249927</w:t>
      </w:r>
      <w:r>
        <w:rPr>
          <w:rFonts w:hint="eastAsia" w:ascii="宋体" w:hAnsi="宋体"/>
          <w:color w:val="000000"/>
        </w:rPr>
      </w:r>
      <w:r/>
    </w:p>
    <w:p>
      <w:pPr>
        <w:pStyle w:val="2334"/>
        <w:rPr>
          <w:rFonts w:hint="eastAsia"/>
          <w:color w:val="000000"/>
        </w:rPr>
      </w:pPr>
      <w:r/>
      <w:bookmarkStart w:id="52" w:name="_Toc225428803"/>
      <w:r/>
      <w:bookmarkStart w:id="53" w:name="_Toc230271459"/>
      <w:r>
        <w:rPr>
          <w:rFonts w:hint="eastAsia"/>
          <w:color w:val="000000"/>
        </w:rPr>
        <w:t xml:space="preserve">八、其他</w:t>
      </w:r>
      <w:bookmarkEnd w:id="52"/>
      <w:r/>
      <w:bookmarkEnd w:id="53"/>
      <w:r>
        <w:rPr>
          <w:rFonts w:hint="eastAsia"/>
          <w:color w:val="000000"/>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1.采购项目需要落实的政府采购政策：</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rPr>
          <w:rFonts w:ascii="宋体" w:hAnsi="宋体" w:cs="Microsoft New Tai Lue"/>
          <w:color w:val="000000"/>
          <w:szCs w:val="21"/>
        </w:rPr>
      </w:r>
      <w:r/>
    </w:p>
    <w:p>
      <w:pPr>
        <w:pStyle w:val="981"/>
        <w:ind w:firstLine="420"/>
        <w:spacing w:line="360" w:lineRule="auto"/>
        <w:rPr>
          <w:rFonts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ascii="宋体" w:hAnsi="宋体" w:cs="Microsoft New Tai Lue"/>
          <w:color w:val="000000"/>
        </w:rPr>
      </w:r>
      <w:r/>
    </w:p>
    <w:p>
      <w:pPr>
        <w:pStyle w:val="981"/>
        <w:ind w:firstLine="420"/>
        <w:spacing w:line="360" w:lineRule="auto"/>
        <w:rPr>
          <w:rFonts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rPr>
          <w:rFonts w:ascii="宋体" w:hAnsi="宋体" w:cs="Microsoft New Tai Lue"/>
          <w:color w:val="000000"/>
        </w:rPr>
      </w:r>
      <w:r/>
    </w:p>
    <w:p>
      <w:pPr>
        <w:pStyle w:val="981"/>
        <w:ind w:firstLine="420"/>
        <w:spacing w:line="360" w:lineRule="auto"/>
        <w:rPr>
          <w:rFonts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rPr>
          <w:rFonts w:ascii="宋体" w:hAnsi="宋体" w:cs="Microsoft New Tai Lue"/>
          <w:color w:val="000000"/>
        </w:rPr>
      </w:r>
      <w:r/>
    </w:p>
    <w:p>
      <w:pPr>
        <w:pStyle w:val="981"/>
        <w:ind w:firstLine="420"/>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w:t>
      </w:r>
      <w:r>
        <w:rPr>
          <w:rFonts w:hint="eastAsia" w:ascii="宋体" w:hAnsi="宋体" w:cs="Microsoft New Tai Lue"/>
          <w:color w:val="000000"/>
          <w:szCs w:val="21"/>
        </w:rPr>
        <w:t xml:space="preserve">和方法：</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rPr>
          <w:rFonts w:ascii="宋体" w:hAnsi="宋体" w:cs="Microsoft New Tai Lue"/>
          <w:color w:val="000000"/>
          <w:szCs w:val="21"/>
        </w:rPr>
      </w:r>
      <w:r/>
    </w:p>
    <w:p>
      <w:pPr>
        <w:pStyle w:val="981"/>
        <w:ind w:firstLine="420"/>
        <w:jc w:val="left"/>
        <w:spacing w:line="360" w:lineRule="auto"/>
        <w:rPr>
          <w:rFonts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"http://jsxcmm.com/help/gys.html。" </w:instrText>
      </w:r>
      <w:r>
        <w:rPr>
          <w:rFonts w:hint="eastAsia" w:ascii="宋体" w:hAnsi="宋体" w:cs="Microsoft New Tai Lue"/>
          <w:color w:val="000000"/>
          <w:szCs w:val="21"/>
        </w:rPr>
        <w:fldChar w:fldCharType="separate"/>
      </w:r>
      <w:r>
        <w:rPr>
          <w:rStyle w:val="1120"/>
          <w:rFonts w:hint="eastAsia" w:ascii="宋体" w:hAnsi="宋体" w:cs="Microsoft New Tai Lue"/>
          <w:color w:val="000000"/>
          <w:szCs w:val="21"/>
        </w:rPr>
        <w:t xml:space="preserve">http://jsxcmm.com/help/gys.html。</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hint="eastAsia" w:ascii="宋体" w:hAnsi="宋体" w:cs="Microsoft New Tai Lue"/>
          <w:color w:val="000000"/>
          <w:szCs w:val="21"/>
        </w:rPr>
        <w:fldChar w:fldCharType="begin"/>
      </w:r>
      <w:r>
        <w:rPr>
          <w:rFonts w:hint="eastAsia" w:ascii="宋体" w:hAnsi="宋体" w:cs="Microsoft New Tai Lue"/>
          <w:color w:val="000000"/>
          <w:szCs w:val="21"/>
        </w:rPr>
        <w:instrText xml:space="preserve"> HYPERLINK "http://jszfcg.jsczt.cn/jszc/login。" </w:instrText>
      </w:r>
      <w:r>
        <w:rPr>
          <w:rFonts w:hint="eastAsia" w:ascii="宋体" w:hAnsi="宋体" w:cs="Microsoft New Tai Lue"/>
          <w:color w:val="000000"/>
          <w:szCs w:val="21"/>
        </w:rPr>
        <w:fldChar w:fldCharType="separate"/>
      </w:r>
      <w:r>
        <w:rPr>
          <w:rStyle w:val="1120"/>
          <w:rFonts w:hint="eastAsia" w:ascii="宋体" w:hAnsi="宋体" w:cs="Microsoft New Tai Lue"/>
          <w:color w:val="000000"/>
          <w:szCs w:val="21"/>
        </w:rPr>
        <w:t xml:space="preserve">http://jszfcg.jsczt.cn/jszc/login。</w:t>
      </w:r>
      <w:r>
        <w:rPr>
          <w:rFonts w:hint="eastAsia" w:ascii="宋体" w:hAnsi="宋体" w:cs="Microsoft New Tai Lue"/>
          <w:color w:val="000000"/>
          <w:szCs w:val="21"/>
        </w:rPr>
        <w:fldChar w:fldCharType="end"/>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w:t>
      </w:r>
      <w:r>
        <w:rPr>
          <w:rFonts w:hint="eastAsia" w:ascii="宋体" w:hAnsi="宋体" w:cs="Microsoft New Tai Lue"/>
          <w:color w:val="000000"/>
          <w:szCs w:val="21"/>
        </w:rPr>
        <w:t xml:space="preserve">采购客户端工具也可通过“苏采云”系统--已报名项目--报名详情页面内相应链接进行下载。</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rPr>
          <w:rFonts w:ascii="宋体" w:hAnsi="宋体" w:cs="Microsoft New Tai Lue"/>
          <w:color w:val="000000"/>
          <w:szCs w:val="21"/>
        </w:rPr>
      </w:r>
      <w:r/>
    </w:p>
    <w:p>
      <w:pPr>
        <w:pStyle w:val="981"/>
        <w:ind w:firstLine="420"/>
        <w:spacing w:line="360" w:lineRule="auto"/>
        <w:rPr>
          <w:rFonts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ascii="宋体" w:hAnsi="宋体" w:cs="Microsoft New Tai Lue"/>
          <w:color w:val="000000"/>
          <w:szCs w:val="21"/>
        </w:rPr>
      </w:r>
      <w:r/>
    </w:p>
    <w:p>
      <w:pPr>
        <w:pStyle w:val="981"/>
        <w:ind w:firstLine="420"/>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81"/>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rPr>
          <w:rFonts w:hint="eastAsia" w:ascii="宋体" w:hAnsi="宋体"/>
          <w:bCs/>
          <w:color w:val="000000"/>
        </w:rPr>
      </w:r>
      <w:r/>
    </w:p>
    <w:p>
      <w:pPr>
        <w:pStyle w:val="981"/>
        <w:ind w:firstLine="480"/>
        <w:jc w:val="left"/>
        <w:spacing w:line="360" w:lineRule="auto"/>
        <w:tabs>
          <w:tab w:val="left" w:pos="900" w:leader="none"/>
        </w:tabs>
        <w:rPr>
          <w:rFonts w:hint="eastAsia" w:ascii="宋体" w:hAnsi="宋体"/>
          <w:bCs/>
          <w:color w:val="000000"/>
        </w:rPr>
      </w:pPr>
      <w:r>
        <w:rPr>
          <w:rFonts w:hint="eastAsia" w:ascii="宋体" w:hAnsi="宋体"/>
          <w:bCs/>
          <w:color w:val="000000"/>
        </w:rPr>
        <w:t xml:space="preserve">5.本次招标不收取投标保证金。</w:t>
      </w:r>
      <w:r>
        <w:rPr>
          <w:rFonts w:hint="eastAsia" w:ascii="宋体" w:hAnsi="宋体"/>
          <w:bCs/>
          <w:color w:val="000000"/>
        </w:rPr>
      </w:r>
      <w:r/>
    </w:p>
    <w:p>
      <w:pPr>
        <w:pStyle w:val="982"/>
        <w:jc w:val="center"/>
        <w:spacing w:line="360" w:lineRule="auto"/>
        <w:rPr>
          <w:rFonts w:hint="eastAsia" w:ascii="宋体" w:hAnsi="宋体"/>
          <w:color w:val="000000"/>
          <w:sz w:val="24"/>
          <w:szCs w:val="24"/>
        </w:rPr>
      </w:pPr>
      <w:r/>
      <w:bookmarkStart w:id="54" w:name="_Toc420657378"/>
      <w:r/>
      <w:bookmarkStart w:id="55" w:name="_Toc420487883"/>
      <w:r>
        <w:rPr>
          <w:rFonts w:hint="eastAsia" w:ascii="宋体" w:hAnsi="宋体"/>
          <w:color w:val="000000"/>
          <w:sz w:val="24"/>
          <w:szCs w:val="24"/>
        </w:rPr>
        <w:br w:type="page" w:clear="all"/>
      </w:r>
      <w:bookmarkStart w:id="56" w:name="_Toc230271460"/>
      <w:r>
        <w:rPr>
          <w:rFonts w:hint="eastAsia" w:ascii="宋体" w:hAnsi="宋体"/>
          <w:color w:val="000000"/>
          <w:sz w:val="24"/>
          <w:szCs w:val="24"/>
        </w:rPr>
        <w:t xml:space="preserve">第二章</w:t>
      </w:r>
      <w:bookmarkEnd w:id="54"/>
      <w:r/>
      <w:bookmarkEnd w:id="55"/>
      <w:r/>
      <w:bookmarkStart w:id="57" w:name="_Toc420657404"/>
      <w:r/>
      <w:bookmarkStart w:id="58" w:name="_Toc289873204"/>
      <w:r/>
      <w:bookmarkStart w:id="59" w:name="_Toc420487909"/>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w:t>
      </w:r>
      <w:r>
        <w:rPr>
          <w:rFonts w:hint="eastAsia" w:ascii="宋体" w:hAnsi="宋体"/>
          <w:color w:val="000000"/>
          <w:sz w:val="24"/>
          <w:szCs w:val="24"/>
        </w:rPr>
        <w:t xml:space="preserve">知</w:t>
      </w:r>
      <w:bookmarkEnd w:id="56"/>
      <w:r>
        <w:rPr>
          <w:rFonts w:hint="eastAsia" w:ascii="宋体" w:hAnsi="宋体"/>
          <w:color w:val="000000"/>
          <w:sz w:val="24"/>
          <w:szCs w:val="24"/>
        </w:rPr>
      </w:r>
      <w:r/>
    </w:p>
    <w:p>
      <w:pPr>
        <w:pStyle w:val="2334"/>
        <w:rPr>
          <w:rFonts w:hint="eastAsia"/>
          <w:color w:val="000000"/>
        </w:rPr>
      </w:pPr>
      <w:r/>
      <w:bookmarkStart w:id="60" w:name="_Toc225428805"/>
      <w:r/>
      <w:bookmarkStart w:id="61" w:name="_Toc20823275"/>
      <w:r/>
      <w:bookmarkStart w:id="62" w:name="_Toc16938519"/>
      <w:r/>
      <w:bookmarkStart w:id="63" w:name="_Toc120614214"/>
      <w:r/>
      <w:bookmarkStart w:id="64" w:name="_Toc513029203"/>
      <w:r/>
      <w:bookmarkStart w:id="65" w:name="_Toc230271461"/>
      <w:r>
        <w:rPr>
          <w:rFonts w:hint="eastAsia"/>
          <w:color w:val="000000"/>
        </w:rPr>
        <w:t xml:space="preserve">一、总则</w:t>
      </w:r>
      <w:bookmarkEnd w:id="60"/>
      <w:r/>
      <w:bookmarkEnd w:id="61"/>
      <w:r/>
      <w:bookmarkEnd w:id="62"/>
      <w:r/>
      <w:bookmarkEnd w:id="63"/>
      <w:r/>
      <w:bookmarkEnd w:id="64"/>
      <w:r/>
      <w:bookmarkEnd w:id="65"/>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66" w:name="_Hlt16619475"/>
      <w:r/>
      <w:bookmarkEnd w:id="66"/>
      <w:r/>
      <w:bookmarkStart w:id="67" w:name="_Toc458694821"/>
      <w:r/>
      <w:bookmarkStart w:id="68" w:name="_Toc20823276"/>
      <w:r/>
      <w:bookmarkStart w:id="69" w:name="_Toc513029204"/>
      <w:r/>
      <w:bookmarkStart w:id="70" w:name="_Toc16938520"/>
      <w:r>
        <w:rPr>
          <w:rFonts w:hint="eastAsia" w:ascii="宋体" w:hAnsi="宋体" w:eastAsia="宋体"/>
          <w:b w:val="0"/>
          <w:bCs w:val="0"/>
          <w:color w:val="000000"/>
          <w:sz w:val="21"/>
          <w:szCs w:val="21"/>
        </w:rPr>
        <w:t xml:space="preserve">1</w:t>
      </w:r>
      <w:bookmarkEnd w:id="67"/>
      <w:r>
        <w:rPr>
          <w:rFonts w:hint="eastAsia" w:ascii="宋体" w:hAnsi="宋体" w:eastAsia="宋体"/>
          <w:b w:val="0"/>
          <w:bCs w:val="0"/>
          <w:color w:val="000000"/>
          <w:sz w:val="21"/>
          <w:szCs w:val="21"/>
        </w:rPr>
        <w:t xml:space="preserve">、招标方式</w:t>
      </w:r>
      <w:bookmarkEnd w:id="68"/>
      <w:r/>
      <w:bookmarkEnd w:id="69"/>
      <w:r/>
      <w:bookmarkEnd w:id="70"/>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71" w:name="_Toc513029205"/>
      <w:r/>
      <w:bookmarkStart w:id="72" w:name="_Toc20823277"/>
      <w:r/>
      <w:bookmarkStart w:id="73" w:name="_Toc16938521"/>
      <w:r>
        <w:rPr>
          <w:rFonts w:hint="eastAsia" w:ascii="宋体" w:hAnsi="宋体" w:eastAsia="宋体"/>
          <w:b w:val="0"/>
          <w:bCs w:val="0"/>
          <w:color w:val="000000"/>
          <w:sz w:val="21"/>
          <w:szCs w:val="21"/>
        </w:rPr>
        <w:t xml:space="preserve">2、合格的</w:t>
      </w:r>
      <w:bookmarkEnd w:id="71"/>
      <w:r/>
      <w:bookmarkEnd w:id="72"/>
      <w:r/>
      <w:bookmarkEnd w:id="73"/>
      <w:r>
        <w:rPr>
          <w:rFonts w:hint="eastAsia" w:ascii="宋体" w:hAnsi="宋体" w:eastAsia="宋体"/>
          <w:b w:val="0"/>
          <w:bCs w:val="0"/>
          <w:color w:val="000000"/>
          <w:sz w:val="21"/>
          <w:szCs w:val="21"/>
        </w:rPr>
        <w:t xml:space="preserve">供应商</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2.1满足招标公告中供应商的资格要求的规定。</w:t>
      </w:r>
      <w:r>
        <w:rPr>
          <w:rFonts w:hint="eastAsia" w:ascii="宋体" w:hAnsi="宋体"/>
          <w:color w:val="000000"/>
        </w:rPr>
      </w:r>
      <w:r/>
    </w:p>
    <w:p>
      <w:pPr>
        <w:pStyle w:val="981"/>
        <w:ind w:firstLine="424"/>
        <w:spacing w:line="360" w:lineRule="auto"/>
        <w:rPr>
          <w:rFonts w:ascii="宋体" w:hAnsi="宋体"/>
          <w:color w:val="000000"/>
        </w:rPr>
      </w:pPr>
      <w:r>
        <w:rPr>
          <w:rFonts w:hint="eastAsia" w:ascii="宋体" w:hAnsi="宋体"/>
          <w:color w:val="000000"/>
        </w:rPr>
        <w:t xml:space="preserve">2.2满足</w:t>
      </w:r>
      <w:r>
        <w:rPr>
          <w:rFonts w:hint="eastAsia" w:ascii="宋体" w:hAnsi="宋体"/>
          <w:color w:val="000000"/>
        </w:rPr>
        <w:t xml:space="preserve">本文件实质性要求的规定。</w:t>
      </w:r>
      <w:r>
        <w:rPr>
          <w:rFonts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2.3</w:t>
      </w:r>
      <w:r>
        <w:rPr>
          <w:rFonts w:ascii="宋体" w:hAnsi="宋体"/>
          <w:color w:val="000000"/>
        </w:rPr>
        <w:t xml:space="preserve">合格的产品</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供应商</w:t>
      </w:r>
      <w:r>
        <w:rPr>
          <w:rFonts w:ascii="宋体" w:hAnsi="宋体"/>
          <w:color w:val="000000"/>
        </w:rPr>
        <w:t xml:space="preserve">所提供的必须是其合法生产或代理的检测试剂，并能够按照国家相关规定、采购人要求及检测试剂购销合同规定的品名、包装、规格、产地、质量、价格、效期、冷链运输（如需要的话）、配送时间等要求及时供货。</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74" w:name="_Toc20823278"/>
      <w:r/>
      <w:bookmarkStart w:id="75" w:name="_Toc513029206"/>
      <w:r/>
      <w:bookmarkStart w:id="76" w:name="_Toc16938522"/>
      <w:r>
        <w:rPr>
          <w:rFonts w:hint="eastAsia" w:ascii="宋体" w:hAnsi="宋体" w:eastAsia="宋体"/>
          <w:b w:val="0"/>
          <w:bCs w:val="0"/>
          <w:color w:val="000000"/>
          <w:sz w:val="21"/>
          <w:szCs w:val="21"/>
        </w:rPr>
        <w:t xml:space="preserve">3、适用法律</w:t>
      </w:r>
      <w:bookmarkEnd w:id="74"/>
      <w:r/>
      <w:bookmarkEnd w:id="75"/>
      <w:r/>
      <w:bookmarkEnd w:id="76"/>
      <w:r>
        <w:rPr>
          <w:rFonts w:hint="eastAsia" w:ascii="宋体" w:hAnsi="宋体" w:eastAsia="宋体"/>
          <w:b w:val="0"/>
          <w:bCs w:val="0"/>
          <w:color w:val="000000"/>
          <w:sz w:val="21"/>
          <w:szCs w:val="21"/>
        </w:rPr>
        <w:t xml:space="preserve">和标准</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81"/>
        <w:ind w:firstLine="426"/>
        <w:spacing w:line="360" w:lineRule="auto"/>
        <w:rPr>
          <w:rFonts w:hint="eastAsia" w:ascii="宋体" w:hAnsi="宋体"/>
          <w:b/>
          <w:bCs/>
          <w:color w:val="000000"/>
        </w:rPr>
      </w:pPr>
      <w:r/>
      <w:bookmarkStart w:id="77" w:name="_Toc513029207"/>
      <w:r/>
      <w:bookmarkStart w:id="78" w:name="_Toc20823279"/>
      <w:r/>
      <w:bookmarkStart w:id="79" w:name="_Toc462564067"/>
      <w:r/>
      <w:bookmarkStart w:id="80" w:name="_Toc16938523"/>
      <w:r>
        <w:rPr>
          <w:rFonts w:hint="eastAsia" w:ascii="宋体" w:hAnsi="宋体"/>
          <w:b/>
          <w:bCs/>
          <w:color w:val="000000"/>
        </w:rPr>
        <w:t xml:space="preserve">3.2 在本项目政府采购活动过程中，如果所执行的标准有更新的，按照最新标准执行。</w:t>
      </w:r>
      <w:r>
        <w:rPr>
          <w:rFonts w:hint="eastAsia" w:ascii="宋体" w:hAnsi="宋体"/>
          <w:b/>
          <w:bCs/>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77"/>
      <w:r/>
      <w:bookmarkEnd w:id="78"/>
      <w:r/>
      <w:bookmarkEnd w:id="79"/>
      <w:r/>
      <w:bookmarkEnd w:id="80"/>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供应商一旦参加本项目采购活动，即被认为接受了本招标文件的规定和约束。</w:t>
      </w:r>
      <w:r>
        <w:rPr>
          <w:rFonts w:hint="eastAsia" w:ascii="宋体" w:hAnsi="宋体"/>
          <w:color w:val="000000"/>
        </w:rPr>
      </w:r>
      <w:r/>
    </w:p>
    <w:p>
      <w:pPr>
        <w:pStyle w:val="2334"/>
        <w:rPr>
          <w:rFonts w:hint="eastAsia"/>
          <w:color w:val="000000"/>
        </w:rPr>
      </w:pPr>
      <w:r/>
      <w:bookmarkStart w:id="81" w:name="_Toc513029209"/>
      <w:r/>
      <w:bookmarkStart w:id="82" w:name="_Toc230271462"/>
      <w:r/>
      <w:bookmarkStart w:id="83" w:name="_Toc16938525"/>
      <w:r/>
      <w:bookmarkStart w:id="84" w:name="_Toc225428806"/>
      <w:r/>
      <w:bookmarkStart w:id="85" w:name="_Toc120614215"/>
      <w:r/>
      <w:bookmarkStart w:id="86" w:name="_Toc20823281"/>
      <w:r>
        <w:rPr>
          <w:rFonts w:hint="eastAsia"/>
          <w:color w:val="000000"/>
        </w:rPr>
        <w:t xml:space="preserve">二、招标文件</w:t>
      </w:r>
      <w:bookmarkEnd w:id="81"/>
      <w:r/>
      <w:bookmarkEnd w:id="82"/>
      <w:r/>
      <w:bookmarkEnd w:id="83"/>
      <w:r/>
      <w:bookmarkEnd w:id="84"/>
      <w:r/>
      <w:bookmarkEnd w:id="85"/>
      <w:r/>
      <w:bookmarkEnd w:id="86"/>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87" w:name="_Toc513029210"/>
      <w:r/>
      <w:bookmarkStart w:id="88" w:name="_Toc16938526"/>
      <w:r/>
      <w:bookmarkStart w:id="89" w:name="_Toc20823282"/>
      <w:r>
        <w:rPr>
          <w:rFonts w:hint="eastAsia" w:ascii="宋体" w:hAnsi="宋体" w:eastAsia="宋体"/>
          <w:b w:val="0"/>
          <w:bCs w:val="0"/>
          <w:color w:val="000000"/>
          <w:sz w:val="21"/>
          <w:szCs w:val="21"/>
        </w:rPr>
        <w:t xml:space="preserve">6、招标文件构成</w:t>
      </w:r>
      <w:bookmarkEnd w:id="87"/>
      <w:r/>
      <w:bookmarkEnd w:id="88"/>
      <w:r/>
      <w:bookmarkEnd w:id="89"/>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（1）招标公告</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（2）供</w:t>
      </w:r>
      <w:r>
        <w:rPr>
          <w:rFonts w:hint="eastAsia" w:ascii="宋体" w:hAnsi="宋体"/>
          <w:color w:val="000000"/>
        </w:rPr>
        <w:t xml:space="preserve">应商须知</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（3）合同文本</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（4）采购需求</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（5）评标方法与评标标准</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（6）投标文件格式</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w:t>
      </w:r>
      <w:r>
        <w:rPr>
          <w:rFonts w:hint="eastAsia" w:ascii="宋体" w:hAnsi="宋体"/>
          <w:color w:val="000000"/>
        </w:rPr>
        <w:t xml:space="preserve">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90" w:name="_Toc462564071"/>
      <w:r/>
      <w:bookmarkStart w:id="91" w:name="_Toc20823284"/>
      <w:r/>
      <w:bookmarkStart w:id="92" w:name="_Toc513029212"/>
      <w:r/>
      <w:bookmarkStart w:id="93" w:name="_Toc16938528"/>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90"/>
      <w:r/>
      <w:bookmarkEnd w:id="91"/>
      <w:r/>
      <w:bookmarkEnd w:id="92"/>
      <w:r/>
      <w:bookmarkEnd w:id="93"/>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rPr>
          <w:rFonts w:hint="eastAsia" w:ascii="宋体" w:hAnsi="宋体"/>
          <w:color w:val="000000"/>
        </w:rPr>
      </w:r>
      <w:r/>
    </w:p>
    <w:p>
      <w:pPr>
        <w:pStyle w:val="2334"/>
        <w:rPr>
          <w:rFonts w:hint="eastAsia"/>
          <w:color w:val="000000"/>
        </w:rPr>
      </w:pPr>
      <w:r/>
      <w:bookmarkStart w:id="94" w:name="_Toc230271463"/>
      <w:r/>
      <w:bookmarkStart w:id="95" w:name="_Toc20823285"/>
      <w:r/>
      <w:bookmarkStart w:id="96" w:name="_Toc225428807"/>
      <w:r/>
      <w:bookmarkStart w:id="97" w:name="_Toc120614216"/>
      <w:r/>
      <w:bookmarkStart w:id="98" w:name="_Toc513029213"/>
      <w:r/>
      <w:bookmarkStart w:id="99" w:name="_Toc462564072"/>
      <w:r/>
      <w:bookmarkStart w:id="100" w:name="_Toc16938529"/>
      <w:r>
        <w:rPr>
          <w:rFonts w:hint="eastAsia"/>
          <w:color w:val="000000"/>
        </w:rPr>
        <w:t xml:space="preserve">三、投标文件的编制</w:t>
      </w:r>
      <w:bookmarkEnd w:id="94"/>
      <w:r/>
      <w:bookmarkEnd w:id="95"/>
      <w:r/>
      <w:bookmarkEnd w:id="96"/>
      <w:r/>
      <w:bookmarkEnd w:id="97"/>
      <w:r/>
      <w:bookmarkEnd w:id="98"/>
      <w:r/>
      <w:bookmarkEnd w:id="99"/>
      <w:r/>
      <w:bookmarkEnd w:id="100"/>
      <w:r>
        <w:rPr>
          <w:rFonts w:hint="eastAsia"/>
          <w:color w:val="000000"/>
        </w:rPr>
      </w:r>
      <w:r/>
    </w:p>
    <w:p>
      <w:pPr>
        <w:pStyle w:val="985"/>
        <w:ind w:firstLine="424"/>
        <w:spacing w:before="0" w:after="0" w:line="360" w:lineRule="auto"/>
        <w:rPr>
          <w:rFonts w:hint="eastAsia" w:ascii="宋体" w:hAnsi="宋体" w:eastAsia="宋体"/>
          <w:bCs w:val="0"/>
          <w:color w:val="000000"/>
          <w:sz w:val="21"/>
          <w:szCs w:val="21"/>
        </w:rPr>
      </w:pPr>
      <w:r/>
      <w:bookmarkStart w:id="101" w:name="_Toc20823286"/>
      <w:r/>
      <w:bookmarkStart w:id="102" w:name="_Toc462564073"/>
      <w:r/>
      <w:bookmarkStart w:id="103" w:name="_Toc513029214"/>
      <w:r/>
      <w:bookmarkStart w:id="104" w:name="_Toc16938530"/>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1"/>
      <w:r/>
      <w:bookmarkEnd w:id="102"/>
      <w:r/>
      <w:bookmarkEnd w:id="103"/>
      <w:r/>
      <w:bookmarkEnd w:id="104"/>
      <w:r>
        <w:rPr>
          <w:rFonts w:hint="eastAsia" w:ascii="宋体" w:hAnsi="宋体" w:eastAsia="宋体"/>
          <w:bCs w:val="0"/>
          <w:color w:val="000000"/>
          <w:sz w:val="21"/>
          <w:szCs w:val="21"/>
        </w:rPr>
      </w:r>
      <w:r/>
    </w:p>
    <w:p>
      <w:pPr>
        <w:pStyle w:val="98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rPr>
          <w:rFonts w:hint="eastAsia" w:ascii="宋体" w:hAnsi="宋体"/>
          <w:color w:val="000000"/>
        </w:rPr>
      </w:r>
      <w:r/>
    </w:p>
    <w:p>
      <w:pPr>
        <w:pStyle w:val="98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05" w:name="_Toc462564074"/>
      <w:r/>
      <w:bookmarkStart w:id="106" w:name="_Toc513029215"/>
      <w:r/>
      <w:bookmarkStart w:id="107" w:name="_Toc16938531"/>
      <w:r/>
      <w:bookmarkStart w:id="108" w:name="_Toc20823287"/>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05"/>
      <w:r/>
      <w:bookmarkEnd w:id="106"/>
      <w:r/>
      <w:bookmarkEnd w:id="107"/>
      <w:r/>
      <w:bookmarkEnd w:id="108"/>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rPr>
          <w:rFonts w:hint="eastAsia" w:ascii="宋体" w:hAnsi="宋体"/>
          <w:color w:val="000000"/>
        </w:rPr>
      </w:r>
      <w:r/>
    </w:p>
    <w:p>
      <w:pPr>
        <w:pStyle w:val="981"/>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09" w:name="_Hlt26668975"/>
      <w:r/>
      <w:bookmarkEnd w:id="109"/>
      <w:r/>
      <w:bookmarkStart w:id="110" w:name="_Hlt26670360"/>
      <w:r/>
      <w:bookmarkEnd w:id="110"/>
      <w:r/>
      <w:bookmarkStart w:id="111" w:name="_Hlt26954838"/>
      <w:r/>
      <w:bookmarkEnd w:id="111"/>
      <w:r/>
      <w:bookmarkStart w:id="112" w:name="_Toc513029216"/>
      <w:r/>
      <w:bookmarkStart w:id="113" w:name="_Toc14577354"/>
      <w:r/>
      <w:bookmarkStart w:id="114" w:name="_Toc49090507"/>
      <w:r/>
      <w:bookmarkStart w:id="115" w:name="_Toc14577357"/>
      <w:r/>
      <w:bookmarkStart w:id="116" w:name="_Toc513029219"/>
      <w:r/>
      <w:bookmarkStart w:id="117" w:name="_Toc4909050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w:t>
      </w:r>
      <w:r>
        <w:rPr>
          <w:rFonts w:hint="eastAsia" w:ascii="宋体" w:hAnsi="宋体" w:eastAsia="宋体"/>
          <w:b w:val="0"/>
          <w:bCs w:val="0"/>
          <w:color w:val="000000"/>
          <w:sz w:val="21"/>
          <w:szCs w:val="21"/>
        </w:rPr>
        <w:t xml:space="preserve">的符合招标文件规定的文件</w:t>
      </w:r>
      <w:bookmarkEnd w:id="112"/>
      <w:r/>
      <w:bookmarkEnd w:id="113"/>
      <w:r/>
      <w:bookmarkEnd w:id="114"/>
      <w:r/>
      <w:bookmarkEnd w:id="115"/>
      <w:r/>
      <w:bookmarkEnd w:id="116"/>
      <w:r/>
      <w:bookmarkEnd w:id="117"/>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bookmarkStart w:id="118" w:name="_Toc14577355"/>
      <w:r/>
      <w:bookmarkStart w:id="119"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.2招标文件对证明文件无明确形式要求的，证明文件可以以文字资料、图纸和数据等形式提交。</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18"/>
      <w:r/>
      <w:bookmarkStart w:id="120" w:name="_Hlt26670373"/>
      <w:r/>
      <w:bookmarkEnd w:id="120"/>
      <w:r>
        <w:rPr>
          <w:rFonts w:hint="eastAsia" w:ascii="宋体" w:hAnsi="宋体" w:eastAsia="宋体"/>
          <w:b w:val="0"/>
          <w:bCs w:val="0"/>
          <w:color w:val="000000"/>
          <w:sz w:val="21"/>
          <w:szCs w:val="21"/>
        </w:rPr>
        <w:t xml:space="preserve">表</w:t>
      </w:r>
      <w:bookmarkEnd w:id="119"/>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1" w:name="_Hlt26670399"/>
      <w:r/>
      <w:bookmarkEnd w:id="121"/>
      <w:r>
        <w:rPr>
          <w:rFonts w:hint="eastAsia" w:ascii="宋体" w:hAnsi="宋体"/>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w:t>
      </w:r>
      <w:r>
        <w:rPr>
          <w:rFonts w:hint="eastAsia" w:ascii="宋体" w:hAnsi="宋体"/>
          <w:bCs/>
          <w:color w:val="000000"/>
        </w:rPr>
        <w:t xml:space="preserve">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22" w:name="_Hlt26670403"/>
      <w:r/>
      <w:bookmarkEnd w:id="122"/>
      <w:r/>
      <w:bookmarkStart w:id="123" w:name="_Hlt26670486"/>
      <w:r/>
      <w:bookmarkEnd w:id="123"/>
      <w:r/>
      <w:bookmarkStart w:id="124" w:name="_Hlt26670482"/>
      <w:r/>
      <w:bookmarkEnd w:id="124"/>
      <w:r/>
      <w:bookmarkStart w:id="125" w:name="_Hlt26954846"/>
      <w:r/>
      <w:bookmarkEnd w:id="125"/>
      <w:r/>
      <w:bookmarkStart w:id="126" w:name="_Hlt26670425"/>
      <w:r/>
      <w:bookmarkEnd w:id="126"/>
      <w:r/>
      <w:bookmarkStart w:id="127" w:name="_Hlt26954842"/>
      <w:r/>
      <w:bookmarkEnd w:id="127"/>
      <w:r/>
      <w:bookmarkStart w:id="128" w:name="_Hlt26954844"/>
      <w:r/>
      <w:bookmarkEnd w:id="128"/>
      <w:r/>
      <w:bookmarkStart w:id="129" w:name="_Hlt26954848"/>
      <w:r/>
      <w:bookmarkEnd w:id="129"/>
      <w:r/>
      <w:bookmarkStart w:id="130" w:name="_Hlt26954731"/>
      <w:r/>
      <w:bookmarkEnd w:id="130"/>
      <w:r/>
      <w:bookmarkStart w:id="131" w:name="_Hlt26668983"/>
      <w:r/>
      <w:bookmarkEnd w:id="131"/>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rPr>
          <w:rFonts w:hint="eastAsia" w:ascii="宋体" w:hAnsi="宋体" w:cs="宋体"/>
          <w:color w:val="000000"/>
          <w:lang w:val="zh-CN"/>
        </w:rPr>
      </w:r>
      <w:r/>
    </w:p>
    <w:p>
      <w:pPr>
        <w:pStyle w:val="981"/>
        <w:ind w:firstLine="424"/>
        <w:spacing w:line="360" w:lineRule="auto"/>
        <w:rPr>
          <w:rFonts w:ascii="宋体" w:hAnsi="宋体" w:cs="宋体"/>
          <w:color w:val="000000"/>
          <w:lang w:val="zh-CN"/>
        </w:rPr>
      </w:pPr>
      <w:r/>
      <w:bookmarkStart w:id="132" w:name="_Toc14577359"/>
      <w:r/>
      <w:bookmarkStart w:id="133" w:name="_Toc49090510"/>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12.3产品证明文件</w:t>
      </w:r>
      <w:r>
        <w:rPr>
          <w:rFonts w:hint="eastAsia" w:ascii="宋体" w:hAnsi="宋体"/>
          <w:b/>
          <w:bCs/>
          <w:color w:val="000000"/>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w:t>
      </w:r>
      <w:r>
        <w:rPr>
          <w:rFonts w:ascii="宋体" w:hAnsi="宋体"/>
          <w:b/>
          <w:bCs/>
          <w:color w:val="000000"/>
        </w:rPr>
        <w:t xml:space="preserve">供应商</w:t>
      </w:r>
      <w:r>
        <w:rPr>
          <w:rFonts w:hint="eastAsia" w:ascii="宋体" w:hAnsi="宋体"/>
          <w:b/>
          <w:bCs/>
          <w:color w:val="000000"/>
        </w:rPr>
        <w:t xml:space="preserve">提交的产品证明文件应能够证明其投标的检测试剂是合格的，符合招标文件的规定。</w:t>
      </w:r>
      <w:r>
        <w:rPr>
          <w:rFonts w:hint="eastAsia" w:ascii="宋体" w:hAnsi="宋体"/>
          <w:b/>
          <w:bCs/>
          <w:color w:val="000000"/>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1）</w:t>
      </w:r>
      <w:r>
        <w:rPr>
          <w:rFonts w:ascii="宋体" w:hAnsi="宋体"/>
          <w:b/>
          <w:bCs/>
          <w:color w:val="000000"/>
        </w:rPr>
        <w:t xml:space="preserve">供应商</w:t>
      </w:r>
      <w:r>
        <w:rPr>
          <w:rFonts w:hint="eastAsia" w:ascii="宋体" w:hAnsi="宋体"/>
          <w:b/>
          <w:bCs/>
          <w:color w:val="000000"/>
        </w:rPr>
        <w:t xml:space="preserve">应提供投标检测试剂的生产批件、产品符合药监部门要求的药检报告书复印件或类似检测报告复印件（加盖单位印章）。</w:t>
      </w:r>
      <w:r>
        <w:rPr>
          <w:rFonts w:hint="eastAsia" w:ascii="宋体" w:hAnsi="宋体"/>
          <w:b/>
          <w:bCs/>
          <w:color w:val="000000"/>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2）</w:t>
      </w:r>
      <w:r>
        <w:rPr>
          <w:rFonts w:ascii="宋体" w:hAnsi="宋体"/>
          <w:b/>
          <w:bCs/>
          <w:color w:val="000000"/>
        </w:rPr>
        <w:t xml:space="preserve">供应商</w:t>
      </w:r>
      <w:r>
        <w:rPr>
          <w:rFonts w:hint="eastAsia" w:ascii="宋体" w:hAnsi="宋体"/>
          <w:b/>
          <w:bCs/>
          <w:color w:val="000000"/>
        </w:rPr>
        <w:t xml:space="preserve">应提供投标检测试剂的原料质量证明文件。进口产品须提供口岸检验机构出具的检测报告书复印件或类似检测报告复印件（加盖单位印章），原料须</w:t>
      </w:r>
      <w:r>
        <w:rPr>
          <w:rFonts w:hint="eastAsia" w:ascii="宋体" w:hAnsi="宋体"/>
          <w:b/>
          <w:bCs/>
          <w:color w:val="000000"/>
        </w:rPr>
        <w:t xml:space="preserve">提供符合药监部门要求的药检报告复印件或类似检测报告复印件（加盖单位印章）。检测试剂生产企业使用的国产原料不是自己生产的，应提供原料生产企业的资质证明文件和产品证明文件。</w:t>
      </w:r>
      <w:r>
        <w:rPr>
          <w:rFonts w:hint="eastAsia" w:ascii="宋体" w:hAnsi="宋体"/>
          <w:b/>
          <w:bCs/>
          <w:color w:val="000000"/>
        </w:rPr>
      </w:r>
      <w:r/>
    </w:p>
    <w:p>
      <w:pPr>
        <w:pStyle w:val="981"/>
        <w:ind w:firstLine="426"/>
        <w:spacing w:line="360" w:lineRule="auto"/>
        <w:rPr>
          <w:rFonts w:hint="eastAsia" w:ascii="宋体" w:hAnsi="宋体"/>
          <w:b/>
          <w:bCs/>
          <w:color w:val="000000"/>
        </w:rPr>
      </w:pPr>
      <w:r>
        <w:rPr>
          <w:rFonts w:hint="eastAsia" w:ascii="宋体" w:hAnsi="宋体"/>
          <w:b/>
          <w:bCs/>
          <w:color w:val="000000"/>
        </w:rPr>
        <w:t xml:space="preserve">（2）</w:t>
      </w:r>
      <w:r>
        <w:rPr>
          <w:rFonts w:ascii="宋体" w:hAnsi="宋体"/>
          <w:b/>
          <w:bCs/>
          <w:color w:val="000000"/>
        </w:rPr>
        <w:t xml:space="preserve">供应商</w:t>
      </w:r>
      <w:r>
        <w:rPr>
          <w:rFonts w:hint="eastAsia" w:ascii="宋体" w:hAnsi="宋体"/>
          <w:b/>
          <w:bCs/>
          <w:color w:val="000000"/>
        </w:rPr>
        <w:t xml:space="preserve">提交的产品证明文件审核通过后，将成为评标的重要依据。如供应商提交的产品证明文件不齐全，其后果由供应商自负。</w:t>
      </w:r>
      <w:r>
        <w:rPr>
          <w:rFonts w:hint="eastAsia" w:ascii="宋体" w:hAnsi="宋体"/>
          <w:b/>
          <w:bCs/>
          <w:color w:val="000000"/>
        </w:rPr>
      </w:r>
      <w:r/>
    </w:p>
    <w:p>
      <w:pPr>
        <w:pStyle w:val="981"/>
        <w:ind w:firstLine="426"/>
        <w:spacing w:line="360" w:lineRule="auto"/>
        <w:rPr>
          <w:rFonts w:ascii="宋体" w:hAnsi="宋体"/>
          <w:b/>
          <w:bCs/>
          <w:color w:val="000000"/>
        </w:rPr>
      </w:pPr>
      <w:r>
        <w:rPr>
          <w:rFonts w:hint="eastAsia" w:ascii="宋体" w:hAnsi="宋体"/>
          <w:b/>
          <w:bCs/>
          <w:color w:val="000000"/>
        </w:rPr>
        <w:t xml:space="preserve">（3）</w:t>
      </w:r>
      <w:r>
        <w:rPr>
          <w:rFonts w:ascii="宋体" w:hAnsi="宋体"/>
          <w:b/>
          <w:bCs/>
          <w:color w:val="000000"/>
        </w:rPr>
        <w:t xml:space="preserve">供应商</w:t>
      </w:r>
      <w:r>
        <w:rPr>
          <w:rFonts w:hint="eastAsia" w:ascii="宋体" w:hAnsi="宋体"/>
          <w:b/>
          <w:bCs/>
          <w:color w:val="000000"/>
        </w:rPr>
        <w:t xml:space="preserve">应按照招标文件的要求提供样品，作为评标委员会评价包装及制剂外</w:t>
      </w:r>
      <w:r>
        <w:rPr>
          <w:rFonts w:hint="eastAsia" w:ascii="宋体" w:hAnsi="宋体"/>
          <w:b/>
          <w:bCs/>
          <w:color w:val="000000"/>
        </w:rPr>
        <w:t xml:space="preserve">观和实用性的依据。供应商要求退还样品的，江苏省招标中心有限公司将在中标通知书发布后予以退还。</w:t>
      </w:r>
      <w:r>
        <w:rPr>
          <w:rFonts w:ascii="宋体" w:hAnsi="宋体"/>
          <w:b/>
          <w:bCs/>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rPr>
          <w:rFonts w:hint="eastAsia" w:ascii="宋体" w:hAnsi="宋体"/>
          <w:color w:val="000000"/>
        </w:rPr>
      </w:r>
      <w:r/>
    </w:p>
    <w:p>
      <w:pPr>
        <w:pStyle w:val="981"/>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2"/>
      <w:r/>
      <w:bookmarkEnd w:id="133"/>
      <w:r>
        <w:rPr>
          <w:rFonts w:ascii="宋体" w:hAnsi="宋体"/>
          <w:b/>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34" w:name="_Toc49090511"/>
      <w:r/>
      <w:bookmarkStart w:id="135" w:name="_Toc14577360"/>
      <w:r/>
      <w:bookmarkStart w:id="136" w:name="_Hlt26954734"/>
      <w:r/>
      <w:bookmarkEnd w:id="136"/>
      <w:r/>
      <w:bookmarkStart w:id="137" w:name="_Hlt26670489"/>
      <w:r/>
      <w:bookmarkEnd w:id="137"/>
      <w:r/>
      <w:bookmarkStart w:id="138" w:name="_Hlt26954850"/>
      <w:r/>
      <w:bookmarkEnd w:id="138"/>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34"/>
      <w:r/>
      <w:bookmarkEnd w:id="135"/>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在特殊情况下，采购代理机构于原投标有效期满之前，可向供应商提出延长投标有效期的要求。这种要求与答复均应采用书面形式。供应商可</w:t>
      </w:r>
      <w:r>
        <w:rPr>
          <w:rFonts w:hint="eastAsia" w:ascii="宋体" w:hAnsi="宋体"/>
          <w:bCs/>
          <w:color w:val="000000"/>
        </w:rPr>
        <w:t xml:space="preserve">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rPr>
          <w:rFonts w:hint="eastAsia" w:ascii="宋体" w:hAnsi="宋体"/>
          <w:bCs/>
          <w:color w:val="000000"/>
        </w:rPr>
      </w:r>
      <w:r/>
    </w:p>
    <w:p>
      <w:pPr>
        <w:pStyle w:val="2334"/>
        <w:rPr>
          <w:rFonts w:hint="eastAsia"/>
          <w:color w:val="000000"/>
        </w:rPr>
      </w:pPr>
      <w:r/>
      <w:bookmarkStart w:id="139" w:name="_Toc230271464"/>
      <w:r/>
      <w:bookmarkStart w:id="140" w:name="_Toc20823296"/>
      <w:r/>
      <w:bookmarkStart w:id="141" w:name="_Toc513029224"/>
      <w:r/>
      <w:bookmarkStart w:id="142" w:name="_Toc120614217"/>
      <w:r/>
      <w:bookmarkStart w:id="143" w:name="_Toc225428808"/>
      <w:r/>
      <w:bookmarkStart w:id="144" w:name="_Hlt26954739"/>
      <w:r/>
      <w:bookmarkEnd w:id="144"/>
      <w:r/>
      <w:bookmarkStart w:id="145" w:name="_Hlt26954852"/>
      <w:r/>
      <w:bookmarkEnd w:id="145"/>
      <w:r/>
      <w:bookmarkStart w:id="146" w:name="_Toc16938540"/>
      <w:r>
        <w:rPr>
          <w:rFonts w:hint="eastAsia"/>
          <w:color w:val="000000"/>
        </w:rPr>
        <w:t xml:space="preserve">四、投标文件的递交</w:t>
      </w:r>
      <w:bookmarkEnd w:id="139"/>
      <w:r/>
      <w:bookmarkEnd w:id="140"/>
      <w:r/>
      <w:bookmarkEnd w:id="141"/>
      <w:r/>
      <w:bookmarkEnd w:id="142"/>
      <w:r/>
      <w:bookmarkEnd w:id="143"/>
      <w:r/>
      <w:bookmarkEnd w:id="146"/>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47" w:name="_Toc513029225"/>
      <w:r/>
      <w:bookmarkStart w:id="148" w:name="_Toc16938541"/>
      <w:r/>
      <w:bookmarkStart w:id="149" w:name="_Toc462564084"/>
      <w:r/>
      <w:bookmarkStart w:id="150" w:name="_Toc2082329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47"/>
      <w:r/>
      <w:bookmarkEnd w:id="148"/>
      <w:r/>
      <w:bookmarkEnd w:id="149"/>
      <w:r/>
      <w:bookmarkEnd w:id="150"/>
      <w:r>
        <w:rPr>
          <w:rFonts w:hint="eastAsia" w:ascii="宋体" w:hAnsi="宋体" w:eastAsia="宋体"/>
          <w:b w:val="0"/>
          <w:bCs w:val="0"/>
          <w:color w:val="000000"/>
          <w:sz w:val="21"/>
          <w:szCs w:val="21"/>
        </w:rPr>
        <w:t xml:space="preserve">的递交</w:t>
      </w:r>
      <w:r>
        <w:rPr>
          <w:rFonts w:hint="eastAsia" w:ascii="宋体" w:hAnsi="宋体" w:eastAsia="宋体"/>
          <w:b w:val="0"/>
          <w:bCs w:val="0"/>
          <w:color w:val="000000"/>
          <w:sz w:val="21"/>
          <w:szCs w:val="21"/>
        </w:rPr>
      </w:r>
      <w:r/>
    </w:p>
    <w:p>
      <w:pPr>
        <w:pStyle w:val="981"/>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rPr>
          <w:rFonts w:hint="eastAsia" w:ascii="宋体" w:hAnsi="宋体"/>
          <w:color w:val="000000"/>
        </w:rPr>
      </w:r>
      <w:r/>
    </w:p>
    <w:p>
      <w:pPr>
        <w:pStyle w:val="981"/>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1" w:name="_Toc20823298"/>
      <w:r/>
      <w:bookmarkStart w:id="152" w:name="_Toc16938542"/>
      <w:r/>
      <w:bookmarkStart w:id="153" w:name="_Toc513029226"/>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1"/>
      <w:r/>
      <w:bookmarkEnd w:id="152"/>
      <w:r/>
      <w:bookmarkEnd w:id="153"/>
      <w:r>
        <w:rPr>
          <w:rFonts w:hint="eastAsia" w:ascii="宋体" w:hAnsi="宋体" w:eastAsia="宋体"/>
          <w:b w:val="0"/>
          <w:bCs w:val="0"/>
          <w:color w:val="000000"/>
          <w:sz w:val="21"/>
          <w:szCs w:val="21"/>
        </w:rPr>
        <w:t xml:space="preserve">时间</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54" w:name="_Toc20823299"/>
      <w:r/>
      <w:bookmarkStart w:id="155" w:name="_Toc513029227"/>
      <w:r/>
      <w:bookmarkStart w:id="156" w:name="_Toc16938543"/>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54"/>
      <w:r/>
      <w:bookmarkEnd w:id="155"/>
      <w:r/>
      <w:bookmarkEnd w:id="156"/>
      <w:r>
        <w:rPr>
          <w:rFonts w:hint="eastAsia" w:ascii="宋体" w:hAnsi="宋体" w:eastAsia="宋体"/>
          <w:b w:val="0"/>
          <w:bCs w:val="0"/>
          <w:color w:val="000000"/>
          <w:sz w:val="21"/>
          <w:szCs w:val="21"/>
        </w:rPr>
        <w:t xml:space="preserve">的拒收</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57" w:name="_Toc513029228"/>
      <w:r/>
      <w:bookmarkStart w:id="158" w:name="_Toc16938544"/>
      <w:r/>
      <w:bookmarkStart w:id="159" w:name="_Toc20823300"/>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57"/>
      <w:r/>
      <w:bookmarkEnd w:id="158"/>
      <w:r/>
      <w:bookmarkEnd w:id="159"/>
      <w:r>
        <w:rPr>
          <w:rFonts w:hint="eastAsia" w:ascii="宋体" w:hAnsi="宋体" w:eastAsia="宋体"/>
          <w:b w:val="0"/>
          <w:bCs w:val="0"/>
          <w:color w:val="000000"/>
          <w:sz w:val="21"/>
          <w:szCs w:val="21"/>
        </w:rPr>
      </w:r>
      <w:r/>
    </w:p>
    <w:p>
      <w:pPr>
        <w:pStyle w:val="981"/>
        <w:spacing w:line="360" w:lineRule="auto"/>
        <w:rPr>
          <w:rFonts w:hint="eastAsia" w:ascii="宋体" w:hAnsi="宋体"/>
          <w:color w:val="000000"/>
        </w:rPr>
      </w:pPr>
      <w:r>
        <w:rPr>
          <w:rFonts w:hint="eastAsia" w:ascii="宋体" w:hAnsi="宋体"/>
          <w:color w:val="000000"/>
        </w:rPr>
        <w:t xml:space="preserve">19.1 投标文件的撤回</w:t>
      </w:r>
      <w:r>
        <w:rPr>
          <w:rFonts w:hint="eastAsia" w:ascii="宋体" w:hAnsi="宋体"/>
          <w:color w:val="000000"/>
        </w:rPr>
      </w:r>
      <w:r/>
    </w:p>
    <w:p>
      <w:pPr>
        <w:pStyle w:val="98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rPr>
          <w:rFonts w:hint="eastAsia" w:ascii="宋体" w:hAnsi="宋体"/>
          <w:color w:val="000000"/>
        </w:rPr>
      </w:r>
      <w:r/>
    </w:p>
    <w:p>
      <w:pPr>
        <w:pStyle w:val="98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供应商撤回电子投标文件，则认为</w:t>
      </w:r>
      <w:r>
        <w:rPr>
          <w:rFonts w:hint="eastAsia" w:ascii="宋体" w:hAnsi="宋体"/>
          <w:color w:val="000000"/>
        </w:rPr>
        <w:t xml:space="preserve">其不再参与本项目投标活动。</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19.2 投标文件的修改</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rPr>
          <w:rFonts w:hint="eastAsia" w:ascii="宋体" w:hAnsi="宋体"/>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rPr>
          <w:rFonts w:hint="eastAsia" w:ascii="宋体" w:hAnsi="宋体"/>
          <w:bCs/>
          <w:color w:val="000000"/>
        </w:rPr>
      </w:r>
      <w:r/>
    </w:p>
    <w:p>
      <w:pPr>
        <w:pStyle w:val="2334"/>
        <w:rPr>
          <w:rFonts w:hint="eastAsia"/>
          <w:color w:val="000000"/>
        </w:rPr>
      </w:pPr>
      <w:r/>
      <w:bookmarkStart w:id="160" w:name="_Toc225428809"/>
      <w:r/>
      <w:bookmarkStart w:id="161" w:name="_Toc230271465"/>
      <w:r/>
      <w:bookmarkStart w:id="162" w:name="_Toc120614218"/>
      <w:r/>
      <w:bookmarkStart w:id="163" w:name="_Toc20823301"/>
      <w:r/>
      <w:bookmarkStart w:id="164" w:name="_Toc513029229"/>
      <w:r/>
      <w:bookmarkStart w:id="165" w:name="_Toc16938545"/>
      <w:r>
        <w:rPr>
          <w:rFonts w:hint="eastAsia"/>
          <w:color w:val="000000"/>
        </w:rPr>
        <w:t xml:space="preserve">五、开标与评标</w:t>
      </w:r>
      <w:bookmarkEnd w:id="160"/>
      <w:r/>
      <w:bookmarkEnd w:id="161"/>
      <w:r/>
      <w:bookmarkEnd w:id="162"/>
      <w:r/>
      <w:bookmarkEnd w:id="163"/>
      <w:r/>
      <w:bookmarkEnd w:id="164"/>
      <w:r/>
      <w:bookmarkEnd w:id="165"/>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66" w:name="_Toc20823302"/>
      <w:r/>
      <w:bookmarkStart w:id="167" w:name="_Toc16938546"/>
      <w:r/>
      <w:bookmarkStart w:id="168" w:name="_Toc513029230"/>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66"/>
      <w:r/>
      <w:bookmarkEnd w:id="167"/>
      <w:r/>
      <w:bookmarkEnd w:id="168"/>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69" w:name="_Toc513029231"/>
      <w:r/>
      <w:bookmarkStart w:id="170" w:name="_Toc20823303"/>
      <w:r/>
      <w:bookmarkStart w:id="171"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评委会由采购人代表和有关技术、经济等方面的专家组成，且人员构成符合</w:t>
      </w:r>
      <w:r>
        <w:rPr>
          <w:rFonts w:hint="eastAsia" w:ascii="宋体" w:hAnsi="宋体"/>
          <w:color w:val="000000"/>
        </w:rPr>
        <w:t xml:space="preserve">政府采购有关规定。</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69"/>
      <w:r/>
      <w:bookmarkEnd w:id="170"/>
      <w:r/>
      <w:bookmarkEnd w:id="171"/>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rPr>
          <w:rFonts w:hint="eastAsia" w:ascii="宋体" w:hAnsi="宋体"/>
          <w:bCs/>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采用综合评分法的项目，未中标的供应商可于中标结果公告期限届满之日起通过苏采云系统查看自己的评审得分及排序情况。</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72" w:name="_Toc16938548"/>
      <w:r/>
      <w:bookmarkStart w:id="173" w:name="_Toc513029232"/>
      <w:r/>
      <w:bookmarkStart w:id="174" w:name="_Toc20823304"/>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2"/>
      <w:r/>
      <w:bookmarkEnd w:id="173"/>
      <w:r/>
      <w:bookmarkEnd w:id="174"/>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23.2需要供应商进行澄清、说明和补正的，评委会将通过苏采云系统向供应商发出“澄清要求函”，接到“澄清要求函”的供应商应当按照要求在苏采云系统中提交“澄清响应函”并加盖C</w:t>
      </w:r>
      <w:r>
        <w:rPr>
          <w:rFonts w:hint="eastAsia" w:ascii="宋体" w:hAnsi="宋体"/>
          <w:color w:val="000000"/>
        </w:rPr>
        <w:t xml:space="preserve">A电子公章。澄清、说明和补正的内容作为投标文件的补充部分，具体操作方式见《操作手册》。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75" w:name="_Toc513029233"/>
      <w:r/>
      <w:bookmarkStart w:id="176" w:name="_Toc20823305"/>
      <w:r/>
      <w:bookmarkStart w:id="177" w:name="_Toc16938549"/>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75"/>
      <w:r/>
      <w:bookmarkEnd w:id="176"/>
      <w:r/>
      <w:bookmarkEnd w:id="177"/>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w:t>
      </w:r>
      <w:r>
        <w:rPr>
          <w:rFonts w:hint="eastAsia" w:ascii="宋体" w:hAnsi="宋体"/>
          <w:bCs/>
          <w:color w:val="000000"/>
        </w:rPr>
        <w:t xml:space="preserve">评委会进行反馈。</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采购人在进行资格性审查的同时，将在“信用中国”网站（www.creditchina.gov.cn）查询供应商的信用记录，以确定供应商是否具备投标资格,查询结果留存并归档。</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中告知未通过资格审查或符合性审查的</w:t>
      </w:r>
      <w:r>
        <w:rPr>
          <w:rFonts w:hint="eastAsia" w:ascii="宋体" w:hAnsi="宋体"/>
          <w:bCs/>
          <w:color w:val="000000"/>
        </w:rPr>
        <w:t xml:space="preserve">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w:t>
      </w:r>
      <w:r>
        <w:rPr>
          <w:rFonts w:hint="eastAsia" w:ascii="宋体" w:hAnsi="宋体"/>
          <w:color w:val="000000"/>
        </w:rPr>
        <w:t xml:space="preserve">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rPr>
          <w:rFonts w:hint="eastAsia" w:ascii="宋体" w:hAnsi="宋体"/>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（3）单价金额小数点或者百</w:t>
      </w:r>
      <w:r>
        <w:rPr>
          <w:rFonts w:hint="eastAsia" w:ascii="宋体" w:hAnsi="宋体"/>
          <w:bCs/>
          <w:color w:val="000000"/>
        </w:rPr>
        <w:t xml:space="preserve">分比有明显错位的，以开标一览表的总价为准，并修改单价。</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rPr>
          <w:rFonts w:hint="eastAsia" w:ascii="宋体" w:hAnsi="宋体"/>
          <w:bCs/>
          <w:color w:val="000000"/>
        </w:rPr>
      </w:r>
      <w:r/>
    </w:p>
    <w:p>
      <w:pPr>
        <w:pStyle w:val="981"/>
        <w:ind w:firstLine="424"/>
        <w:spacing w:line="360" w:lineRule="auto"/>
        <w:rPr>
          <w:rFonts w:hint="eastAsia" w:ascii="宋体" w:hAnsi="宋体"/>
          <w:color w:val="000000"/>
        </w:rPr>
      </w:pPr>
      <w:r/>
      <w:bookmarkStart w:id="178" w:name="_Toc20823306"/>
      <w:r/>
      <w:bookmarkStart w:id="179" w:name="_Toc16938550"/>
      <w:r/>
      <w:bookmarkStart w:id="180" w:name="_Toc513029234"/>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rPr>
          <w:rFonts w:hint="eastAsia" w:ascii="宋体" w:hAnsi="宋体"/>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异常低价投标审查</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（3）投标(响应)报价低于采购项目最高限价45%的，即投标(响应)报价&lt;采购项目最高限价x45%(未设定</w:t>
      </w:r>
      <w:r>
        <w:rPr>
          <w:rFonts w:hint="eastAsia" w:ascii="宋体" w:hAnsi="宋体" w:cs="宋体"/>
          <w:b/>
          <w:bCs/>
          <w:color w:val="000000"/>
        </w:rPr>
        <w:t xml:space="preserve">最高限价的采购项目，以采购项目预算金额作为最高限价);</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w:t>
      </w:r>
      <w:r>
        <w:rPr>
          <w:rFonts w:hint="eastAsia" w:ascii="宋体" w:hAnsi="宋体" w:cs="宋体"/>
          <w:b/>
          <w:bCs/>
          <w:color w:val="000000"/>
        </w:rPr>
        <w:t xml:space="preserve">审现场可不再重复提交。</w:t>
      </w:r>
      <w:r>
        <w:rPr>
          <w:rFonts w:hint="eastAsia" w:ascii="宋体" w:hAnsi="宋体" w:cs="宋体"/>
          <w:b/>
          <w:bCs/>
          <w:color w:val="000000"/>
        </w:rPr>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00"/>
        </w:rPr>
      </w:r>
      <w:r/>
    </w:p>
    <w:p>
      <w:pPr>
        <w:pStyle w:val="985"/>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78"/>
      <w:r/>
      <w:bookmarkEnd w:id="179"/>
      <w:r/>
      <w:bookmarkEnd w:id="180"/>
      <w:r>
        <w:rPr>
          <w:rFonts w:hint="eastAsia" w:ascii="宋体" w:hAnsi="宋体" w:eastAsia="宋体"/>
          <w:b w:val="0"/>
          <w:bCs w:val="0"/>
          <w:color w:val="000000"/>
          <w:sz w:val="21"/>
          <w:szCs w:val="21"/>
        </w:rPr>
        <w:t xml:space="preserve">无效投标条款和废标条款</w:t>
      </w:r>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bookmarkStart w:id="181" w:name="_Toc16938551"/>
      <w:r/>
      <w:bookmarkStart w:id="182" w:name="_Toc513029235"/>
      <w:r/>
      <w:bookmarkStart w:id="183" w:name="_Toc20823307"/>
      <w:r>
        <w:rPr>
          <w:rFonts w:hint="eastAsia" w:ascii="宋体" w:hAnsi="宋体"/>
          <w:bCs/>
          <w:color w:val="000000"/>
        </w:rPr>
        <w:t xml:space="preserve">25.1无效投标条款</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25.1.2 供应商未按照招标文件要求上传电子投标文件的</w:t>
      </w:r>
      <w:r>
        <w:rPr>
          <w:rFonts w:hint="eastAsia" w:ascii="宋体" w:hAnsi="宋体"/>
          <w:bCs/>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rPr>
          <w:rFonts w:hint="eastAsia" w:ascii="宋体" w:hAnsi="宋体"/>
          <w:bCs/>
          <w:color w:val="000000"/>
        </w:rPr>
      </w:r>
      <w:r/>
    </w:p>
    <w:p>
      <w:pPr>
        <w:pStyle w:val="981"/>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81"/>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w:t>
      </w:r>
      <w:r>
        <w:rPr>
          <w:rFonts w:hint="eastAsia" w:ascii="宋体" w:hAnsi="宋体"/>
          <w:bCs/>
          <w:color w:val="000000"/>
        </w:rPr>
        <w:t xml:space="preserv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rPr>
          <w:rFonts w:hint="eastAsia" w:ascii="宋体" w:hAnsi="宋体"/>
          <w:bCs/>
          <w:color w:val="000000"/>
        </w:rPr>
      </w:r>
      <w:r/>
    </w:p>
    <w:p>
      <w:pPr>
        <w:pStyle w:val="981"/>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rPr>
          <w:rFonts w:hint="eastAsia" w:ascii="宋体" w:hAnsi="宋体" w:cs="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25.2废标条款</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25.2.1符合专业条件的供应商或者对招标文件作实质响应的供</w:t>
      </w:r>
      <w:r>
        <w:rPr>
          <w:rFonts w:hint="eastAsia" w:ascii="宋体" w:hAnsi="宋体"/>
          <w:bCs/>
          <w:color w:val="000000"/>
        </w:rPr>
        <w:t xml:space="preserve">应商不足三家的。25.2.2出现影响采购公正的违法、违规行为的。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rPr>
          <w:rFonts w:hint="eastAsia" w:ascii="宋体" w:hAnsi="宋体"/>
          <w:bCs/>
          <w:color w:val="000000"/>
        </w:rPr>
      </w:r>
      <w:r/>
    </w:p>
    <w:p>
      <w:pPr>
        <w:pStyle w:val="981"/>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w:t>
      </w:r>
      <w:r>
        <w:rPr>
          <w:rFonts w:hint="eastAsia" w:ascii="宋体" w:hAnsi="宋体"/>
          <w:bCs/>
          <w:color w:val="000000"/>
        </w:rPr>
        <w:t xml:space="preserve">间对招标文件做出实质响应的供应商不足三家情况，按政府采购相关规定执行。</w:t>
      </w:r>
      <w:r>
        <w:rPr>
          <w:rFonts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投标截止时间结束后参加投标的供应商不足三家的处理: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同意采取竞争性谈判方式或者单一来源方式采购，招标代理机构将采用相应的采购方式继续实施采购。</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①改用竞争性谈判采购方式的，评标委员会转为谈判小组，原投标文件变更为谈判文件，具体采购程序如下:</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1）原招标文件中标注“★”号的为关键技术参数和关键商务条款（如有的话），若</w:t>
      </w:r>
      <w:r>
        <w:rPr>
          <w:rFonts w:hint="eastAsia" w:ascii="宋体" w:hAnsi="宋体"/>
          <w:bCs/>
          <w:color w:val="000000"/>
        </w:rPr>
        <w:t xml:space="preserve">供应商对这些关键技术参数和关键商务条款存在任何负偏离，则该供应商响应无效；</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w:t>
      </w:r>
      <w:r>
        <w:rPr>
          <w:rFonts w:hint="eastAsia" w:ascii="宋体" w:hAnsi="宋体"/>
          <w:bCs/>
          <w:color w:val="000000"/>
        </w:rPr>
        <w:t xml:space="preserve">谈判小组视情况决定。</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（5）谈判结束后，谈判小组将要求所有供应商在规定时间内确定并提交最终报价。在规定时间内没有提交最终报价的谈判供应商，其谈判文件视为无效。</w:t>
      </w:r>
      <w:r>
        <w:rPr>
          <w:rFonts w:hint="eastAsia" w:ascii="宋体" w:hAnsi="宋体"/>
          <w:bCs/>
          <w:color w:val="000000"/>
        </w:rPr>
      </w:r>
      <w:r/>
    </w:p>
    <w:p>
      <w:pPr>
        <w:pStyle w:val="981"/>
        <w:ind w:firstLine="424"/>
        <w:spacing w:line="360" w:lineRule="auto"/>
        <w:rPr>
          <w:rFonts w:ascii="宋体" w:hAnsi="宋体"/>
          <w:bCs/>
          <w:color w:val="000000"/>
        </w:rPr>
      </w:pP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谈判小组可在采购人、采购代理机构及各供应商授权代表共同现场见证下，采取现场随机抽签的方式确定本项目最终成交供应商</w:t>
      </w:r>
      <w:r>
        <w:rPr>
          <w:rFonts w:hint="eastAsia" w:ascii="宋体" w:hAnsi="宋体"/>
          <w:bCs/>
          <w:color w:val="000000"/>
        </w:rPr>
        <w:t xml:space="preserve">；</w:t>
      </w:r>
      <w:r>
        <w:rPr>
          <w:rFonts w:ascii="宋体" w:hAnsi="宋体"/>
          <w:bCs/>
          <w:color w:val="000000"/>
        </w:rPr>
        <w:t xml:space="preserve">供应商授权代</w:t>
      </w:r>
      <w:r>
        <w:rPr>
          <w:rFonts w:ascii="宋体" w:hAnsi="宋体"/>
          <w:bCs/>
          <w:color w:val="000000"/>
        </w:rPr>
        <w:t xml:space="preserve">表无法到场现场见证的，可通过线上视频直播等合规方式参与全程见证。</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②改用单一来源采购方式的，评标委员会与供应商在保证采购项目质量和双方商定合理价格的基础上进行谈判采购。</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有多</w:t>
      </w:r>
      <w:r>
        <w:rPr>
          <w:rFonts w:hint="eastAsia" w:ascii="宋体" w:hAnsi="宋体"/>
          <w:bCs/>
          <w:color w:val="000000"/>
        </w:rPr>
        <w:t xml:space="preserve">家供应商参加投标但只有一个品牌的，按单一来源方式采购，由评标委员会确定其中一家供应商参加单一来源采购谈判。</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政府采购主管部门没有批准采购方式变更的，本次招标项目作流标处理，采购人将依法重新组织招标。</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在评标期间，出现符合专业条件的供应商或者对招标文件做出实质响应的供应商不足三家情形的，比照前款规定执行。</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w:t>
      </w:r>
      <w:r>
        <w:rPr>
          <w:rFonts w:hint="eastAsia" w:ascii="宋体" w:hAnsi="宋体"/>
          <w:bCs/>
          <w:color w:val="000000"/>
        </w:rPr>
        <w:t xml:space="preserve">评标委员会说明，未在规定时间内提交书面说明的视为同意采购方式的改变。</w:t>
      </w:r>
      <w:r>
        <w:rPr>
          <w:rFonts w:hint="eastAsia" w:ascii="宋体" w:hAnsi="宋体"/>
          <w:bCs/>
          <w:color w:val="000000"/>
        </w:rPr>
      </w:r>
      <w:r/>
    </w:p>
    <w:p>
      <w:pPr>
        <w:pStyle w:val="2334"/>
        <w:rPr>
          <w:rFonts w:hint="eastAsia"/>
          <w:color w:val="000000"/>
        </w:rPr>
      </w:pPr>
      <w:r/>
      <w:bookmarkStart w:id="184" w:name="_Toc225428810"/>
      <w:r/>
      <w:bookmarkStart w:id="185" w:name="_Toc230271466"/>
      <w:r/>
      <w:bookmarkStart w:id="186" w:name="_Toc120614219"/>
      <w:r>
        <w:rPr>
          <w:rFonts w:hint="eastAsia"/>
          <w:color w:val="000000"/>
        </w:rPr>
        <w:t xml:space="preserve">六、</w:t>
      </w:r>
      <w:bookmarkEnd w:id="181"/>
      <w:r/>
      <w:bookmarkEnd w:id="182"/>
      <w:r/>
      <w:bookmarkEnd w:id="183"/>
      <w:r>
        <w:rPr>
          <w:rFonts w:hint="eastAsia"/>
          <w:color w:val="000000"/>
        </w:rPr>
        <w:t xml:space="preserve">定标</w:t>
      </w:r>
      <w:bookmarkEnd w:id="184"/>
      <w:r/>
      <w:bookmarkEnd w:id="185"/>
      <w:r/>
      <w:bookmarkEnd w:id="186"/>
      <w:r>
        <w:rPr>
          <w:rFonts w:hint="eastAsia"/>
          <w:color w:val="000000"/>
        </w:rPr>
      </w:r>
      <w:r/>
    </w:p>
    <w:p>
      <w:pPr>
        <w:pStyle w:val="985"/>
        <w:ind w:firstLine="424"/>
        <w:spacing w:before="0" w:after="0" w:line="360" w:lineRule="auto"/>
        <w:rPr>
          <w:rFonts w:hint="eastAsia" w:ascii="宋体" w:hAnsi="宋体" w:eastAsia="宋体"/>
          <w:b w:val="0"/>
          <w:color w:val="000000"/>
          <w:sz w:val="21"/>
          <w:szCs w:val="21"/>
        </w:rPr>
      </w:pPr>
      <w:r/>
      <w:bookmarkStart w:id="187" w:name="_Toc513029238"/>
      <w:r/>
      <w:bookmarkStart w:id="188" w:name="_Toc20823310"/>
      <w:r/>
      <w:bookmarkStart w:id="189" w:name="_Toc16938554"/>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87"/>
      <w:r>
        <w:rPr>
          <w:rFonts w:hint="eastAsia" w:ascii="宋体" w:hAnsi="宋体" w:eastAsia="宋体"/>
          <w:b w:val="0"/>
          <w:color w:val="000000"/>
          <w:sz w:val="21"/>
          <w:szCs w:val="21"/>
        </w:rPr>
        <w:t xml:space="preserve">确定</w:t>
      </w:r>
      <w:bookmarkEnd w:id="188"/>
      <w:r/>
      <w:bookmarkEnd w:id="189"/>
      <w:r>
        <w:rPr>
          <w:rFonts w:hint="eastAsia" w:ascii="宋体" w:hAnsi="宋体" w:eastAsia="宋体"/>
          <w:b w:val="0"/>
          <w:color w:val="000000"/>
          <w:sz w:val="21"/>
          <w:szCs w:val="21"/>
        </w:rPr>
        <w:t xml:space="preserve">中标单位</w:t>
      </w:r>
      <w:r>
        <w:rPr>
          <w:rFonts w:hint="eastAsia" w:ascii="宋体" w:hAnsi="宋体" w:eastAsia="宋体"/>
          <w:b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rPr>
          <w:rFonts w:hint="eastAsia" w:ascii="宋体" w:hAnsi="宋体"/>
          <w:bCs/>
          <w:color w:val="000000"/>
        </w:rPr>
      </w:r>
      <w:r/>
    </w:p>
    <w:p>
      <w:pPr>
        <w:pStyle w:val="981"/>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26.4.1提供虚假材料谋取中标的。</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26.4.5采取不正当手段诋毁、排挤其他供应商的</w:t>
      </w:r>
      <w:r>
        <w:rPr>
          <w:rFonts w:hint="eastAsia" w:ascii="宋体" w:hAnsi="宋体"/>
          <w:color w:val="000000"/>
        </w:rPr>
        <w:t xml:space="preserve">。</w:t>
      </w:r>
      <w:r>
        <w:rPr>
          <w:rFonts w:hint="eastAsia" w:ascii="宋体" w:hAnsi="宋体"/>
          <w:color w:val="000000"/>
        </w:rPr>
      </w:r>
      <w:r/>
    </w:p>
    <w:p>
      <w:pPr>
        <w:pStyle w:val="981"/>
        <w:ind w:firstLine="424"/>
        <w:spacing w:line="360" w:lineRule="auto"/>
        <w:rPr>
          <w:rFonts w:hint="eastAsia" w:ascii="宋体" w:hAnsi="宋体"/>
          <w:color w:val="000000"/>
        </w:rPr>
      </w:pPr>
      <w:r/>
      <w:bookmarkStart w:id="190"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rPr>
          <w:rFonts w:hint="eastAsia" w:ascii="宋体" w:hAnsi="宋体"/>
          <w:color w:val="000000"/>
        </w:rPr>
      </w:r>
      <w:r/>
    </w:p>
    <w:p>
      <w:pPr>
        <w:pStyle w:val="98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w:t>
      </w:r>
      <w:r>
        <w:rPr>
          <w:rFonts w:hint="eastAsia" w:ascii="宋体" w:hAnsi="宋体" w:eastAsia="宋体"/>
          <w:b w:val="0"/>
          <w:color w:val="000000"/>
          <w:sz w:val="21"/>
          <w:szCs w:val="21"/>
        </w:rPr>
        <w:t xml:space="preserve">理</w:t>
      </w:r>
      <w:bookmarkEnd w:id="190"/>
      <w:r>
        <w:rPr>
          <w:rFonts w:hint="eastAsia" w:ascii="宋体" w:hAnsi="宋体" w:eastAsia="宋体"/>
          <w:b w:val="0"/>
          <w:color w:val="000000"/>
          <w:sz w:val="21"/>
          <w:szCs w:val="21"/>
        </w:rPr>
      </w:r>
      <w:r/>
    </w:p>
    <w:p>
      <w:pPr>
        <w:pStyle w:val="981"/>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.4供应商可以委托代理人进行质疑。代理人提出质疑和投诉，应当提交供应商签署的授权委托书。其授权委托书应当载明代理人的姓名或者名称、代理事项、具体权限</w:t>
      </w:r>
      <w:r>
        <w:rPr>
          <w:rFonts w:hint="eastAsia" w:ascii="宋体" w:hAnsi="宋体"/>
          <w:color w:val="000000"/>
        </w:rPr>
        <w:t xml:space="preserve">、期限和相关事项。供应商为自然人的，应当由本人签字；供应商为法人或者其他组织的，应当由法定代表人、主要负责人签字或者盖章，并加盖公章。</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rPr>
          <w:rFonts w:hint="eastAsia" w:ascii="宋体" w:hAnsi="宋体"/>
          <w:color w:val="000000"/>
        </w:rPr>
      </w:r>
      <w:r/>
    </w:p>
    <w:p>
      <w:pPr>
        <w:pStyle w:val="98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rPr>
          <w:rFonts w:hint="eastAsia" w:ascii="宋体" w:hAnsi="宋体" w:eastAsia="宋体"/>
          <w:b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28.1供应商对招标代理机构</w:t>
      </w:r>
      <w:r>
        <w:rPr>
          <w:rFonts w:hint="eastAsia" w:ascii="宋体" w:hAnsi="宋体"/>
          <w:color w:val="000000"/>
        </w:rPr>
        <w:t xml:space="preserve">的答复不满意或者招标代理机构未在规定的时间内作出答复的，可以在答复期满后十五个工作日内向同级政府采购监督管理部门投诉。</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28.2供应商投诉应当有明确的请求和必要的证明</w:t>
      </w:r>
      <w:r>
        <w:rPr>
          <w:rFonts w:hint="eastAsia" w:ascii="宋体" w:hAnsi="宋体"/>
          <w:color w:val="000000"/>
        </w:rPr>
        <w:t xml:space="preserve">材料。供应商投诉的事项不得超出已质疑事项的范围。</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w:t>
      </w:r>
      <w:r>
        <w:rPr>
          <w:rFonts w:hint="eastAsia" w:ascii="宋体" w:hAnsi="宋体"/>
          <w:color w:val="000000"/>
        </w:rPr>
        <w:t xml:space="preserve">至3年内参加政府采购活动：</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（1）捏造事实；</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（2）提供虚假材料；</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（3）以非法手段取得证明材料。证据来源的合法性存在明显疑问，投诉人无法证明其取得方式合法的，视为以非法手段取得证明材料。</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29、中标通知书</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中标通知书将是合同的一个组成部分。对采购人和中标供应商均具有法律效力。中标通知书发出后，采购人改变中标结果的，或者中标</w:t>
      </w:r>
      <w:r>
        <w:rPr>
          <w:rFonts w:hint="eastAsia" w:ascii="宋体" w:hAnsi="宋体"/>
          <w:color w:val="000000"/>
        </w:rPr>
        <w:t xml:space="preserve">供应商放弃中标项目的，应当依法承担法律责任。</w:t>
      </w:r>
      <w:r>
        <w:rPr>
          <w:rFonts w:hint="eastAsia" w:ascii="宋体" w:hAnsi="宋体"/>
          <w:color w:val="000000"/>
        </w:rPr>
      </w:r>
      <w:r/>
    </w:p>
    <w:p>
      <w:pPr>
        <w:pStyle w:val="2334"/>
        <w:rPr>
          <w:rFonts w:hint="eastAsia"/>
          <w:color w:val="000000"/>
        </w:rPr>
      </w:pPr>
      <w:r/>
      <w:bookmarkStart w:id="191" w:name="_Toc16938552"/>
      <w:r/>
      <w:bookmarkStart w:id="192" w:name="_Toc225428811"/>
      <w:r/>
      <w:bookmarkStart w:id="193" w:name="_Toc513029236"/>
      <w:r/>
      <w:bookmarkStart w:id="194" w:name="_Toc120614220"/>
      <w:r/>
      <w:bookmarkStart w:id="195" w:name="_Toc20823308"/>
      <w:r/>
      <w:bookmarkStart w:id="196" w:name="_Toc230271467"/>
      <w:r>
        <w:rPr>
          <w:rFonts w:hint="eastAsia"/>
          <w:color w:val="000000"/>
        </w:rPr>
        <w:t xml:space="preserve">七、授予合同</w:t>
      </w:r>
      <w:bookmarkEnd w:id="191"/>
      <w:r/>
      <w:bookmarkEnd w:id="192"/>
      <w:r/>
      <w:bookmarkEnd w:id="193"/>
      <w:r/>
      <w:bookmarkEnd w:id="194"/>
      <w:r/>
      <w:bookmarkEnd w:id="195"/>
      <w:r/>
      <w:bookmarkEnd w:id="196"/>
      <w:r>
        <w:rPr>
          <w:rFonts w:hint="eastAsia"/>
          <w:color w:val="000000"/>
        </w:rPr>
      </w:r>
      <w:r/>
    </w:p>
    <w:p>
      <w:pPr>
        <w:pStyle w:val="981"/>
        <w:ind w:firstLine="424"/>
        <w:spacing w:line="360" w:lineRule="auto"/>
        <w:rPr>
          <w:rFonts w:hint="eastAsia" w:ascii="宋体" w:hAnsi="宋体"/>
          <w:color w:val="000000"/>
        </w:rPr>
      </w:pPr>
      <w:r/>
      <w:bookmarkStart w:id="197" w:name="_Toc20823309"/>
      <w:r/>
      <w:bookmarkStart w:id="198" w:name="_Toc16938553"/>
      <w:r/>
      <w:bookmarkStart w:id="199" w:name="_Toc513029237"/>
      <w:r>
        <w:rPr>
          <w:rFonts w:hint="eastAsia" w:ascii="宋体" w:hAnsi="宋体"/>
          <w:color w:val="000000"/>
        </w:rPr>
        <w:t xml:space="preserve">30、签订合同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w:t>
      </w:r>
      <w:r>
        <w:rPr>
          <w:rFonts w:hint="eastAsia" w:ascii="宋体" w:hAnsi="宋体"/>
          <w:color w:val="000000"/>
        </w:rPr>
        <w:t xml:space="preserve">权终止合同。转包或分包造成采购人损失的，中标供应商应承担相应赔偿责任。</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7"/>
      <w:r/>
      <w:bookmarkEnd w:id="198"/>
      <w:r/>
      <w:bookmarkEnd w:id="199"/>
      <w:r>
        <w:rPr>
          <w:rFonts w:hint="eastAsia" w:ascii="宋体" w:hAnsi="宋体"/>
          <w:color w:val="000000"/>
        </w:rPr>
      </w:r>
      <w:r/>
    </w:p>
    <w:p>
      <w:pPr>
        <w:pStyle w:val="2334"/>
        <w:rPr>
          <w:rFonts w:hint="eastAsia"/>
          <w:color w:val="000000"/>
        </w:rPr>
      </w:pPr>
      <w:r/>
      <w:bookmarkStart w:id="200" w:name="_Toc230271468"/>
      <w:r/>
      <w:bookmarkStart w:id="201" w:name="_Toc225428812"/>
      <w:r>
        <w:rPr>
          <w:rFonts w:hint="eastAsia"/>
          <w:color w:val="000000"/>
        </w:rPr>
        <w:t xml:space="preserve">八、其他</w:t>
      </w:r>
      <w:bookmarkEnd w:id="200"/>
      <w:r/>
      <w:bookmarkEnd w:id="201"/>
      <w:r>
        <w:rPr>
          <w:rFonts w:hint="eastAsia"/>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32、招标代理服务费</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32.2原因：为优化采购资金使用效率，依据《政府采购代理机构管理暂行办法》（财库〔2018〕2号）第十五条规定，经采购人研究确定，本项目代理服务费</w:t>
      </w:r>
      <w:r>
        <w:rPr>
          <w:rFonts w:hint="eastAsia" w:ascii="宋体" w:hAnsi="宋体"/>
          <w:color w:val="000000"/>
        </w:rPr>
        <w:t xml:space="preserve">由中标供应商支付。</w:t>
      </w:r>
      <w:r>
        <w:rPr>
          <w:rFonts w:hint="eastAsia" w:ascii="宋体" w:hAnsi="宋体"/>
          <w:color w:val="000000"/>
        </w:rPr>
      </w:r>
      <w:r/>
    </w:p>
    <w:p>
      <w:pPr>
        <w:pStyle w:val="981"/>
        <w:ind w:firstLine="424"/>
        <w:spacing w:line="360" w:lineRule="auto"/>
        <w:rPr>
          <w:rFonts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rPr>
          <w:rFonts w:ascii="宋体" w:hAnsi="宋体"/>
          <w:color w:val="000000"/>
        </w:rPr>
      </w:r>
      <w:r/>
    </w:p>
    <w:p>
      <w:pPr>
        <w:pStyle w:val="981"/>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32.5服务费缴纳账号信息：</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开户行：中信银行江苏路支行；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账号：7321810182600023404。</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r>
      <w:r/>
    </w:p>
    <w:p>
      <w:pPr>
        <w:pStyle w:val="98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2" w:name="_Toc230271469"/>
      <w:r>
        <w:rPr>
          <w:rFonts w:hint="eastAsia" w:ascii="宋体" w:hAnsi="宋体"/>
          <w:color w:val="000000"/>
          <w:sz w:val="24"/>
          <w:szCs w:val="24"/>
        </w:rPr>
        <w:t xml:space="preserve">第三章  </w:t>
      </w:r>
      <w:bookmarkEnd w:id="57"/>
      <w:r/>
      <w:bookmarkEnd w:id="58"/>
      <w:r/>
      <w:bookmarkEnd w:id="59"/>
      <w:r>
        <w:rPr>
          <w:rFonts w:hint="eastAsia" w:ascii="宋体" w:hAnsi="宋体"/>
          <w:color w:val="000000"/>
          <w:sz w:val="24"/>
          <w:szCs w:val="24"/>
        </w:rPr>
        <w:t xml:space="preserve">合同文本</w:t>
      </w:r>
      <w:bookmarkEnd w:id="202"/>
      <w:r>
        <w:rPr>
          <w:rFonts w:hint="eastAsia" w:ascii="宋体" w:hAnsi="宋体"/>
          <w:color w:val="000000"/>
          <w:sz w:val="24"/>
          <w:szCs w:val="24"/>
        </w:rPr>
      </w:r>
      <w:r/>
    </w:p>
    <w:p>
      <w:pPr>
        <w:pStyle w:val="981"/>
        <w:ind w:firstLine="420"/>
        <w:jc w:val="left"/>
        <w:spacing w:line="360" w:lineRule="auto"/>
        <w:widowControl/>
        <w:rPr>
          <w:rFonts w:hint="eastAsia" w:ascii="宋体" w:hAnsi="宋体"/>
          <w:color w:val="000000"/>
          <w:szCs w:val="21"/>
        </w:rPr>
      </w:pPr>
      <w:r/>
      <w:bookmarkStart w:id="203" w:name="_Toc289873214"/>
      <w:r/>
      <w:bookmarkStart w:id="204" w:name="_Toc420487917"/>
      <w:r/>
      <w:bookmarkStart w:id="205" w:name="_Toc420657412"/>
      <w:r>
        <w:rPr>
          <w:rFonts w:hint="eastAsia" w:ascii="宋体" w:hAnsi="宋体"/>
          <w:color w:val="000000"/>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06" w:name="_Toc45649581"/>
      <w:r/>
      <w:bookmarkStart w:id="207" w:name="_Toc137214774"/>
      <w:r/>
      <w:bookmarkStart w:id="208" w:name="_Toc48307727"/>
      <w:r/>
      <w:bookmarkStart w:id="209" w:name="_Toc497423974"/>
      <w:r>
        <w:rPr>
          <w:rFonts w:hint="eastAsia" w:ascii="宋体" w:hAnsi="宋体"/>
          <w:b/>
          <w:bCs/>
          <w:color w:val="000000"/>
          <w:szCs w:val="21"/>
        </w:rPr>
        <w:t xml:space="preserve">一、项目概况</w:t>
      </w:r>
      <w:bookmarkEnd w:id="206"/>
      <w:r/>
      <w:bookmarkEnd w:id="207"/>
      <w:r/>
      <w:bookmarkEnd w:id="208"/>
      <w:r/>
      <w:bookmarkEnd w:id="209"/>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（一）项目名称：江苏省疾</w:t>
      </w:r>
      <w:r>
        <w:rPr>
          <w:rFonts w:hint="eastAsia" w:ascii="宋体" w:hAnsi="宋体"/>
          <w:color w:val="000000"/>
          <w:szCs w:val="21"/>
        </w:rPr>
        <w:t xml:space="preserve">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rPr>
          <w:rFonts w:hint="eastAsia" w:ascii="宋体" w:hAnsi="宋体"/>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货物名称及规格、型号</w:t>
            </w: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单价（元）</w:t>
            </w: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总价（元）</w:t>
            </w: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设备总价</w:t>
            </w:r>
            <w:r>
              <w:rPr>
                <w:rFonts w:hint="eastAsia" w:ascii="宋体" w:hAnsi="宋体"/>
                <w:color w:val="000000"/>
                <w:szCs w:val="21"/>
              </w:rPr>
            </w:r>
            <w:r/>
          </w:p>
        </w:tc>
        <w:tc>
          <w:tcPr>
            <w:gridSpan w:val="3"/>
            <w:tcW w:w="5577"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其他</w:t>
            </w:r>
            <w:r>
              <w:rPr>
                <w:rFonts w:hint="eastAsia" w:ascii="宋体" w:hAnsi="宋体"/>
                <w:color w:val="000000"/>
                <w:szCs w:val="21"/>
              </w:rPr>
            </w:r>
            <w:r/>
          </w:p>
        </w:tc>
        <w:tc>
          <w:tcPr>
            <w:gridSpan w:val="3"/>
            <w:tcW w:w="5577"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r>
            <w:r/>
          </w:p>
        </w:tc>
        <w:tc>
          <w:tcPr>
            <w:gridSpan w:val="3"/>
            <w:tcW w:w="5577"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bl>
    <w:p>
      <w:pPr>
        <w:pStyle w:val="981"/>
        <w:jc w:val="left"/>
        <w:spacing w:line="360" w:lineRule="auto"/>
        <w:widowControl/>
        <w:rPr>
          <w:rFonts w:ascii="宋体" w:hAnsi="宋体"/>
          <w:b/>
          <w:bCs/>
          <w:color w:val="000000"/>
          <w:szCs w:val="21"/>
        </w:rPr>
      </w:pPr>
      <w:r/>
      <w:bookmarkStart w:id="210" w:name="_Toc48307728"/>
      <w:r/>
      <w:bookmarkStart w:id="211" w:name="_Toc45649582"/>
      <w:r/>
      <w:bookmarkStart w:id="212" w:name="_Toc137214775"/>
      <w:r/>
      <w:bookmarkStart w:id="213" w:name="_Toc497423975"/>
      <w:r>
        <w:rPr>
          <w:rFonts w:hint="eastAsia" w:ascii="宋体" w:hAnsi="宋体"/>
          <w:b/>
          <w:bCs/>
          <w:color w:val="000000"/>
          <w:szCs w:val="21"/>
        </w:rPr>
        <w:t xml:space="preserve">二、合同价格</w:t>
      </w:r>
      <w:bookmarkEnd w:id="210"/>
      <w:r/>
      <w:bookmarkEnd w:id="211"/>
      <w:r/>
      <w:bookmarkEnd w:id="212"/>
      <w:r/>
      <w:bookmarkEnd w:id="213"/>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w:t>
      </w:r>
      <w:r>
        <w:rPr>
          <w:rFonts w:ascii="宋体" w:hAnsi="宋体"/>
          <w:color w:val="000000"/>
          <w:szCs w:val="21"/>
        </w:rPr>
        <w:t xml:space="preserve">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乙方</w:t>
      </w:r>
      <w:r>
        <w:rPr>
          <w:rFonts w:ascii="宋体" w:hAnsi="宋体"/>
          <w:color w:val="000000"/>
          <w:szCs w:val="21"/>
        </w:rPr>
        <w:t xml:space="preserve">认为需要的其他费用等。</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w:t>
      </w:r>
      <w:r>
        <w:rPr>
          <w:rFonts w:ascii="宋体" w:hAnsi="宋体"/>
          <w:color w:val="000000"/>
          <w:szCs w:val="21"/>
        </w:rPr>
        <w:t xml:space="preserve">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乙方确认，除非双方另有书面认可导致本合同总金额发生变化，否则甲方无须再为实现本合同目的而另行支付任何费用。</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14" w:name="_Toc45649583"/>
      <w:r/>
      <w:bookmarkStart w:id="215" w:name="_Toc137214776"/>
      <w:r/>
      <w:bookmarkStart w:id="216" w:name="_Toc48307729"/>
      <w:r/>
      <w:bookmarkStart w:id="217" w:name="_Toc497423976"/>
      <w:r>
        <w:rPr>
          <w:rFonts w:hint="eastAsia" w:ascii="宋体" w:hAnsi="宋体"/>
          <w:b/>
          <w:bCs/>
          <w:color w:val="000000"/>
          <w:szCs w:val="21"/>
        </w:rPr>
        <w:t xml:space="preserve">三、交付时间</w:t>
      </w:r>
      <w:bookmarkEnd w:id="214"/>
      <w:r/>
      <w:bookmarkEnd w:id="215"/>
      <w:r/>
      <w:bookmarkEnd w:id="216"/>
      <w:r/>
      <w:bookmarkEnd w:id="217"/>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18" w:name="_Toc137214777"/>
      <w:r/>
      <w:bookmarkStart w:id="219" w:name="_Toc497423977"/>
      <w:r/>
      <w:bookmarkStart w:id="220" w:name="_Toc45649584"/>
      <w:r/>
      <w:bookmarkStart w:id="221" w:name="_Toc48307730"/>
      <w:r>
        <w:rPr>
          <w:rFonts w:hint="eastAsia" w:ascii="宋体" w:hAnsi="宋体"/>
          <w:b/>
          <w:bCs/>
          <w:color w:val="000000"/>
          <w:szCs w:val="21"/>
        </w:rPr>
        <w:t xml:space="preserve">四、付款方式</w:t>
      </w:r>
      <w:bookmarkEnd w:id="218"/>
      <w:r/>
      <w:bookmarkEnd w:id="219"/>
      <w:r/>
      <w:bookmarkEnd w:id="220"/>
      <w:r/>
      <w:bookmarkEnd w:id="221"/>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（二）在所有项目验收合格后，验收合格后一次付清。共计人民币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3．经甲方单位相关责任人签字认可的与提供项目相关之所有资料（如合同书、使用说明书、质量证书、接收记录等）。</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22" w:name="_Toc137214778"/>
      <w:r/>
      <w:bookmarkStart w:id="223" w:name="_Toc497423978"/>
      <w:r/>
      <w:bookmarkStart w:id="224" w:name="_Toc48307731"/>
      <w:r/>
      <w:bookmarkStart w:id="225" w:name="_Toc45649585"/>
      <w:r>
        <w:rPr>
          <w:rFonts w:hint="eastAsia" w:ascii="宋体" w:hAnsi="宋体"/>
          <w:b/>
          <w:bCs/>
          <w:color w:val="000000"/>
          <w:szCs w:val="21"/>
        </w:rPr>
        <w:t xml:space="preserve">五、质量/履约保证金</w:t>
      </w:r>
      <w:bookmarkEnd w:id="222"/>
      <w:r/>
      <w:bookmarkEnd w:id="223"/>
      <w:r/>
      <w:bookmarkEnd w:id="224"/>
      <w:r/>
      <w:bookmarkEnd w:id="225"/>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26" w:name="_Toc45649586"/>
      <w:r/>
      <w:bookmarkStart w:id="227" w:name="_Toc497423979"/>
      <w:r/>
      <w:bookmarkStart w:id="228" w:name="_Toc48307732"/>
      <w:r/>
      <w:bookmarkStart w:id="229" w:name="_Toc137214779"/>
      <w:r>
        <w:rPr>
          <w:rFonts w:hint="eastAsia" w:ascii="宋体" w:hAnsi="宋体"/>
          <w:b/>
          <w:bCs/>
          <w:color w:val="000000"/>
          <w:szCs w:val="21"/>
        </w:rPr>
        <w:t xml:space="preserve">六、产权担保</w:t>
      </w:r>
      <w:bookmarkEnd w:id="226"/>
      <w:r/>
      <w:bookmarkEnd w:id="227"/>
      <w:r/>
      <w:bookmarkEnd w:id="228"/>
      <w:r/>
      <w:bookmarkEnd w:id="229"/>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乙方保证所交付货物的所有权完全属于乙方所有，无任何抵押、查封等产权瑕疵。</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30" w:name="_Toc497423980"/>
      <w:r/>
      <w:bookmarkStart w:id="231" w:name="_Toc48307733"/>
      <w:r/>
      <w:bookmarkStart w:id="232" w:name="_Toc137214780"/>
      <w:r/>
      <w:bookmarkStart w:id="233" w:name="_Toc45649587"/>
      <w:r>
        <w:rPr>
          <w:rFonts w:hint="eastAsia" w:ascii="宋体" w:hAnsi="宋体"/>
          <w:b/>
          <w:bCs/>
          <w:color w:val="000000"/>
          <w:szCs w:val="21"/>
        </w:rPr>
        <w:t xml:space="preserve">七、知识产权</w:t>
      </w:r>
      <w:bookmarkEnd w:id="230"/>
      <w:r/>
      <w:bookmarkEnd w:id="231"/>
      <w:r/>
      <w:bookmarkEnd w:id="232"/>
      <w:r/>
      <w:bookmarkEnd w:id="233"/>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w:t>
      </w:r>
      <w:r>
        <w:rPr>
          <w:rFonts w:hint="eastAsia" w:ascii="宋体" w:hAnsi="宋体"/>
          <w:color w:val="000000"/>
          <w:szCs w:val="21"/>
        </w:rPr>
        <w:t xml:space="preserve">用、接受本合同标的物和服务或其任何一部分时不受第三方提出侵犯其专利权、版权、商标权和工业设计权等知识产权的起诉，且一旦出现侵权纠纷，由乙方负全部责任。</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34" w:name="_Toc45649588"/>
      <w:r/>
      <w:bookmarkStart w:id="235" w:name="_Toc497423981"/>
      <w:r/>
      <w:bookmarkStart w:id="236" w:name="_Toc137214781"/>
      <w:r/>
      <w:bookmarkStart w:id="237" w:name="_Toc48307734"/>
      <w:r>
        <w:rPr>
          <w:rFonts w:hint="eastAsia" w:ascii="宋体" w:hAnsi="宋体"/>
          <w:b/>
          <w:bCs/>
          <w:color w:val="000000"/>
          <w:szCs w:val="21"/>
        </w:rPr>
        <w:t xml:space="preserve">八、双方的权利和义务</w:t>
      </w:r>
      <w:bookmarkEnd w:id="234"/>
      <w:r/>
      <w:bookmarkEnd w:id="235"/>
      <w:r/>
      <w:bookmarkEnd w:id="236"/>
      <w:r/>
      <w:bookmarkEnd w:id="237"/>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5.有权利对乙方的资质及产品情况进行考察和了解、对乙方履行合同的情况进行监督；</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4.保证按质、按量提供合同约定的产品，并确保所提供的系统附着任何第三方权利，受国家法律保护，是全新的、未使用的、正宗合格正品，附件和文件资料</w:t>
      </w:r>
      <w:r>
        <w:rPr>
          <w:rFonts w:hint="eastAsia" w:ascii="宋体" w:hAnsi="宋体"/>
          <w:color w:val="000000"/>
          <w:szCs w:val="21"/>
        </w:rPr>
        <w:t xml:space="preserve">完整、数量齐全，并完全达到甲方的使用需求。</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w:t>
      </w:r>
      <w:r>
        <w:rPr>
          <w:rFonts w:hint="eastAsia" w:ascii="宋体" w:hAnsi="宋体"/>
          <w:color w:val="000000"/>
          <w:szCs w:val="21"/>
        </w:rPr>
        <w:t xml:space="preserve">跟踪等服务和支持。</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rPr>
          <w:rFonts w:hint="eastAsia" w:ascii="宋体" w:hAnsi="宋体"/>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rPr>
          <w:rFonts w:hint="eastAsia" w:ascii="宋体" w:hAnsi="宋体"/>
          <w:color w:val="000000"/>
          <w:szCs w:val="21"/>
        </w:rPr>
      </w:r>
      <w:r/>
    </w:p>
    <w:p>
      <w:pPr>
        <w:pStyle w:val="981"/>
        <w:ind w:firstLine="420"/>
        <w:spacing w:line="360" w:lineRule="auto"/>
      </w:pPr>
      <w:r>
        <w:rPr>
          <w:rFonts w:hint="eastAsia" w:ascii="宋体" w:hAnsi="宋体"/>
          <w:color w:val="000000"/>
          <w:szCs w:val="21"/>
        </w:rPr>
        <w:t xml:space="preserve">10.保证按合同规定时间完工，提交完整的技术文档和用户手册，并积极配合甲方对工程项目的验收。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w:t>
      </w:r>
      <w:r>
        <w:rPr>
          <w:rFonts w:hint="eastAsia" w:ascii="宋体" w:hAnsi="宋体"/>
          <w:color w:val="000000"/>
          <w:szCs w:val="21"/>
        </w:rPr>
        <w:t xml:space="preserve">交给其他单位开发、建设或由其他单位提供相关服务。</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12.按照《投标文件》中所制定的质量及工期，安排甲方所需项目的实施和培训。对于甲方所提供的信息和资源保守秘密，不得对外泄露甲方的数据机密。</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14.项目施工参与人员的保险、安全等一切责任由乙方自行承担。</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w:t>
      </w:r>
      <w:r>
        <w:rPr>
          <w:rFonts w:hint="eastAsia" w:ascii="宋体" w:hAnsi="宋体"/>
          <w:color w:val="000000"/>
          <w:szCs w:val="21"/>
        </w:rPr>
        <w:t xml:space="preserve">安装、调试等而对第三人造成损害的，由乙方自行承担一切责任。</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16.其他：</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38" w:name="_Toc45649589"/>
      <w:r/>
      <w:bookmarkStart w:id="239" w:name="_Toc497423982"/>
      <w:r/>
      <w:bookmarkStart w:id="240" w:name="_Toc137214782"/>
      <w:r/>
      <w:bookmarkStart w:id="241" w:name="_Toc48307735"/>
      <w:r>
        <w:rPr>
          <w:rFonts w:hint="eastAsia" w:ascii="宋体" w:hAnsi="宋体"/>
          <w:b/>
          <w:bCs/>
          <w:color w:val="000000"/>
          <w:szCs w:val="21"/>
        </w:rPr>
        <w:t xml:space="preserve">九、技术资料</w:t>
      </w:r>
      <w:bookmarkEnd w:id="238"/>
      <w:r/>
      <w:bookmarkEnd w:id="239"/>
      <w:r/>
      <w:bookmarkEnd w:id="240"/>
      <w:r/>
      <w:bookmarkEnd w:id="241"/>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（三）乙方应在服务同时向甲方提供所有有关本合同执行的技术文件（包括设计、监造等）一式肆份，并提供电子归档文件。</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（六）乙方提供的技术文件的全部费用己包含在合同服务价格中。</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42" w:name="_Toc45649590"/>
      <w:r/>
      <w:bookmarkStart w:id="243" w:name="_Toc48307736"/>
      <w:r/>
      <w:bookmarkStart w:id="244" w:name="_Toc497423983"/>
      <w:r/>
      <w:bookmarkStart w:id="245" w:name="_Toc137214783"/>
      <w:r>
        <w:rPr>
          <w:rFonts w:hint="eastAsia" w:ascii="宋体" w:hAnsi="宋体"/>
          <w:b/>
          <w:bCs/>
          <w:color w:val="000000"/>
          <w:szCs w:val="21"/>
        </w:rPr>
        <w:t xml:space="preserve">十、货物验收</w:t>
      </w:r>
      <w:bookmarkEnd w:id="242"/>
      <w:r/>
      <w:bookmarkEnd w:id="243"/>
      <w:r/>
      <w:bookmarkEnd w:id="244"/>
      <w:r/>
      <w:bookmarkEnd w:id="245"/>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（一）所有项目验收，需持有检验合格证明书，必要时提供国家权威机关单位出具的检验报告书。</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w:t>
      </w:r>
      <w:r>
        <w:rPr>
          <w:rFonts w:hint="eastAsia" w:ascii="宋体" w:hAnsi="宋体"/>
          <w:color w:val="000000"/>
          <w:szCs w:val="21"/>
        </w:rPr>
        <w:t xml:space="preserve">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并对缺件、质量损坏情况做出记录，乙方应无条件负责处理。</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（六）验收过程汇总发现产品有次品、损坏或其他不符合标准及本合同规定之情形者，乙方应负责三包</w:t>
      </w:r>
      <w:r>
        <w:rPr>
          <w:rFonts w:hint="eastAsia" w:ascii="宋体" w:hAnsi="宋体"/>
          <w:color w:val="000000"/>
          <w:szCs w:val="21"/>
        </w:rPr>
        <w:t xml:space="preserve">（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46" w:name="_Toc497423984"/>
      <w:r/>
      <w:bookmarkStart w:id="247" w:name="_Toc48307737"/>
      <w:r/>
      <w:bookmarkStart w:id="248" w:name="_Toc137214784"/>
      <w:r/>
      <w:bookmarkStart w:id="249" w:name="_Toc45649591"/>
      <w:r>
        <w:rPr>
          <w:rFonts w:hint="eastAsia" w:ascii="宋体" w:hAnsi="宋体"/>
          <w:b/>
          <w:bCs/>
          <w:color w:val="000000"/>
          <w:szCs w:val="21"/>
        </w:rPr>
        <w:t xml:space="preserve">十一、质保期及售后服务</w:t>
      </w:r>
      <w:bookmarkEnd w:id="246"/>
      <w:r/>
      <w:bookmarkEnd w:id="247"/>
      <w:r/>
      <w:bookmarkEnd w:id="248"/>
      <w:r/>
      <w:bookmarkEnd w:id="249"/>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（一）乙方按照投标文件的承诺履行义务。</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（二）质保及售后服务：自项目验收合格之日起，安装调试合格之日起免费质保至少1年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w:t>
      </w:r>
      <w:r>
        <w:rPr>
          <w:rFonts w:hint="eastAsia" w:ascii="宋体" w:hAnsi="宋体"/>
          <w:color w:val="000000"/>
          <w:szCs w:val="21"/>
        </w:rPr>
        <w:t xml:space="preserve">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（五）其他：</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50" w:name="_Toc48307738"/>
      <w:r/>
      <w:bookmarkStart w:id="251" w:name="_Toc137214785"/>
      <w:r/>
      <w:bookmarkStart w:id="252" w:name="_Toc497423985"/>
      <w:r/>
      <w:bookmarkStart w:id="253" w:name="_Toc45649592"/>
      <w:r>
        <w:rPr>
          <w:rFonts w:hint="eastAsia" w:ascii="宋体" w:hAnsi="宋体"/>
          <w:b/>
          <w:bCs/>
          <w:color w:val="000000"/>
          <w:szCs w:val="21"/>
        </w:rPr>
        <w:t xml:space="preserve">十二、货物包装、发运及运输</w:t>
      </w:r>
      <w:bookmarkEnd w:id="250"/>
      <w:r/>
      <w:bookmarkEnd w:id="251"/>
      <w:r/>
      <w:bookmarkEnd w:id="252"/>
      <w:r/>
      <w:bookmarkEnd w:id="253"/>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（二）由于乙方包装或运输过程中保护不当造成的产品丢失、损坏及由此产生的一切费用，由乙方自行承担。</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54" w:name="_Toc137214786"/>
      <w:r/>
      <w:bookmarkStart w:id="255" w:name="_Toc48307739"/>
      <w:r/>
      <w:bookmarkStart w:id="256" w:name="_Toc45649593"/>
      <w:r/>
      <w:bookmarkStart w:id="257" w:name="_Toc497423986"/>
      <w:r>
        <w:rPr>
          <w:rFonts w:hint="eastAsia" w:ascii="宋体" w:hAnsi="宋体"/>
          <w:b/>
          <w:bCs/>
          <w:color w:val="000000"/>
          <w:szCs w:val="21"/>
        </w:rPr>
        <w:t xml:space="preserve">十三、通知与送达</w:t>
      </w:r>
      <w:bookmarkEnd w:id="254"/>
      <w:r/>
      <w:bookmarkEnd w:id="255"/>
      <w:r/>
      <w:bookmarkEnd w:id="256"/>
      <w:r/>
      <w:bookmarkEnd w:id="257"/>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w:t>
      </w:r>
      <w:r>
        <w:rPr>
          <w:rFonts w:hint="eastAsia" w:ascii="宋体" w:hAnsi="宋体"/>
          <w:color w:val="000000"/>
          <w:szCs w:val="21"/>
        </w:rPr>
        <w:t xml:space="preserve">递。</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58" w:name="_Toc48307740"/>
      <w:r/>
      <w:bookmarkStart w:id="259" w:name="_Toc497423987"/>
      <w:r/>
      <w:bookmarkStart w:id="260" w:name="_Toc137214787"/>
      <w:r/>
      <w:bookmarkStart w:id="261" w:name="_Toc45649594"/>
      <w:r>
        <w:rPr>
          <w:rFonts w:hint="eastAsia" w:ascii="宋体" w:hAnsi="宋体"/>
          <w:b/>
          <w:bCs/>
          <w:color w:val="000000"/>
          <w:szCs w:val="21"/>
        </w:rPr>
        <w:t xml:space="preserve">十四、转包或分包</w:t>
      </w:r>
      <w:bookmarkEnd w:id="258"/>
      <w:r/>
      <w:bookmarkEnd w:id="259"/>
      <w:r/>
      <w:bookmarkEnd w:id="260"/>
      <w:r/>
      <w:bookmarkEnd w:id="261"/>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（三）如有转让和未经甲方同意的分包行为，甲方有权终止合同，并由乙方承担违约责任，解除合同的效力自甲方的解除通知到达乙方时生效。</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62" w:name="_Toc45649595"/>
      <w:r/>
      <w:bookmarkStart w:id="263" w:name="_Toc497423988"/>
      <w:r/>
      <w:bookmarkStart w:id="264" w:name="_Toc48307741"/>
      <w:r/>
      <w:bookmarkStart w:id="265" w:name="_Toc137214788"/>
      <w:r>
        <w:rPr>
          <w:rFonts w:hint="eastAsia" w:ascii="宋体" w:hAnsi="宋体"/>
          <w:b/>
          <w:bCs/>
          <w:color w:val="000000"/>
          <w:szCs w:val="21"/>
        </w:rPr>
        <w:t xml:space="preserve">十五、违约责任</w:t>
      </w:r>
      <w:bookmarkEnd w:id="262"/>
      <w:r/>
      <w:bookmarkEnd w:id="263"/>
      <w:r/>
      <w:bookmarkEnd w:id="264"/>
      <w:r/>
      <w:bookmarkEnd w:id="265"/>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（三）如乙方不能如期履行合同，甲方有权扣留全部保证金；同时乙方应向甲方支付合同总价5％的违约金。如乙方逾期完成合同内容达10天，甲方有权解除合同，解除合同的通知自到达乙方时生效。</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（四）乙方所交付的合同内项目不符合合同或招标文件规定的，甲方有权拒收。甲方拒收的，乙方应向甲方支付货款总额5％的违约金。</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w:t>
      </w:r>
      <w:r>
        <w:rPr>
          <w:rFonts w:hint="eastAsia" w:ascii="宋体" w:hAnsi="宋体"/>
          <w:color w:val="000000"/>
          <w:szCs w:val="21"/>
        </w:rPr>
        <w:t xml:space="preserve">维修或更换，货物仍不能达到合同约定的质量标准，甲方有权退货，乙方应无条件退回全部货款，同时赔偿甲方因此遭受的损失。</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66" w:name="_Toc137214789"/>
      <w:r/>
      <w:bookmarkStart w:id="267" w:name="_Toc48307742"/>
      <w:r/>
      <w:bookmarkStart w:id="268" w:name="_Toc497423989"/>
      <w:r/>
      <w:bookmarkStart w:id="269" w:name="_Toc45649596"/>
      <w:r>
        <w:rPr>
          <w:rFonts w:hint="eastAsia" w:ascii="宋体" w:hAnsi="宋体"/>
          <w:b/>
          <w:bCs/>
          <w:color w:val="000000"/>
          <w:szCs w:val="21"/>
        </w:rPr>
        <w:t xml:space="preserve">十六、不可抗力</w:t>
      </w:r>
      <w:bookmarkEnd w:id="266"/>
      <w:r/>
      <w:bookmarkEnd w:id="267"/>
      <w:r/>
      <w:bookmarkEnd w:id="268"/>
      <w:r/>
      <w:bookmarkEnd w:id="269"/>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他不能预见、不能避免，且不能克服的情况。</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70" w:name="_Toc137214790"/>
      <w:r/>
      <w:bookmarkStart w:id="271" w:name="_Toc48307743"/>
      <w:r/>
      <w:bookmarkStart w:id="272" w:name="_Toc497423990"/>
      <w:r/>
      <w:bookmarkStart w:id="273" w:name="_Toc45649597"/>
      <w:r>
        <w:rPr>
          <w:rFonts w:hint="eastAsia" w:ascii="宋体" w:hAnsi="宋体"/>
          <w:b/>
          <w:bCs/>
          <w:color w:val="000000"/>
          <w:szCs w:val="21"/>
        </w:rPr>
        <w:t xml:space="preserve">十七、合同的变更、解除与终止</w:t>
      </w:r>
      <w:bookmarkEnd w:id="270"/>
      <w:r/>
      <w:bookmarkEnd w:id="271"/>
      <w:r/>
      <w:bookmarkEnd w:id="272"/>
      <w:r/>
      <w:bookmarkEnd w:id="273"/>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w:t>
      </w:r>
      <w:r>
        <w:rPr>
          <w:rFonts w:hint="eastAsia" w:ascii="宋体" w:hAnsi="宋体"/>
          <w:color w:val="000000"/>
          <w:szCs w:val="21"/>
        </w:rPr>
        <w:t xml:space="preserve">人事发生变动时，本合同规定的权利和义务继续执行。</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74" w:name="_Toc45649598"/>
      <w:r/>
      <w:bookmarkStart w:id="275" w:name="_Toc497423991"/>
      <w:r/>
      <w:bookmarkStart w:id="276" w:name="_Toc48307744"/>
      <w:r/>
      <w:bookmarkStart w:id="277" w:name="_Toc137214791"/>
      <w:r>
        <w:rPr>
          <w:rFonts w:hint="eastAsia" w:ascii="宋体" w:hAnsi="宋体"/>
          <w:b/>
          <w:bCs/>
          <w:color w:val="000000"/>
          <w:szCs w:val="21"/>
        </w:rPr>
        <w:t xml:space="preserve">十八、合同纠纷的解决</w:t>
      </w:r>
      <w:bookmarkEnd w:id="274"/>
      <w:r/>
      <w:bookmarkEnd w:id="275"/>
      <w:r/>
      <w:bookmarkEnd w:id="276"/>
      <w:r/>
      <w:bookmarkEnd w:id="277"/>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78" w:name="_Toc137214792"/>
      <w:r/>
      <w:bookmarkStart w:id="279" w:name="_Toc45649599"/>
      <w:r/>
      <w:bookmarkStart w:id="280" w:name="_Toc48307745"/>
      <w:r/>
      <w:bookmarkStart w:id="281" w:name="_Toc497423992"/>
      <w:r>
        <w:rPr>
          <w:rFonts w:hint="eastAsia" w:ascii="宋体" w:hAnsi="宋体"/>
          <w:b/>
          <w:bCs/>
          <w:color w:val="000000"/>
          <w:szCs w:val="21"/>
        </w:rPr>
        <w:t xml:space="preserve">十九、组成本合同的文件包括</w:t>
      </w:r>
      <w:bookmarkEnd w:id="278"/>
      <w:r/>
      <w:bookmarkEnd w:id="279"/>
      <w:r/>
      <w:bookmarkEnd w:id="280"/>
      <w:r/>
      <w:bookmarkEnd w:id="281"/>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本合同书、招标文件、招标文件澄清与修改文件、投标文件、中标通知书、双方有关该采购项目的洽商、变更等书面协议或文件、纪要文件。</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rPr>
          <w:rFonts w:hint="eastAsia" w:ascii="宋体" w:hAnsi="宋体"/>
          <w:color w:val="000000"/>
          <w:szCs w:val="21"/>
        </w:rPr>
      </w:r>
      <w:r/>
    </w:p>
    <w:p>
      <w:pPr>
        <w:pStyle w:val="981"/>
        <w:jc w:val="left"/>
        <w:spacing w:line="360" w:lineRule="auto"/>
        <w:widowControl/>
        <w:rPr>
          <w:rFonts w:ascii="宋体" w:hAnsi="宋体"/>
          <w:b/>
          <w:bCs/>
          <w:color w:val="000000"/>
          <w:szCs w:val="21"/>
        </w:rPr>
      </w:pPr>
      <w:r/>
      <w:bookmarkStart w:id="282" w:name="_Toc48307746"/>
      <w:r/>
      <w:bookmarkStart w:id="283" w:name="_Toc497423993"/>
      <w:r/>
      <w:bookmarkStart w:id="284" w:name="_Toc45649600"/>
      <w:r/>
      <w:bookmarkStart w:id="285" w:name="_Toc137214793"/>
      <w:r>
        <w:rPr>
          <w:rFonts w:hint="eastAsia" w:ascii="宋体" w:hAnsi="宋体"/>
          <w:b/>
          <w:bCs/>
          <w:color w:val="000000"/>
          <w:szCs w:val="21"/>
        </w:rPr>
        <w:t xml:space="preserve">二十、其他条款</w:t>
      </w:r>
      <w:bookmarkEnd w:id="282"/>
      <w:r/>
      <w:bookmarkEnd w:id="283"/>
      <w:r/>
      <w:bookmarkEnd w:id="284"/>
      <w:r/>
      <w:bookmarkEnd w:id="285"/>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w:t>
      </w:r>
      <w:r>
        <w:rPr>
          <w:rFonts w:hint="eastAsia" w:ascii="宋体" w:hAnsi="宋体"/>
          <w:color w:val="000000"/>
          <w:szCs w:val="21"/>
        </w:rPr>
        <w:t xml:space="preserve">由乙方负责。因知识产权引起的法律纠纷，一律由乙方负责解决。</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（四）乙方联系地址、电话等发生变化的，应当及时通知到甲方，在乙方通知到甲方前，甲方按本合同列明的联系方式无法与乙方联系的，由乙方承担相应的责任。</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br w:type="page" w:clear="all"/>
      </w:r>
      <w:r>
        <w:rPr>
          <w:rFonts w:hint="eastAsia" w:ascii="宋体" w:hAnsi="宋体"/>
          <w:color w:val="000000"/>
          <w:szCs w:val="21"/>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668"/>
        <w:gridCol w:w="2580"/>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甲 方：</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（公章）</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乙 方：</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（公章）</w:t>
            </w:r>
            <w:r>
              <w:rPr>
                <w:rFonts w:hint="eastAsia" w:ascii="宋体" w:hAnsi="宋体"/>
                <w:color w:val="000000"/>
                <w:szCs w:val="21"/>
              </w:rPr>
            </w:r>
            <w:r/>
          </w:p>
        </w:tc>
      </w:tr>
      <w:tr>
        <w:trPr>
          <w:trHeight w:val="31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住 所：</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住 所：</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委托代理人：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联系人：</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电 话/传真：</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电 话/传真</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668"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签订日期</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580" w:type="dxa"/>
            <w:vAlign w:val="center"/>
            <w:textDirection w:val="lrTb"/>
            <w:noWrap w:val="false"/>
          </w:tcPr>
          <w:p>
            <w:pPr>
              <w:pStyle w:val="981"/>
              <w:ind w:firstLine="315"/>
              <w:spacing w:line="360" w:lineRule="auto"/>
              <w:rPr>
                <w:rFonts w:hint="eastAsia" w:ascii="宋体" w:hAnsi="宋体"/>
                <w:color w:val="000000"/>
                <w:szCs w:val="21"/>
              </w:rPr>
            </w:pPr>
            <w:r>
              <w:rPr>
                <w:rFonts w:hint="eastAsia" w:ascii="宋体" w:hAnsi="宋体"/>
                <w:color w:val="000000"/>
                <w:szCs w:val="21"/>
              </w:rPr>
              <w:t xml:space="preserve">年  月   日</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签订日期</w:t>
            </w: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年  月  日</w:t>
            </w:r>
            <w:r>
              <w:rPr>
                <w:rFonts w:hint="eastAsia" w:ascii="宋体" w:hAnsi="宋体"/>
                <w:color w:val="000000"/>
                <w:szCs w:val="21"/>
              </w:rPr>
            </w:r>
            <w:r/>
          </w:p>
        </w:tc>
      </w:tr>
    </w:tbl>
    <w:p>
      <w:pPr>
        <w:pStyle w:val="981"/>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81"/>
        <w:ind w:firstLine="480"/>
        <w:spacing w:line="360" w:lineRule="auto"/>
        <w:rPr>
          <w:rFonts w:ascii="宋体" w:hAnsi="宋体"/>
          <w:color w:val="000000"/>
          <w:sz w:val="24"/>
        </w:rPr>
      </w:pPr>
      <w:r>
        <w:rPr>
          <w:rFonts w:ascii="宋体" w:hAnsi="宋体"/>
          <w:color w:val="000000"/>
          <w:sz w:val="24"/>
        </w:rPr>
      </w:r>
      <w:r/>
    </w:p>
    <w:p>
      <w:pPr>
        <w:pStyle w:val="982"/>
        <w:jc w:val="center"/>
        <w:spacing w:line="360" w:lineRule="auto"/>
        <w:rPr>
          <w:rFonts w:ascii="宋体" w:hAnsi="宋体"/>
          <w:color w:val="000000"/>
          <w:sz w:val="24"/>
          <w:szCs w:val="24"/>
        </w:rPr>
      </w:pPr>
      <w:r>
        <w:rPr>
          <w:rFonts w:ascii="宋体" w:hAnsi="宋体"/>
          <w:color w:val="000000"/>
          <w:sz w:val="24"/>
          <w:szCs w:val="24"/>
        </w:rPr>
        <w:br w:type="page" w:clear="all"/>
      </w:r>
      <w:bookmarkStart w:id="286" w:name="_Toc230271470"/>
      <w:r>
        <w:rPr>
          <w:rFonts w:hint="eastAsia" w:ascii="宋体" w:hAnsi="宋体"/>
          <w:color w:val="000000"/>
          <w:sz w:val="24"/>
          <w:szCs w:val="24"/>
        </w:rPr>
        <w:t xml:space="preserve">第四章  </w:t>
      </w:r>
      <w:bookmarkEnd w:id="203"/>
      <w:r/>
      <w:bookmarkEnd w:id="204"/>
      <w:r/>
      <w:bookmarkEnd w:id="205"/>
      <w:r>
        <w:rPr>
          <w:rFonts w:hint="eastAsia" w:ascii="宋体" w:hAnsi="宋体"/>
          <w:color w:val="000000"/>
          <w:sz w:val="24"/>
          <w:szCs w:val="24"/>
        </w:rPr>
        <w:t xml:space="preserve">采购需求</w:t>
      </w:r>
      <w:bookmarkEnd w:id="286"/>
      <w:r>
        <w:rPr>
          <w:rFonts w:ascii="宋体" w:hAnsi="宋体"/>
          <w:color w:val="000000"/>
          <w:sz w:val="24"/>
          <w:szCs w:val="24"/>
        </w:rPr>
      </w:r>
      <w:r/>
    </w:p>
    <w:p>
      <w:pPr>
        <w:pStyle w:val="983"/>
        <w:numPr>
          <w:ilvl w:val="0"/>
          <w:numId w:val="0"/>
        </w:numPr>
        <w:keepLines w:val="0"/>
        <w:keepNext w:val="0"/>
        <w:spacing w:line="360" w:lineRule="auto"/>
        <w:rPr>
          <w:rFonts w:hint="eastAsia" w:ascii="宋体" w:hAnsi="宋体"/>
          <w:color w:val="000000"/>
          <w:szCs w:val="21"/>
        </w:rPr>
      </w:pPr>
      <w:r/>
      <w:bookmarkStart w:id="287" w:name="_Toc335643330"/>
      <w:r/>
      <w:bookmarkStart w:id="288" w:name="_Toc429296351"/>
      <w:r/>
      <w:bookmarkStart w:id="289" w:name="_Toc137214795"/>
      <w:r/>
      <w:bookmarkStart w:id="290" w:name="_Toc80027879"/>
      <w:r/>
      <w:bookmarkStart w:id="291" w:name="_Toc230271471"/>
      <w:r>
        <w:rPr>
          <w:rFonts w:hint="eastAsia" w:ascii="宋体" w:hAnsi="宋体"/>
          <w:color w:val="000000"/>
          <w:szCs w:val="21"/>
        </w:rPr>
        <w:t xml:space="preserve">一、总则</w:t>
      </w:r>
      <w:bookmarkEnd w:id="287"/>
      <w:r/>
      <w:bookmarkEnd w:id="288"/>
      <w:r/>
      <w:bookmarkEnd w:id="289"/>
      <w:r/>
      <w:bookmarkEnd w:id="290"/>
      <w:r/>
      <w:bookmarkEnd w:id="291"/>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1、本货物</w:t>
      </w:r>
      <w:r>
        <w:rPr>
          <w:rFonts w:ascii="宋体" w:hAnsi="宋体"/>
          <w:color w:val="000000"/>
          <w:szCs w:val="21"/>
        </w:rPr>
        <w:t xml:space="preserve">需求及规格要求</w:t>
      </w:r>
      <w:r>
        <w:rPr>
          <w:rFonts w:hint="eastAsia" w:ascii="宋体" w:hAnsi="宋体"/>
          <w:color w:val="000000"/>
          <w:szCs w:val="21"/>
        </w:rPr>
        <w:t xml:space="preserve">适用于本次招标采购项下所有货物的招标。</w:t>
      </w:r>
      <w:r>
        <w:rPr>
          <w:rFonts w:hint="eastAsia" w:ascii="宋体" w:hAnsi="宋体"/>
          <w:color w:val="000000"/>
          <w:szCs w:val="21"/>
        </w:rPr>
      </w:r>
      <w:r/>
    </w:p>
    <w:p>
      <w:pPr>
        <w:pStyle w:val="981"/>
        <w:ind w:firstLine="420"/>
        <w:spacing w:line="360" w:lineRule="auto"/>
        <w:rPr>
          <w:rFonts w:hint="eastAsia" w:ascii="宋体" w:hAnsi="宋体" w:cs="楷体_GB2312"/>
          <w:color w:val="000000"/>
          <w:szCs w:val="21"/>
          <w:lang w:val="zh-CN"/>
        </w:rPr>
      </w:pPr>
      <w:r>
        <w:rPr>
          <w:rFonts w:hint="eastAsia" w:ascii="宋体" w:hAnsi="宋体"/>
          <w:color w:val="000000"/>
          <w:szCs w:val="21"/>
        </w:rPr>
        <w:t xml:space="preserve">2、本货物</w:t>
      </w:r>
      <w:r>
        <w:rPr>
          <w:rFonts w:ascii="宋体" w:hAnsi="宋体"/>
          <w:color w:val="000000"/>
          <w:szCs w:val="21"/>
        </w:rPr>
        <w:t xml:space="preserve">需求及规格要求</w:t>
      </w:r>
      <w:r>
        <w:rPr>
          <w:rFonts w:hint="eastAsia" w:ascii="宋体" w:hAnsi="宋体"/>
          <w:color w:val="000000"/>
          <w:szCs w:val="21"/>
        </w:rPr>
        <w:t xml:space="preserve">提出的为最低限度的技术要求，并未对一切技术细节作出规定，也未充分引述有关标准和规范的条文，供应商必须在满足并优于本技术规格要求的基础上，提供符合工业标准和货物</w:t>
      </w:r>
      <w:r>
        <w:rPr>
          <w:rFonts w:ascii="宋体" w:hAnsi="宋体"/>
          <w:color w:val="000000"/>
          <w:szCs w:val="21"/>
        </w:rPr>
        <w:t xml:space="preserve">需求及规格要求</w:t>
      </w:r>
      <w:r>
        <w:rPr>
          <w:rFonts w:hint="eastAsia" w:ascii="宋体" w:hAnsi="宋体"/>
          <w:color w:val="000000"/>
          <w:szCs w:val="21"/>
        </w:rPr>
        <w:t xml:space="preserve">的优质产品。</w:t>
      </w:r>
      <w:r>
        <w:rPr>
          <w:rFonts w:hint="eastAsia" w:ascii="宋体" w:hAnsi="宋体" w:cs="楷体_GB2312"/>
          <w:color w:val="000000"/>
          <w:szCs w:val="21"/>
          <w:lang w:val="zh-CN"/>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3、本货物</w:t>
      </w:r>
      <w:r>
        <w:rPr>
          <w:rFonts w:ascii="宋体" w:hAnsi="宋体"/>
          <w:color w:val="000000"/>
          <w:szCs w:val="21"/>
        </w:rPr>
        <w:t xml:space="preserve">需求及规格要求</w:t>
      </w:r>
      <w:r>
        <w:rPr>
          <w:rFonts w:hint="eastAsia" w:ascii="宋体" w:hAnsi="宋体"/>
          <w:color w:val="000000"/>
          <w:szCs w:val="21"/>
        </w:rPr>
        <w:t xml:space="preserve">所使用的标准如遇与采购人所执行的标准不一致时，按较高标准执行。</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4、所有产品应有原厂正式包装、原厂装箱清单或相关的有效证明。在验收前应未拆封，原厂配置，供应商不得私自改配。</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5、本设备技术规范书未尽事宜，由双方协商确定。</w:t>
      </w:r>
      <w:r>
        <w:rPr>
          <w:rFonts w:hint="eastAsia" w:ascii="宋体" w:hAnsi="宋体"/>
          <w:color w:val="000000"/>
          <w:szCs w:val="21"/>
        </w:rPr>
      </w:r>
      <w:r/>
    </w:p>
    <w:p>
      <w:pPr>
        <w:pStyle w:val="983"/>
        <w:numPr>
          <w:ilvl w:val="0"/>
          <w:numId w:val="0"/>
        </w:numPr>
        <w:keepLines w:val="0"/>
        <w:keepNext w:val="0"/>
        <w:spacing w:line="360" w:lineRule="auto"/>
        <w:rPr>
          <w:rFonts w:hint="eastAsia" w:ascii="宋体" w:hAnsi="宋体"/>
          <w:color w:val="000000"/>
          <w:szCs w:val="21"/>
        </w:rPr>
      </w:pPr>
      <w:r/>
      <w:bookmarkStart w:id="292" w:name="_Toc137214796"/>
      <w:r/>
      <w:bookmarkStart w:id="293" w:name="_Toc230271472"/>
      <w:r/>
      <w:bookmarkStart w:id="294" w:name="_Toc80027880"/>
      <w:r>
        <w:rPr>
          <w:rFonts w:hint="eastAsia" w:ascii="宋体" w:hAnsi="宋体"/>
          <w:color w:val="000000"/>
          <w:szCs w:val="21"/>
        </w:rPr>
        <w:t xml:space="preserve">二、招标内容</w:t>
      </w:r>
      <w:bookmarkEnd w:id="292"/>
      <w:r/>
      <w:bookmarkEnd w:id="293"/>
      <w:r/>
      <w:bookmarkEnd w:id="294"/>
      <w:r>
        <w:rPr>
          <w:rFonts w:hint="eastAsia" w:ascii="宋体" w:hAnsi="宋体"/>
          <w:color w:val="000000"/>
          <w:szCs w:val="21"/>
        </w:rPr>
      </w:r>
      <w:r/>
    </w:p>
    <w:tbl>
      <w:tblPr>
        <w:tblpPr w:horzAnchor="margin" w:tblpXSpec="center" w:vertAnchor="text" w:tblpY="85" w:leftFromText="180" w:topFromText="0" w:rightFromText="180" w:bottomFromText="0"/>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13"/>
        <w:gridCol w:w="1446"/>
        <w:gridCol w:w="4237"/>
      </w:tblGrid>
      <w:tr>
        <w:trPr>
          <w:trHeight w:val="720"/>
        </w:trPr>
        <w:tc>
          <w:tcPr>
            <w:tcW w:w="817" w:type="dxa"/>
            <w:vAlign w:val="center"/>
            <w:textDirection w:val="lrTb"/>
            <w:noWrap w:val="false"/>
          </w:tcPr>
          <w:p>
            <w:pPr>
              <w:pStyle w:val="981"/>
              <w:jc w:val="center"/>
              <w:spacing w:line="360" w:lineRule="auto"/>
              <w:rPr>
                <w:rFonts w:hint="eastAsia" w:ascii="宋体" w:hAnsi="宋体"/>
                <w:b/>
                <w:color w:val="000000"/>
                <w:szCs w:val="21"/>
              </w:rPr>
              <w:framePr w:hSpace="180" w:wrap="around" w:vAnchor="text" w:hAnchor="margin" w:xAlign="center" w:y="85"/>
            </w:pPr>
            <w:r>
              <w:rPr>
                <w:rFonts w:hint="eastAsia" w:ascii="宋体" w:hAnsi="宋体"/>
                <w:b/>
                <w:color w:val="000000"/>
                <w:szCs w:val="21"/>
              </w:rPr>
              <w:t xml:space="preserve">序号</w:t>
            </w:r>
            <w:r>
              <w:rPr>
                <w:rFonts w:hint="eastAsia" w:ascii="宋体" w:hAnsi="宋体"/>
                <w:b/>
                <w:color w:val="000000"/>
                <w:szCs w:val="21"/>
              </w:rPr>
            </w:r>
            <w:r/>
          </w:p>
        </w:tc>
        <w:tc>
          <w:tcPr>
            <w:tcW w:w="2113" w:type="dxa"/>
            <w:vAlign w:val="center"/>
            <w:textDirection w:val="lrTb"/>
            <w:noWrap w:val="false"/>
          </w:tcPr>
          <w:p>
            <w:pPr>
              <w:pStyle w:val="981"/>
              <w:jc w:val="center"/>
              <w:spacing w:line="360" w:lineRule="auto"/>
              <w:rPr>
                <w:rFonts w:hint="eastAsia" w:ascii="宋体" w:hAnsi="宋体"/>
                <w:b/>
                <w:color w:val="000000"/>
                <w:szCs w:val="21"/>
              </w:rPr>
              <w:framePr w:hSpace="180" w:wrap="around" w:vAnchor="text" w:hAnchor="margin" w:xAlign="center" w:y="85"/>
            </w:pPr>
            <w:r>
              <w:rPr>
                <w:rFonts w:hint="eastAsia" w:ascii="宋体" w:hAnsi="宋体"/>
                <w:b/>
                <w:color w:val="000000"/>
                <w:szCs w:val="21"/>
              </w:rPr>
              <w:t xml:space="preserve">试剂名称（标的物）</w:t>
            </w:r>
            <w:r>
              <w:rPr>
                <w:rFonts w:hint="eastAsia" w:ascii="宋体" w:hAnsi="宋体"/>
                <w:b/>
                <w:color w:val="000000"/>
                <w:szCs w:val="21"/>
              </w:rPr>
            </w:r>
            <w:r/>
          </w:p>
        </w:tc>
        <w:tc>
          <w:tcPr>
            <w:tcW w:w="1446" w:type="dxa"/>
            <w:vAlign w:val="center"/>
            <w:textDirection w:val="lrTb"/>
            <w:noWrap w:val="false"/>
          </w:tcPr>
          <w:p>
            <w:pPr>
              <w:pStyle w:val="981"/>
              <w:jc w:val="center"/>
              <w:spacing w:line="360" w:lineRule="auto"/>
              <w:rPr>
                <w:rFonts w:hint="eastAsia" w:ascii="宋体" w:hAnsi="宋体"/>
                <w:b/>
                <w:color w:val="000000"/>
                <w:szCs w:val="21"/>
              </w:rPr>
              <w:framePr w:hSpace="180" w:wrap="around" w:vAnchor="text" w:hAnchor="margin" w:xAlign="center" w:y="85"/>
            </w:pPr>
            <w:r>
              <w:rPr>
                <w:rFonts w:hint="eastAsia" w:ascii="宋体" w:hAnsi="宋体"/>
                <w:b/>
                <w:color w:val="000000"/>
                <w:szCs w:val="21"/>
              </w:rPr>
              <w:t xml:space="preserve">采购数量</w:t>
            </w:r>
            <w:r>
              <w:rPr>
                <w:rFonts w:hint="eastAsia" w:ascii="宋体" w:hAnsi="宋体"/>
                <w:b/>
                <w:color w:val="000000"/>
                <w:szCs w:val="21"/>
              </w:rPr>
            </w:r>
            <w:r/>
          </w:p>
        </w:tc>
        <w:tc>
          <w:tcPr>
            <w:tcW w:w="4237" w:type="dxa"/>
            <w:vAlign w:val="center"/>
            <w:textDirection w:val="lrTb"/>
            <w:noWrap w:val="false"/>
          </w:tcPr>
          <w:p>
            <w:pPr>
              <w:pStyle w:val="981"/>
              <w:jc w:val="center"/>
              <w:spacing w:line="360" w:lineRule="auto"/>
              <w:rPr>
                <w:rFonts w:hint="eastAsia" w:ascii="宋体" w:hAnsi="宋体"/>
                <w:b/>
                <w:color w:val="000000"/>
                <w:szCs w:val="21"/>
              </w:rPr>
              <w:framePr w:hSpace="180" w:wrap="around" w:vAnchor="text" w:hAnchor="margin" w:xAlign="center" w:y="85"/>
            </w:pPr>
            <w:r>
              <w:rPr>
                <w:rFonts w:hint="eastAsia" w:ascii="宋体" w:hAnsi="宋体"/>
                <w:b/>
                <w:color w:val="000000"/>
                <w:szCs w:val="21"/>
              </w:rPr>
              <w:t xml:space="preserve">交货期</w:t>
            </w:r>
            <w:r>
              <w:rPr>
                <w:rFonts w:hint="eastAsia" w:ascii="宋体" w:hAnsi="宋体"/>
                <w:b/>
                <w:color w:val="000000"/>
                <w:szCs w:val="21"/>
              </w:rPr>
            </w:r>
            <w:r/>
          </w:p>
        </w:tc>
      </w:tr>
      <w:tr>
        <w:trPr>
          <w:trHeight w:val="720"/>
        </w:trPr>
        <w:tc>
          <w:tcPr>
            <w:tcW w:w="817" w:type="dxa"/>
            <w:vAlign w:val="center"/>
            <w:textDirection w:val="lrTb"/>
            <w:noWrap w:val="false"/>
          </w:tcPr>
          <w:p>
            <w:pPr>
              <w:pStyle w:val="981"/>
              <w:jc w:val="center"/>
              <w:spacing w:line="360" w:lineRule="auto"/>
              <w:rPr>
                <w:rFonts w:hint="eastAsia" w:ascii="宋体" w:hAnsi="宋体" w:cs="宋体"/>
                <w:bCs/>
                <w:color w:val="000000"/>
                <w:szCs w:val="21"/>
              </w:rPr>
              <w:framePr w:hSpace="180" w:wrap="around" w:vAnchor="text" w:hAnchor="margin" w:xAlign="center" w:y="85"/>
            </w:pPr>
            <w:r>
              <w:rPr>
                <w:rFonts w:hint="eastAsia" w:ascii="宋体" w:hAnsi="宋体" w:cs="宋体"/>
                <w:bCs/>
                <w:color w:val="000000"/>
                <w:szCs w:val="21"/>
              </w:rPr>
              <w:t xml:space="preserve">1</w:t>
            </w:r>
            <w:r>
              <w:rPr>
                <w:rFonts w:hint="eastAsia" w:ascii="宋体" w:hAnsi="宋体" w:cs="宋体"/>
                <w:bCs/>
                <w:color w:val="000000"/>
                <w:szCs w:val="21"/>
              </w:rPr>
            </w:r>
            <w:r/>
          </w:p>
        </w:tc>
        <w:tc>
          <w:tcPr>
            <w:tcW w:w="2113" w:type="dxa"/>
            <w:vAlign w:val="center"/>
            <w:textDirection w:val="lrTb"/>
            <w:noWrap w:val="false"/>
          </w:tcPr>
          <w:p>
            <w:pPr>
              <w:pStyle w:val="981"/>
              <w:jc w:val="center"/>
              <w:spacing w:line="360" w:lineRule="auto"/>
              <w:rPr>
                <w:rFonts w:hint="eastAsia" w:ascii="宋体" w:hAnsi="宋体" w:cs="宋体"/>
                <w:color w:val="000000"/>
                <w:szCs w:val="21"/>
              </w:rPr>
              <w:framePr w:hSpace="180" w:wrap="around" w:vAnchor="text" w:hAnchor="margin" w:xAlign="center" w:y="85"/>
            </w:pPr>
            <w:r>
              <w:rPr>
                <w:rFonts w:ascii="宋体" w:hAnsi="宋体"/>
                <w:bCs/>
                <w:color w:val="000000"/>
                <w:szCs w:val="21"/>
              </w:rPr>
              <w:t xml:space="preserve">21种呼吸道多病原实时荧光PCR试剂</w:t>
            </w:r>
            <w:r>
              <w:rPr>
                <w:rFonts w:hint="eastAsia" w:ascii="宋体" w:hAnsi="宋体"/>
                <w:bCs/>
                <w:color w:val="000000"/>
                <w:szCs w:val="21"/>
              </w:rPr>
              <w:t xml:space="preserve">盒</w:t>
            </w:r>
            <w:r>
              <w:rPr>
                <w:rFonts w:hint="eastAsia" w:ascii="宋体" w:hAnsi="宋体" w:cs="宋体"/>
                <w:color w:val="000000"/>
                <w:szCs w:val="21"/>
              </w:rPr>
            </w:r>
            <w:r/>
          </w:p>
        </w:tc>
        <w:tc>
          <w:tcPr>
            <w:tcW w:w="1446" w:type="dxa"/>
            <w:vAlign w:val="center"/>
            <w:textDirection w:val="lrTb"/>
            <w:noWrap w:val="false"/>
          </w:tcPr>
          <w:p>
            <w:pPr>
              <w:pStyle w:val="981"/>
              <w:jc w:val="center"/>
              <w:spacing w:line="360" w:lineRule="auto"/>
              <w:rPr>
                <w:rFonts w:hint="eastAsia" w:ascii="宋体" w:hAnsi="宋体" w:cs="宋体"/>
                <w:bCs/>
                <w:color w:val="000000"/>
                <w:szCs w:val="21"/>
              </w:rPr>
              <w:framePr w:hSpace="180" w:wrap="around" w:vAnchor="text" w:hAnchor="margin" w:xAlign="center" w:y="85"/>
            </w:pPr>
            <w:r>
              <w:rPr>
                <w:rFonts w:ascii="宋体" w:hAnsi="宋体" w:cs="宋体"/>
                <w:bCs/>
                <w:color w:val="000000"/>
                <w:szCs w:val="21"/>
              </w:rPr>
              <w:t xml:space="preserve">10000</w:t>
            </w:r>
            <w:r>
              <w:rPr>
                <w:rFonts w:hint="eastAsia" w:ascii="宋体" w:hAnsi="宋体" w:cs="宋体"/>
                <w:bCs/>
                <w:color w:val="000000"/>
                <w:szCs w:val="21"/>
              </w:rPr>
              <w:t xml:space="preserve">人份</w:t>
            </w:r>
            <w:r>
              <w:rPr>
                <w:rFonts w:hint="eastAsia" w:ascii="宋体" w:hAnsi="宋体" w:cs="宋体"/>
                <w:bCs/>
                <w:color w:val="000000"/>
                <w:szCs w:val="21"/>
              </w:rPr>
            </w:r>
            <w:r/>
          </w:p>
        </w:tc>
        <w:tc>
          <w:tcPr>
            <w:tcW w:w="4237" w:type="dxa"/>
            <w:vAlign w:val="center"/>
            <w:textDirection w:val="lrTb"/>
            <w:noWrap w:val="false"/>
          </w:tcPr>
          <w:p>
            <w:pPr>
              <w:pStyle w:val="981"/>
              <w:jc w:val="center"/>
              <w:spacing w:line="360" w:lineRule="auto"/>
              <w:rPr>
                <w:rFonts w:hint="eastAsia" w:ascii="宋体" w:hAnsi="宋体" w:cs="宋体"/>
                <w:bCs/>
                <w:color w:val="000000"/>
                <w:szCs w:val="21"/>
              </w:rPr>
              <w:framePr w:hSpace="180" w:wrap="around" w:vAnchor="text" w:hAnchor="margin" w:xAlign="center" w:y="85"/>
            </w:pPr>
            <w:r>
              <w:rPr>
                <w:rFonts w:ascii="宋体" w:hAnsi="宋体"/>
                <w:color w:val="000000"/>
                <w:szCs w:val="21"/>
              </w:rPr>
              <w:t xml:space="preserve">本项目供货采用分批发货形式。中标方应在合同签订后1个月内，在采购人指定地点完成采购总量的50%供货</w:t>
            </w:r>
            <w:r>
              <w:rPr>
                <w:rFonts w:hint="eastAsia" w:ascii="宋体" w:hAnsi="宋体"/>
                <w:color w:val="000000"/>
                <w:szCs w:val="21"/>
              </w:rPr>
              <w:t xml:space="preserve">，1年内完成剩余供货</w:t>
            </w:r>
            <w:r>
              <w:rPr>
                <w:rFonts w:ascii="宋体" w:hAnsi="宋体"/>
                <w:color w:val="000000"/>
                <w:szCs w:val="21"/>
              </w:rPr>
              <w:t xml:space="preserve">任务</w:t>
            </w:r>
            <w:r>
              <w:rPr>
                <w:rFonts w:hint="eastAsia" w:ascii="宋体" w:hAnsi="宋体" w:cs="宋体"/>
                <w:bCs/>
                <w:color w:val="000000"/>
                <w:szCs w:val="21"/>
              </w:rPr>
            </w:r>
            <w:r/>
          </w:p>
        </w:tc>
      </w:tr>
    </w:tbl>
    <w:p>
      <w:pPr>
        <w:pStyle w:val="981"/>
        <w:ind w:firstLine="420"/>
        <w:spacing w:line="360" w:lineRule="auto"/>
        <w:rPr>
          <w:rFonts w:ascii="宋体" w:hAnsi="宋体"/>
          <w:color w:val="000000"/>
          <w:szCs w:val="21"/>
        </w:rPr>
      </w:pPr>
      <w:r/>
      <w:bookmarkStart w:id="295" w:name="_Toc80027881"/>
      <w:r/>
      <w:bookmarkStart w:id="296" w:name="_Toc137214797"/>
      <w:r>
        <w:rPr>
          <w:rFonts w:ascii="宋体" w:hAnsi="宋体"/>
          <w:color w:val="000000"/>
          <w:szCs w:val="21"/>
        </w:rPr>
      </w:r>
      <w:r/>
    </w:p>
    <w:p>
      <w:pPr>
        <w:pStyle w:val="983"/>
        <w:numPr>
          <w:ilvl w:val="0"/>
          <w:numId w:val="0"/>
        </w:numPr>
        <w:keepLines w:val="0"/>
        <w:keepNext w:val="0"/>
        <w:spacing w:line="360" w:lineRule="auto"/>
        <w:widowControl/>
        <w:rPr>
          <w:rFonts w:hint="eastAsia" w:ascii="宋体" w:hAnsi="宋体"/>
          <w:color w:val="000000"/>
          <w:szCs w:val="21"/>
        </w:rPr>
      </w:pPr>
      <w:r/>
      <w:bookmarkStart w:id="297" w:name="_Toc230271473"/>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技术</w:t>
      </w:r>
      <w:r>
        <w:rPr>
          <w:rFonts w:ascii="宋体" w:hAnsi="宋体"/>
          <w:color w:val="000000"/>
          <w:szCs w:val="21"/>
        </w:rPr>
        <w:t xml:space="preserve">参数要求</w:t>
      </w:r>
      <w:bookmarkEnd w:id="295"/>
      <w:r/>
      <w:bookmarkEnd w:id="296"/>
      <w:r/>
      <w:bookmarkEnd w:id="297"/>
      <w:r>
        <w:rPr>
          <w:rFonts w:hint="eastAsia" w:ascii="宋体" w:hAnsi="宋体"/>
          <w:color w:val="000000"/>
          <w:szCs w:val="21"/>
        </w:rPr>
      </w:r>
      <w:r/>
    </w:p>
    <w:p>
      <w:pPr>
        <w:pStyle w:val="981"/>
        <w:ind w:firstLine="420"/>
        <w:spacing w:line="360" w:lineRule="auto"/>
        <w:rPr>
          <w:rFonts w:ascii="宋体" w:hAnsi="宋体"/>
          <w:b/>
          <w:color w:val="000000"/>
        </w:rPr>
      </w:pPr>
      <w:r>
        <w:rPr>
          <w:rFonts w:ascii="宋体" w:hAnsi="宋体"/>
          <w:bCs/>
          <w:color w:val="000000"/>
        </w:rPr>
        <w:t xml:space="preserve">本次采购的21种呼吸道多病原实时荧光PCR试剂盒，</w:t>
      </w:r>
      <w:r>
        <w:rPr>
          <w:rFonts w:hint="eastAsia" w:ascii="宋体" w:hAnsi="宋体"/>
          <w:bCs/>
          <w:color w:val="000000"/>
        </w:rPr>
        <w:t xml:space="preserve">供应商</w:t>
      </w:r>
      <w:r>
        <w:rPr>
          <w:rFonts w:ascii="宋体" w:hAnsi="宋体"/>
          <w:bCs/>
          <w:color w:val="000000"/>
        </w:rPr>
        <w:t xml:space="preserve">须提供</w:t>
      </w:r>
      <w:r>
        <w:rPr>
          <w:rFonts w:ascii="宋体" w:hAnsi="宋体"/>
          <w:color w:val="000000"/>
        </w:rPr>
        <w:t xml:space="preserve">预分装和非预分装两款试剂盒供采购人选择，以下技术参数为非预分装试剂盒参数要求，预分装试剂盒参照此参数要求。</w:t>
      </w:r>
      <w:r>
        <w:rPr>
          <w:rFonts w:ascii="宋体" w:hAnsi="宋体"/>
          <w:b/>
          <w:color w:val="000000"/>
        </w:rPr>
      </w:r>
      <w:r/>
    </w:p>
    <w:p>
      <w:pPr>
        <w:pStyle w:val="981"/>
        <w:ind w:firstLine="422"/>
        <w:spacing w:line="360" w:lineRule="auto"/>
        <w:rPr>
          <w:rFonts w:ascii="宋体" w:hAnsi="宋体"/>
          <w:color w:val="000000"/>
        </w:rPr>
      </w:pPr>
      <w:r>
        <w:rPr>
          <w:rFonts w:ascii="宋体" w:hAnsi="宋体"/>
          <w:b/>
          <w:color w:val="000000"/>
        </w:rPr>
        <w:t xml:space="preserve">（一）试剂盒参数（标“</w:t>
      </w:r>
      <w:bookmarkStart w:id="298" w:name="_Hlk193293362"/>
      <w:r>
        <w:rPr>
          <w:rFonts w:ascii="宋体" w:hAnsi="宋体"/>
          <w:b/>
          <w:color w:val="000000"/>
        </w:rPr>
        <w:t xml:space="preserve">★</w:t>
      </w:r>
      <w:bookmarkEnd w:id="298"/>
      <w:r>
        <w:rPr>
          <w:rFonts w:ascii="宋体" w:hAnsi="宋体"/>
          <w:b/>
          <w:color w:val="000000"/>
        </w:rPr>
        <w:t xml:space="preserve">”部分为实质性要求和条件，如有任何一项不满足则为无效投标。）</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1、检测范围：人鼻咽抽提物、鼻拭子、咽拭子与鼻咽拭子中的新冠病毒(ORF/N)、流感病毒甲型H1、甲型H3、乙型Victoria系、乙型Yamagata系、呼吸道合胞病毒A、呼吸道合胞病毒B、腺病毒、人偏肺病毒、鼻病毒、副流感病毒、冠状病毒229E、冠状病毒HKU1、冠状病毒NL63、冠状病毒OC43、人博卡病毒、肠道病毒通用、人单纯疱疹病毒、肺炎支原体、肺炎衣原体和肺炎链球菌共21种病原体。（须提供现有试剂盒说明书复印件）。</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2、检测方法：采用实时荧光PCR法对上述病原体进行检测。</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▲3、试剂盒规格：</w:t>
      </w:r>
      <w:bookmarkStart w:id="299" w:name="_Hlk193718910"/>
      <w:r>
        <w:rPr>
          <w:rFonts w:ascii="宋体" w:hAnsi="宋体"/>
          <w:color w:val="000000"/>
        </w:rPr>
        <w:t xml:space="preserve">可提供1-96人份/盒的试剂盒。（须提供相关证明材料复印件）。</w:t>
      </w:r>
      <w:r>
        <w:rPr>
          <w:rFonts w:ascii="宋体" w:hAnsi="宋体"/>
          <w:color w:val="000000"/>
        </w:rPr>
      </w:r>
      <w:r/>
    </w:p>
    <w:p>
      <w:pPr>
        <w:pStyle w:val="981"/>
        <w:ind w:firstLine="420"/>
        <w:spacing w:line="360" w:lineRule="auto"/>
        <w:rPr>
          <w:rFonts w:ascii="宋体" w:hAnsi="宋体"/>
          <w:color w:val="000000"/>
        </w:rPr>
      </w:pPr>
      <w:r/>
      <w:bookmarkEnd w:id="299"/>
      <w:r>
        <w:rPr>
          <w:rFonts w:ascii="宋体" w:hAnsi="宋体"/>
          <w:color w:val="000000"/>
        </w:rPr>
        <w:t xml:space="preserve">4、反应体系：每个反应所需体积≤25μL。</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5、检测限：每种病原检测限≤500拷贝/ml，提供至少5种病原的测试报告，覆盖所有反应管（须提供相关证明材料复印件）。</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6、质控措</w:t>
      </w:r>
      <w:r>
        <w:rPr>
          <w:rFonts w:ascii="宋体" w:hAnsi="宋体"/>
          <w:color w:val="000000"/>
        </w:rPr>
        <w:t xml:space="preserve">施：提供阴性和阳性对照（须在试剂盒说明书中体现）。</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▲7、操作便捷性：采用预混液技术，试剂配制组分不超过3种。</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★8、反应管数量：引物探针反应管不超过8个，一次反应同步完成目标病原体的检测。</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▲9、内参：其中至少1管含内参（须在试剂盒说明书中体现）。</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10、仪器兼容性：适用于QuantStudio 7 Pro、QuantStudio 5、ABI 7500、BIO-RAD CFX96、罗氏等主流实时荧光定量PCR仪。</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11、特异性：100%（须提供相关验证报告）。</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★12、注册证：提供</w:t>
      </w:r>
      <w:r>
        <w:rPr>
          <w:rFonts w:hint="eastAsia" w:ascii="宋体" w:hAnsi="宋体"/>
          <w:color w:val="000000"/>
        </w:rPr>
        <w:t xml:space="preserve">含有</w:t>
      </w:r>
      <w:r>
        <w:rPr>
          <w:rFonts w:ascii="宋体" w:hAnsi="宋体"/>
          <w:color w:val="000000"/>
        </w:rPr>
        <w:t xml:space="preserve">新型冠状病毒2019-nCoV及另外1种本试剂盒目标病原体的核酸检测试剂盒的《医疗器械注册证》复印件。</w:t>
      </w:r>
      <w:r>
        <w:rPr>
          <w:rFonts w:ascii="宋体" w:hAnsi="宋体"/>
          <w:color w:val="000000"/>
        </w:rPr>
      </w:r>
      <w:r/>
    </w:p>
    <w:p>
      <w:pPr>
        <w:pStyle w:val="981"/>
        <w:ind w:firstLine="420"/>
        <w:spacing w:line="360" w:lineRule="auto"/>
        <w:rPr>
          <w:rFonts w:ascii="宋体" w:hAnsi="宋体"/>
          <w:color w:val="000000"/>
        </w:rPr>
      </w:pPr>
      <w:r/>
      <w:bookmarkStart w:id="300" w:name="_Hlk193718967"/>
      <w:r>
        <w:rPr>
          <w:rFonts w:ascii="宋体" w:hAnsi="宋体"/>
          <w:color w:val="000000"/>
        </w:rPr>
        <w:t xml:space="preserve">▲13、</w:t>
      </w:r>
      <w:bookmarkEnd w:id="300"/>
      <w:r>
        <w:rPr>
          <w:rFonts w:ascii="宋体" w:hAnsi="宋体"/>
          <w:color w:val="000000"/>
        </w:rPr>
        <w:t xml:space="preserve">具有呼吸道多病原判读软件（须提供相关证明材料复印件）。</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14、有效期：到货有效期≥9个月。</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15、供货周期：本项目供货采用分批发货形式。中标方应在合同签订后1个月内，在采购人指定地点完成采购总量的50%供货</w:t>
      </w:r>
      <w:r>
        <w:rPr>
          <w:rFonts w:hint="eastAsia" w:ascii="宋体" w:hAnsi="宋体"/>
          <w:color w:val="000000"/>
        </w:rPr>
        <w:t xml:space="preserve">，1年内完成剩余供货</w:t>
      </w:r>
      <w:r>
        <w:rPr>
          <w:rFonts w:ascii="宋体" w:hAnsi="宋体"/>
          <w:color w:val="000000"/>
        </w:rPr>
        <w:t xml:space="preserve">任务。</w:t>
      </w:r>
      <w:r>
        <w:rPr>
          <w:rFonts w:ascii="宋体" w:hAnsi="宋体"/>
          <w:color w:val="000000"/>
        </w:rPr>
      </w:r>
      <w:r/>
    </w:p>
    <w:p>
      <w:pPr>
        <w:pStyle w:val="981"/>
        <w:ind w:firstLine="422"/>
        <w:spacing w:line="360" w:lineRule="auto"/>
        <w:rPr>
          <w:rFonts w:ascii="宋体" w:hAnsi="宋体"/>
          <w:color w:val="000000"/>
        </w:rPr>
      </w:pPr>
      <w:r>
        <w:rPr>
          <w:rFonts w:ascii="宋体" w:hAnsi="宋体"/>
          <w:b/>
          <w:color w:val="000000"/>
        </w:rPr>
        <w:t xml:space="preserve">(二)质量控制计划</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1、</w:t>
      </w:r>
      <w:r>
        <w:rPr>
          <w:rFonts w:ascii="宋体" w:hAnsi="宋体"/>
          <w:b/>
          <w:bCs/>
          <w:color w:val="000000"/>
        </w:rPr>
        <w:t xml:space="preserve">提供投标试剂的国家批准文号或省级药监机构出具的生产许可证明（须提供相关证明材料复印件加盖供应商公章）。</w:t>
      </w:r>
      <w:r>
        <w:rPr>
          <w:rFonts w:ascii="宋体" w:hAnsi="宋体"/>
          <w:color w:val="000000"/>
        </w:rPr>
        <w:t xml:space="preserve"> </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2、供应商应就其所供应的试剂提供总体性说明，包括：</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（1</w:t>
      </w:r>
      <w:r>
        <w:rPr>
          <w:rFonts w:ascii="宋体" w:hAnsi="宋体"/>
          <w:color w:val="000000"/>
        </w:rPr>
        <w:t xml:space="preserve">）每种试剂的性能、组成及其材料使用；</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（2）试剂的特性、使用范围、用途。</w:t>
      </w:r>
      <w:r>
        <w:rPr>
          <w:rFonts w:ascii="宋体" w:hAnsi="宋体"/>
          <w:color w:val="000000"/>
        </w:rPr>
      </w:r>
      <w:r/>
    </w:p>
    <w:p>
      <w:pPr>
        <w:pStyle w:val="981"/>
        <w:ind w:firstLine="422"/>
        <w:spacing w:line="360" w:lineRule="auto"/>
        <w:rPr>
          <w:rFonts w:ascii="宋体" w:hAnsi="宋体"/>
          <w:b/>
          <w:color w:val="000000"/>
        </w:rPr>
      </w:pPr>
      <w:r>
        <w:rPr>
          <w:rFonts w:ascii="宋体" w:hAnsi="宋体"/>
          <w:b/>
          <w:color w:val="000000"/>
        </w:rPr>
        <w:t xml:space="preserve">(三)技术服务承诺</w:t>
      </w:r>
      <w:r>
        <w:rPr>
          <w:rFonts w:ascii="宋体" w:hAnsi="宋体"/>
          <w:b/>
          <w:color w:val="000000"/>
        </w:rPr>
      </w:r>
      <w:r/>
    </w:p>
    <w:p>
      <w:pPr>
        <w:pStyle w:val="981"/>
        <w:ind w:firstLine="42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供应商</w:t>
      </w:r>
      <w:r>
        <w:rPr>
          <w:rFonts w:ascii="宋体" w:hAnsi="宋体"/>
          <w:color w:val="000000"/>
        </w:rPr>
        <w:t xml:space="preserve">应提供试剂使用期间的技术支持、培训、售后服务等方面的方案。</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2、售后服务： </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（1）试剂在贮藏和运输过程中应符合生物制品/检测试剂的要求。收货时一旦发现违反贮藏和运输要求，</w:t>
      </w:r>
      <w:r>
        <w:rPr>
          <w:rFonts w:hint="eastAsia" w:ascii="宋体" w:hAnsi="宋体"/>
          <w:color w:val="000000"/>
        </w:rPr>
        <w:t xml:space="preserve">供应商</w:t>
      </w:r>
      <w:r>
        <w:rPr>
          <w:rFonts w:ascii="宋体" w:hAnsi="宋体"/>
          <w:color w:val="000000"/>
        </w:rPr>
        <w:t xml:space="preserve">应无条件直接更换，并承担因此造成的损失。 </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（2）试剂在使用单位使用过程中，如有任何质量问题，联系</w:t>
      </w:r>
      <w:r>
        <w:rPr>
          <w:rFonts w:hint="eastAsia" w:ascii="宋体" w:hAnsi="宋体"/>
          <w:color w:val="000000"/>
        </w:rPr>
        <w:t xml:space="preserve">供应商</w:t>
      </w:r>
      <w:r>
        <w:rPr>
          <w:rFonts w:ascii="宋体" w:hAnsi="宋体"/>
          <w:color w:val="000000"/>
        </w:rPr>
        <w:t xml:space="preserve">后，</w:t>
      </w:r>
      <w:r>
        <w:rPr>
          <w:rFonts w:hint="eastAsia" w:ascii="宋体" w:hAnsi="宋体"/>
          <w:color w:val="000000"/>
        </w:rPr>
        <w:t xml:space="preserve">供应商</w:t>
      </w:r>
      <w:r>
        <w:rPr>
          <w:rFonts w:ascii="宋体" w:hAnsi="宋体"/>
          <w:color w:val="000000"/>
        </w:rPr>
        <w:t xml:space="preserve">应12小时内答复，72小时内到达用户现场，保证试剂能够正常使用。 </w:t>
      </w:r>
      <w:r>
        <w:rPr>
          <w:rFonts w:ascii="宋体" w:hAnsi="宋体"/>
          <w:color w:val="000000"/>
        </w:rPr>
      </w:r>
      <w:r/>
    </w:p>
    <w:p>
      <w:pPr>
        <w:pStyle w:val="981"/>
        <w:ind w:firstLine="420"/>
        <w:spacing w:line="360" w:lineRule="auto"/>
        <w:rPr>
          <w:rFonts w:ascii="宋体" w:hAnsi="宋体"/>
          <w:color w:val="000000"/>
        </w:rPr>
      </w:pPr>
      <w:r>
        <w:rPr>
          <w:rFonts w:ascii="宋体" w:hAnsi="宋体"/>
          <w:color w:val="000000"/>
        </w:rPr>
        <w:t xml:space="preserve">（3）使用单位组织对试剂开展性能验证，如发现验证不合格者，将调换所有同批次试剂。 </w:t>
      </w:r>
      <w:r>
        <w:rPr>
          <w:rFonts w:ascii="宋体" w:hAnsi="宋体"/>
          <w:color w:val="000000"/>
        </w:rPr>
      </w:r>
      <w:r/>
    </w:p>
    <w:p>
      <w:pPr>
        <w:pStyle w:val="981"/>
        <w:ind w:firstLine="420"/>
        <w:spacing w:line="360" w:lineRule="auto"/>
        <w:rPr>
          <w:rFonts w:ascii="宋体" w:hAnsi="宋体"/>
          <w:color w:val="000000"/>
        </w:rPr>
      </w:pPr>
      <w:r>
        <w:rPr>
          <w:rFonts w:hint="eastAsia" w:ascii="宋体" w:hAnsi="宋体"/>
          <w:color w:val="000000"/>
        </w:rPr>
        <w:t xml:space="preserve">供应商</w:t>
      </w:r>
      <w:r>
        <w:rPr>
          <w:rFonts w:ascii="宋体" w:hAnsi="宋体"/>
          <w:color w:val="000000"/>
        </w:rPr>
        <w:t xml:space="preserve">应支付包装费和运费，对更换试剂使用之日起重新计算质量保证期。经过厂家确认，如产品存在严重质量问题且无法得到有效改进，</w:t>
      </w:r>
      <w:r>
        <w:rPr>
          <w:rFonts w:hint="eastAsia" w:ascii="宋体" w:hAnsi="宋体"/>
          <w:color w:val="000000"/>
        </w:rPr>
        <w:t xml:space="preserve">采购人有权终止合同</w:t>
      </w:r>
      <w:r>
        <w:rPr>
          <w:rFonts w:ascii="宋体" w:hAnsi="宋体"/>
          <w:color w:val="000000"/>
        </w:rPr>
        <w:t xml:space="preserve">。</w:t>
      </w:r>
      <w:r>
        <w:rPr>
          <w:rFonts w:ascii="宋体" w:hAnsi="宋体"/>
          <w:color w:val="000000"/>
        </w:rPr>
      </w:r>
      <w:r/>
    </w:p>
    <w:p>
      <w:pPr>
        <w:pStyle w:val="982"/>
        <w:jc w:val="center"/>
        <w:spacing w:line="360" w:lineRule="auto"/>
        <w:rPr>
          <w:rFonts w:hint="eastAsia" w:ascii="宋体" w:hAnsi="宋体"/>
          <w:color w:val="000000"/>
          <w:sz w:val="24"/>
          <w:szCs w:val="24"/>
        </w:rPr>
      </w:pPr>
      <w:r>
        <w:rPr>
          <w:rFonts w:ascii="宋体" w:hAnsi="宋体" w:cs="宋体"/>
          <w:color w:val="000000"/>
        </w:rPr>
        <w:br w:type="page" w:clear="all"/>
      </w:r>
      <w:bookmarkStart w:id="301" w:name="_Toc230271474"/>
      <w:r>
        <w:rPr>
          <w:rFonts w:hint="eastAsia" w:ascii="宋体" w:hAnsi="宋体"/>
          <w:color w:val="000000"/>
          <w:sz w:val="24"/>
          <w:szCs w:val="24"/>
        </w:rPr>
        <w:t xml:space="preserve">第五章  评标方法与评标标准</w:t>
      </w:r>
      <w:bookmarkEnd w:id="301"/>
      <w:r>
        <w:rPr>
          <w:rFonts w:hint="eastAsia" w:ascii="宋体" w:hAnsi="宋体"/>
          <w:color w:val="000000"/>
          <w:sz w:val="24"/>
          <w:szCs w:val="24"/>
        </w:rPr>
      </w:r>
      <w:r/>
    </w:p>
    <w:p>
      <w:pPr>
        <w:pStyle w:val="1774"/>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74"/>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rPr>
          <w:rFonts w:hint="eastAsia" w:ascii="宋体" w:hAnsi="宋体"/>
          <w:b/>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本项目非专门面向中小企业采购，根据财政部、工业和信息化部</w:t>
      </w:r>
      <w:r>
        <w:rPr>
          <w:rFonts w:hint="eastAsia" w:ascii="宋体" w:hAnsi="宋体"/>
          <w:color w:val="000000"/>
          <w:sz w:val="21"/>
          <w:szCs w:val="21"/>
        </w:rPr>
        <w:t xml:space="preserve">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采购标的对应的中小企业划分标准所属行业:</w:t>
      </w:r>
      <w:r>
        <w:rPr>
          <w:rFonts w:hint="eastAsia" w:ascii="宋体" w:hAnsi="宋体"/>
          <w:color w:val="000000"/>
          <w:sz w:val="21"/>
          <w:szCs w:val="21"/>
        </w:rPr>
        <w:t xml:space="preserve">工</w:t>
      </w:r>
      <w:r>
        <w:rPr>
          <w:rFonts w:hint="eastAsia" w:ascii="宋体" w:hAnsi="宋体"/>
          <w:color w:val="000000"/>
          <w:sz w:val="21"/>
          <w:szCs w:val="21"/>
        </w:rPr>
        <w:t xml:space="preserve">业。</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hint="eastAsia" w:ascii="宋体" w:hAnsi="宋体"/>
          <w:color w:val="000000"/>
          <w:sz w:val="21"/>
          <w:szCs w:val="21"/>
        </w:rPr>
      </w:r>
      <w:r/>
    </w:p>
    <w:p>
      <w:pPr>
        <w:pStyle w:val="1774"/>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w:t>
      </w:r>
      <w:r>
        <w:rPr>
          <w:rFonts w:hint="eastAsia" w:ascii="宋体" w:hAnsi="宋体"/>
          <w:color w:val="000000"/>
          <w:sz w:val="21"/>
          <w:szCs w:val="21"/>
        </w:rPr>
        <w:t xml:space="preserve">评审。</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rPr>
          <w:rFonts w:hint="eastAsia" w:ascii="宋体" w:hAnsi="宋体"/>
          <w:color w:val="000000"/>
          <w:sz w:val="21"/>
          <w:szCs w:val="21"/>
        </w:rPr>
      </w:r>
      <w:r/>
    </w:p>
    <w:p>
      <w:pPr>
        <w:pStyle w:val="1774"/>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w:t>
      </w:r>
      <w:r>
        <w:rPr>
          <w:rFonts w:hint="eastAsia" w:ascii="宋体" w:hAnsi="宋体"/>
          <w:color w:val="000000"/>
          <w:sz w:val="21"/>
          <w:szCs w:val="21"/>
        </w:rPr>
        <w:t xml:space="preserve">与评审。</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w:t>
      </w:r>
      <w:r>
        <w:rPr>
          <w:rFonts w:hint="eastAsia" w:ascii="宋体" w:hAnsi="宋体"/>
          <w:color w:val="000000"/>
          <w:sz w:val="21"/>
          <w:szCs w:val="21"/>
        </w:rPr>
        <w:t xml:space="preserve">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74"/>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r>
      <w:r>
        <w:rPr>
          <w:rFonts w:hint="eastAsia" w:ascii="宋体" w:hAnsi="宋体"/>
          <w:b/>
          <w:color w:val="000000"/>
          <w:sz w:val="21"/>
          <w:szCs w:val="21"/>
        </w:rPr>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6476"/>
        <w:gridCol w:w="710"/>
      </w:tblGrid>
      <w:tr>
        <w:trPr>
          <w:trHeight w:val="436"/>
        </w:trPr>
        <w:tc>
          <w:tcPr>
            <w:tcW w:w="1155" w:type="dxa"/>
            <w:vAlign w:val="center"/>
            <w:textDirection w:val="lrTb"/>
            <w:noWrap w:val="false"/>
          </w:tcPr>
          <w:p>
            <w:pPr>
              <w:pStyle w:val="981"/>
              <w:jc w:val="center"/>
              <w:spacing w:line="360" w:lineRule="auto"/>
              <w:rPr>
                <w:rFonts w:hint="eastAsia" w:ascii="宋体" w:hAnsi="宋体"/>
                <w:b/>
                <w:color w:val="000000"/>
                <w:szCs w:val="21"/>
              </w:rPr>
            </w:pPr>
            <w:r>
              <w:rPr>
                <w:rFonts w:hint="eastAsia" w:ascii="宋体" w:hAnsi="宋体"/>
                <w:b/>
                <w:color w:val="000000"/>
                <w:szCs w:val="21"/>
              </w:rPr>
              <w:t xml:space="preserve">评审项目</w:t>
            </w:r>
            <w:r>
              <w:rPr>
                <w:rFonts w:hint="eastAsia" w:ascii="宋体" w:hAnsi="宋体"/>
                <w:b/>
                <w:color w:val="000000"/>
                <w:szCs w:val="21"/>
              </w:rPr>
            </w:r>
            <w:r/>
          </w:p>
        </w:tc>
        <w:tc>
          <w:tcPr>
            <w:tcW w:w="6476" w:type="dxa"/>
            <w:vAlign w:val="center"/>
            <w:textDirection w:val="lrTb"/>
            <w:noWrap w:val="false"/>
          </w:tcPr>
          <w:p>
            <w:pPr>
              <w:pStyle w:val="981"/>
              <w:jc w:val="center"/>
              <w:spacing w:line="360" w:lineRule="auto"/>
              <w:rPr>
                <w:rFonts w:hint="eastAsia" w:ascii="宋体" w:hAnsi="宋体"/>
                <w:b/>
                <w:bCs/>
                <w:color w:val="000000"/>
                <w:szCs w:val="21"/>
              </w:rPr>
            </w:pPr>
            <w:r>
              <w:rPr>
                <w:rFonts w:hint="eastAsia" w:ascii="宋体" w:hAnsi="宋体"/>
                <w:b/>
                <w:bCs/>
                <w:color w:val="000000"/>
                <w:szCs w:val="21"/>
              </w:rPr>
              <w:t xml:space="preserve">评审因素</w:t>
            </w:r>
            <w:r>
              <w:rPr>
                <w:rFonts w:hint="eastAsia" w:ascii="宋体" w:hAnsi="宋体"/>
                <w:b/>
                <w:bCs/>
                <w:color w:val="000000"/>
                <w:szCs w:val="21"/>
              </w:rPr>
            </w:r>
            <w:r/>
          </w:p>
        </w:tc>
        <w:tc>
          <w:tcPr>
            <w:tcW w:w="710" w:type="dxa"/>
            <w:vAlign w:val="center"/>
            <w:textDirection w:val="lrTb"/>
            <w:noWrap w:val="false"/>
          </w:tcPr>
          <w:p>
            <w:pPr>
              <w:pStyle w:val="981"/>
              <w:jc w:val="center"/>
              <w:spacing w:line="360" w:lineRule="auto"/>
              <w:rPr>
                <w:rFonts w:hint="eastAsia" w:ascii="宋体" w:hAnsi="宋体"/>
                <w:b/>
                <w:bCs/>
                <w:color w:val="000000"/>
                <w:szCs w:val="21"/>
              </w:rPr>
            </w:pPr>
            <w:r>
              <w:rPr>
                <w:rFonts w:hint="eastAsia" w:ascii="宋体" w:hAnsi="宋体"/>
                <w:b/>
                <w:bCs/>
                <w:color w:val="000000"/>
                <w:szCs w:val="21"/>
              </w:rPr>
              <w:t xml:space="preserve">分值</w:t>
            </w:r>
            <w:r>
              <w:rPr>
                <w:rFonts w:hint="eastAsia" w:ascii="宋体" w:hAnsi="宋体"/>
                <w:b/>
                <w:bCs/>
                <w:color w:val="000000"/>
                <w:szCs w:val="21"/>
              </w:rPr>
            </w:r>
            <w:r/>
          </w:p>
        </w:tc>
      </w:tr>
      <w:tr>
        <w:trPr>
          <w:trHeight w:val="413"/>
        </w:trPr>
        <w:tc>
          <w:tcPr>
            <w:gridSpan w:val="3"/>
            <w:tcW w:w="8341" w:type="dxa"/>
            <w:vAlign w:val="center"/>
            <w:textDirection w:val="lrTb"/>
            <w:noWrap w:val="false"/>
          </w:tcPr>
          <w:p>
            <w:pPr>
              <w:pStyle w:val="981"/>
              <w:jc w:val="center"/>
              <w:spacing w:line="360" w:lineRule="auto"/>
              <w:rPr>
                <w:rFonts w:hint="eastAsia" w:ascii="宋体" w:hAnsi="宋体"/>
                <w:b/>
                <w:bCs/>
                <w:color w:val="000000"/>
                <w:szCs w:val="21"/>
              </w:rPr>
            </w:pPr>
            <w:r>
              <w:rPr>
                <w:rFonts w:hint="eastAsia" w:ascii="宋体" w:hAnsi="宋体"/>
                <w:b/>
                <w:color w:val="000000"/>
                <w:szCs w:val="21"/>
              </w:rPr>
              <w:t xml:space="preserve">一、价格：</w:t>
            </w:r>
            <w:r>
              <w:rPr>
                <w:rFonts w:ascii="宋体" w:hAnsi="宋体"/>
                <w:b/>
                <w:color w:val="000000"/>
                <w:szCs w:val="21"/>
              </w:rPr>
              <w:t xml:space="preserve">30</w:t>
            </w:r>
            <w:r>
              <w:rPr>
                <w:rFonts w:hint="eastAsia" w:ascii="宋体" w:hAnsi="宋体"/>
                <w:b/>
                <w:color w:val="000000"/>
                <w:szCs w:val="21"/>
              </w:rPr>
              <w:t xml:space="preserve">分</w:t>
            </w:r>
            <w:r>
              <w:rPr>
                <w:rFonts w:hint="eastAsia" w:ascii="宋体" w:hAnsi="宋体"/>
                <w:b/>
                <w:bCs/>
                <w:color w:val="000000"/>
                <w:szCs w:val="21"/>
              </w:rPr>
            </w:r>
            <w:r/>
          </w:p>
        </w:tc>
      </w:tr>
      <w:tr>
        <w:trPr>
          <w:trHeight w:val="817"/>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投标价格</w:t>
            </w:r>
            <w:r>
              <w:rPr>
                <w:rFonts w:hint="eastAsia" w:ascii="宋体" w:hAnsi="宋体"/>
                <w:color w:val="000000"/>
                <w:szCs w:val="21"/>
              </w:rPr>
            </w:r>
            <w:r/>
          </w:p>
        </w:tc>
        <w:tc>
          <w:tcPr>
            <w:tcW w:w="6476" w:type="dxa"/>
            <w:vAlign w:val="top"/>
            <w:textDirection w:val="lrTb"/>
            <w:noWrap w:val="false"/>
          </w:tcPr>
          <w:p>
            <w:pPr>
              <w:pStyle w:val="981"/>
              <w:spacing w:line="360" w:lineRule="auto"/>
              <w:rPr>
                <w:rFonts w:hint="eastAsia" w:ascii="宋体" w:hAnsi="宋体" w:cs="宋体"/>
                <w:color w:val="000000"/>
                <w:szCs w:val="21"/>
              </w:rPr>
            </w:pPr>
            <w:r>
              <w:rPr>
                <w:rFonts w:hint="eastAsia" w:ascii="宋体" w:hAnsi="宋体" w:cs="宋体"/>
                <w:color w:val="000000"/>
                <w:szCs w:val="21"/>
              </w:rPr>
              <w:t xml:space="preserve">以满足招标文件要求且投标价格最低的投标报价为评标基准价。投标报价等于评标基准价的得满分</w:t>
            </w:r>
            <w:r>
              <w:rPr>
                <w:rFonts w:ascii="宋体" w:hAnsi="宋体" w:cs="宋体"/>
                <w:color w:val="000000"/>
                <w:szCs w:val="21"/>
              </w:rPr>
              <w:t xml:space="preserve">30</w:t>
            </w:r>
            <w:r>
              <w:rPr>
                <w:rFonts w:hint="eastAsia" w:ascii="宋体" w:hAnsi="宋体" w:cs="宋体"/>
                <w:color w:val="000000"/>
                <w:szCs w:val="21"/>
              </w:rPr>
              <w:t xml:space="preserve">分；其他供应商的价格分统一按照下列公式计算：投标报价得分=（评标基准价/投标报价）×</w:t>
            </w:r>
            <w:r>
              <w:rPr>
                <w:rFonts w:ascii="宋体" w:hAnsi="宋体" w:cs="宋体"/>
                <w:color w:val="000000"/>
                <w:szCs w:val="21"/>
              </w:rPr>
              <w:t xml:space="preserve">30</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保留小数点后两位</w:t>
            </w:r>
            <w:r>
              <w:rPr>
                <w:rFonts w:hint="eastAsia" w:ascii="宋体" w:hAnsi="宋体" w:cs="宋体"/>
                <w:color w:val="000000"/>
                <w:szCs w:val="21"/>
              </w:rPr>
              <w:t xml:space="preserve">）</w:t>
            </w:r>
            <w:r>
              <w:rPr>
                <w:rFonts w:hint="eastAsia" w:ascii="宋体" w:hAnsi="宋体" w:cs="宋体"/>
                <w:color w:val="000000"/>
                <w:szCs w:val="21"/>
              </w:rPr>
            </w:r>
            <w:r/>
          </w:p>
        </w:tc>
        <w:tc>
          <w:tcPr>
            <w:tcW w:w="710" w:type="dxa"/>
            <w:vAlign w:val="center"/>
            <w:textDirection w:val="lrTb"/>
            <w:noWrap w:val="false"/>
          </w:tcPr>
          <w:p>
            <w:pPr>
              <w:pStyle w:val="981"/>
              <w:jc w:val="center"/>
              <w:spacing w:line="360" w:lineRule="auto"/>
              <w:rPr>
                <w:rFonts w:hint="eastAsia" w:ascii="宋体" w:hAnsi="宋体"/>
                <w:bCs/>
                <w:color w:val="000000"/>
                <w:szCs w:val="21"/>
              </w:rPr>
            </w:pPr>
            <w:r>
              <w:rPr>
                <w:rFonts w:ascii="宋体" w:hAnsi="宋体"/>
                <w:bCs/>
                <w:color w:val="000000"/>
                <w:szCs w:val="21"/>
              </w:rPr>
              <w:t xml:space="preserve">30</w:t>
            </w:r>
            <w:r>
              <w:rPr>
                <w:rFonts w:hint="eastAsia" w:ascii="宋体" w:hAnsi="宋体"/>
                <w:bCs/>
                <w:color w:val="000000"/>
                <w:szCs w:val="21"/>
              </w:rPr>
            </w:r>
            <w:r/>
          </w:p>
        </w:tc>
      </w:tr>
      <w:tr>
        <w:trPr>
          <w:trHeight w:val="283"/>
        </w:trPr>
        <w:tc>
          <w:tcPr>
            <w:gridSpan w:val="3"/>
            <w:tcW w:w="8341" w:type="dxa"/>
            <w:vAlign w:val="center"/>
            <w:textDirection w:val="lrTb"/>
            <w:noWrap w:val="false"/>
          </w:tcPr>
          <w:p>
            <w:pPr>
              <w:pStyle w:val="981"/>
              <w:jc w:val="center"/>
              <w:spacing w:line="360" w:lineRule="auto"/>
              <w:rPr>
                <w:rFonts w:hint="eastAsia" w:ascii="宋体" w:hAnsi="宋体"/>
                <w:bCs/>
                <w:color w:val="000000"/>
                <w:szCs w:val="21"/>
              </w:rPr>
            </w:pPr>
            <w:r>
              <w:rPr>
                <w:rFonts w:hint="eastAsia" w:ascii="宋体" w:hAnsi="宋体"/>
                <w:b/>
                <w:color w:val="000000"/>
                <w:szCs w:val="21"/>
              </w:rPr>
              <w:t xml:space="preserve">二、技术：50分</w:t>
            </w:r>
            <w:r>
              <w:rPr>
                <w:rFonts w:hint="eastAsia" w:ascii="宋体" w:hAnsi="宋体"/>
                <w:bCs/>
                <w:color w:val="000000"/>
                <w:szCs w:val="21"/>
              </w:rPr>
            </w:r>
            <w:r/>
          </w:p>
        </w:tc>
      </w:tr>
      <w:tr>
        <w:trPr>
          <w:cantSplit/>
          <w:trHeight w:val="817"/>
        </w:trPr>
        <w:tc>
          <w:tcPr>
            <w:tcW w:w="1155" w:type="dxa"/>
            <w:vAlign w:val="center"/>
            <w:vMerge w:val="restart"/>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参数响应性</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投标产品</w:t>
            </w:r>
            <w:r>
              <w:rPr>
                <w:rFonts w:ascii="宋体" w:hAnsi="宋体"/>
                <w:color w:val="000000"/>
                <w:szCs w:val="21"/>
              </w:rPr>
              <w:t xml:space="preserve">技术参数响应情况占</w:t>
            </w:r>
            <w:r>
              <w:rPr>
                <w:rFonts w:hint="eastAsia" w:ascii="宋体" w:hAnsi="宋体"/>
                <w:color w:val="000000"/>
                <w:szCs w:val="21"/>
              </w:rPr>
              <w:t xml:space="preserve">20分</w:t>
            </w:r>
            <w:r>
              <w:rPr>
                <w:rFonts w:ascii="宋体" w:hAnsi="宋体"/>
                <w:color w:val="000000"/>
                <w:szCs w:val="21"/>
              </w:rPr>
              <w:t xml:space="preserve">，具体由评委根据</w:t>
            </w:r>
            <w:r>
              <w:rPr>
                <w:rFonts w:hint="eastAsia" w:ascii="宋体" w:hAnsi="宋体" w:cs="宋体"/>
                <w:color w:val="000000"/>
                <w:szCs w:val="21"/>
              </w:rPr>
              <w:t xml:space="preserve">供应商</w:t>
            </w:r>
            <w:r>
              <w:rPr>
                <w:rFonts w:ascii="宋体" w:hAnsi="宋体"/>
                <w:color w:val="000000"/>
                <w:szCs w:val="21"/>
              </w:rPr>
              <w:t xml:space="preserve">的投标文件中产品情况、《技术要求响应及偏离表》等有关资料</w:t>
            </w:r>
            <w:r>
              <w:rPr>
                <w:rFonts w:hint="eastAsia" w:ascii="宋体" w:hAnsi="宋体"/>
                <w:color w:val="000000"/>
                <w:szCs w:val="21"/>
              </w:rPr>
              <w:t xml:space="preserve">评审</w:t>
            </w:r>
            <w:r>
              <w:rPr>
                <w:rFonts w:ascii="宋体" w:hAnsi="宋体"/>
                <w:color w:val="000000"/>
                <w:szCs w:val="21"/>
              </w:rPr>
              <w:t xml:space="preserve">。其中：</w:t>
            </w:r>
            <w:r>
              <w:rPr>
                <w:rFonts w:hint="eastAsia" w:ascii="宋体" w:hAnsi="宋体"/>
                <w:color w:val="000000"/>
                <w:szCs w:val="21"/>
              </w:rPr>
              <w:t xml:space="preserve">基本</w:t>
            </w:r>
            <w:r>
              <w:rPr>
                <w:rFonts w:ascii="宋体" w:hAnsi="宋体"/>
                <w:color w:val="000000"/>
                <w:szCs w:val="21"/>
              </w:rPr>
              <w:t xml:space="preserve">满足招标文件技术参数要求的得</w:t>
            </w:r>
            <w:r>
              <w:rPr>
                <w:rFonts w:hint="eastAsia" w:ascii="宋体" w:hAnsi="宋体"/>
                <w:color w:val="000000"/>
                <w:szCs w:val="21"/>
              </w:rPr>
              <w:t xml:space="preserve">20分；</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在此基础上，</w:t>
            </w:r>
            <w:r>
              <w:rPr>
                <w:rFonts w:hint="eastAsia" w:ascii="宋体" w:hAnsi="宋体"/>
                <w:color w:val="000000"/>
                <w:szCs w:val="21"/>
              </w:rPr>
              <w:t xml:space="preserve">招标文件中标注</w:t>
            </w:r>
            <w:r>
              <w:rPr>
                <w:rFonts w:ascii="宋体" w:hAnsi="宋体"/>
                <w:color w:val="000000"/>
                <w:szCs w:val="21"/>
              </w:rPr>
              <w:t xml:space="preserve">“</w:t>
            </w:r>
            <w:r>
              <w:rPr>
                <w:rFonts w:ascii="宋体" w:hAnsi="宋体"/>
                <w:color w:val="000000"/>
                <w:szCs w:val="21"/>
                <w:lang w:val="zh-CN"/>
              </w:rPr>
              <w:t xml:space="preserve">★</w:t>
            </w:r>
            <w:r>
              <w:rPr>
                <w:rFonts w:ascii="宋体" w:hAnsi="宋体"/>
                <w:color w:val="000000"/>
                <w:szCs w:val="21"/>
              </w:rPr>
              <w:t xml:space="preserve">”的内容为关键性</w:t>
            </w:r>
            <w:r>
              <w:rPr>
                <w:rFonts w:hint="eastAsia" w:ascii="宋体" w:hAnsi="宋体"/>
                <w:color w:val="000000"/>
                <w:szCs w:val="21"/>
              </w:rPr>
              <w:t xml:space="preserve">参数</w:t>
            </w:r>
            <w:r>
              <w:rPr>
                <w:rFonts w:ascii="宋体" w:hAnsi="宋体"/>
                <w:color w:val="000000"/>
                <w:szCs w:val="21"/>
              </w:rPr>
              <w:t xml:space="preserve">要求（如有的话），有一项不符合的，作无效投标处理。所有对标“</w:t>
            </w:r>
            <w:r>
              <w:rPr>
                <w:rFonts w:ascii="宋体" w:hAnsi="宋体"/>
                <w:color w:val="000000"/>
                <w:szCs w:val="21"/>
                <w:lang w:val="zh-CN"/>
              </w:rPr>
              <w:t xml:space="preserve">★</w:t>
            </w:r>
            <w:r>
              <w:rPr>
                <w:rFonts w:ascii="宋体" w:hAnsi="宋体"/>
                <w:color w:val="000000"/>
                <w:szCs w:val="21"/>
              </w:rPr>
              <w:t xml:space="preserve">”技</w:t>
            </w:r>
            <w:r>
              <w:rPr>
                <w:rFonts w:hint="eastAsia" w:ascii="宋体" w:hAnsi="宋体"/>
                <w:color w:val="000000"/>
                <w:szCs w:val="21"/>
              </w:rPr>
              <w:t xml:space="preserve">术内容的响应均应提供支撑资料（明确说明该技术内容的公开发行的产品彩页、产品说明书或第三方检测机构的检测报告等），否则视为未实质性响应。</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2、标注“</w:t>
            </w:r>
            <w:r>
              <w:rPr>
                <w:rFonts w:hint="eastAsia" w:ascii="宋体" w:hAnsi="宋体"/>
                <w:color w:val="000000"/>
                <w:szCs w:val="21"/>
              </w:rPr>
              <w:t xml:space="preserve">▲</w:t>
            </w:r>
            <w:r>
              <w:rPr>
                <w:rFonts w:hint="eastAsia" w:ascii="宋体" w:hAnsi="宋体"/>
                <w:color w:val="000000"/>
                <w:szCs w:val="21"/>
              </w:rPr>
              <w:t xml:space="preserve">”的内容为重要参数要求，每有一项负偏离扣3分；</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3、其他</w:t>
            </w:r>
            <w:r>
              <w:rPr>
                <w:rFonts w:ascii="宋体" w:hAnsi="宋体"/>
                <w:color w:val="000000"/>
                <w:szCs w:val="21"/>
              </w:rPr>
              <w:t xml:space="preserve">非</w:t>
            </w:r>
            <w:r>
              <w:rPr>
                <w:rFonts w:hint="eastAsia" w:ascii="宋体" w:hAnsi="宋体"/>
                <w:color w:val="000000"/>
                <w:szCs w:val="21"/>
              </w:rPr>
              <w:t xml:space="preserve">关键参数，每有一项</w:t>
            </w:r>
            <w:r>
              <w:rPr>
                <w:rFonts w:ascii="宋体" w:hAnsi="宋体"/>
                <w:color w:val="000000"/>
                <w:szCs w:val="21"/>
              </w:rPr>
              <w:t xml:space="preserve">负偏离扣2分</w:t>
            </w:r>
            <w:r>
              <w:rPr>
                <w:rFonts w:hint="eastAsia" w:ascii="宋体" w:hAnsi="宋体"/>
                <w:color w:val="000000"/>
                <w:szCs w:val="21"/>
              </w:rPr>
              <w:t xml:space="preserve">；</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注：所有技术参数要求提供证明材料的均应提供资料，否则视为负偏离。缺项漏项视为负偏离。</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20</w:t>
            </w:r>
            <w:r>
              <w:rPr>
                <w:rFonts w:hint="eastAsia" w:ascii="宋体" w:hAnsi="宋体"/>
                <w:color w:val="000000"/>
                <w:szCs w:val="21"/>
              </w:rPr>
            </w:r>
            <w:r/>
          </w:p>
        </w:tc>
      </w:tr>
      <w:tr>
        <w:trPr>
          <w:cantSplit/>
          <w:trHeight w:val="817"/>
        </w:trPr>
        <w:tc>
          <w:tcPr>
            <w:tcW w:w="1155" w:type="dxa"/>
            <w:vAlign w:val="center"/>
            <w:vMerge w:val="continue"/>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r>
            <w:r/>
          </w:p>
        </w:tc>
        <w:tc>
          <w:tcPr>
            <w:tcW w:w="6476" w:type="dxa"/>
            <w:vAlign w:val="center"/>
            <w:textDirection w:val="lrTb"/>
            <w:noWrap w:val="false"/>
          </w:tcPr>
          <w:p>
            <w:pPr>
              <w:pStyle w:val="981"/>
              <w:spacing w:line="360" w:lineRule="auto"/>
              <w:widowControl/>
              <w:rPr>
                <w:rFonts w:hint="eastAsia" w:ascii="宋体" w:hAnsi="宋体" w:cs="宋体"/>
                <w:color w:val="000000"/>
                <w:szCs w:val="21"/>
              </w:rPr>
            </w:pPr>
            <w:r>
              <w:rPr>
                <w:rFonts w:hint="eastAsia" w:ascii="宋体" w:hAnsi="宋体" w:cs="宋体"/>
                <w:color w:val="000000"/>
                <w:szCs w:val="21"/>
              </w:rPr>
              <w:t xml:space="preserve">根据</w:t>
            </w:r>
            <w:r>
              <w:rPr>
                <w:rFonts w:ascii="宋体" w:hAnsi="宋体" w:cs="宋体"/>
                <w:color w:val="000000"/>
                <w:szCs w:val="21"/>
              </w:rPr>
              <w:t xml:space="preserve">供应商</w:t>
            </w:r>
            <w:r>
              <w:rPr>
                <w:rFonts w:hint="eastAsia" w:ascii="宋体" w:hAnsi="宋体"/>
                <w:color w:val="000000"/>
                <w:szCs w:val="21"/>
              </w:rPr>
              <w:t xml:space="preserve">提供的产品技术功能要求、适用性、可靠性、稳定性</w:t>
            </w:r>
            <w:r>
              <w:rPr>
                <w:rFonts w:hint="eastAsia" w:ascii="宋体" w:hAnsi="宋体" w:cs="宋体"/>
                <w:color w:val="000000"/>
                <w:szCs w:val="21"/>
              </w:rPr>
              <w:t xml:space="preserve">等进行评审：</w:t>
            </w:r>
            <w:r>
              <w:rPr>
                <w:rFonts w:hint="eastAsia" w:ascii="宋体" w:hAnsi="宋体" w:cs="宋体"/>
                <w:color w:val="000000"/>
                <w:szCs w:val="21"/>
              </w:rPr>
            </w:r>
            <w:r/>
          </w:p>
          <w:p>
            <w:pPr>
              <w:pStyle w:val="981"/>
              <w:spacing w:line="360" w:lineRule="auto"/>
              <w:widowControl/>
              <w:rPr>
                <w:rFonts w:hint="eastAsia" w:ascii="宋体" w:hAnsi="宋体" w:cs="宋体"/>
                <w:color w:val="000000"/>
                <w:szCs w:val="21"/>
              </w:rPr>
            </w:pPr>
            <w:r>
              <w:rPr>
                <w:rFonts w:hint="eastAsia" w:ascii="宋体" w:hAnsi="宋体" w:cs="宋体"/>
                <w:color w:val="000000"/>
                <w:szCs w:val="21"/>
              </w:rPr>
              <w:t xml:space="preserve">1、产品先进、稳定、可靠性高，实用性强的得6分；</w:t>
            </w:r>
            <w:r>
              <w:rPr>
                <w:rFonts w:hint="eastAsia" w:ascii="宋体" w:hAnsi="宋体" w:cs="宋体"/>
                <w:color w:val="000000"/>
                <w:szCs w:val="21"/>
              </w:rPr>
            </w:r>
            <w:r/>
          </w:p>
          <w:p>
            <w:pPr>
              <w:pStyle w:val="981"/>
              <w:spacing w:line="360" w:lineRule="auto"/>
              <w:widowControl/>
              <w:rPr>
                <w:rFonts w:hint="eastAsia" w:ascii="宋体" w:hAnsi="宋体" w:cs="宋体"/>
                <w:color w:val="000000"/>
                <w:szCs w:val="21"/>
              </w:rPr>
            </w:pPr>
            <w:r>
              <w:rPr>
                <w:rFonts w:hint="eastAsia" w:ascii="宋体" w:hAnsi="宋体" w:cs="宋体"/>
                <w:color w:val="000000"/>
                <w:szCs w:val="21"/>
              </w:rPr>
              <w:t xml:space="preserve">2、产品先进、稳定、可靠度较好的得4分；</w:t>
            </w:r>
            <w:r>
              <w:rPr>
                <w:rFonts w:hint="eastAsia" w:ascii="宋体" w:hAnsi="宋体" w:cs="宋体"/>
                <w:color w:val="000000"/>
                <w:szCs w:val="21"/>
              </w:rPr>
            </w:r>
            <w:r/>
          </w:p>
          <w:p>
            <w:pPr>
              <w:pStyle w:val="981"/>
              <w:spacing w:line="360" w:lineRule="auto"/>
              <w:widowControl/>
              <w:rPr>
                <w:rFonts w:hint="eastAsia" w:ascii="宋体" w:hAnsi="宋体" w:cs="宋体"/>
                <w:color w:val="000000"/>
                <w:szCs w:val="21"/>
              </w:rPr>
            </w:pPr>
            <w:r>
              <w:rPr>
                <w:rFonts w:hint="eastAsia" w:ascii="宋体" w:hAnsi="宋体" w:cs="宋体"/>
                <w:color w:val="000000"/>
                <w:szCs w:val="21"/>
              </w:rPr>
              <w:t xml:space="preserve">3、产品先进、稳定、可靠度一般的得2分；</w:t>
            </w:r>
            <w:r>
              <w:rPr>
                <w:rFonts w:hint="eastAsia" w:ascii="宋体" w:hAnsi="宋体" w:cs="宋体"/>
                <w:color w:val="000000"/>
                <w:szCs w:val="21"/>
              </w:rPr>
            </w:r>
            <w:r/>
          </w:p>
          <w:p>
            <w:pPr>
              <w:pStyle w:val="981"/>
              <w:spacing w:line="360" w:lineRule="auto"/>
              <w:rPr>
                <w:rFonts w:hint="eastAsia" w:ascii="宋体" w:hAnsi="宋体"/>
                <w:color w:val="000000"/>
                <w:szCs w:val="21"/>
              </w:rPr>
            </w:pPr>
            <w:r>
              <w:rPr>
                <w:rFonts w:hint="eastAsia" w:ascii="宋体" w:hAnsi="宋体" w:cs="宋体"/>
                <w:color w:val="000000"/>
                <w:szCs w:val="21"/>
              </w:rPr>
              <w:t xml:space="preserve">4、产品先进度不高、低于招标文件要求</w:t>
            </w:r>
            <w:r>
              <w:rPr>
                <w:rFonts w:hint="eastAsia" w:ascii="宋体" w:hAnsi="宋体"/>
                <w:color w:val="000000"/>
                <w:szCs w:val="21"/>
              </w:rPr>
              <w:t xml:space="preserve">不得分。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r>
      <w:tr>
        <w:trPr>
          <w:trHeight w:val="13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病原体注册数量</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本项目要求的21种病原体种类中，在技术参数中要求提供含有2种本试剂盒目标病原体核酸检测试剂盒的《医疗器械注册证》基础上，每再增加1种目标病原体有《医疗器械注册证》的加</w:t>
            </w:r>
            <w:r>
              <w:rPr>
                <w:rFonts w:ascii="宋体" w:hAnsi="宋体"/>
                <w:color w:val="000000"/>
                <w:szCs w:val="21"/>
              </w:rPr>
              <w:t xml:space="preserve">1</w:t>
            </w:r>
            <w:r>
              <w:rPr>
                <w:rFonts w:hint="eastAsia" w:ascii="宋体" w:hAnsi="宋体"/>
                <w:color w:val="000000"/>
                <w:szCs w:val="21"/>
              </w:rPr>
              <w:t xml:space="preserve">分，最多加</w:t>
            </w:r>
            <w:r>
              <w:rPr>
                <w:rFonts w:ascii="宋体" w:hAnsi="宋体"/>
                <w:color w:val="000000"/>
                <w:szCs w:val="21"/>
              </w:rPr>
              <w:t xml:space="preserve">10</w:t>
            </w:r>
            <w:r>
              <w:rPr>
                <w:rFonts w:hint="eastAsia" w:ascii="宋体" w:hAnsi="宋体"/>
                <w:color w:val="000000"/>
                <w:szCs w:val="21"/>
              </w:rPr>
              <w:t xml:space="preserve">分，需提供《医疗器械注册证》复印件加盖公章，否则不计分。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r>
            <w:r/>
          </w:p>
        </w:tc>
      </w:tr>
      <w:tr>
        <w:trPr>
          <w:trHeight w:val="13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程序运行时间</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rPr>
              <w:t xml:space="preserve">程序上机运行时间小于等于</w:t>
            </w:r>
            <w:r>
              <w:rPr>
                <w:rFonts w:ascii="宋体" w:hAnsi="宋体"/>
                <w:color w:val="000000"/>
              </w:rPr>
              <w:t xml:space="preserve">60</w:t>
            </w:r>
            <w:r>
              <w:rPr>
                <w:rFonts w:hint="eastAsia" w:ascii="宋体" w:hAnsi="宋体"/>
                <w:color w:val="000000"/>
              </w:rPr>
              <w:t xml:space="preserve">min得2分；</w:t>
            </w:r>
            <w:r>
              <w:rPr>
                <w:rFonts w:ascii="宋体" w:hAnsi="宋体"/>
                <w:color w:val="000000"/>
              </w:rPr>
              <w:t xml:space="preserve">71</w:t>
            </w:r>
            <w:r>
              <w:rPr>
                <w:rFonts w:hint="eastAsia" w:ascii="宋体" w:hAnsi="宋体"/>
                <w:color w:val="000000"/>
              </w:rPr>
              <w:t xml:space="preserve">-</w:t>
            </w:r>
            <w:r>
              <w:rPr>
                <w:rFonts w:ascii="宋体" w:hAnsi="宋体"/>
                <w:color w:val="000000"/>
              </w:rPr>
              <w:t xml:space="preserve">90</w:t>
            </w:r>
            <w:r>
              <w:rPr>
                <w:rFonts w:hint="eastAsia" w:ascii="宋体" w:hAnsi="宋体"/>
                <w:color w:val="000000"/>
              </w:rPr>
              <w:t xml:space="preserve">（含）m</w:t>
            </w:r>
            <w:r>
              <w:rPr>
                <w:rFonts w:ascii="宋体" w:hAnsi="宋体"/>
                <w:color w:val="000000"/>
              </w:rPr>
              <w:t xml:space="preserve">in</w:t>
            </w:r>
            <w:r>
              <w:rPr>
                <w:rFonts w:hint="eastAsia" w:ascii="宋体" w:hAnsi="宋体"/>
                <w:color w:val="000000"/>
              </w:rPr>
              <w:t xml:space="preserve">得</w:t>
            </w:r>
            <w:r>
              <w:rPr>
                <w:rFonts w:ascii="宋体" w:hAnsi="宋体"/>
                <w:color w:val="000000"/>
              </w:rPr>
              <w:t xml:space="preserve">1</w:t>
            </w:r>
            <w:r>
              <w:rPr>
                <w:rFonts w:hint="eastAsia" w:ascii="宋体" w:hAnsi="宋体"/>
                <w:color w:val="000000"/>
              </w:rPr>
              <w:t xml:space="preserve">分，大于</w:t>
            </w:r>
            <w:r>
              <w:rPr>
                <w:rFonts w:ascii="宋体" w:hAnsi="宋体"/>
                <w:color w:val="000000"/>
              </w:rPr>
              <w:t xml:space="preserve">90</w:t>
            </w:r>
            <w:r>
              <w:rPr>
                <w:rFonts w:hint="eastAsia" w:ascii="宋体" w:hAnsi="宋体"/>
                <w:color w:val="000000"/>
              </w:rPr>
              <w:t xml:space="preserve">min不得分；需提供有效证明材料，否则不计分。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13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s="宋体"/>
                <w:color w:val="000000"/>
                <w:szCs w:val="21"/>
              </w:rPr>
              <w:t xml:space="preserve">适配性</w:t>
            </w:r>
            <w:r>
              <w:rPr>
                <w:rFonts w:hint="eastAsia" w:ascii="宋体" w:hAnsi="宋体"/>
                <w:color w:val="000000"/>
                <w:szCs w:val="21"/>
              </w:rPr>
            </w:r>
            <w:r/>
          </w:p>
        </w:tc>
        <w:tc>
          <w:tcPr>
            <w:tcW w:w="6476" w:type="dxa"/>
            <w:vAlign w:val="center"/>
            <w:textDirection w:val="lrTb"/>
            <w:noWrap w:val="false"/>
          </w:tcPr>
          <w:p>
            <w:pPr>
              <w:pStyle w:val="981"/>
              <w:jc w:val="left"/>
              <w:spacing w:line="360" w:lineRule="auto"/>
              <w:rPr>
                <w:rFonts w:hint="eastAsia" w:ascii="宋体" w:hAnsi="宋体"/>
                <w:color w:val="000000"/>
                <w:szCs w:val="21"/>
              </w:rPr>
            </w:pPr>
            <w:r>
              <w:rPr>
                <w:rFonts w:hint="eastAsia" w:ascii="宋体" w:hAnsi="宋体"/>
                <w:color w:val="000000"/>
                <w:szCs w:val="21"/>
              </w:rPr>
              <w:t xml:space="preserve">根据投标检测试剂临床使用的便捷性，针对市场上主流仪器QuantStudio 5、QuantStudio 7、Bio-Rad、Roche、Qiagen等的适配程度为评审依据：</w:t>
            </w:r>
            <w:r>
              <w:rPr>
                <w:rFonts w:hint="eastAsia" w:ascii="宋体" w:hAnsi="宋体"/>
                <w:color w:val="000000"/>
                <w:szCs w:val="21"/>
              </w:rPr>
            </w:r>
            <w:r/>
          </w:p>
          <w:p>
            <w:pPr>
              <w:pStyle w:val="981"/>
              <w:numPr>
                <w:ilvl w:val="0"/>
                <w:numId w:val="46"/>
              </w:numPr>
              <w:jc w:val="left"/>
              <w:spacing w:line="360" w:lineRule="auto"/>
              <w:rPr>
                <w:rFonts w:hint="eastAsia" w:ascii="宋体" w:hAnsi="宋体" w:cs="宋体"/>
                <w:bCs/>
                <w:color w:val="000000"/>
                <w:szCs w:val="21"/>
              </w:rPr>
            </w:pPr>
            <w:r>
              <w:rPr>
                <w:rFonts w:hint="eastAsia" w:ascii="宋体" w:hAnsi="宋体"/>
                <w:color w:val="000000"/>
                <w:szCs w:val="21"/>
              </w:rPr>
              <w:t xml:space="preserve">临床使用便捷且与主流仪器完全适配的，得</w:t>
            </w:r>
            <w:r>
              <w:rPr>
                <w:rFonts w:hint="eastAsia" w:ascii="宋体" w:hAnsi="宋体" w:cs="宋体"/>
                <w:bCs/>
                <w:color w:val="000000"/>
                <w:szCs w:val="21"/>
              </w:rPr>
              <w:t xml:space="preserve">6分；</w:t>
            </w:r>
            <w:r>
              <w:rPr>
                <w:rFonts w:hint="eastAsia" w:ascii="宋体" w:hAnsi="宋体" w:cs="宋体"/>
                <w:bCs/>
                <w:color w:val="000000"/>
                <w:szCs w:val="21"/>
              </w:rPr>
            </w:r>
            <w:r/>
          </w:p>
          <w:p>
            <w:pPr>
              <w:pStyle w:val="981"/>
              <w:jc w:val="left"/>
              <w:spacing w:line="360" w:lineRule="auto"/>
              <w:rPr>
                <w:rFonts w:ascii="宋体" w:hAnsi="宋体" w:cs="宋体"/>
                <w:bCs/>
                <w:color w:val="000000"/>
                <w:szCs w:val="21"/>
              </w:rPr>
            </w:pPr>
            <w:r>
              <w:rPr>
                <w:rFonts w:hint="eastAsia" w:ascii="宋体" w:hAnsi="宋体" w:cs="宋体"/>
                <w:bCs/>
                <w:color w:val="000000"/>
                <w:szCs w:val="21"/>
              </w:rPr>
              <w:t xml:space="preserve">2、</w:t>
            </w:r>
            <w:r>
              <w:rPr>
                <w:rFonts w:hint="eastAsia" w:ascii="宋体" w:hAnsi="宋体"/>
                <w:color w:val="000000"/>
                <w:szCs w:val="21"/>
              </w:rPr>
              <w:t xml:space="preserve">临床使用便捷且与主流仪器较为适配的，得4分；</w:t>
            </w:r>
            <w:r>
              <w:rPr>
                <w:rFonts w:ascii="宋体" w:hAnsi="宋体" w:cs="宋体"/>
                <w:bCs/>
                <w:color w:val="000000"/>
                <w:szCs w:val="21"/>
              </w:rPr>
            </w:r>
            <w:r/>
          </w:p>
          <w:p>
            <w:pPr>
              <w:pStyle w:val="981"/>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2、具备一定的</w:t>
            </w:r>
            <w:r>
              <w:rPr>
                <w:rFonts w:hint="eastAsia" w:ascii="宋体" w:hAnsi="宋体"/>
                <w:color w:val="000000"/>
                <w:szCs w:val="21"/>
              </w:rPr>
              <w:t xml:space="preserve">便捷性</w:t>
            </w:r>
            <w:r>
              <w:rPr>
                <w:rFonts w:hint="eastAsia" w:ascii="宋体" w:hAnsi="宋体" w:cs="宋体"/>
                <w:bCs/>
                <w:color w:val="000000"/>
                <w:szCs w:val="21"/>
              </w:rPr>
              <w:t xml:space="preserve">且可与部分仪器适配</w:t>
            </w:r>
            <w:r>
              <w:rPr>
                <w:rFonts w:hint="eastAsia" w:ascii="宋体" w:hAnsi="宋体"/>
                <w:color w:val="000000"/>
                <w:szCs w:val="21"/>
              </w:rPr>
              <w:t xml:space="preserve">的，</w:t>
            </w:r>
            <w:r>
              <w:rPr>
                <w:rFonts w:hint="eastAsia" w:ascii="宋体" w:hAnsi="宋体" w:cs="宋体"/>
                <w:bCs/>
                <w:color w:val="000000"/>
                <w:szCs w:val="21"/>
              </w:rPr>
              <w:t xml:space="preserve">得2分；</w:t>
            </w:r>
            <w:r>
              <w:rPr>
                <w:rFonts w:hint="eastAsia" w:ascii="宋体" w:hAnsi="宋体" w:cs="宋体"/>
                <w:bCs/>
                <w:color w:val="000000"/>
                <w:szCs w:val="21"/>
              </w:rPr>
            </w:r>
            <w:r/>
          </w:p>
          <w:p>
            <w:pPr>
              <w:pStyle w:val="981"/>
              <w:spacing w:line="360" w:lineRule="auto"/>
              <w:rPr>
                <w:rFonts w:hint="eastAsia" w:ascii="宋体" w:hAnsi="宋体"/>
                <w:color w:val="000000"/>
              </w:rPr>
            </w:pPr>
            <w:r>
              <w:rPr>
                <w:rFonts w:hint="eastAsia" w:ascii="宋体" w:hAnsi="宋体" w:cs="宋体"/>
                <w:bCs/>
                <w:color w:val="000000"/>
                <w:szCs w:val="21"/>
              </w:rPr>
              <w:t xml:space="preserve">3、不具备</w:t>
            </w:r>
            <w:r>
              <w:rPr>
                <w:rFonts w:hint="eastAsia" w:ascii="宋体" w:hAnsi="宋体"/>
                <w:color w:val="000000"/>
                <w:szCs w:val="21"/>
              </w:rPr>
              <w:t xml:space="preserve">便捷性</w:t>
            </w:r>
            <w:r>
              <w:rPr>
                <w:rFonts w:hint="eastAsia" w:ascii="宋体" w:hAnsi="宋体" w:cs="宋体"/>
                <w:bCs/>
                <w:color w:val="000000"/>
                <w:szCs w:val="21"/>
              </w:rPr>
              <w:t xml:space="preserve">或与仪器的适配度较差不得分。</w:t>
            </w:r>
            <w:r>
              <w:rPr>
                <w:rFonts w:hint="eastAsia" w:ascii="宋体" w:hAnsi="宋体"/>
                <w:color w:val="000000"/>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r>
      <w:tr>
        <w:trPr>
          <w:trHeight w:val="13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项</w:t>
            </w:r>
            <w:r>
              <w:rPr>
                <w:rFonts w:ascii="宋体" w:hAnsi="宋体"/>
                <w:color w:val="000000"/>
                <w:szCs w:val="21"/>
              </w:rPr>
              <w:t xml:space="preserve">目实施方案</w:t>
            </w:r>
            <w:r>
              <w:rPr>
                <w:rFonts w:hint="eastAsia" w:ascii="宋体" w:hAnsi="宋体"/>
                <w:color w:val="000000"/>
                <w:szCs w:val="21"/>
              </w:rPr>
            </w:r>
            <w:r/>
          </w:p>
        </w:tc>
        <w:tc>
          <w:tcPr>
            <w:tcW w:w="6476" w:type="dxa"/>
            <w:vAlign w:val="center"/>
            <w:textDirection w:val="lrTb"/>
            <w:noWrap w:val="false"/>
          </w:tcPr>
          <w:p>
            <w:pPr>
              <w:pStyle w:val="981"/>
              <w:jc w:val="left"/>
              <w:spacing w:line="360" w:lineRule="auto"/>
              <w:rPr>
                <w:rFonts w:hint="eastAsia"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供应商</w:t>
            </w:r>
            <w:r>
              <w:rPr>
                <w:rFonts w:hint="eastAsia" w:ascii="宋体" w:hAnsi="宋体"/>
                <w:color w:val="000000"/>
                <w:szCs w:val="21"/>
              </w:rPr>
              <w:t xml:space="preserve">提供的项目整体实施方案（包括项目组织实施、人员、设备运输、安装、调试、培训、系统验收等），内容是否详细、思路清晰、先进性</w:t>
            </w:r>
            <w:r>
              <w:rPr>
                <w:rFonts w:hint="eastAsia" w:ascii="宋体" w:hAnsi="宋体"/>
                <w:color w:val="000000"/>
                <w:szCs w:val="21"/>
              </w:rPr>
              <w:t xml:space="preserve">等为依据进行综合评审：</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1、整体实施方案优于招标文件要求的得6分；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2、基本满足要求的得4分；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3、部分满足要求的得2分；</w:t>
            </w:r>
            <w:r>
              <w:rPr>
                <w:rFonts w:hint="eastAsia" w:ascii="宋体" w:hAnsi="宋体"/>
                <w:color w:val="000000"/>
                <w:szCs w:val="21"/>
              </w:rPr>
            </w:r>
            <w:r/>
          </w:p>
          <w:p>
            <w:pPr>
              <w:pStyle w:val="981"/>
              <w:spacing w:line="360" w:lineRule="auto"/>
              <w:rPr>
                <w:rFonts w:hint="eastAsia" w:ascii="宋体" w:hAnsi="宋体"/>
                <w:color w:val="000000"/>
              </w:rPr>
            </w:pPr>
            <w:r>
              <w:rPr>
                <w:rFonts w:hint="eastAsia" w:ascii="宋体" w:hAnsi="宋体"/>
                <w:color w:val="000000"/>
                <w:szCs w:val="21"/>
              </w:rPr>
              <w:t xml:space="preserve">4、完全不满足或未提供整体项目实施方案的不得分。</w:t>
            </w:r>
            <w:r>
              <w:rPr>
                <w:rFonts w:hint="eastAsia" w:ascii="宋体" w:hAnsi="宋体"/>
                <w:color w:val="000000"/>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r>
      <w:tr>
        <w:trPr>
          <w:trHeight w:val="580"/>
        </w:trPr>
        <w:tc>
          <w:tcPr>
            <w:gridSpan w:val="3"/>
            <w:tcW w:w="8341"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b/>
                <w:bCs/>
                <w:color w:val="000000"/>
                <w:szCs w:val="21"/>
              </w:rPr>
              <w:t xml:space="preserve">三、商务：20分</w:t>
            </w:r>
            <w:r>
              <w:rPr>
                <w:rFonts w:hint="eastAsia" w:ascii="宋体" w:hAnsi="宋体"/>
                <w:color w:val="000000"/>
                <w:szCs w:val="21"/>
              </w:rPr>
            </w:r>
            <w:r/>
          </w:p>
        </w:tc>
      </w:tr>
      <w:tr>
        <w:trPr>
          <w:trHeight w:val="416"/>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认证体系</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1、供应商或</w:t>
            </w:r>
            <w:r>
              <w:rPr>
                <w:rFonts w:hint="eastAsia"/>
                <w:color w:val="000000"/>
              </w:rPr>
              <w:t xml:space="preserve">试剂制造商</w:t>
            </w:r>
            <w:r>
              <w:rPr>
                <w:rFonts w:ascii="宋体" w:hAnsi="宋体"/>
                <w:color w:val="000000"/>
                <w:szCs w:val="21"/>
              </w:rPr>
              <w:t xml:space="preserve">具备</w:t>
            </w:r>
            <w:r>
              <w:rPr>
                <w:rFonts w:hint="eastAsia" w:ascii="宋体" w:hAnsi="宋体"/>
                <w:color w:val="000000"/>
                <w:szCs w:val="21"/>
              </w:rPr>
              <w:t xml:space="preserve">有效期内的ISO13485质量体系认证证书的，得1分；</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2、供应商或试剂制造商具备投标试剂生产场所的G</w:t>
            </w:r>
            <w:r>
              <w:rPr>
                <w:rFonts w:ascii="宋体" w:hAnsi="宋体"/>
                <w:color w:val="000000"/>
                <w:szCs w:val="21"/>
              </w:rPr>
              <w:t xml:space="preserve">MP</w:t>
            </w:r>
            <w:r>
              <w:rPr>
                <w:rFonts w:hint="eastAsia" w:ascii="宋体" w:hAnsi="宋体"/>
                <w:color w:val="000000"/>
                <w:szCs w:val="21"/>
              </w:rPr>
              <w:t xml:space="preserve">认证的（或现场检查结果合格通知或其他有效证明材料）得1分，</w:t>
            </w:r>
            <w:r>
              <w:rPr>
                <w:rFonts w:ascii="宋体" w:hAnsi="宋体"/>
                <w:color w:val="000000"/>
                <w:szCs w:val="21"/>
              </w:rPr>
              <w:t xml:space="preserve">否则不得分</w:t>
            </w:r>
            <w:r>
              <w:rPr>
                <w:rFonts w:hint="eastAsia" w:ascii="宋体" w:hAnsi="宋体"/>
                <w:color w:val="000000"/>
                <w:szCs w:val="21"/>
              </w:rPr>
              <w:t xml:space="preserve">。</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1080"/>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销售业绩</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供应商</w:t>
            </w:r>
            <w:r>
              <w:rPr>
                <w:rFonts w:hint="eastAsia" w:ascii="宋体" w:hAnsi="宋体"/>
                <w:color w:val="000000"/>
                <w:szCs w:val="21"/>
              </w:rPr>
              <w:t xml:space="preserve">所投试剂自20</w:t>
            </w:r>
            <w:r>
              <w:rPr>
                <w:rFonts w:ascii="宋体" w:hAnsi="宋体"/>
                <w:color w:val="000000"/>
                <w:szCs w:val="21"/>
              </w:rPr>
              <w:t xml:space="preserve">2</w:t>
            </w:r>
            <w:r>
              <w:rPr>
                <w:rFonts w:hint="eastAsia" w:ascii="宋体" w:hAnsi="宋体"/>
                <w:color w:val="000000"/>
                <w:szCs w:val="21"/>
              </w:rPr>
              <w:t xml:space="preserve">5年1月1日（合同签署时间）以来类似销售业绩，每有1份业绩得1分,满分2分。</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注：需提供合同复印件加盖公章，合同至少须体现采购内容，合同双方名称、合同盖章页，否则不计分。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1080"/>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既往评价</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ascii="宋体" w:hAnsi="宋体"/>
                <w:color w:val="000000"/>
                <w:szCs w:val="21"/>
              </w:rPr>
              <w:t xml:space="preserve">供应商</w:t>
            </w:r>
            <w:r>
              <w:rPr>
                <w:rFonts w:hint="eastAsia" w:ascii="宋体" w:hAnsi="宋体"/>
                <w:color w:val="000000"/>
                <w:szCs w:val="21"/>
              </w:rPr>
              <w:t xml:space="preserve">提供以上有效销售业绩使用用户对所投试剂盒履约、服务能力满意或优秀评价的，每提供一份满意或优秀的得1分，最多得2分；同一用户不重复计。</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502"/>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售后服务承诺</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ascii="宋体" w:hAnsi="宋体"/>
                <w:color w:val="000000"/>
                <w:szCs w:val="21"/>
              </w:rPr>
              <w:t xml:space="preserve">供应商</w:t>
            </w:r>
            <w:r>
              <w:rPr>
                <w:rFonts w:hint="eastAsia" w:ascii="宋体" w:hAnsi="宋体" w:cs="楷体_GB2312"/>
                <w:color w:val="000000"/>
                <w:szCs w:val="21"/>
                <w:lang w:val="zh-CN"/>
              </w:rPr>
              <w:t xml:space="preserve">或试剂制造商承诺在试剂使用期间（无论是否过保）可在1小时以内为采购人提供现场技术指导或解决试剂使用问题、破损试剂退换货服务的得</w:t>
            </w:r>
            <w:r>
              <w:rPr>
                <w:rFonts w:ascii="宋体" w:hAnsi="宋体" w:cs="楷体_GB2312"/>
                <w:color w:val="000000"/>
                <w:szCs w:val="21"/>
                <w:lang w:val="zh-CN"/>
              </w:rPr>
              <w:t xml:space="preserve">3</w:t>
            </w:r>
            <w:r>
              <w:rPr>
                <w:rFonts w:hint="eastAsia" w:ascii="宋体" w:hAnsi="宋体" w:cs="楷体_GB2312"/>
                <w:color w:val="000000"/>
                <w:szCs w:val="21"/>
                <w:lang w:val="zh-CN"/>
              </w:rPr>
              <w:t xml:space="preserve">分，2小时以内的得</w:t>
            </w:r>
            <w:r>
              <w:rPr>
                <w:rFonts w:ascii="宋体" w:hAnsi="宋体" w:cs="楷体_GB2312"/>
                <w:color w:val="000000"/>
                <w:szCs w:val="21"/>
                <w:lang w:val="zh-CN"/>
              </w:rPr>
              <w:t xml:space="preserve">2</w:t>
            </w:r>
            <w:r>
              <w:rPr>
                <w:rFonts w:hint="eastAsia" w:ascii="宋体" w:hAnsi="宋体" w:cs="楷体_GB2312"/>
                <w:color w:val="000000"/>
                <w:szCs w:val="21"/>
                <w:lang w:val="zh-CN"/>
              </w:rPr>
              <w:t xml:space="preserve">分，4小时以内得1分，其余不得分。需提供承诺及切实可行的保障措施（若评标委员会认为保障措施不具备可行性或未提供保障措施，本项不得分），加盖公章。</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r>
            <w:r/>
          </w:p>
        </w:tc>
      </w:tr>
      <w:tr>
        <w:trPr>
          <w:trHeight w:val="684"/>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科技创新</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ascii="宋体" w:hAnsi="宋体"/>
                <w:color w:val="000000"/>
                <w:szCs w:val="21"/>
              </w:rPr>
              <w:t xml:space="preserve">供应商</w:t>
            </w:r>
            <w:r>
              <w:rPr>
                <w:rFonts w:hint="eastAsia" w:ascii="宋体" w:hAnsi="宋体"/>
                <w:color w:val="000000"/>
                <w:szCs w:val="21"/>
              </w:rPr>
              <w:t xml:space="preserve">自20</w:t>
            </w:r>
            <w:r>
              <w:rPr>
                <w:rFonts w:ascii="宋体" w:hAnsi="宋体"/>
                <w:color w:val="000000"/>
                <w:szCs w:val="21"/>
              </w:rPr>
              <w:t xml:space="preserve">2</w:t>
            </w:r>
            <w:r>
              <w:rPr>
                <w:rFonts w:hint="eastAsia" w:ascii="宋体" w:hAnsi="宋体"/>
                <w:color w:val="000000"/>
                <w:szCs w:val="21"/>
              </w:rPr>
              <w:t xml:space="preserve">3年1月1日以来具备省级及以上诊断试剂类科技或创新奖项的，得3分，需提供有效证明材料，否则不计分。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r>
      <w:tr>
        <w:trPr>
          <w:trHeight w:val="1283"/>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有效期</w:t>
            </w:r>
            <w:r>
              <w:rPr>
                <w:rFonts w:hint="eastAsia" w:ascii="宋体" w:hAnsi="宋体"/>
                <w:color w:val="000000"/>
                <w:szCs w:val="21"/>
              </w:rPr>
            </w:r>
            <w:r/>
          </w:p>
        </w:tc>
        <w:tc>
          <w:tcPr>
            <w:tcW w:w="647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供应商</w:t>
            </w:r>
            <w:r>
              <w:rPr>
                <w:rFonts w:hint="eastAsia" w:ascii="宋体" w:hAnsi="宋体"/>
                <w:color w:val="000000"/>
                <w:szCs w:val="21"/>
              </w:rPr>
              <w:t xml:space="preserve">承诺交付至采购人的试剂剩余有效期为评审依据，满足本次到货有效期要求的基础上（到货有效期≥9个月），承诺有效期每增加1个月得1分，最多得2分。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r>
      <w:tr>
        <w:trPr>
          <w:trHeight w:val="60"/>
        </w:trPr>
        <w:tc>
          <w:tcPr>
            <w:tcW w:w="1155"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伴随服务方案</w:t>
            </w:r>
            <w:r>
              <w:rPr>
                <w:rFonts w:hint="eastAsia" w:ascii="宋体" w:hAnsi="宋体"/>
                <w:color w:val="000000"/>
                <w:szCs w:val="21"/>
              </w:rPr>
            </w:r>
            <w:r/>
          </w:p>
        </w:tc>
        <w:tc>
          <w:tcPr>
            <w:tcW w:w="6476" w:type="dxa"/>
            <w:vAlign w:val="center"/>
            <w:textDirection w:val="lrTb"/>
            <w:noWrap w:val="false"/>
          </w:tcPr>
          <w:p>
            <w:pPr>
              <w:pStyle w:val="981"/>
              <w:jc w:val="left"/>
              <w:spacing w:line="360" w:lineRule="auto"/>
              <w:rPr>
                <w:rFonts w:hint="eastAsia" w:ascii="宋体" w:hAnsi="宋体"/>
                <w:color w:val="000000"/>
                <w:szCs w:val="21"/>
              </w:rPr>
            </w:pPr>
            <w:r>
              <w:rPr>
                <w:rFonts w:hint="eastAsia" w:ascii="宋体" w:hAnsi="宋体"/>
                <w:color w:val="000000"/>
                <w:szCs w:val="21"/>
              </w:rPr>
              <w:t xml:space="preserve">根据供应商的服务响应方案（包括项目售后服务、培训方案、人员安排、服务内容、破损、残次品</w:t>
            </w:r>
            <w:r>
              <w:rPr>
                <w:rFonts w:hint="eastAsia" w:ascii="宋体" w:hAnsi="宋体" w:cs="楷体_GB2312"/>
                <w:color w:val="000000"/>
                <w:szCs w:val="21"/>
                <w:lang w:val="zh-CN"/>
              </w:rPr>
              <w:t xml:space="preserve">退换</w:t>
            </w:r>
            <w:r>
              <w:rPr>
                <w:rFonts w:hint="eastAsia" w:ascii="宋体" w:hAnsi="宋体"/>
                <w:color w:val="000000"/>
                <w:szCs w:val="21"/>
              </w:rPr>
              <w:t xml:space="preserve">服务等）进行综合评分。</w:t>
            </w:r>
            <w:r>
              <w:rPr>
                <w:rFonts w:ascii="宋体" w:hAnsi="宋体"/>
                <w:color w:val="000000"/>
                <w:szCs w:val="21"/>
              </w:rPr>
              <w:t xml:space="preserve"> </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1、服务方案详尽，措施完善、合理、操作性强的得6分；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2、服务方案基本完整，措施基本完善、合理，操作性一般的得4分；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3、服务方案简单，措施有瑕疵，操作性较差的得2分；</w:t>
            </w:r>
            <w:r>
              <w:rPr>
                <w:rFonts w:hint="eastAsia" w:ascii="宋体" w:hAnsi="宋体"/>
                <w:color w:val="000000"/>
                <w:szCs w:val="21"/>
              </w:rPr>
            </w:r>
            <w:r/>
          </w:p>
          <w:p>
            <w:pPr>
              <w:pStyle w:val="981"/>
              <w:jc w:val="left"/>
              <w:spacing w:line="360" w:lineRule="auto"/>
              <w:rPr>
                <w:rFonts w:hint="eastAsia" w:ascii="宋体" w:hAnsi="宋体"/>
                <w:color w:val="000000"/>
                <w:szCs w:val="21"/>
              </w:rPr>
            </w:pPr>
            <w:r>
              <w:rPr>
                <w:rFonts w:hint="eastAsia" w:ascii="宋体" w:hAnsi="宋体"/>
                <w:color w:val="000000"/>
                <w:szCs w:val="21"/>
              </w:rPr>
              <w:t xml:space="preserve">4、未提供或方案较差的不得分。</w:t>
            </w:r>
            <w:r>
              <w:rPr>
                <w:rFonts w:hint="eastAsia" w:ascii="宋体" w:hAnsi="宋体"/>
                <w:color w:val="000000"/>
                <w:szCs w:val="21"/>
              </w:rPr>
            </w:r>
            <w:r/>
          </w:p>
        </w:tc>
        <w:tc>
          <w:tcPr>
            <w:tcW w:w="710" w:type="dxa"/>
            <w:vAlign w:val="center"/>
            <w:textDirection w:val="lrTb"/>
            <w:noWrap w:val="false"/>
          </w:tcPr>
          <w:p>
            <w:pPr>
              <w:pStyle w:val="981"/>
              <w:jc w:val="center"/>
              <w:spacing w:line="360" w:lineRule="auto"/>
              <w:widowControl/>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r>
      <w:tr>
        <w:trPr>
          <w:trHeight w:val="466"/>
        </w:trPr>
        <w:tc>
          <w:tcPr>
            <w:gridSpan w:val="3"/>
            <w:tcW w:w="8341" w:type="dxa"/>
            <w:vAlign w:val="center"/>
            <w:textDirection w:val="lrTb"/>
            <w:noWrap w:val="false"/>
          </w:tcPr>
          <w:p>
            <w:pPr>
              <w:pStyle w:val="981"/>
              <w:jc w:val="center"/>
              <w:spacing w:line="360" w:lineRule="auto"/>
              <w:rPr>
                <w:rFonts w:hint="eastAsia" w:ascii="宋体" w:hAnsi="宋体"/>
                <w:b/>
                <w:color w:val="000000"/>
                <w:szCs w:val="21"/>
              </w:rPr>
            </w:pPr>
            <w:r>
              <w:rPr>
                <w:rFonts w:hint="eastAsia" w:ascii="宋体" w:hAnsi="宋体"/>
                <w:b/>
                <w:color w:val="000000"/>
                <w:szCs w:val="21"/>
              </w:rPr>
              <w:t xml:space="preserve">合计：1</w:t>
            </w:r>
            <w:r>
              <w:rPr>
                <w:rFonts w:ascii="宋体" w:hAnsi="宋体"/>
                <w:b/>
                <w:color w:val="000000"/>
                <w:szCs w:val="21"/>
              </w:rPr>
              <w:t xml:space="preserve">00</w:t>
            </w:r>
            <w:r>
              <w:rPr>
                <w:rFonts w:hint="eastAsia" w:ascii="宋体" w:hAnsi="宋体"/>
                <w:b/>
                <w:color w:val="000000"/>
                <w:szCs w:val="21"/>
              </w:rPr>
              <w:t xml:space="preserve">分</w:t>
            </w:r>
            <w:r>
              <w:rPr>
                <w:rFonts w:hint="eastAsia" w:ascii="宋体" w:hAnsi="宋体"/>
                <w:b/>
                <w:color w:val="000000"/>
                <w:szCs w:val="21"/>
              </w:rPr>
            </w:r>
            <w:r/>
          </w:p>
        </w:tc>
      </w:tr>
    </w:tbl>
    <w:p>
      <w:pPr>
        <w:pStyle w:val="981"/>
        <w:spacing w:line="360" w:lineRule="auto"/>
        <w:rPr>
          <w:rFonts w:ascii="宋体" w:hAnsi="宋体"/>
          <w:b/>
          <w:bCs/>
          <w:color w:val="000000"/>
          <w:szCs w:val="21"/>
        </w:rPr>
      </w:pPr>
      <w:r>
        <w:rPr>
          <w:rFonts w:ascii="宋体" w:hAnsi="宋体"/>
          <w:b/>
          <w:bCs/>
          <w:color w:val="000000"/>
          <w:szCs w:val="21"/>
        </w:rPr>
      </w:r>
      <w:r/>
    </w:p>
    <w:p>
      <w:pPr>
        <w:pStyle w:val="981"/>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774"/>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82"/>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02" w:name="_Toc230271475"/>
      <w:r>
        <w:rPr>
          <w:rFonts w:hint="eastAsia" w:ascii="宋体" w:hAnsi="宋体"/>
          <w:color w:val="000000"/>
          <w:sz w:val="24"/>
          <w:szCs w:val="24"/>
        </w:rPr>
        <w:t xml:space="preserve">第六章  投标文件格式</w:t>
      </w:r>
      <w:bookmarkEnd w:id="302"/>
      <w:r>
        <w:rPr>
          <w:rFonts w:ascii="宋体" w:hAnsi="宋体"/>
          <w:color w:val="000000"/>
          <w:sz w:val="24"/>
          <w:szCs w:val="24"/>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81"/>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81"/>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981"/>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8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81"/>
        <w:spacing w:line="360" w:lineRule="auto"/>
        <w:rPr>
          <w:rFonts w:hint="eastAsia" w:ascii="宋体" w:hAnsi="宋体"/>
          <w:color w:val="000000"/>
        </w:rPr>
      </w:pPr>
      <w:r>
        <w:rPr>
          <w:rFonts w:hint="eastAsia" w:ascii="宋体" w:hAnsi="宋体"/>
          <w:color w:val="000000"/>
        </w:rPr>
      </w:r>
      <w:r/>
    </w:p>
    <w:p>
      <w:pPr>
        <w:pStyle w:val="981"/>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03"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03"/>
      <w:r>
        <w:rPr>
          <w:rFonts w:hint="eastAsia" w:ascii="宋体" w:hAnsi="宋体"/>
          <w:color w:val="000000"/>
          <w:sz w:val="32"/>
          <w:szCs w:val="32"/>
        </w:rPr>
      </w:r>
      <w:r/>
    </w:p>
    <w:p>
      <w:pPr>
        <w:pStyle w:val="2334"/>
        <w:rPr>
          <w:rFonts w:hint="eastAsia"/>
          <w:color w:val="000000"/>
        </w:rPr>
      </w:pPr>
      <w:r/>
      <w:bookmarkStart w:id="304" w:name="_Toc230271476"/>
      <w:r/>
      <w:bookmarkStart w:id="305" w:name="_Toc225428842"/>
      <w:r>
        <w:rPr>
          <w:rFonts w:hint="eastAsia"/>
          <w:color w:val="000000"/>
        </w:rPr>
        <w:t xml:space="preserve">一、基本目录</w:t>
      </w:r>
      <w:bookmarkEnd w:id="304"/>
      <w:r/>
      <w:bookmarkEnd w:id="305"/>
      <w:r>
        <w:rPr>
          <w:rFonts w:hint="eastAsia"/>
          <w:color w:val="000000"/>
        </w:rPr>
      </w:r>
      <w:r/>
    </w:p>
    <w:p>
      <w:pPr>
        <w:pStyle w:val="981"/>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rPr>
          <w:rFonts w:hint="eastAsia" w:ascii="宋体" w:hAnsi="宋体"/>
          <w:color w:val="000000"/>
        </w:rPr>
      </w:r>
      <w:r/>
    </w:p>
    <w:p>
      <w:pPr>
        <w:pStyle w:val="981"/>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rPr>
          <w:rFonts w:hint="eastAsia" w:ascii="宋体" w:hAnsi="宋体"/>
          <w:color w:val="000000"/>
        </w:rPr>
      </w:r>
      <w:r/>
    </w:p>
    <w:p>
      <w:pPr>
        <w:pStyle w:val="981"/>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rPr>
          <w:rFonts w:hint="eastAsia" w:ascii="宋体" w:hAnsi="宋体"/>
          <w:color w:val="000000"/>
        </w:rPr>
      </w:r>
      <w:r/>
    </w:p>
    <w:p>
      <w:pPr>
        <w:pStyle w:val="2334"/>
        <w:rPr>
          <w:rFonts w:hint="eastAsia"/>
          <w:color w:val="000000"/>
        </w:rPr>
      </w:pPr>
      <w:r/>
      <w:bookmarkStart w:id="306" w:name="_Toc230271477"/>
      <w:r/>
      <w:bookmarkStart w:id="307" w:name="_Toc225428843"/>
      <w:r>
        <w:rPr>
          <w:rFonts w:hint="eastAsia"/>
          <w:color w:val="000000"/>
        </w:rPr>
        <w:t xml:space="preserve">二</w:t>
      </w:r>
      <w:r>
        <w:rPr>
          <w:color w:val="000000"/>
        </w:rPr>
        <w:t xml:space="preserve">、资格审查内容</w:t>
      </w:r>
      <w:bookmarkEnd w:id="306"/>
      <w:r/>
      <w:bookmarkEnd w:id="307"/>
      <w:r>
        <w:rPr>
          <w:rFonts w:hint="eastAsia"/>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供应商必须是遵守中华人民共和国的相关法律、法规，具有承担民事责任能力的独立法人或其他组织；</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依法缴纳税收和社会保</w:t>
      </w:r>
      <w:r>
        <w:rPr>
          <w:rFonts w:hint="eastAsia" w:ascii="宋体" w:hAnsi="宋体"/>
          <w:color w:val="000000"/>
        </w:rPr>
        <w:t xml:space="preserve">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4</w:t>
      </w:r>
      <w:r>
        <w:rPr>
          <w:rFonts w:ascii="宋体" w:hAnsi="宋体"/>
          <w:color w:val="000000"/>
        </w:rPr>
        <w:t xml:space="preserve">.</w:t>
      </w:r>
      <w:r>
        <w:rPr>
          <w:rFonts w:hint="eastAsia" w:ascii="宋体" w:hAnsi="宋体"/>
          <w:color w:val="000000"/>
        </w:rPr>
        <w:t xml:space="preserve">供应商必须具备履行合同所必需的设备和专业技术能力的证明材料（提供承诺或有效证明材料）；</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供应商参加本次采购活动前3年内在经营活动中没有重大违法或不良记录承诺（需提供承诺书，格式自拟，加盖公章，但必须包含此条内容）；</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6</w:t>
      </w:r>
      <w:r>
        <w:rPr>
          <w:rFonts w:ascii="宋体" w:hAnsi="宋体"/>
          <w:color w:val="000000"/>
        </w:rPr>
        <w:t xml:space="preserve">.</w:t>
      </w:r>
      <w:r>
        <w:rPr>
          <w:rFonts w:hint="eastAsia" w:ascii="宋体" w:hAnsi="宋体"/>
          <w:color w:val="000000"/>
        </w:rPr>
        <w:t xml:space="preserve">供应商未被“信用中国”网站列入失信被执行人、重大税收违法失信主体、政府采购严重违法失信行为记录名单内(提供信用中国网站截图，加盖公章)；</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7</w:t>
      </w:r>
      <w:r>
        <w:rPr>
          <w:rFonts w:ascii="宋体" w:hAnsi="宋体"/>
          <w:color w:val="000000"/>
        </w:rPr>
        <w:t xml:space="preserve">.</w:t>
      </w:r>
      <w:r>
        <w:rPr>
          <w:rFonts w:hint="eastAsia" w:ascii="宋体" w:hAnsi="宋体"/>
          <w:color w:val="000000"/>
        </w:rPr>
        <w:t xml:space="preserve">本次采购不接受未经采购人同意的任何形式的转包、分包（需提供承诺书，格式自拟，加盖公章，但必须包含此条内容）。</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拒绝下述供应商参加本次采购活动：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rPr>
          <w:rFonts w:hint="eastAsia" w:ascii="宋体" w:hAnsi="宋体"/>
          <w:color w:val="000000"/>
        </w:rPr>
      </w:r>
      <w:r/>
    </w:p>
    <w:p>
      <w:pPr>
        <w:pStyle w:val="981"/>
        <w:ind w:firstLine="480"/>
        <w:spacing w:line="360" w:lineRule="auto"/>
        <w:rPr>
          <w:rFonts w:ascii="宋体" w:hAnsi="宋体"/>
          <w:color w:val="000000"/>
        </w:rPr>
      </w:pP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w:t>
      </w:r>
      <w:r>
        <w:rPr>
          <w:rFonts w:hint="eastAsia" w:ascii="宋体" w:hAnsi="宋体"/>
          <w:color w:val="000000"/>
          <w:szCs w:val="21"/>
        </w:rPr>
        <w:t xml:space="preserve">若为投标试剂生产企业的，</w:t>
      </w:r>
      <w:r>
        <w:rPr>
          <w:rFonts w:hint="eastAsia" w:ascii="宋体" w:hAnsi="宋体"/>
          <w:color w:val="000000"/>
          <w:szCs w:val="21"/>
        </w:rPr>
        <w:t xml:space="preserve">须具有《医疗器械生产许可证》；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rPr>
        <w:t xml:space="preserve">供应商</w:t>
      </w:r>
      <w:r>
        <w:rPr>
          <w:rFonts w:hint="eastAsia" w:ascii="宋体" w:hAnsi="宋体"/>
          <w:color w:val="000000"/>
          <w:szCs w:val="21"/>
        </w:rPr>
        <w:t xml:space="preserve">若为投标试剂经营企业的，须具有《医疗器械经营许可证》或《医疗器械经营备案凭证》。</w:t>
      </w:r>
      <w:r>
        <w:rPr>
          <w:rFonts w:hint="eastAsia" w:ascii="宋体" w:hAnsi="宋体"/>
          <w:color w:val="000000"/>
          <w:szCs w:val="21"/>
        </w:rPr>
      </w:r>
      <w:r/>
    </w:p>
    <w:p>
      <w:pPr>
        <w:pStyle w:val="981"/>
        <w:ind w:firstLine="480"/>
        <w:spacing w:line="360" w:lineRule="auto"/>
        <w:rPr>
          <w:rFonts w:hint="eastAsia"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中小微企业声明函（如果本项目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13</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14.联合体协议（如果本项目接受联合体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rPr>
          <w:rFonts w:hint="eastAsia" w:ascii="宋体" w:hAnsi="宋体"/>
          <w:color w:val="000000"/>
        </w:rPr>
      </w:r>
      <w:r/>
    </w:p>
    <w:p>
      <w:pPr>
        <w:pStyle w:val="981"/>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rPr>
          <w:rFonts w:hint="eastAsia" w:ascii="宋体" w:hAnsi="宋体"/>
          <w:color w:val="000000"/>
        </w:rPr>
      </w:r>
      <w:r/>
    </w:p>
    <w:p>
      <w:pPr>
        <w:pStyle w:val="2334"/>
        <w:rPr>
          <w:rFonts w:hint="eastAsia"/>
          <w:color w:val="000000"/>
        </w:rPr>
      </w:pPr>
      <w:r/>
      <w:bookmarkStart w:id="308" w:name="_Toc225428844"/>
      <w:r/>
      <w:bookmarkStart w:id="309" w:name="_Toc230271478"/>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08"/>
      <w:r/>
      <w:bookmarkEnd w:id="309"/>
      <w:r>
        <w:rPr>
          <w:rFonts w:hint="eastAsia"/>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cs="宋体"/>
          <w:bCs/>
          <w:color w:val="000000"/>
        </w:rPr>
      </w:r>
      <w:r/>
    </w:p>
    <w:p>
      <w:pPr>
        <w:pStyle w:val="98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w:t>
      </w:r>
      <w:r>
        <w:rPr>
          <w:rFonts w:hint="eastAsia" w:ascii="宋体" w:hAnsi="宋体" w:cs="宋体"/>
          <w:b/>
          <w:bCs/>
          <w:color w:val="000000"/>
        </w:rPr>
        <w:t xml:space="preserve">不合要求的偏离或保留而使其投标成为实质性响应的投标。</w:t>
      </w:r>
      <w:r>
        <w:rPr>
          <w:rFonts w:hint="eastAsia" w:ascii="宋体" w:hAnsi="宋体" w:cs="宋体"/>
          <w:b/>
          <w:bCs/>
          <w:color w:val="000000"/>
        </w:rPr>
      </w:r>
      <w:r/>
    </w:p>
    <w:p>
      <w:pPr>
        <w:pStyle w:val="98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rPr>
          <w:rFonts w:hint="eastAsia" w:ascii="宋体" w:hAnsi="宋体" w:cs="宋体"/>
          <w:b/>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（2）供应商未按照招标文件要求上传电子投标文件的；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rPr>
          <w:rFonts w:hint="eastAsia" w:ascii="宋体" w:hAnsi="宋体" w:cs="宋体"/>
          <w:bCs/>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rPr>
          <w:rFonts w:hint="eastAsia" w:ascii="宋体" w:hAnsi="宋体" w:cs="宋体"/>
          <w:bCs/>
          <w:color w:val="000000"/>
        </w:rPr>
      </w:r>
      <w:r/>
    </w:p>
    <w:p>
      <w:pPr>
        <w:pStyle w:val="2334"/>
        <w:rPr>
          <w:rFonts w:hint="eastAsia"/>
          <w:color w:val="000000"/>
        </w:rPr>
      </w:pPr>
      <w:r/>
      <w:bookmarkStart w:id="310" w:name="_Toc230271479"/>
      <w:r/>
      <w:bookmarkStart w:id="311" w:name="_Toc225428845"/>
      <w:r>
        <w:rPr>
          <w:rFonts w:hint="eastAsia"/>
          <w:color w:val="000000"/>
        </w:rPr>
        <w:t xml:space="preserve">四、价格</w:t>
      </w:r>
      <w:r>
        <w:rPr>
          <w:color w:val="000000"/>
        </w:rPr>
        <w:t xml:space="preserve">扣除证明文件</w:t>
      </w:r>
      <w:bookmarkEnd w:id="310"/>
      <w:r/>
      <w:bookmarkEnd w:id="311"/>
      <w:r>
        <w:rPr>
          <w:rFonts w:hint="eastAsia"/>
          <w:color w:val="000000"/>
        </w:rPr>
      </w:r>
      <w:r/>
    </w:p>
    <w:p>
      <w:pPr>
        <w:pStyle w:val="981"/>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rPr>
          <w:rFonts w:hint="eastAsia" w:ascii="宋体" w:hAnsi="宋体"/>
          <w:color w:val="000000"/>
        </w:rPr>
      </w:r>
      <w:r/>
    </w:p>
    <w:p>
      <w:pPr>
        <w:pStyle w:val="981"/>
        <w:ind w:firstLine="480"/>
        <w:spacing w:line="360" w:lineRule="auto"/>
        <w:rPr>
          <w:rFonts w:hint="eastAsia" w:ascii="宋体" w:hAnsi="宋体"/>
          <w:color w:val="000000"/>
          <w:sz w:val="24"/>
        </w:rPr>
      </w:pPr>
      <w:r>
        <w:rPr>
          <w:rFonts w:hint="eastAsia" w:ascii="宋体" w:hAnsi="宋体"/>
          <w:color w:val="000000"/>
          <w:sz w:val="24"/>
        </w:rPr>
      </w:r>
      <w:r/>
    </w:p>
    <w:p>
      <w:pPr>
        <w:pStyle w:val="981"/>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12" w:name="_Toc225428846"/>
      <w:r/>
      <w:bookmarkStart w:id="313" w:name="_Toc230271480"/>
      <w:r>
        <w:rPr>
          <w:rFonts w:hint="eastAsia" w:ascii="宋体" w:hAnsi="宋体"/>
          <w:color w:val="000000"/>
          <w:sz w:val="28"/>
          <w:szCs w:val="28"/>
        </w:rPr>
        <w:t xml:space="preserve">附件1 开标一览表</w:t>
      </w:r>
      <w:bookmarkEnd w:id="312"/>
      <w:r/>
      <w:bookmarkEnd w:id="313"/>
      <w:r>
        <w:rPr>
          <w:rFonts w:hint="eastAsia" w:ascii="宋体" w:hAnsi="宋体"/>
          <w:color w:val="000000"/>
          <w:sz w:val="22"/>
          <w:szCs w:val="18"/>
        </w:rPr>
      </w:r>
      <w:r/>
    </w:p>
    <w:p>
      <w:pPr>
        <w:pStyle w:val="981"/>
        <w:ind w:firstLine="482"/>
        <w:spacing w:line="360" w:lineRule="auto"/>
        <w:rPr>
          <w:rFonts w:hint="eastAsia" w:ascii="宋体" w:hAnsi="宋体"/>
          <w:color w:val="000000"/>
        </w:rPr>
      </w:pPr>
      <w:r>
        <w:rPr>
          <w:rFonts w:hint="eastAsia" w:ascii="宋体" w:hAnsi="宋体"/>
          <w:color w:val="000000"/>
        </w:rPr>
        <w:t xml:space="preserve">供应商全称（加盖CA电子签章）：</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采购包号（如有）：</w:t>
      </w:r>
      <w:r>
        <w:rPr>
          <w:rFonts w:hint="eastAsia" w:ascii="宋体" w:hAnsi="宋体"/>
          <w:color w:val="000000"/>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81"/>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rPr>
                <w:rFonts w:hint="eastAsia" w:ascii="宋体" w:hAnsi="宋体"/>
                <w:color w:val="000000"/>
              </w:rPr>
            </w:r>
            <w:r/>
          </w:p>
        </w:tc>
        <w:tc>
          <w:tcPr>
            <w:tcBorders>
              <w:left w:val="single" w:color="000000" w:sz="4" w:space="0"/>
            </w:tcBorders>
            <w:tcW w:w="6453" w:type="dxa"/>
            <w:vAlign w:val="center"/>
            <w:textDirection w:val="lrTb"/>
            <w:noWrap w:val="false"/>
          </w:tcPr>
          <w:p>
            <w:pPr>
              <w:pStyle w:val="981"/>
              <w:spacing w:line="360" w:lineRule="auto"/>
              <w:rPr>
                <w:rFonts w:hint="eastAsia" w:ascii="宋体" w:hAnsi="宋体" w:cs="宋体"/>
                <w:color w:val="000000"/>
              </w:rPr>
            </w:pPr>
            <w:r>
              <w:rPr>
                <w:rFonts w:hint="eastAsia" w:ascii="宋体" w:hAnsi="宋体" w:cs="宋体"/>
                <w:color w:val="000000"/>
              </w:rPr>
              <w:t xml:space="preserve">大写：</w:t>
            </w:r>
            <w:r>
              <w:rPr>
                <w:rFonts w:hint="eastAsia" w:ascii="宋体" w:hAnsi="宋体" w:cs="宋体"/>
                <w:color w:val="000000"/>
              </w:rPr>
            </w:r>
            <w:r/>
          </w:p>
        </w:tc>
      </w:tr>
      <w:tr>
        <w:trPr>
          <w:cantSplit/>
          <w:trHeight w:val="612"/>
        </w:trPr>
        <w:tc>
          <w:tcPr>
            <w:tcBorders>
              <w:right w:val="single" w:color="000000" w:sz="4" w:space="0"/>
            </w:tcBorders>
            <w:tcW w:w="1753" w:type="dxa"/>
            <w:vAlign w:val="center"/>
            <w:vMerge w:val="continue"/>
            <w:textDirection w:val="lrTb"/>
            <w:noWrap w:val="false"/>
          </w:tcPr>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74"/>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rPr>
                <w:rFonts w:hint="eastAsia" w:ascii="宋体" w:hAnsi="宋体" w:cs="宋体"/>
                <w:color w:val="000000"/>
                <w:sz w:val="21"/>
                <w:szCs w:val="21"/>
              </w:rPr>
            </w:r>
            <w:r/>
          </w:p>
        </w:tc>
      </w:tr>
    </w:tbl>
    <w:p>
      <w:pPr>
        <w:pStyle w:val="981"/>
        <w:ind w:firstLine="480"/>
        <w:spacing w:line="360" w:lineRule="auto"/>
        <w:rPr>
          <w:rFonts w:hint="eastAsia" w:ascii="宋体" w:hAnsi="宋体"/>
          <w:color w:val="000000"/>
          <w:sz w:val="24"/>
        </w:rPr>
      </w:pPr>
      <w:r>
        <w:rPr>
          <w:rFonts w:hint="eastAsia" w:ascii="宋体" w:hAnsi="宋体"/>
          <w:color w:val="000000"/>
          <w:sz w:val="24"/>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1"/>
        <w:jc w:val="center"/>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14" w:name="_Toc230271481"/>
      <w:r/>
      <w:bookmarkStart w:id="315" w:name="_Toc225428847"/>
      <w:r>
        <w:rPr>
          <w:rFonts w:hint="eastAsia" w:ascii="宋体" w:hAnsi="宋体"/>
          <w:color w:val="000000"/>
          <w:sz w:val="28"/>
          <w:szCs w:val="28"/>
        </w:rPr>
        <w:t xml:space="preserve">附件2 分项报价表</w:t>
      </w:r>
      <w:bookmarkEnd w:id="314"/>
      <w:r/>
      <w:bookmarkEnd w:id="315"/>
      <w:r>
        <w:rPr>
          <w:rFonts w:hint="eastAsia" w:ascii="宋体" w:hAnsi="宋体"/>
          <w:b/>
          <w:color w:val="000000"/>
          <w:sz w:val="22"/>
          <w:szCs w:val="22"/>
        </w:rPr>
      </w:r>
      <w:r/>
    </w:p>
    <w:p>
      <w:pPr>
        <w:pStyle w:val="981"/>
        <w:ind w:firstLine="482"/>
        <w:spacing w:line="360" w:lineRule="auto"/>
        <w:rPr>
          <w:rFonts w:hint="eastAsia" w:ascii="宋体" w:hAnsi="宋体"/>
          <w:color w:val="000000"/>
        </w:rPr>
      </w:pPr>
      <w:r>
        <w:rPr>
          <w:rFonts w:hint="eastAsia" w:ascii="宋体" w:hAnsi="宋体"/>
          <w:color w:val="000000"/>
        </w:rPr>
        <w:t xml:space="preserve">项目名称：</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项目编号：</w:t>
      </w:r>
      <w:r>
        <w:rPr>
          <w:rFonts w:hint="eastAsia" w:ascii="宋体" w:hAnsi="宋体"/>
          <w:color w:val="000000"/>
        </w:rPr>
      </w:r>
      <w:r/>
    </w:p>
    <w:p>
      <w:pPr>
        <w:pStyle w:val="981"/>
        <w:ind w:firstLine="482"/>
        <w:spacing w:line="360" w:lineRule="auto"/>
        <w:rPr>
          <w:rFonts w:hint="eastAsia" w:ascii="宋体" w:hAnsi="宋体"/>
          <w:color w:val="000000"/>
        </w:rPr>
      </w:pPr>
      <w:r>
        <w:rPr>
          <w:rFonts w:hint="eastAsia" w:ascii="宋体" w:hAnsi="宋体"/>
          <w:color w:val="000000"/>
        </w:rPr>
        <w:t xml:space="preserve">采购包号（如有）：</w:t>
      </w:r>
      <w:r>
        <w:rPr>
          <w:rFonts w:hint="eastAsia" w:ascii="宋体" w:hAnsi="宋体"/>
          <w:color w:val="000000"/>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043"/>
        <w:gridCol w:w="1323"/>
        <w:gridCol w:w="786"/>
        <w:gridCol w:w="1339"/>
        <w:gridCol w:w="1086"/>
        <w:gridCol w:w="1493"/>
        <w:gridCol w:w="905"/>
      </w:tblGrid>
      <w:tr>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序号</w:t>
            </w: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货物名称及商标名</w:t>
            </w: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原产地及生产厂名</w:t>
            </w:r>
            <w:r>
              <w:rPr>
                <w:rFonts w:hint="eastAsia" w:ascii="宋体" w:hAnsi="宋体" w:cs="楷体_GB2312"/>
                <w:color w:val="000000"/>
                <w:szCs w:val="21"/>
                <w:lang w:val="zh-CN"/>
              </w:rPr>
            </w:r>
            <w:r/>
          </w:p>
        </w:tc>
        <w:tc>
          <w:tcPr>
            <w:tcW w:w="444" w:type="pct"/>
            <w:vAlign w:val="center"/>
            <w:textDirection w:val="lrTb"/>
            <w:noWrap w:val="false"/>
          </w:tcPr>
          <w:p>
            <w:pPr>
              <w:pStyle w:val="981"/>
              <w:jc w:val="left"/>
              <w:widowControl/>
              <w:rPr>
                <w:rFonts w:hint="eastAsia" w:ascii="宋体" w:hAnsi="宋体" w:cs="楷体_GB2312"/>
                <w:color w:val="000000"/>
                <w:szCs w:val="21"/>
                <w:lang w:val="zh-CN"/>
              </w:rPr>
            </w:pPr>
            <w:r>
              <w:rPr>
                <w:rFonts w:hint="eastAsia" w:ascii="宋体" w:hAnsi="宋体" w:cs="楷体_GB2312"/>
                <w:color w:val="000000"/>
                <w:szCs w:val="21"/>
                <w:lang w:val="zh-CN"/>
              </w:rPr>
              <w:t xml:space="preserve">规格型号</w:t>
            </w:r>
            <w:r>
              <w:rPr>
                <w:rFonts w:hint="eastAsia" w:ascii="宋体" w:hAnsi="宋体" w:cs="楷体_GB2312"/>
                <w:color w:val="000000"/>
                <w:szCs w:val="21"/>
                <w:lang w:val="zh-CN"/>
              </w:rPr>
            </w:r>
            <w:r/>
          </w:p>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单价（元）</w:t>
            </w: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数量</w:t>
            </w: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内陆运输及保险费等（元）</w:t>
            </w: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总价</w:t>
            </w: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360"/>
        </w:trPr>
        <w:tc>
          <w:tcPr>
            <w:tcW w:w="49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47"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444"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756"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613"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842"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r>
        <w:trPr>
          <w:trHeight w:val="690"/>
        </w:trPr>
        <w:tc>
          <w:tcPr>
            <w:gridSpan w:val="7"/>
            <w:tcW w:w="4489"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t xml:space="preserve">投标总报价（人民币大写）：                    元</w:t>
            </w:r>
            <w:r>
              <w:rPr>
                <w:rFonts w:hint="eastAsia" w:ascii="宋体" w:hAnsi="宋体" w:cs="楷体_GB2312"/>
                <w:color w:val="000000"/>
                <w:szCs w:val="21"/>
                <w:lang w:val="zh-CN"/>
              </w:rPr>
            </w:r>
            <w:r/>
          </w:p>
        </w:tc>
        <w:tc>
          <w:tcPr>
            <w:tcW w:w="511" w:type="pct"/>
            <w:vAlign w:val="center"/>
            <w:textDirection w:val="lrTb"/>
            <w:noWrap w:val="false"/>
          </w:tcPr>
          <w:p>
            <w:pPr>
              <w:pStyle w:val="981"/>
              <w:tabs>
                <w:tab w:val="left" w:pos="1280" w:leader="none"/>
              </w:tabs>
              <w:rPr>
                <w:rFonts w:hint="eastAsia" w:ascii="宋体" w:hAnsi="宋体" w:cs="楷体_GB2312"/>
                <w:color w:val="000000"/>
                <w:szCs w:val="21"/>
                <w:lang w:val="zh-CN"/>
              </w:rPr>
            </w:pPr>
            <w:r>
              <w:rPr>
                <w:rFonts w:hint="eastAsia" w:ascii="宋体" w:hAnsi="宋体" w:cs="楷体_GB2312"/>
                <w:color w:val="000000"/>
                <w:szCs w:val="21"/>
                <w:lang w:val="zh-CN"/>
              </w:rPr>
            </w:r>
            <w:r/>
          </w:p>
        </w:tc>
      </w:tr>
    </w:tbl>
    <w:p>
      <w:pPr>
        <w:pStyle w:val="981"/>
        <w:spacing w:line="360" w:lineRule="auto"/>
        <w:rPr>
          <w:rFonts w:hint="eastAsia" w:ascii="宋体" w:hAnsi="宋体" w:cs="宋体"/>
          <w:bCs/>
          <w:color w:val="000000"/>
        </w:rPr>
      </w:pPr>
      <w:r>
        <w:rPr>
          <w:rFonts w:hint="eastAsia" w:ascii="宋体" w:hAnsi="宋体" w:cs="宋体"/>
          <w:bCs/>
          <w:color w:val="000000"/>
        </w:rPr>
        <w:t xml:space="preserve">注：</w:t>
      </w:r>
      <w:r>
        <w:rPr>
          <w:rFonts w:hint="eastAsia" w:ascii="宋体" w:hAnsi="宋体" w:cs="宋体"/>
          <w:bCs/>
          <w:color w:val="000000"/>
        </w:rPr>
      </w:r>
      <w:r/>
    </w:p>
    <w:p>
      <w:pPr>
        <w:pStyle w:val="981"/>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rPr>
          <w:rFonts w:hint="eastAsia" w:ascii="宋体" w:hAnsi="宋体" w:cs="宋体"/>
          <w:bCs/>
          <w:color w:val="000000"/>
        </w:rPr>
      </w:r>
      <w:r/>
    </w:p>
    <w:p>
      <w:pPr>
        <w:pStyle w:val="981"/>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36"/>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81"/>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81"/>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6" w:name="_Toc225428848"/>
      <w:r/>
      <w:bookmarkStart w:id="317" w:name="_Toc230271482"/>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w:t>
      </w:r>
      <w:bookmarkEnd w:id="316"/>
      <w:r/>
      <w:bookmarkEnd w:id="317"/>
      <w:r>
        <w:rPr>
          <w:rFonts w:hint="eastAsia" w:ascii="宋体" w:hAnsi="宋体"/>
          <w:bCs/>
          <w:color w:val="000000"/>
          <w:sz w:val="24"/>
        </w:rPr>
      </w:r>
      <w:r/>
    </w:p>
    <w:p>
      <w:pPr>
        <w:pStyle w:val="101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063"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技术要求</w:t>
            </w:r>
            <w:r>
              <w:rPr>
                <w:rFonts w:hint="eastAsia" w:ascii="宋体" w:hAnsi="宋体"/>
                <w:color w:val="000000"/>
              </w:rPr>
            </w:r>
            <w:r/>
          </w:p>
        </w:tc>
        <w:tc>
          <w:tcPr>
            <w:tcW w:w="3191"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2128"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8" w:name="_Toc230271483"/>
      <w:r/>
      <w:bookmarkStart w:id="319" w:name="_Toc225428849"/>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w:t>
      </w:r>
      <w:bookmarkEnd w:id="318"/>
      <w:r/>
      <w:bookmarkEnd w:id="319"/>
      <w:r>
        <w:rPr>
          <w:rFonts w:hint="eastAsia" w:ascii="宋体" w:hAnsi="宋体"/>
          <w:bCs/>
          <w:color w:val="000000"/>
          <w:sz w:val="24"/>
        </w:rPr>
      </w:r>
      <w:r/>
    </w:p>
    <w:p>
      <w:pPr>
        <w:pStyle w:val="101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063"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商务要求 </w:t>
            </w:r>
            <w:r>
              <w:rPr>
                <w:rFonts w:hint="eastAsia" w:ascii="宋体" w:hAnsi="宋体"/>
                <w:color w:val="000000"/>
              </w:rPr>
            </w:r>
            <w:r/>
          </w:p>
        </w:tc>
        <w:tc>
          <w:tcPr>
            <w:tcW w:w="3191"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2128"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注：</w:t>
      </w:r>
      <w:r>
        <w:rPr>
          <w:rFonts w:hint="eastAsia" w:ascii="宋体" w:hAnsi="宋体" w:cs="方正魏碑_GBK"/>
          <w:color w:val="000000"/>
        </w:rPr>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rPr>
          <w:rFonts w:hint="eastAsia" w:ascii="宋体" w:hAnsi="宋体" w:cs="方正魏碑_GBK"/>
          <w:color w:val="000000"/>
        </w:rPr>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rPr>
          <w:rFonts w:hint="eastAsia" w:ascii="宋体" w:hAnsi="宋体" w:cs="方正魏碑_GBK"/>
          <w:color w:val="000000"/>
        </w:rPr>
      </w:r>
      <w:r/>
    </w:p>
    <w:p>
      <w:pPr>
        <w:pStyle w:val="981"/>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0" w:name="_Toc230271484"/>
      <w:r/>
      <w:bookmarkStart w:id="321" w:name="_Toc225428850"/>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20"/>
      <w:r/>
      <w:bookmarkEnd w:id="321"/>
      <w:r>
        <w:rPr>
          <w:rFonts w:hint="eastAsia" w:ascii="宋体" w:hAnsi="宋体"/>
          <w:bCs/>
          <w:color w:val="000000"/>
          <w:sz w:val="24"/>
        </w:rPr>
      </w:r>
      <w:r/>
    </w:p>
    <w:p>
      <w:pPr>
        <w:pStyle w:val="981"/>
        <w:ind w:firstLine="492"/>
        <w:spacing w:line="360" w:lineRule="auto"/>
        <w:rPr>
          <w:rFonts w:hint="eastAsia" w:ascii="宋体" w:hAnsi="宋体"/>
          <w:bCs/>
          <w:color w:val="000000"/>
        </w:rPr>
      </w:pPr>
      <w:r>
        <w:rPr>
          <w:rFonts w:hint="eastAsia" w:ascii="宋体" w:hAnsi="宋体"/>
          <w:bCs/>
          <w:color w:val="000000"/>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rPr>
      </w:r>
      <w:r/>
    </w:p>
    <w:p>
      <w:pPr>
        <w:pStyle w:val="981"/>
        <w:ind w:firstLine="492"/>
        <w:spacing w:line="360" w:lineRule="auto"/>
        <w:rPr>
          <w:rFonts w:hint="eastAsia" w:ascii="宋体" w:hAnsi="宋体"/>
          <w:bCs/>
          <w:color w:val="000000"/>
        </w:rPr>
      </w:pPr>
      <w:r>
        <w:rPr>
          <w:rFonts w:hint="eastAsia" w:ascii="宋体" w:hAnsi="宋体"/>
          <w:bCs/>
          <w:color w:val="000000"/>
        </w:rPr>
        <w:t xml:space="preserve">主要设备有：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rPr>
          <w:rFonts w:hint="eastAsia" w:ascii="宋体" w:hAnsi="宋体"/>
          <w:bCs/>
          <w:color w:val="000000"/>
        </w:rPr>
      </w:r>
      <w:r/>
    </w:p>
    <w:p>
      <w:pPr>
        <w:pStyle w:val="981"/>
        <w:ind w:firstLine="492"/>
        <w:spacing w:line="360" w:lineRule="auto"/>
        <w:rPr>
          <w:rFonts w:hint="eastAsia" w:ascii="宋体" w:hAnsi="宋体"/>
          <w:bCs/>
          <w:color w:val="000000"/>
        </w:rPr>
      </w:pPr>
      <w:r>
        <w:rPr>
          <w:rFonts w:hint="eastAsia" w:ascii="宋体" w:hAnsi="宋体"/>
          <w:bCs/>
          <w:color w:val="000000"/>
        </w:rPr>
        <w:t xml:space="preserve">主要专业技术能力有：</w:t>
      </w:r>
      <w:r>
        <w:rPr>
          <w:rFonts w:hint="eastAsia" w:ascii="宋体" w:hAnsi="宋体"/>
          <w:bCs/>
          <w:color w:val="000000"/>
          <w:u w:val="single"/>
        </w:rPr>
        <w:t xml:space="preserve">   </w:t>
      </w:r>
      <w:r>
        <w:rPr>
          <w:rFonts w:ascii="宋体" w:hAnsi="宋体"/>
          <w:bCs/>
          <w:color w:val="000000"/>
          <w:u w:val="single"/>
        </w:rPr>
        <w:t xml:space="preserve">      </w:t>
      </w:r>
      <w:r>
        <w:rPr>
          <w:rFonts w:hint="eastAsia" w:ascii="宋体" w:hAnsi="宋体"/>
          <w:bCs/>
          <w:color w:val="000000"/>
        </w:rPr>
        <w:t xml:space="preserve">。</w:t>
      </w:r>
      <w:r>
        <w:rPr>
          <w:rFonts w:hint="eastAsia" w:ascii="宋体" w:hAnsi="宋体"/>
          <w:bCs/>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t xml:space="preserve">                 </w:t>
      </w:r>
      <w:r>
        <w:rPr>
          <w:rFonts w:hint="eastAsia" w:ascii="宋体" w:hAnsi="宋体"/>
          <w:bCs/>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2" w:name="_Toc225428851"/>
      <w:r/>
      <w:bookmarkStart w:id="323" w:name="_Toc230271485"/>
      <w:r>
        <w:rPr>
          <w:rFonts w:hint="eastAsia" w:ascii="宋体" w:hAnsi="宋体"/>
          <w:color w:val="000000"/>
          <w:sz w:val="24"/>
        </w:rPr>
        <w:t xml:space="preserve">附件</w:t>
      </w:r>
      <w:r>
        <w:rPr>
          <w:rFonts w:ascii="宋体" w:hAnsi="宋体"/>
          <w:color w:val="000000"/>
          <w:sz w:val="24"/>
        </w:rPr>
        <w:t xml:space="preserve">6 </w:t>
      </w:r>
      <w:r>
        <w:rPr>
          <w:rFonts w:hint="eastAsia" w:ascii="宋体" w:hAnsi="宋体"/>
          <w:color w:val="000000"/>
          <w:sz w:val="24"/>
        </w:rPr>
        <w:t xml:space="preserve">参加政府采购活动前 3 年内在经营活动中没有重大违法记录的书面声明</w:t>
      </w:r>
      <w:bookmarkEnd w:id="322"/>
      <w:r/>
      <w:bookmarkEnd w:id="323"/>
      <w:r>
        <w:rPr>
          <w:rFonts w:hint="eastAsia" w:ascii="宋体" w:hAnsi="宋体"/>
          <w:bCs/>
          <w:color w:val="000000"/>
          <w:sz w:val="24"/>
        </w:rPr>
      </w:r>
      <w:r/>
    </w:p>
    <w:p>
      <w:pPr>
        <w:pStyle w:val="981"/>
        <w:jc w:val="center"/>
        <w:spacing w:line="360" w:lineRule="auto"/>
        <w:rPr>
          <w:rFonts w:hint="eastAsia" w:ascii="宋体" w:hAnsi="宋体"/>
          <w:b/>
          <w:bCs/>
          <w:color w:val="000000"/>
          <w:sz w:val="24"/>
        </w:rPr>
      </w:pPr>
      <w:r>
        <w:rPr>
          <w:rFonts w:hint="eastAsia" w:ascii="宋体" w:hAnsi="宋体"/>
          <w:b/>
          <w:bCs/>
          <w:color w:val="000000"/>
          <w:sz w:val="24"/>
        </w:rPr>
      </w:r>
      <w:r/>
    </w:p>
    <w:p>
      <w:pPr>
        <w:pStyle w:val="981"/>
        <w:ind w:firstLine="480"/>
        <w:spacing w:line="360" w:lineRule="auto"/>
        <w:rPr>
          <w:rFonts w:hint="eastAsia" w:ascii="宋体" w:hAnsi="宋体"/>
          <w:bCs/>
          <w:color w:val="000000"/>
        </w:rPr>
      </w:pPr>
      <w:r>
        <w:rPr>
          <w:rFonts w:hint="eastAsia" w:ascii="宋体" w:hAnsi="宋体"/>
          <w:bCs/>
          <w:color w:val="000000"/>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ind w:left="480"/>
        <w:spacing w:line="360" w:lineRule="auto"/>
        <w:rPr>
          <w:rFonts w:hint="eastAsia" w:ascii="宋体" w:hAnsi="宋体"/>
          <w:b/>
          <w:color w:val="000000"/>
          <w:sz w:val="24"/>
        </w:rPr>
      </w:pPr>
      <w:r>
        <w:rPr>
          <w:rFonts w:hint="eastAsia" w:ascii="宋体" w:hAnsi="宋体"/>
          <w:b/>
          <w:color w:val="000000"/>
          <w:sz w:val="24"/>
        </w:rPr>
      </w:r>
      <w:r/>
    </w:p>
    <w:p>
      <w:pPr>
        <w:pStyle w:val="981"/>
        <w:ind w:left="480"/>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4" w:name="_Toc225428852"/>
      <w:r/>
      <w:bookmarkStart w:id="325" w:name="_Toc230271486"/>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24"/>
      <w:r/>
      <w:bookmarkEnd w:id="325"/>
      <w:r>
        <w:rPr>
          <w:rFonts w:hint="eastAsia" w:ascii="宋体" w:hAnsi="宋体"/>
          <w:bCs/>
          <w:color w:val="000000"/>
          <w:sz w:val="24"/>
        </w:rPr>
      </w:r>
      <w:r/>
    </w:p>
    <w:p>
      <w:pPr>
        <w:pStyle w:val="98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rPr>
          <w:rFonts w:hint="eastAsia" w:ascii="宋体" w:hAnsi="宋体"/>
          <w:color w:val="000000"/>
        </w:rPr>
      </w:r>
      <w:r/>
    </w:p>
    <w:p>
      <w:pPr>
        <w:pStyle w:val="98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rPr>
          <w:rFonts w:hint="eastAsia" w:ascii="宋体" w:hAnsi="宋体"/>
          <w:color w:val="000000"/>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授权单位名称：</w:t>
      </w:r>
      <w:r>
        <w:rPr>
          <w:rFonts w:hint="eastAsia" w:ascii="宋体" w:hAnsi="宋体"/>
          <w:color w:val="000000"/>
          <w:u w:val="single"/>
        </w:rPr>
        <w:t xml:space="preserve">（加盖CA电子公章）</w:t>
      </w:r>
      <w:r>
        <w:rPr>
          <w:rFonts w:hint="eastAsia" w:ascii="宋体" w:hAnsi="宋体"/>
          <w:color w:val="000000"/>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rPr>
          <w:rFonts w:hint="eastAsia" w:ascii="宋体" w:hAnsi="宋体"/>
          <w:color w:val="000000"/>
          <w:u w:val="single"/>
        </w:rPr>
      </w:r>
      <w:r/>
    </w:p>
    <w:p>
      <w:pPr>
        <w:pStyle w:val="981"/>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6" w:name="_Toc225428853"/>
      <w:r/>
      <w:bookmarkStart w:id="327" w:name="_Toc230271487"/>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26"/>
      <w:r/>
      <w:bookmarkEnd w:id="327"/>
      <w:r>
        <w:rPr>
          <w:rFonts w:hint="eastAsia" w:ascii="宋体" w:hAnsi="宋体"/>
          <w:bCs/>
          <w:color w:val="000000"/>
          <w:sz w:val="24"/>
        </w:rPr>
      </w:r>
      <w:r/>
    </w:p>
    <w:p>
      <w:pPr>
        <w:pStyle w:val="981"/>
        <w:jc w:val="left"/>
        <w:spacing w:line="360" w:lineRule="auto"/>
        <w:rPr>
          <w:rFonts w:hint="eastAsia" w:ascii="宋体" w:hAnsi="宋体"/>
          <w:color w:val="000000"/>
        </w:rPr>
      </w:pPr>
      <w:r>
        <w:rPr>
          <w:rFonts w:hint="eastAsia" w:ascii="宋体" w:hAnsi="宋体"/>
          <w:color w:val="000000"/>
        </w:rPr>
        <w:t xml:space="preserve">致：江苏省招标中心有限公司</w:t>
      </w:r>
      <w:r>
        <w:rPr>
          <w:rFonts w:hint="eastAsia" w:ascii="宋体" w:hAnsi="宋体"/>
          <w:color w:val="000000"/>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w:t>
      </w:r>
      <w:r>
        <w:rPr>
          <w:rFonts w:hint="eastAsia" w:ascii="宋体" w:hAnsi="宋体"/>
          <w:color w:val="000000"/>
          <w:sz w:val="21"/>
          <w:szCs w:val="21"/>
        </w:rPr>
        <w:t xml:space="preserve">真：</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rPr>
          <w:rFonts w:hint="eastAsia" w:ascii="宋体" w:hAnsi="宋体"/>
          <w:color w:val="000000"/>
          <w:sz w:val="21"/>
          <w:szCs w:val="21"/>
        </w:rPr>
      </w:r>
      <w:r/>
    </w:p>
    <w:p>
      <w:pPr>
        <w:pStyle w:val="1774"/>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bookmarkStart w:id="328" w:name="_Toc120614284"/>
      <w:r>
        <w:rPr>
          <w:rFonts w:hint="eastAsia" w:ascii="宋体" w:hAnsi="宋体"/>
          <w:color w:val="000000"/>
          <w:sz w:val="24"/>
        </w:rPr>
        <w:br w:type="page" w:clear="all"/>
      </w:r>
      <w:bookmarkStart w:id="329" w:name="_Toc225428854"/>
      <w:r/>
      <w:bookmarkStart w:id="330" w:name="_Toc230271488"/>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w:t>
      </w:r>
      <w:bookmarkEnd w:id="329"/>
      <w:r/>
      <w:bookmarkEnd w:id="330"/>
      <w:r>
        <w:rPr>
          <w:rFonts w:hint="eastAsia" w:ascii="宋体" w:hAnsi="宋体"/>
          <w:bCs/>
          <w:color w:val="000000"/>
          <w:sz w:val="24"/>
        </w:rPr>
      </w:r>
      <w:r/>
    </w:p>
    <w:p>
      <w:pPr>
        <w:pStyle w:val="981"/>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r>
      <w:r>
        <w:rPr>
          <w:rFonts w:ascii="宋体" w:hAnsi="宋体"/>
          <w:color w:val="000000"/>
          <w:position w:val="-2"/>
          <w:u w:val="single"/>
        </w:rPr>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本企业对上述声明内容的真实性负责。如有虚假，将依法承担相应责任。</w:t>
      </w:r>
      <w:r>
        <w:rPr>
          <w:rFonts w:hint="eastAsia" w:ascii="宋体" w:hAnsi="宋体"/>
          <w:color w:val="000000"/>
          <w:position w:val="-2"/>
        </w:rPr>
      </w:r>
      <w:r/>
    </w:p>
    <w:p>
      <w:pPr>
        <w:pStyle w:val="981"/>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81"/>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81"/>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w:t>
      </w:r>
      <w:r>
        <w:rPr>
          <w:rFonts w:ascii="宋体" w:hAnsi="宋体"/>
          <w:color w:val="000000"/>
          <w:position w:val="-2"/>
        </w:rPr>
        <w:t xml:space="preserve">员、营业收入、资产总额填报上一年度数据，无上一年度数据的新成立企业可不填报。</w:t>
      </w:r>
      <w:r>
        <w:rPr>
          <w:rFonts w:hint="eastAsia" w:ascii="宋体" w:hAnsi="宋体"/>
          <w:color w:val="000000"/>
          <w:position w:val="-2"/>
        </w:rPr>
      </w:r>
      <w:r/>
    </w:p>
    <w:p>
      <w:pPr>
        <w:pStyle w:val="981"/>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81"/>
        <w:jc w:val="left"/>
        <w:spacing w:line="360" w:lineRule="auto"/>
        <w:rPr>
          <w:rFonts w:hint="eastAsia" w:ascii="宋体" w:hAnsi="宋体"/>
          <w:b/>
          <w:color w:val="000000"/>
        </w:rPr>
      </w:pPr>
      <w:r>
        <w:rPr>
          <w:rFonts w:hint="eastAsia" w:ascii="宋体" w:hAnsi="宋体"/>
          <w:b/>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1" w:name="_Toc225428855"/>
      <w:r/>
      <w:bookmarkStart w:id="332" w:name="_Toc230271489"/>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w:t>
      </w:r>
      <w:bookmarkEnd w:id="331"/>
      <w:r/>
      <w:bookmarkEnd w:id="332"/>
      <w:r>
        <w:rPr>
          <w:rFonts w:hint="eastAsia" w:ascii="宋体" w:hAnsi="宋体"/>
          <w:bCs/>
          <w:color w:val="000000"/>
          <w:sz w:val="24"/>
        </w:rPr>
      </w:r>
      <w:r/>
    </w:p>
    <w:p>
      <w:pPr>
        <w:pStyle w:val="981"/>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81"/>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81"/>
        <w:ind w:firstLine="480"/>
        <w:spacing w:line="360" w:lineRule="auto"/>
        <w:rPr>
          <w:rFonts w:hint="eastAsia" w:ascii="宋体" w:hAnsi="宋体"/>
          <w:color w:val="000000"/>
        </w:rPr>
      </w:pP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备注：</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rPr>
          <w:rFonts w:hint="eastAsia" w:ascii="宋体" w:hAnsi="宋体"/>
          <w:color w:val="000000"/>
        </w:rPr>
      </w:r>
      <w:r/>
    </w:p>
    <w:p>
      <w:pPr>
        <w:pStyle w:val="981"/>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w:t>
      </w:r>
      <w:r>
        <w:rPr>
          <w:rFonts w:hint="eastAsia" w:ascii="宋体" w:hAnsi="宋体"/>
          <w:color w:val="000000"/>
        </w:rPr>
        <w:t xml:space="preserve">交供应商为残疾人福利性单位的，此声明函将随中标/成交结果同时公告，接受社会监督</w:t>
      </w:r>
      <w:r>
        <w:rPr>
          <w:rFonts w:hint="eastAsia" w:ascii="宋体" w:hAnsi="宋体"/>
          <w:color w:val="000000"/>
        </w:rPr>
      </w:r>
      <w:r/>
    </w:p>
    <w:p>
      <w:pPr>
        <w:pStyle w:val="981"/>
        <w:ind w:firstLine="624"/>
        <w:spacing w:line="360" w:lineRule="auto"/>
        <w:rPr>
          <w:rFonts w:hint="eastAsia" w:ascii="宋体" w:hAnsi="宋体"/>
          <w:color w:val="000000"/>
          <w:spacing w:val="6"/>
        </w:rPr>
      </w:pPr>
      <w:r>
        <w:rPr>
          <w:rFonts w:hint="eastAsia" w:ascii="宋体" w:hAnsi="宋体"/>
          <w:color w:val="000000"/>
          <w:spacing w:val="6"/>
        </w:rPr>
      </w:r>
      <w:r/>
    </w:p>
    <w:p>
      <w:pPr>
        <w:pStyle w:val="981"/>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rPr>
          <w:rFonts w:hint="eastAsia" w:ascii="宋体" w:hAnsi="宋体"/>
          <w:color w:val="000000"/>
        </w:rPr>
      </w:r>
      <w:r/>
    </w:p>
    <w:p>
      <w:pPr>
        <w:pStyle w:val="981"/>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rPr>
          <w:rFonts w:hint="eastAsia" w:ascii="宋体" w:hAnsi="宋体"/>
          <w:color w:val="000000"/>
        </w:rPr>
      </w:r>
      <w:r/>
    </w:p>
    <w:p>
      <w:pPr>
        <w:pStyle w:val="98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81"/>
        <w:jc w:val="center"/>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3" w:name="_Toc230271490"/>
      <w:r/>
      <w:bookmarkStart w:id="334" w:name="_Toc225428856"/>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w:t>
      </w:r>
      <w:bookmarkEnd w:id="333"/>
      <w:r/>
      <w:bookmarkEnd w:id="334"/>
      <w:r>
        <w:rPr>
          <w:rFonts w:hint="eastAsia" w:ascii="宋体" w:hAnsi="宋体"/>
          <w:bCs/>
          <w:color w:val="000000"/>
          <w:sz w:val="24"/>
        </w:rPr>
      </w:r>
      <w:r/>
    </w:p>
    <w:p>
      <w:pPr>
        <w:pStyle w:val="981"/>
        <w:spacing w:line="360" w:lineRule="auto"/>
        <w:rPr>
          <w:rFonts w:hint="eastAsia" w:ascii="宋体" w:hAnsi="宋体"/>
          <w:color w:val="000000"/>
        </w:rPr>
      </w:pPr>
      <w:r>
        <w:rPr>
          <w:rFonts w:hint="eastAsia" w:ascii="宋体" w:hAnsi="宋体"/>
          <w:color w:val="000000"/>
        </w:rPr>
        <w:t xml:space="preserve">（联合体中各供应商全称）在此达成以下协议：</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rPr>
          <w:rFonts w:hint="eastAsia" w:ascii="宋体" w:hAnsi="宋体"/>
          <w:color w:val="000000"/>
        </w:rPr>
      </w:r>
      <w:r/>
    </w:p>
    <w:p>
      <w:pPr>
        <w:pStyle w:val="981"/>
        <w:ind w:right="840" w:firstLine="645"/>
        <w:jc w:val="center"/>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35" w:name="_Toc230271491"/>
      <w:r/>
      <w:bookmarkStart w:id="336" w:name="_Toc225428857"/>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w:t>
      </w:r>
      <w:bookmarkEnd w:id="335"/>
      <w:r/>
      <w:bookmarkEnd w:id="336"/>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rPr>
                <w:rFonts w:hint="eastAsia" w:ascii="宋体" w:hAnsi="宋体"/>
                <w:color w:val="000000"/>
              </w:rPr>
            </w:r>
            <w:r/>
          </w:p>
        </w:tc>
        <w:tc>
          <w:tcPr>
            <w:tcW w:w="3609"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rPr>
                <w:rFonts w:hint="eastAsia" w:ascii="宋体" w:hAnsi="宋体"/>
                <w:color w:val="000000"/>
              </w:rPr>
            </w:r>
            <w:r/>
          </w:p>
        </w:tc>
        <w:tc>
          <w:tcPr>
            <w:tcW w:w="1526"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609"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609"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28"/>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宋体"/>
          <w:bCs/>
          <w:color w:val="000000"/>
        </w:rPr>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月</w:t>
      </w:r>
      <w:r>
        <w:rPr>
          <w:rFonts w:hint="eastAsia" w:ascii="宋体" w:hAnsi="宋体" w:cs="宋体"/>
          <w:bCs/>
          <w:color w:val="000000"/>
          <w:u w:val="single"/>
        </w:rPr>
        <w:tab/>
      </w:r>
      <w:r>
        <w:rPr>
          <w:rFonts w:hint="eastAsia" w:ascii="宋体" w:hAnsi="宋体" w:cs="宋体"/>
          <w:bCs/>
          <w:color w:val="000000"/>
          <w:u w:val="single"/>
        </w:rPr>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7" w:name="_Toc230271492"/>
      <w:r/>
      <w:bookmarkStart w:id="338" w:name="_Toc225428858"/>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37"/>
      <w:r/>
      <w:bookmarkEnd w:id="338"/>
      <w:r>
        <w:rPr>
          <w:rFonts w:hint="eastAsia" w:ascii="宋体" w:hAnsi="宋体"/>
          <w:bCs/>
          <w:color w:val="000000"/>
          <w:sz w:val="24"/>
        </w:rPr>
      </w:r>
      <w:r/>
    </w:p>
    <w:p>
      <w:pPr>
        <w:pStyle w:val="981"/>
        <w:ind w:firstLine="422"/>
        <w:jc w:val="center"/>
        <w:spacing w:line="360" w:lineRule="auto"/>
        <w:rPr>
          <w:rFonts w:hint="eastAsia" w:ascii="宋体" w:hAnsi="宋体"/>
          <w:b/>
          <w:bCs/>
          <w:color w:val="000000"/>
        </w:rPr>
      </w:pPr>
      <w:r/>
      <w:bookmarkStart w:id="339" w:name="_Toc223617416"/>
      <w:r/>
      <w:bookmarkStart w:id="340" w:name="_Toc224202492"/>
      <w:r>
        <w:rPr>
          <w:rFonts w:hint="eastAsia" w:ascii="宋体" w:hAnsi="宋体"/>
          <w:b/>
          <w:bCs/>
          <w:color w:val="000000"/>
        </w:rPr>
        <w:t xml:space="preserve">1、</w:t>
      </w:r>
      <w:r>
        <w:rPr>
          <w:rFonts w:ascii="宋体" w:hAnsi="宋体"/>
          <w:b/>
          <w:bCs/>
          <w:color w:val="000000"/>
        </w:rPr>
        <w:t xml:space="preserve">关于符合本国产品标准的声明函</w:t>
      </w:r>
      <w:bookmarkEnd w:id="339"/>
      <w:r/>
      <w:bookmarkEnd w:id="340"/>
      <w:r>
        <w:rPr>
          <w:rFonts w:hint="eastAsia" w:ascii="宋体" w:hAnsi="宋体"/>
          <w:b/>
          <w:bCs/>
          <w:color w:val="000000"/>
        </w:rPr>
      </w:r>
      <w:r/>
    </w:p>
    <w:p>
      <w:pPr>
        <w:pStyle w:val="981"/>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w:t>
      </w:r>
      <w:r>
        <w:rPr>
          <w:rFonts w:hint="eastAsia" w:ascii="宋体" w:hAnsi="宋体"/>
          <w:i/>
          <w:iCs/>
          <w:color w:val="000000"/>
        </w:rPr>
        <w:t xml:space="preserve">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81"/>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rPr>
          <w:rFonts w:hint="eastAsia" w:ascii="宋体" w:hAnsi="宋体"/>
          <w:b/>
          <w:bCs/>
          <w:color w:val="000000"/>
        </w:rPr>
      </w:r>
      <w:r/>
    </w:p>
    <w:p>
      <w:pPr>
        <w:pStyle w:val="981"/>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81"/>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rPr>
          <w:rFonts w:hint="eastAsia" w:ascii="宋体" w:hAnsi="宋体"/>
          <w:color w:val="000000"/>
        </w:rPr>
      </w:r>
      <w:r/>
    </w:p>
    <w:p>
      <w:pPr>
        <w:pStyle w:val="981"/>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rPr>
          <w:rFonts w:hint="eastAsia" w:ascii="宋体" w:hAnsi="宋体"/>
          <w:color w:val="000000"/>
        </w:rPr>
      </w:r>
      <w:r/>
    </w:p>
    <w:p>
      <w:pPr>
        <w:pStyle w:val="981"/>
        <w:spacing w:line="360" w:lineRule="auto"/>
        <w:rPr>
          <w:rFonts w:hint="eastAsia" w:ascii="宋体" w:hAnsi="宋体"/>
          <w:b/>
          <w:color w:val="000000"/>
        </w:rPr>
      </w:pPr>
      <w:r>
        <w:rPr>
          <w:rFonts w:hint="eastAsia" w:ascii="宋体" w:hAnsi="宋体"/>
          <w:b/>
          <w:color w:val="000000"/>
        </w:rPr>
        <w:t xml:space="preserve">注：</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rPr>
          <w:rFonts w:hint="eastAsia" w:ascii="宋体" w:hAnsi="宋体"/>
          <w:b/>
          <w:color w:val="000000"/>
        </w:rPr>
      </w:r>
      <w:r/>
    </w:p>
    <w:p>
      <w:pPr>
        <w:pStyle w:val="981"/>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rPr>
          <w:rFonts w:hint="eastAsia" w:ascii="宋体" w:hAnsi="宋体"/>
          <w:b/>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ind w:firstLine="420"/>
        <w:jc w:val="center"/>
        <w:spacing w:line="360" w:lineRule="auto"/>
        <w:rPr>
          <w:rFonts w:hint="eastAsia" w:ascii="宋体" w:hAnsi="宋体"/>
          <w:color w:val="000000"/>
        </w:rPr>
      </w:pPr>
      <w:r>
        <w:rPr>
          <w:rFonts w:hint="eastAsia" w:ascii="宋体" w:hAnsi="宋体"/>
          <w:color w:val="000000"/>
        </w:rPr>
        <w:br w:type="page" w:clear="all"/>
      </w:r>
      <w:bookmarkStart w:id="341" w:name="_Toc223617417"/>
      <w:r/>
      <w:bookmarkStart w:id="342" w:name="_Toc224202493"/>
      <w:r>
        <w:rPr>
          <w:rFonts w:hint="eastAsia" w:ascii="宋体" w:hAnsi="宋体"/>
          <w:b/>
          <w:bCs/>
          <w:color w:val="000000"/>
        </w:rPr>
        <w:t xml:space="preserve">2、成本比例声明函</w:t>
      </w:r>
      <w:bookmarkEnd w:id="341"/>
      <w:r/>
      <w:bookmarkEnd w:id="342"/>
      <w:r>
        <w:rPr>
          <w:rFonts w:hint="eastAsia" w:ascii="宋体" w:hAnsi="宋体"/>
          <w:color w:val="000000"/>
        </w:rPr>
      </w:r>
      <w:r/>
    </w:p>
    <w:p>
      <w:pPr>
        <w:pStyle w:val="981"/>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rPr>
          <w:rFonts w:hint="eastAsia" w:ascii="宋体" w:hAnsi="宋体"/>
          <w:color w:val="000000"/>
        </w:rPr>
      </w:r>
      <w:r/>
    </w:p>
    <w:p>
      <w:pPr>
        <w:pStyle w:val="981"/>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81"/>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rPr>
          <w:rFonts w:hint="eastAsia" w:ascii="宋体" w:hAnsi="宋体"/>
          <w:b/>
          <w:color w:val="000000"/>
        </w:rPr>
      </w:r>
      <w:r/>
    </w:p>
    <w:p>
      <w:pPr>
        <w:pStyle w:val="981"/>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rPr>
          <w:rFonts w:hint="eastAsia" w:ascii="宋体" w:hAnsi="宋体"/>
          <w:b/>
          <w:color w:val="000000"/>
        </w:rPr>
      </w:r>
      <w:r/>
    </w:p>
    <w:p>
      <w:pPr>
        <w:pStyle w:val="981"/>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注：当采购项目或者采购包中含有多种产品，供应商为该采购项目或者采购包提供的符合本国产品标准的产品成本之和占该供应商提供的全部产品成本之和的比例</w:t>
      </w:r>
      <w:r>
        <w:rPr>
          <w:rFonts w:hint="eastAsia" w:ascii="宋体" w:hAnsi="宋体"/>
          <w:color w:val="000000"/>
        </w:rPr>
        <w:t xml:space="preserve">达到80%以上时，依法对该供应商提供的全部产品给予价格评审优惠，即对该供应商提供的全部产品的总报价给予20%的价格扣除，用扣除后的价格参与评审。</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3" w:name="_Toc225428859"/>
      <w:r/>
      <w:bookmarkStart w:id="344" w:name="_Toc230271493"/>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43"/>
      <w:r/>
      <w:bookmarkEnd w:id="344"/>
      <w:r>
        <w:rPr>
          <w:rFonts w:hint="eastAsia" w:ascii="宋体" w:hAnsi="宋体"/>
          <w:bCs/>
          <w:color w:val="000000"/>
          <w:sz w:val="24"/>
        </w:rPr>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rPr>
          <w:rStyle w:val="2338"/>
          <w:rFonts w:ascii="宋体" w:hAnsi="宋体"/>
          <w:color w:val="000000"/>
          <w:szCs w:val="21"/>
        </w:rPr>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2、评标委员会根据供应商填制的《节能产品报价表》，计算其所投节能产品（最小计算单位为品目）享受价格折扣部分的多少。</w:t>
      </w:r>
      <w:r>
        <w:rPr>
          <w:rStyle w:val="2338"/>
          <w:rFonts w:ascii="宋体" w:hAnsi="宋体"/>
          <w:color w:val="000000"/>
          <w:szCs w:val="21"/>
        </w:rPr>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3、投标产品（最小计算单位为品目）如为节能产品的，供应商需提供产品及型号所在清单页的复印件并用标识标明，</w:t>
      </w:r>
      <w:r>
        <w:rPr>
          <w:rStyle w:val="2338"/>
          <w:rFonts w:ascii="宋体" w:hAnsi="宋体" w:cs="仿宋"/>
          <w:bCs/>
          <w:color w:val="000000"/>
          <w:szCs w:val="21"/>
        </w:rPr>
        <w:t xml:space="preserve">如未提供，将不做价格扣除。</w:t>
      </w:r>
      <w:r>
        <w:rPr>
          <w:rStyle w:val="2338"/>
          <w:rFonts w:ascii="宋体" w:hAnsi="宋体"/>
          <w:color w:val="000000"/>
          <w:szCs w:val="21"/>
        </w:rPr>
      </w:r>
      <w:r/>
    </w:p>
    <w:p>
      <w:pPr>
        <w:pStyle w:val="981"/>
        <w:ind w:firstLine="420"/>
        <w:spacing w:line="360" w:lineRule="auto"/>
        <w:rPr>
          <w:rStyle w:val="2338"/>
          <w:rFonts w:ascii="宋体" w:hAnsi="宋体"/>
          <w:color w:val="000000"/>
          <w:szCs w:val="21"/>
        </w:rPr>
      </w:pPr>
      <w:r>
        <w:rPr>
          <w:rStyle w:val="2338"/>
          <w:rFonts w:ascii="宋体" w:hAnsi="宋体" w:cs="仿宋"/>
          <w:bCs/>
          <w:color w:val="000000"/>
          <w:szCs w:val="21"/>
        </w:rPr>
        <w:t xml:space="preserve">4、投标供应商必须保证使用</w:t>
      </w:r>
      <w:r>
        <w:rPr>
          <w:rStyle w:val="2338"/>
          <w:rFonts w:ascii="宋体" w:hAnsi="宋体"/>
          <w:color w:val="000000"/>
          <w:szCs w:val="21"/>
        </w:rPr>
        <w:t xml:space="preserve">节能</w:t>
      </w:r>
      <w:r>
        <w:rPr>
          <w:rStyle w:val="2338"/>
          <w:rFonts w:ascii="宋体" w:hAnsi="宋体" w:cs="仿宋"/>
          <w:bCs/>
          <w:color w:val="000000"/>
          <w:szCs w:val="21"/>
        </w:rPr>
        <w:t xml:space="preserve">产品参加投标的真实性，如出现虚假响应，一经查实，将按照采购文件具体规定进行处理。</w:t>
      </w:r>
      <w:r>
        <w:rPr>
          <w:rStyle w:val="2338"/>
          <w:rFonts w:ascii="宋体" w:hAnsi="宋体"/>
          <w:color w:val="000000"/>
          <w:szCs w:val="21"/>
        </w:rPr>
      </w:r>
      <w:r/>
    </w:p>
    <w:p>
      <w:pPr>
        <w:pStyle w:val="981"/>
        <w:ind w:firstLine="630"/>
        <w:spacing w:line="360" w:lineRule="auto"/>
        <w:rPr>
          <w:rStyle w:val="2338"/>
          <w:rFonts w:ascii="宋体" w:hAnsi="宋体"/>
          <w:color w:val="000000"/>
          <w:szCs w:val="21"/>
        </w:rPr>
      </w:pPr>
      <w:r>
        <w:rPr>
          <w:rStyle w:val="2338"/>
          <w:rFonts w:ascii="宋体" w:hAnsi="宋体"/>
          <w:color w:val="000000"/>
          <w:szCs w:val="21"/>
        </w:rPr>
        <w:t xml:space="preserve">5、节能产品报价表</w:t>
      </w:r>
      <w:r>
        <w:rPr>
          <w:rStyle w:val="2338"/>
          <w:rFonts w:ascii="宋体" w:hAnsi="宋体"/>
          <w:color w:val="000000"/>
          <w:szCs w:val="21"/>
        </w:rPr>
      </w:r>
      <w:r/>
    </w:p>
    <w:p>
      <w:pPr>
        <w:pStyle w:val="981"/>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rPr>
          <w:rFonts w:hint="eastAsia" w:ascii="宋体" w:hAnsi="宋体"/>
          <w:b/>
          <w:color w:val="000000"/>
        </w:rPr>
      </w:r>
      <w:r/>
    </w:p>
    <w:p>
      <w:pPr>
        <w:pStyle w:val="98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品目序号</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名称</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型号和规格</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数量</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jc w:val="center"/>
              <w:spacing w:before="120" w:line="400" w:lineRule="exact"/>
              <w:rPr>
                <w:rStyle w:val="2338"/>
                <w:rFonts w:hAnsi="宋体"/>
                <w:color w:val="000000"/>
                <w:szCs w:val="21"/>
              </w:rPr>
            </w:pPr>
            <w:r>
              <w:rPr>
                <w:rStyle w:val="2338"/>
                <w:rFonts w:hAnsi="宋体"/>
                <w:color w:val="000000"/>
                <w:szCs w:val="21"/>
              </w:rPr>
              <w:t xml:space="preserve">原产地和</w:t>
            </w:r>
            <w:r>
              <w:rPr>
                <w:rStyle w:val="2338"/>
                <w:rFonts w:hAnsi="宋体"/>
                <w:color w:val="000000"/>
                <w:szCs w:val="21"/>
              </w:rPr>
            </w:r>
            <w:r/>
          </w:p>
          <w:p>
            <w:pPr>
              <w:pStyle w:val="981"/>
              <w:jc w:val="center"/>
              <w:spacing w:before="120" w:line="400" w:lineRule="exact"/>
              <w:rPr>
                <w:rStyle w:val="2338"/>
                <w:rFonts w:hAnsi="宋体"/>
                <w:color w:val="000000"/>
                <w:szCs w:val="21"/>
              </w:rPr>
            </w:pPr>
            <w:r>
              <w:rPr>
                <w:rStyle w:val="2338"/>
                <w:rFonts w:hAnsi="宋体"/>
                <w:color w:val="000000"/>
                <w:szCs w:val="21"/>
              </w:rPr>
              <w:t xml:space="preserve">制造商名称</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t xml:space="preserve">节字标志认证证书号</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单价</w:t>
            </w:r>
            <w:r>
              <w:rPr>
                <w:rStyle w:val="2338"/>
                <w:rFonts w:hAnsi="宋体"/>
                <w:color w:val="000000"/>
                <w:szCs w:val="21"/>
              </w:rPr>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总价</w:t>
            </w:r>
            <w:r>
              <w:rPr>
                <w:rStyle w:val="2338"/>
                <w:rFonts w:hAnsi="宋体"/>
                <w:color w:val="000000"/>
                <w:szCs w:val="21"/>
              </w:rPr>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t xml:space="preserve">其中，节能</w:t>
            </w:r>
            <w:r>
              <w:rPr>
                <w:rStyle w:val="2338"/>
                <w:rFonts w:hAnsi="宋体"/>
                <w:bCs/>
                <w:color w:val="000000"/>
                <w:szCs w:val="21"/>
              </w:rPr>
              <w:t xml:space="preserve">产品</w:t>
            </w:r>
            <w:r>
              <w:rPr>
                <w:rStyle w:val="2338"/>
                <w:rFonts w:hAnsi="宋体"/>
                <w:color w:val="000000"/>
                <w:szCs w:val="21"/>
              </w:rPr>
              <w:t xml:space="preserve">总计：</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bl>
    <w:p>
      <w:pPr>
        <w:pStyle w:val="981"/>
        <w:spacing w:line="360" w:lineRule="auto"/>
        <w:rPr>
          <w:rFonts w:hint="eastAsia" w:ascii="宋体" w:hAnsi="宋体"/>
          <w:color w:val="000000"/>
        </w:rPr>
      </w:pP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16"/>
        <w:spacing w:line="360" w:lineRule="auto"/>
        <w:rPr>
          <w:rFonts w:hint="eastAsia" w:ascii="宋体" w:hAnsi="宋体"/>
          <w:color w:val="000000"/>
        </w:rPr>
      </w:pPr>
      <w:r>
        <w:rPr>
          <w:rFonts w:hint="eastAsia" w:ascii="宋体" w:hAnsi="宋体"/>
          <w:color w:val="000000"/>
        </w:rPr>
      </w:r>
      <w:r/>
    </w:p>
    <w:p>
      <w:pPr>
        <w:pStyle w:val="1016"/>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5" w:name="_Toc225428860"/>
      <w:r/>
      <w:bookmarkStart w:id="346" w:name="_Toc230271494"/>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45"/>
      <w:r/>
      <w:bookmarkEnd w:id="346"/>
      <w:r>
        <w:rPr>
          <w:rFonts w:hint="eastAsia" w:ascii="宋体" w:hAnsi="宋体"/>
          <w:bCs/>
          <w:color w:val="000000"/>
          <w:sz w:val="24"/>
        </w:rPr>
      </w:r>
      <w:r/>
    </w:p>
    <w:p>
      <w:pPr>
        <w:pStyle w:val="981"/>
        <w:ind w:firstLine="420"/>
        <w:spacing w:line="360" w:lineRule="auto"/>
        <w:rPr>
          <w:rStyle w:val="2338"/>
          <w:rFonts w:hAnsi="宋体"/>
          <w:color w:val="000000"/>
          <w:szCs w:val="21"/>
        </w:rPr>
      </w:pPr>
      <w:r>
        <w:rPr>
          <w:rStyle w:val="2338"/>
          <w:rFonts w:hAnsi="宋体" w:cs="仿宋"/>
          <w:bCs/>
          <w:color w:val="000000"/>
          <w:szCs w:val="21"/>
        </w:rPr>
        <w:t xml:space="preserve">1</w:t>
      </w:r>
      <w:r>
        <w:rPr>
          <w:rStyle w:val="2338"/>
          <w:rFonts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rPr>
          <w:rStyle w:val="2338"/>
          <w:rFonts w:hAnsi="宋体"/>
          <w:color w:val="000000"/>
          <w:szCs w:val="21"/>
        </w:rPr>
      </w:r>
      <w:r/>
    </w:p>
    <w:p>
      <w:pPr>
        <w:pStyle w:val="981"/>
        <w:ind w:firstLine="420"/>
        <w:spacing w:line="360" w:lineRule="auto"/>
        <w:rPr>
          <w:rStyle w:val="2338"/>
          <w:rFonts w:hAnsi="宋体"/>
          <w:color w:val="000000"/>
          <w:szCs w:val="21"/>
        </w:rPr>
      </w:pPr>
      <w:r>
        <w:rPr>
          <w:rStyle w:val="2338"/>
          <w:rFonts w:hAnsi="宋体"/>
          <w:color w:val="000000"/>
          <w:szCs w:val="21"/>
        </w:rPr>
        <w:t xml:space="preserve">2、评标委员会根据供应商填制的《环境标志产品报价表》，计算其所投环境标志产品（最小计算单位为品目）享受价格折扣部分的多少。</w:t>
      </w:r>
      <w:r>
        <w:rPr>
          <w:rStyle w:val="2338"/>
          <w:rFonts w:hAnsi="宋体"/>
          <w:color w:val="000000"/>
          <w:szCs w:val="21"/>
        </w:rPr>
      </w:r>
      <w:r/>
    </w:p>
    <w:p>
      <w:pPr>
        <w:pStyle w:val="981"/>
        <w:ind w:firstLine="420"/>
        <w:spacing w:line="360" w:lineRule="auto"/>
        <w:rPr>
          <w:rStyle w:val="2338"/>
          <w:rFonts w:hAnsi="宋体"/>
          <w:color w:val="000000"/>
          <w:szCs w:val="21"/>
        </w:rPr>
      </w:pPr>
      <w:r>
        <w:rPr>
          <w:rStyle w:val="2338"/>
          <w:rFonts w:hAnsi="宋体"/>
          <w:color w:val="000000"/>
          <w:szCs w:val="21"/>
        </w:rPr>
        <w:t xml:space="preserve">3、投标产品（最小计算单位为品目）如为环境标志产品的，供应商需提供产品及型号所在清单页的复印件并用标识标明，如未提供，将不做价格扣除。</w:t>
      </w:r>
      <w:r>
        <w:rPr>
          <w:rStyle w:val="2338"/>
          <w:rFonts w:hAnsi="宋体"/>
          <w:color w:val="000000"/>
          <w:szCs w:val="21"/>
        </w:rPr>
      </w:r>
      <w:r/>
    </w:p>
    <w:p>
      <w:pPr>
        <w:pStyle w:val="981"/>
        <w:ind w:firstLine="420"/>
        <w:spacing w:line="360" w:lineRule="auto"/>
        <w:rPr>
          <w:rStyle w:val="2338"/>
          <w:rFonts w:hAnsi="宋体"/>
          <w:color w:val="000000"/>
          <w:szCs w:val="21"/>
        </w:rPr>
      </w:pPr>
      <w:r>
        <w:rPr>
          <w:rStyle w:val="2338"/>
          <w:rFonts w:hAnsi="宋体"/>
          <w:color w:val="000000"/>
          <w:szCs w:val="21"/>
        </w:rPr>
        <w:t xml:space="preserve">4、投标供应商必须保证使用环境标志产品参加投标的真实性，如出现虚假响应，一经查实，将按照采购文件具体规定进行处理。</w:t>
      </w:r>
      <w:r>
        <w:rPr>
          <w:rStyle w:val="2338"/>
          <w:rFonts w:hAnsi="宋体"/>
          <w:color w:val="000000"/>
          <w:szCs w:val="21"/>
        </w:rPr>
      </w:r>
      <w:r/>
    </w:p>
    <w:p>
      <w:pPr>
        <w:pStyle w:val="981"/>
        <w:ind w:firstLine="420"/>
        <w:spacing w:line="360" w:lineRule="auto"/>
        <w:rPr>
          <w:rStyle w:val="2338"/>
          <w:rFonts w:hAnsi="宋体" w:cs="仿宋"/>
          <w:bCs/>
          <w:color w:val="000000"/>
          <w:szCs w:val="21"/>
        </w:rPr>
      </w:pPr>
      <w:r>
        <w:rPr>
          <w:rStyle w:val="2338"/>
          <w:rFonts w:hAnsi="宋体" w:cs="仿宋"/>
          <w:bCs/>
          <w:color w:val="000000"/>
          <w:szCs w:val="21"/>
        </w:rPr>
        <w:t xml:space="preserve">5、环境标志产品报价表</w:t>
      </w:r>
      <w:r>
        <w:rPr>
          <w:rStyle w:val="2338"/>
          <w:rFonts w:hAnsi="宋体" w:cs="仿宋"/>
          <w:bCs/>
          <w:color w:val="000000"/>
          <w:szCs w:val="21"/>
        </w:rPr>
      </w:r>
      <w:r/>
    </w:p>
    <w:p>
      <w:pPr>
        <w:pStyle w:val="981"/>
        <w:spacing w:line="360" w:lineRule="auto"/>
        <w:rPr>
          <w:rFonts w:hint="eastAsia" w:ascii="宋体" w:hAnsi="宋体"/>
          <w:color w:val="000000"/>
        </w:rPr>
      </w:pPr>
      <w:r>
        <w:rPr>
          <w:rFonts w:hint="eastAsia" w:ascii="宋体" w:hAnsi="宋体"/>
          <w:color w:val="000000"/>
        </w:rPr>
      </w:r>
      <w:r/>
    </w:p>
    <w:p>
      <w:pPr>
        <w:pStyle w:val="981"/>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8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品目序号</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名称</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型号和规格</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jc w:val="center"/>
              <w:spacing w:before="120" w:after="120" w:line="400" w:lineRule="exact"/>
              <w:rPr>
                <w:rStyle w:val="2338"/>
                <w:rFonts w:hAnsi="宋体"/>
                <w:color w:val="000000"/>
                <w:szCs w:val="21"/>
              </w:rPr>
            </w:pPr>
            <w:r>
              <w:rPr>
                <w:rStyle w:val="2338"/>
                <w:rFonts w:hAnsi="宋体"/>
                <w:color w:val="000000"/>
                <w:szCs w:val="21"/>
              </w:rPr>
              <w:t xml:space="preserve">数量</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jc w:val="center"/>
              <w:spacing w:before="120" w:line="400" w:lineRule="exact"/>
              <w:rPr>
                <w:rStyle w:val="2338"/>
                <w:rFonts w:hAnsi="宋体"/>
                <w:color w:val="000000"/>
                <w:szCs w:val="21"/>
              </w:rPr>
            </w:pPr>
            <w:r>
              <w:rPr>
                <w:rStyle w:val="2338"/>
                <w:rFonts w:hAnsi="宋体"/>
                <w:color w:val="000000"/>
                <w:szCs w:val="21"/>
              </w:rPr>
              <w:t xml:space="preserve">原产地和</w:t>
            </w:r>
            <w:r>
              <w:rPr>
                <w:rStyle w:val="2338"/>
                <w:rFonts w:hAnsi="宋体"/>
                <w:color w:val="000000"/>
                <w:szCs w:val="21"/>
              </w:rPr>
            </w:r>
            <w:r/>
          </w:p>
          <w:p>
            <w:pPr>
              <w:pStyle w:val="981"/>
              <w:jc w:val="center"/>
              <w:spacing w:before="120" w:line="400" w:lineRule="exact"/>
              <w:rPr>
                <w:rStyle w:val="2338"/>
                <w:rFonts w:hAnsi="宋体"/>
                <w:color w:val="000000"/>
                <w:szCs w:val="21"/>
              </w:rPr>
            </w:pPr>
            <w:r>
              <w:rPr>
                <w:rStyle w:val="2338"/>
                <w:rFonts w:hAnsi="宋体"/>
                <w:color w:val="000000"/>
                <w:szCs w:val="21"/>
              </w:rPr>
              <w:t xml:space="preserve">制造商名称</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jc w:val="center"/>
              <w:spacing w:before="120" w:line="400" w:lineRule="exact"/>
              <w:rPr>
                <w:rStyle w:val="2338"/>
                <w:rFonts w:hAnsi="宋体"/>
                <w:color w:val="000000"/>
                <w:szCs w:val="21"/>
              </w:rPr>
            </w:pPr>
            <w:r>
              <w:rPr>
                <w:rStyle w:val="2338"/>
                <w:rFonts w:hAnsi="宋体"/>
                <w:color w:val="000000"/>
                <w:szCs w:val="21"/>
              </w:rPr>
              <w:t xml:space="preserve">中国环境标志认证证书编号</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单价</w:t>
            </w:r>
            <w:r>
              <w:rPr>
                <w:rStyle w:val="2338"/>
                <w:rFonts w:hAnsi="宋体"/>
                <w:color w:val="000000"/>
                <w:szCs w:val="21"/>
              </w:rPr>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jc w:val="center"/>
              <w:spacing w:line="400" w:lineRule="exact"/>
              <w:rPr>
                <w:rStyle w:val="2338"/>
                <w:rFonts w:hAnsi="宋体"/>
                <w:color w:val="000000"/>
                <w:szCs w:val="21"/>
              </w:rPr>
            </w:pPr>
            <w:r>
              <w:rPr>
                <w:rStyle w:val="2338"/>
                <w:rFonts w:hAnsi="宋体"/>
                <w:color w:val="000000"/>
                <w:szCs w:val="21"/>
              </w:rPr>
              <w:t xml:space="preserve">总价</w:t>
            </w:r>
            <w:r>
              <w:rPr>
                <w:rStyle w:val="2338"/>
                <w:rFonts w:hAnsi="宋体"/>
                <w:color w:val="000000"/>
                <w:szCs w:val="21"/>
              </w:rPr>
            </w:r>
            <w:r/>
          </w:p>
          <w:p>
            <w:pPr>
              <w:pStyle w:val="981"/>
              <w:jc w:val="center"/>
              <w:spacing w:line="400" w:lineRule="exact"/>
              <w:rPr>
                <w:rStyle w:val="2338"/>
                <w:rFonts w:hAnsi="宋体"/>
                <w:color w:val="000000"/>
                <w:szCs w:val="21"/>
              </w:rPr>
            </w:pPr>
            <w:r>
              <w:rPr>
                <w:rStyle w:val="2338"/>
                <w:rFonts w:hAnsi="宋体"/>
                <w:color w:val="000000"/>
                <w:szCs w:val="21"/>
              </w:rPr>
              <w:t xml:space="preserve">（元人民币）</w:t>
            </w: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81"/>
              <w:spacing w:before="60" w:after="60" w:line="400" w:lineRule="exact"/>
              <w:rPr>
                <w:rStyle w:val="2338"/>
                <w:rFonts w:hAnsi="宋体"/>
                <w:color w:val="000000"/>
                <w:szCs w:val="21"/>
              </w:rPr>
            </w:pPr>
            <w:r>
              <w:rPr>
                <w:rStyle w:val="2338"/>
                <w:rFonts w:hAnsi="宋体"/>
                <w:color w:val="000000"/>
                <w:szCs w:val="21"/>
              </w:rPr>
              <w:t xml:space="preserve">其中，</w:t>
            </w:r>
            <w:r>
              <w:rPr>
                <w:rStyle w:val="2338"/>
                <w:rFonts w:hAnsi="宋体" w:cs="仿宋"/>
                <w:bCs/>
                <w:color w:val="000000"/>
                <w:szCs w:val="21"/>
              </w:rPr>
              <w:t xml:space="preserve">环境标志</w:t>
            </w:r>
            <w:r>
              <w:rPr>
                <w:rStyle w:val="2338"/>
                <w:rFonts w:hAnsi="宋体"/>
                <w:color w:val="000000"/>
                <w:szCs w:val="21"/>
              </w:rPr>
              <w:t xml:space="preserve">产品总计：</w:t>
            </w:r>
            <w:r>
              <w:rPr>
                <w:rStyle w:val="2338"/>
                <w:rFonts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hAnsi="宋体"/>
                <w:color w:val="000000"/>
                <w:szCs w:val="21"/>
              </w:rPr>
            </w:pPr>
            <w:r>
              <w:rPr>
                <w:rStyle w:val="2338"/>
                <w:rFonts w:hAnsi="宋体"/>
                <w:color w:val="000000"/>
                <w:szCs w:val="21"/>
              </w:rPr>
            </w:r>
            <w:r/>
          </w:p>
        </w:tc>
      </w:tr>
    </w:tbl>
    <w:p>
      <w:pPr>
        <w:pStyle w:val="98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fldChar w:fldCharType="begin"/>
    </w:r>
    <w:r>
      <w:instrText xml:space="preserve">PAGE   \* MERGEFORMAT</w:instrText>
    </w:r>
    <w:r>
      <w:fldChar w:fldCharType="separate"/>
    </w:r>
    <w:r>
      <w:rPr>
        <w:lang w:val="zh-CN"/>
      </w:rPr>
      <w:t xml:space="preserve">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116"/>
      </w:rPr>
      <w:framePr w:wrap="around" w:vAnchor="text" w:hAnchor="margin" w:xAlign="outside" w:y="1"/>
    </w:pPr>
    <w:r>
      <w:fldChar w:fldCharType="begin"/>
    </w:r>
    <w:r>
      <w:rPr>
        <w:rStyle w:val="1116"/>
      </w:rPr>
      <w:instrText xml:space="preserve">PAGE  </w:instrText>
    </w:r>
    <w:r>
      <w:fldChar w:fldCharType="end"/>
    </w:r>
    <w:r>
      <w:rPr>
        <w:rStyle w:val="1116"/>
      </w:rPr>
    </w:r>
    <w:r/>
  </w:p>
  <w:p>
    <w:pPr>
      <w:pStyle w:val="1066"/>
      <w:ind w:right="360" w:firstLine="360"/>
    </w:pPr>
    <w:r/>
    <w:r/>
  </w:p>
  <w:p>
    <w:pPr>
      <w:pStyle w:val="981"/>
    </w:pPr>
    <w:r/>
    <w:r/>
  </w:p>
  <w:p>
    <w:pPr>
      <w:pStyle w:val="9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b/>
        <w:color w:val="000000"/>
        <w:sz w:val="22"/>
        <w:szCs w:val="22"/>
      </w:rPr>
      <w:t xml:space="preserve">项目编号:</w:t>
    </w:r>
    <w:r>
      <w:rPr>
        <w:rFonts w:ascii="宋体" w:hAnsi="宋体"/>
        <w:b/>
        <w:color w:val="000000"/>
        <w:sz w:val="22"/>
        <w:szCs w:val="22"/>
      </w:rPr>
      <w:t xml:space="preserve">JSZC-320000-JITC-G2026-0136</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1"/>
      <w:isLgl w:val="false"/>
      <w:suff w:val="tab"/>
      <w:lvlText w:val=""/>
      <w:lvlJc w:val="left"/>
      <w:pPr>
        <w:pStyle w:val="981"/>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1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9"/>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04"/>
      <w:isLgl w:val="false"/>
      <w:suff w:val="tab"/>
      <w:lvlText w:val=""/>
      <w:lvlJc w:val="left"/>
      <w:pPr>
        <w:pStyle w:val="981"/>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1"/>
      <w:isLgl w:val="false"/>
      <w:suff w:val="tab"/>
      <w:lvlText w:val="%1"/>
      <w:lvlJc w:val="left"/>
      <w:pPr>
        <w:pStyle w:val="981"/>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83"/>
      <w:isLgl w:val="false"/>
      <w:suff w:val="tab"/>
      <w:lvlText w:val="%1.%2"/>
      <w:lvlJc w:val="left"/>
      <w:pPr>
        <w:pStyle w:val="981"/>
        <w:ind w:left="0" w:firstLine="0"/>
        <w:tabs>
          <w:tab w:val="num" w:pos="0" w:leader="none"/>
        </w:tabs>
      </w:pPr>
      <w:rPr>
        <w:rFonts w:hint="eastAsia" w:ascii="黑体" w:eastAsia="黑体"/>
        <w:b w:val="0"/>
        <w:i w:val="0"/>
        <w:color w:val="000000"/>
        <w:sz w:val="24"/>
      </w:rPr>
    </w:lvl>
    <w:lvl w:ilvl="2">
      <w:start w:val="1"/>
      <w:numFmt w:val="decimal"/>
      <w:pStyle w:val="1463"/>
      <w:isLgl w:val="false"/>
      <w:suff w:val="tab"/>
      <w:lvlText w:val="%1.%2.%3"/>
      <w:lvlJc w:val="left"/>
      <w:pPr>
        <w:pStyle w:val="981"/>
        <w:ind w:left="0" w:firstLine="0"/>
        <w:tabs>
          <w:tab w:val="num" w:pos="0" w:leader="none"/>
        </w:tabs>
      </w:pPr>
      <w:rPr>
        <w:rFonts w:hint="eastAsia" w:ascii="黑体" w:eastAsia="黑体"/>
        <w:b w:val="0"/>
        <w:i w:val="0"/>
        <w:sz w:val="24"/>
      </w:rPr>
    </w:lvl>
    <w:lvl w:ilvl="3">
      <w:start w:val="1"/>
      <w:numFmt w:val="decimal"/>
      <w:pStyle w:val="1500"/>
      <w:isLgl w:val="false"/>
      <w:suff w:val="tab"/>
      <w:lvlText w:val="%1.%2.%3.%4"/>
      <w:lvlJc w:val="left"/>
      <w:pPr>
        <w:pStyle w:val="981"/>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81"/>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81"/>
        <w:ind w:left="0" w:firstLine="0"/>
        <w:tabs>
          <w:tab w:val="num" w:pos="0" w:leader="none"/>
        </w:tabs>
      </w:pPr>
      <w:rPr>
        <w:rFonts w:hint="eastAsia" w:ascii="黑体" w:eastAsia="黑体"/>
        <w:b w:val="0"/>
        <w:i w:val="0"/>
        <w:sz w:val="24"/>
      </w:rPr>
    </w:lvl>
    <w:lvl w:ilvl="6">
      <w:start w:val="1"/>
      <w:numFmt w:val="decimal"/>
      <w:pStyle w:val="988"/>
      <w:isLgl w:val="false"/>
      <w:suff w:val="tab"/>
      <w:lvlText w:val="%7）"/>
      <w:lvlJc w:val="left"/>
      <w:pPr>
        <w:pStyle w:val="981"/>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81"/>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81"/>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21"/>
      <w:isLgl w:val="false"/>
      <w:suff w:val="tab"/>
      <w:lvlText w:val=""/>
      <w:lvlJc w:val="left"/>
      <w:pPr>
        <w:pStyle w:val="981"/>
        <w:ind w:left="987" w:hanging="420"/>
        <w:tabs>
          <w:tab w:val="num" w:pos="987" w:leader="none"/>
        </w:tabs>
      </w:pPr>
      <w:rPr>
        <w:rFonts w:ascii="Cambria" w:hAnsi="Cambria"/>
      </w:rPr>
    </w:lvl>
    <w:lvl w:ilvl="1">
      <w:start w:val="1"/>
      <w:numFmt w:val="bullet"/>
      <w:isLgl w:val="false"/>
      <w:suff w:val="tab"/>
      <w:lvlText w:val=""/>
      <w:lvlJc w:val="left"/>
      <w:pPr>
        <w:pStyle w:val="981"/>
        <w:ind w:left="1407" w:hanging="420"/>
        <w:tabs>
          <w:tab w:val="num" w:pos="1407" w:leader="none"/>
        </w:tabs>
      </w:pPr>
      <w:rPr>
        <w:rFonts w:ascii="Cambria" w:hAnsi="Cambria"/>
      </w:rPr>
    </w:lvl>
    <w:lvl w:ilvl="2">
      <w:start w:val="1"/>
      <w:numFmt w:val="bullet"/>
      <w:isLgl w:val="false"/>
      <w:suff w:val="tab"/>
      <w:lvlText w:val=""/>
      <w:lvlJc w:val="left"/>
      <w:pPr>
        <w:pStyle w:val="981"/>
        <w:ind w:left="1827" w:hanging="420"/>
        <w:tabs>
          <w:tab w:val="num" w:pos="1827" w:leader="none"/>
        </w:tabs>
      </w:pPr>
      <w:rPr>
        <w:rFonts w:ascii="Cambria" w:hAnsi="Cambria"/>
      </w:rPr>
    </w:lvl>
    <w:lvl w:ilvl="3">
      <w:start w:val="1"/>
      <w:numFmt w:val="bullet"/>
      <w:isLgl w:val="false"/>
      <w:suff w:val="tab"/>
      <w:lvlText w:val=""/>
      <w:lvlJc w:val="left"/>
      <w:pPr>
        <w:pStyle w:val="981"/>
        <w:ind w:left="2247" w:hanging="420"/>
        <w:tabs>
          <w:tab w:val="num" w:pos="2247" w:leader="none"/>
        </w:tabs>
      </w:pPr>
      <w:rPr>
        <w:rFonts w:ascii="Cambria" w:hAnsi="Cambria"/>
      </w:rPr>
    </w:lvl>
    <w:lvl w:ilvl="4">
      <w:start w:val="1"/>
      <w:numFmt w:val="bullet"/>
      <w:isLgl w:val="false"/>
      <w:suff w:val="tab"/>
      <w:lvlText w:val=""/>
      <w:lvlJc w:val="left"/>
      <w:pPr>
        <w:pStyle w:val="981"/>
        <w:ind w:left="2667" w:hanging="420"/>
        <w:tabs>
          <w:tab w:val="num" w:pos="2667" w:leader="none"/>
        </w:tabs>
      </w:pPr>
      <w:rPr>
        <w:rFonts w:ascii="Cambria" w:hAnsi="Cambria"/>
      </w:rPr>
    </w:lvl>
    <w:lvl w:ilvl="5">
      <w:start w:val="1"/>
      <w:numFmt w:val="bullet"/>
      <w:isLgl w:val="false"/>
      <w:suff w:val="tab"/>
      <w:lvlText w:val=""/>
      <w:lvlJc w:val="left"/>
      <w:pPr>
        <w:pStyle w:val="981"/>
        <w:ind w:left="3087" w:hanging="420"/>
        <w:tabs>
          <w:tab w:val="num" w:pos="3087" w:leader="none"/>
        </w:tabs>
      </w:pPr>
      <w:rPr>
        <w:rFonts w:ascii="Cambria" w:hAnsi="Cambria"/>
      </w:rPr>
    </w:lvl>
    <w:lvl w:ilvl="6">
      <w:start w:val="1"/>
      <w:numFmt w:val="bullet"/>
      <w:isLgl w:val="false"/>
      <w:suff w:val="tab"/>
      <w:lvlText w:val=""/>
      <w:lvlJc w:val="left"/>
      <w:pPr>
        <w:pStyle w:val="981"/>
        <w:ind w:left="3507" w:hanging="420"/>
        <w:tabs>
          <w:tab w:val="num" w:pos="3507" w:leader="none"/>
        </w:tabs>
      </w:pPr>
      <w:rPr>
        <w:rFonts w:ascii="Cambria" w:hAnsi="Cambria"/>
      </w:rPr>
    </w:lvl>
    <w:lvl w:ilvl="7">
      <w:start w:val="1"/>
      <w:numFmt w:val="bullet"/>
      <w:isLgl w:val="false"/>
      <w:suff w:val="tab"/>
      <w:lvlText w:val=""/>
      <w:lvlJc w:val="left"/>
      <w:pPr>
        <w:pStyle w:val="981"/>
        <w:ind w:left="3927" w:hanging="420"/>
        <w:tabs>
          <w:tab w:val="num" w:pos="3927" w:leader="none"/>
        </w:tabs>
      </w:pPr>
      <w:rPr>
        <w:rFonts w:ascii="Cambria" w:hAnsi="Cambria"/>
      </w:rPr>
    </w:lvl>
    <w:lvl w:ilvl="8">
      <w:start w:val="1"/>
      <w:numFmt w:val="bullet"/>
      <w:isLgl w:val="false"/>
      <w:suff w:val="tab"/>
      <w:lvlText w:val=""/>
      <w:lvlJc w:val="left"/>
      <w:pPr>
        <w:pStyle w:val="981"/>
        <w:ind w:left="4347" w:hanging="420"/>
        <w:tabs>
          <w:tab w:val="num" w:pos="4347" w:leader="none"/>
        </w:tabs>
      </w:pPr>
      <w:rPr>
        <w:rFonts w:ascii="Cambria" w:hAnsi="Cambria"/>
      </w:rPr>
    </w:lvl>
  </w:abstractNum>
  <w:abstractNum w:abstractNumId="4">
    <w:multiLevelType w:val="hybridMultilevel"/>
    <w:lvl w:ilvl="0">
      <w:start w:val="1"/>
      <w:numFmt w:val="bullet"/>
      <w:pStyle w:val="1881"/>
      <w:isLgl w:val="false"/>
      <w:suff w:val="tab"/>
      <w:lvlText w:val=""/>
      <w:lvlJc w:val="left"/>
      <w:pPr>
        <w:pStyle w:val="981"/>
        <w:ind w:left="1260" w:hanging="420"/>
        <w:tabs>
          <w:tab w:val="num" w:pos="1260" w:leader="none"/>
        </w:tabs>
      </w:pPr>
      <w:rPr>
        <w:rFonts w:ascii="Cambria" w:hAnsi="Cambria"/>
      </w:rPr>
    </w:lvl>
    <w:lvl w:ilvl="1">
      <w:start w:val="1"/>
      <w:numFmt w:val="bullet"/>
      <w:pStyle w:val="2024"/>
      <w:isLgl w:val="false"/>
      <w:suff w:val="tab"/>
      <w:lvlText w:val=""/>
      <w:lvlJc w:val="left"/>
      <w:pPr>
        <w:pStyle w:val="981"/>
        <w:ind w:left="1680" w:hanging="420"/>
        <w:tabs>
          <w:tab w:val="num" w:pos="1680" w:leader="none"/>
        </w:tabs>
      </w:pPr>
      <w:rPr>
        <w:rFonts w:ascii="Cambria" w:hAnsi="Cambria"/>
        <w:color w:val="000000"/>
      </w:rPr>
    </w:lvl>
    <w:lvl w:ilvl="2">
      <w:start w:val="1"/>
      <w:numFmt w:val="lowerRoman"/>
      <w:isLgl w:val="false"/>
      <w:suff w:val="tab"/>
      <w:lvlText w:val="%3."/>
      <w:lvlJc w:val="right"/>
      <w:pPr>
        <w:pStyle w:val="981"/>
        <w:ind w:left="2100" w:hanging="420"/>
      </w:pPr>
    </w:lvl>
    <w:lvl w:ilvl="3">
      <w:start w:val="1"/>
      <w:numFmt w:val="decimal"/>
      <w:isLgl w:val="false"/>
      <w:suff w:val="tab"/>
      <w:lvlText w:val="%4."/>
      <w:lvlJc w:val="left"/>
      <w:pPr>
        <w:pStyle w:val="981"/>
        <w:ind w:left="2520" w:hanging="420"/>
      </w:pPr>
    </w:lvl>
    <w:lvl w:ilvl="4">
      <w:start w:val="1"/>
      <w:numFmt w:val="lowerLetter"/>
      <w:isLgl w:val="false"/>
      <w:suff w:val="tab"/>
      <w:lvlText w:val="%5)"/>
      <w:lvlJc w:val="left"/>
      <w:pPr>
        <w:pStyle w:val="981"/>
        <w:ind w:left="2940" w:hanging="420"/>
      </w:pPr>
    </w:lvl>
    <w:lvl w:ilvl="5">
      <w:start w:val="1"/>
      <w:numFmt w:val="lowerRoman"/>
      <w:isLgl w:val="false"/>
      <w:suff w:val="tab"/>
      <w:lvlText w:val="%6."/>
      <w:lvlJc w:val="right"/>
      <w:pPr>
        <w:pStyle w:val="981"/>
        <w:ind w:left="3360" w:hanging="420"/>
      </w:pPr>
    </w:lvl>
    <w:lvl w:ilvl="6">
      <w:start w:val="1"/>
      <w:numFmt w:val="decimal"/>
      <w:isLgl w:val="false"/>
      <w:suff w:val="tab"/>
      <w:lvlText w:val="%7."/>
      <w:lvlJc w:val="left"/>
      <w:pPr>
        <w:pStyle w:val="981"/>
        <w:ind w:left="3780" w:hanging="420"/>
      </w:pPr>
    </w:lvl>
    <w:lvl w:ilvl="7">
      <w:start w:val="1"/>
      <w:numFmt w:val="lowerLetter"/>
      <w:isLgl w:val="false"/>
      <w:suff w:val="tab"/>
      <w:lvlText w:val="%8)"/>
      <w:lvlJc w:val="left"/>
      <w:pPr>
        <w:pStyle w:val="981"/>
        <w:ind w:left="4200" w:hanging="420"/>
      </w:pPr>
    </w:lvl>
    <w:lvl w:ilvl="8">
      <w:start w:val="1"/>
      <w:numFmt w:val="lowerRoman"/>
      <w:isLgl w:val="false"/>
      <w:suff w:val="tab"/>
      <w:lvlText w:val="%9."/>
      <w:lvlJc w:val="right"/>
      <w:pPr>
        <w:pStyle w:val="981"/>
        <w:ind w:left="4620" w:hanging="420"/>
      </w:pPr>
    </w:lvl>
  </w:abstractNum>
  <w:abstractNum w:abstractNumId="5">
    <w:multiLevelType w:val="hybridMultilevel"/>
    <w:lvl w:ilvl="0">
      <w:start w:val="1"/>
      <w:numFmt w:val="decimal"/>
      <w:isLgl w:val="false"/>
      <w:suff w:val="tab"/>
      <w:lvlText w:val="%1."/>
      <w:lvlJc w:val="left"/>
      <w:pPr>
        <w:pStyle w:val="981"/>
        <w:ind w:left="420" w:hanging="420"/>
      </w:pPr>
      <w:rPr>
        <w:rFonts w:hint="eastAsia"/>
      </w:rPr>
    </w:lvl>
    <w:lvl w:ilvl="1">
      <w:start w:val="1"/>
      <w:numFmt w:val="lowerLetter"/>
      <w:isLgl w:val="false"/>
      <w:suff w:val="tab"/>
      <w:lvlText w:val="%2."/>
      <w:lvlJc w:val="left"/>
      <w:pPr>
        <w:pStyle w:val="981"/>
        <w:ind w:left="840" w:hanging="420"/>
      </w:pPr>
      <w:rPr>
        <w:rFonts w:hint="eastAsia"/>
      </w:rPr>
    </w:lvl>
    <w:lvl w:ilvl="2">
      <w:start w:val="1"/>
      <w:numFmt w:val="lowerRoman"/>
      <w:isLgl w:val="false"/>
      <w:suff w:val="tab"/>
      <w:lvlText w:val="%3."/>
      <w:lvlJc w:val="right"/>
      <w:pPr>
        <w:pStyle w:val="981"/>
        <w:ind w:left="1260" w:hanging="420"/>
      </w:pPr>
      <w:rPr>
        <w:rFonts w:hint="eastAsia"/>
      </w:rPr>
    </w:lvl>
    <w:lvl w:ilvl="3">
      <w:start w:val="1"/>
      <w:numFmt w:val="decimal"/>
      <w:isLgl w:val="false"/>
      <w:suff w:val="tab"/>
      <w:lvlText w:val="%4."/>
      <w:lvlJc w:val="left"/>
      <w:pPr>
        <w:pStyle w:val="981"/>
        <w:ind w:left="1680" w:hanging="420"/>
      </w:pPr>
      <w:rPr>
        <w:rFonts w:hint="eastAsia"/>
      </w:rPr>
    </w:lvl>
    <w:lvl w:ilvl="4">
      <w:start w:val="1"/>
      <w:numFmt w:val="lowerLetter"/>
      <w:pStyle w:val="1685"/>
      <w:isLgl w:val="false"/>
      <w:suff w:val="tab"/>
      <w:lvlText w:val="%5)"/>
      <w:lvlJc w:val="left"/>
      <w:pPr>
        <w:pStyle w:val="981"/>
        <w:ind w:left="2100" w:hanging="420"/>
      </w:pPr>
      <w:rPr>
        <w:rFonts w:hint="eastAsia"/>
      </w:rPr>
    </w:lvl>
    <w:lvl w:ilvl="5">
      <w:start w:val="1"/>
      <w:numFmt w:val="lowerRoman"/>
      <w:isLgl w:val="false"/>
      <w:suff w:val="tab"/>
      <w:lvlText w:val="%6."/>
      <w:lvlJc w:val="right"/>
      <w:pPr>
        <w:pStyle w:val="981"/>
        <w:ind w:left="2520" w:hanging="420"/>
      </w:pPr>
      <w:rPr>
        <w:rFonts w:hint="eastAsia"/>
      </w:rPr>
    </w:lvl>
    <w:lvl w:ilvl="6">
      <w:start w:val="1"/>
      <w:numFmt w:val="decimal"/>
      <w:isLgl w:val="false"/>
      <w:suff w:val="tab"/>
      <w:lvlText w:val="%7."/>
      <w:lvlJc w:val="left"/>
      <w:pPr>
        <w:pStyle w:val="981"/>
        <w:ind w:left="2940" w:hanging="420"/>
      </w:pPr>
      <w:rPr>
        <w:rFonts w:hint="eastAsia"/>
      </w:rPr>
    </w:lvl>
    <w:lvl w:ilvl="7">
      <w:start w:val="1"/>
      <w:numFmt w:val="lowerLetter"/>
      <w:isLgl w:val="false"/>
      <w:suff w:val="tab"/>
      <w:lvlText w:val="%8)"/>
      <w:lvlJc w:val="left"/>
      <w:pPr>
        <w:pStyle w:val="981"/>
        <w:ind w:left="3360" w:hanging="420"/>
      </w:pPr>
      <w:rPr>
        <w:rFonts w:hint="eastAsia"/>
      </w:rPr>
    </w:lvl>
    <w:lvl w:ilvl="8">
      <w:start w:val="1"/>
      <w:numFmt w:val="lowerRoman"/>
      <w:isLgl w:val="false"/>
      <w:suff w:val="tab"/>
      <w:lvlText w:val="%9."/>
      <w:lvlJc w:val="right"/>
      <w:pPr>
        <w:pStyle w:val="981"/>
        <w:ind w:left="3780" w:hanging="420"/>
      </w:pPr>
      <w:rPr>
        <w:rFonts w:hint="eastAsia"/>
      </w:rPr>
    </w:lvl>
  </w:abstractNum>
  <w:abstractNum w:abstractNumId="6">
    <w:multiLevelType w:val="hybridMultilevel"/>
    <w:lvl w:ilvl="0">
      <w:start w:val="1"/>
      <w:numFmt w:val="decimal"/>
      <w:pStyle w:val="1680"/>
      <w:isLgl w:val="false"/>
      <w:suff w:val="nothing"/>
      <w:lvlText w:val="　"/>
      <w:lvlJc w:val="left"/>
      <w:pPr>
        <w:pStyle w:val="981"/>
        <w:ind w:left="0" w:firstLine="0"/>
      </w:pPr>
      <w:rPr>
        <w:rFonts w:hint="eastAsia" w:ascii="MingLiU" w:eastAsia="MingLiU"/>
        <w:b w:val="0"/>
        <w:i w:val="0"/>
        <w:sz w:val="21"/>
      </w:rPr>
    </w:lvl>
    <w:lvl w:ilvl="1">
      <w:start w:val="1"/>
      <w:numFmt w:val="decimal"/>
      <w:pStyle w:val="1675"/>
      <w:isLgl w:val="false"/>
      <w:suff w:val="nothing"/>
      <w:lvlText w:val="%2　"/>
      <w:lvlJc w:val="left"/>
      <w:pPr>
        <w:pStyle w:val="981"/>
        <w:ind w:left="0" w:firstLine="0"/>
      </w:pPr>
      <w:rPr>
        <w:rFonts w:hint="eastAsia" w:ascii="MingLiU" w:eastAsia="MingLiU"/>
        <w:b w:val="0"/>
        <w:i w:val="0"/>
        <w:spacing w:val="0"/>
        <w:sz w:val="21"/>
      </w:rPr>
    </w:lvl>
    <w:lvl w:ilvl="2">
      <w:start w:val="1"/>
      <w:numFmt w:val="decimal"/>
      <w:pStyle w:val="1866"/>
      <w:isLgl w:val="false"/>
      <w:suff w:val="nothing"/>
      <w:lvlText w:val="%1%2.%3　"/>
      <w:lvlJc w:val="left"/>
      <w:pPr>
        <w:pStyle w:val="981"/>
        <w:ind w:left="0" w:firstLine="0"/>
      </w:pPr>
      <w:rPr>
        <w:rFonts w:hint="eastAsia" w:ascii="MingLiU" w:eastAsia="MingLiU"/>
        <w:b w:val="0"/>
        <w:i w:val="0"/>
        <w:sz w:val="21"/>
      </w:rPr>
    </w:lvl>
    <w:lvl w:ilvl="3">
      <w:start w:val="1"/>
      <w:numFmt w:val="decimal"/>
      <w:pStyle w:val="1971"/>
      <w:isLgl w:val="false"/>
      <w:suff w:val="nothing"/>
      <w:lvlText w:val="%1%2.%3.%4　"/>
      <w:lvlJc w:val="left"/>
      <w:pPr>
        <w:pStyle w:val="981"/>
        <w:ind w:left="945" w:firstLine="0"/>
      </w:pPr>
      <w:rPr>
        <w:rFonts w:hint="eastAsia" w:ascii="MingLiU" w:eastAsia="MingLiU"/>
        <w:b w:val="0"/>
        <w:i w:val="0"/>
        <w:sz w:val="21"/>
      </w:rPr>
    </w:lvl>
    <w:lvl w:ilvl="4">
      <w:start w:val="1"/>
      <w:numFmt w:val="decimal"/>
      <w:isLgl w:val="false"/>
      <w:suff w:val="nothing"/>
      <w:lvlText w:val="%1%2.%3.%4.%5　"/>
      <w:lvlJc w:val="left"/>
      <w:pPr>
        <w:pStyle w:val="981"/>
        <w:ind w:left="0" w:firstLine="0"/>
      </w:pPr>
      <w:rPr>
        <w:rFonts w:hint="eastAsia" w:ascii="MingLiU" w:eastAsia="MingLiU"/>
        <w:b w:val="0"/>
        <w:i w:val="0"/>
        <w:sz w:val="21"/>
      </w:rPr>
    </w:lvl>
    <w:lvl w:ilvl="5">
      <w:start w:val="1"/>
      <w:numFmt w:val="decimal"/>
      <w:isLgl w:val="false"/>
      <w:suff w:val="nothing"/>
      <w:lvlText w:val="%1%2.%3.%4.%5.%6　"/>
      <w:lvlJc w:val="left"/>
      <w:pPr>
        <w:pStyle w:val="981"/>
        <w:ind w:left="0" w:firstLine="0"/>
      </w:pPr>
      <w:rPr>
        <w:rFonts w:hint="eastAsia" w:ascii="MingLiU" w:eastAsia="MingLiU"/>
        <w:b w:val="0"/>
        <w:i w:val="0"/>
        <w:sz w:val="21"/>
      </w:rPr>
    </w:lvl>
    <w:lvl w:ilvl="6">
      <w:start w:val="1"/>
      <w:numFmt w:val="decimal"/>
      <w:isLgl w:val="false"/>
      <w:suff w:val="nothing"/>
      <w:lvlText w:val="%1%2.%3.%4.%5.%6.%7　"/>
      <w:lvlJc w:val="left"/>
      <w:pPr>
        <w:pStyle w:val="981"/>
        <w:ind w:left="0" w:firstLine="0"/>
      </w:pPr>
      <w:rPr>
        <w:rFonts w:hint="eastAsia" w:ascii="MingLiU" w:eastAsia="MingLiU"/>
        <w:b w:val="0"/>
        <w:i w:val="0"/>
        <w:sz w:val="21"/>
      </w:rPr>
    </w:lvl>
    <w:lvl w:ilvl="7">
      <w:start w:val="1"/>
      <w:numFmt w:val="decimal"/>
      <w:isLgl w:val="false"/>
      <w:suff w:val="tab"/>
      <w:lvlText w:val="%1.%2.%3.%4.%5.%6.%7.%8"/>
      <w:lvlJc w:val="left"/>
      <w:pPr>
        <w:pStyle w:val="981"/>
        <w:ind w:left="4394" w:hanging="1418"/>
        <w:tabs>
          <w:tab w:val="num" w:pos="4394" w:leader="none"/>
        </w:tabs>
      </w:pPr>
    </w:lvl>
    <w:lvl w:ilvl="8">
      <w:start w:val="1"/>
      <w:numFmt w:val="decimal"/>
      <w:isLgl w:val="false"/>
      <w:suff w:val="tab"/>
      <w:lvlText w:val="%1.%2.%3.%4.%5.%6.%7.%8.%9"/>
      <w:lvlJc w:val="left"/>
      <w:pPr>
        <w:pStyle w:val="981"/>
        <w:ind w:left="5102" w:hanging="1700"/>
        <w:tabs>
          <w:tab w:val="num" w:pos="5102" w:leader="none"/>
        </w:tabs>
      </w:pPr>
    </w:lvl>
  </w:abstractNum>
  <w:abstractNum w:abstractNumId="7">
    <w:multiLevelType w:val="hybridMultilevel"/>
    <w:lvl w:ilvl="0">
      <w:start w:val="1"/>
      <w:numFmt w:val="chineseCountingThousand"/>
      <w:pStyle w:val="1605"/>
      <w:isLgl w:val="false"/>
      <w:suff w:val="tab"/>
      <w:lvlText w:val="第%1条"/>
      <w:lvlJc w:val="left"/>
      <w:pPr>
        <w:pStyle w:val="981"/>
        <w:ind w:left="0" w:firstLine="400"/>
        <w:tabs>
          <w:tab w:val="num" w:pos="1134" w:leader="none"/>
        </w:tabs>
      </w:pPr>
      <w:rPr>
        <w:rFonts w:hint="eastAsia" w:ascii="MingLiU" w:eastAsia="MingLiU"/>
      </w:rPr>
    </w:lvl>
    <w:lvl w:ilvl="1">
      <w:start w:val="1"/>
      <w:numFmt w:val="lowerLetter"/>
      <w:isLgl w:val="false"/>
      <w:suff w:val="tab"/>
      <w:lvlText w:val="%2)"/>
      <w:lvlJc w:val="left"/>
      <w:pPr>
        <w:pStyle w:val="981"/>
        <w:ind w:left="840" w:hanging="420"/>
        <w:tabs>
          <w:tab w:val="num" w:pos="840" w:leader="none"/>
        </w:tabs>
      </w:pPr>
    </w:lvl>
    <w:lvl w:ilvl="2">
      <w:start w:val="1"/>
      <w:numFmt w:val="chineseCountingThousand"/>
      <w:isLgl w:val="false"/>
      <w:suff w:val="tab"/>
      <w:lvlText w:val="第%3条"/>
      <w:lvlJc w:val="left"/>
      <w:pPr>
        <w:pStyle w:val="981"/>
        <w:ind w:left="500" w:firstLine="340"/>
        <w:tabs>
          <w:tab w:val="num" w:pos="1542" w:leader="none"/>
        </w:tabs>
      </w:pPr>
      <w:rPr>
        <w:rFonts w:hint="eastAsia" w:ascii="MingLiU" w:eastAsia="MingLiU"/>
      </w:r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8">
    <w:multiLevelType w:val="hybridMultilevel"/>
    <w:lvl w:ilvl="0">
      <w:start w:val="1"/>
      <w:numFmt w:val="decimal"/>
      <w:pStyle w:val="2176"/>
      <w:isLgl w:val="false"/>
      <w:suff w:val="tab"/>
      <w:lvlText w:val="%1)"/>
      <w:lvlJc w:val="left"/>
      <w:pPr>
        <w:pStyle w:val="981"/>
        <w:ind w:left="420" w:hanging="420"/>
      </w:p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9">
    <w:multiLevelType w:val="hybridMultilevel"/>
    <w:lvl w:ilvl="0">
      <w:start w:val="1"/>
      <w:numFmt w:val="bullet"/>
      <w:isLgl w:val="false"/>
      <w:suff w:val="tab"/>
      <w:lvlText w:val=""/>
      <w:lvlJc w:val="left"/>
      <w:pPr>
        <w:pStyle w:val="981"/>
        <w:ind w:left="420" w:hanging="420"/>
        <w:tabs>
          <w:tab w:val="num" w:pos="420" w:leader="none"/>
        </w:tabs>
      </w:pPr>
      <w:rPr>
        <w:rFonts w:ascii="Cambria" w:hAnsi="Cambria"/>
      </w:rPr>
    </w:lvl>
    <w:lvl w:ilvl="1">
      <w:start w:val="1"/>
      <w:numFmt w:val="lowerLetter"/>
      <w:pStyle w:val="2183"/>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10">
    <w:multiLevelType w:val="hybridMultilevel"/>
    <w:lvl w:ilvl="0">
      <w:start w:val="1"/>
      <w:numFmt w:val="bullet"/>
      <w:pStyle w:val="2114"/>
      <w:isLgl w:val="false"/>
      <w:suff w:val="tab"/>
      <w:lvlText w:val="−"/>
      <w:lvlJc w:val="left"/>
      <w:pPr>
        <w:pStyle w:val="981"/>
        <w:ind w:left="2410" w:hanging="284"/>
        <w:tabs>
          <w:tab w:val="num" w:pos="2409" w:leader="none"/>
        </w:tabs>
      </w:pPr>
      <w:rPr>
        <w:sz w:val="16"/>
        <w:szCs w:val="16"/>
      </w:rPr>
    </w:lvl>
    <w:lvl w:ilvl="1">
      <w:start w:val="1"/>
      <w:numFmt w:val="bullet"/>
      <w:pStyle w:val="2107"/>
      <w:isLgl w:val="false"/>
      <w:suff w:val="tab"/>
      <w:lvlText w:val=""/>
      <w:lvlJc w:val="left"/>
      <w:pPr>
        <w:pStyle w:val="981"/>
        <w:ind w:left="840" w:hanging="420"/>
        <w:tabs>
          <w:tab w:val="num" w:pos="840" w:leader="none"/>
        </w:tabs>
      </w:pPr>
      <w:rPr>
        <w:rFonts w:ascii="Cambria" w:hAnsi="Cambria" w:cs="Cambria"/>
      </w:rPr>
    </w:lvl>
    <w:lvl w:ilvl="2">
      <w:start w:val="1"/>
      <w:numFmt w:val="bullet"/>
      <w:pStyle w:val="2079"/>
      <w:isLgl w:val="false"/>
      <w:suff w:val="tab"/>
      <w:lvlText w:val=""/>
      <w:lvlJc w:val="left"/>
      <w:pPr>
        <w:pStyle w:val="981"/>
        <w:ind w:left="1260" w:hanging="420"/>
        <w:tabs>
          <w:tab w:val="num" w:pos="1260" w:leader="none"/>
        </w:tabs>
      </w:pPr>
      <w:rPr>
        <w:rFonts w:ascii="Cambria" w:hAnsi="Cambria" w:cs="Cambria"/>
      </w:rPr>
    </w:lvl>
    <w:lvl w:ilvl="3">
      <w:start w:val="1"/>
      <w:numFmt w:val="bullet"/>
      <w:pStyle w:val="2179"/>
      <w:isLgl w:val="false"/>
      <w:suff w:val="tab"/>
      <w:lvlText w:val=""/>
      <w:lvlJc w:val="left"/>
      <w:pPr>
        <w:pStyle w:val="981"/>
        <w:ind w:left="1680" w:hanging="420"/>
        <w:tabs>
          <w:tab w:val="num" w:pos="1680" w:leader="none"/>
        </w:tabs>
      </w:pPr>
      <w:rPr>
        <w:rFonts w:ascii="Cambria" w:hAnsi="Cambria" w:cs="Cambria"/>
      </w:rPr>
    </w:lvl>
    <w:lvl w:ilvl="4">
      <w:start w:val="1"/>
      <w:numFmt w:val="bullet"/>
      <w:pStyle w:val="1852"/>
      <w:isLgl w:val="false"/>
      <w:suff w:val="tab"/>
      <w:lvlText w:val=""/>
      <w:lvlJc w:val="left"/>
      <w:pPr>
        <w:pStyle w:val="981"/>
        <w:ind w:left="2100" w:hanging="420"/>
        <w:tabs>
          <w:tab w:val="num" w:pos="2100" w:leader="none"/>
        </w:tabs>
      </w:pPr>
      <w:rPr>
        <w:rFonts w:ascii="Cambria" w:hAnsi="Cambria" w:cs="Cambria"/>
      </w:rPr>
    </w:lvl>
    <w:lvl w:ilvl="5">
      <w:start w:val="1"/>
      <w:numFmt w:val="bullet"/>
      <w:isLgl w:val="false"/>
      <w:suff w:val="tab"/>
      <w:lvlText w:val=""/>
      <w:lvlJc w:val="left"/>
      <w:pPr>
        <w:pStyle w:val="981"/>
        <w:ind w:left="2520" w:hanging="420"/>
        <w:tabs>
          <w:tab w:val="num" w:pos="2520" w:leader="none"/>
        </w:tabs>
      </w:pPr>
      <w:rPr>
        <w:rFonts w:ascii="Cambria" w:hAnsi="Cambria" w:cs="Cambria"/>
      </w:rPr>
    </w:lvl>
    <w:lvl w:ilvl="6">
      <w:start w:val="1"/>
      <w:numFmt w:val="bullet"/>
      <w:isLgl w:val="false"/>
      <w:suff w:val="tab"/>
      <w:lvlText w:val=""/>
      <w:lvlJc w:val="left"/>
      <w:pPr>
        <w:pStyle w:val="981"/>
        <w:ind w:left="2940" w:hanging="420"/>
        <w:tabs>
          <w:tab w:val="num" w:pos="2940" w:leader="none"/>
        </w:tabs>
      </w:pPr>
      <w:rPr>
        <w:rFonts w:ascii="Cambria" w:hAnsi="Cambria" w:cs="Cambria"/>
      </w:rPr>
    </w:lvl>
    <w:lvl w:ilvl="7">
      <w:start w:val="1"/>
      <w:numFmt w:val="bullet"/>
      <w:isLgl w:val="false"/>
      <w:suff w:val="tab"/>
      <w:lvlText w:val=""/>
      <w:lvlJc w:val="left"/>
      <w:pPr>
        <w:pStyle w:val="981"/>
        <w:ind w:left="3360" w:hanging="420"/>
        <w:tabs>
          <w:tab w:val="num" w:pos="3360" w:leader="none"/>
        </w:tabs>
      </w:pPr>
      <w:rPr>
        <w:rFonts w:ascii="Cambria" w:hAnsi="Cambria" w:cs="Cambria"/>
      </w:rPr>
    </w:lvl>
    <w:lvl w:ilvl="8">
      <w:start w:val="1"/>
      <w:numFmt w:val="bullet"/>
      <w:isLgl w:val="false"/>
      <w:suff w:val="tab"/>
      <w:lvlText w:val=""/>
      <w:lvlJc w:val="left"/>
      <w:pPr>
        <w:pStyle w:val="981"/>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52"/>
      <w:isLgl w:val="false"/>
      <w:suff w:val="nothing"/>
      <w:lvlText w:val="%1、"/>
      <w:lvlJc w:val="left"/>
      <w:pPr>
        <w:pStyle w:val="981"/>
        <w:ind w:left="0" w:firstLine="482"/>
      </w:pPr>
      <w:rPr>
        <w:rFonts w:hint="eastAsia"/>
      </w:rPr>
    </w:lvl>
    <w:lvl w:ilvl="1">
      <w:start w:val="1"/>
      <w:numFmt w:val="taiwaneseCountingThousand"/>
      <w:isLgl w:val="false"/>
      <w:suff w:val="nothing"/>
      <w:lvlText w:val="（%2）"/>
      <w:lvlJc w:val="left"/>
      <w:pPr>
        <w:pStyle w:val="981"/>
        <w:ind w:left="0" w:firstLine="482"/>
      </w:pPr>
      <w:rPr>
        <w:rFonts w:hint="eastAsia"/>
      </w:rPr>
    </w:lvl>
    <w:lvl w:ilvl="2">
      <w:start w:val="1"/>
      <w:numFmt w:val="decimal"/>
      <w:isLgl w:val="false"/>
      <w:suff w:val="nothing"/>
      <w:lvlText w:val="%3、"/>
      <w:lvlJc w:val="left"/>
      <w:pPr>
        <w:pStyle w:val="981"/>
        <w:ind w:left="0" w:firstLine="482"/>
      </w:pPr>
      <w:rPr>
        <w:rFonts w:hint="eastAsia"/>
      </w:rPr>
    </w:lvl>
    <w:lvl w:ilvl="3">
      <w:start w:val="1"/>
      <w:numFmt w:val="decimal"/>
      <w:isLgl w:val="false"/>
      <w:suff w:val="nothing"/>
      <w:lvlText w:val="（%4）"/>
      <w:lvlJc w:val="left"/>
      <w:pPr>
        <w:pStyle w:val="981"/>
        <w:ind w:left="0" w:firstLine="482"/>
      </w:pPr>
      <w:rPr>
        <w:rFonts w:hint="eastAsia"/>
      </w:rPr>
    </w:lvl>
    <w:lvl w:ilvl="4">
      <w:start w:val="1"/>
      <w:numFmt w:val="decimal"/>
      <w:isLgl w:val="false"/>
      <w:suff w:val="tab"/>
      <w:lvlText w:val="%1.%2.%3.%4.%5"/>
      <w:lvlJc w:val="left"/>
      <w:pPr>
        <w:pStyle w:val="981"/>
        <w:ind w:left="608" w:hanging="1008"/>
        <w:tabs>
          <w:tab w:val="num" w:pos="608" w:leader="none"/>
        </w:tabs>
      </w:pPr>
      <w:rPr>
        <w:rFonts w:hint="eastAsia"/>
      </w:rPr>
    </w:lvl>
    <w:lvl w:ilvl="5">
      <w:start w:val="1"/>
      <w:numFmt w:val="decimal"/>
      <w:isLgl w:val="false"/>
      <w:suff w:val="tab"/>
      <w:lvlText w:val="%1.%2.%3.%4.%5.%6"/>
      <w:lvlJc w:val="left"/>
      <w:pPr>
        <w:pStyle w:val="981"/>
        <w:ind w:left="752" w:hanging="1152"/>
        <w:tabs>
          <w:tab w:val="num" w:pos="752" w:leader="none"/>
        </w:tabs>
      </w:pPr>
      <w:rPr>
        <w:rFonts w:hint="eastAsia"/>
      </w:rPr>
    </w:lvl>
    <w:lvl w:ilvl="6">
      <w:start w:val="1"/>
      <w:numFmt w:val="decimal"/>
      <w:isLgl w:val="false"/>
      <w:suff w:val="tab"/>
      <w:lvlText w:val="%1.%2.%3.%4.%5.%6.%7"/>
      <w:lvlJc w:val="left"/>
      <w:pPr>
        <w:pStyle w:val="981"/>
        <w:ind w:left="896" w:hanging="1296"/>
        <w:tabs>
          <w:tab w:val="num" w:pos="896" w:leader="none"/>
        </w:tabs>
      </w:pPr>
      <w:rPr>
        <w:rFonts w:hint="eastAsia"/>
      </w:rPr>
    </w:lvl>
    <w:lvl w:ilvl="7">
      <w:start w:val="1"/>
      <w:numFmt w:val="decimal"/>
      <w:isLgl w:val="false"/>
      <w:suff w:val="tab"/>
      <w:lvlText w:val="%1.%2.%3.%4.%5.%6.%7.%8"/>
      <w:lvlJc w:val="left"/>
      <w:pPr>
        <w:pStyle w:val="981"/>
        <w:ind w:left="1040" w:hanging="1440"/>
        <w:tabs>
          <w:tab w:val="num" w:pos="1040" w:leader="none"/>
        </w:tabs>
      </w:pPr>
      <w:rPr>
        <w:rFonts w:hint="eastAsia"/>
      </w:rPr>
    </w:lvl>
    <w:lvl w:ilvl="8">
      <w:start w:val="1"/>
      <w:numFmt w:val="decimal"/>
      <w:isLgl w:val="false"/>
      <w:suff w:val="tab"/>
      <w:lvlText w:val="%1.%2.%3.%4.%5.%6.%7.%8.%9"/>
      <w:lvlJc w:val="left"/>
      <w:pPr>
        <w:pStyle w:val="981"/>
        <w:ind w:left="1184" w:hanging="1584"/>
        <w:tabs>
          <w:tab w:val="num" w:pos="1184" w:leader="none"/>
        </w:tabs>
      </w:pPr>
      <w:rPr>
        <w:rFonts w:hint="eastAsia"/>
      </w:rPr>
    </w:lvl>
  </w:abstractNum>
  <w:abstractNum w:abstractNumId="12">
    <w:multiLevelType w:val="hybridMultilevel"/>
    <w:lvl w:ilvl="0">
      <w:start w:val="1"/>
      <w:numFmt w:val="chineseCountingThousand"/>
      <w:pStyle w:val="2238"/>
      <w:isLgl w:val="false"/>
      <w:suff w:val="tab"/>
      <w:lvlText w:val="%1"/>
      <w:lvlJc w:val="left"/>
      <w:pPr>
        <w:pStyle w:val="981"/>
        <w:ind w:left="425" w:hanging="425"/>
      </w:pPr>
      <w:rPr>
        <w:rFonts w:hint="eastAsia" w:ascii="Arial Unicode MS" w:hAnsi="Arial Unicode MS" w:eastAsia="微软雅黑"/>
        <w:b/>
        <w:i w:val="0"/>
        <w:lang w:val="en-US"/>
      </w:rPr>
    </w:lvl>
    <w:lvl w:ilvl="1">
      <w:start w:val="1"/>
      <w:numFmt w:val="decimal"/>
      <w:pStyle w:val="2249"/>
      <w:isLgl w:val="false"/>
      <w:suff w:val="tab"/>
      <w:lvlText w:val="%1.%2"/>
      <w:lvlJc w:val="left"/>
      <w:pPr>
        <w:pStyle w:val="981"/>
        <w:ind w:left="425" w:hanging="425"/>
      </w:pPr>
      <w:rPr>
        <w:rFonts w:hint="eastAsia" w:ascii="Arial Unicode MS" w:hAnsi="Arial Unicode MS" w:eastAsia="微软雅黑"/>
        <w:b/>
        <w:i w:val="0"/>
      </w:rPr>
    </w:lvl>
    <w:lvl w:ilvl="2">
      <w:start w:val="1"/>
      <w:numFmt w:val="decimal"/>
      <w:pStyle w:val="2259"/>
      <w:isLgl w:val="false"/>
      <w:suff w:val="tab"/>
      <w:lvlText w:val="%1.%2.%3"/>
      <w:lvlJc w:val="left"/>
      <w:pPr>
        <w:pStyle w:val="981"/>
        <w:ind w:left="425" w:hanging="425"/>
      </w:pPr>
      <w:rPr>
        <w:rFonts w:hint="eastAsia" w:ascii="Arial Unicode MS" w:hAnsi="Arial Unicode MS" w:eastAsia="微软雅黑"/>
        <w:b/>
        <w:i w:val="0"/>
      </w:rPr>
    </w:lvl>
    <w:lvl w:ilvl="3">
      <w:start w:val="1"/>
      <w:numFmt w:val="decimal"/>
      <w:isLgl w:val="false"/>
      <w:suff w:val="tab"/>
      <w:lvlText w:val="%1.%2.%3.%4"/>
      <w:lvlJc w:val="left"/>
      <w:pPr>
        <w:pStyle w:val="981"/>
        <w:ind w:left="425" w:hanging="425"/>
      </w:pPr>
      <w:rPr>
        <w:rFonts w:hint="eastAsia" w:ascii="Arial Unicode MS" w:hAnsi="Arial Unicode MS" w:eastAsia="微软雅黑"/>
        <w:b/>
        <w:i w:val="0"/>
      </w:rPr>
    </w:lvl>
    <w:lvl w:ilvl="4">
      <w:start w:val="1"/>
      <w:numFmt w:val="decimal"/>
      <w:isLgl w:val="false"/>
      <w:suff w:val="tab"/>
      <w:lvlText w:val="%1.%2.%3.%4.%5"/>
      <w:lvlJc w:val="left"/>
      <w:pPr>
        <w:pStyle w:val="981"/>
        <w:ind w:left="425" w:hanging="425"/>
      </w:pPr>
      <w:rPr>
        <w:rFonts w:hint="eastAsia" w:ascii="Arial Unicode MS" w:hAnsi="Arial Unicode MS" w:eastAsia="微软雅黑"/>
        <w:b/>
        <w:i w:val="0"/>
      </w:rPr>
    </w:lvl>
    <w:lvl w:ilvl="5">
      <w:start w:val="1"/>
      <w:numFmt w:val="decimal"/>
      <w:isLgl w:val="false"/>
      <w:suff w:val="tab"/>
      <w:lvlText w:val="%1.%2.%3.%4.%5.%6"/>
      <w:lvlJc w:val="left"/>
      <w:pPr>
        <w:pStyle w:val="981"/>
        <w:ind w:left="425" w:hanging="425"/>
      </w:pPr>
      <w:rPr>
        <w:rFonts w:hint="eastAsia"/>
      </w:rPr>
    </w:lvl>
    <w:lvl w:ilvl="6">
      <w:start w:val="1"/>
      <w:numFmt w:val="decimal"/>
      <w:isLgl w:val="false"/>
      <w:suff w:val="tab"/>
      <w:lvlText w:val="%1.%2.%3.%4.%5.%6.%7"/>
      <w:lvlJc w:val="left"/>
      <w:pPr>
        <w:pStyle w:val="981"/>
        <w:ind w:left="425" w:hanging="425"/>
      </w:pPr>
      <w:rPr>
        <w:rFonts w:hint="eastAsia"/>
      </w:rPr>
    </w:lvl>
    <w:lvl w:ilvl="7">
      <w:start w:val="1"/>
      <w:numFmt w:val="decimal"/>
      <w:isLgl w:val="false"/>
      <w:suff w:val="tab"/>
      <w:lvlText w:val="%1.%2.%3.%4.%5.%6.%7.%8"/>
      <w:lvlJc w:val="left"/>
      <w:pPr>
        <w:pStyle w:val="981"/>
        <w:ind w:left="425" w:hanging="425"/>
      </w:pPr>
      <w:rPr>
        <w:rFonts w:hint="eastAsia"/>
      </w:rPr>
    </w:lvl>
    <w:lvl w:ilvl="8">
      <w:start w:val="1"/>
      <w:numFmt w:val="decimal"/>
      <w:isLgl w:val="false"/>
      <w:suff w:val="tab"/>
      <w:lvlText w:val="%1.%2.%3.%4.%5.%6.%7.%8.%9"/>
      <w:lvlJc w:val="left"/>
      <w:pPr>
        <w:pStyle w:val="981"/>
        <w:ind w:left="425" w:hanging="425"/>
      </w:pPr>
      <w:rPr>
        <w:rFonts w:hint="eastAsia"/>
      </w:rPr>
    </w:lvl>
  </w:abstractNum>
  <w:abstractNum w:abstractNumId="13">
    <w:multiLevelType w:val="hybridMultilevel"/>
    <w:lvl w:ilvl="0">
      <w:start w:val="1"/>
      <w:numFmt w:val="bullet"/>
      <w:pStyle w:val="1931"/>
      <w:isLgl w:val="false"/>
      <w:suff w:val="tab"/>
      <w:lvlText w:val=""/>
      <w:lvlJc w:val="left"/>
      <w:pPr>
        <w:pStyle w:val="981"/>
        <w:ind w:left="420" w:hanging="420"/>
      </w:pPr>
      <w:rPr>
        <w:rFonts w:ascii="Cambria" w:hAnsi="Cambria"/>
      </w:rPr>
    </w:lvl>
    <w:lvl w:ilvl="1">
      <w:start w:val="1"/>
      <w:numFmt w:val="bullet"/>
      <w:isLgl w:val="false"/>
      <w:suff w:val="tab"/>
      <w:lvlText w:val=""/>
      <w:lvlJc w:val="left"/>
      <w:pPr>
        <w:pStyle w:val="981"/>
        <w:ind w:left="840" w:hanging="420"/>
      </w:pPr>
      <w:rPr>
        <w:rFonts w:ascii="Cambria" w:hAnsi="Cambria"/>
      </w:rPr>
    </w:lvl>
    <w:lvl w:ilvl="2">
      <w:start w:val="1"/>
      <w:numFmt w:val="bullet"/>
      <w:isLgl w:val="false"/>
      <w:suff w:val="tab"/>
      <w:lvlText w:val=""/>
      <w:lvlJc w:val="left"/>
      <w:pPr>
        <w:pStyle w:val="981"/>
        <w:ind w:left="1260" w:hanging="420"/>
      </w:pPr>
      <w:rPr>
        <w:rFonts w:ascii="Cambria" w:hAnsi="Cambria"/>
      </w:rPr>
    </w:lvl>
    <w:lvl w:ilvl="3">
      <w:start w:val="1"/>
      <w:numFmt w:val="bullet"/>
      <w:isLgl w:val="false"/>
      <w:suff w:val="tab"/>
      <w:lvlText w:val=""/>
      <w:lvlJc w:val="left"/>
      <w:pPr>
        <w:pStyle w:val="981"/>
        <w:ind w:left="1680" w:hanging="420"/>
      </w:pPr>
      <w:rPr>
        <w:rFonts w:ascii="Cambria" w:hAnsi="Cambria"/>
      </w:rPr>
    </w:lvl>
    <w:lvl w:ilvl="4">
      <w:start w:val="1"/>
      <w:numFmt w:val="bullet"/>
      <w:isLgl w:val="false"/>
      <w:suff w:val="tab"/>
      <w:lvlText w:val=""/>
      <w:lvlJc w:val="left"/>
      <w:pPr>
        <w:pStyle w:val="981"/>
        <w:ind w:left="2100" w:hanging="420"/>
      </w:pPr>
      <w:rPr>
        <w:rFonts w:ascii="Cambria" w:hAnsi="Cambria"/>
      </w:rPr>
    </w:lvl>
    <w:lvl w:ilvl="5">
      <w:start w:val="1"/>
      <w:numFmt w:val="bullet"/>
      <w:isLgl w:val="false"/>
      <w:suff w:val="tab"/>
      <w:lvlText w:val=""/>
      <w:lvlJc w:val="left"/>
      <w:pPr>
        <w:pStyle w:val="981"/>
        <w:ind w:left="2520" w:hanging="420"/>
      </w:pPr>
      <w:rPr>
        <w:rFonts w:ascii="Cambria" w:hAnsi="Cambria"/>
      </w:rPr>
    </w:lvl>
    <w:lvl w:ilvl="6">
      <w:start w:val="1"/>
      <w:numFmt w:val="bullet"/>
      <w:isLgl w:val="false"/>
      <w:suff w:val="tab"/>
      <w:lvlText w:val=""/>
      <w:lvlJc w:val="left"/>
      <w:pPr>
        <w:pStyle w:val="981"/>
        <w:ind w:left="2940" w:hanging="420"/>
      </w:pPr>
      <w:rPr>
        <w:rFonts w:ascii="Cambria" w:hAnsi="Cambria"/>
      </w:rPr>
    </w:lvl>
    <w:lvl w:ilvl="7">
      <w:start w:val="1"/>
      <w:numFmt w:val="bullet"/>
      <w:isLgl w:val="false"/>
      <w:suff w:val="tab"/>
      <w:lvlText w:val=""/>
      <w:lvlJc w:val="left"/>
      <w:pPr>
        <w:pStyle w:val="981"/>
        <w:ind w:left="3360" w:hanging="420"/>
      </w:pPr>
      <w:rPr>
        <w:rFonts w:ascii="Cambria" w:hAnsi="Cambria"/>
      </w:rPr>
    </w:lvl>
    <w:lvl w:ilvl="8">
      <w:start w:val="1"/>
      <w:numFmt w:val="bullet"/>
      <w:isLgl w:val="false"/>
      <w:suff w:val="tab"/>
      <w:lvlText w:val=""/>
      <w:lvlJc w:val="left"/>
      <w:pPr>
        <w:pStyle w:val="981"/>
        <w:ind w:left="3780" w:hanging="420"/>
      </w:pPr>
      <w:rPr>
        <w:rFonts w:ascii="Cambria" w:hAnsi="Cambria"/>
      </w:rPr>
    </w:lvl>
  </w:abstractNum>
  <w:abstractNum w:abstractNumId="14">
    <w:multiLevelType w:val="hybridMultilevel"/>
    <w:lvl w:ilvl="0">
      <w:start w:val="1"/>
      <w:numFmt w:val="decimal"/>
      <w:pStyle w:val="1927"/>
      <w:isLgl w:val="false"/>
      <w:suff w:val="tab"/>
      <w:lvlText w:val="(%1)"/>
      <w:lvlJc w:val="left"/>
      <w:pPr>
        <w:pStyle w:val="981"/>
        <w:ind w:left="405" w:hanging="405"/>
      </w:p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15">
    <w:multiLevelType w:val="hybridMultilevel"/>
    <w:lvl w:ilvl="0">
      <w:start w:val="1"/>
      <w:numFmt w:val="decimal"/>
      <w:pStyle w:val="1751"/>
      <w:isLgl w:val="false"/>
      <w:suff w:val="tab"/>
      <w:lvlText w:val="%1"/>
      <w:lvlJc w:val="left"/>
      <w:pPr>
        <w:pStyle w:val="981"/>
        <w:ind w:left="432" w:hanging="432"/>
        <w:tabs>
          <w:tab w:val="num" w:pos="432" w:leader="none"/>
        </w:tabs>
      </w:pPr>
    </w:lvl>
    <w:lvl w:ilvl="1">
      <w:start w:val="1"/>
      <w:numFmt w:val="decimal"/>
      <w:isLgl w:val="false"/>
      <w:suff w:val="tab"/>
      <w:lvlText w:val="%1.%2"/>
      <w:lvlJc w:val="left"/>
      <w:pPr>
        <w:pStyle w:val="981"/>
        <w:ind w:left="576" w:hanging="576"/>
        <w:tabs>
          <w:tab w:val="num" w:pos="576" w:leader="none"/>
        </w:tabs>
      </w:pPr>
    </w:lvl>
    <w:lvl w:ilvl="2">
      <w:start w:val="1"/>
      <w:numFmt w:val="decimal"/>
      <w:pStyle w:val="1577"/>
      <w:isLgl w:val="false"/>
      <w:suff w:val="tab"/>
      <w:lvlText w:val="%1.%2.%3"/>
      <w:lvlJc w:val="left"/>
      <w:pPr>
        <w:pStyle w:val="981"/>
        <w:ind w:left="720" w:hanging="720"/>
        <w:tabs>
          <w:tab w:val="num" w:pos="720" w:leader="none"/>
        </w:tabs>
      </w:pPr>
    </w:lvl>
    <w:lvl w:ilvl="3">
      <w:start w:val="1"/>
      <w:numFmt w:val="decimal"/>
      <w:pStyle w:val="2073"/>
      <w:isLgl w:val="false"/>
      <w:suff w:val="tab"/>
      <w:lvlText w:val="%1.%2.%3.%4"/>
      <w:lvlJc w:val="left"/>
      <w:pPr>
        <w:pStyle w:val="981"/>
        <w:ind w:left="864" w:hanging="864"/>
        <w:tabs>
          <w:tab w:val="num" w:pos="864" w:leader="none"/>
        </w:tabs>
      </w:pPr>
    </w:lvl>
    <w:lvl w:ilvl="4">
      <w:start w:val="1"/>
      <w:numFmt w:val="decimal"/>
      <w:pStyle w:val="2102"/>
      <w:isLgl w:val="false"/>
      <w:suff w:val="tab"/>
      <w:lvlText w:val="%1.%2.%3.%4.%5"/>
      <w:lvlJc w:val="left"/>
      <w:pPr>
        <w:pStyle w:val="981"/>
        <w:ind w:left="1008" w:hanging="1008"/>
        <w:tabs>
          <w:tab w:val="num" w:pos="1008" w:leader="none"/>
        </w:tabs>
      </w:pPr>
    </w:lvl>
    <w:lvl w:ilvl="5">
      <w:start w:val="1"/>
      <w:numFmt w:val="decimal"/>
      <w:pStyle w:val="1585"/>
      <w:isLgl w:val="false"/>
      <w:suff w:val="tab"/>
      <w:lvlText w:val="%1.%2.%3.%4.%5.%6"/>
      <w:lvlJc w:val="left"/>
      <w:pPr>
        <w:pStyle w:val="981"/>
        <w:ind w:left="1152" w:hanging="1152"/>
        <w:tabs>
          <w:tab w:val="num" w:pos="1152" w:leader="none"/>
        </w:tabs>
      </w:pPr>
    </w:lvl>
    <w:lvl w:ilvl="6">
      <w:start w:val="1"/>
      <w:numFmt w:val="decimal"/>
      <w:pStyle w:val="1993"/>
      <w:isLgl w:val="false"/>
      <w:suff w:val="tab"/>
      <w:lvlText w:val="%1.%2.%3.%4.%5.%6.%7"/>
      <w:lvlJc w:val="left"/>
      <w:pPr>
        <w:pStyle w:val="981"/>
        <w:ind w:left="1296" w:hanging="1296"/>
        <w:tabs>
          <w:tab w:val="num" w:pos="1296" w:leader="none"/>
        </w:tabs>
      </w:pPr>
    </w:lvl>
    <w:lvl w:ilvl="7">
      <w:start w:val="1"/>
      <w:numFmt w:val="decimal"/>
      <w:isLgl w:val="false"/>
      <w:suff w:val="tab"/>
      <w:lvlText w:val="%1.%2.%3.%4.%5.%6.%7.%8"/>
      <w:lvlJc w:val="left"/>
      <w:pPr>
        <w:pStyle w:val="981"/>
        <w:ind w:left="1440" w:hanging="1440"/>
        <w:tabs>
          <w:tab w:val="num" w:pos="1440" w:leader="none"/>
        </w:tabs>
      </w:pPr>
    </w:lvl>
    <w:lvl w:ilvl="8">
      <w:start w:val="1"/>
      <w:numFmt w:val="decimal"/>
      <w:isLgl w:val="false"/>
      <w:suff w:val="tab"/>
      <w:lvlText w:val="%1.%2.%3.%4.%5.%6.%7.%8.%9"/>
      <w:lvlJc w:val="left"/>
      <w:pPr>
        <w:pStyle w:val="981"/>
        <w:ind w:left="1584" w:hanging="1584"/>
        <w:tabs>
          <w:tab w:val="num" w:pos="1584" w:leader="none"/>
        </w:tabs>
      </w:pPr>
    </w:lvl>
  </w:abstractNum>
  <w:abstractNum w:abstractNumId="16">
    <w:multiLevelType w:val="hybridMultilevel"/>
    <w:lvl w:ilvl="0">
      <w:start w:val="1"/>
      <w:numFmt w:val="decimal"/>
      <w:pStyle w:val="2039"/>
      <w:isLgl w:val="false"/>
      <w:suff w:val="nothing"/>
      <w:lvlText w:val="%1."/>
      <w:lvlJc w:val="left"/>
      <w:pPr>
        <w:pStyle w:val="981"/>
        <w:ind w:left="0" w:firstLine="0"/>
      </w:pPr>
      <w:rPr>
        <w:rFonts w:hint="eastAsia"/>
        <w:b/>
        <w:i w:val="0"/>
        <w:sz w:val="32"/>
        <w:szCs w:val="32"/>
      </w:rPr>
    </w:lvl>
    <w:lvl w:ilvl="1">
      <w:start w:val="0"/>
      <w:numFmt w:val="decimal"/>
      <w:pStyle w:val="2155"/>
      <w:isLgl w:val="false"/>
      <w:suff w:val="nothing"/>
      <w:lvlText w:val="%1.%2."/>
      <w:lvlJc w:val="left"/>
      <w:pPr>
        <w:pStyle w:val="981"/>
        <w:ind w:left="380" w:hanging="380"/>
      </w:pPr>
      <w:rPr>
        <w:rFonts w:hint="eastAsia"/>
        <w:b/>
        <w:i w:val="0"/>
        <w:sz w:val="28"/>
        <w:szCs w:val="28"/>
      </w:rPr>
    </w:lvl>
    <w:lvl w:ilvl="2">
      <w:start w:val="1"/>
      <w:numFmt w:val="decimal"/>
      <w:pStyle w:val="2035"/>
      <w:isLgl w:val="false"/>
      <w:suff w:val="nothing"/>
      <w:lvlText w:val="%1.%2.%3."/>
      <w:lvlJc w:val="left"/>
      <w:pPr>
        <w:pStyle w:val="981"/>
        <w:ind w:left="0" w:firstLine="0"/>
      </w:pPr>
      <w:rPr>
        <w:rFonts w:hint="eastAsia"/>
        <w:b/>
        <w:i w:val="0"/>
        <w:sz w:val="24"/>
        <w:szCs w:val="24"/>
      </w:rPr>
    </w:lvl>
    <w:lvl w:ilvl="3">
      <w:start w:val="1"/>
      <w:numFmt w:val="decimal"/>
      <w:pStyle w:val="1528"/>
      <w:isLgl w:val="false"/>
      <w:suff w:val="nothing"/>
      <w:lvlText w:val="%1.%2.%3.%4."/>
      <w:lvlJc w:val="left"/>
      <w:pPr>
        <w:pStyle w:val="981"/>
        <w:ind w:left="0" w:firstLine="0"/>
      </w:pPr>
      <w:rPr>
        <w:rFonts w:hint="eastAsia"/>
        <w:b/>
        <w:i w:val="0"/>
        <w:sz w:val="21"/>
        <w:szCs w:val="21"/>
      </w:rPr>
    </w:lvl>
    <w:lvl w:ilvl="4">
      <w:start w:val="1"/>
      <w:numFmt w:val="decimal"/>
      <w:pStyle w:val="1676"/>
      <w:isLgl w:val="false"/>
      <w:suff w:val="tab"/>
      <w:lvlText w:val="%1.%2.%3.%4.%5."/>
      <w:lvlJc w:val="left"/>
      <w:pPr>
        <w:pStyle w:val="981"/>
        <w:ind w:left="9067" w:hanging="992"/>
        <w:tabs>
          <w:tab w:val="num" w:pos="9067" w:leader="none"/>
        </w:tabs>
      </w:pPr>
      <w:rPr>
        <w:rFonts w:hint="eastAsia"/>
      </w:rPr>
    </w:lvl>
    <w:lvl w:ilvl="5">
      <w:start w:val="1"/>
      <w:numFmt w:val="decimal"/>
      <w:isLgl w:val="false"/>
      <w:suff w:val="tab"/>
      <w:lvlText w:val="%1.%2.%3.%4.%5.%6."/>
      <w:lvlJc w:val="left"/>
      <w:pPr>
        <w:pStyle w:val="981"/>
        <w:ind w:left="9209" w:hanging="1134"/>
        <w:tabs>
          <w:tab w:val="num" w:pos="9209" w:leader="none"/>
        </w:tabs>
      </w:pPr>
      <w:rPr>
        <w:rFonts w:hint="eastAsia"/>
      </w:rPr>
    </w:lvl>
    <w:lvl w:ilvl="6">
      <w:start w:val="1"/>
      <w:numFmt w:val="decimal"/>
      <w:isLgl w:val="false"/>
      <w:suff w:val="tab"/>
      <w:lvlText w:val="%1.%2.%3.%4.%5.%6.%7."/>
      <w:lvlJc w:val="left"/>
      <w:pPr>
        <w:pStyle w:val="981"/>
        <w:ind w:left="9351" w:hanging="1276"/>
        <w:tabs>
          <w:tab w:val="num" w:pos="9351" w:leader="none"/>
        </w:tabs>
      </w:pPr>
      <w:rPr>
        <w:rFonts w:hint="eastAsia"/>
      </w:rPr>
    </w:lvl>
    <w:lvl w:ilvl="7">
      <w:start w:val="1"/>
      <w:numFmt w:val="decimal"/>
      <w:isLgl w:val="false"/>
      <w:suff w:val="tab"/>
      <w:lvlText w:val="%1.%2.%3.%4.%5.%6.%7.%8."/>
      <w:lvlJc w:val="left"/>
      <w:pPr>
        <w:pStyle w:val="981"/>
        <w:ind w:left="9493" w:hanging="1418"/>
        <w:tabs>
          <w:tab w:val="num" w:pos="9493" w:leader="none"/>
        </w:tabs>
      </w:pPr>
      <w:rPr>
        <w:rFonts w:hint="eastAsia"/>
      </w:rPr>
    </w:lvl>
    <w:lvl w:ilvl="8">
      <w:start w:val="1"/>
      <w:numFmt w:val="decimal"/>
      <w:isLgl w:val="false"/>
      <w:suff w:val="tab"/>
      <w:lvlText w:val="%1.%2.%3.%4.%5.%6.%7.%8.%9."/>
      <w:lvlJc w:val="left"/>
      <w:pPr>
        <w:pStyle w:val="981"/>
        <w:ind w:left="9634" w:hanging="1559"/>
        <w:tabs>
          <w:tab w:val="num" w:pos="9634" w:leader="none"/>
        </w:tabs>
      </w:pPr>
      <w:rPr>
        <w:rFonts w:hint="eastAsia"/>
      </w:rPr>
    </w:lvl>
  </w:abstractNum>
  <w:abstractNum w:abstractNumId="17">
    <w:multiLevelType w:val="hybridMultilevel"/>
    <w:lvl w:ilvl="0">
      <w:start w:val="1"/>
      <w:numFmt w:val="chineseCountingThousand"/>
      <w:pStyle w:val="1762"/>
      <w:isLgl w:val="false"/>
      <w:suff w:val="tab"/>
      <w:lvlText w:val="%1、"/>
      <w:lvlJc w:val="left"/>
      <w:pPr>
        <w:pStyle w:val="981"/>
        <w:ind w:left="420" w:hanging="420"/>
        <w:tabs>
          <w:tab w:val="num" w:pos="420" w:leader="none"/>
        </w:tabs>
      </w:pPr>
      <w:rPr>
        <w:rFonts w:hint="eastAsia"/>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18">
    <w:multiLevelType w:val="hybridMultilevel"/>
    <w:lvl w:ilvl="0">
      <w:start w:val="1"/>
      <w:numFmt w:val="bullet"/>
      <w:pStyle w:val="2090"/>
      <w:isLgl w:val="false"/>
      <w:suff w:val="tab"/>
      <w:lvlText w:val=""/>
      <w:lvlJc w:val="left"/>
      <w:pPr>
        <w:pStyle w:val="981"/>
        <w:ind w:left="420" w:hanging="420"/>
        <w:tabs>
          <w:tab w:val="num" w:pos="720" w:leader="none"/>
        </w:tabs>
      </w:pPr>
      <w:rPr>
        <w:rFonts w:ascii="Cambria" w:hAnsi="Cambria"/>
      </w:rPr>
    </w:lvl>
    <w:lvl w:ilvl="1">
      <w:start w:val="1"/>
      <w:numFmt w:val="bullet"/>
      <w:isLgl w:val="false"/>
      <w:suff w:val="tab"/>
      <w:lvlText w:val=""/>
      <w:lvlJc w:val="left"/>
      <w:pPr>
        <w:pStyle w:val="981"/>
        <w:ind w:left="840" w:hanging="420"/>
        <w:tabs>
          <w:tab w:val="num" w:pos="840" w:leader="none"/>
        </w:tabs>
      </w:pPr>
      <w:rPr>
        <w:rFonts w:ascii="Cambria" w:hAnsi="Cambria"/>
      </w:rPr>
    </w:lvl>
    <w:lvl w:ilvl="2">
      <w:start w:val="1"/>
      <w:numFmt w:val="bullet"/>
      <w:isLgl w:val="false"/>
      <w:suff w:val="tab"/>
      <w:lvlText w:val=""/>
      <w:lvlJc w:val="left"/>
      <w:pPr>
        <w:pStyle w:val="981"/>
        <w:ind w:left="1260" w:hanging="420"/>
        <w:tabs>
          <w:tab w:val="num" w:pos="1260" w:leader="none"/>
        </w:tabs>
      </w:pPr>
      <w:rPr>
        <w:rFonts w:ascii="Cambria" w:hAnsi="Cambria"/>
      </w:rPr>
    </w:lvl>
    <w:lvl w:ilvl="3">
      <w:start w:val="1"/>
      <w:numFmt w:val="bullet"/>
      <w:isLgl w:val="false"/>
      <w:suff w:val="tab"/>
      <w:lvlText w:val=""/>
      <w:lvlJc w:val="left"/>
      <w:pPr>
        <w:pStyle w:val="981"/>
        <w:ind w:left="1680" w:hanging="420"/>
        <w:tabs>
          <w:tab w:val="num" w:pos="1680" w:leader="none"/>
        </w:tabs>
      </w:pPr>
      <w:rPr>
        <w:rFonts w:ascii="Cambria" w:hAnsi="Cambria"/>
      </w:rPr>
    </w:lvl>
    <w:lvl w:ilvl="4">
      <w:start w:val="1"/>
      <w:numFmt w:val="bullet"/>
      <w:isLgl w:val="false"/>
      <w:suff w:val="tab"/>
      <w:lvlText w:val=""/>
      <w:lvlJc w:val="left"/>
      <w:pPr>
        <w:pStyle w:val="981"/>
        <w:ind w:left="2100" w:hanging="420"/>
        <w:tabs>
          <w:tab w:val="num" w:pos="2100" w:leader="none"/>
        </w:tabs>
      </w:pPr>
      <w:rPr>
        <w:rFonts w:ascii="Cambria" w:hAnsi="Cambria"/>
      </w:rPr>
    </w:lvl>
    <w:lvl w:ilvl="5">
      <w:start w:val="1"/>
      <w:numFmt w:val="bullet"/>
      <w:isLgl w:val="false"/>
      <w:suff w:val="tab"/>
      <w:lvlText w:val=""/>
      <w:lvlJc w:val="left"/>
      <w:pPr>
        <w:pStyle w:val="981"/>
        <w:ind w:left="2520" w:hanging="420"/>
        <w:tabs>
          <w:tab w:val="num" w:pos="2520" w:leader="none"/>
        </w:tabs>
      </w:pPr>
      <w:rPr>
        <w:rFonts w:ascii="Cambria" w:hAnsi="Cambria"/>
      </w:rPr>
    </w:lvl>
    <w:lvl w:ilvl="6">
      <w:start w:val="1"/>
      <w:numFmt w:val="bullet"/>
      <w:isLgl w:val="false"/>
      <w:suff w:val="tab"/>
      <w:lvlText w:val=""/>
      <w:lvlJc w:val="left"/>
      <w:pPr>
        <w:pStyle w:val="981"/>
        <w:ind w:left="2940" w:hanging="420"/>
        <w:tabs>
          <w:tab w:val="num" w:pos="2940" w:leader="none"/>
        </w:tabs>
      </w:pPr>
      <w:rPr>
        <w:rFonts w:ascii="Cambria" w:hAnsi="Cambria"/>
      </w:rPr>
    </w:lvl>
    <w:lvl w:ilvl="7">
      <w:start w:val="1"/>
      <w:numFmt w:val="bullet"/>
      <w:isLgl w:val="false"/>
      <w:suff w:val="tab"/>
      <w:lvlText w:val=""/>
      <w:lvlJc w:val="left"/>
      <w:pPr>
        <w:pStyle w:val="981"/>
        <w:ind w:left="3360" w:hanging="420"/>
        <w:tabs>
          <w:tab w:val="num" w:pos="3360" w:leader="none"/>
        </w:tabs>
      </w:pPr>
      <w:rPr>
        <w:rFonts w:ascii="Cambria" w:hAnsi="Cambria"/>
      </w:rPr>
    </w:lvl>
    <w:lvl w:ilvl="8">
      <w:start w:val="1"/>
      <w:numFmt w:val="bullet"/>
      <w:isLgl w:val="false"/>
      <w:suff w:val="tab"/>
      <w:lvlText w:val=""/>
      <w:lvlJc w:val="left"/>
      <w:pPr>
        <w:pStyle w:val="981"/>
        <w:ind w:left="3780" w:hanging="420"/>
        <w:tabs>
          <w:tab w:val="num" w:pos="3780" w:leader="none"/>
        </w:tabs>
      </w:pPr>
      <w:rPr>
        <w:rFonts w:ascii="Cambria" w:hAnsi="Cambria"/>
      </w:rPr>
    </w:lvl>
  </w:abstractNum>
  <w:abstractNum w:abstractNumId="19">
    <w:multiLevelType w:val="hybridMultilevel"/>
    <w:lvl w:ilvl="0">
      <w:start w:val="1"/>
      <w:numFmt w:val="decimal"/>
      <w:pStyle w:val="1011"/>
      <w:isLgl w:val="false"/>
      <w:suff w:val="tab"/>
      <w:lvlText w:val="%1、"/>
      <w:lvlJc w:val="left"/>
      <w:pPr>
        <w:pStyle w:val="981"/>
        <w:ind w:left="309" w:firstLine="231"/>
        <w:tabs>
          <w:tab w:val="num" w:pos="536" w:leader="none"/>
        </w:tabs>
      </w:pPr>
      <w:rPr>
        <w:b w:val="0"/>
        <w:sz w:val="24"/>
        <w:szCs w:val="24"/>
      </w:rPr>
    </w:lvl>
    <w:lvl w:ilvl="1">
      <w:start w:val="1"/>
      <w:numFmt w:val="decimal"/>
      <w:isLgl w:val="false"/>
      <w:suff w:val="tab"/>
      <w:lvlText w:val="%2."/>
      <w:lvlJc w:val="left"/>
      <w:pPr>
        <w:pStyle w:val="981"/>
        <w:ind w:left="1440" w:hanging="360"/>
        <w:tabs>
          <w:tab w:val="num" w:pos="1440" w:leader="none"/>
        </w:tabs>
      </w:pPr>
    </w:lvl>
    <w:lvl w:ilvl="2">
      <w:start w:val="1"/>
      <w:numFmt w:val="decimal"/>
      <w:isLgl w:val="false"/>
      <w:suff w:val="tab"/>
      <w:lvlText w:val="%3."/>
      <w:lvlJc w:val="left"/>
      <w:pPr>
        <w:pStyle w:val="981"/>
        <w:ind w:left="2160" w:hanging="360"/>
        <w:tabs>
          <w:tab w:val="num" w:pos="2160" w:leader="none"/>
        </w:tabs>
      </w:pPr>
    </w:lvl>
    <w:lvl w:ilvl="3">
      <w:start w:val="1"/>
      <w:numFmt w:val="decimal"/>
      <w:isLgl w:val="false"/>
      <w:suff w:val="tab"/>
      <w:lvlText w:val="%4."/>
      <w:lvlJc w:val="left"/>
      <w:pPr>
        <w:pStyle w:val="981"/>
        <w:ind w:left="2880" w:hanging="360"/>
        <w:tabs>
          <w:tab w:val="num" w:pos="2880" w:leader="none"/>
        </w:tabs>
      </w:pPr>
    </w:lvl>
    <w:lvl w:ilvl="4">
      <w:start w:val="1"/>
      <w:numFmt w:val="decimal"/>
      <w:isLgl w:val="false"/>
      <w:suff w:val="tab"/>
      <w:lvlText w:val="%5."/>
      <w:lvlJc w:val="left"/>
      <w:pPr>
        <w:pStyle w:val="981"/>
        <w:ind w:left="3600" w:hanging="360"/>
        <w:tabs>
          <w:tab w:val="num" w:pos="3600" w:leader="none"/>
        </w:tabs>
      </w:pPr>
    </w:lvl>
    <w:lvl w:ilvl="5">
      <w:start w:val="1"/>
      <w:numFmt w:val="decimal"/>
      <w:isLgl w:val="false"/>
      <w:suff w:val="tab"/>
      <w:lvlText w:val="%6."/>
      <w:lvlJc w:val="left"/>
      <w:pPr>
        <w:pStyle w:val="981"/>
        <w:ind w:left="4320" w:hanging="360"/>
        <w:tabs>
          <w:tab w:val="num" w:pos="4320" w:leader="none"/>
        </w:tabs>
      </w:pPr>
    </w:lvl>
    <w:lvl w:ilvl="6">
      <w:start w:val="1"/>
      <w:numFmt w:val="decimal"/>
      <w:isLgl w:val="false"/>
      <w:suff w:val="tab"/>
      <w:lvlText w:val="%7."/>
      <w:lvlJc w:val="left"/>
      <w:pPr>
        <w:pStyle w:val="981"/>
        <w:ind w:left="5040" w:hanging="360"/>
        <w:tabs>
          <w:tab w:val="num" w:pos="5040" w:leader="none"/>
        </w:tabs>
      </w:pPr>
    </w:lvl>
    <w:lvl w:ilvl="7">
      <w:start w:val="1"/>
      <w:numFmt w:val="decimal"/>
      <w:isLgl w:val="false"/>
      <w:suff w:val="tab"/>
      <w:lvlText w:val="%8."/>
      <w:lvlJc w:val="left"/>
      <w:pPr>
        <w:pStyle w:val="981"/>
        <w:ind w:left="5760" w:hanging="360"/>
        <w:tabs>
          <w:tab w:val="num" w:pos="5760" w:leader="none"/>
        </w:tabs>
      </w:pPr>
    </w:lvl>
    <w:lvl w:ilvl="8">
      <w:start w:val="1"/>
      <w:numFmt w:val="decimal"/>
      <w:isLgl w:val="false"/>
      <w:suff w:val="tab"/>
      <w:lvlText w:val="%9."/>
      <w:lvlJc w:val="left"/>
      <w:pPr>
        <w:pStyle w:val="981"/>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81"/>
        <w:ind w:left="360" w:hanging="360"/>
        <w:tabs>
          <w:tab w:val="num" w:pos="360" w:leader="none"/>
        </w:tabs>
      </w:pPr>
      <w:rPr>
        <w:rFonts w:hint="eastAsia"/>
      </w:rPr>
    </w:lvl>
    <w:lvl w:ilvl="1">
      <w:start w:val="1"/>
      <w:numFmt w:val="bullet"/>
      <w:pStyle w:val="1812"/>
      <w:isLgl w:val="false"/>
      <w:suff w:val="tab"/>
      <w:lvlText w:val=""/>
      <w:lvlJc w:val="left"/>
      <w:pPr>
        <w:pStyle w:val="981"/>
        <w:ind w:left="840" w:hanging="420"/>
        <w:tabs>
          <w:tab w:val="num" w:pos="840" w:leader="none"/>
        </w:tabs>
      </w:pPr>
      <w:rPr>
        <w:rFonts w:ascii="Cambria" w:hAnsi="Cambria"/>
      </w:rPr>
    </w:lvl>
    <w:lvl w:ilvl="2">
      <w:start w:val="1"/>
      <w:numFmt w:val="bullet"/>
      <w:isLgl w:val="false"/>
      <w:suff w:val="tab"/>
      <w:lvlText w:val=""/>
      <w:lvlJc w:val="left"/>
      <w:pPr>
        <w:pStyle w:val="981"/>
        <w:ind w:left="1260" w:hanging="420"/>
        <w:tabs>
          <w:tab w:val="num" w:pos="1260" w:leader="none"/>
        </w:tabs>
      </w:pPr>
      <w:rPr>
        <w:rFonts w:ascii="Cambria" w:hAnsi="Cambria"/>
      </w:rPr>
    </w:lvl>
    <w:lvl w:ilvl="3">
      <w:start w:val="37"/>
      <w:numFmt w:val="decimal"/>
      <w:isLgl w:val="false"/>
      <w:suff w:val="tab"/>
      <w:lvlText w:val="%4）"/>
      <w:lvlJc w:val="left"/>
      <w:pPr>
        <w:pStyle w:val="981"/>
        <w:ind w:left="2100" w:hanging="840"/>
        <w:tabs>
          <w:tab w:val="num" w:pos="2100" w:leader="none"/>
        </w:tabs>
      </w:pPr>
      <w:rPr>
        <w:rFonts w:hint="eastAsia"/>
      </w:rPr>
    </w:lvl>
    <w:lvl w:ilvl="4">
      <w:start w:val="1"/>
      <w:numFmt w:val="decimal"/>
      <w:isLgl w:val="false"/>
      <w:suff w:val="tab"/>
      <w:lvlText w:val="%5．"/>
      <w:lvlJc w:val="left"/>
      <w:pPr>
        <w:pStyle w:val="981"/>
        <w:ind w:left="2040" w:hanging="360"/>
        <w:tabs>
          <w:tab w:val="num" w:pos="2040" w:leader="none"/>
        </w:tabs>
      </w:pPr>
      <w:rPr>
        <w:rFonts w:hint="eastAsia"/>
      </w:r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1">
    <w:multiLevelType w:val="hybridMultilevel"/>
    <w:lvl w:ilvl="0">
      <w:start w:val="1"/>
      <w:numFmt w:val="bullet"/>
      <w:pStyle w:val="2013"/>
      <w:isLgl w:val="false"/>
      <w:suff w:val="tab"/>
      <w:lvlText w:val=""/>
      <w:lvlJc w:val="left"/>
      <w:pPr>
        <w:pStyle w:val="981"/>
        <w:ind w:left="960" w:hanging="420"/>
        <w:tabs>
          <w:tab w:val="num" w:pos="960" w:leader="none"/>
        </w:tabs>
      </w:pPr>
      <w:rPr>
        <w:rFonts w:ascii="Cambria" w:hAnsi="Cambria"/>
      </w:rPr>
    </w:lvl>
    <w:lvl w:ilvl="1">
      <w:start w:val="1"/>
      <w:numFmt w:val="bullet"/>
      <w:isLgl w:val="false"/>
      <w:suff w:val="tab"/>
      <w:lvlText w:val=""/>
      <w:lvlJc w:val="left"/>
      <w:pPr>
        <w:pStyle w:val="981"/>
        <w:ind w:left="1380" w:hanging="420"/>
        <w:tabs>
          <w:tab w:val="num" w:pos="1380" w:leader="none"/>
        </w:tabs>
      </w:pPr>
      <w:rPr>
        <w:rFonts w:ascii="Cambria" w:hAnsi="Cambria"/>
      </w:rPr>
    </w:lvl>
    <w:lvl w:ilvl="2">
      <w:start w:val="1"/>
      <w:numFmt w:val="bullet"/>
      <w:isLgl w:val="false"/>
      <w:suff w:val="tab"/>
      <w:lvlText w:val=""/>
      <w:lvlJc w:val="left"/>
      <w:pPr>
        <w:pStyle w:val="981"/>
        <w:ind w:left="1800" w:hanging="420"/>
        <w:tabs>
          <w:tab w:val="num" w:pos="1800" w:leader="none"/>
        </w:tabs>
      </w:pPr>
      <w:rPr>
        <w:rFonts w:ascii="Cambria" w:hAnsi="Cambria"/>
      </w:rPr>
    </w:lvl>
    <w:lvl w:ilvl="3">
      <w:start w:val="1"/>
      <w:numFmt w:val="bullet"/>
      <w:isLgl w:val="false"/>
      <w:suff w:val="tab"/>
      <w:lvlText w:val=""/>
      <w:lvlJc w:val="left"/>
      <w:pPr>
        <w:pStyle w:val="981"/>
        <w:ind w:left="2220" w:hanging="420"/>
        <w:tabs>
          <w:tab w:val="num" w:pos="2220" w:leader="none"/>
        </w:tabs>
      </w:pPr>
      <w:rPr>
        <w:rFonts w:ascii="Cambria" w:hAnsi="Cambria"/>
      </w:rPr>
    </w:lvl>
    <w:lvl w:ilvl="4">
      <w:start w:val="1"/>
      <w:numFmt w:val="bullet"/>
      <w:isLgl w:val="false"/>
      <w:suff w:val="tab"/>
      <w:lvlText w:val=""/>
      <w:lvlJc w:val="left"/>
      <w:pPr>
        <w:pStyle w:val="981"/>
        <w:ind w:left="2640" w:hanging="420"/>
        <w:tabs>
          <w:tab w:val="num" w:pos="2640" w:leader="none"/>
        </w:tabs>
      </w:pPr>
      <w:rPr>
        <w:rFonts w:ascii="Cambria" w:hAnsi="Cambria"/>
      </w:rPr>
    </w:lvl>
    <w:lvl w:ilvl="5">
      <w:start w:val="1"/>
      <w:numFmt w:val="bullet"/>
      <w:isLgl w:val="false"/>
      <w:suff w:val="tab"/>
      <w:lvlText w:val=""/>
      <w:lvlJc w:val="left"/>
      <w:pPr>
        <w:pStyle w:val="981"/>
        <w:ind w:left="3060" w:hanging="420"/>
        <w:tabs>
          <w:tab w:val="num" w:pos="3060" w:leader="none"/>
        </w:tabs>
      </w:pPr>
      <w:rPr>
        <w:rFonts w:ascii="Cambria" w:hAnsi="Cambria"/>
      </w:rPr>
    </w:lvl>
    <w:lvl w:ilvl="6">
      <w:start w:val="1"/>
      <w:numFmt w:val="bullet"/>
      <w:isLgl w:val="false"/>
      <w:suff w:val="tab"/>
      <w:lvlText w:val=""/>
      <w:lvlJc w:val="left"/>
      <w:pPr>
        <w:pStyle w:val="981"/>
        <w:ind w:left="3480" w:hanging="420"/>
        <w:tabs>
          <w:tab w:val="num" w:pos="3480" w:leader="none"/>
        </w:tabs>
      </w:pPr>
      <w:rPr>
        <w:rFonts w:ascii="Cambria" w:hAnsi="Cambria"/>
      </w:rPr>
    </w:lvl>
    <w:lvl w:ilvl="7">
      <w:start w:val="1"/>
      <w:numFmt w:val="bullet"/>
      <w:isLgl w:val="false"/>
      <w:suff w:val="tab"/>
      <w:lvlText w:val=""/>
      <w:lvlJc w:val="left"/>
      <w:pPr>
        <w:pStyle w:val="981"/>
        <w:ind w:left="3900" w:hanging="420"/>
        <w:tabs>
          <w:tab w:val="num" w:pos="3900" w:leader="none"/>
        </w:tabs>
      </w:pPr>
      <w:rPr>
        <w:rFonts w:ascii="Cambria" w:hAnsi="Cambria"/>
      </w:rPr>
    </w:lvl>
    <w:lvl w:ilvl="8">
      <w:start w:val="1"/>
      <w:numFmt w:val="bullet"/>
      <w:isLgl w:val="false"/>
      <w:suff w:val="tab"/>
      <w:lvlText w:val=""/>
      <w:lvlJc w:val="left"/>
      <w:pPr>
        <w:pStyle w:val="981"/>
        <w:ind w:left="4320" w:hanging="420"/>
        <w:tabs>
          <w:tab w:val="num" w:pos="4320" w:leader="none"/>
        </w:tabs>
      </w:pPr>
      <w:rPr>
        <w:rFonts w:ascii="Cambria" w:hAnsi="Cambria"/>
      </w:rPr>
    </w:lvl>
  </w:abstractNum>
  <w:abstractNum w:abstractNumId="22">
    <w:multiLevelType w:val="hybridMultilevel"/>
    <w:lvl w:ilvl="0">
      <w:start w:val="1"/>
      <w:numFmt w:val="decimal"/>
      <w:isLgl w:val="false"/>
      <w:suff w:val="tab"/>
      <w:lvlText w:val="%1、"/>
      <w:lvlJc w:val="left"/>
      <w:pPr>
        <w:pStyle w:val="981"/>
        <w:ind w:left="360" w:hanging="360"/>
      </w:pPr>
      <w:rPr>
        <w:rFonts w:cs="Times New Roman"/>
      </w:r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23">
    <w:multiLevelType w:val="hybridMultilevel"/>
    <w:lvl w:ilvl="0">
      <w:start w:val="1"/>
      <w:numFmt w:val="decimal"/>
      <w:pStyle w:val="2152"/>
      <w:isLgl w:val="false"/>
      <w:suff w:val="tab"/>
      <w:lvlText w:val="%1．"/>
      <w:lvlJc w:val="left"/>
      <w:pPr>
        <w:pStyle w:val="981"/>
        <w:ind w:left="720" w:hanging="720"/>
        <w:tabs>
          <w:tab w:val="num" w:pos="720" w:leader="none"/>
        </w:tabs>
      </w:pPr>
    </w:lvl>
    <w:lvl w:ilvl="1">
      <w:start w:val="4"/>
      <w:numFmt w:val="japaneseCounting"/>
      <w:isLgl w:val="false"/>
      <w:suff w:val="tab"/>
      <w:lvlText w:val="%2、"/>
      <w:lvlJc w:val="left"/>
      <w:pPr>
        <w:pStyle w:val="981"/>
        <w:ind w:left="1140" w:hanging="720"/>
        <w:tabs>
          <w:tab w:val="num" w:pos="1140" w:leader="none"/>
        </w:tabs>
      </w:pPr>
      <w:rPr>
        <w:rFonts w:hint="eastAsia"/>
      </w:r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4">
    <w:multiLevelType w:val="hybridMultilevel"/>
    <w:lvl w:ilvl="0">
      <w:start w:val="1"/>
      <w:numFmt w:val="decimal"/>
      <w:pStyle w:val="1876"/>
      <w:isLgl w:val="false"/>
      <w:suff w:val="nothing"/>
      <w:lvlText w:val=""/>
      <w:lvlJc w:val="left"/>
      <w:pPr>
        <w:pStyle w:val="981"/>
        <w:ind w:left="0" w:firstLine="0"/>
      </w:pPr>
    </w:lvl>
    <w:lvl w:ilvl="1">
      <w:start w:val="1"/>
      <w:numFmt w:val="decimal"/>
      <w:isLgl w:val="false"/>
      <w:suff w:val="nothing"/>
      <w:lvlText w:val="%2第１章"/>
      <w:lvlJc w:val="left"/>
      <w:pPr>
        <w:pStyle w:val="981"/>
        <w:ind w:left="0" w:firstLine="0"/>
      </w:pPr>
    </w:lvl>
    <w:lvl w:ilvl="2">
      <w:start w:val="1"/>
      <w:numFmt w:val="decimal"/>
      <w:isLgl w:val="false"/>
      <w:suff w:val="nothing"/>
      <w:lvlText w:val="图%2－%3"/>
      <w:lvlJc w:val="left"/>
      <w:pPr>
        <w:pStyle w:val="981"/>
        <w:ind w:left="0" w:firstLine="0"/>
      </w:pPr>
    </w:lvl>
    <w:lvl w:ilvl="3">
      <w:start w:val="1"/>
      <w:numFmt w:val="decimal"/>
      <w:isLgl w:val="false"/>
      <w:suff w:val="nothing"/>
      <w:lvlText w:val=""/>
      <w:lvlJc w:val="left"/>
      <w:pPr>
        <w:pStyle w:val="981"/>
        <w:ind w:left="0" w:firstLine="0"/>
      </w:pPr>
    </w:lvl>
    <w:lvl w:ilvl="4">
      <w:start w:val="1"/>
      <w:numFmt w:val="decimal"/>
      <w:isLgl w:val="false"/>
      <w:suff w:val="nothing"/>
      <w:lvlText w:val=""/>
      <w:lvlJc w:val="left"/>
      <w:pPr>
        <w:pStyle w:val="981"/>
        <w:ind w:left="0" w:firstLine="0"/>
      </w:pPr>
    </w:lvl>
    <w:lvl w:ilvl="5">
      <w:start w:val="1"/>
      <w:numFmt w:val="decimal"/>
      <w:isLgl w:val="false"/>
      <w:suff w:val="nothing"/>
      <w:lvlText w:val=""/>
      <w:lvlJc w:val="left"/>
      <w:pPr>
        <w:pStyle w:val="981"/>
        <w:ind w:left="0" w:firstLine="0"/>
      </w:pPr>
    </w:lvl>
    <w:lvl w:ilvl="6">
      <w:start w:val="1"/>
      <w:numFmt w:val="decimal"/>
      <w:isLgl w:val="false"/>
      <w:suff w:val="nothing"/>
      <w:lvlText w:val=""/>
      <w:lvlJc w:val="left"/>
      <w:pPr>
        <w:pStyle w:val="981"/>
        <w:ind w:left="0" w:firstLine="0"/>
      </w:pPr>
    </w:lvl>
    <w:lvl w:ilvl="7">
      <w:start w:val="1"/>
      <w:numFmt w:val="decimal"/>
      <w:isLgl w:val="false"/>
      <w:suff w:val="nothing"/>
      <w:lvlText w:val=""/>
      <w:lvlJc w:val="left"/>
      <w:pPr>
        <w:pStyle w:val="981"/>
        <w:ind w:left="0" w:firstLine="0"/>
      </w:pPr>
    </w:lvl>
    <w:lvl w:ilvl="8">
      <w:start w:val="1"/>
      <w:numFmt w:val="decimal"/>
      <w:isLgl w:val="false"/>
      <w:suff w:val="nothing"/>
      <w:lvlText w:val=""/>
      <w:lvlJc w:val="left"/>
      <w:pPr>
        <w:pStyle w:val="981"/>
        <w:ind w:left="0" w:firstLine="0"/>
      </w:pPr>
    </w:lvl>
  </w:abstractNum>
  <w:abstractNum w:abstractNumId="25">
    <w:multiLevelType w:val="hybridMultilevel"/>
    <w:lvl w:ilvl="0">
      <w:start w:val="1"/>
      <w:numFmt w:val="bullet"/>
      <w:pStyle w:val="1917"/>
      <w:isLgl w:val="false"/>
      <w:suff w:val="tab"/>
      <w:lvlText w:val=""/>
      <w:lvlJc w:val="left"/>
      <w:pPr>
        <w:pStyle w:val="981"/>
        <w:ind w:left="482" w:hanging="420"/>
        <w:tabs>
          <w:tab w:val="num" w:pos="482" w:leader="none"/>
        </w:tabs>
      </w:pPr>
      <w:rPr>
        <w:rFonts w:ascii="Cambria" w:hAnsi="Cambria"/>
      </w:rPr>
    </w:lvl>
    <w:lvl w:ilvl="1">
      <w:start w:val="1"/>
      <w:numFmt w:val="bullet"/>
      <w:isLgl w:val="false"/>
      <w:suff w:val="tab"/>
      <w:lvlText w:val=""/>
      <w:lvlJc w:val="left"/>
      <w:pPr>
        <w:pStyle w:val="981"/>
        <w:ind w:left="902" w:hanging="420"/>
        <w:tabs>
          <w:tab w:val="num" w:pos="902" w:leader="none"/>
        </w:tabs>
      </w:pPr>
      <w:rPr>
        <w:rFonts w:ascii="Cambria" w:hAnsi="Cambria"/>
      </w:rPr>
    </w:lvl>
    <w:lvl w:ilvl="2">
      <w:start w:val="1"/>
      <w:numFmt w:val="bullet"/>
      <w:isLgl w:val="false"/>
      <w:suff w:val="tab"/>
      <w:lvlText w:val=""/>
      <w:lvlJc w:val="left"/>
      <w:pPr>
        <w:pStyle w:val="981"/>
        <w:ind w:left="1322" w:hanging="420"/>
        <w:tabs>
          <w:tab w:val="num" w:pos="1322" w:leader="none"/>
        </w:tabs>
      </w:pPr>
      <w:rPr>
        <w:rFonts w:ascii="Cambria" w:hAnsi="Cambria"/>
      </w:rPr>
    </w:lvl>
    <w:lvl w:ilvl="3">
      <w:start w:val="1"/>
      <w:numFmt w:val="bullet"/>
      <w:isLgl w:val="false"/>
      <w:suff w:val="tab"/>
      <w:lvlText w:val=""/>
      <w:lvlJc w:val="left"/>
      <w:pPr>
        <w:pStyle w:val="981"/>
        <w:ind w:left="1742" w:hanging="420"/>
        <w:tabs>
          <w:tab w:val="num" w:pos="1742" w:leader="none"/>
        </w:tabs>
      </w:pPr>
      <w:rPr>
        <w:rFonts w:ascii="Cambria" w:hAnsi="Cambria"/>
      </w:rPr>
    </w:lvl>
    <w:lvl w:ilvl="4">
      <w:start w:val="1"/>
      <w:numFmt w:val="bullet"/>
      <w:isLgl w:val="false"/>
      <w:suff w:val="tab"/>
      <w:lvlText w:val=""/>
      <w:lvlJc w:val="left"/>
      <w:pPr>
        <w:pStyle w:val="981"/>
        <w:ind w:left="2162" w:hanging="420"/>
        <w:tabs>
          <w:tab w:val="num" w:pos="2162" w:leader="none"/>
        </w:tabs>
      </w:pPr>
      <w:rPr>
        <w:rFonts w:ascii="Cambria" w:hAnsi="Cambria"/>
      </w:rPr>
    </w:lvl>
    <w:lvl w:ilvl="5">
      <w:start w:val="1"/>
      <w:numFmt w:val="bullet"/>
      <w:isLgl w:val="false"/>
      <w:suff w:val="tab"/>
      <w:lvlText w:val=""/>
      <w:lvlJc w:val="left"/>
      <w:pPr>
        <w:pStyle w:val="981"/>
        <w:ind w:left="2582" w:hanging="420"/>
        <w:tabs>
          <w:tab w:val="num" w:pos="2582" w:leader="none"/>
        </w:tabs>
      </w:pPr>
      <w:rPr>
        <w:rFonts w:ascii="Cambria" w:hAnsi="Cambria"/>
      </w:rPr>
    </w:lvl>
    <w:lvl w:ilvl="6">
      <w:start w:val="1"/>
      <w:numFmt w:val="bullet"/>
      <w:isLgl w:val="false"/>
      <w:suff w:val="tab"/>
      <w:lvlText w:val=""/>
      <w:lvlJc w:val="left"/>
      <w:pPr>
        <w:pStyle w:val="981"/>
        <w:ind w:left="3002" w:hanging="420"/>
        <w:tabs>
          <w:tab w:val="num" w:pos="3002" w:leader="none"/>
        </w:tabs>
      </w:pPr>
      <w:rPr>
        <w:rFonts w:ascii="Cambria" w:hAnsi="Cambria"/>
      </w:rPr>
    </w:lvl>
    <w:lvl w:ilvl="7">
      <w:start w:val="1"/>
      <w:numFmt w:val="bullet"/>
      <w:isLgl w:val="false"/>
      <w:suff w:val="tab"/>
      <w:lvlText w:val=""/>
      <w:lvlJc w:val="left"/>
      <w:pPr>
        <w:pStyle w:val="981"/>
        <w:ind w:left="3422" w:hanging="420"/>
        <w:tabs>
          <w:tab w:val="num" w:pos="3422" w:leader="none"/>
        </w:tabs>
      </w:pPr>
      <w:rPr>
        <w:rFonts w:ascii="Cambria" w:hAnsi="Cambria"/>
      </w:rPr>
    </w:lvl>
    <w:lvl w:ilvl="8">
      <w:start w:val="1"/>
      <w:numFmt w:val="bullet"/>
      <w:isLgl w:val="false"/>
      <w:suff w:val="tab"/>
      <w:lvlText w:val=""/>
      <w:lvlJc w:val="left"/>
      <w:pPr>
        <w:pStyle w:val="981"/>
        <w:ind w:left="3842" w:hanging="420"/>
        <w:tabs>
          <w:tab w:val="num" w:pos="3842" w:leader="none"/>
        </w:tabs>
      </w:pPr>
      <w:rPr>
        <w:rFonts w:ascii="Cambria" w:hAnsi="Cambria"/>
      </w:rPr>
    </w:lvl>
  </w:abstractNum>
  <w:abstractNum w:abstractNumId="26">
    <w:multiLevelType w:val="hybridMultilevel"/>
    <w:lvl w:ilvl="0">
      <w:start w:val="1"/>
      <w:numFmt w:val="decimal"/>
      <w:pStyle w:val="1053"/>
      <w:isLgl w:val="false"/>
      <w:suff w:val="tab"/>
      <w:lvlText w:val="%1"/>
      <w:lvlJc w:val="left"/>
      <w:pPr>
        <w:pStyle w:val="981"/>
        <w:ind w:left="-426" w:firstLine="426"/>
        <w:tabs>
          <w:tab w:val="num" w:pos="360" w:leader="none"/>
        </w:tabs>
      </w:pPr>
    </w:lvl>
    <w:lvl w:ilvl="1">
      <w:start w:val="1"/>
      <w:numFmt w:val="decimal"/>
      <w:isLgl w:val="false"/>
      <w:suff w:val="tab"/>
      <w:lvlText w:val="%1.%2"/>
      <w:lvlJc w:val="left"/>
      <w:pPr>
        <w:pStyle w:val="981"/>
        <w:ind w:left="141" w:hanging="141"/>
        <w:tabs>
          <w:tab w:val="num" w:pos="720" w:leader="none"/>
        </w:tabs>
      </w:pPr>
    </w:lvl>
    <w:lvl w:ilvl="2">
      <w:start w:val="1"/>
      <w:numFmt w:val="decimal"/>
      <w:isLgl w:val="false"/>
      <w:suff w:val="tab"/>
      <w:lvlText w:val="%1.%2.%3"/>
      <w:lvlJc w:val="left"/>
      <w:pPr>
        <w:pStyle w:val="981"/>
        <w:ind w:left="567" w:hanging="567"/>
        <w:tabs>
          <w:tab w:val="num" w:pos="1080" w:leader="none"/>
        </w:tabs>
      </w:pPr>
    </w:lvl>
    <w:lvl w:ilvl="3">
      <w:start w:val="1"/>
      <w:numFmt w:val="decimal"/>
      <w:isLgl w:val="false"/>
      <w:suff w:val="tab"/>
      <w:lvlText w:val="%1.%2.%3.%4"/>
      <w:lvlJc w:val="left"/>
      <w:pPr>
        <w:pStyle w:val="981"/>
        <w:ind w:left="1133" w:hanging="708"/>
        <w:tabs>
          <w:tab w:val="num" w:pos="1865" w:leader="none"/>
        </w:tabs>
      </w:pPr>
    </w:lvl>
    <w:lvl w:ilvl="4">
      <w:start w:val="1"/>
      <w:numFmt w:val="decimal"/>
      <w:isLgl w:val="false"/>
      <w:suff w:val="tab"/>
      <w:lvlText w:val="%1.%2.%3.%4.%5"/>
      <w:lvlJc w:val="left"/>
      <w:pPr>
        <w:pStyle w:val="981"/>
        <w:ind w:left="1700" w:hanging="850"/>
        <w:tabs>
          <w:tab w:val="num" w:pos="1700" w:leader="none"/>
        </w:tabs>
      </w:pPr>
    </w:lvl>
    <w:lvl w:ilvl="5">
      <w:start w:val="1"/>
      <w:numFmt w:val="decimal"/>
      <w:isLgl w:val="false"/>
      <w:suff w:val="tab"/>
      <w:lvlText w:val="%1.%2.%3.%4.%5.%6"/>
      <w:lvlJc w:val="left"/>
      <w:pPr>
        <w:pStyle w:val="981"/>
        <w:ind w:left="2409" w:hanging="1134"/>
        <w:tabs>
          <w:tab w:val="num" w:pos="2409" w:leader="none"/>
        </w:tabs>
      </w:pPr>
    </w:lvl>
    <w:lvl w:ilvl="6">
      <w:start w:val="1"/>
      <w:numFmt w:val="decimal"/>
      <w:isLgl w:val="false"/>
      <w:suff w:val="tab"/>
      <w:lvlText w:val="%1.%2.%3.%4.%5.%6.%7"/>
      <w:lvlJc w:val="left"/>
      <w:pPr>
        <w:pStyle w:val="981"/>
        <w:ind w:left="2976" w:hanging="1276"/>
        <w:tabs>
          <w:tab w:val="num" w:pos="2976" w:leader="none"/>
        </w:tabs>
      </w:pPr>
    </w:lvl>
    <w:lvl w:ilvl="7">
      <w:start w:val="1"/>
      <w:numFmt w:val="decimal"/>
      <w:isLgl w:val="false"/>
      <w:suff w:val="tab"/>
      <w:lvlText w:val="%1.%2.%3.%4.%5.%6.%7.%8"/>
      <w:lvlJc w:val="left"/>
      <w:pPr>
        <w:pStyle w:val="981"/>
        <w:ind w:left="3543" w:hanging="1418"/>
        <w:tabs>
          <w:tab w:val="num" w:pos="3543" w:leader="none"/>
        </w:tabs>
      </w:pPr>
    </w:lvl>
    <w:lvl w:ilvl="8">
      <w:start w:val="1"/>
      <w:numFmt w:val="decimal"/>
      <w:isLgl w:val="false"/>
      <w:suff w:val="tab"/>
      <w:lvlText w:val="%1.%2.%3.%4.%5.%6.%7.%8.%9"/>
      <w:lvlJc w:val="left"/>
      <w:pPr>
        <w:pStyle w:val="981"/>
        <w:ind w:left="4251" w:hanging="1700"/>
        <w:tabs>
          <w:tab w:val="num" w:pos="4251" w:leader="none"/>
        </w:tabs>
      </w:pPr>
    </w:lvl>
  </w:abstractNum>
  <w:abstractNum w:abstractNumId="27">
    <w:multiLevelType w:val="hybridMultilevel"/>
    <w:lvl w:ilvl="0">
      <w:start w:val="1"/>
      <w:numFmt w:val="decimal"/>
      <w:pStyle w:val="2129"/>
      <w:isLgl w:val="false"/>
      <w:suff w:val="tab"/>
      <w:lvlText w:val="%1注"/>
      <w:lvlJc w:val="left"/>
      <w:pPr>
        <w:pStyle w:val="981"/>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8">
    <w:multiLevelType w:val="hybridMultilevel"/>
    <w:lvl w:ilvl="0">
      <w:start w:val="1"/>
      <w:numFmt w:val="bullet"/>
      <w:isLgl w:val="false"/>
      <w:suff w:val="tab"/>
      <w:lvlText w:val=""/>
      <w:lvlJc w:val="left"/>
      <w:pPr>
        <w:pStyle w:val="981"/>
        <w:ind w:left="900" w:hanging="420"/>
        <w:tabs>
          <w:tab w:val="num" w:pos="900" w:leader="none"/>
        </w:tabs>
      </w:pPr>
      <w:rPr>
        <w:rFonts w:ascii="Cambria" w:hAnsi="Cambria"/>
      </w:rPr>
    </w:lvl>
    <w:lvl w:ilvl="1">
      <w:start w:val="1"/>
      <w:numFmt w:val="bullet"/>
      <w:isLgl w:val="false"/>
      <w:suff w:val="tab"/>
      <w:lvlText w:val=""/>
      <w:lvlJc w:val="left"/>
      <w:pPr>
        <w:pStyle w:val="981"/>
        <w:ind w:left="1320" w:hanging="420"/>
        <w:tabs>
          <w:tab w:val="num" w:pos="1320" w:leader="none"/>
        </w:tabs>
      </w:pPr>
      <w:rPr>
        <w:rFonts w:ascii="Cambria" w:hAnsi="Cambria"/>
      </w:rPr>
    </w:lvl>
    <w:lvl w:ilvl="2">
      <w:start w:val="1"/>
      <w:numFmt w:val="bullet"/>
      <w:isLgl w:val="false"/>
      <w:suff w:val="tab"/>
      <w:lvlText w:val=""/>
      <w:lvlJc w:val="left"/>
      <w:pPr>
        <w:pStyle w:val="981"/>
        <w:ind w:left="1740" w:hanging="420"/>
        <w:tabs>
          <w:tab w:val="num" w:pos="1740" w:leader="none"/>
        </w:tabs>
      </w:pPr>
      <w:rPr>
        <w:rFonts w:ascii="Cambria" w:hAnsi="Cambria"/>
      </w:rPr>
    </w:lvl>
    <w:lvl w:ilvl="3">
      <w:start w:val="1"/>
      <w:numFmt w:val="bullet"/>
      <w:isLgl w:val="false"/>
      <w:suff w:val="tab"/>
      <w:lvlText w:val=""/>
      <w:lvlJc w:val="left"/>
      <w:pPr>
        <w:pStyle w:val="981"/>
        <w:ind w:left="2160" w:hanging="420"/>
        <w:tabs>
          <w:tab w:val="num" w:pos="2160" w:leader="none"/>
        </w:tabs>
      </w:pPr>
      <w:rPr>
        <w:rFonts w:ascii="Cambria" w:hAnsi="Cambria"/>
      </w:rPr>
    </w:lvl>
    <w:lvl w:ilvl="4">
      <w:start w:val="1"/>
      <w:numFmt w:val="bullet"/>
      <w:isLgl w:val="false"/>
      <w:suff w:val="tab"/>
      <w:lvlText w:val=""/>
      <w:lvlJc w:val="left"/>
      <w:pPr>
        <w:pStyle w:val="981"/>
        <w:ind w:left="2580" w:hanging="420"/>
        <w:tabs>
          <w:tab w:val="num" w:pos="2580" w:leader="none"/>
        </w:tabs>
      </w:pPr>
      <w:rPr>
        <w:rFonts w:ascii="Cambria" w:hAnsi="Cambria"/>
      </w:rPr>
    </w:lvl>
    <w:lvl w:ilvl="5">
      <w:start w:val="1"/>
      <w:numFmt w:val="bullet"/>
      <w:pStyle w:val="1523"/>
      <w:isLgl w:val="false"/>
      <w:suff w:val="tab"/>
      <w:lvlText w:val=""/>
      <w:lvlJc w:val="left"/>
      <w:pPr>
        <w:pStyle w:val="981"/>
        <w:ind w:left="3000" w:hanging="420"/>
        <w:tabs>
          <w:tab w:val="num" w:pos="3000" w:leader="none"/>
        </w:tabs>
      </w:pPr>
      <w:rPr>
        <w:rFonts w:ascii="Cambria" w:hAnsi="Cambria"/>
      </w:rPr>
    </w:lvl>
    <w:lvl w:ilvl="6">
      <w:start w:val="1"/>
      <w:numFmt w:val="bullet"/>
      <w:isLgl w:val="false"/>
      <w:suff w:val="tab"/>
      <w:lvlText w:val=""/>
      <w:lvlJc w:val="left"/>
      <w:pPr>
        <w:pStyle w:val="981"/>
        <w:ind w:left="3420" w:hanging="420"/>
        <w:tabs>
          <w:tab w:val="num" w:pos="3420" w:leader="none"/>
        </w:tabs>
      </w:pPr>
      <w:rPr>
        <w:rFonts w:ascii="Cambria" w:hAnsi="Cambria"/>
      </w:rPr>
    </w:lvl>
    <w:lvl w:ilvl="7">
      <w:start w:val="1"/>
      <w:numFmt w:val="bullet"/>
      <w:isLgl w:val="false"/>
      <w:suff w:val="tab"/>
      <w:lvlText w:val=""/>
      <w:lvlJc w:val="left"/>
      <w:pPr>
        <w:pStyle w:val="981"/>
        <w:ind w:left="3840" w:hanging="420"/>
        <w:tabs>
          <w:tab w:val="num" w:pos="3840" w:leader="none"/>
        </w:tabs>
      </w:pPr>
      <w:rPr>
        <w:rFonts w:ascii="Cambria" w:hAnsi="Cambria"/>
      </w:rPr>
    </w:lvl>
    <w:lvl w:ilvl="8">
      <w:start w:val="1"/>
      <w:numFmt w:val="bullet"/>
      <w:isLgl w:val="false"/>
      <w:suff w:val="tab"/>
      <w:lvlText w:val=""/>
      <w:lvlJc w:val="left"/>
      <w:pPr>
        <w:pStyle w:val="981"/>
        <w:ind w:left="4260" w:hanging="420"/>
        <w:tabs>
          <w:tab w:val="num" w:pos="4260" w:leader="none"/>
        </w:tabs>
      </w:pPr>
      <w:rPr>
        <w:rFonts w:ascii="Cambria" w:hAnsi="Cambria"/>
      </w:rPr>
    </w:lvl>
  </w:abstractNum>
  <w:abstractNum w:abstractNumId="29">
    <w:multiLevelType w:val="hybridMultilevel"/>
    <w:lvl w:ilvl="0">
      <w:start w:val="1"/>
      <w:numFmt w:val="bullet"/>
      <w:pStyle w:val="1778"/>
      <w:isLgl w:val="false"/>
      <w:suff w:val="tab"/>
      <w:lvlText w:val=""/>
      <w:lvlJc w:val="left"/>
      <w:pPr>
        <w:pStyle w:val="981"/>
        <w:ind w:left="987" w:hanging="420"/>
        <w:tabs>
          <w:tab w:val="num" w:pos="987" w:leader="none"/>
        </w:tabs>
      </w:pPr>
      <w:rPr>
        <w:rFonts w:ascii="Cambria" w:hAnsi="Cambria"/>
      </w:rPr>
    </w:lvl>
    <w:lvl w:ilvl="1">
      <w:start w:val="1"/>
      <w:numFmt w:val="bullet"/>
      <w:isLgl w:val="false"/>
      <w:suff w:val="tab"/>
      <w:lvlText w:val=""/>
      <w:lvlJc w:val="left"/>
      <w:pPr>
        <w:pStyle w:val="981"/>
        <w:ind w:left="1407" w:hanging="420"/>
        <w:tabs>
          <w:tab w:val="num" w:pos="1407" w:leader="none"/>
        </w:tabs>
      </w:pPr>
      <w:rPr>
        <w:rFonts w:ascii="Cambria" w:hAnsi="Cambria"/>
      </w:rPr>
    </w:lvl>
    <w:lvl w:ilvl="2">
      <w:start w:val="1"/>
      <w:numFmt w:val="bullet"/>
      <w:isLgl w:val="false"/>
      <w:suff w:val="tab"/>
      <w:lvlText w:val=""/>
      <w:lvlJc w:val="left"/>
      <w:pPr>
        <w:pStyle w:val="981"/>
        <w:ind w:left="1827" w:hanging="420"/>
        <w:tabs>
          <w:tab w:val="num" w:pos="1827" w:leader="none"/>
        </w:tabs>
      </w:pPr>
      <w:rPr>
        <w:rFonts w:ascii="Cambria" w:hAnsi="Cambria"/>
      </w:rPr>
    </w:lvl>
    <w:lvl w:ilvl="3">
      <w:start w:val="1"/>
      <w:numFmt w:val="bullet"/>
      <w:isLgl w:val="false"/>
      <w:suff w:val="tab"/>
      <w:lvlText w:val=""/>
      <w:lvlJc w:val="left"/>
      <w:pPr>
        <w:pStyle w:val="981"/>
        <w:ind w:left="2247" w:hanging="420"/>
        <w:tabs>
          <w:tab w:val="num" w:pos="2247" w:leader="none"/>
        </w:tabs>
      </w:pPr>
      <w:rPr>
        <w:rFonts w:ascii="Cambria" w:hAnsi="Cambria"/>
      </w:rPr>
    </w:lvl>
    <w:lvl w:ilvl="4">
      <w:start w:val="1"/>
      <w:numFmt w:val="bullet"/>
      <w:isLgl w:val="false"/>
      <w:suff w:val="tab"/>
      <w:lvlText w:val=""/>
      <w:lvlJc w:val="left"/>
      <w:pPr>
        <w:pStyle w:val="981"/>
        <w:ind w:left="2667" w:hanging="420"/>
        <w:tabs>
          <w:tab w:val="num" w:pos="2667" w:leader="none"/>
        </w:tabs>
      </w:pPr>
      <w:rPr>
        <w:rFonts w:ascii="Cambria" w:hAnsi="Cambria"/>
      </w:rPr>
    </w:lvl>
    <w:lvl w:ilvl="5">
      <w:start w:val="1"/>
      <w:numFmt w:val="bullet"/>
      <w:isLgl w:val="false"/>
      <w:suff w:val="tab"/>
      <w:lvlText w:val=""/>
      <w:lvlJc w:val="left"/>
      <w:pPr>
        <w:pStyle w:val="981"/>
        <w:ind w:left="3087" w:hanging="420"/>
        <w:tabs>
          <w:tab w:val="num" w:pos="3087" w:leader="none"/>
        </w:tabs>
      </w:pPr>
      <w:rPr>
        <w:rFonts w:ascii="Cambria" w:hAnsi="Cambria"/>
      </w:rPr>
    </w:lvl>
    <w:lvl w:ilvl="6">
      <w:start w:val="1"/>
      <w:numFmt w:val="bullet"/>
      <w:isLgl w:val="false"/>
      <w:suff w:val="tab"/>
      <w:lvlText w:val=""/>
      <w:lvlJc w:val="left"/>
      <w:pPr>
        <w:pStyle w:val="981"/>
        <w:ind w:left="3507" w:hanging="420"/>
        <w:tabs>
          <w:tab w:val="num" w:pos="3507" w:leader="none"/>
        </w:tabs>
      </w:pPr>
      <w:rPr>
        <w:rFonts w:ascii="Cambria" w:hAnsi="Cambria"/>
      </w:rPr>
    </w:lvl>
    <w:lvl w:ilvl="7">
      <w:start w:val="1"/>
      <w:numFmt w:val="bullet"/>
      <w:isLgl w:val="false"/>
      <w:suff w:val="tab"/>
      <w:lvlText w:val=""/>
      <w:lvlJc w:val="left"/>
      <w:pPr>
        <w:pStyle w:val="981"/>
        <w:ind w:left="3927" w:hanging="420"/>
        <w:tabs>
          <w:tab w:val="num" w:pos="3927" w:leader="none"/>
        </w:tabs>
      </w:pPr>
      <w:rPr>
        <w:rFonts w:ascii="Cambria" w:hAnsi="Cambria"/>
      </w:rPr>
    </w:lvl>
    <w:lvl w:ilvl="8">
      <w:start w:val="1"/>
      <w:numFmt w:val="bullet"/>
      <w:isLgl w:val="false"/>
      <w:suff w:val="tab"/>
      <w:lvlText w:val=""/>
      <w:lvlJc w:val="left"/>
      <w:pPr>
        <w:pStyle w:val="981"/>
        <w:ind w:left="4347" w:hanging="420"/>
        <w:tabs>
          <w:tab w:val="num" w:pos="4347" w:leader="none"/>
        </w:tabs>
      </w:pPr>
      <w:rPr>
        <w:rFonts w:ascii="Cambria" w:hAnsi="Cambria"/>
      </w:rPr>
    </w:lvl>
  </w:abstractNum>
  <w:abstractNum w:abstractNumId="30">
    <w:multiLevelType w:val="hybridMultilevel"/>
    <w:lvl w:ilvl="0">
      <w:start w:val="1"/>
      <w:numFmt w:val="bullet"/>
      <w:pStyle w:val="2006"/>
      <w:isLgl w:val="false"/>
      <w:suff w:val="tab"/>
      <w:lvlText w:val=""/>
      <w:lvlJc w:val="left"/>
      <w:pPr>
        <w:pStyle w:val="981"/>
        <w:ind w:left="620" w:hanging="420"/>
      </w:pPr>
      <w:rPr>
        <w:rFonts w:ascii="Cambria" w:hAnsi="Cambria"/>
      </w:r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31">
    <w:multiLevelType w:val="hybridMultilevel"/>
    <w:lvl w:ilvl="0">
      <w:start w:val="1"/>
      <w:numFmt w:val="bullet"/>
      <w:pStyle w:val="1768"/>
      <w:isLgl w:val="false"/>
      <w:suff w:val="tab"/>
      <w:lvlText w:val=""/>
      <w:lvlJc w:val="left"/>
      <w:pPr>
        <w:pStyle w:val="981"/>
        <w:ind w:left="397" w:hanging="397"/>
        <w:tabs>
          <w:tab w:val="num" w:pos="397" w:leader="none"/>
        </w:tabs>
      </w:pPr>
      <w:rPr>
        <w:rFonts w:ascii="Cambria" w:hAnsi="Cambria"/>
        <w:sz w:val="15"/>
        <w:szCs w:val="15"/>
      </w:rPr>
    </w:lvl>
    <w:lvl w:ilvl="1">
      <w:start w:val="1"/>
      <w:numFmt w:val="bullet"/>
      <w:isLgl w:val="false"/>
      <w:suff w:val="tab"/>
      <w:lvlText w:val=""/>
      <w:lvlJc w:val="left"/>
      <w:pPr>
        <w:pStyle w:val="981"/>
        <w:ind w:left="-2846" w:hanging="420"/>
        <w:tabs>
          <w:tab w:val="num" w:pos="-2846" w:leader="none"/>
        </w:tabs>
      </w:pPr>
      <w:rPr>
        <w:rFonts w:ascii="Cambria" w:hAnsi="Cambria"/>
      </w:rPr>
    </w:lvl>
    <w:lvl w:ilvl="2">
      <w:start w:val="1"/>
      <w:numFmt w:val="bullet"/>
      <w:isLgl w:val="false"/>
      <w:suff w:val="tab"/>
      <w:lvlText w:val=""/>
      <w:lvlJc w:val="left"/>
      <w:pPr>
        <w:pStyle w:val="981"/>
        <w:ind w:left="-2426" w:hanging="420"/>
        <w:tabs>
          <w:tab w:val="num" w:pos="-2426" w:leader="none"/>
        </w:tabs>
      </w:pPr>
      <w:rPr>
        <w:rFonts w:ascii="Cambria" w:hAnsi="Cambria"/>
      </w:rPr>
    </w:lvl>
    <w:lvl w:ilvl="3">
      <w:start w:val="1"/>
      <w:numFmt w:val="bullet"/>
      <w:isLgl w:val="false"/>
      <w:suff w:val="tab"/>
      <w:lvlText w:val=""/>
      <w:lvlJc w:val="left"/>
      <w:pPr>
        <w:pStyle w:val="981"/>
        <w:ind w:left="-2006" w:hanging="420"/>
        <w:tabs>
          <w:tab w:val="num" w:pos="-2006" w:leader="none"/>
        </w:tabs>
      </w:pPr>
      <w:rPr>
        <w:rFonts w:ascii="Cambria" w:hAnsi="Cambria"/>
      </w:rPr>
    </w:lvl>
    <w:lvl w:ilvl="4">
      <w:start w:val="1"/>
      <w:numFmt w:val="bullet"/>
      <w:isLgl w:val="false"/>
      <w:suff w:val="tab"/>
      <w:lvlText w:val=""/>
      <w:lvlJc w:val="left"/>
      <w:pPr>
        <w:pStyle w:val="981"/>
        <w:ind w:left="-1586" w:hanging="420"/>
        <w:tabs>
          <w:tab w:val="num" w:pos="-1586" w:leader="none"/>
        </w:tabs>
      </w:pPr>
      <w:rPr>
        <w:rFonts w:ascii="Cambria" w:hAnsi="Cambria"/>
      </w:rPr>
    </w:lvl>
    <w:lvl w:ilvl="5">
      <w:start w:val="1"/>
      <w:numFmt w:val="bullet"/>
      <w:isLgl w:val="false"/>
      <w:suff w:val="tab"/>
      <w:lvlText w:val=""/>
      <w:lvlJc w:val="left"/>
      <w:pPr>
        <w:pStyle w:val="981"/>
        <w:ind w:left="-1166" w:hanging="420"/>
        <w:tabs>
          <w:tab w:val="num" w:pos="-1166" w:leader="none"/>
        </w:tabs>
      </w:pPr>
      <w:rPr>
        <w:rFonts w:ascii="Cambria" w:hAnsi="Cambria"/>
      </w:rPr>
    </w:lvl>
    <w:lvl w:ilvl="6">
      <w:start w:val="1"/>
      <w:numFmt w:val="bullet"/>
      <w:isLgl w:val="false"/>
      <w:suff w:val="tab"/>
      <w:lvlText w:val=""/>
      <w:lvlJc w:val="left"/>
      <w:pPr>
        <w:pStyle w:val="981"/>
        <w:ind w:left="-746" w:hanging="420"/>
        <w:tabs>
          <w:tab w:val="num" w:pos="-746" w:leader="none"/>
        </w:tabs>
      </w:pPr>
      <w:rPr>
        <w:rFonts w:ascii="Cambria" w:hAnsi="Cambria"/>
      </w:rPr>
    </w:lvl>
    <w:lvl w:ilvl="7">
      <w:start w:val="1"/>
      <w:numFmt w:val="bullet"/>
      <w:isLgl w:val="false"/>
      <w:suff w:val="tab"/>
      <w:lvlText w:val=""/>
      <w:lvlJc w:val="left"/>
      <w:pPr>
        <w:pStyle w:val="981"/>
        <w:ind w:left="-326" w:hanging="420"/>
        <w:tabs>
          <w:tab w:val="num" w:pos="-326" w:leader="none"/>
        </w:tabs>
      </w:pPr>
      <w:rPr>
        <w:rFonts w:ascii="Cambria" w:hAnsi="Cambria"/>
      </w:rPr>
    </w:lvl>
    <w:lvl w:ilvl="8">
      <w:start w:val="1"/>
      <w:numFmt w:val="bullet"/>
      <w:isLgl w:val="false"/>
      <w:suff w:val="tab"/>
      <w:lvlText w:val=""/>
      <w:lvlJc w:val="left"/>
      <w:pPr>
        <w:pStyle w:val="981"/>
        <w:ind w:left="94" w:hanging="420"/>
        <w:tabs>
          <w:tab w:val="num" w:pos="94" w:leader="none"/>
        </w:tabs>
      </w:pPr>
      <w:rPr>
        <w:rFonts w:ascii="Cambria" w:hAnsi="Cambria"/>
      </w:rPr>
    </w:lvl>
  </w:abstractNum>
  <w:abstractNum w:abstractNumId="32">
    <w:multiLevelType w:val="hybridMultilevel"/>
    <w:lvl w:ilvl="0">
      <w:start w:val="1"/>
      <w:numFmt w:val="decimal"/>
      <w:isLgl w:val="false"/>
      <w:suff w:val="tab"/>
      <w:lvlText w:val="第 %1 部分."/>
      <w:lvlJc w:val="left"/>
      <w:pPr>
        <w:pStyle w:val="981"/>
        <w:ind w:left="425" w:hanging="425"/>
      </w:pPr>
      <w:rPr>
        <w:rFonts w:hint="eastAsia"/>
      </w:rPr>
    </w:lvl>
    <w:lvl w:ilvl="1">
      <w:start w:val="1"/>
      <w:numFmt w:val="decimal"/>
      <w:isLgl w:val="false"/>
      <w:suff w:val="tab"/>
      <w:lvlText w:val="%1.%2"/>
      <w:lvlJc w:val="left"/>
      <w:pPr>
        <w:pStyle w:val="981"/>
        <w:ind w:left="992" w:hanging="567"/>
      </w:pPr>
    </w:lvl>
    <w:lvl w:ilvl="2">
      <w:start w:val="1"/>
      <w:numFmt w:val="decimal"/>
      <w:isLgl w:val="false"/>
      <w:suff w:val="tab"/>
      <w:lvlText w:val="%1.%2.%3"/>
      <w:lvlJc w:val="left"/>
      <w:pPr>
        <w:pStyle w:val="981"/>
        <w:ind w:left="1418" w:hanging="567"/>
      </w:pPr>
    </w:lvl>
    <w:lvl w:ilvl="3">
      <w:start w:val="1"/>
      <w:numFmt w:val="decimal"/>
      <w:isLgl w:val="false"/>
      <w:suff w:val="tab"/>
      <w:lvlText w:val="%1.%2.%3.%4"/>
      <w:lvlJc w:val="left"/>
      <w:pPr>
        <w:pStyle w:val="981"/>
        <w:ind w:left="1984" w:hanging="708"/>
      </w:pPr>
    </w:lvl>
    <w:lvl w:ilvl="4">
      <w:start w:val="1"/>
      <w:numFmt w:val="decimal"/>
      <w:pStyle w:val="1757"/>
      <w:isLgl w:val="false"/>
      <w:suff w:val="tab"/>
      <w:lvlText w:val="%1.%2.%3.%4.%5"/>
      <w:lvlJc w:val="left"/>
      <w:pPr>
        <w:pStyle w:val="981"/>
        <w:ind w:left="1984" w:hanging="850"/>
      </w:pPr>
    </w:lvl>
    <w:lvl w:ilvl="5">
      <w:start w:val="1"/>
      <w:numFmt w:val="decimal"/>
      <w:isLgl w:val="false"/>
      <w:suff w:val="tab"/>
      <w:lvlText w:val="%1.%2.%3.%4.%5.%6"/>
      <w:lvlJc w:val="left"/>
      <w:pPr>
        <w:pStyle w:val="981"/>
        <w:ind w:left="2694" w:hanging="1134"/>
      </w:pPr>
    </w:lvl>
    <w:lvl w:ilvl="6">
      <w:start w:val="1"/>
      <w:numFmt w:val="decimal"/>
      <w:isLgl w:val="false"/>
      <w:suff w:val="tab"/>
      <w:lvlText w:val="%1.%2.%3.%4.%5.%6.%7"/>
      <w:lvlJc w:val="left"/>
      <w:pPr>
        <w:pStyle w:val="981"/>
        <w:ind w:left="3827" w:hanging="1276"/>
      </w:pPr>
    </w:lvl>
    <w:lvl w:ilvl="7">
      <w:start w:val="1"/>
      <w:numFmt w:val="decimal"/>
      <w:isLgl w:val="false"/>
      <w:suff w:val="tab"/>
      <w:lvlText w:val="%1.%2.%3.%4.%5.%6.%7.%8"/>
      <w:lvlJc w:val="left"/>
      <w:pPr>
        <w:pStyle w:val="981"/>
        <w:ind w:left="4394" w:hanging="1418"/>
      </w:pPr>
    </w:lvl>
    <w:lvl w:ilvl="8">
      <w:start w:val="1"/>
      <w:numFmt w:val="decimal"/>
      <w:isLgl w:val="false"/>
      <w:suff w:val="tab"/>
      <w:lvlText w:val="%1.%2.%3.%4.%5.%6.%7.%8.%9"/>
      <w:lvlJc w:val="left"/>
      <w:pPr>
        <w:pStyle w:val="981"/>
        <w:ind w:left="5102" w:hanging="1700"/>
      </w:pPr>
    </w:lvl>
  </w:abstractNum>
  <w:abstractNum w:abstractNumId="33">
    <w:multiLevelType w:val="hybridMultilevel"/>
    <w:lvl w:ilvl="0">
      <w:start w:val="1"/>
      <w:numFmt w:val="bullet"/>
      <w:isLgl w:val="false"/>
      <w:suff w:val="tab"/>
      <w:lvlText w:val=""/>
      <w:lvlJc w:val="left"/>
      <w:pPr>
        <w:pStyle w:val="981"/>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4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taiwaneseCountingThousand"/>
      <w:isLgl w:val="false"/>
      <w:suff w:val="nothing"/>
      <w:lvlText w:val="%1、"/>
      <w:lvlJc w:val="left"/>
      <w:pPr>
        <w:pStyle w:val="981"/>
        <w:ind w:left="0" w:firstLine="561"/>
      </w:pPr>
      <w:rPr>
        <w:rFonts w:hint="eastAsia"/>
      </w:rPr>
    </w:lvl>
    <w:lvl w:ilvl="1">
      <w:start w:val="1"/>
      <w:numFmt w:val="taiwaneseCountingThousand"/>
      <w:isLgl w:val="false"/>
      <w:suff w:val="nothing"/>
      <w:lvlText w:val="（%2）"/>
      <w:lvlJc w:val="left"/>
      <w:pPr>
        <w:pStyle w:val="981"/>
        <w:ind w:left="0" w:firstLine="561"/>
      </w:pPr>
      <w:rPr>
        <w:rFonts w:hint="eastAsia"/>
      </w:rPr>
    </w:lvl>
    <w:lvl w:ilvl="2">
      <w:start w:val="1"/>
      <w:numFmt w:val="decimal"/>
      <w:pStyle w:val="1800"/>
      <w:isLgl w:val="false"/>
      <w:suff w:val="nothing"/>
      <w:lvlText w:val="%3、"/>
      <w:lvlJc w:val="left"/>
      <w:pPr>
        <w:pStyle w:val="981"/>
        <w:ind w:left="0" w:firstLine="561"/>
      </w:pPr>
      <w:rPr>
        <w:rFonts w:hint="eastAsia"/>
      </w:rPr>
    </w:lvl>
    <w:lvl w:ilvl="3">
      <w:start w:val="1"/>
      <w:numFmt w:val="decimal"/>
      <w:pStyle w:val="2133"/>
      <w:isLgl w:val="false"/>
      <w:suff w:val="nothing"/>
      <w:lvlText w:val="（%4）"/>
      <w:lvlJc w:val="left"/>
      <w:pPr>
        <w:pStyle w:val="981"/>
        <w:ind w:left="0" w:firstLine="561"/>
      </w:pPr>
      <w:rPr>
        <w:rFonts w:hint="eastAsia"/>
      </w:rPr>
    </w:lvl>
    <w:lvl w:ilvl="4">
      <w:start w:val="1"/>
      <w:numFmt w:val="decimal"/>
      <w:pStyle w:val="1977"/>
      <w:isLgl w:val="false"/>
      <w:suff w:val="tab"/>
      <w:lvlText w:val="%1.%2.%3.%4.%5"/>
      <w:lvlJc w:val="left"/>
      <w:pPr>
        <w:pStyle w:val="981"/>
        <w:ind w:left="608" w:hanging="1008"/>
        <w:tabs>
          <w:tab w:val="num" w:pos="608" w:leader="none"/>
        </w:tabs>
      </w:pPr>
      <w:rPr>
        <w:rFonts w:hint="eastAsia"/>
      </w:rPr>
    </w:lvl>
    <w:lvl w:ilvl="5">
      <w:start w:val="1"/>
      <w:numFmt w:val="decimal"/>
      <w:pStyle w:val="1608"/>
      <w:isLgl w:val="false"/>
      <w:suff w:val="tab"/>
      <w:lvlText w:val="%1.%2.%3.%4.%5.%6"/>
      <w:lvlJc w:val="left"/>
      <w:pPr>
        <w:pStyle w:val="981"/>
        <w:ind w:left="752" w:hanging="1152"/>
        <w:tabs>
          <w:tab w:val="num" w:pos="752" w:leader="none"/>
        </w:tabs>
      </w:pPr>
      <w:rPr>
        <w:rFonts w:hint="eastAsia"/>
      </w:rPr>
    </w:lvl>
    <w:lvl w:ilvl="6">
      <w:start w:val="1"/>
      <w:numFmt w:val="decimal"/>
      <w:pStyle w:val="1843"/>
      <w:isLgl w:val="false"/>
      <w:suff w:val="tab"/>
      <w:lvlText w:val="%1.%2.%3.%4.%5.%6.%7"/>
      <w:lvlJc w:val="left"/>
      <w:pPr>
        <w:pStyle w:val="981"/>
        <w:ind w:left="896" w:hanging="1296"/>
        <w:tabs>
          <w:tab w:val="num" w:pos="896" w:leader="none"/>
        </w:tabs>
      </w:pPr>
      <w:rPr>
        <w:rFonts w:hint="eastAsia"/>
      </w:rPr>
    </w:lvl>
    <w:lvl w:ilvl="7">
      <w:start w:val="1"/>
      <w:numFmt w:val="decimal"/>
      <w:isLgl w:val="false"/>
      <w:suff w:val="tab"/>
      <w:lvlText w:val="%1.%2.%3.%4.%5.%6.%7.%8"/>
      <w:lvlJc w:val="left"/>
      <w:pPr>
        <w:pStyle w:val="981"/>
        <w:ind w:left="1040" w:hanging="1440"/>
        <w:tabs>
          <w:tab w:val="num" w:pos="1040" w:leader="none"/>
        </w:tabs>
      </w:pPr>
      <w:rPr>
        <w:rFonts w:hint="eastAsia"/>
      </w:rPr>
    </w:lvl>
    <w:lvl w:ilvl="8">
      <w:start w:val="1"/>
      <w:numFmt w:val="decimal"/>
      <w:isLgl w:val="false"/>
      <w:suff w:val="tab"/>
      <w:lvlText w:val="%1.%2.%3.%4.%5.%6.%7.%8.%9"/>
      <w:lvlJc w:val="left"/>
      <w:pPr>
        <w:pStyle w:val="981"/>
        <w:ind w:left="1184" w:hanging="1584"/>
        <w:tabs>
          <w:tab w:val="num" w:pos="1184" w:leader="none"/>
        </w:tabs>
      </w:pPr>
      <w:rPr>
        <w:rFonts w:hint="eastAsia"/>
      </w:rPr>
    </w:lvl>
  </w:abstractNum>
  <w:abstractNum w:abstractNumId="35">
    <w:multiLevelType w:val="hybridMultilevel"/>
    <w:lvl w:ilvl="0">
      <w:start w:val="1"/>
      <w:numFmt w:val="bullet"/>
      <w:pStyle w:val="1565"/>
      <w:isLgl w:val="false"/>
      <w:suff w:val="tab"/>
      <w:lvlText w:val=""/>
      <w:lvlJc w:val="left"/>
      <w:pPr>
        <w:pStyle w:val="981"/>
        <w:ind w:left="857" w:hanging="420"/>
        <w:tabs>
          <w:tab w:val="num" w:pos="857" w:leader="none"/>
        </w:tabs>
      </w:pPr>
      <w:rPr>
        <w:rFonts w:ascii="Cambria" w:hAnsi="Cambria"/>
      </w:rPr>
    </w:lvl>
    <w:lvl w:ilvl="1">
      <w:start w:val="1"/>
      <w:numFmt w:val="bullet"/>
      <w:pStyle w:val="1564"/>
      <w:isLgl w:val="false"/>
      <w:suff w:val="tab"/>
      <w:lvlText w:val=""/>
      <w:lvlJc w:val="left"/>
      <w:pPr>
        <w:pStyle w:val="981"/>
        <w:ind w:left="1277" w:hanging="420"/>
        <w:tabs>
          <w:tab w:val="num" w:pos="1277" w:leader="none"/>
        </w:tabs>
      </w:pPr>
      <w:rPr>
        <w:rFonts w:ascii="Cambria" w:hAnsi="Cambria"/>
      </w:rPr>
    </w:lvl>
    <w:lvl w:ilvl="2">
      <w:start w:val="1"/>
      <w:numFmt w:val="bullet"/>
      <w:pStyle w:val="1570"/>
      <w:isLgl w:val="false"/>
      <w:suff w:val="tab"/>
      <w:lvlText w:val=""/>
      <w:lvlJc w:val="left"/>
      <w:pPr>
        <w:pStyle w:val="981"/>
        <w:ind w:left="1697" w:hanging="420"/>
        <w:tabs>
          <w:tab w:val="num" w:pos="1697" w:leader="none"/>
        </w:tabs>
      </w:pPr>
      <w:rPr>
        <w:rFonts w:ascii="Cambria" w:hAnsi="Cambria"/>
      </w:rPr>
    </w:lvl>
    <w:lvl w:ilvl="3">
      <w:start w:val="1"/>
      <w:numFmt w:val="decimal"/>
      <w:pStyle w:val="1569"/>
      <w:isLgl w:val="false"/>
      <w:suff w:val="tab"/>
      <w:lvlText w:val="%4."/>
      <w:lvlJc w:val="left"/>
      <w:pPr>
        <w:pStyle w:val="981"/>
        <w:ind w:left="2880" w:hanging="360"/>
        <w:tabs>
          <w:tab w:val="num" w:pos="2880" w:leader="none"/>
        </w:tabs>
      </w:pPr>
    </w:lvl>
    <w:lvl w:ilvl="4">
      <w:start w:val="1"/>
      <w:numFmt w:val="decimal"/>
      <w:isLgl w:val="false"/>
      <w:suff w:val="tab"/>
      <w:lvlText w:val="%5."/>
      <w:lvlJc w:val="left"/>
      <w:pPr>
        <w:pStyle w:val="981"/>
        <w:ind w:left="3600" w:hanging="360"/>
        <w:tabs>
          <w:tab w:val="num" w:pos="3600" w:leader="none"/>
        </w:tabs>
      </w:pPr>
    </w:lvl>
    <w:lvl w:ilvl="5">
      <w:start w:val="1"/>
      <w:numFmt w:val="decimal"/>
      <w:isLgl w:val="false"/>
      <w:suff w:val="tab"/>
      <w:lvlText w:val="%6."/>
      <w:lvlJc w:val="left"/>
      <w:pPr>
        <w:pStyle w:val="981"/>
        <w:ind w:left="4320" w:hanging="360"/>
        <w:tabs>
          <w:tab w:val="num" w:pos="4320" w:leader="none"/>
        </w:tabs>
      </w:pPr>
    </w:lvl>
    <w:lvl w:ilvl="6">
      <w:start w:val="1"/>
      <w:numFmt w:val="decimal"/>
      <w:isLgl w:val="false"/>
      <w:suff w:val="tab"/>
      <w:lvlText w:val="%7."/>
      <w:lvlJc w:val="left"/>
      <w:pPr>
        <w:pStyle w:val="981"/>
        <w:ind w:left="5040" w:hanging="360"/>
        <w:tabs>
          <w:tab w:val="num" w:pos="5040" w:leader="none"/>
        </w:tabs>
      </w:pPr>
    </w:lvl>
    <w:lvl w:ilvl="7">
      <w:start w:val="1"/>
      <w:numFmt w:val="decimal"/>
      <w:isLgl w:val="false"/>
      <w:suff w:val="tab"/>
      <w:lvlText w:val="%8."/>
      <w:lvlJc w:val="left"/>
      <w:pPr>
        <w:pStyle w:val="981"/>
        <w:ind w:left="5760" w:hanging="360"/>
        <w:tabs>
          <w:tab w:val="num" w:pos="5760" w:leader="none"/>
        </w:tabs>
      </w:pPr>
    </w:lvl>
    <w:lvl w:ilvl="8">
      <w:start w:val="1"/>
      <w:numFmt w:val="decimal"/>
      <w:isLgl w:val="false"/>
      <w:suff w:val="tab"/>
      <w:lvlText w:val="%9."/>
      <w:lvlJc w:val="left"/>
      <w:pPr>
        <w:pStyle w:val="981"/>
        <w:ind w:left="6480" w:hanging="360"/>
        <w:tabs>
          <w:tab w:val="num" w:pos="6480" w:leader="none"/>
        </w:tabs>
      </w:pPr>
    </w:lvl>
  </w:abstractNum>
  <w:abstractNum w:abstractNumId="36">
    <w:multiLevelType w:val="hybridMultilevel"/>
    <w:lvl w:ilvl="0">
      <w:start w:val="1"/>
      <w:numFmt w:val="decimal"/>
      <w:pStyle w:val="1854"/>
      <w:isLgl w:val="false"/>
      <w:suff w:val="tab"/>
      <w:lvlText w:val="%1、"/>
      <w:lvlJc w:val="left"/>
      <w:pPr>
        <w:pStyle w:val="981"/>
        <w:ind w:left="360" w:hanging="360"/>
        <w:tabs>
          <w:tab w:val="num" w:pos="360" w:leader="none"/>
        </w:tabs>
      </w:p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37">
    <w:multiLevelType w:val="hybridMultilevel"/>
    <w:lvl w:ilvl="0">
      <w:start w:val="1"/>
      <w:numFmt w:val="decimal"/>
      <w:pStyle w:val="1687"/>
      <w:isLgl w:val="false"/>
      <w:suff w:val="tab"/>
      <w:lvlText w:val="第%1章"/>
      <w:lvlJc w:val="center"/>
      <w:pPr>
        <w:pStyle w:val="981"/>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81"/>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81"/>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81"/>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81"/>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81"/>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81"/>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81"/>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81"/>
        <w:ind w:left="0" w:firstLine="0"/>
        <w:tabs>
          <w:tab w:val="num" w:pos="0" w:leader="none"/>
        </w:tabs>
      </w:pPr>
      <w:rPr>
        <w:rFonts w:ascii="隶书" w:hAnsi="隶书" w:eastAsia="MingLiU"/>
        <w:b w:val="0"/>
        <w:i w:val="0"/>
        <w:sz w:val="24"/>
        <w:szCs w:val="24"/>
      </w:rPr>
    </w:lvl>
  </w:abstractNum>
  <w:abstractNum w:abstractNumId="38">
    <w:multiLevelType w:val="hybridMultilevel"/>
    <w:lvl w:ilvl="0">
      <w:start w:val="1"/>
      <w:numFmt w:val="decimal"/>
      <w:pStyle w:val="2170"/>
      <w:isLgl w:val="false"/>
      <w:suff w:val="tab"/>
      <w:lvlText w:val="第%1章"/>
      <w:lvlJc w:val="left"/>
      <w:pPr>
        <w:pStyle w:val="981"/>
        <w:ind w:left="5245" w:hanging="992"/>
      </w:pPr>
      <w:rPr>
        <w:rFonts w:hint="eastAsia"/>
      </w:rPr>
    </w:lvl>
    <w:lvl w:ilvl="1">
      <w:start w:val="1"/>
      <w:numFmt w:val="decimal"/>
      <w:isLgl w:val="false"/>
      <w:suff w:val="tab"/>
      <w:lvlText w:val="%1.%2"/>
      <w:lvlJc w:val="left"/>
      <w:pPr>
        <w:pStyle w:val="981"/>
        <w:ind w:left="992" w:hanging="992"/>
      </w:pPr>
      <w:rPr>
        <w:rFonts w:hint="eastAsia"/>
      </w:rPr>
    </w:lvl>
    <w:lvl w:ilvl="2">
      <w:start w:val="1"/>
      <w:numFmt w:val="decimal"/>
      <w:isLgl w:val="false"/>
      <w:suff w:val="tab"/>
      <w:lvlText w:val="%1.%2.%3"/>
      <w:lvlJc w:val="left"/>
      <w:pPr>
        <w:pStyle w:val="981"/>
        <w:ind w:left="1247" w:hanging="1247"/>
      </w:pPr>
      <w:rPr>
        <w:rFonts w:hint="eastAsia"/>
      </w:rPr>
    </w:lvl>
    <w:lvl w:ilvl="3">
      <w:start w:val="1"/>
      <w:numFmt w:val="decimal"/>
      <w:isLgl w:val="false"/>
      <w:suff w:val="tab"/>
      <w:lvlText w:val="%4)"/>
      <w:lvlJc w:val="left"/>
      <w:pPr>
        <w:pStyle w:val="981"/>
        <w:ind w:left="992" w:hanging="992"/>
      </w:pPr>
      <w:rPr>
        <w:rFonts w:hint="eastAsia"/>
      </w:rPr>
    </w:lvl>
    <w:lvl w:ilvl="4">
      <w:start w:val="1"/>
      <w:numFmt w:val="decimal"/>
      <w:pStyle w:val="1300"/>
      <w:isLgl w:val="false"/>
      <w:suff w:val="tab"/>
      <w:lvlText w:val="(%5)"/>
      <w:lvlJc w:val="left"/>
      <w:pPr>
        <w:pStyle w:val="981"/>
        <w:ind w:left="624" w:hanging="624"/>
      </w:pPr>
      <w:rPr>
        <w:rFonts w:hint="eastAsia"/>
      </w:rPr>
    </w:lvl>
    <w:lvl w:ilvl="5">
      <w:start w:val="1"/>
      <w:numFmt w:val="decimal"/>
      <w:isLgl w:val="false"/>
      <w:suff w:val="tab"/>
      <w:lvlText w:val="%1.%2.%3.%4.%5.%6"/>
      <w:lvlJc w:val="left"/>
      <w:pPr>
        <w:pStyle w:val="981"/>
        <w:ind w:left="3260" w:hanging="1134"/>
      </w:pPr>
      <w:rPr>
        <w:rFonts w:hint="eastAsia"/>
      </w:rPr>
    </w:lvl>
    <w:lvl w:ilvl="6">
      <w:start w:val="1"/>
      <w:numFmt w:val="decimal"/>
      <w:isLgl w:val="false"/>
      <w:suff w:val="tab"/>
      <w:lvlText w:val="%1.%2.%3.%4.%5.%6.%7"/>
      <w:lvlJc w:val="left"/>
      <w:pPr>
        <w:pStyle w:val="981"/>
        <w:ind w:left="3827" w:hanging="1276"/>
      </w:pPr>
      <w:rPr>
        <w:rFonts w:hint="eastAsia"/>
      </w:rPr>
    </w:lvl>
    <w:lvl w:ilvl="7">
      <w:start w:val="1"/>
      <w:numFmt w:val="decimal"/>
      <w:isLgl w:val="false"/>
      <w:suff w:val="tab"/>
      <w:lvlText w:val="%1.%2.%3.%4.%5.%6.%7.%8"/>
      <w:lvlJc w:val="left"/>
      <w:pPr>
        <w:pStyle w:val="981"/>
        <w:ind w:left="4394" w:hanging="1418"/>
      </w:pPr>
      <w:rPr>
        <w:rFonts w:hint="eastAsia"/>
      </w:rPr>
    </w:lvl>
    <w:lvl w:ilvl="8">
      <w:start w:val="1"/>
      <w:numFmt w:val="decimal"/>
      <w:isLgl w:val="false"/>
      <w:suff w:val="tab"/>
      <w:lvlText w:val="%1.%2.%3.%4.%5.%6.%7.%8.%9"/>
      <w:lvlJc w:val="left"/>
      <w:pPr>
        <w:pStyle w:val="981"/>
        <w:ind w:left="5102" w:hanging="1700"/>
      </w:pPr>
      <w:rPr>
        <w:rFonts w:hint="eastAsia"/>
      </w:rPr>
    </w:lvl>
  </w:abstractNum>
  <w:abstractNum w:abstractNumId="39">
    <w:multiLevelType w:val="hybridMultilevel"/>
    <w:lvl w:ilvl="0">
      <w:start w:val="2"/>
      <w:numFmt w:val="chineseCountingThousand"/>
      <w:pStyle w:val="2074"/>
      <w:isLgl w:val="false"/>
      <w:suff w:val="nothing"/>
      <w:lvlText w:val="第%1部分"/>
      <w:lvlJc w:val="center"/>
      <w:pPr>
        <w:pStyle w:val="981"/>
        <w:ind w:left="432" w:firstLine="288"/>
      </w:pPr>
      <w:rPr>
        <w:rFonts w:hint="eastAsia"/>
        <w:sz w:val="28"/>
        <w:szCs w:val="28"/>
        <w:lang w:val="en-US"/>
      </w:rPr>
    </w:lvl>
    <w:lvl w:ilvl="1">
      <w:start w:val="1"/>
      <w:numFmt w:val="chineseCountingThousand"/>
      <w:isLgl w:val="false"/>
      <w:suff w:val="nothing"/>
      <w:lvlText w:val="%2、"/>
      <w:lvlJc w:val="left"/>
      <w:pPr>
        <w:pStyle w:val="981"/>
        <w:ind w:left="360" w:firstLine="0"/>
      </w:pPr>
      <w:rPr>
        <w:rFonts w:hint="eastAsia"/>
        <w:lang w:val="en-US"/>
      </w:rPr>
    </w:lvl>
    <w:lvl w:ilvl="2">
      <w:start w:val="1"/>
      <w:numFmt w:val="chineseCountingThousand"/>
      <w:isLgl w:val="false"/>
      <w:suff w:val="nothing"/>
      <w:lvlText w:val="(%3)"/>
      <w:lvlJc w:val="left"/>
      <w:pPr>
        <w:pStyle w:val="981"/>
        <w:ind w:left="0" w:firstLine="0"/>
      </w:pPr>
      <w:rPr>
        <w:rFonts w:hint="eastAsia"/>
      </w:rPr>
    </w:lvl>
    <w:lvl w:ilvl="3">
      <w:start w:val="1"/>
      <w:numFmt w:val="decimal"/>
      <w:isLgl w:val="false"/>
      <w:suff w:val="nothing"/>
      <w:lvlText w:val="%4、"/>
      <w:lvlJc w:val="left"/>
      <w:pPr>
        <w:pStyle w:val="981"/>
        <w:ind w:left="0" w:firstLine="0"/>
      </w:pPr>
      <w:rPr>
        <w:rFonts w:hint="eastAsia"/>
      </w:rPr>
    </w:lvl>
    <w:lvl w:ilvl="4">
      <w:start w:val="1"/>
      <w:numFmt w:val="upperLetter"/>
      <w:isLgl w:val="false"/>
      <w:suff w:val="nothing"/>
      <w:lvlText w:val="%5、"/>
      <w:lvlJc w:val="left"/>
      <w:pPr>
        <w:pStyle w:val="981"/>
        <w:ind w:left="0" w:firstLine="0"/>
      </w:pPr>
      <w:rPr>
        <w:rFonts w:hint="eastAsia"/>
      </w:rPr>
    </w:lvl>
    <w:lvl w:ilvl="5">
      <w:start w:val="1"/>
      <w:numFmt w:val="decimal"/>
      <w:isLgl w:val="false"/>
      <w:suff w:val="nothing"/>
      <w:lvlText w:val=""/>
      <w:lvlJc w:val="left"/>
      <w:pPr>
        <w:pStyle w:val="981"/>
        <w:ind w:left="0" w:firstLine="0"/>
      </w:pPr>
      <w:rPr>
        <w:rFonts w:hint="eastAsia"/>
      </w:rPr>
    </w:lvl>
    <w:lvl w:ilvl="6">
      <w:start w:val="1"/>
      <w:numFmt w:val="decimal"/>
      <w:isLgl w:val="false"/>
      <w:suff w:val="nothing"/>
      <w:lvlText w:val=""/>
      <w:lvlJc w:val="left"/>
      <w:pPr>
        <w:pStyle w:val="981"/>
        <w:ind w:left="0" w:firstLine="0"/>
      </w:pPr>
      <w:rPr>
        <w:rFonts w:hint="eastAsia"/>
      </w:rPr>
    </w:lvl>
    <w:lvl w:ilvl="7">
      <w:start w:val="1"/>
      <w:numFmt w:val="decimal"/>
      <w:isLgl w:val="false"/>
      <w:suff w:val="nothing"/>
      <w:lvlText w:val=""/>
      <w:lvlJc w:val="left"/>
      <w:pPr>
        <w:pStyle w:val="981"/>
        <w:ind w:left="0" w:firstLine="0"/>
      </w:pPr>
      <w:rPr>
        <w:rFonts w:hint="eastAsia"/>
      </w:rPr>
    </w:lvl>
    <w:lvl w:ilvl="8">
      <w:start w:val="1"/>
      <w:numFmt w:val="decimal"/>
      <w:isLgl w:val="false"/>
      <w:suff w:val="nothing"/>
      <w:lvlText w:val=""/>
      <w:lvlJc w:val="left"/>
      <w:pPr>
        <w:pStyle w:val="981"/>
        <w:ind w:left="0" w:firstLine="0"/>
      </w:pPr>
      <w:rPr>
        <w:rFonts w:hint="eastAsia"/>
      </w:rPr>
    </w:lvl>
  </w:abstractNum>
  <w:abstractNum w:abstractNumId="40">
    <w:multiLevelType w:val="hybridMultilevel"/>
    <w:lvl w:ilvl="0">
      <w:start w:val="1"/>
      <w:numFmt w:val="upperLetter"/>
      <w:pStyle w:val="1618"/>
      <w:isLgl w:val="false"/>
      <w:suff w:val="nothing"/>
      <w:lvlText w:val="附　录　%1"/>
      <w:lvlJc w:val="left"/>
      <w:pPr>
        <w:pStyle w:val="981"/>
        <w:ind w:left="0" w:firstLine="0"/>
      </w:pPr>
      <w:rPr>
        <w:rFonts w:hint="eastAsia" w:ascii="MingLiU" w:eastAsia="MingLiU"/>
        <w:b w:val="0"/>
        <w:i w:val="0"/>
        <w:sz w:val="21"/>
      </w:rPr>
    </w:lvl>
    <w:lvl w:ilvl="1">
      <w:start w:val="1"/>
      <w:numFmt w:val="decimal"/>
      <w:pStyle w:val="1617"/>
      <w:isLgl w:val="false"/>
      <w:suff w:val="nothing"/>
      <w:lvlText w:val="%2　"/>
      <w:lvlJc w:val="left"/>
      <w:pPr>
        <w:pStyle w:val="981"/>
        <w:ind w:left="0" w:firstLine="0"/>
      </w:pPr>
      <w:rPr>
        <w:rFonts w:hint="eastAsia" w:ascii="MingLiU" w:eastAsia="MingLiU"/>
        <w:b w:val="0"/>
        <w:i w:val="0"/>
        <w:spacing w:val="0"/>
        <w:sz w:val="21"/>
      </w:rPr>
    </w:lvl>
    <w:lvl w:ilvl="2">
      <w:start w:val="1"/>
      <w:numFmt w:val="decimal"/>
      <w:isLgl w:val="false"/>
      <w:suff w:val="nothing"/>
      <w:lvlText w:val="%2.%3　"/>
      <w:lvlJc w:val="left"/>
      <w:pPr>
        <w:pStyle w:val="981"/>
        <w:ind w:left="0" w:firstLine="0"/>
      </w:pPr>
      <w:rPr>
        <w:rFonts w:hint="eastAsia" w:ascii="MingLiU" w:eastAsia="MingLiU"/>
        <w:b w:val="0"/>
        <w:i w:val="0"/>
        <w:sz w:val="21"/>
      </w:rPr>
    </w:lvl>
    <w:lvl w:ilvl="3">
      <w:start w:val="1"/>
      <w:numFmt w:val="decimal"/>
      <w:isLgl w:val="false"/>
      <w:suff w:val="nothing"/>
      <w:lvlText w:val="%2.%3.%4　"/>
      <w:lvlJc w:val="left"/>
      <w:pPr>
        <w:pStyle w:val="981"/>
        <w:ind w:left="0" w:firstLine="0"/>
      </w:pPr>
      <w:rPr>
        <w:rFonts w:hint="eastAsia" w:ascii="MingLiU" w:eastAsia="MingLiU"/>
        <w:b w:val="0"/>
        <w:i w:val="0"/>
        <w:sz w:val="21"/>
      </w:rPr>
    </w:lvl>
    <w:lvl w:ilvl="4">
      <w:start w:val="1"/>
      <w:numFmt w:val="decimal"/>
      <w:isLgl w:val="false"/>
      <w:suff w:val="nothing"/>
      <w:lvlText w:val="%1.%2.%3.%4.%5　"/>
      <w:lvlJc w:val="left"/>
      <w:pPr>
        <w:pStyle w:val="981"/>
        <w:ind w:left="0" w:firstLine="0"/>
      </w:pPr>
      <w:rPr>
        <w:rFonts w:hint="eastAsia" w:ascii="MingLiU" w:eastAsia="MingLiU"/>
        <w:b w:val="0"/>
        <w:i w:val="0"/>
        <w:sz w:val="21"/>
      </w:rPr>
    </w:lvl>
    <w:lvl w:ilvl="5">
      <w:start w:val="1"/>
      <w:numFmt w:val="decimal"/>
      <w:isLgl w:val="false"/>
      <w:suff w:val="nothing"/>
      <w:lvlText w:val="%1.%2.%3.%4.%5.%6　"/>
      <w:lvlJc w:val="left"/>
      <w:pPr>
        <w:pStyle w:val="981"/>
        <w:ind w:left="0" w:firstLine="0"/>
      </w:pPr>
      <w:rPr>
        <w:rFonts w:hint="eastAsia" w:ascii="MingLiU" w:eastAsia="MingLiU"/>
        <w:b w:val="0"/>
        <w:i w:val="0"/>
        <w:sz w:val="21"/>
      </w:rPr>
    </w:lvl>
    <w:lvl w:ilvl="6">
      <w:start w:val="1"/>
      <w:numFmt w:val="decimal"/>
      <w:isLgl w:val="false"/>
      <w:suff w:val="nothing"/>
      <w:lvlText w:val="%1.%2.%3.%4.%5.%6.%7　"/>
      <w:lvlJc w:val="left"/>
      <w:pPr>
        <w:pStyle w:val="981"/>
        <w:ind w:left="0" w:firstLine="0"/>
      </w:pPr>
      <w:rPr>
        <w:rFonts w:hint="eastAsia" w:ascii="MingLiU" w:eastAsia="MingLiU"/>
        <w:b w:val="0"/>
        <w:i w:val="0"/>
        <w:sz w:val="21"/>
      </w:rPr>
    </w:lvl>
    <w:lvl w:ilvl="7">
      <w:start w:val="1"/>
      <w:numFmt w:val="decimal"/>
      <w:isLgl w:val="false"/>
      <w:suff w:val="tab"/>
      <w:lvlText w:val="%1.%2.%3.%4.%5.%6.%7.%8"/>
      <w:lvlJc w:val="left"/>
      <w:pPr>
        <w:pStyle w:val="981"/>
        <w:ind w:left="4394" w:hanging="1418"/>
        <w:tabs>
          <w:tab w:val="num" w:pos="4394" w:leader="none"/>
        </w:tabs>
      </w:pPr>
      <w:rPr>
        <w:rFonts w:hint="eastAsia"/>
      </w:rPr>
    </w:lvl>
    <w:lvl w:ilvl="8">
      <w:start w:val="1"/>
      <w:numFmt w:val="decimal"/>
      <w:isLgl w:val="false"/>
      <w:suff w:val="tab"/>
      <w:lvlText w:val="%1.%2.%3.%4.%5.%6.%7.%8.%9"/>
      <w:lvlJc w:val="left"/>
      <w:pPr>
        <w:pStyle w:val="981"/>
        <w:ind w:left="5102" w:hanging="1700"/>
        <w:tabs>
          <w:tab w:val="num" w:pos="5102" w:leader="none"/>
        </w:tabs>
      </w:pPr>
      <w:rPr>
        <w:rFonts w:hint="eastAsia"/>
      </w:rPr>
    </w:lvl>
  </w:abstractNum>
  <w:abstractNum w:abstractNumId="41">
    <w:multiLevelType w:val="hybridMultilevel"/>
    <w:lvl w:ilvl="0">
      <w:start w:val="1"/>
      <w:numFmt w:val="bullet"/>
      <w:isLgl w:val="false"/>
      <w:suff w:val="tab"/>
      <w:lvlText w:val=""/>
      <w:lvlJc w:val="left"/>
      <w:pPr>
        <w:pStyle w:val="981"/>
        <w:ind w:left="902" w:hanging="420"/>
        <w:tabs>
          <w:tab w:val="num" w:pos="902" w:leader="none"/>
        </w:tabs>
      </w:pPr>
      <w:rPr>
        <w:rFonts w:ascii="Cambria" w:hAnsi="Cambria"/>
      </w:rPr>
    </w:lvl>
    <w:lvl w:ilvl="1">
      <w:start w:val="1"/>
      <w:numFmt w:val="bullet"/>
      <w:pStyle w:val="2044"/>
      <w:isLgl w:val="false"/>
      <w:suff w:val="tab"/>
      <w:lvlText w:val=""/>
      <w:lvlJc w:val="left"/>
      <w:pPr>
        <w:pStyle w:val="981"/>
        <w:ind w:left="1322" w:hanging="420"/>
        <w:tabs>
          <w:tab w:val="num" w:pos="1322" w:leader="none"/>
        </w:tabs>
      </w:pPr>
      <w:rPr>
        <w:rFonts w:ascii="Cambria" w:hAnsi="Cambria"/>
      </w:rPr>
    </w:lvl>
    <w:lvl w:ilvl="2">
      <w:start w:val="1"/>
      <w:numFmt w:val="bullet"/>
      <w:isLgl w:val="false"/>
      <w:suff w:val="tab"/>
      <w:lvlText w:val=""/>
      <w:lvlJc w:val="left"/>
      <w:pPr>
        <w:pStyle w:val="981"/>
        <w:ind w:left="1742" w:hanging="420"/>
        <w:tabs>
          <w:tab w:val="num" w:pos="1742" w:leader="none"/>
        </w:tabs>
      </w:pPr>
      <w:rPr>
        <w:rFonts w:ascii="Cambria" w:hAnsi="Cambria"/>
      </w:rPr>
    </w:lvl>
    <w:lvl w:ilvl="3">
      <w:start w:val="1"/>
      <w:numFmt w:val="bullet"/>
      <w:isLgl w:val="false"/>
      <w:suff w:val="tab"/>
      <w:lvlText w:val=""/>
      <w:lvlJc w:val="left"/>
      <w:pPr>
        <w:pStyle w:val="981"/>
        <w:ind w:left="2162" w:hanging="420"/>
        <w:tabs>
          <w:tab w:val="num" w:pos="2162" w:leader="none"/>
        </w:tabs>
      </w:pPr>
      <w:rPr>
        <w:rFonts w:ascii="Cambria" w:hAnsi="Cambria"/>
      </w:rPr>
    </w:lvl>
    <w:lvl w:ilvl="4">
      <w:start w:val="1"/>
      <w:numFmt w:val="bullet"/>
      <w:isLgl w:val="false"/>
      <w:suff w:val="tab"/>
      <w:lvlText w:val=""/>
      <w:lvlJc w:val="left"/>
      <w:pPr>
        <w:pStyle w:val="981"/>
        <w:ind w:left="2582" w:hanging="420"/>
        <w:tabs>
          <w:tab w:val="num" w:pos="2582" w:leader="none"/>
        </w:tabs>
      </w:pPr>
      <w:rPr>
        <w:rFonts w:ascii="Cambria" w:hAnsi="Cambria"/>
      </w:rPr>
    </w:lvl>
    <w:lvl w:ilvl="5">
      <w:start w:val="1"/>
      <w:numFmt w:val="bullet"/>
      <w:isLgl w:val="false"/>
      <w:suff w:val="tab"/>
      <w:lvlText w:val=""/>
      <w:lvlJc w:val="left"/>
      <w:pPr>
        <w:pStyle w:val="981"/>
        <w:ind w:left="3002" w:hanging="420"/>
        <w:tabs>
          <w:tab w:val="num" w:pos="3002" w:leader="none"/>
        </w:tabs>
      </w:pPr>
      <w:rPr>
        <w:rFonts w:ascii="Cambria" w:hAnsi="Cambria"/>
      </w:rPr>
    </w:lvl>
    <w:lvl w:ilvl="6">
      <w:start w:val="1"/>
      <w:numFmt w:val="bullet"/>
      <w:isLgl w:val="false"/>
      <w:suff w:val="tab"/>
      <w:lvlText w:val=""/>
      <w:lvlJc w:val="left"/>
      <w:pPr>
        <w:pStyle w:val="981"/>
        <w:ind w:left="3422" w:hanging="420"/>
        <w:tabs>
          <w:tab w:val="num" w:pos="3422" w:leader="none"/>
        </w:tabs>
      </w:pPr>
      <w:rPr>
        <w:rFonts w:ascii="Cambria" w:hAnsi="Cambria"/>
      </w:rPr>
    </w:lvl>
    <w:lvl w:ilvl="7">
      <w:start w:val="1"/>
      <w:numFmt w:val="bullet"/>
      <w:isLgl w:val="false"/>
      <w:suff w:val="tab"/>
      <w:lvlText w:val=""/>
      <w:lvlJc w:val="left"/>
      <w:pPr>
        <w:pStyle w:val="981"/>
        <w:ind w:left="3842" w:hanging="420"/>
        <w:tabs>
          <w:tab w:val="num" w:pos="3842" w:leader="none"/>
        </w:tabs>
      </w:pPr>
      <w:rPr>
        <w:rFonts w:ascii="Cambria" w:hAnsi="Cambria"/>
      </w:rPr>
    </w:lvl>
    <w:lvl w:ilvl="8">
      <w:start w:val="1"/>
      <w:numFmt w:val="bullet"/>
      <w:isLgl w:val="false"/>
      <w:suff w:val="tab"/>
      <w:lvlText w:val=""/>
      <w:lvlJc w:val="left"/>
      <w:pPr>
        <w:pStyle w:val="981"/>
        <w:ind w:left="4262" w:hanging="420"/>
        <w:tabs>
          <w:tab w:val="num" w:pos="4262" w:leader="none"/>
        </w:tabs>
      </w:pPr>
      <w:rPr>
        <w:rFonts w:ascii="Cambria" w:hAnsi="Cambria"/>
      </w:rPr>
    </w:lvl>
  </w:abstractNum>
  <w:abstractNum w:abstractNumId="42">
    <w:multiLevelType w:val="hybridMultilevel"/>
    <w:lvl w:ilvl="0">
      <w:start w:val="1"/>
      <w:numFmt w:val="decimal"/>
      <w:pStyle w:val="1984"/>
      <w:isLgl w:val="false"/>
      <w:suff w:val="tab"/>
      <w:lvlText w:val="%1——"/>
      <w:lvlJc w:val="left"/>
      <w:pPr>
        <w:pStyle w:val="981"/>
        <w:ind w:left="840" w:hanging="420"/>
        <w:tabs>
          <w:tab w:val="num" w:pos="1140" w:leader="none"/>
        </w:tabs>
      </w:pPr>
      <w:rPr>
        <w:rFonts w:hint="eastAsia"/>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3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4"/>
  </w:num>
  <w:num w:numId="16">
    <w:abstractNumId w:val="40"/>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7"/>
  </w:num>
  <w:num w:numId="20">
    <w:abstractNumId w:val="1"/>
  </w:num>
  <w:num w:numId="21">
    <w:abstractNumId w:val="11"/>
  </w:num>
  <w:num w:numId="22">
    <w:abstractNumId w:val="32"/>
  </w:num>
  <w:num w:numId="23">
    <w:abstractNumId w:val="17"/>
  </w:num>
  <w:num w:numId="24">
    <w:abstractNumId w:val="31"/>
  </w:num>
  <w:num w:numId="25">
    <w:abstractNumId w:val="29"/>
  </w:num>
  <w:num w:numId="26">
    <w:abstractNumId w:val="20"/>
  </w:num>
  <w:num w:numId="27">
    <w:abstractNumId w:val="10"/>
  </w:num>
  <w:num w:numId="28">
    <w:abstractNumId w:val="36"/>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5"/>
  </w:num>
  <w:num w:numId="32">
    <w:abstractNumId w:val="3"/>
  </w:num>
  <w:num w:numId="33">
    <w:abstractNumId w:val="14"/>
  </w:num>
  <w:num w:numId="34">
    <w:abstractNumId w:val="13"/>
  </w:num>
  <w:num w:numId="35">
    <w:abstractNumId w:val="42"/>
  </w:num>
  <w:num w:numId="36">
    <w:abstractNumId w:val="30"/>
  </w:num>
  <w:num w:numId="37">
    <w:abstractNumId w:val="21"/>
  </w:num>
  <w:num w:numId="38">
    <w:abstractNumId w:val="41"/>
  </w:num>
  <w:num w:numId="39">
    <w:abstractNumId w:val="39"/>
  </w:num>
  <w:num w:numId="40">
    <w:abstractNumId w:val="18"/>
  </w:num>
  <w:num w:numId="41">
    <w:abstractNumId w:val="27"/>
  </w:num>
  <w:num w:numId="42">
    <w:abstractNumId w:val="23"/>
  </w:num>
  <w:num w:numId="43">
    <w:abstractNumId w:val="8"/>
  </w:num>
  <w:num w:numId="44">
    <w:abstractNumId w:val="9"/>
  </w:num>
  <w:num w:numId="45">
    <w:abstractNumId w:val="12"/>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1904"/>
    <w:next w:val="1904"/>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1904"/>
    <w:next w:val="1904"/>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1904"/>
    <w:next w:val="1904"/>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1904"/>
    <w:next w:val="1904"/>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1904"/>
    <w:next w:val="1904"/>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1904"/>
    <w:next w:val="1904"/>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1904"/>
    <w:next w:val="1904"/>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1904"/>
    <w:next w:val="1904"/>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1904"/>
    <w:next w:val="1904"/>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1904"/>
    <w:uiPriority w:val="34"/>
    <w:qFormat/>
    <w:pPr>
      <w:contextualSpacing/>
      <w:ind w:left="720"/>
    </w:pPr>
  </w:style>
  <w:style w:type="paragraph" w:styleId="832">
    <w:name w:val="No Spacing"/>
    <w:uiPriority w:val="1"/>
    <w:qFormat/>
    <w:pPr>
      <w:spacing w:before="0" w:after="0" w:line="240" w:lineRule="auto"/>
    </w:pPr>
  </w:style>
  <w:style w:type="character" w:styleId="833">
    <w:name w:val="Title Char"/>
    <w:link w:val="1217"/>
    <w:uiPriority w:val="10"/>
    <w:rPr>
      <w:sz w:val="48"/>
      <w:szCs w:val="48"/>
    </w:rPr>
  </w:style>
  <w:style w:type="paragraph" w:styleId="834">
    <w:name w:val="Subtitle"/>
    <w:basedOn w:val="1904"/>
    <w:next w:val="1904"/>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1904"/>
    <w:next w:val="1904"/>
    <w:link w:val="837"/>
    <w:uiPriority w:val="29"/>
    <w:qFormat/>
    <w:pPr>
      <w:ind w:left="720" w:right="720"/>
    </w:pPr>
    <w:rPr>
      <w:i/>
    </w:rPr>
  </w:style>
  <w:style w:type="character" w:styleId="837">
    <w:name w:val="Quote Char"/>
    <w:link w:val="836"/>
    <w:uiPriority w:val="29"/>
    <w:rPr>
      <w:i/>
    </w:rPr>
  </w:style>
  <w:style w:type="paragraph" w:styleId="838">
    <w:name w:val="Intense Quote"/>
    <w:basedOn w:val="1904"/>
    <w:next w:val="1904"/>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1904"/>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1904"/>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1904"/>
    <w:next w:val="1904"/>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1904"/>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1904"/>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Heading"/>
    <w:uiPriority w:val="39"/>
    <w:unhideWhenUsed/>
  </w:style>
  <w:style w:type="paragraph" w:styleId="980">
    <w:name w:val="table of figures"/>
    <w:basedOn w:val="1904"/>
    <w:next w:val="1904"/>
    <w:uiPriority w:val="99"/>
    <w:unhideWhenUsed/>
    <w:pPr>
      <w:spacing w:after="0" w:afterAutospacing="0"/>
    </w:pPr>
  </w:style>
  <w:style w:type="paragraph" w:styleId="981">
    <w:name w:val="Normal"/>
    <w:next w:val="981"/>
    <w:link w:val="981"/>
    <w:qFormat/>
    <w:pPr>
      <w:jc w:val="both"/>
      <w:widowControl w:val="off"/>
    </w:pPr>
    <w:rPr>
      <w:sz w:val="21"/>
      <w:szCs w:val="24"/>
      <w:lang w:val="en-US" w:eastAsia="zh-CN" w:bidi="ar-SA"/>
    </w:rPr>
  </w:style>
  <w:style w:type="paragraph" w:styleId="982">
    <w:name w:val="标题 1"/>
    <w:basedOn w:val="981"/>
    <w:next w:val="981"/>
    <w:link w:val="996"/>
    <w:qFormat/>
    <w:pPr>
      <w:jc w:val="left"/>
      <w:keepLines/>
      <w:keepNext/>
      <w:spacing w:before="340" w:after="330" w:line="578" w:lineRule="atLeast"/>
      <w:outlineLvl w:val="0"/>
    </w:pPr>
    <w:rPr>
      <w:b/>
      <w:bCs/>
      <w:sz w:val="44"/>
      <w:szCs w:val="44"/>
    </w:rPr>
  </w:style>
  <w:style w:type="paragraph" w:styleId="983">
    <w:name w:val="标题 2"/>
    <w:basedOn w:val="981"/>
    <w:next w:val="981"/>
    <w:link w:val="997"/>
    <w:qFormat/>
    <w:pPr>
      <w:numPr>
        <w:ilvl w:val="1"/>
        <w:numId w:val="1"/>
      </w:numPr>
      <w:keepLines/>
      <w:keepNext/>
      <w:tabs>
        <w:tab w:val="left" w:pos="0" w:leader="none"/>
      </w:tabs>
      <w:outlineLvl w:val="1"/>
    </w:pPr>
  </w:style>
  <w:style w:type="paragraph" w:styleId="984">
    <w:name w:val="标题 3"/>
    <w:basedOn w:val="981"/>
    <w:next w:val="981"/>
    <w:link w:val="998"/>
    <w:qFormat/>
    <w:pPr>
      <w:keepLines/>
      <w:keepNext/>
      <w:spacing w:before="260" w:after="260" w:line="416" w:lineRule="auto"/>
      <w:outlineLvl w:val="2"/>
    </w:pPr>
    <w:rPr>
      <w:b/>
      <w:bCs/>
      <w:sz w:val="32"/>
      <w:szCs w:val="32"/>
    </w:rPr>
  </w:style>
  <w:style w:type="paragraph" w:styleId="985">
    <w:name w:val="标题 4"/>
    <w:basedOn w:val="981"/>
    <w:next w:val="981"/>
    <w:link w:val="999"/>
    <w:qFormat/>
    <w:pPr>
      <w:keepLines/>
      <w:keepNext/>
      <w:spacing w:before="280" w:after="290" w:line="376" w:lineRule="auto"/>
      <w:outlineLvl w:val="3"/>
    </w:pPr>
    <w:rPr>
      <w:rFonts w:ascii="隶书" w:hAnsi="隶书" w:eastAsia="MingLiU"/>
      <w:b/>
      <w:bCs/>
      <w:sz w:val="28"/>
      <w:szCs w:val="28"/>
    </w:rPr>
  </w:style>
  <w:style w:type="paragraph" w:styleId="986">
    <w:name w:val="标题 5"/>
    <w:basedOn w:val="981"/>
    <w:next w:val="981"/>
    <w:link w:val="1000"/>
    <w:qFormat/>
    <w:pPr>
      <w:jc w:val="left"/>
      <w:keepLines/>
      <w:keepNext/>
      <w:spacing w:before="280" w:after="290" w:line="376" w:lineRule="auto"/>
      <w:outlineLvl w:val="4"/>
    </w:pPr>
    <w:rPr>
      <w:rFonts w:ascii="FuturaA Bk BT"/>
      <w:b/>
      <w:bCs/>
      <w:sz w:val="28"/>
      <w:szCs w:val="28"/>
    </w:rPr>
  </w:style>
  <w:style w:type="paragraph" w:styleId="987">
    <w:name w:val="标题 6"/>
    <w:basedOn w:val="981"/>
    <w:next w:val="981"/>
    <w:link w:val="1001"/>
    <w:qFormat/>
    <w:pPr>
      <w:jc w:val="left"/>
      <w:keepLines/>
      <w:keepNext/>
      <w:spacing w:before="240" w:after="64" w:line="320" w:lineRule="auto"/>
      <w:outlineLvl w:val="5"/>
    </w:pPr>
    <w:rPr>
      <w:rFonts w:ascii="隶书" w:hAnsi="隶书" w:eastAsia="MingLiU"/>
      <w:b/>
      <w:bCs/>
      <w:sz w:val="24"/>
    </w:rPr>
  </w:style>
  <w:style w:type="paragraph" w:styleId="988">
    <w:name w:val="标题 7"/>
    <w:basedOn w:val="981"/>
    <w:next w:val="981"/>
    <w:link w:val="1002"/>
    <w:qFormat/>
    <w:pPr>
      <w:numPr>
        <w:ilvl w:val="6"/>
        <w:numId w:val="2"/>
      </w:numPr>
      <w:tabs>
        <w:tab w:val="left" w:pos="-385" w:leader="none"/>
      </w:tabs>
      <w:outlineLvl w:val="6"/>
    </w:pPr>
  </w:style>
  <w:style w:type="paragraph" w:styleId="989">
    <w:name w:val="标题 8"/>
    <w:basedOn w:val="981"/>
    <w:next w:val="981"/>
    <w:link w:val="1003"/>
    <w:qFormat/>
    <w:pPr>
      <w:jc w:val="left"/>
      <w:keepLines/>
      <w:keepNext/>
      <w:spacing w:before="240" w:after="64" w:line="320" w:lineRule="auto"/>
      <w:outlineLvl w:val="7"/>
    </w:pPr>
    <w:rPr>
      <w:rFonts w:ascii="隶书" w:hAnsi="隶书" w:eastAsia="MingLiU"/>
      <w:sz w:val="24"/>
    </w:rPr>
  </w:style>
  <w:style w:type="paragraph" w:styleId="990">
    <w:name w:val="标题 9"/>
    <w:basedOn w:val="981"/>
    <w:next w:val="981"/>
    <w:link w:val="1004"/>
    <w:qFormat/>
    <w:pPr>
      <w:jc w:val="left"/>
      <w:keepLines/>
      <w:keepNext/>
      <w:spacing w:before="240" w:after="64" w:line="320" w:lineRule="auto"/>
      <w:outlineLvl w:val="8"/>
    </w:pPr>
    <w:rPr>
      <w:rFonts w:ascii="隶书" w:hAnsi="隶书" w:eastAsia="MingLiU"/>
      <w:szCs w:val="21"/>
    </w:rPr>
  </w:style>
  <w:style w:type="character" w:styleId="991">
    <w:name w:val="默认段落字体"/>
    <w:next w:val="991"/>
    <w:link w:val="981"/>
  </w:style>
  <w:style w:type="table" w:styleId="992">
    <w:name w:val="普通表格"/>
    <w:next w:val="992"/>
    <w:link w:val="981"/>
    <w:semiHidden/>
    <w:tblPr/>
  </w:style>
  <w:style w:type="numbering" w:styleId="993">
    <w:name w:val="无列表"/>
    <w:next w:val="993"/>
    <w:link w:val="981"/>
    <w:uiPriority w:val="99"/>
    <w:semiHidden/>
    <w:unhideWhenUsed/>
  </w:style>
  <w:style w:type="paragraph" w:styleId="994">
    <w:name w:val="宏文本"/>
    <w:next w:val="994"/>
    <w:link w:val="99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995">
    <w:name w:val="宏文本 字符"/>
    <w:next w:val="995"/>
    <w:link w:val="994"/>
    <w:rPr>
      <w:rFonts w:ascii="文鼎CS仿宋体" w:hAnsi="文鼎CS仿宋体" w:eastAsia="Cambria" w:cs="文鼎CS仿宋体"/>
      <w:sz w:val="24"/>
      <w:szCs w:val="24"/>
      <w:lang w:val="en-US" w:eastAsia="zh-CN" w:bidi="ar-SA"/>
    </w:rPr>
  </w:style>
  <w:style w:type="character" w:styleId="996">
    <w:name w:val="标题 1 字符"/>
    <w:next w:val="996"/>
    <w:link w:val="982"/>
    <w:qFormat/>
    <w:rPr>
      <w:b/>
      <w:bCs/>
      <w:sz w:val="44"/>
      <w:szCs w:val="44"/>
    </w:rPr>
  </w:style>
  <w:style w:type="character" w:styleId="997">
    <w:name w:val="标题 2 字符1"/>
    <w:next w:val="997"/>
    <w:link w:val="983"/>
    <w:qFormat/>
    <w:rPr>
      <w:sz w:val="21"/>
      <w:szCs w:val="24"/>
    </w:rPr>
  </w:style>
  <w:style w:type="character" w:styleId="998">
    <w:name w:val="标题 3 字符1"/>
    <w:next w:val="998"/>
    <w:link w:val="984"/>
    <w:rPr>
      <w:b/>
      <w:bCs/>
      <w:sz w:val="32"/>
      <w:szCs w:val="32"/>
    </w:rPr>
  </w:style>
  <w:style w:type="character" w:styleId="999">
    <w:name w:val="标题 4 字符"/>
    <w:next w:val="999"/>
    <w:link w:val="985"/>
    <w:qFormat/>
    <w:rPr>
      <w:rFonts w:ascii="隶书" w:hAnsi="隶书" w:eastAsia="MingLiU"/>
      <w:b/>
      <w:bCs/>
      <w:sz w:val="28"/>
      <w:szCs w:val="28"/>
    </w:rPr>
  </w:style>
  <w:style w:type="character" w:styleId="1000">
    <w:name w:val="标题 5 字符"/>
    <w:next w:val="1000"/>
    <w:link w:val="986"/>
    <w:qFormat/>
    <w:rPr>
      <w:rFonts w:ascii="FuturaA Bk BT"/>
      <w:b/>
      <w:bCs/>
      <w:sz w:val="28"/>
      <w:szCs w:val="28"/>
    </w:rPr>
  </w:style>
  <w:style w:type="character" w:styleId="1001">
    <w:name w:val="标题 6 字符"/>
    <w:next w:val="1001"/>
    <w:link w:val="987"/>
    <w:qFormat/>
    <w:rPr>
      <w:rFonts w:ascii="隶书" w:hAnsi="隶书" w:eastAsia="MingLiU"/>
      <w:b/>
      <w:bCs/>
      <w:sz w:val="24"/>
      <w:szCs w:val="24"/>
    </w:rPr>
  </w:style>
  <w:style w:type="character" w:styleId="1002">
    <w:name w:val="标题 7 字符"/>
    <w:next w:val="1002"/>
    <w:link w:val="988"/>
    <w:uiPriority w:val="99"/>
    <w:qFormat/>
    <w:rPr>
      <w:sz w:val="21"/>
      <w:szCs w:val="24"/>
    </w:rPr>
  </w:style>
  <w:style w:type="character" w:styleId="1003">
    <w:name w:val="标题 8 字符"/>
    <w:next w:val="1003"/>
    <w:link w:val="989"/>
    <w:qFormat/>
    <w:rPr>
      <w:rFonts w:ascii="隶书" w:hAnsi="隶书" w:eastAsia="MingLiU"/>
      <w:sz w:val="24"/>
      <w:szCs w:val="24"/>
    </w:rPr>
  </w:style>
  <w:style w:type="character" w:styleId="1004">
    <w:name w:val="标题 9 字符1"/>
    <w:next w:val="1004"/>
    <w:link w:val="990"/>
    <w:rPr>
      <w:rFonts w:ascii="隶书" w:hAnsi="隶书" w:eastAsia="MingLiU"/>
      <w:sz w:val="21"/>
      <w:szCs w:val="21"/>
    </w:rPr>
  </w:style>
  <w:style w:type="paragraph" w:styleId="1005">
    <w:name w:val="列表 3"/>
    <w:basedOn w:val="981"/>
    <w:next w:val="1005"/>
    <w:link w:val="981"/>
    <w:uiPriority w:val="99"/>
    <w:qFormat/>
    <w:pPr>
      <w:ind w:left="100" w:hanging="200"/>
      <w:spacing w:before="40" w:after="40" w:line="300" w:lineRule="auto"/>
    </w:pPr>
    <w:rPr>
      <w:sz w:val="24"/>
    </w:rPr>
  </w:style>
  <w:style w:type="paragraph" w:styleId="1006">
    <w:name w:val="toc 7"/>
    <w:basedOn w:val="981"/>
    <w:next w:val="981"/>
    <w:link w:val="981"/>
    <w:uiPriority w:val="39"/>
    <w:unhideWhenUsed/>
    <w:qFormat/>
    <w:pPr>
      <w:ind w:left="2520"/>
    </w:pPr>
    <w:rPr>
      <w:rFonts w:ascii="等线" w:hAnsi="等线" w:eastAsia="等线" w:cs="Times New Roman"/>
      <w:szCs w:val="22"/>
    </w:rPr>
  </w:style>
  <w:style w:type="paragraph" w:styleId="1007">
    <w:name w:val="列表编号 2"/>
    <w:basedOn w:val="981"/>
    <w:next w:val="1007"/>
    <w:link w:val="981"/>
    <w:pPr>
      <w:ind w:left="780" w:hanging="360"/>
      <w:spacing w:line="360" w:lineRule="auto"/>
      <w:tabs>
        <w:tab w:val="left" w:pos="780" w:leader="none"/>
      </w:tabs>
    </w:pPr>
    <w:rPr>
      <w:sz w:val="24"/>
    </w:rPr>
  </w:style>
  <w:style w:type="paragraph" w:styleId="1008">
    <w:name w:val="引文目录"/>
    <w:basedOn w:val="981"/>
    <w:next w:val="981"/>
    <w:link w:val="981"/>
    <w:pPr>
      <w:ind w:left="420"/>
      <w:spacing w:line="360" w:lineRule="auto"/>
    </w:pPr>
    <w:rPr>
      <w:sz w:val="24"/>
    </w:rPr>
  </w:style>
  <w:style w:type="paragraph" w:styleId="1009">
    <w:name w:val="注释标题"/>
    <w:basedOn w:val="981"/>
    <w:next w:val="981"/>
    <w:link w:val="1010"/>
    <w:pPr>
      <w:ind w:firstLine="420"/>
      <w:jc w:val="center"/>
      <w:spacing w:before="40" w:after="40" w:line="300" w:lineRule="auto"/>
    </w:pPr>
    <w:rPr>
      <w:rFonts w:ascii="Cambria" w:eastAsia="Cambria"/>
      <w:sz w:val="24"/>
    </w:rPr>
  </w:style>
  <w:style w:type="character" w:styleId="1010">
    <w:name w:val="注释标题 字符"/>
    <w:next w:val="1010"/>
    <w:link w:val="1009"/>
    <w:rPr>
      <w:rFonts w:ascii="Cambria" w:eastAsia="Cambria"/>
      <w:sz w:val="24"/>
      <w:szCs w:val="24"/>
    </w:rPr>
  </w:style>
  <w:style w:type="paragraph" w:styleId="1011">
    <w:name w:val="列表项目符号 4"/>
    <w:basedOn w:val="981"/>
    <w:next w:val="1011"/>
    <w:link w:val="981"/>
    <w:qFormat/>
    <w:pPr>
      <w:numPr>
        <w:ilvl w:val="0"/>
        <w:numId w:val="3"/>
      </w:numPr>
      <w:tabs>
        <w:tab w:val="left" w:pos="536" w:leader="none"/>
        <w:tab w:val="left" w:pos="1620" w:leader="none"/>
      </w:tabs>
    </w:pPr>
  </w:style>
  <w:style w:type="paragraph" w:styleId="1012">
    <w:name w:val="索引 8"/>
    <w:basedOn w:val="981"/>
    <w:next w:val="981"/>
    <w:link w:val="981"/>
    <w:pPr>
      <w:ind w:left="1400"/>
      <w:spacing w:line="360" w:lineRule="auto"/>
    </w:pPr>
    <w:rPr>
      <w:sz w:val="24"/>
    </w:rPr>
  </w:style>
  <w:style w:type="paragraph" w:styleId="1013">
    <w:name w:val="电子邮件签名"/>
    <w:basedOn w:val="981"/>
    <w:next w:val="1013"/>
    <w:link w:val="1014"/>
    <w:pPr>
      <w:spacing w:line="360" w:lineRule="auto"/>
    </w:pPr>
    <w:rPr>
      <w:rFonts w:ascii="Cambria" w:eastAsia="Cambria"/>
      <w:sz w:val="24"/>
    </w:rPr>
  </w:style>
  <w:style w:type="character" w:styleId="1014">
    <w:name w:val="电子邮件签名 字符"/>
    <w:next w:val="1014"/>
    <w:link w:val="1013"/>
    <w:rPr>
      <w:rFonts w:ascii="Cambria" w:eastAsia="Cambria"/>
      <w:sz w:val="24"/>
      <w:szCs w:val="24"/>
    </w:rPr>
  </w:style>
  <w:style w:type="paragraph" w:styleId="1015">
    <w:name w:val="列表编号"/>
    <w:basedOn w:val="981"/>
    <w:next w:val="1015"/>
    <w:link w:val="981"/>
    <w:pPr>
      <w:ind w:left="454" w:hanging="284"/>
      <w:jc w:val="left"/>
      <w:spacing w:after="50"/>
      <w:widowControl/>
      <w:tabs>
        <w:tab w:val="left" w:pos="454" w:leader="none"/>
        <w:tab w:val="left" w:pos="720" w:leader="none"/>
      </w:tabs>
    </w:pPr>
    <w:rPr>
      <w:sz w:val="24"/>
      <w:szCs w:val="20"/>
    </w:rPr>
  </w:style>
  <w:style w:type="paragraph" w:styleId="1016">
    <w:name w:val="正文缩进"/>
    <w:basedOn w:val="981"/>
    <w:next w:val="1016"/>
    <w:link w:val="1017"/>
    <w:qFormat/>
    <w:pPr>
      <w:ind w:firstLine="482"/>
    </w:pPr>
  </w:style>
  <w:style w:type="character" w:styleId="1017">
    <w:name w:val="正文缩进 字符"/>
    <w:next w:val="1017"/>
    <w:link w:val="1016"/>
    <w:rPr>
      <w:sz w:val="21"/>
      <w:szCs w:val="24"/>
    </w:rPr>
  </w:style>
  <w:style w:type="paragraph" w:styleId="1018">
    <w:name w:val="题注"/>
    <w:basedOn w:val="981"/>
    <w:next w:val="981"/>
    <w:link w:val="1019"/>
    <w:qFormat/>
    <w:pPr>
      <w:spacing w:before="152" w:after="160"/>
    </w:pPr>
    <w:rPr>
      <w:rFonts w:ascii="隶书" w:hAnsi="隶书" w:eastAsia="MingLiU"/>
      <w:sz w:val="20"/>
      <w:szCs w:val="20"/>
    </w:rPr>
  </w:style>
  <w:style w:type="character" w:styleId="1019">
    <w:name w:val="题注 字符"/>
    <w:next w:val="1019"/>
    <w:link w:val="1018"/>
    <w:rPr>
      <w:rFonts w:ascii="隶书" w:hAnsi="隶书" w:eastAsia="MingLiU"/>
    </w:rPr>
  </w:style>
  <w:style w:type="paragraph" w:styleId="1020">
    <w:name w:val="索引 5"/>
    <w:basedOn w:val="981"/>
    <w:next w:val="981"/>
    <w:link w:val="981"/>
    <w:pPr>
      <w:ind w:left="800"/>
      <w:spacing w:line="360" w:lineRule="auto"/>
    </w:pPr>
    <w:rPr>
      <w:sz w:val="24"/>
    </w:rPr>
  </w:style>
  <w:style w:type="paragraph" w:styleId="1021">
    <w:name w:val="列表项目符号"/>
    <w:basedOn w:val="981"/>
    <w:next w:val="1021"/>
    <w:link w:val="981"/>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22">
    <w:name w:val="收信人地址"/>
    <w:basedOn w:val="981"/>
    <w:next w:val="1022"/>
    <w:link w:val="981"/>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23">
    <w:name w:val="文档结构图"/>
    <w:basedOn w:val="981"/>
    <w:next w:val="1023"/>
    <w:link w:val="1024"/>
    <w:qFormat/>
    <w:pPr>
      <w:shd w:val="clear" w:color="auto" w:fill="000080"/>
    </w:pPr>
  </w:style>
  <w:style w:type="character" w:styleId="1024">
    <w:name w:val="文档结构图 字符"/>
    <w:next w:val="1024"/>
    <w:link w:val="1023"/>
    <w:qFormat/>
    <w:rPr>
      <w:sz w:val="21"/>
      <w:szCs w:val="24"/>
      <w:shd w:val="clear" w:color="auto" w:fill="000080"/>
    </w:rPr>
  </w:style>
  <w:style w:type="paragraph" w:styleId="1025">
    <w:name w:val="引文目录标题"/>
    <w:basedOn w:val="981"/>
    <w:next w:val="981"/>
    <w:link w:val="981"/>
    <w:pPr>
      <w:spacing w:before="120"/>
    </w:pPr>
    <w:rPr>
      <w:rFonts w:ascii="隶书" w:hAnsi="隶书" w:cs="隶书"/>
      <w:sz w:val="24"/>
    </w:rPr>
  </w:style>
  <w:style w:type="paragraph" w:styleId="1026">
    <w:name w:val="批注文字"/>
    <w:basedOn w:val="981"/>
    <w:next w:val="1026"/>
    <w:link w:val="1027"/>
    <w:qFormat/>
    <w:pPr>
      <w:jc w:val="left"/>
    </w:pPr>
    <w:rPr>
      <w:rFonts w:ascii="FuturaA Bk BT"/>
      <w:sz w:val="20"/>
      <w:szCs w:val="20"/>
    </w:rPr>
  </w:style>
  <w:style w:type="character" w:styleId="1027">
    <w:name w:val="批注文字 字符1"/>
    <w:next w:val="1027"/>
    <w:link w:val="1026"/>
    <w:qFormat/>
    <w:rPr>
      <w:rFonts w:ascii="FuturaA Bk BT"/>
    </w:rPr>
  </w:style>
  <w:style w:type="paragraph" w:styleId="1028">
    <w:name w:val="索引 6"/>
    <w:basedOn w:val="981"/>
    <w:next w:val="981"/>
    <w:link w:val="981"/>
    <w:pPr>
      <w:ind w:left="1000"/>
      <w:spacing w:line="360" w:lineRule="auto"/>
    </w:pPr>
    <w:rPr>
      <w:sz w:val="24"/>
    </w:rPr>
  </w:style>
  <w:style w:type="paragraph" w:styleId="1029">
    <w:name w:val="称呼"/>
    <w:basedOn w:val="981"/>
    <w:next w:val="981"/>
    <w:link w:val="1030"/>
    <w:pPr>
      <w:spacing w:line="360" w:lineRule="auto"/>
    </w:pPr>
    <w:rPr>
      <w:rFonts w:ascii="Cambria" w:eastAsia="Cambria"/>
      <w:sz w:val="24"/>
    </w:rPr>
  </w:style>
  <w:style w:type="character" w:styleId="1030">
    <w:name w:val="称呼 字符"/>
    <w:next w:val="1030"/>
    <w:link w:val="1029"/>
    <w:rPr>
      <w:rFonts w:ascii="Cambria" w:eastAsia="Cambria"/>
      <w:sz w:val="24"/>
      <w:szCs w:val="24"/>
    </w:rPr>
  </w:style>
  <w:style w:type="paragraph" w:styleId="1031">
    <w:name w:val="正文文本 3"/>
    <w:basedOn w:val="981"/>
    <w:next w:val="1031"/>
    <w:link w:val="1032"/>
    <w:qFormat/>
    <w:pPr>
      <w:spacing w:before="50" w:after="50"/>
    </w:pPr>
    <w:rPr>
      <w:rFonts w:ascii="Cambria" w:hAnsi="FuturaA Bk BT" w:eastAsia="Cambria"/>
      <w:b/>
      <w:bCs/>
      <w:sz w:val="24"/>
    </w:rPr>
  </w:style>
  <w:style w:type="character" w:styleId="1032">
    <w:name w:val="正文文本 3 字符"/>
    <w:next w:val="1032"/>
    <w:link w:val="1031"/>
    <w:qFormat/>
    <w:rPr>
      <w:rFonts w:ascii="Cambria" w:hAnsi="FuturaA Bk BT" w:eastAsia="Cambria"/>
      <w:b/>
      <w:bCs/>
      <w:sz w:val="24"/>
      <w:szCs w:val="24"/>
    </w:rPr>
  </w:style>
  <w:style w:type="paragraph" w:styleId="1033">
    <w:name w:val="结束语"/>
    <w:basedOn w:val="981"/>
    <w:next w:val="1033"/>
    <w:link w:val="1034"/>
    <w:pPr>
      <w:ind w:left="100" w:firstLine="420"/>
      <w:spacing w:before="40" w:after="40" w:line="300" w:lineRule="auto"/>
    </w:pPr>
    <w:rPr>
      <w:rFonts w:ascii="Cambria" w:eastAsia="Cambria"/>
      <w:sz w:val="24"/>
    </w:rPr>
  </w:style>
  <w:style w:type="character" w:styleId="1034">
    <w:name w:val="结束语 字符"/>
    <w:next w:val="1034"/>
    <w:link w:val="1033"/>
    <w:rPr>
      <w:rFonts w:ascii="Cambria" w:eastAsia="Cambria"/>
      <w:sz w:val="24"/>
      <w:szCs w:val="24"/>
    </w:rPr>
  </w:style>
  <w:style w:type="paragraph" w:styleId="1035">
    <w:name w:val="列表项目符号 3"/>
    <w:basedOn w:val="981"/>
    <w:next w:val="1035"/>
    <w:link w:val="981"/>
    <w:pPr>
      <w:ind w:left="1200" w:hanging="360"/>
      <w:spacing w:line="360" w:lineRule="auto"/>
      <w:tabs>
        <w:tab w:val="left" w:pos="1200" w:leader="none"/>
      </w:tabs>
    </w:pPr>
    <w:rPr>
      <w:sz w:val="24"/>
    </w:rPr>
  </w:style>
  <w:style w:type="paragraph" w:styleId="1036">
    <w:name w:val="正文文本"/>
    <w:basedOn w:val="981"/>
    <w:next w:val="981"/>
    <w:link w:val="1037"/>
    <w:uiPriority w:val="99"/>
    <w:qFormat/>
    <w:pPr>
      <w:jc w:val="center"/>
    </w:pPr>
    <w:rPr>
      <w:rFonts w:ascii="宋体" w:hAnsi="宋体"/>
      <w:b/>
      <w:bCs/>
      <w:sz w:val="28"/>
    </w:rPr>
  </w:style>
  <w:style w:type="character" w:styleId="1037">
    <w:name w:val="正文文本 字符1"/>
    <w:next w:val="1037"/>
    <w:link w:val="1036"/>
    <w:uiPriority w:val="99"/>
    <w:qFormat/>
    <w:rPr>
      <w:rFonts w:ascii="宋体" w:hAnsi="宋体"/>
      <w:b/>
      <w:bCs/>
      <w:sz w:val="28"/>
      <w:szCs w:val="24"/>
    </w:rPr>
  </w:style>
  <w:style w:type="paragraph" w:styleId="1038">
    <w:name w:val="正文文本缩进"/>
    <w:basedOn w:val="981"/>
    <w:next w:val="1040"/>
    <w:link w:val="1039"/>
    <w:uiPriority w:val="99"/>
    <w:qFormat/>
    <w:pPr>
      <w:ind w:left="420"/>
      <w:spacing w:after="120"/>
    </w:pPr>
  </w:style>
  <w:style w:type="character" w:styleId="1039">
    <w:name w:val="正文文本缩进 字符1"/>
    <w:next w:val="1039"/>
    <w:link w:val="1038"/>
    <w:uiPriority w:val="99"/>
    <w:qFormat/>
    <w:rPr>
      <w:sz w:val="21"/>
      <w:szCs w:val="24"/>
    </w:rPr>
  </w:style>
  <w:style w:type="paragraph" w:styleId="1040">
    <w:name w:val="寄信人地址"/>
    <w:basedOn w:val="981"/>
    <w:next w:val="1040"/>
    <w:link w:val="981"/>
    <w:unhideWhenUsed/>
    <w:qFormat/>
    <w:rPr>
      <w:rFonts w:ascii="Arial" w:hAnsi="Arial"/>
    </w:rPr>
  </w:style>
  <w:style w:type="paragraph" w:styleId="1041">
    <w:name w:val="列表编号 3"/>
    <w:basedOn w:val="981"/>
    <w:next w:val="1041"/>
    <w:link w:val="981"/>
    <w:pPr>
      <w:ind w:firstLine="288"/>
      <w:tabs>
        <w:tab w:val="left" w:pos="0" w:leader="none"/>
      </w:tabs>
    </w:pPr>
  </w:style>
  <w:style w:type="paragraph" w:styleId="1042">
    <w:name w:val="列表 2"/>
    <w:basedOn w:val="981"/>
    <w:next w:val="1042"/>
    <w:link w:val="981"/>
    <w:pPr>
      <w:ind w:left="100" w:hanging="200"/>
    </w:pPr>
    <w:rPr>
      <w:sz w:val="28"/>
    </w:rPr>
  </w:style>
  <w:style w:type="paragraph" w:styleId="1043">
    <w:name w:val="列表接续"/>
    <w:basedOn w:val="981"/>
    <w:next w:val="1043"/>
    <w:link w:val="981"/>
    <w:pPr>
      <w:ind w:left="420"/>
      <w:spacing w:after="120" w:line="360" w:lineRule="auto"/>
    </w:pPr>
    <w:rPr>
      <w:sz w:val="24"/>
    </w:rPr>
  </w:style>
  <w:style w:type="paragraph" w:styleId="1044">
    <w:name w:val="文本块"/>
    <w:basedOn w:val="981"/>
    <w:next w:val="1044"/>
    <w:link w:val="981"/>
    <w:uiPriority w:val="99"/>
    <w:qFormat/>
    <w:pPr>
      <w:ind w:left="1440" w:right="1440"/>
      <w:spacing w:after="120"/>
    </w:pPr>
    <w:rPr>
      <w:sz w:val="24"/>
      <w:szCs w:val="20"/>
    </w:rPr>
  </w:style>
  <w:style w:type="paragraph" w:styleId="1045">
    <w:name w:val="列表项目符号 2"/>
    <w:basedOn w:val="981"/>
    <w:next w:val="1045"/>
    <w:link w:val="981"/>
    <w:pPr>
      <w:ind w:left="482" w:hanging="482"/>
      <w:jc w:val="left"/>
      <w:spacing w:line="360" w:lineRule="auto"/>
      <w:tabs>
        <w:tab w:val="left" w:pos="360" w:leader="none"/>
        <w:tab w:val="left" w:pos="1191" w:leader="none"/>
      </w:tabs>
    </w:pPr>
    <w:rPr>
      <w:b/>
      <w:bCs/>
      <w:sz w:val="24"/>
      <w:szCs w:val="32"/>
    </w:rPr>
  </w:style>
  <w:style w:type="paragraph" w:styleId="1046">
    <w:name w:val="HTML 地址"/>
    <w:basedOn w:val="981"/>
    <w:next w:val="1046"/>
    <w:link w:val="1047"/>
    <w:pPr>
      <w:ind w:firstLine="420"/>
      <w:spacing w:line="300" w:lineRule="auto"/>
    </w:pPr>
    <w:rPr>
      <w:rFonts w:ascii="Cambria" w:eastAsia="Cambria"/>
      <w:i/>
      <w:iCs/>
      <w:sz w:val="24"/>
    </w:rPr>
  </w:style>
  <w:style w:type="character" w:styleId="1047">
    <w:name w:val="HTML 地址 字符"/>
    <w:next w:val="1047"/>
    <w:link w:val="1046"/>
    <w:rPr>
      <w:rFonts w:ascii="Cambria" w:eastAsia="Cambria"/>
      <w:i/>
      <w:iCs/>
      <w:sz w:val="24"/>
      <w:szCs w:val="24"/>
    </w:rPr>
  </w:style>
  <w:style w:type="paragraph" w:styleId="1048">
    <w:name w:val="索引 4"/>
    <w:basedOn w:val="981"/>
    <w:next w:val="981"/>
    <w:link w:val="981"/>
    <w:qFormat/>
    <w:pPr>
      <w:ind w:left="600"/>
      <w:spacing w:line="360" w:lineRule="auto"/>
    </w:pPr>
    <w:rPr>
      <w:sz w:val="24"/>
    </w:rPr>
  </w:style>
  <w:style w:type="paragraph" w:styleId="1049">
    <w:name w:val="toc 5"/>
    <w:basedOn w:val="981"/>
    <w:next w:val="981"/>
    <w:link w:val="981"/>
    <w:uiPriority w:val="39"/>
    <w:unhideWhenUsed/>
    <w:qFormat/>
    <w:pPr>
      <w:ind w:left="1680"/>
    </w:pPr>
    <w:rPr>
      <w:rFonts w:ascii="等线" w:hAnsi="等线" w:eastAsia="等线" w:cs="Times New Roman"/>
      <w:szCs w:val="22"/>
    </w:rPr>
  </w:style>
  <w:style w:type="paragraph" w:styleId="1050">
    <w:name w:val="toc 3"/>
    <w:basedOn w:val="981"/>
    <w:next w:val="981"/>
    <w:link w:val="981"/>
    <w:uiPriority w:val="39"/>
    <w:unhideWhenUsed/>
    <w:qFormat/>
    <w:pPr>
      <w:ind w:left="840"/>
      <w:jc w:val="left"/>
    </w:pPr>
    <w:rPr>
      <w:rFonts w:ascii="FuturaA Bk BT"/>
      <w:sz w:val="20"/>
      <w:szCs w:val="20"/>
    </w:rPr>
  </w:style>
  <w:style w:type="paragraph" w:styleId="1051">
    <w:name w:val="纯文本"/>
    <w:basedOn w:val="981"/>
    <w:next w:val="1051"/>
    <w:link w:val="1052"/>
    <w:qFormat/>
    <w:pPr>
      <w:jc w:val="left"/>
      <w:spacing w:before="100" w:beforeAutospacing="1" w:after="100" w:afterAutospacing="1"/>
      <w:widowControl/>
    </w:pPr>
    <w:rPr>
      <w:rFonts w:ascii="宋体" w:hAnsi="宋体"/>
      <w:color w:val="000000"/>
      <w:sz w:val="24"/>
    </w:rPr>
  </w:style>
  <w:style w:type="character" w:styleId="1052">
    <w:name w:val="纯文本 字符1"/>
    <w:next w:val="1052"/>
    <w:link w:val="1051"/>
    <w:rPr>
      <w:rFonts w:ascii="宋体" w:hAnsi="宋体"/>
      <w:color w:val="000000"/>
      <w:sz w:val="24"/>
      <w:szCs w:val="24"/>
    </w:rPr>
  </w:style>
  <w:style w:type="paragraph" w:styleId="1053">
    <w:name w:val="列表项目符号 5"/>
    <w:basedOn w:val="981"/>
    <w:next w:val="1053"/>
    <w:link w:val="981"/>
    <w:qFormat/>
    <w:pPr>
      <w:numPr>
        <w:ilvl w:val="0"/>
        <w:numId w:val="5"/>
      </w:numPr>
      <w:tabs>
        <w:tab w:val="left" w:pos="360" w:leader="none"/>
        <w:tab w:val="left" w:pos="2182" w:leader="none"/>
      </w:tabs>
    </w:pPr>
  </w:style>
  <w:style w:type="paragraph" w:styleId="1054">
    <w:name w:val="列表编号 4"/>
    <w:basedOn w:val="981"/>
    <w:next w:val="1054"/>
    <w:link w:val="981"/>
    <w:pPr>
      <w:ind w:left="1620" w:hanging="360"/>
      <w:spacing w:line="360" w:lineRule="auto"/>
      <w:tabs>
        <w:tab w:val="left" w:pos="1620" w:leader="none"/>
      </w:tabs>
    </w:pPr>
    <w:rPr>
      <w:sz w:val="24"/>
    </w:rPr>
  </w:style>
  <w:style w:type="paragraph" w:styleId="1055">
    <w:name w:val="toc 8"/>
    <w:basedOn w:val="981"/>
    <w:next w:val="981"/>
    <w:link w:val="981"/>
    <w:uiPriority w:val="39"/>
    <w:unhideWhenUsed/>
    <w:qFormat/>
    <w:pPr>
      <w:ind w:left="2940"/>
    </w:pPr>
    <w:rPr>
      <w:rFonts w:ascii="等线" w:hAnsi="等线" w:eastAsia="等线" w:cs="Times New Roman"/>
      <w:szCs w:val="22"/>
    </w:rPr>
  </w:style>
  <w:style w:type="paragraph" w:styleId="1056">
    <w:name w:val="索引 3"/>
    <w:basedOn w:val="981"/>
    <w:next w:val="981"/>
    <w:link w:val="981"/>
    <w:pPr>
      <w:ind w:left="400"/>
      <w:spacing w:line="360" w:lineRule="auto"/>
    </w:pPr>
    <w:rPr>
      <w:sz w:val="24"/>
    </w:rPr>
  </w:style>
  <w:style w:type="paragraph" w:styleId="1057">
    <w:name w:val="日期"/>
    <w:basedOn w:val="981"/>
    <w:next w:val="981"/>
    <w:link w:val="1058"/>
    <w:qFormat/>
    <w:rPr>
      <w:rFonts w:ascii="Cambria" w:eastAsia="Cambria"/>
    </w:rPr>
  </w:style>
  <w:style w:type="character" w:styleId="1058">
    <w:name w:val="日期 字符"/>
    <w:next w:val="1058"/>
    <w:link w:val="1057"/>
    <w:qFormat/>
    <w:rPr>
      <w:rFonts w:ascii="Cambria" w:eastAsia="Cambria"/>
      <w:sz w:val="21"/>
      <w:szCs w:val="24"/>
    </w:rPr>
  </w:style>
  <w:style w:type="paragraph" w:styleId="1059">
    <w:name w:val="正文文本缩进 2"/>
    <w:basedOn w:val="981"/>
    <w:next w:val="1059"/>
    <w:link w:val="1060"/>
    <w:uiPriority w:val="99"/>
    <w:qFormat/>
    <w:pPr>
      <w:numPr>
        <w:ilvl w:val="8"/>
        <w:numId w:val="4"/>
      </w:numPr>
      <w:ind w:firstLine="540"/>
      <w:tabs>
        <w:tab w:val="left" w:pos="2182" w:leader="none"/>
      </w:tabs>
    </w:pPr>
    <w:rPr>
      <w:rFonts w:ascii="FuturaA Bk BT"/>
      <w:sz w:val="32"/>
    </w:rPr>
  </w:style>
  <w:style w:type="character" w:styleId="1060">
    <w:name w:val="正文文本缩进 2 字符"/>
    <w:next w:val="1060"/>
    <w:link w:val="1059"/>
    <w:uiPriority w:val="99"/>
    <w:qFormat/>
    <w:rPr>
      <w:rFonts w:ascii="FuturaA Bk BT"/>
      <w:sz w:val="32"/>
      <w:szCs w:val="24"/>
    </w:rPr>
  </w:style>
  <w:style w:type="paragraph" w:styleId="1061">
    <w:name w:val="尾注文本"/>
    <w:basedOn w:val="981"/>
    <w:next w:val="1061"/>
    <w:link w:val="1062"/>
    <w:pPr>
      <w:numPr>
        <w:ilvl w:val="0"/>
        <w:numId w:val="2"/>
      </w:numPr>
      <w:jc w:val="left"/>
      <w:spacing w:after="50"/>
      <w:tabs>
        <w:tab w:val="left" w:pos="142" w:leader="none"/>
      </w:tabs>
    </w:pPr>
    <w:rPr>
      <w:rFonts w:ascii="FuturaA Bk BT"/>
      <w:szCs w:val="20"/>
    </w:rPr>
  </w:style>
  <w:style w:type="character" w:styleId="1062">
    <w:name w:val="尾注文本 字符"/>
    <w:next w:val="1062"/>
    <w:link w:val="1061"/>
    <w:rPr>
      <w:rFonts w:ascii="FuturaA Bk BT"/>
      <w:sz w:val="21"/>
    </w:rPr>
  </w:style>
  <w:style w:type="paragraph" w:styleId="1063">
    <w:name w:val="列表接续 5"/>
    <w:basedOn w:val="981"/>
    <w:next w:val="1063"/>
    <w:link w:val="981"/>
    <w:pPr>
      <w:ind w:left="2100"/>
      <w:spacing w:after="120" w:line="360" w:lineRule="auto"/>
    </w:pPr>
    <w:rPr>
      <w:sz w:val="24"/>
    </w:rPr>
  </w:style>
  <w:style w:type="paragraph" w:styleId="1064">
    <w:name w:val="批注框文本"/>
    <w:basedOn w:val="981"/>
    <w:next w:val="1064"/>
    <w:link w:val="1065"/>
    <w:qFormat/>
    <w:rPr>
      <w:sz w:val="18"/>
      <w:szCs w:val="18"/>
    </w:rPr>
  </w:style>
  <w:style w:type="character" w:styleId="1065">
    <w:name w:val="批注框文本 字符"/>
    <w:next w:val="1065"/>
    <w:link w:val="1064"/>
    <w:qFormat/>
    <w:rPr>
      <w:sz w:val="18"/>
      <w:szCs w:val="18"/>
    </w:rPr>
  </w:style>
  <w:style w:type="paragraph" w:styleId="1066">
    <w:name w:val="页脚"/>
    <w:basedOn w:val="981"/>
    <w:next w:val="1066"/>
    <w:link w:val="1067"/>
    <w:uiPriority w:val="99"/>
    <w:qFormat/>
    <w:pPr>
      <w:jc w:val="left"/>
      <w:tabs>
        <w:tab w:val="center" w:pos="4153" w:leader="none"/>
        <w:tab w:val="right" w:pos="8306" w:leader="none"/>
      </w:tabs>
    </w:pPr>
    <w:rPr>
      <w:sz w:val="18"/>
      <w:szCs w:val="18"/>
    </w:rPr>
  </w:style>
  <w:style w:type="character" w:styleId="1067">
    <w:name w:val="页脚 字符2"/>
    <w:next w:val="1067"/>
    <w:link w:val="1066"/>
    <w:uiPriority w:val="99"/>
    <w:rPr>
      <w:sz w:val="18"/>
      <w:szCs w:val="18"/>
    </w:rPr>
  </w:style>
  <w:style w:type="paragraph" w:styleId="1068">
    <w:name w:val="页眉"/>
    <w:basedOn w:val="981"/>
    <w:next w:val="1068"/>
    <w:link w:val="1069"/>
    <w:qFormat/>
    <w:pPr>
      <w:jc w:val="center"/>
      <w:tabs>
        <w:tab w:val="center" w:pos="4153" w:leader="none"/>
        <w:tab w:val="right" w:pos="8306" w:leader="none"/>
      </w:tabs>
      <w:pBdr>
        <w:bottom w:val="single" w:color="000000" w:sz="6" w:space="1"/>
      </w:pBdr>
    </w:pPr>
    <w:rPr>
      <w:sz w:val="18"/>
      <w:szCs w:val="18"/>
    </w:rPr>
  </w:style>
  <w:style w:type="character" w:styleId="1069">
    <w:name w:val="页眉 字符1"/>
    <w:next w:val="1069"/>
    <w:link w:val="1068"/>
    <w:rPr>
      <w:sz w:val="18"/>
      <w:szCs w:val="18"/>
    </w:rPr>
  </w:style>
  <w:style w:type="paragraph" w:styleId="1070">
    <w:name w:val="签名"/>
    <w:basedOn w:val="981"/>
    <w:next w:val="1070"/>
    <w:link w:val="1071"/>
    <w:pPr>
      <w:ind w:left="100"/>
      <w:spacing w:line="360" w:lineRule="auto"/>
    </w:pPr>
    <w:rPr>
      <w:rFonts w:ascii="Cambria" w:eastAsia="Cambria"/>
      <w:sz w:val="24"/>
    </w:rPr>
  </w:style>
  <w:style w:type="character" w:styleId="1071">
    <w:name w:val="签名 字符"/>
    <w:next w:val="1071"/>
    <w:link w:val="1070"/>
    <w:rPr>
      <w:rFonts w:ascii="Cambria" w:eastAsia="Cambria"/>
      <w:sz w:val="24"/>
      <w:szCs w:val="24"/>
    </w:rPr>
  </w:style>
  <w:style w:type="paragraph" w:styleId="1072">
    <w:name w:val="toc 1"/>
    <w:basedOn w:val="981"/>
    <w:next w:val="981"/>
    <w:link w:val="981"/>
    <w:uiPriority w:val="39"/>
    <w:unhideWhenUsed/>
    <w:qFormat/>
    <w:pPr>
      <w:jc w:val="left"/>
    </w:pPr>
    <w:rPr>
      <w:rFonts w:ascii="FuturaA Bk BT"/>
      <w:sz w:val="20"/>
      <w:szCs w:val="20"/>
    </w:rPr>
  </w:style>
  <w:style w:type="paragraph" w:styleId="1073">
    <w:name w:val="列表接续 4"/>
    <w:basedOn w:val="981"/>
    <w:next w:val="1073"/>
    <w:link w:val="981"/>
    <w:pPr>
      <w:ind w:left="1680"/>
      <w:spacing w:after="120" w:line="360" w:lineRule="auto"/>
    </w:pPr>
    <w:rPr>
      <w:sz w:val="24"/>
    </w:rPr>
  </w:style>
  <w:style w:type="paragraph" w:styleId="1074">
    <w:name w:val="toc 4"/>
    <w:basedOn w:val="981"/>
    <w:next w:val="981"/>
    <w:link w:val="981"/>
    <w:uiPriority w:val="39"/>
    <w:unhideWhenUsed/>
    <w:qFormat/>
    <w:pPr>
      <w:ind w:left="1260"/>
    </w:pPr>
    <w:rPr>
      <w:rFonts w:ascii="等线" w:hAnsi="等线" w:eastAsia="等线" w:cs="Times New Roman"/>
      <w:szCs w:val="22"/>
    </w:rPr>
  </w:style>
  <w:style w:type="paragraph" w:styleId="1075">
    <w:name w:val="索引标题"/>
    <w:basedOn w:val="981"/>
    <w:next w:val="1076"/>
    <w:link w:val="981"/>
    <w:pPr>
      <w:spacing w:line="360" w:lineRule="auto"/>
    </w:pPr>
    <w:rPr>
      <w:rFonts w:ascii="隶书" w:hAnsi="隶书" w:cs="隶书"/>
      <w:b/>
      <w:bCs/>
      <w:sz w:val="24"/>
    </w:rPr>
  </w:style>
  <w:style w:type="paragraph" w:styleId="1076">
    <w:name w:val="索引 1"/>
    <w:basedOn w:val="981"/>
    <w:next w:val="981"/>
    <w:link w:val="981"/>
    <w:qFormat/>
    <w:rPr>
      <w:szCs w:val="20"/>
    </w:rPr>
  </w:style>
  <w:style w:type="paragraph" w:styleId="1077">
    <w:name w:val="副标题"/>
    <w:basedOn w:val="981"/>
    <w:next w:val="1077"/>
    <w:link w:val="1078"/>
    <w:qFormat/>
    <w:pPr>
      <w:jc w:val="center"/>
    </w:pPr>
    <w:rPr>
      <w:rFonts w:ascii="Cambria"/>
      <w:sz w:val="18"/>
      <w:szCs w:val="18"/>
    </w:rPr>
  </w:style>
  <w:style w:type="character" w:styleId="1078">
    <w:name w:val="副标题 字符"/>
    <w:next w:val="1078"/>
    <w:link w:val="1077"/>
    <w:qFormat/>
    <w:rPr>
      <w:rFonts w:ascii="Cambria"/>
      <w:sz w:val="18"/>
      <w:szCs w:val="18"/>
    </w:rPr>
  </w:style>
  <w:style w:type="paragraph" w:styleId="1079">
    <w:name w:val="列表编号 5"/>
    <w:basedOn w:val="981"/>
    <w:next w:val="1079"/>
    <w:link w:val="981"/>
    <w:pPr>
      <w:ind w:left="2040" w:hanging="360"/>
      <w:spacing w:line="360" w:lineRule="auto"/>
      <w:tabs>
        <w:tab w:val="left" w:pos="2040" w:leader="none"/>
      </w:tabs>
    </w:pPr>
    <w:rPr>
      <w:sz w:val="24"/>
    </w:rPr>
  </w:style>
  <w:style w:type="paragraph" w:styleId="1080">
    <w:name w:val="列表"/>
    <w:basedOn w:val="981"/>
    <w:next w:val="1080"/>
    <w:link w:val="981"/>
    <w:pPr>
      <w:ind w:left="200" w:hanging="200"/>
    </w:pPr>
    <w:rPr>
      <w:sz w:val="28"/>
    </w:rPr>
  </w:style>
  <w:style w:type="paragraph" w:styleId="1081">
    <w:name w:val="脚注文本"/>
    <w:basedOn w:val="981"/>
    <w:next w:val="1081"/>
    <w:link w:val="1082"/>
    <w:pPr>
      <w:jc w:val="left"/>
      <w:spacing w:line="360" w:lineRule="auto"/>
    </w:pPr>
    <w:rPr>
      <w:rFonts w:ascii="Cambria" w:eastAsia="Cambria"/>
      <w:sz w:val="18"/>
      <w:szCs w:val="18"/>
    </w:rPr>
  </w:style>
  <w:style w:type="character" w:styleId="1082">
    <w:name w:val="脚注文本 字符"/>
    <w:next w:val="1082"/>
    <w:link w:val="1081"/>
    <w:rPr>
      <w:rFonts w:ascii="Cambria" w:eastAsia="Cambria"/>
      <w:sz w:val="18"/>
      <w:szCs w:val="18"/>
    </w:rPr>
  </w:style>
  <w:style w:type="paragraph" w:styleId="1083">
    <w:name w:val="toc 6"/>
    <w:basedOn w:val="981"/>
    <w:next w:val="981"/>
    <w:link w:val="981"/>
    <w:uiPriority w:val="39"/>
    <w:unhideWhenUsed/>
    <w:qFormat/>
    <w:pPr>
      <w:ind w:left="2100"/>
    </w:pPr>
    <w:rPr>
      <w:rFonts w:ascii="等线" w:hAnsi="等线" w:eastAsia="等线" w:cs="Times New Roman"/>
      <w:szCs w:val="22"/>
    </w:rPr>
  </w:style>
  <w:style w:type="paragraph" w:styleId="1084">
    <w:name w:val="列表 5"/>
    <w:basedOn w:val="981"/>
    <w:next w:val="1084"/>
    <w:link w:val="981"/>
    <w:pPr>
      <w:ind w:left="100" w:hanging="200"/>
    </w:pPr>
  </w:style>
  <w:style w:type="paragraph" w:styleId="1085">
    <w:name w:val="正文文本缩进 3"/>
    <w:basedOn w:val="981"/>
    <w:next w:val="1085"/>
    <w:link w:val="1086"/>
    <w:qFormat/>
    <w:pPr>
      <w:ind w:firstLine="480"/>
      <w:jc w:val="left"/>
    </w:pPr>
    <w:rPr>
      <w:rFonts w:ascii="Cambria" w:hAnsi="FuturaA Bk BT" w:eastAsia="Cambria"/>
      <w:color w:val="000000"/>
      <w:sz w:val="24"/>
    </w:rPr>
  </w:style>
  <w:style w:type="character" w:styleId="1086">
    <w:name w:val="正文文本缩进 3 字符"/>
    <w:next w:val="1086"/>
    <w:link w:val="1085"/>
    <w:qFormat/>
    <w:rPr>
      <w:rFonts w:ascii="Cambria" w:hAnsi="FuturaA Bk BT" w:eastAsia="Cambria"/>
      <w:color w:val="000000"/>
      <w:sz w:val="24"/>
      <w:szCs w:val="24"/>
    </w:rPr>
  </w:style>
  <w:style w:type="paragraph" w:styleId="1087">
    <w:name w:val="索引 7"/>
    <w:basedOn w:val="981"/>
    <w:next w:val="981"/>
    <w:link w:val="981"/>
    <w:pPr>
      <w:ind w:left="1200"/>
      <w:spacing w:line="360" w:lineRule="auto"/>
    </w:pPr>
    <w:rPr>
      <w:sz w:val="24"/>
    </w:rPr>
  </w:style>
  <w:style w:type="paragraph" w:styleId="1088">
    <w:name w:val="索引 9"/>
    <w:basedOn w:val="981"/>
    <w:next w:val="981"/>
    <w:link w:val="981"/>
    <w:pPr>
      <w:ind w:left="1600"/>
      <w:spacing w:line="360" w:lineRule="auto"/>
    </w:pPr>
    <w:rPr>
      <w:sz w:val="24"/>
    </w:rPr>
  </w:style>
  <w:style w:type="paragraph" w:styleId="1089">
    <w:name w:val="图表目录"/>
    <w:basedOn w:val="981"/>
    <w:next w:val="981"/>
    <w:link w:val="981"/>
    <w:pPr>
      <w:ind w:left="1270" w:hanging="420"/>
      <w:jc w:val="left"/>
      <w:spacing w:line="360" w:lineRule="auto"/>
      <w:tabs>
        <w:tab w:val="left" w:pos="1270" w:leader="none"/>
      </w:tabs>
    </w:pPr>
    <w:rPr>
      <w:smallCaps/>
      <w:sz w:val="20"/>
      <w:szCs w:val="20"/>
    </w:rPr>
  </w:style>
  <w:style w:type="paragraph" w:styleId="1090">
    <w:name w:val="toc 2"/>
    <w:basedOn w:val="981"/>
    <w:next w:val="981"/>
    <w:link w:val="981"/>
    <w:uiPriority w:val="39"/>
    <w:unhideWhenUsed/>
    <w:qFormat/>
    <w:pPr>
      <w:ind w:left="420"/>
      <w:jc w:val="left"/>
    </w:pPr>
    <w:rPr>
      <w:rFonts w:ascii="FuturaA Bk BT"/>
      <w:sz w:val="20"/>
      <w:szCs w:val="20"/>
    </w:rPr>
  </w:style>
  <w:style w:type="paragraph" w:styleId="1091">
    <w:name w:val="toc 9"/>
    <w:basedOn w:val="981"/>
    <w:next w:val="981"/>
    <w:link w:val="981"/>
    <w:uiPriority w:val="39"/>
    <w:unhideWhenUsed/>
    <w:qFormat/>
    <w:pPr>
      <w:ind w:left="3360"/>
    </w:pPr>
    <w:rPr>
      <w:rFonts w:ascii="等线" w:hAnsi="等线" w:eastAsia="等线" w:cs="Times New Roman"/>
      <w:szCs w:val="22"/>
    </w:rPr>
  </w:style>
  <w:style w:type="paragraph" w:styleId="1092">
    <w:name w:val="正文文本 2"/>
    <w:basedOn w:val="981"/>
    <w:next w:val="1092"/>
    <w:link w:val="1093"/>
    <w:pPr>
      <w:jc w:val="left"/>
      <w:spacing w:before="50" w:after="156" w:line="400" w:lineRule="exact"/>
      <w:widowControl/>
    </w:pPr>
    <w:rPr>
      <w:rFonts w:ascii="FuturaA Bk BT" w:hAnsi="FuturaA Bk BT" w:eastAsia="Cambria"/>
      <w:color w:val="000000"/>
      <w:sz w:val="24"/>
    </w:rPr>
  </w:style>
  <w:style w:type="character" w:styleId="1093">
    <w:name w:val="正文文本 2 字符"/>
    <w:next w:val="1093"/>
    <w:link w:val="1092"/>
    <w:rPr>
      <w:rFonts w:ascii="FuturaA Bk BT" w:hAnsi="FuturaA Bk BT" w:eastAsia="Cambria"/>
      <w:color w:val="000000"/>
      <w:sz w:val="24"/>
      <w:szCs w:val="24"/>
    </w:rPr>
  </w:style>
  <w:style w:type="paragraph" w:styleId="1094">
    <w:name w:val="列表 4"/>
    <w:basedOn w:val="981"/>
    <w:next w:val="1094"/>
    <w:link w:val="981"/>
    <w:pPr>
      <w:ind w:left="100" w:hanging="200"/>
    </w:pPr>
  </w:style>
  <w:style w:type="paragraph" w:styleId="1095">
    <w:name w:val="列表接续 2"/>
    <w:basedOn w:val="981"/>
    <w:next w:val="1095"/>
    <w:link w:val="981"/>
    <w:pPr>
      <w:ind w:left="840"/>
      <w:spacing w:after="120" w:line="360" w:lineRule="auto"/>
    </w:pPr>
    <w:rPr>
      <w:sz w:val="24"/>
    </w:rPr>
  </w:style>
  <w:style w:type="paragraph" w:styleId="1096">
    <w:name w:val="信息标题"/>
    <w:basedOn w:val="981"/>
    <w:next w:val="1096"/>
    <w:link w:val="1097"/>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97">
    <w:name w:val="信息标题 字符"/>
    <w:next w:val="1097"/>
    <w:link w:val="1096"/>
    <w:rPr>
      <w:rFonts w:ascii="隶书" w:hAnsi="隶书" w:eastAsia="Cambria" w:cs="隶书"/>
      <w:sz w:val="24"/>
      <w:szCs w:val="24"/>
      <w:shd w:val="pct20" w:color="auto" w:fill="auto"/>
    </w:rPr>
  </w:style>
  <w:style w:type="paragraph" w:styleId="1098">
    <w:name w:val="HTML 预设格式"/>
    <w:basedOn w:val="981"/>
    <w:next w:val="1098"/>
    <w:link w:val="10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99">
    <w:name w:val="HTML 预设格式 字符"/>
    <w:next w:val="1099"/>
    <w:link w:val="1098"/>
    <w:uiPriority w:val="99"/>
    <w:rPr>
      <w:rFonts w:ascii="FuturaA Bk BT" w:hAnsi="FuturaA Bk BT"/>
      <w:sz w:val="24"/>
      <w:szCs w:val="24"/>
    </w:rPr>
  </w:style>
  <w:style w:type="paragraph" w:styleId="1100">
    <w:name w:val="普通(网站)"/>
    <w:basedOn w:val="981"/>
    <w:next w:val="1100"/>
    <w:link w:val="981"/>
    <w:qFormat/>
    <w:pPr>
      <w:jc w:val="left"/>
      <w:spacing w:before="100" w:beforeAutospacing="1" w:after="100" w:afterAutospacing="1"/>
      <w:widowControl/>
    </w:pPr>
    <w:rPr>
      <w:rFonts w:ascii="Arial Unicode MS" w:hAnsi="Arial Unicode MS" w:eastAsia="Arial Unicode MS"/>
      <w:sz w:val="24"/>
    </w:rPr>
  </w:style>
  <w:style w:type="paragraph" w:styleId="1101">
    <w:name w:val="列表接续 3"/>
    <w:basedOn w:val="981"/>
    <w:next w:val="1101"/>
    <w:link w:val="981"/>
    <w:pPr>
      <w:ind w:left="1260" w:firstLine="420"/>
      <w:spacing w:before="40" w:after="120" w:line="300" w:lineRule="auto"/>
    </w:pPr>
    <w:rPr>
      <w:sz w:val="24"/>
    </w:rPr>
  </w:style>
  <w:style w:type="paragraph" w:styleId="1102">
    <w:name w:val="索引 2"/>
    <w:basedOn w:val="981"/>
    <w:next w:val="981"/>
    <w:link w:val="981"/>
    <w:pPr>
      <w:ind w:left="200"/>
      <w:spacing w:line="360" w:lineRule="auto"/>
    </w:pPr>
    <w:rPr>
      <w:sz w:val="24"/>
    </w:rPr>
  </w:style>
  <w:style w:type="paragraph" w:styleId="1103">
    <w:name w:val="标题"/>
    <w:basedOn w:val="981"/>
    <w:next w:val="981"/>
    <w:link w:val="1104"/>
    <w:qFormat/>
    <w:pPr>
      <w:jc w:val="center"/>
      <w:spacing w:before="240" w:after="60"/>
      <w:outlineLvl w:val="0"/>
    </w:pPr>
    <w:rPr>
      <w:rFonts w:ascii="Helvetica" w:hAnsi="Helvetica"/>
      <w:b/>
      <w:bCs/>
      <w:sz w:val="32"/>
      <w:szCs w:val="32"/>
    </w:rPr>
  </w:style>
  <w:style w:type="character" w:styleId="1104">
    <w:name w:val="标题 字符"/>
    <w:next w:val="1104"/>
    <w:link w:val="1103"/>
    <w:qFormat/>
    <w:rPr>
      <w:rFonts w:ascii="Helvetica" w:hAnsi="Helvetica"/>
      <w:b/>
      <w:bCs/>
      <w:sz w:val="32"/>
      <w:szCs w:val="32"/>
    </w:rPr>
  </w:style>
  <w:style w:type="paragraph" w:styleId="1105">
    <w:name w:val="批注主题"/>
    <w:basedOn w:val="1026"/>
    <w:next w:val="1026"/>
    <w:link w:val="1106"/>
    <w:qFormat/>
    <w:rPr>
      <w:b/>
      <w:bCs/>
    </w:rPr>
  </w:style>
  <w:style w:type="character" w:styleId="1106">
    <w:name w:val="批注主题 字符"/>
    <w:next w:val="1106"/>
    <w:link w:val="1105"/>
    <w:qFormat/>
    <w:rPr>
      <w:rFonts w:ascii="FuturaA Bk BT"/>
      <w:b/>
      <w:bCs/>
    </w:rPr>
  </w:style>
  <w:style w:type="paragraph" w:styleId="1107">
    <w:name w:val="正文文本首行缩进"/>
    <w:basedOn w:val="1036"/>
    <w:next w:val="1107"/>
    <w:link w:val="1108"/>
    <w:unhideWhenUsed/>
    <w:pPr>
      <w:ind w:firstLine="420"/>
      <w:jc w:val="left"/>
      <w:spacing w:after="120"/>
    </w:pPr>
    <w:rPr>
      <w:rFonts w:ascii="Arial Narrow" w:hAnsi="Arial Narrow"/>
      <w:b w:val="0"/>
      <w:bCs w:val="0"/>
      <w:sz w:val="21"/>
      <w:szCs w:val="22"/>
    </w:rPr>
  </w:style>
  <w:style w:type="character" w:styleId="1108">
    <w:name w:val="正文文本首行缩进 字符"/>
    <w:next w:val="1108"/>
    <w:link w:val="1107"/>
    <w:rPr>
      <w:rFonts w:ascii="Arial Narrow" w:hAnsi="Arial Narrow"/>
      <w:sz w:val="21"/>
      <w:szCs w:val="22"/>
    </w:rPr>
  </w:style>
  <w:style w:type="paragraph" w:styleId="1109">
    <w:name w:val="正文文本首行缩进 2"/>
    <w:basedOn w:val="1038"/>
    <w:next w:val="1109"/>
    <w:link w:val="1110"/>
    <w:unhideWhenUsed/>
    <w:qFormat/>
    <w:pPr>
      <w:ind w:firstLine="420"/>
    </w:pPr>
  </w:style>
  <w:style w:type="character" w:styleId="1110">
    <w:name w:val="正文文本首行缩进 2 字符1"/>
    <w:next w:val="1110"/>
    <w:link w:val="1109"/>
    <w:rPr>
      <w:sz w:val="21"/>
      <w:szCs w:val="24"/>
    </w:rPr>
  </w:style>
  <w:style w:type="table" w:styleId="1111">
    <w:name w:val="网格型"/>
    <w:basedOn w:val="992"/>
    <w:next w:val="1111"/>
    <w:link w:val="981"/>
    <w:uiPriority w:val="39"/>
    <w:qFormat/>
    <w:pPr>
      <w:jc w:val="both"/>
      <w:widowControl w:val="off"/>
    </w:pPr>
    <w:tblPr/>
  </w:style>
  <w:style w:type="table" w:styleId="1112">
    <w:name w:val="表格主题"/>
    <w:basedOn w:val="992"/>
    <w:next w:val="1112"/>
    <w:link w:val="981"/>
    <w:pPr>
      <w:ind w:firstLine="420"/>
      <w:jc w:val="both"/>
      <w:spacing w:line="300" w:lineRule="auto"/>
      <w:widowControl w:val="off"/>
    </w:pPr>
    <w:tblPr/>
  </w:style>
  <w:style w:type="table" w:styleId="1113">
    <w:name w:val="网格型 1"/>
    <w:basedOn w:val="992"/>
    <w:next w:val="1113"/>
    <w:link w:val="981"/>
    <w:pPr>
      <w:jc w:val="both"/>
      <w:widowControl w:val="off"/>
    </w:pPr>
    <w:tblPr/>
  </w:style>
  <w:style w:type="table" w:styleId="1114">
    <w:name w:val="网格型 5"/>
    <w:basedOn w:val="992"/>
    <w:next w:val="1114"/>
    <w:link w:val="981"/>
    <w:pPr>
      <w:jc w:val="both"/>
      <w:spacing w:line="360" w:lineRule="auto"/>
      <w:widowControl w:val="off"/>
    </w:pPr>
    <w:tblPr/>
  </w:style>
  <w:style w:type="character" w:styleId="1115">
    <w:name w:val="要点"/>
    <w:next w:val="1115"/>
    <w:link w:val="981"/>
    <w:qFormat/>
    <w:rPr>
      <w:rFonts w:ascii="Cambria" w:eastAsia="Cambria"/>
      <w:bCs/>
      <w:sz w:val="24"/>
      <w:szCs w:val="24"/>
      <w:lang w:val="en-US" w:eastAsia="zh-CN" w:bidi="ar-SA"/>
    </w:rPr>
  </w:style>
  <w:style w:type="character" w:styleId="1116">
    <w:name w:val="页码"/>
    <w:next w:val="1116"/>
    <w:link w:val="981"/>
    <w:qFormat/>
  </w:style>
  <w:style w:type="character" w:styleId="1117">
    <w:name w:val="访问过的超链接"/>
    <w:next w:val="1117"/>
    <w:link w:val="981"/>
    <w:qFormat/>
    <w:rPr>
      <w:rFonts w:ascii="Cambria" w:eastAsia="Cambria"/>
      <w:b/>
      <w:color w:val="800080"/>
      <w:sz w:val="24"/>
      <w:szCs w:val="24"/>
      <w:u w:val="single"/>
      <w:lang w:val="en-US" w:eastAsia="zh-CN" w:bidi="ar-SA"/>
    </w:rPr>
  </w:style>
  <w:style w:type="character" w:styleId="1118">
    <w:name w:val="强调"/>
    <w:next w:val="1118"/>
    <w:link w:val="981"/>
    <w:qFormat/>
    <w:rPr>
      <w:color w:val="cc0033"/>
    </w:rPr>
  </w:style>
  <w:style w:type="character" w:styleId="1119">
    <w:name w:val="HTML 缩写"/>
    <w:next w:val="1119"/>
    <w:link w:val="981"/>
    <w:rPr>
      <w:rFonts w:ascii="Cambria" w:eastAsia="Cambria"/>
      <w:sz w:val="24"/>
      <w:szCs w:val="24"/>
      <w:lang w:val="en-US" w:eastAsia="zh-CN" w:bidi="ar-SA"/>
    </w:rPr>
  </w:style>
  <w:style w:type="character" w:styleId="1120">
    <w:name w:val="超链接"/>
    <w:next w:val="1120"/>
    <w:link w:val="981"/>
    <w:uiPriority w:val="99"/>
    <w:qFormat/>
    <w:rPr>
      <w:color w:val="0000ff"/>
      <w:u w:val="single"/>
    </w:rPr>
  </w:style>
  <w:style w:type="character" w:styleId="1121">
    <w:name w:val="批注引用"/>
    <w:next w:val="1121"/>
    <w:link w:val="981"/>
    <w:qFormat/>
    <w:rPr>
      <w:rFonts w:ascii="Cambria" w:eastAsia="Cambria"/>
      <w:b/>
      <w:sz w:val="21"/>
      <w:szCs w:val="21"/>
      <w:lang w:val="en-US" w:eastAsia="zh-CN" w:bidi="ar-SA"/>
    </w:rPr>
  </w:style>
  <w:style w:type="character" w:styleId="1122">
    <w:name w:val="HTML 引文"/>
    <w:next w:val="1122"/>
    <w:link w:val="981"/>
    <w:qFormat/>
    <w:rPr>
      <w:color w:val="008000"/>
    </w:rPr>
  </w:style>
  <w:style w:type="character" w:styleId="1123">
    <w:name w:val="脚注引用"/>
    <w:next w:val="1123"/>
    <w:link w:val="981"/>
    <w:rPr>
      <w:rFonts w:ascii="Verdana" w:hAnsi="Verdana" w:eastAsia="FuturaA Bk BT" w:cs="Verdana"/>
      <w:sz w:val="36"/>
      <w:szCs w:val="36"/>
      <w:vertAlign w:val="superscript"/>
      <w:lang w:val="en-US" w:eastAsia="zh-CN" w:bidi="ar-SA"/>
    </w:rPr>
  </w:style>
  <w:style w:type="paragraph" w:styleId="1124">
    <w:name w:val="首行缩进"/>
    <w:basedOn w:val="981"/>
    <w:next w:val="1124"/>
    <w:link w:val="981"/>
    <w:qFormat/>
    <w:pPr>
      <w:ind w:firstLine="480"/>
      <w:jc w:val="left"/>
      <w:spacing w:line="360" w:lineRule="auto"/>
    </w:pPr>
    <w:rPr>
      <w:rFonts w:ascii="宋体" w:hAnsi="宋体"/>
      <w:sz w:val="24"/>
    </w:rPr>
  </w:style>
  <w:style w:type="character" w:styleId="1125">
    <w:name w:val="apple-style-span"/>
    <w:next w:val="1125"/>
    <w:link w:val="981"/>
  </w:style>
  <w:style w:type="paragraph" w:styleId="1126">
    <w:name w:val="列表段落"/>
    <w:basedOn w:val="981"/>
    <w:next w:val="1126"/>
    <w:link w:val="1127"/>
    <w:uiPriority w:val="34"/>
    <w:qFormat/>
    <w:pPr>
      <w:ind w:firstLine="420"/>
    </w:pPr>
    <w:rPr>
      <w:rFonts w:ascii="Calibri" w:hAnsi="Calibri"/>
      <w:szCs w:val="22"/>
    </w:rPr>
  </w:style>
  <w:style w:type="character" w:styleId="1127">
    <w:name w:val="列表段落 字符"/>
    <w:next w:val="1127"/>
    <w:link w:val="1126"/>
    <w:uiPriority w:val="34"/>
    <w:qFormat/>
    <w:rPr>
      <w:rFonts w:ascii="Calibri" w:hAnsi="Calibri"/>
      <w:sz w:val="21"/>
      <w:szCs w:val="22"/>
    </w:rPr>
  </w:style>
  <w:style w:type="character" w:styleId="1128">
    <w:name w:val="标题 4 Char"/>
    <w:next w:val="1128"/>
    <w:link w:val="981"/>
    <w:uiPriority w:val="9"/>
    <w:semiHidden/>
    <w:rPr>
      <w:rFonts w:ascii="Cambria" w:hAnsi="Cambria" w:eastAsia="宋体" w:cs="Times New Roman"/>
      <w:b/>
      <w:bCs/>
      <w:sz w:val="28"/>
      <w:szCs w:val="28"/>
    </w:rPr>
  </w:style>
  <w:style w:type="character" w:styleId="1129">
    <w:name w:val="标题 5 Char"/>
    <w:next w:val="1129"/>
    <w:link w:val="981"/>
    <w:uiPriority w:val="9"/>
    <w:semiHidden/>
    <w:rPr>
      <w:b/>
      <w:bCs/>
      <w:sz w:val="28"/>
      <w:szCs w:val="28"/>
    </w:rPr>
  </w:style>
  <w:style w:type="character" w:styleId="1130">
    <w:name w:val="标题 6 Char"/>
    <w:next w:val="1130"/>
    <w:link w:val="981"/>
    <w:uiPriority w:val="9"/>
    <w:semiHidden/>
    <w:rPr>
      <w:rFonts w:ascii="Cambria" w:hAnsi="Cambria" w:eastAsia="宋体" w:cs="Times New Roman"/>
      <w:b/>
      <w:bCs/>
      <w:sz w:val="24"/>
      <w:szCs w:val="24"/>
    </w:rPr>
  </w:style>
  <w:style w:type="character" w:styleId="1131">
    <w:name w:val="标题 8 Char"/>
    <w:next w:val="1131"/>
    <w:link w:val="981"/>
    <w:uiPriority w:val="9"/>
    <w:semiHidden/>
    <w:rPr>
      <w:rFonts w:ascii="Cambria" w:hAnsi="Cambria" w:eastAsia="宋体" w:cs="Times New Roman"/>
      <w:sz w:val="24"/>
      <w:szCs w:val="24"/>
    </w:rPr>
  </w:style>
  <w:style w:type="character" w:styleId="1132">
    <w:name w:val="标题 1 Char"/>
    <w:next w:val="1132"/>
    <w:link w:val="981"/>
    <w:qFormat/>
    <w:rPr>
      <w:rFonts w:ascii="FuturaA Bk BT" w:eastAsia="Cambria"/>
      <w:b/>
      <w:bCs/>
      <w:sz w:val="44"/>
      <w:szCs w:val="44"/>
      <w:lang w:val="en-US" w:eastAsia="zh-CN" w:bidi="ar-SA"/>
    </w:rPr>
  </w:style>
  <w:style w:type="character" w:styleId="1133">
    <w:name w:val="标题 2 Char"/>
    <w:next w:val="1133"/>
    <w:link w:val="981"/>
    <w:semiHidden/>
    <w:rPr>
      <w:rFonts w:ascii="Cambria" w:hAnsi="Cambria" w:eastAsia="宋体" w:cs="Times New Roman"/>
      <w:b/>
      <w:bCs/>
      <w:sz w:val="32"/>
      <w:szCs w:val="32"/>
      <w:lang w:val="en-US" w:eastAsia="zh-CN" w:bidi="ar-SA"/>
    </w:rPr>
  </w:style>
  <w:style w:type="character" w:styleId="1134">
    <w:name w:val="标题 7 Char"/>
    <w:next w:val="1134"/>
    <w:link w:val="981"/>
    <w:semiHidden/>
    <w:rPr>
      <w:rFonts w:ascii="FuturaA Bk BT" w:eastAsia="Cambria"/>
      <w:b/>
      <w:bCs/>
      <w:sz w:val="24"/>
      <w:szCs w:val="24"/>
      <w:lang w:val="en-US" w:eastAsia="zh-CN" w:bidi="ar-SA"/>
    </w:rPr>
  </w:style>
  <w:style w:type="character" w:styleId="1135">
    <w:name w:val="样式 正文缩进 + 首行缩进:  2 字符 Char"/>
    <w:next w:val="1135"/>
    <w:link w:val="1136"/>
    <w:rPr>
      <w:rFonts w:ascii="Arial Narrow" w:hAnsi="Arial Narrow"/>
      <w:sz w:val="24"/>
    </w:rPr>
  </w:style>
  <w:style w:type="paragraph" w:styleId="1136">
    <w:name w:val="样式 正文缩进 + 首行缩进:  2 字符"/>
    <w:basedOn w:val="1016"/>
    <w:next w:val="1136"/>
    <w:link w:val="1135"/>
    <w:pPr>
      <w:ind w:firstLine="200"/>
      <w:spacing w:line="360" w:lineRule="auto"/>
    </w:pPr>
    <w:rPr>
      <w:rFonts w:ascii="Arial Narrow" w:hAnsi="Arial Narrow"/>
      <w:sz w:val="24"/>
      <w:szCs w:val="20"/>
    </w:rPr>
  </w:style>
  <w:style w:type="character" w:styleId="1137">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37"/>
    <w:link w:val="981"/>
    <w:rPr>
      <w:rFonts w:ascii="Verdana" w:hAnsi="Verdana" w:eastAsia="FuturaA Bk BT" w:cs="Verdana"/>
      <w:sz w:val="21"/>
      <w:szCs w:val="24"/>
      <w:lang w:val="en-US" w:eastAsia="zh-CN" w:bidi="ar-SA"/>
    </w:rPr>
  </w:style>
  <w:style w:type="character" w:styleId="1138">
    <w:name w:val="HTML 预设格式 Char1"/>
    <w:next w:val="1138"/>
    <w:link w:val="981"/>
    <w:rPr>
      <w:rFonts w:ascii="文鼎CS仿宋体" w:hAnsi="文鼎CS仿宋体" w:eastAsia="Cambria" w:cs="文鼎CS仿宋体"/>
      <w:b/>
      <w:sz w:val="24"/>
      <w:szCs w:val="24"/>
      <w:lang w:val="en-US" w:eastAsia="zh-CN" w:bidi="ar-SA"/>
    </w:rPr>
  </w:style>
  <w:style w:type="character" w:styleId="1139">
    <w:name w:val="red1"/>
    <w:next w:val="1139"/>
    <w:link w:val="981"/>
    <w:rPr>
      <w:rFonts w:ascii="楷体_GB2312" w:hAnsi="楷体_GB2312"/>
      <w:color w:val="cc0001"/>
      <w:sz w:val="18"/>
      <w:szCs w:val="18"/>
    </w:rPr>
  </w:style>
  <w:style w:type="character" w:styleId="1140">
    <w:name w:val="明显引用 Char2"/>
    <w:next w:val="1140"/>
    <w:link w:val="981"/>
    <w:uiPriority w:val="99"/>
    <w:qFormat/>
    <w:rPr>
      <w:rFonts w:ascii="FuturaA Bk BT" w:eastAsia="Cambria"/>
      <w:b/>
      <w:bCs/>
      <w:i/>
      <w:iCs/>
      <w:color w:val="4f81bd"/>
      <w:sz w:val="24"/>
      <w:szCs w:val="24"/>
      <w:lang w:val="en-US" w:eastAsia="zh-CN" w:bidi="ar-SA"/>
    </w:rPr>
  </w:style>
  <w:style w:type="character" w:styleId="1141">
    <w:name w:val="明显引用 字符"/>
    <w:next w:val="1141"/>
    <w:link w:val="1142"/>
    <w:rPr>
      <w:rFonts w:ascii="Angsana New" w:hAnsi="Angsana New" w:eastAsia="Angsana New"/>
      <w:b/>
      <w:bCs/>
      <w:i/>
      <w:iCs/>
      <w:color w:val="4f81bd"/>
      <w:sz w:val="22"/>
      <w:szCs w:val="22"/>
      <w:lang w:bidi="en-US"/>
    </w:rPr>
  </w:style>
  <w:style w:type="paragraph" w:styleId="1142">
    <w:name w:val="明显引用"/>
    <w:basedOn w:val="981"/>
    <w:next w:val="981"/>
    <w:link w:val="1141"/>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43">
    <w:name w:val="批注文字 字符"/>
    <w:next w:val="1143"/>
    <w:link w:val="981"/>
    <w:qFormat/>
    <w:rPr>
      <w:rFonts w:ascii="Cambria" w:eastAsia="Cambria"/>
      <w:sz w:val="24"/>
      <w:szCs w:val="24"/>
      <w:lang w:val="en-US" w:eastAsia="zh-CN" w:bidi="ar-SA"/>
    </w:rPr>
  </w:style>
  <w:style w:type="character" w:styleId="1144">
    <w:name w:val="tw4winInternal"/>
    <w:next w:val="1144"/>
    <w:link w:val="981"/>
    <w:rPr>
      <w:rFonts w:ascii="文鼎CS仿宋体" w:hAnsi="文鼎CS仿宋体"/>
      <w:color w:val="ff0000"/>
    </w:rPr>
  </w:style>
  <w:style w:type="character" w:styleId="1145">
    <w:name w:val="p91"/>
    <w:next w:val="1145"/>
    <w:link w:val="981"/>
    <w:rPr>
      <w:rFonts w:hint="eastAsia" w:ascii="FuturaA Bk BT" w:hAnsi="FuturaA Bk BT" w:eastAsia="FuturaA Bk BT"/>
      <w:sz w:val="18"/>
    </w:rPr>
  </w:style>
  <w:style w:type="character" w:styleId="1146">
    <w:name w:val="t1"/>
    <w:next w:val="1146"/>
    <w:link w:val="981"/>
    <w:rPr>
      <w:rFonts w:ascii="Verdana" w:hAnsi="Verdana" w:eastAsia="FuturaA Bk BT" w:cs="Verdana"/>
      <w:color w:val="990000"/>
      <w:sz w:val="36"/>
      <w:szCs w:val="36"/>
      <w:lang w:val="en-US" w:eastAsia="zh-CN" w:bidi="ar-SA"/>
    </w:rPr>
  </w:style>
  <w:style w:type="character" w:styleId="1147">
    <w:name w:val="正文空两格 Char"/>
    <w:next w:val="1147"/>
    <w:link w:val="1148"/>
    <w:rPr>
      <w:rFonts w:ascii="新宋体" w:hAnsi="新宋体" w:cs="新宋体"/>
      <w:sz w:val="24"/>
      <w:szCs w:val="24"/>
    </w:rPr>
  </w:style>
  <w:style w:type="paragraph" w:styleId="1148">
    <w:name w:val="正文空两格"/>
    <w:basedOn w:val="981"/>
    <w:next w:val="1148"/>
    <w:link w:val="1147"/>
    <w:pPr>
      <w:ind w:firstLine="480"/>
      <w:spacing w:line="360" w:lineRule="auto"/>
    </w:pPr>
    <w:rPr>
      <w:rFonts w:ascii="新宋体" w:hAnsi="新宋体"/>
      <w:sz w:val="24"/>
    </w:rPr>
  </w:style>
  <w:style w:type="character" w:styleId="1149">
    <w:name w:val="font71"/>
    <w:next w:val="1149"/>
    <w:link w:val="981"/>
    <w:qFormat/>
    <w:rPr>
      <w:rFonts w:hint="eastAsia" w:ascii="FuturaA Bk BT" w:hAnsi="FuturaA Bk BT" w:eastAsia="FuturaA Bk BT" w:cs="FuturaA Bk BT"/>
      <w:color w:val="000000"/>
      <w:sz w:val="21"/>
      <w:szCs w:val="21"/>
      <w:u w:val="none"/>
    </w:rPr>
  </w:style>
  <w:style w:type="character" w:styleId="1150">
    <w:name w:val="正文 首行缩进:  2 字符 Char Char Char"/>
    <w:next w:val="1150"/>
    <w:link w:val="981"/>
    <w:rPr>
      <w:rFonts w:hint="eastAsia" w:ascii="FuturaA Bk BT" w:hAnsi="FuturaA Bk BT" w:eastAsia="FuturaA Bk BT" w:cs="FuturaA Bk BT"/>
      <w:sz w:val="24"/>
      <w:lang w:val="en-US" w:eastAsia="zh-CN" w:bidi="ar-SA"/>
    </w:rPr>
  </w:style>
  <w:style w:type="character" w:styleId="1151">
    <w:name w:val=" Char Char3"/>
    <w:next w:val="1151"/>
    <w:link w:val="981"/>
    <w:rPr>
      <w:rFonts w:ascii="隶书" w:hAnsi="隶书" w:eastAsia="MingLiU"/>
      <w:b/>
      <w:sz w:val="32"/>
      <w:lang w:val="en-US" w:eastAsia="zh-CN" w:bidi="ar-SA"/>
    </w:rPr>
  </w:style>
  <w:style w:type="character" w:styleId="1152">
    <w:name w:val="标准文本 Char"/>
    <w:next w:val="1152"/>
    <w:link w:val="1153"/>
    <w:rPr>
      <w:rFonts w:ascii="Arial Narrow" w:hAnsi="Arial Narrow"/>
      <w:sz w:val="24"/>
      <w:szCs w:val="24"/>
    </w:rPr>
  </w:style>
  <w:style w:type="paragraph" w:styleId="1153">
    <w:name w:val="标准文本"/>
    <w:basedOn w:val="981"/>
    <w:next w:val="1153"/>
    <w:link w:val="1152"/>
    <w:pPr>
      <w:ind w:firstLine="480"/>
      <w:spacing w:line="360" w:lineRule="auto"/>
    </w:pPr>
    <w:rPr>
      <w:rFonts w:ascii="Arial Narrow" w:hAnsi="Arial Narrow"/>
      <w:sz w:val="24"/>
    </w:rPr>
  </w:style>
  <w:style w:type="character" w:styleId="1154">
    <w:name w:val="正文（缩进） Char"/>
    <w:next w:val="1154"/>
    <w:link w:val="1155"/>
    <w:rPr>
      <w:rFonts w:ascii="Arial Narrow" w:hAnsi="Arial Narrow"/>
      <w:sz w:val="24"/>
      <w:szCs w:val="24"/>
    </w:rPr>
  </w:style>
  <w:style w:type="paragraph" w:styleId="1155">
    <w:name w:val="正文（缩进）"/>
    <w:basedOn w:val="981"/>
    <w:next w:val="1155"/>
    <w:link w:val="1154"/>
    <w:pPr>
      <w:ind w:firstLine="480"/>
      <w:spacing w:line="360" w:lineRule="auto"/>
    </w:pPr>
    <w:rPr>
      <w:rFonts w:ascii="Arial Narrow" w:hAnsi="Arial Narrow"/>
      <w:sz w:val="24"/>
    </w:rPr>
  </w:style>
  <w:style w:type="character" w:styleId="1156">
    <w:name w:val="articlecontent1"/>
    <w:next w:val="1156"/>
    <w:link w:val="981"/>
    <w:rPr>
      <w:sz w:val="23"/>
      <w:szCs w:val="23"/>
    </w:rPr>
  </w:style>
  <w:style w:type="character" w:styleId="1157">
    <w:name w:val="ca-16"/>
    <w:next w:val="1157"/>
    <w:link w:val="981"/>
    <w:rPr>
      <w:rFonts w:ascii="Cambria" w:eastAsia="Cambria"/>
      <w:sz w:val="24"/>
      <w:szCs w:val="24"/>
      <w:lang w:val="en-US" w:eastAsia="zh-CN" w:bidi="ar-SA"/>
    </w:rPr>
  </w:style>
  <w:style w:type="character" w:styleId="1158">
    <w:name w:val="title_black_141"/>
    <w:next w:val="1158"/>
    <w:link w:val="981"/>
    <w:rPr>
      <w:color w:val="000000"/>
      <w:sz w:val="21"/>
      <w:szCs w:val="21"/>
      <w:u w:val="none"/>
    </w:rPr>
  </w:style>
  <w:style w:type="character" w:styleId="1159">
    <w:name w:val="样式 标题 5H5PIM 5h5Level 3 - iTitre5Block Label1.1.1口Secon... Char"/>
    <w:next w:val="1159"/>
    <w:link w:val="1160"/>
    <w:rPr>
      <w:rFonts w:ascii="Arial Narrow" w:hAnsi="Arial Narrow" w:eastAsia="MingLiU"/>
      <w:bCs/>
      <w:sz w:val="24"/>
      <w:szCs w:val="24"/>
    </w:rPr>
  </w:style>
  <w:style w:type="paragraph" w:styleId="1160">
    <w:name w:val="样式 标题 5H5PIM 5h5Level 3 - iTitre5Block Label1.1.1口Secon..."/>
    <w:basedOn w:val="986"/>
    <w:next w:val="1160"/>
    <w:link w:val="1159"/>
    <w:pPr>
      <w:ind w:firstLine="361"/>
      <w:jc w:val="both"/>
      <w:keepLines w:val="0"/>
      <w:spacing w:before="0" w:after="0" w:line="300" w:lineRule="auto"/>
    </w:pPr>
    <w:rPr>
      <w:rFonts w:ascii="Arial Narrow" w:hAnsi="Arial Narrow" w:eastAsia="MingLiU"/>
      <w:b w:val="0"/>
      <w:sz w:val="24"/>
      <w:szCs w:val="24"/>
    </w:rPr>
  </w:style>
  <w:style w:type="character" w:styleId="1161">
    <w:name w:val="正 文 1 Char Char"/>
    <w:next w:val="1161"/>
    <w:link w:val="981"/>
    <w:rPr>
      <w:rFonts w:ascii="FuturaA Bk BT" w:hAnsi="文鼎CS仿宋体" w:eastAsia="FuturaA Bk BT"/>
      <w:sz w:val="21"/>
      <w:lang w:val="en-US" w:eastAsia="zh-CN" w:bidi="ar-SA"/>
    </w:rPr>
  </w:style>
  <w:style w:type="character" w:styleId="1162">
    <w:name w:val="mark8"/>
    <w:next w:val="1162"/>
    <w:link w:val="981"/>
    <w:rPr>
      <w:b/>
      <w:bCs/>
      <w:sz w:val="21"/>
      <w:szCs w:val="21"/>
    </w:rPr>
  </w:style>
  <w:style w:type="character" w:styleId="1163">
    <w:name w:val="unnamed11"/>
    <w:next w:val="1163"/>
    <w:link w:val="981"/>
    <w:rPr>
      <w:spacing w:val="360"/>
      <w:sz w:val="20"/>
      <w:szCs w:val="20"/>
    </w:rPr>
  </w:style>
  <w:style w:type="character" w:styleId="1164">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64"/>
    <w:link w:val="981"/>
    <w:qFormat/>
    <w:rPr>
      <w:rFonts w:ascii="隶书" w:hAnsi="隶书" w:eastAsia="MingLiU"/>
      <w:b/>
      <w:bCs/>
      <w:sz w:val="32"/>
      <w:szCs w:val="32"/>
      <w:lang w:val="en-US" w:eastAsia="zh-CN" w:bidi="ar-SA"/>
    </w:rPr>
  </w:style>
  <w:style w:type="character" w:styleId="1165">
    <w:name w:val="标题 Char1"/>
    <w:next w:val="1165"/>
    <w:link w:val="981"/>
    <w:uiPriority w:val="10"/>
    <w:qFormat/>
    <w:rPr>
      <w:rFonts w:ascii="Helvetica" w:hAnsi="Helvetica" w:eastAsia="Cambria"/>
      <w:b/>
      <w:bCs/>
      <w:sz w:val="32"/>
      <w:szCs w:val="32"/>
      <w:lang w:val="en-US" w:eastAsia="zh-CN" w:bidi="ar-SA"/>
    </w:rPr>
  </w:style>
  <w:style w:type="character" w:styleId="1166">
    <w:name w:val="样式 小四"/>
    <w:next w:val="1166"/>
    <w:link w:val="981"/>
    <w:rPr>
      <w:sz w:val="21"/>
    </w:rPr>
  </w:style>
  <w:style w:type="character" w:styleId="1167">
    <w:name w:val="正文 首行缩进2字符 Char1"/>
    <w:next w:val="1167"/>
    <w:link w:val="1168"/>
    <w:rPr>
      <w:rFonts w:ascii="FuturaA Bk BT" w:hAnsi="FuturaA Bk BT"/>
      <w:sz w:val="24"/>
    </w:rPr>
  </w:style>
  <w:style w:type="paragraph" w:styleId="1168">
    <w:name w:val="正文 首行缩进2字符"/>
    <w:basedOn w:val="981"/>
    <w:next w:val="1168"/>
    <w:link w:val="1167"/>
    <w:pPr>
      <w:ind w:firstLine="200"/>
      <w:spacing w:line="360" w:lineRule="auto"/>
    </w:pPr>
    <w:rPr>
      <w:rFonts w:ascii="FuturaA Bk BT" w:hAnsi="FuturaA Bk BT"/>
      <w:sz w:val="24"/>
      <w:szCs w:val="20"/>
    </w:rPr>
  </w:style>
  <w:style w:type="character" w:styleId="1169">
    <w:name w:val="z-窗体底端 Char1"/>
    <w:next w:val="1169"/>
    <w:link w:val="981"/>
    <w:uiPriority w:val="99"/>
    <w:semiHidden/>
    <w:rPr>
      <w:rFonts w:ascii="隶书" w:hAnsi="隶书" w:eastAsia="Cambria" w:cs="隶书"/>
      <w:vanish/>
      <w:sz w:val="16"/>
      <w:szCs w:val="16"/>
      <w:lang w:val="en-US" w:eastAsia="zh-CN" w:bidi="ar-SA"/>
    </w:rPr>
  </w:style>
  <w:style w:type="character" w:styleId="1170">
    <w:name w:val="m1"/>
    <w:next w:val="1170"/>
    <w:link w:val="981"/>
    <w:rPr>
      <w:rFonts w:ascii="Verdana" w:hAnsi="Verdana" w:eastAsia="FuturaA Bk BT" w:cs="Verdana"/>
      <w:color w:val="0000ff"/>
      <w:sz w:val="36"/>
      <w:szCs w:val="36"/>
      <w:lang w:val="en-US" w:eastAsia="zh-CN" w:bidi="ar-SA"/>
    </w:rPr>
  </w:style>
  <w:style w:type="character" w:styleId="1171">
    <w:name w:val="图文字 Char"/>
    <w:next w:val="1171"/>
    <w:link w:val="1172"/>
    <w:rPr>
      <w:rFonts w:ascii="Arial Narrow" w:hAnsi="Arial Narrow" w:eastAsia="Futura Bk"/>
      <w:sz w:val="24"/>
      <w:szCs w:val="24"/>
      <w:lang w:val="en-US" w:eastAsia="zh-CN" w:bidi="ar-SA"/>
    </w:rPr>
  </w:style>
  <w:style w:type="paragraph" w:styleId="1172">
    <w:name w:val="图文字"/>
    <w:next w:val="1172"/>
    <w:link w:val="1171"/>
    <w:pPr>
      <w:jc w:val="center"/>
    </w:pPr>
    <w:rPr>
      <w:rFonts w:ascii="Arial Narrow" w:hAnsi="Arial Narrow" w:eastAsia="Futura Bk"/>
      <w:sz w:val="24"/>
      <w:szCs w:val="24"/>
      <w:lang w:val="en-US" w:eastAsia="zh-CN" w:bidi="ar-SA"/>
    </w:rPr>
  </w:style>
  <w:style w:type="character" w:styleId="1173">
    <w:name w:val="p3"/>
    <w:next w:val="1173"/>
    <w:link w:val="981"/>
    <w:rPr>
      <w:rFonts w:ascii="Cambria" w:eastAsia="Cambria"/>
      <w:sz w:val="24"/>
      <w:szCs w:val="24"/>
      <w:lang w:val="en-US" w:eastAsia="zh-CN" w:bidi="ar-SA"/>
    </w:rPr>
  </w:style>
  <w:style w:type="character" w:styleId="1174">
    <w:name w:val="line"/>
    <w:next w:val="1174"/>
    <w:link w:val="981"/>
    <w:rPr>
      <w:rFonts w:ascii="Cambria" w:eastAsia="Cambria"/>
      <w:sz w:val="24"/>
      <w:szCs w:val="24"/>
      <w:lang w:val="en-US" w:eastAsia="zh-CN" w:bidi="ar-SA"/>
    </w:rPr>
  </w:style>
  <w:style w:type="character" w:styleId="1175">
    <w:name w:val=" Char Char4"/>
    <w:next w:val="1175"/>
    <w:link w:val="981"/>
    <w:rPr>
      <w:rFonts w:ascii="隶书" w:hAnsi="隶书" w:eastAsia="MingLiU"/>
      <w:b/>
      <w:bCs/>
      <w:sz w:val="32"/>
      <w:szCs w:val="32"/>
      <w:lang w:val="en-US" w:eastAsia="zh-CN" w:bidi="ar-SA"/>
    </w:rPr>
  </w:style>
  <w:style w:type="character" w:styleId="1176">
    <w:name w:val="自定义正文 Char"/>
    <w:next w:val="1176"/>
    <w:link w:val="1177"/>
    <w:rPr>
      <w:rFonts w:ascii="Cambria" w:hAnsi="Arial Narrow" w:eastAsia="Cambria"/>
      <w:sz w:val="28"/>
      <w:szCs w:val="24"/>
    </w:rPr>
  </w:style>
  <w:style w:type="paragraph" w:styleId="1177">
    <w:name w:val="自定义正文"/>
    <w:basedOn w:val="981"/>
    <w:next w:val="1177"/>
    <w:link w:val="1176"/>
    <w:pPr>
      <w:ind w:firstLine="200"/>
      <w:jc w:val="left"/>
      <w:spacing w:before="120" w:after="120" w:line="480" w:lineRule="exact"/>
    </w:pPr>
    <w:rPr>
      <w:rFonts w:ascii="Cambria" w:hAnsi="Arial Narrow" w:eastAsia="Cambria"/>
      <w:sz w:val="28"/>
    </w:rPr>
  </w:style>
  <w:style w:type="character" w:styleId="1178">
    <w:name w:val=" Char Char2"/>
    <w:next w:val="1178"/>
    <w:link w:val="981"/>
    <w:rPr>
      <w:rFonts w:ascii="FuturaA Bk BT" w:hAnsi="文鼎CS仿宋体" w:eastAsia="FuturaA Bk BT"/>
      <w:sz w:val="21"/>
      <w:lang w:val="en-US" w:eastAsia="zh-CN" w:bidi="ar-SA"/>
    </w:rPr>
  </w:style>
  <w:style w:type="character" w:styleId="1179">
    <w:name w:val="小四 段落 宋体 Char Char Char Char Char"/>
    <w:next w:val="1179"/>
    <w:link w:val="981"/>
    <w:rPr>
      <w:rFonts w:eastAsia="FuturaA Bk BT"/>
      <w:sz w:val="24"/>
      <w:szCs w:val="24"/>
      <w:lang w:val="en-US" w:eastAsia="zh-CN" w:bidi="ar-SA"/>
    </w:rPr>
  </w:style>
  <w:style w:type="character" w:styleId="1180">
    <w:name w:val="ziti1"/>
    <w:next w:val="1180"/>
    <w:link w:val="981"/>
    <w:rPr>
      <w:rFonts w:ascii="Century" w:hAnsi="Century"/>
      <w:color w:val="282726"/>
      <w:spacing w:val="360"/>
      <w:sz w:val="21"/>
      <w:szCs w:val="21"/>
      <w:u w:val="none"/>
    </w:rPr>
  </w:style>
  <w:style w:type="character" w:styleId="1181">
    <w:name w:val="tw4winError"/>
    <w:next w:val="1181"/>
    <w:link w:val="981"/>
    <w:rPr>
      <w:rFonts w:ascii="文鼎CS仿宋体" w:hAnsi="文鼎CS仿宋体"/>
      <w:color w:val="00ff00"/>
      <w:sz w:val="40"/>
    </w:rPr>
  </w:style>
  <w:style w:type="character" w:styleId="1182">
    <w:name w:val="标题5 Char Char"/>
    <w:next w:val="1182"/>
    <w:link w:val="981"/>
    <w:qFormat/>
    <w:rPr>
      <w:rFonts w:ascii="Angsana New" w:hAnsi="Angsana New" w:eastAsia="Angsana New"/>
      <w:b/>
      <w:color w:val="3b5f91"/>
      <w:sz w:val="24"/>
      <w:szCs w:val="28"/>
      <w:lang w:bidi="en-US"/>
    </w:rPr>
  </w:style>
  <w:style w:type="character" w:styleId="1183">
    <w:name w:val="tw4winMark"/>
    <w:next w:val="1183"/>
    <w:link w:val="981"/>
    <w:rPr>
      <w:rFonts w:ascii="文鼎CS仿宋体" w:hAnsi="文鼎CS仿宋体"/>
      <w:vanish/>
      <w:color w:val="800080"/>
      <w:vertAlign w:val="subscript"/>
    </w:rPr>
  </w:style>
  <w:style w:type="character" w:styleId="1184">
    <w:name w:val="sony12"/>
    <w:next w:val="1184"/>
    <w:link w:val="981"/>
    <w:rPr>
      <w:rFonts w:ascii="Verdana" w:hAnsi="Verdana" w:eastAsia="FuturaA Bk BT" w:cs="Verdana"/>
      <w:sz w:val="36"/>
      <w:szCs w:val="36"/>
      <w:lang w:val="en-US" w:eastAsia="zh-CN" w:bidi="ar-SA"/>
    </w:rPr>
  </w:style>
  <w:style w:type="character" w:styleId="1185">
    <w:name w:val="样式 宋体"/>
    <w:next w:val="1185"/>
    <w:link w:val="981"/>
    <w:rPr>
      <w:rFonts w:ascii="FuturaA Bk BT" w:hAnsi="FuturaA Bk BT" w:eastAsia="FuturaA Bk BT"/>
      <w:sz w:val="24"/>
      <w:szCs w:val="24"/>
    </w:rPr>
  </w:style>
  <w:style w:type="character" w:styleId="1186">
    <w:name w:val="HTML 预设格式 Char2"/>
    <w:next w:val="1186"/>
    <w:link w:val="981"/>
    <w:rPr>
      <w:rFonts w:ascii="文鼎CS仿宋体" w:hAnsi="文鼎CS仿宋体" w:eastAsia="Cambria" w:cs="文鼎CS仿宋体"/>
      <w:sz w:val="24"/>
      <w:szCs w:val="24"/>
      <w:lang w:val="en-US" w:eastAsia="zh-CN" w:bidi="ar-SA"/>
    </w:rPr>
  </w:style>
  <w:style w:type="character" w:styleId="1187">
    <w:name w:val="H2 Char4,Heading 2 Hidden Char4,Heading 2 CCBS Char4,heading 2 Char4,2nd level Char3,h2 Char4,2 Char3,Header 2 Char3,l2 Char3,Titre2 Char3,Head 2 Char3,Underrubrik1 Char3,prop2 Char3,heading 2+ Indent: Left 0.25 in Char3,标题 new2 Char3,第一章 标题 2 Char3"/>
    <w:next w:val="1187"/>
    <w:link w:val="981"/>
    <w:rPr>
      <w:rFonts w:ascii="隶书" w:hAnsi="隶书" w:eastAsia="MingLiU"/>
      <w:b/>
      <w:bCs/>
      <w:sz w:val="32"/>
      <w:szCs w:val="32"/>
      <w:lang w:val="en-US" w:eastAsia="zh-CN" w:bidi="ar-SA"/>
    </w:rPr>
  </w:style>
  <w:style w:type="character" w:styleId="1188">
    <w:name w:val="公司一级标题"/>
    <w:next w:val="1188"/>
    <w:link w:val="981"/>
    <w:rPr>
      <w:rFonts w:ascii="MingLiU" w:hAnsi="MingLiU" w:eastAsia="MingLiU"/>
      <w:color w:val="333300"/>
      <w:sz w:val="30"/>
    </w:rPr>
  </w:style>
  <w:style w:type="character" w:styleId="1189">
    <w:name w:val="H2 Char5,Heading 2 Hidden Char5,Heading 2 CCBS Char5,heading 2 Char5,2nd level Char4,h2 Char5,2 Char4,Header 2 Char4,l2 Char4,Titre2 Char4,Head 2 Char4,Underrubrik1 Char4,prop2 Char4,heading 2+ Indent: Left 0.25 in Char4,标题 new2 Char4,第一章 标题 2 Char4"/>
    <w:next w:val="1189"/>
    <w:link w:val="981"/>
    <w:rPr>
      <w:rFonts w:ascii="隶书" w:hAnsi="隶书" w:eastAsia="MingLiU"/>
      <w:b/>
      <w:bCs/>
      <w:sz w:val="32"/>
      <w:szCs w:val="32"/>
      <w:lang w:val="en-US" w:eastAsia="zh-CN" w:bidi="ar-SA"/>
    </w:rPr>
  </w:style>
  <w:style w:type="character" w:styleId="1190">
    <w:name w:val="标题三 Char"/>
    <w:next w:val="1190"/>
    <w:link w:val="1191"/>
    <w:rPr>
      <w:b/>
      <w:sz w:val="28"/>
      <w:szCs w:val="28"/>
      <w:lang w:val="en-US" w:eastAsia="zh-CN" w:bidi="ar-SA"/>
    </w:rPr>
  </w:style>
  <w:style w:type="paragraph" w:styleId="1191">
    <w:name w:val="标题三"/>
    <w:next w:val="1191"/>
    <w:link w:val="1190"/>
    <w:qFormat/>
    <w:pPr>
      <w:spacing w:line="520" w:lineRule="exact"/>
      <w:outlineLvl w:val="2"/>
    </w:pPr>
    <w:rPr>
      <w:b/>
      <w:sz w:val="28"/>
      <w:szCs w:val="28"/>
      <w:lang w:val="en-US" w:eastAsia="zh-CN" w:bidi="ar-SA"/>
    </w:rPr>
  </w:style>
  <w:style w:type="character" w:styleId="1192">
    <w:name w:val="小四 段落 宋体 Char Char Char1"/>
    <w:next w:val="1192"/>
    <w:link w:val="981"/>
    <w:rPr>
      <w:rFonts w:ascii="FuturaA Bk BT" w:hAnsi="FuturaA Bk BT" w:eastAsia="FuturaA Bk BT"/>
      <w:sz w:val="24"/>
      <w:szCs w:val="24"/>
      <w:lang w:val="en-US" w:eastAsia="zh-CN" w:bidi="ar-SA"/>
    </w:rPr>
  </w:style>
  <w:style w:type="character" w:styleId="1193">
    <w:name w:val="h105-2"/>
    <w:next w:val="1193"/>
    <w:link w:val="981"/>
    <w:rPr>
      <w:rFonts w:ascii="Verdana" w:hAnsi="Verdana" w:eastAsia="FuturaA Bk BT" w:cs="Verdana"/>
      <w:sz w:val="36"/>
      <w:szCs w:val="36"/>
      <w:lang w:val="en-US" w:eastAsia="zh-CN" w:bidi="ar-SA"/>
    </w:rPr>
  </w:style>
  <w:style w:type="character" w:styleId="1194">
    <w:name w:val="表格标题_"/>
    <w:next w:val="1194"/>
    <w:link w:val="1195"/>
    <w:rPr>
      <w:rFonts w:ascii="华文中宋" w:hAnsi="华文中宋" w:eastAsia="华文中宋" w:cs="华文中宋"/>
      <w:b/>
      <w:sz w:val="15"/>
      <w:szCs w:val="15"/>
      <w:shd w:val="clear" w:color="auto" w:fill="ffffff"/>
      <w:lang w:eastAsia="en-US" w:bidi="en-US"/>
    </w:rPr>
  </w:style>
  <w:style w:type="paragraph" w:styleId="1195">
    <w:name w:val="表格标题"/>
    <w:basedOn w:val="981"/>
    <w:next w:val="1195"/>
    <w:link w:val="119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196">
    <w:name w:val="BOD 0 Char1,Level 3 Head Char1,H3 Char1,Heading 3 - old Char1,level_3 Char1,PIM 3 Char1,h3 Char1,sect1.2.3 Char1,sect1.2.31 Char1,sect1.2.32 Char1,sect1.2.311 Char1,sect1.2.33 Char1,sect1.2.312 Char1,Bold Head Char1,bh Char1,L3 Char1,dd heading 3 Char1"/>
    <w:next w:val="1196"/>
    <w:link w:val="981"/>
    <w:rPr>
      <w:rFonts w:eastAsia="FuturaA Bk BT"/>
      <w:b/>
      <w:bCs/>
      <w:sz w:val="32"/>
      <w:szCs w:val="32"/>
      <w:lang w:val="en-US" w:eastAsia="zh-CN" w:bidi="ar-SA"/>
    </w:rPr>
  </w:style>
  <w:style w:type="character" w:styleId="1197">
    <w:name w:val="样式 样式4 + 加粗 首行缩进: Char Char Char Char"/>
    <w:next w:val="1197"/>
    <w:link w:val="981"/>
    <w:rPr>
      <w:rFonts w:hint="eastAsia" w:ascii="FuturaA Bk BT" w:hAnsi="FuturaA Bk BT" w:eastAsia="FuturaA Bk BT" w:cs="FuturaA Bk BT"/>
      <w:b/>
      <w:bCs/>
      <w:color w:val="000000"/>
      <w:sz w:val="24"/>
      <w:szCs w:val="24"/>
      <w:lang w:val="en-US" w:eastAsia="zh-CN" w:bidi="ar-SA"/>
    </w:rPr>
  </w:style>
  <w:style w:type="character" w:styleId="1198">
    <w:name w:val="标准 Char Char Char Char"/>
    <w:next w:val="1198"/>
    <w:link w:val="1199"/>
    <w:rPr>
      <w:rFonts w:ascii="FuturaA Bk BT" w:hAnsi="FuturaA Bk BT"/>
      <w:color w:val="000000"/>
      <w:sz w:val="24"/>
    </w:rPr>
  </w:style>
  <w:style w:type="paragraph" w:styleId="1199">
    <w:name w:val="标准 Char Char Char"/>
    <w:basedOn w:val="981"/>
    <w:next w:val="1199"/>
    <w:link w:val="1198"/>
    <w:pPr>
      <w:ind w:right="11" w:firstLine="480"/>
      <w:spacing w:line="312" w:lineRule="atLeast"/>
    </w:pPr>
    <w:rPr>
      <w:rFonts w:ascii="FuturaA Bk BT" w:hAnsi="FuturaA Bk BT"/>
      <w:color w:val="000000"/>
      <w:sz w:val="24"/>
      <w:szCs w:val="20"/>
    </w:rPr>
  </w:style>
  <w:style w:type="character" w:styleId="1200">
    <w:name w:val="FtrF Char,Footer-Even Char,fo Char,footer odd Char,odd Char,footer Final Char,Alt+J Char,proposal text Char Char"/>
    <w:next w:val="1200"/>
    <w:link w:val="981"/>
    <w:rPr>
      <w:rFonts w:eastAsia="FuturaA Bk BT"/>
      <w:sz w:val="18"/>
      <w:szCs w:val="18"/>
      <w:lang w:val="en-US" w:eastAsia="zh-CN" w:bidi="ar-SA"/>
    </w:rPr>
  </w:style>
  <w:style w:type="character" w:styleId="1201">
    <w:name w:val="华宇段落1 Char Char"/>
    <w:next w:val="1201"/>
    <w:link w:val="981"/>
    <w:rPr>
      <w:rFonts w:eastAsia="FuturaA Bk BT"/>
      <w:bCs/>
      <w:sz w:val="24"/>
      <w:szCs w:val="24"/>
      <w:lang w:val="en-US" w:eastAsia="zh-CN" w:bidi="ar-SA"/>
    </w:rPr>
  </w:style>
  <w:style w:type="character" w:styleId="1202">
    <w:name w:val="样式 宋体 小四"/>
    <w:next w:val="1202"/>
    <w:link w:val="981"/>
    <w:rPr>
      <w:rFonts w:ascii="FuturaA Bk BT" w:hAnsi="FuturaA Bk BT"/>
      <w:sz w:val="24"/>
    </w:rPr>
  </w:style>
  <w:style w:type="character" w:styleId="1203">
    <w:name w:val="页眉 字符"/>
    <w:next w:val="1203"/>
    <w:link w:val="981"/>
    <w:qFormat/>
    <w:rPr>
      <w:rFonts w:ascii="FuturaA Bk BT"/>
      <w:sz w:val="18"/>
      <w:szCs w:val="18"/>
    </w:rPr>
  </w:style>
  <w:style w:type="character" w:styleId="1204">
    <w:name w:val="标题5 Char"/>
    <w:next w:val="1204"/>
    <w:link w:val="1205"/>
    <w:rPr>
      <w:rFonts w:eastAsia="Cambria"/>
      <w:bCs/>
      <w:sz w:val="30"/>
      <w:szCs w:val="30"/>
    </w:rPr>
  </w:style>
  <w:style w:type="paragraph" w:styleId="1205">
    <w:name w:val="标题5"/>
    <w:basedOn w:val="986"/>
    <w:next w:val="1205"/>
    <w:link w:val="1204"/>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06">
    <w:name w:val="招标正文 Char"/>
    <w:next w:val="1206"/>
    <w:link w:val="1207"/>
    <w:rPr>
      <w:rFonts w:ascii="Cambria" w:eastAsia="Cambria" w:cs="FuturaA Bk BT"/>
      <w:sz w:val="30"/>
      <w:lang w:eastAsia="ar-SA"/>
    </w:rPr>
  </w:style>
  <w:style w:type="paragraph" w:styleId="1207">
    <w:name w:val="招标正文"/>
    <w:basedOn w:val="981"/>
    <w:next w:val="1207"/>
    <w:link w:val="1206"/>
    <w:pPr>
      <w:ind w:firstLine="480"/>
      <w:spacing w:line="360" w:lineRule="auto"/>
    </w:pPr>
    <w:rPr>
      <w:rFonts w:ascii="Cambria" w:eastAsia="Cambria"/>
      <w:sz w:val="30"/>
      <w:szCs w:val="20"/>
      <w:lang w:eastAsia="ar-SA"/>
    </w:rPr>
  </w:style>
  <w:style w:type="character" w:styleId="1208">
    <w:name w:val="样式 正文 +"/>
    <w:next w:val="1208"/>
    <w:link w:val="981"/>
    <w:rPr>
      <w:rFonts w:ascii="Verdana" w:hAnsi="Verdana" w:eastAsia="FuturaA Bk BT" w:cs="Verdana"/>
      <w:sz w:val="36"/>
      <w:szCs w:val="36"/>
      <w:lang w:val="en-US" w:eastAsia="zh-CN" w:bidi="ar-SA"/>
    </w:rPr>
  </w:style>
  <w:style w:type="character" w:styleId="1209">
    <w:name w:val="标准 Char Char Char Char Char"/>
    <w:next w:val="1209"/>
    <w:link w:val="981"/>
    <w:rPr>
      <w:rFonts w:hint="eastAsia" w:ascii="FuturaA Bk BT" w:hAnsi="FuturaA Bk BT" w:eastAsia="FuturaA Bk BT"/>
      <w:color w:val="000000"/>
      <w:sz w:val="24"/>
      <w:lang w:val="en-US" w:eastAsia="zh-CN" w:bidi="ar-SA"/>
    </w:rPr>
  </w:style>
  <w:style w:type="character" w:styleId="1210">
    <w:name w:val="H1 Char2,Heading 0 Char2,h1 Char2,1 Char2,1. Char2,PIM 1 Char2,section Char2,heading 1.1 Char2,L1 Char2,dd heading 1 Char2,dh1 Char2,SITA Char2,Section Head Char2,Header1 Char2,章节 Char2,Level 1 Topic Heading Char2,Level 1 Head Char2,H11 Char2,H12 Char2"/>
    <w:next w:val="1210"/>
    <w:link w:val="981"/>
    <w:rPr>
      <w:rFonts w:eastAsia="Garamond"/>
      <w:b/>
      <w:bCs/>
      <w:sz w:val="36"/>
      <w:szCs w:val="36"/>
      <w:lang w:val="en-US" w:eastAsia="zh-CN" w:bidi="ar-SA"/>
    </w:rPr>
  </w:style>
  <w:style w:type="character" w:styleId="1211">
    <w:name w:val="正文格式 Char1"/>
    <w:next w:val="1211"/>
    <w:link w:val="1212"/>
    <w:rPr>
      <w:rFonts w:ascii="FuturaA Bk BT" w:hAnsi="FuturaA Bk BT"/>
      <w:bCs/>
      <w:color w:val="000000"/>
      <w:sz w:val="24"/>
      <w:szCs w:val="24"/>
    </w:rPr>
  </w:style>
  <w:style w:type="paragraph" w:styleId="1212">
    <w:name w:val="正文格式"/>
    <w:basedOn w:val="981"/>
    <w:next w:val="1212"/>
    <w:link w:val="1211"/>
    <w:pPr>
      <w:ind w:firstLine="480"/>
      <w:jc w:val="left"/>
      <w:spacing w:line="360" w:lineRule="auto"/>
      <w:widowControl/>
    </w:pPr>
    <w:rPr>
      <w:rFonts w:ascii="FuturaA Bk BT" w:hAnsi="FuturaA Bk BT"/>
      <w:bCs/>
      <w:color w:val="000000"/>
      <w:sz w:val="24"/>
    </w:rPr>
  </w:style>
  <w:style w:type="character" w:styleId="1213">
    <w:name w:val="z-窗体底端 字符"/>
    <w:next w:val="1213"/>
    <w:link w:val="1214"/>
    <w:uiPriority w:val="99"/>
    <w:rPr>
      <w:rFonts w:ascii="隶书" w:hAnsi="隶书" w:eastAsia="Cambria"/>
      <w:b/>
      <w:vanish/>
      <w:sz w:val="16"/>
      <w:szCs w:val="16"/>
    </w:rPr>
  </w:style>
  <w:style w:type="paragraph" w:styleId="1214">
    <w:name w:val="z-窗体底端"/>
    <w:basedOn w:val="981"/>
    <w:next w:val="981"/>
    <w:link w:val="1213"/>
    <w:uiPriority w:val="99"/>
    <w:unhideWhenUsed/>
    <w:pPr>
      <w:jc w:val="center"/>
      <w:widowControl/>
      <w:pBdr>
        <w:top w:val="single" w:color="000000" w:sz="6" w:space="1"/>
      </w:pBdr>
    </w:pPr>
    <w:rPr>
      <w:rFonts w:ascii="隶书" w:hAnsi="隶书" w:eastAsia="Cambria"/>
      <w:b/>
      <w:vanish/>
      <w:sz w:val="16"/>
      <w:szCs w:val="16"/>
    </w:rPr>
  </w:style>
  <w:style w:type="character" w:styleId="12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15"/>
    <w:link w:val="981"/>
    <w:rPr>
      <w:rFonts w:hint="eastAsia" w:ascii="FuturaA Bk BT" w:hAnsi="FuturaA Bk BT" w:eastAsia="FuturaA Bk BT"/>
      <w:b/>
      <w:bCs/>
      <w:sz w:val="32"/>
      <w:szCs w:val="32"/>
      <w:lang w:val="en-US" w:eastAsia="zh-CN" w:bidi="ar-SA"/>
    </w:rPr>
  </w:style>
  <w:style w:type="character" w:styleId="1216">
    <w:name w:val="font_e1"/>
    <w:next w:val="1216"/>
    <w:link w:val="981"/>
    <w:rPr>
      <w:rFonts w:ascii="隶书" w:hAnsi="隶书" w:cs="隶书"/>
      <w:sz w:val="18"/>
      <w:szCs w:val="18"/>
      <w:u w:val="none"/>
    </w:rPr>
  </w:style>
  <w:style w:type="character" w:styleId="1217">
    <w:name w:val="Title"/>
    <w:next w:val="1217"/>
    <w:link w:val="981"/>
    <w:rPr>
      <w:rFonts w:ascii="Cambria" w:eastAsia="Cambria"/>
      <w:sz w:val="24"/>
      <w:szCs w:val="24"/>
      <w:lang w:val="en-US" w:eastAsia="zh-CN" w:bidi="ar-SA"/>
    </w:rPr>
  </w:style>
  <w:style w:type="character" w:styleId="1218">
    <w:name w:val="Ò³Ã¼ Char,h Char,En-tête 1.1 Char,ContentsHeader Char,Draft Char,页眉1 Char,foote Char,Alt Header Char,ho Char,header odd Char Char"/>
    <w:next w:val="1218"/>
    <w:link w:val="981"/>
    <w:rPr>
      <w:rFonts w:eastAsia="FuturaA Bk BT"/>
      <w:sz w:val="18"/>
      <w:szCs w:val="18"/>
      <w:lang w:val="en-US" w:eastAsia="zh-CN" w:bidi="ar-SA"/>
    </w:rPr>
  </w:style>
  <w:style w:type="character" w:styleId="1219">
    <w:name w:val=" Char Char9"/>
    <w:next w:val="1219"/>
    <w:link w:val="981"/>
    <w:semiHidden/>
    <w:rPr>
      <w:sz w:val="18"/>
      <w:szCs w:val="18"/>
    </w:rPr>
  </w:style>
  <w:style w:type="character" w:styleId="1220">
    <w:name w:val="样式 样式4 + ˎ̥ Char Char"/>
    <w:next w:val="1220"/>
    <w:link w:val="981"/>
    <w:rPr>
      <w:rFonts w:ascii="楷体_GB2312" w:hAnsi="楷体_GB2312" w:eastAsia="FuturaA Bk BT" w:cs="FuturaA Bk BT"/>
      <w:color w:val="000000"/>
      <w:spacing w:val="5"/>
      <w:sz w:val="28"/>
      <w:szCs w:val="28"/>
      <w:lang w:val="en-US" w:eastAsia="zh-CN" w:bidi="ar-SA"/>
    </w:rPr>
  </w:style>
  <w:style w:type="character" w:styleId="1221">
    <w:name w:val="unnamed1"/>
    <w:next w:val="1221"/>
    <w:link w:val="981"/>
    <w:rPr>
      <w:rFonts w:ascii="Verdana" w:hAnsi="Verdana" w:eastAsia="FuturaA Bk BT" w:cs="Verdana"/>
      <w:sz w:val="36"/>
      <w:szCs w:val="36"/>
      <w:lang w:val="en-US" w:eastAsia="zh-CN" w:bidi="ar-SA"/>
    </w:rPr>
  </w:style>
  <w:style w:type="character" w:styleId="1222">
    <w:name w:val="BOD 0 Char3,Level 3 Head Char3,H3 Char3,Heading 3 - old Char3,level_3 Char3,PIM 3 Char3,h3 Char3,sect1.2.3 Char3,sect1.2.31 Char3,sect1.2.32 Char3,sect1.2.311 Char3,sect1.2.33 Char3,sect1.2.312 Char3,Bold Head Char3,bh Char3,L3 Char3,dd heading 3 Char3"/>
    <w:next w:val="1222"/>
    <w:link w:val="981"/>
    <w:rPr>
      <w:rFonts w:eastAsia="FuturaA Bk BT"/>
      <w:b/>
      <w:bCs/>
      <w:sz w:val="32"/>
      <w:szCs w:val="32"/>
      <w:lang w:val="en-US" w:eastAsia="zh-CN" w:bidi="ar-SA"/>
    </w:rPr>
  </w:style>
  <w:style w:type="character" w:styleId="1223">
    <w:name w:val="msonormal"/>
    <w:next w:val="1223"/>
    <w:link w:val="981"/>
    <w:rPr>
      <w:rFonts w:ascii="Verdana" w:hAnsi="Verdana" w:eastAsia="FuturaA Bk BT" w:cs="Verdana"/>
      <w:sz w:val="36"/>
      <w:szCs w:val="36"/>
      <w:lang w:val="en-US" w:eastAsia="zh-CN" w:bidi="ar-SA"/>
    </w:rPr>
  </w:style>
  <w:style w:type="character" w:styleId="1224">
    <w:name w:val="小四 段落 宋体 Char Char Char Char1"/>
    <w:next w:val="1224"/>
    <w:link w:val="981"/>
    <w:rPr>
      <w:rFonts w:eastAsia="FuturaA Bk BT"/>
      <w:sz w:val="24"/>
      <w:szCs w:val="24"/>
      <w:lang w:val="en-US" w:eastAsia="zh-CN" w:bidi="ar-SA"/>
    </w:rPr>
  </w:style>
  <w:style w:type="character" w:styleId="1225">
    <w:name w:val="H2 Char1,Heading 2 Hidden Char1,Heading 2 CCBS Char1,heading 2 Char1,2nd level Char,h2 Char1,2 Char,Header 2 Char,l2 Char,Titre2 Char,Head 2 Char,Underrubrik1 Char,prop2 Char,heading 2+ Indent: Left 0.25 in Char,标题 new2 Char,第一章 标题 2 Char,ISO1 Char"/>
    <w:next w:val="1225"/>
    <w:link w:val="981"/>
    <w:rPr>
      <w:rFonts w:ascii="隶书" w:hAnsi="隶书" w:eastAsia="MingLiU"/>
      <w:b/>
      <w:bCs/>
      <w:sz w:val="32"/>
      <w:szCs w:val="32"/>
      <w:lang w:val="en-US" w:eastAsia="zh-CN" w:bidi="ar-SA"/>
    </w:rPr>
  </w:style>
  <w:style w:type="character" w:styleId="1226">
    <w:name w:val=" Char Char6"/>
    <w:next w:val="1226"/>
    <w:link w:val="981"/>
    <w:rPr>
      <w:rFonts w:eastAsia="FuturaA Bk BT"/>
      <w:sz w:val="18"/>
      <w:szCs w:val="18"/>
      <w:lang w:val="en-US" w:eastAsia="zh-CN" w:bidi="ar-SA"/>
    </w:rPr>
  </w:style>
  <w:style w:type="character" w:styleId="1227">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27"/>
    <w:link w:val="981"/>
    <w:rPr>
      <w:rFonts w:eastAsia="FuturaA Bk BT"/>
      <w:sz w:val="21"/>
      <w:lang w:val="en-US" w:eastAsia="zh-CN"/>
    </w:rPr>
  </w:style>
  <w:style w:type="character" w:styleId="1228">
    <w:name w:val="样式 样式 标题 3 + (中文) 黑体 Char + (中文) 宋体 小四 Char Char Char Char Char Char"/>
    <w:next w:val="1228"/>
    <w:link w:val="981"/>
    <w:rPr>
      <w:rFonts w:ascii="FuturaA Bk BT" w:hAnsi="文鼎CS仿宋体" w:eastAsia="FuturaA Bk BT" w:cs="文鼎CS仿宋体"/>
      <w:sz w:val="24"/>
      <w:szCs w:val="21"/>
      <w:lang w:val="en-US" w:eastAsia="zh-CN" w:bidi="ar-SA"/>
    </w:rPr>
  </w:style>
  <w:style w:type="character" w:styleId="1229">
    <w:name w:val="title_emph1"/>
    <w:next w:val="1229"/>
    <w:link w:val="981"/>
    <w:rPr>
      <w:rFonts w:ascii="隶书" w:hAnsi="隶书" w:cs="隶书"/>
      <w:b/>
      <w:bCs/>
      <w:sz w:val="18"/>
      <w:szCs w:val="18"/>
    </w:rPr>
  </w:style>
  <w:style w:type="character" w:styleId="1230">
    <w:name w:val="正文首行缩进 Char"/>
    <w:next w:val="1230"/>
    <w:link w:val="1231"/>
    <w:uiPriority w:val="99"/>
    <w:rPr>
      <w:rFonts w:ascii="FuturaA Bk BT" w:eastAsia="Cambria"/>
      <w:sz w:val="44"/>
      <w:szCs w:val="24"/>
    </w:rPr>
  </w:style>
  <w:style w:type="paragraph" w:styleId="1231">
    <w:name w:val="正文首行缩进1"/>
    <w:basedOn w:val="1036"/>
    <w:next w:val="1231"/>
    <w:link w:val="1230"/>
    <w:uiPriority w:val="99"/>
    <w:unhideWhenUsed/>
    <w:pPr>
      <w:ind w:firstLine="420"/>
      <w:jc w:val="both"/>
      <w:spacing w:after="120"/>
    </w:pPr>
    <w:rPr>
      <w:rFonts w:ascii="FuturaA Bk BT" w:hAnsi="Times New Roman" w:eastAsia="Cambria"/>
      <w:b w:val="0"/>
      <w:bCs w:val="0"/>
      <w:sz w:val="44"/>
    </w:rPr>
  </w:style>
  <w:style w:type="character" w:styleId="1232">
    <w:name w:val="boldbodycopy1"/>
    <w:next w:val="1232"/>
    <w:link w:val="981"/>
    <w:rPr>
      <w:rFonts w:ascii="隶书" w:hAnsi="隶书" w:eastAsia="FuturaA Bk BT" w:cs="隶书"/>
      <w:b/>
      <w:bCs/>
      <w:color w:val="000000"/>
      <w:sz w:val="20"/>
      <w:szCs w:val="20"/>
      <w:u w:val="none"/>
      <w:lang w:val="en-US" w:eastAsia="zh-CN" w:bidi="ar-SA"/>
    </w:rPr>
  </w:style>
  <w:style w:type="character" w:styleId="1233">
    <w:name w:val="备注说明 Char Char Char Char"/>
    <w:next w:val="1233"/>
    <w:link w:val="981"/>
    <w:rPr>
      <w:rFonts w:hint="eastAsia" w:ascii="FuturaA Bk BT" w:hAnsi="FuturaA Bk BT" w:eastAsia="FuturaA Bk BT"/>
      <w:sz w:val="21"/>
      <w:lang w:val="en-US" w:eastAsia="zh-CN" w:bidi="ar-SA"/>
    </w:rPr>
  </w:style>
  <w:style w:type="character" w:styleId="1234">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34"/>
    <w:link w:val="981"/>
    <w:qFormat/>
    <w:rPr>
      <w:rFonts w:ascii="FuturaA Bk BT" w:hAnsi="文鼎CS仿宋体"/>
      <w:sz w:val="24"/>
      <w:szCs w:val="24"/>
    </w:rPr>
  </w:style>
  <w:style w:type="character" w:styleId="1235">
    <w:name w:val="huide001"/>
    <w:next w:val="1235"/>
    <w:link w:val="981"/>
    <w:rPr>
      <w:rFonts w:ascii="隶书" w:hAnsi="隶书" w:cs="隶书"/>
      <w:color w:val="666666"/>
      <w:sz w:val="18"/>
      <w:szCs w:val="18"/>
    </w:rPr>
  </w:style>
  <w:style w:type="character" w:styleId="1236">
    <w:name w:val="加重文字 Char"/>
    <w:next w:val="1236"/>
    <w:link w:val="1237"/>
    <w:rPr>
      <w:rFonts w:ascii="Arial Narrow" w:hAnsi="Arial Narrow"/>
      <w:b/>
      <w:bCs/>
      <w:sz w:val="24"/>
      <w:szCs w:val="24"/>
      <w:u w:val="single"/>
    </w:rPr>
  </w:style>
  <w:style w:type="paragraph" w:styleId="1237">
    <w:name w:val="加重文字"/>
    <w:basedOn w:val="1153"/>
    <w:next w:val="1237"/>
    <w:link w:val="1236"/>
    <w:pPr>
      <w:ind w:firstLine="0"/>
    </w:pPr>
    <w:rPr>
      <w:b/>
      <w:bCs/>
      <w:u w:val="single"/>
    </w:rPr>
  </w:style>
  <w:style w:type="character" w:styleId="1238">
    <w:name w:val="ca-7"/>
    <w:next w:val="1238"/>
    <w:link w:val="981"/>
    <w:rPr>
      <w:rFonts w:ascii="Cambria" w:eastAsia="Cambria"/>
      <w:sz w:val="24"/>
      <w:szCs w:val="24"/>
      <w:lang w:val="en-US" w:eastAsia="zh-CN" w:bidi="ar-SA"/>
    </w:rPr>
  </w:style>
  <w:style w:type="character" w:styleId="1239">
    <w:name w:val="ptt1"/>
    <w:next w:val="1239"/>
    <w:link w:val="981"/>
    <w:rPr>
      <w:rFonts w:hint="eastAsia" w:ascii="FuturaA Bk BT" w:hAnsi="FuturaA Bk BT" w:eastAsia="FuturaA Bk BT"/>
      <w:spacing w:val="375"/>
      <w:sz w:val="18"/>
      <w:szCs w:val="18"/>
      <w:lang w:val="en-US" w:eastAsia="zh-CN" w:bidi="ar-SA"/>
    </w:rPr>
  </w:style>
  <w:style w:type="character" w:styleId="1240">
    <w:name w:val="样式 题注 + 黑体1 Char"/>
    <w:next w:val="1240"/>
    <w:link w:val="1241"/>
    <w:rPr>
      <w:rFonts w:ascii="MingLiU" w:hAnsi="MingLiU" w:eastAsia="MingLiU" w:cs="隶书"/>
    </w:rPr>
  </w:style>
  <w:style w:type="paragraph" w:styleId="1241">
    <w:name w:val="样式 题注 + 黑体1"/>
    <w:basedOn w:val="1018"/>
    <w:next w:val="1241"/>
    <w:link w:val="1240"/>
    <w:pPr>
      <w:jc w:val="center"/>
      <w:spacing w:before="0" w:after="0"/>
    </w:pPr>
    <w:rPr>
      <w:rFonts w:ascii="MingLiU" w:hAnsi="MingLiU"/>
    </w:rPr>
  </w:style>
  <w:style w:type="character" w:styleId="1242">
    <w:name w:val="ask-title2"/>
    <w:next w:val="1242"/>
    <w:link w:val="981"/>
  </w:style>
  <w:style w:type="character" w:styleId="1243">
    <w:name w:val="标题 5 Char Char Char Char Char Char Char Char Char Char Char Char Char"/>
    <w:next w:val="1243"/>
    <w:link w:val="981"/>
    <w:rPr>
      <w:rFonts w:hint="eastAsia" w:ascii="FuturaA Bk BT" w:hAnsi="FuturaA Bk BT" w:eastAsia="FuturaA Bk BT"/>
      <w:b/>
      <w:bCs/>
      <w:sz w:val="28"/>
      <w:szCs w:val="28"/>
      <w:lang w:val="en-US" w:eastAsia="zh-CN" w:bidi="ar-SA"/>
    </w:rPr>
  </w:style>
  <w:style w:type="character" w:styleId="1244">
    <w:name w:val="Indent Normal Char"/>
    <w:next w:val="1244"/>
    <w:link w:val="1245"/>
    <w:rPr>
      <w:sz w:val="21"/>
    </w:rPr>
  </w:style>
  <w:style w:type="paragraph" w:styleId="1245">
    <w:name w:val="Indent Normal"/>
    <w:basedOn w:val="981"/>
    <w:next w:val="1245"/>
    <w:link w:val="1244"/>
    <w:pPr>
      <w:ind w:firstLine="420"/>
    </w:pPr>
    <w:rPr>
      <w:szCs w:val="20"/>
    </w:rPr>
  </w:style>
  <w:style w:type="character" w:styleId="1246">
    <w:name w:val="BOD 0 Char2,Level 3 Head Char2,H3 Char2,Heading 3 - old Char2,level_3 Char2,PIM 3 Char2,h3 Char2,sect1.2.3 Char2,sect1.2.31 Char2,sect1.2.32 Char2,sect1.2.311 Char2,sect1.2.33 Char2,sect1.2.312 Char2,Bold Head Char2,bh Char2,L3 Char2,dd heading 3 Char2"/>
    <w:next w:val="1246"/>
    <w:link w:val="981"/>
    <w:rPr>
      <w:rFonts w:eastAsia="FuturaA Bk BT"/>
      <w:b/>
      <w:bCs/>
      <w:sz w:val="32"/>
      <w:szCs w:val="32"/>
      <w:lang w:val="en-US" w:eastAsia="zh-CN" w:bidi="ar-SA"/>
    </w:rPr>
  </w:style>
  <w:style w:type="character" w:styleId="1247">
    <w:name w:val="h4 Char1,H4 Char1,PIM 4 Char1,l4 Char1,sect 1.2.3.4 Char1,Ref Heading 1 Char1,rh1 Char1,Heading sql Char1,h41 Char1,h42 Char1,h43 Char1,h411 Char1,h44 Char1,h412 Char1,h45 Char1,h413 Char1,h46 Char1,h414 Char1,h47 Char1,h48 Char1,h415 Char1,h49 Char1"/>
    <w:next w:val="1247"/>
    <w:link w:val="981"/>
    <w:rPr>
      <w:rFonts w:ascii="隶书" w:hAnsi="隶书" w:eastAsia="MingLiU"/>
      <w:b/>
      <w:bCs/>
      <w:sz w:val="28"/>
      <w:szCs w:val="28"/>
      <w:lang w:val="en-US" w:eastAsia="zh-CN" w:bidi="ar-SA"/>
    </w:rPr>
  </w:style>
  <w:style w:type="character" w:styleId="1248">
    <w:name w:val="正文 居中 Char"/>
    <w:next w:val="1248"/>
    <w:link w:val="1249"/>
    <w:rPr>
      <w:rFonts w:ascii="Arial Narrow" w:hAnsi="Arial Narrow"/>
      <w:sz w:val="24"/>
    </w:rPr>
  </w:style>
  <w:style w:type="paragraph" w:styleId="1249">
    <w:name w:val="正文 居中"/>
    <w:basedOn w:val="981"/>
    <w:next w:val="1249"/>
    <w:link w:val="1248"/>
    <w:pPr>
      <w:jc w:val="center"/>
      <w:spacing w:line="360" w:lineRule="auto"/>
    </w:pPr>
    <w:rPr>
      <w:rFonts w:ascii="Arial Narrow" w:hAnsi="Arial Narrow"/>
      <w:sz w:val="24"/>
      <w:szCs w:val="20"/>
    </w:rPr>
  </w:style>
  <w:style w:type="character" w:styleId="1250">
    <w:name w:val="正文 首行缩进:  2 字符 Char Char"/>
    <w:next w:val="1250"/>
    <w:link w:val="981"/>
    <w:rPr>
      <w:rFonts w:eastAsia="FuturaA Bk BT" w:cs="FuturaA Bk BT"/>
      <w:sz w:val="24"/>
      <w:lang w:val="en-US" w:eastAsia="zh-CN" w:bidi="ar-SA"/>
    </w:rPr>
  </w:style>
  <w:style w:type="character" w:styleId="1251">
    <w:name w:val="2级别正文"/>
    <w:next w:val="1251"/>
    <w:link w:val="981"/>
    <w:rPr>
      <w:rFonts w:ascii="楷体_GB2312" w:hAnsi="楷体_GB2312"/>
    </w:rPr>
  </w:style>
  <w:style w:type="character" w:styleId="1252">
    <w:name w:val="b1"/>
    <w:next w:val="1252"/>
    <w:link w:val="981"/>
    <w:rPr>
      <w:rFonts w:ascii="文鼎CS仿宋体" w:hAnsi="文鼎CS仿宋体" w:eastAsia="FuturaA Bk BT" w:cs="文鼎CS仿宋体"/>
      <w:b/>
      <w:bCs/>
      <w:color w:val="ff0000"/>
      <w:sz w:val="36"/>
      <w:szCs w:val="36"/>
      <w:u w:val="none"/>
      <w:lang w:val="en-US" w:eastAsia="zh-CN" w:bidi="ar-SA"/>
    </w:rPr>
  </w:style>
  <w:style w:type="character" w:styleId="1253">
    <w:name w:val="插图说明 Char"/>
    <w:next w:val="1253"/>
    <w:link w:val="1254"/>
    <w:rPr>
      <w:rFonts w:ascii="Arial Narrow" w:hAnsi="Arial Narrow" w:eastAsia="MingLiU"/>
      <w:sz w:val="24"/>
    </w:rPr>
  </w:style>
  <w:style w:type="paragraph" w:styleId="1254">
    <w:name w:val="插图说明"/>
    <w:basedOn w:val="981"/>
    <w:next w:val="1254"/>
    <w:link w:val="1253"/>
    <w:pPr>
      <w:jc w:val="center"/>
      <w:spacing w:after="240"/>
    </w:pPr>
    <w:rPr>
      <w:rFonts w:ascii="Arial Narrow" w:hAnsi="Arial Narrow" w:eastAsia="MingLiU"/>
      <w:sz w:val="24"/>
      <w:szCs w:val="20"/>
    </w:rPr>
  </w:style>
  <w:style w:type="character" w:styleId="1255">
    <w:name w:val="技术指标项"/>
    <w:next w:val="1255"/>
    <w:link w:val="981"/>
    <w:rPr>
      <w:rFonts w:ascii="Cambria" w:hAnsi="Cambria" w:eastAsia="Cambria"/>
      <w:sz w:val="24"/>
    </w:rPr>
  </w:style>
  <w:style w:type="character" w:styleId="1256">
    <w:name w:val="个人答复风格"/>
    <w:next w:val="1256"/>
    <w:link w:val="981"/>
    <w:rPr>
      <w:rFonts w:ascii="隶书" w:hAnsi="隶书" w:eastAsia="FuturaA Bk BT" w:cs="隶书"/>
      <w:color w:val="000000"/>
      <w:sz w:val="20"/>
    </w:rPr>
  </w:style>
  <w:style w:type="character" w:styleId="1257">
    <w:name w:val="日期 Char"/>
    <w:next w:val="1257"/>
    <w:link w:val="981"/>
    <w:rPr>
      <w:rFonts w:ascii="Cambria" w:eastAsia="Cambria"/>
      <w:sz w:val="21"/>
      <w:szCs w:val="24"/>
      <w:lang w:val="en-US" w:eastAsia="zh-CN" w:bidi="ar-SA"/>
    </w:rPr>
  </w:style>
  <w:style w:type="character" w:styleId="1258">
    <w:name w:val="text_main1"/>
    <w:next w:val="1258"/>
    <w:link w:val="981"/>
    <w:rPr>
      <w:rFonts w:ascii="楷体_GB2312" w:hAnsi="楷体_GB2312" w:eastAsia="FuturaA Bk BT"/>
      <w:color w:val="000000"/>
      <w:sz w:val="22"/>
      <w:szCs w:val="22"/>
      <w:lang w:val="en-US" w:eastAsia="zh-CN" w:bidi="ar-SA"/>
    </w:rPr>
  </w:style>
  <w:style w:type="character" w:styleId="1259">
    <w:name w:val="发布"/>
    <w:next w:val="1259"/>
    <w:link w:val="981"/>
    <w:rPr>
      <w:rFonts w:ascii="MingLiU" w:eastAsia="MingLiU"/>
      <w:spacing w:val="22"/>
      <w:position w:val="3"/>
      <w:sz w:val="28"/>
    </w:rPr>
  </w:style>
  <w:style w:type="character" w:styleId="1260">
    <w:name w:val="fontblank12"/>
    <w:next w:val="1260"/>
    <w:link w:val="981"/>
    <w:rPr>
      <w:rFonts w:ascii="Cambria" w:eastAsia="Cambria"/>
      <w:sz w:val="24"/>
      <w:szCs w:val="24"/>
      <w:lang w:val="en-US" w:eastAsia="zh-CN" w:bidi="ar-SA"/>
    </w:rPr>
  </w:style>
  <w:style w:type="character" w:styleId="1261">
    <w:name w:val="H1 Char3,Heading 0 Char3,h1 Char3,1 Char3,1. Char3,PIM 1 Char3,section Char3,heading 1.1 Char3,L1 Char3,dd heading 1 Char3,dh1 Char3,SITA Char3,Section Head Char3,Header1 Char3,章节 Char3,Level 1 Topic Heading Char3,Level 1 Head Char3,H11 Char3,H12 Char3"/>
    <w:next w:val="1261"/>
    <w:link w:val="981"/>
    <w:rPr>
      <w:rFonts w:eastAsia="Garamond"/>
      <w:b/>
      <w:bCs/>
      <w:sz w:val="36"/>
      <w:szCs w:val="36"/>
      <w:lang w:val="en-US" w:eastAsia="zh-CN" w:bidi="ar-SA"/>
    </w:rPr>
  </w:style>
  <w:style w:type="character" w:styleId="1262">
    <w:name w:val="表格标题(居中) Char"/>
    <w:next w:val="1262"/>
    <w:link w:val="1263"/>
    <w:rPr>
      <w:rFonts w:ascii="Arial Narrow" w:hAnsi="Arial Narrow" w:eastAsia="MingLiU"/>
      <w:sz w:val="24"/>
    </w:rPr>
  </w:style>
  <w:style w:type="paragraph" w:styleId="1263">
    <w:name w:val="表格标题(居中)"/>
    <w:basedOn w:val="981"/>
    <w:next w:val="1263"/>
    <w:link w:val="1262"/>
    <w:pPr>
      <w:jc w:val="center"/>
      <w:spacing w:line="300" w:lineRule="auto"/>
    </w:pPr>
    <w:rPr>
      <w:rFonts w:ascii="Arial Narrow" w:hAnsi="Arial Narrow" w:eastAsia="MingLiU"/>
      <w:sz w:val="24"/>
      <w:szCs w:val="20"/>
    </w:rPr>
  </w:style>
  <w:style w:type="character" w:styleId="1264">
    <w:name w:val="标题 3 Char1 Char,标题 3 Char Char Char,h3 Char Char Char,H3 Char Char Char,sect1.2.3 Char Char Char,HeadC Char Char Char,Heading 3 - old Char Char Char,Map Char Char Char,H31 Char Char Char,Level 3 Topic Heading Char Char Char,Org Heading 1 Char Char Char"/>
    <w:next w:val="1264"/>
    <w:link w:val="981"/>
    <w:rPr>
      <w:rFonts w:ascii="MingLiU" w:hAnsi="MingLiU" w:eastAsia="MingLiU"/>
      <w:b/>
      <w:bCs/>
      <w:sz w:val="30"/>
    </w:rPr>
  </w:style>
  <w:style w:type="character" w:styleId="1265">
    <w:name w:val="小四 段落 宋体 Char1"/>
    <w:next w:val="1265"/>
    <w:link w:val="981"/>
    <w:rPr>
      <w:rFonts w:eastAsia="FuturaA Bk BT"/>
      <w:sz w:val="24"/>
      <w:szCs w:val="24"/>
      <w:lang w:val="en-US" w:eastAsia="zh-CN" w:bidi="ar-SA"/>
    </w:rPr>
  </w:style>
  <w:style w:type="character" w:styleId="1266">
    <w:name w:val="style11"/>
    <w:next w:val="1266"/>
    <w:link w:val="981"/>
    <w:rPr>
      <w:color w:val="3399ff"/>
    </w:rPr>
  </w:style>
  <w:style w:type="character" w:styleId="1267">
    <w:name w:val="样式 仿宋_GB2312 小四 加粗 黑色"/>
    <w:next w:val="1267"/>
    <w:link w:val="981"/>
    <w:rPr>
      <w:rFonts w:ascii="Cambria" w:eastAsia="Cambria"/>
      <w:b/>
      <w:bCs/>
      <w:color w:val="000000"/>
      <w:sz w:val="24"/>
      <w:szCs w:val="24"/>
      <w:lang w:val="en-US" w:eastAsia="zh-CN" w:bidi="ar-SA"/>
    </w:rPr>
  </w:style>
  <w:style w:type="character" w:styleId="1268">
    <w:name w:val="明显引用 Char1"/>
    <w:next w:val="1268"/>
    <w:link w:val="981"/>
    <w:uiPriority w:val="30"/>
    <w:qFormat/>
    <w:rPr>
      <w:rFonts w:ascii="FuturaA Bk BT" w:eastAsia="Cambria"/>
      <w:b/>
      <w:bCs/>
      <w:i/>
      <w:iCs/>
      <w:color w:val="4f81bd"/>
      <w:sz w:val="24"/>
      <w:szCs w:val="24"/>
      <w:lang w:val="en-US" w:eastAsia="zh-CN" w:bidi="ar-SA"/>
    </w:rPr>
  </w:style>
  <w:style w:type="character" w:styleId="1269">
    <w:name w:val="正文文本 (2) + MingLiU,7 pt,间距 -1 pt,缩放 150%"/>
    <w:next w:val="1269"/>
    <w:link w:val="981"/>
    <w:rPr>
      <w:rFonts w:ascii="方正姚体" w:hAnsi="方正姚体" w:eastAsia="方正姚体" w:cs="方正姚体"/>
      <w:b/>
      <w:color w:val="000000"/>
      <w:spacing w:val="-20"/>
      <w:position w:val="0"/>
      <w:sz w:val="14"/>
      <w:szCs w:val="14"/>
      <w:u w:val="none"/>
      <w:lang w:val="zh-CN" w:eastAsia="zh-CN" w:bidi="zh-CN"/>
    </w:rPr>
  </w:style>
  <w:style w:type="character" w:styleId="1270">
    <w:name w:val="A C"/>
    <w:next w:val="1270"/>
    <w:link w:val="981"/>
    <w:rPr>
      <w:rFonts w:ascii="Cambria"/>
      <w:bCs/>
      <w:iCs/>
      <w:sz w:val="24"/>
    </w:rPr>
  </w:style>
  <w:style w:type="character" w:styleId="1271">
    <w:name w:val="章节换行 Char Char"/>
    <w:next w:val="1271"/>
    <w:link w:val="1272"/>
    <w:rPr>
      <w:rFonts w:ascii="Angsana New" w:hAnsi="Angsana New" w:eastAsia="Angsana New"/>
      <w:sz w:val="10"/>
    </w:rPr>
  </w:style>
  <w:style w:type="paragraph" w:styleId="1272">
    <w:name w:val="章节换行"/>
    <w:basedOn w:val="981"/>
    <w:next w:val="1272"/>
    <w:link w:val="1271"/>
    <w:pPr>
      <w:jc w:val="left"/>
      <w:widowControl/>
    </w:pPr>
    <w:rPr>
      <w:rFonts w:ascii="Angsana New" w:hAnsi="Angsana New" w:eastAsia="Angsana New"/>
      <w:sz w:val="10"/>
      <w:szCs w:val="20"/>
    </w:rPr>
  </w:style>
  <w:style w:type="character" w:styleId="1273">
    <w:name w:val="point_normal1"/>
    <w:next w:val="1273"/>
    <w:link w:val="981"/>
    <w:rPr>
      <w:rFonts w:ascii="隶书" w:hAnsi="隶书" w:cs="隶书"/>
      <w:sz w:val="18"/>
      <w:szCs w:val="18"/>
    </w:rPr>
  </w:style>
  <w:style w:type="character" w:styleId="1274">
    <w:name w:val="正文文字 Char"/>
    <w:next w:val="1274"/>
    <w:link w:val="981"/>
    <w:rPr>
      <w:rFonts w:ascii="Verdana" w:hAnsi="Verdana" w:eastAsia="FuturaA Bk BT" w:cs="Verdana"/>
      <w:sz w:val="21"/>
      <w:szCs w:val="24"/>
      <w:lang w:val="en-US" w:eastAsia="zh-CN" w:bidi="ar-SA"/>
    </w:rPr>
  </w:style>
  <w:style w:type="character" w:styleId="1275">
    <w:name w:val="ca-8"/>
    <w:next w:val="1275"/>
    <w:link w:val="981"/>
    <w:rPr>
      <w:rFonts w:ascii="Cambria" w:eastAsia="Cambria"/>
      <w:sz w:val="24"/>
      <w:szCs w:val="24"/>
      <w:lang w:val="en-US" w:eastAsia="zh-CN" w:bidi="ar-SA"/>
    </w:rPr>
  </w:style>
  <w:style w:type="character" w:styleId="1276">
    <w:name w:val="tx1"/>
    <w:next w:val="1276"/>
    <w:link w:val="981"/>
    <w:rPr>
      <w:rFonts w:ascii="Verdana" w:hAnsi="Verdana" w:eastAsia="FuturaA Bk BT" w:cs="Verdana"/>
      <w:b/>
      <w:bCs/>
      <w:sz w:val="36"/>
      <w:szCs w:val="36"/>
      <w:lang w:val="en-US" w:eastAsia="zh-CN" w:bidi="ar-SA"/>
    </w:rPr>
  </w:style>
  <w:style w:type="character" w:styleId="1277">
    <w:name w:val="备注说明 Char Char"/>
    <w:next w:val="1277"/>
    <w:link w:val="1278"/>
    <w:rPr>
      <w:rFonts w:ascii="FuturaA Bk BT" w:hAnsi="FuturaA Bk BT"/>
      <w:sz w:val="21"/>
    </w:rPr>
  </w:style>
  <w:style w:type="paragraph" w:styleId="1278">
    <w:name w:val="备注说明 Char"/>
    <w:basedOn w:val="1080"/>
    <w:next w:val="1278"/>
    <w:link w:val="1277"/>
    <w:pPr>
      <w:ind w:left="420" w:hanging="420"/>
      <w:spacing w:line="312" w:lineRule="atLeast"/>
    </w:pPr>
    <w:rPr>
      <w:rFonts w:ascii="FuturaA Bk BT" w:hAnsi="FuturaA Bk BT" w:cs="Times New Roman"/>
      <w:sz w:val="21"/>
      <w:szCs w:val="20"/>
    </w:rPr>
  </w:style>
  <w:style w:type="character" w:styleId="1279">
    <w:name w:val="页脚 字符1"/>
    <w:next w:val="1279"/>
    <w:link w:val="981"/>
    <w:uiPriority w:val="99"/>
    <w:qFormat/>
    <w:rPr>
      <w:rFonts w:ascii="FuturaA Bk BT"/>
      <w:sz w:val="18"/>
      <w:szCs w:val="18"/>
    </w:rPr>
  </w:style>
  <w:style w:type="character" w:styleId="1280">
    <w:name w:val="1page sec3 Char,Footer-Even Char Char"/>
    <w:next w:val="1280"/>
    <w:link w:val="981"/>
    <w:rPr>
      <w:rFonts w:eastAsia="FuturaA Bk BT"/>
      <w:sz w:val="18"/>
      <w:szCs w:val="18"/>
      <w:lang w:val="en-US" w:eastAsia="zh-CN" w:bidi="ar-SA"/>
    </w:rPr>
  </w:style>
  <w:style w:type="character" w:styleId="1281">
    <w:name w:val="最新正文 Char"/>
    <w:next w:val="1281"/>
    <w:link w:val="1282"/>
    <w:rPr>
      <w:rFonts w:ascii="Cambria" w:eastAsia="Cambria" w:cs="FuturaA Bk BT"/>
      <w:sz w:val="24"/>
      <w:szCs w:val="24"/>
      <w:lang w:bidi="he-IL"/>
    </w:rPr>
  </w:style>
  <w:style w:type="paragraph" w:styleId="1282">
    <w:name w:val="最新正文"/>
    <w:basedOn w:val="981"/>
    <w:next w:val="1282"/>
    <w:link w:val="1281"/>
    <w:pPr>
      <w:ind w:right="-357" w:firstLine="196"/>
      <w:jc w:val="left"/>
      <w:widowControl/>
    </w:pPr>
    <w:rPr>
      <w:rFonts w:ascii="Cambria" w:eastAsia="Cambria" w:cs="FuturaA Bk BT"/>
      <w:sz w:val="24"/>
      <w:lang w:bidi="he-IL"/>
    </w:rPr>
  </w:style>
  <w:style w:type="character" w:styleId="1283">
    <w:name w:val="苗1 Char Char"/>
    <w:next w:val="1283"/>
    <w:link w:val="1284"/>
    <w:rPr>
      <w:rFonts w:ascii="FuturaA Bk BT" w:hAnsi="FuturaA Bk BT"/>
      <w:spacing w:val="4"/>
      <w:sz w:val="28"/>
      <w:szCs w:val="28"/>
    </w:rPr>
  </w:style>
  <w:style w:type="paragraph" w:styleId="1284">
    <w:name w:val="苗1 Char"/>
    <w:basedOn w:val="981"/>
    <w:next w:val="1284"/>
    <w:link w:val="1283"/>
    <w:pPr>
      <w:ind w:firstLine="588"/>
      <w:spacing w:line="480" w:lineRule="exact"/>
    </w:pPr>
    <w:rPr>
      <w:rFonts w:ascii="FuturaA Bk BT" w:hAnsi="FuturaA Bk BT"/>
      <w:spacing w:val="4"/>
      <w:sz w:val="28"/>
      <w:szCs w:val="28"/>
    </w:rPr>
  </w:style>
  <w:style w:type="character" w:styleId="1285">
    <w:name w:val="H1 Char4,Heading 0 Char4,h1 Char4,1 Char4,1. Char4,PIM 1 Char4,section Char4,heading 1.1 Char4,L1 Char4,dd heading 1 Char4,dh1 Char4,SITA Char4,Section Head Char4,Header1 Char4,章节 Char4,Level 1 Topic Heading Char4,Level 1 Head Char4,H11 Char4,H12 Char4"/>
    <w:next w:val="1285"/>
    <w:link w:val="981"/>
    <w:rPr>
      <w:rFonts w:eastAsia="Garamond"/>
      <w:b/>
      <w:bCs/>
      <w:sz w:val="36"/>
      <w:szCs w:val="36"/>
      <w:lang w:val="en-US" w:eastAsia="zh-CN" w:bidi="ar-SA"/>
    </w:rPr>
  </w:style>
  <w:style w:type="character" w:styleId="1286">
    <w:name w:val="表格标题 + SimSun,8.5 pt,正文文本 (8) + SimSun"/>
    <w:next w:val="1286"/>
    <w:link w:val="981"/>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87">
    <w:name w:val="Normal Indent Char1 Char1 Char2 Char Char Char Char Char Char Char Char Char Char Char Char Char Char"/>
    <w:next w:val="1287"/>
    <w:link w:val="981"/>
    <w:rPr>
      <w:rFonts w:eastAsia="Cambria"/>
      <w:sz w:val="22"/>
      <w:szCs w:val="24"/>
      <w:lang w:val="en-US" w:eastAsia="zh-CN" w:bidi="ar-SA"/>
    </w:rPr>
  </w:style>
  <w:style w:type="character" w:styleId="1288">
    <w:name w:val="flname7"/>
    <w:next w:val="1288"/>
    <w:link w:val="981"/>
    <w:rPr>
      <w:rFonts w:ascii="Cambria" w:eastAsia="Cambria"/>
      <w:sz w:val="24"/>
      <w:szCs w:val="24"/>
      <w:lang w:val="en-US" w:eastAsia="zh-CN" w:bidi="ar-SA"/>
    </w:rPr>
  </w:style>
  <w:style w:type="character" w:styleId="1289">
    <w:name w:val="样式 题注 + 黑体3 Char"/>
    <w:next w:val="1289"/>
    <w:link w:val="1290"/>
    <w:rPr>
      <w:rFonts w:ascii="MingLiU" w:hAnsi="MingLiU" w:eastAsia="MingLiU" w:cs="隶书"/>
      <w:sz w:val="21"/>
    </w:rPr>
  </w:style>
  <w:style w:type="paragraph" w:styleId="1290">
    <w:name w:val="样式 题注 + 黑体3"/>
    <w:basedOn w:val="1018"/>
    <w:next w:val="1290"/>
    <w:link w:val="1289"/>
    <w:pPr>
      <w:jc w:val="center"/>
      <w:spacing w:before="0" w:after="0"/>
    </w:pPr>
    <w:rPr>
      <w:rFonts w:ascii="MingLiU" w:hAnsi="MingLiU"/>
      <w:sz w:val="21"/>
    </w:rPr>
  </w:style>
  <w:style w:type="character" w:styleId="1291">
    <w:name w:val="tw4winJump"/>
    <w:next w:val="1291"/>
    <w:link w:val="981"/>
    <w:rPr>
      <w:rFonts w:ascii="文鼎CS仿宋体" w:hAnsi="文鼎CS仿宋体"/>
      <w:color w:val="008080"/>
    </w:rPr>
  </w:style>
  <w:style w:type="character" w:styleId="1292">
    <w:name w:val="正文文本缩进 Char Char1,正文文本缩进 Char Char1 Char"/>
    <w:next w:val="1292"/>
    <w:link w:val="981"/>
    <w:rPr>
      <w:rFonts w:ascii="Verdana" w:hAnsi="Verdana" w:eastAsia="FuturaA Bk BT" w:cs="Verdana"/>
      <w:sz w:val="21"/>
      <w:szCs w:val="24"/>
      <w:lang w:val="en-US" w:eastAsia="zh-CN" w:bidi="ar-SA"/>
    </w:rPr>
  </w:style>
  <w:style w:type="character" w:styleId="1293">
    <w:name w:val="h4 Char3,H4 Char3,PIM 4 Char3,l4 Char3,sect 1.2.3.4 Char3,Ref Heading 1 Char3,rh1 Char3,Heading sql Char3,h41 Char3,h42 Char3,h43 Char3,h411 Char3,h44 Char3,h412 Char3,h45 Char3,h413 Char3,h46 Char3,h414 Char3,h47 Char3,h48 Char3,h415 Char3,h49 Char3"/>
    <w:next w:val="1293"/>
    <w:link w:val="981"/>
    <w:rPr>
      <w:rFonts w:ascii="隶书" w:hAnsi="隶书" w:eastAsia="MingLiU"/>
      <w:b/>
      <w:bCs/>
      <w:sz w:val="28"/>
      <w:szCs w:val="28"/>
      <w:lang w:val="en-US" w:eastAsia="zh-CN" w:bidi="ar-SA"/>
    </w:rPr>
  </w:style>
  <w:style w:type="character" w:styleId="1294">
    <w:name w:val="fw2"/>
    <w:next w:val="1294"/>
    <w:link w:val="981"/>
  </w:style>
  <w:style w:type="character" w:styleId="1295">
    <w:name w:val="纯文本 Char3"/>
    <w:next w:val="1295"/>
    <w:link w:val="981"/>
    <w:qFormat/>
    <w:rPr>
      <w:rFonts w:ascii="FuturaA Bk BT" w:hAnsi="文鼎CS仿宋体" w:eastAsia="FuturaA Bk BT"/>
      <w:sz w:val="21"/>
      <w:lang w:val="en-US" w:eastAsia="zh-CN" w:bidi="ar-SA"/>
    </w:rPr>
  </w:style>
  <w:style w:type="character" w:styleId="1296">
    <w:name w:val="不明显参考"/>
    <w:next w:val="1296"/>
    <w:link w:val="981"/>
    <w:qFormat/>
    <w:rPr>
      <w:smallCaps/>
      <w:color w:val="c0504d"/>
      <w:u w:val="single"/>
    </w:rPr>
  </w:style>
  <w:style w:type="character" w:styleId="1297">
    <w:name w:val="t181"/>
    <w:next w:val="1297"/>
    <w:link w:val="981"/>
    <w:rPr>
      <w:color w:val="000000"/>
      <w:sz w:val="21"/>
      <w:szCs w:val="21"/>
    </w:rPr>
  </w:style>
  <w:style w:type="character" w:styleId="1298">
    <w:name w:val="keywords1"/>
    <w:next w:val="1298"/>
    <w:link w:val="981"/>
    <w:rPr>
      <w:rFonts w:ascii="华文新魏" w:hAnsi="华文新魏"/>
      <w:color w:val="ff6600"/>
      <w:sz w:val="20"/>
      <w:szCs w:val="20"/>
    </w:rPr>
  </w:style>
  <w:style w:type="character" w:styleId="1299">
    <w:name w:val="样式9 Char"/>
    <w:next w:val="1299"/>
    <w:link w:val="1300"/>
    <w:rPr>
      <w:rFonts w:ascii="Arial Narrow" w:hAnsi="Arial Narrow"/>
      <w:b/>
      <w:sz w:val="24"/>
      <w:szCs w:val="24"/>
    </w:rPr>
  </w:style>
  <w:style w:type="paragraph" w:styleId="1300">
    <w:name w:val="样式9"/>
    <w:basedOn w:val="981"/>
    <w:next w:val="1300"/>
    <w:link w:val="1299"/>
    <w:qFormat/>
    <w:pPr>
      <w:numPr>
        <w:ilvl w:val="4"/>
        <w:numId w:val="6"/>
      </w:numPr>
      <w:ind w:left="1151" w:hanging="1009"/>
      <w:keepNext/>
      <w:spacing w:line="360" w:lineRule="auto"/>
    </w:pPr>
    <w:rPr>
      <w:rFonts w:ascii="Arial Narrow" w:hAnsi="Arial Narrow"/>
      <w:b/>
      <w:sz w:val="24"/>
    </w:rPr>
  </w:style>
  <w:style w:type="character" w:styleId="1301">
    <w:name w:val="样式 样式 正文首行缩进 + 首行缩进:  2 字符 + 首行缩进:  2 字符 Char"/>
    <w:next w:val="1301"/>
    <w:link w:val="1302"/>
    <w:rPr>
      <w:rFonts w:ascii="Arial Narrow" w:hAnsi="Arial Narrow"/>
      <w:sz w:val="24"/>
    </w:rPr>
  </w:style>
  <w:style w:type="paragraph" w:styleId="1302">
    <w:name w:val="样式 样式 正文首行缩进 + 首行缩进:  2 字符 + 首行缩进:  2 字符"/>
    <w:basedOn w:val="981"/>
    <w:next w:val="1302"/>
    <w:link w:val="1301"/>
    <w:pPr>
      <w:ind w:firstLine="200"/>
      <w:spacing w:line="440" w:lineRule="exact"/>
    </w:pPr>
    <w:rPr>
      <w:rFonts w:ascii="Arial Narrow" w:hAnsi="Arial Narrow"/>
      <w:sz w:val="24"/>
      <w:szCs w:val="20"/>
    </w:rPr>
  </w:style>
  <w:style w:type="character" w:styleId="1303">
    <w:name w:val="mark"/>
    <w:next w:val="1303"/>
    <w:link w:val="981"/>
    <w:rPr>
      <w:rFonts w:ascii="Cambria" w:eastAsia="Cambria"/>
      <w:sz w:val="24"/>
      <w:szCs w:val="24"/>
      <w:lang w:val="en-US" w:eastAsia="zh-CN" w:bidi="ar-SA"/>
    </w:rPr>
  </w:style>
  <w:style w:type="character" w:styleId="1304">
    <w:name w:val="标题 1 Char Char"/>
    <w:next w:val="1304"/>
    <w:link w:val="981"/>
    <w:rPr>
      <w:rFonts w:eastAsia="FuturaA Bk BT"/>
      <w:b/>
      <w:spacing w:val="-2"/>
      <w:sz w:val="24"/>
      <w:lang w:val="en-US" w:eastAsia="zh-CN" w:bidi="ar-SA"/>
    </w:rPr>
  </w:style>
  <w:style w:type="character" w:styleId="1305">
    <w:name w:val="H2 Char3,Heading 2 Hidden Char3,Heading 2 CCBS Char3,heading 2 Char3,2nd level Char2,h2 Char3,2 Char2,Header 2 Char2,l2 Char2,Titre2 Char2,Head 2 Char2,Underrubrik1 Char2,prop2 Char2,heading 2+ Indent: Left 0.25 in Char2,标题 new2 Char2,第一章 标题 2 Char2"/>
    <w:next w:val="1305"/>
    <w:link w:val="981"/>
    <w:rPr>
      <w:rFonts w:ascii="隶书" w:hAnsi="隶书" w:eastAsia="MingLiU"/>
      <w:b/>
      <w:bCs/>
      <w:sz w:val="32"/>
      <w:szCs w:val="32"/>
      <w:lang w:val="en-US" w:eastAsia="zh-CN" w:bidi="ar-SA"/>
    </w:rPr>
  </w:style>
  <w:style w:type="character" w:styleId="1306">
    <w:name w:val="font3"/>
    <w:next w:val="1306"/>
    <w:link w:val="981"/>
    <w:rPr>
      <w:rFonts w:ascii="Cambria" w:eastAsia="Cambria"/>
      <w:sz w:val="24"/>
      <w:szCs w:val="24"/>
      <w:lang w:val="en-US" w:eastAsia="zh-CN" w:bidi="ar-SA"/>
    </w:rPr>
  </w:style>
  <w:style w:type="character" w:styleId="1307">
    <w:name w:val="maywed421"/>
    <w:next w:val="1307"/>
    <w:link w:val="981"/>
    <w:rPr>
      <w:color w:val="366fb6"/>
      <w:u w:val="none"/>
    </w:rPr>
  </w:style>
  <w:style w:type="character" w:styleId="1308">
    <w:name w:val="正文文本 (2) + Gulim,7.5 pt"/>
    <w:next w:val="1308"/>
    <w:link w:val="981"/>
    <w:rPr>
      <w:rFonts w:ascii="华文中宋" w:hAnsi="华文中宋" w:eastAsia="华文中宋" w:cs="华文中宋"/>
      <w:b/>
      <w:color w:val="000000"/>
      <w:spacing w:val="0"/>
      <w:position w:val="0"/>
      <w:sz w:val="15"/>
      <w:szCs w:val="15"/>
      <w:u w:val="none"/>
      <w:lang w:val="en-US" w:eastAsia="en-US" w:bidi="en-US"/>
    </w:rPr>
  </w:style>
  <w:style w:type="character" w:styleId="1309">
    <w:name w:val="正文 首行缩进:  2 字符 Char Char1"/>
    <w:next w:val="1309"/>
    <w:link w:val="981"/>
    <w:rPr>
      <w:rFonts w:eastAsia="FuturaA Bk BT" w:cs="FuturaA Bk BT"/>
      <w:sz w:val="24"/>
      <w:lang w:val="en-US" w:eastAsia="zh-CN" w:bidi="ar-SA"/>
    </w:rPr>
  </w:style>
  <w:style w:type="character" w:styleId="1310">
    <w:name w:val="apple-converted-space"/>
    <w:next w:val="1310"/>
    <w:link w:val="981"/>
  </w:style>
  <w:style w:type="character" w:styleId="1311">
    <w:name w:val="H1 Char1,Heading 0 Char1,h1 Char1,1 Char1,1. Char1,PIM 1 Char1,section Char1,heading 1.1 Char1,L1 Char1,dd heading 1 Char1,dh1 Char1,SITA Char1,Section Head Char1,Header1 Char1,章节 Char1,Level 1 Topic Heading Char1,Level 1 Head Char1,H11 Char1,H12 Char1"/>
    <w:next w:val="1311"/>
    <w:link w:val="981"/>
    <w:rPr>
      <w:rFonts w:eastAsia="Garamond"/>
      <w:b/>
      <w:bCs/>
      <w:sz w:val="36"/>
      <w:szCs w:val="36"/>
      <w:lang w:val="en-US" w:eastAsia="zh-CN" w:bidi="ar-SA"/>
    </w:rPr>
  </w:style>
  <w:style w:type="character" w:styleId="1312">
    <w:name w:val="标题 1 1 Char,123321 Char,h1 Char,1st level Char,Section Head Char,l1 Char,1 Char,OG Heading 1 Char,my标题1 Char,Part Char,标书1 Char,H1 Char,L1 Char,boc Char,H11 Char,H12 Char,H13 Char,H14 Char,H15 Char,H16 Char,H17 Char,合同标题 Char,标题一 Char,Heading 0 Char"/>
    <w:next w:val="1312"/>
    <w:link w:val="981"/>
    <w:rPr>
      <w:rFonts w:ascii="Angsana New" w:hAnsi="Angsana New" w:eastAsia="Angsana New"/>
      <w:b/>
      <w:bCs/>
      <w:color w:val="365f91"/>
      <w:sz w:val="44"/>
      <w:szCs w:val="44"/>
      <w:lang w:val="en-US" w:eastAsia="zh-CN" w:bidi="en-US"/>
    </w:rPr>
  </w:style>
  <w:style w:type="character" w:styleId="1313">
    <w:name w:val="14_black1"/>
    <w:next w:val="1313"/>
    <w:link w:val="981"/>
    <w:rPr>
      <w:color w:val="000000"/>
      <w:sz w:val="21"/>
    </w:rPr>
  </w:style>
  <w:style w:type="character" w:styleId="1314">
    <w:name w:val="H2 Char2,Heading 2 Hidden Char2,Heading 2 CCBS Char2,heading 2 Char2,2nd level Char1,h2 Char2,2 Char1,Header 2 Char1,l2 Char1,Titre2 Char1,Head 2 Char1,Underrubrik1 Char1,prop2 Char1,heading 2+ Indent: Left 0.25 in Char1,标题 new2 Char1,第一章 标题 2 Char1"/>
    <w:next w:val="1314"/>
    <w:link w:val="981"/>
    <w:rPr>
      <w:rFonts w:ascii="隶书" w:hAnsi="隶书" w:eastAsia="MingLiU"/>
      <w:b/>
      <w:bCs/>
      <w:sz w:val="32"/>
      <w:szCs w:val="32"/>
      <w:lang w:val="en-US" w:eastAsia="zh-CN" w:bidi="ar-SA"/>
    </w:rPr>
  </w:style>
  <w:style w:type="character" w:styleId="1315">
    <w:name w:val="样式4 Char Char"/>
    <w:next w:val="1315"/>
    <w:link w:val="981"/>
    <w:rPr>
      <w:rFonts w:hint="eastAsia" w:ascii="FuturaA Bk BT" w:hAnsi="FuturaA Bk BT" w:eastAsia="FuturaA Bk BT" w:cs="FuturaA Bk BT"/>
      <w:color w:val="000000"/>
      <w:sz w:val="24"/>
      <w:szCs w:val="24"/>
      <w:lang w:val="en-US" w:eastAsia="zh-CN" w:bidi="ar-SA"/>
    </w:rPr>
  </w:style>
  <w:style w:type="character" w:styleId="1316">
    <w:name w:val="it1"/>
    <w:next w:val="1316"/>
    <w:link w:val="981"/>
    <w:rPr>
      <w:rFonts w:hint="eastAsia" w:ascii="FuturaA Bk BT" w:hAnsi="FuturaA Bk BT" w:eastAsia="FuturaA Bk BT"/>
      <w:color w:val="000000"/>
      <w:sz w:val="18"/>
      <w:szCs w:val="18"/>
    </w:rPr>
  </w:style>
  <w:style w:type="character" w:styleId="1317">
    <w:name w:val="txt"/>
    <w:next w:val="1317"/>
    <w:link w:val="981"/>
    <w:rPr>
      <w:rFonts w:ascii="Cambria" w:eastAsia="Cambria"/>
      <w:sz w:val="24"/>
      <w:szCs w:val="24"/>
      <w:lang w:val="en-US" w:eastAsia="zh-CN" w:bidi="ar-SA"/>
    </w:rPr>
  </w:style>
  <w:style w:type="character" w:styleId="1318">
    <w:name w:val="标题4 Char Char"/>
    <w:next w:val="1318"/>
    <w:link w:val="1319"/>
    <w:qFormat/>
    <w:rPr>
      <w:rFonts w:ascii="隶书" w:hAnsi="隶书" w:eastAsia="Cambria"/>
      <w:bCs/>
      <w:sz w:val="30"/>
      <w:szCs w:val="30"/>
    </w:rPr>
  </w:style>
  <w:style w:type="paragraph" w:styleId="1319">
    <w:name w:val="标题4"/>
    <w:basedOn w:val="985"/>
    <w:next w:val="1319"/>
    <w:link w:val="1318"/>
    <w:qFormat/>
    <w:pPr>
      <w:keepLines w:val="0"/>
      <w:keepNext w:val="0"/>
      <w:spacing w:before="0" w:after="0" w:line="360" w:lineRule="auto"/>
      <w:tabs>
        <w:tab w:val="left" w:pos="0" w:leader="none"/>
      </w:tabs>
    </w:pPr>
    <w:rPr>
      <w:rFonts w:eastAsia="Cambria"/>
      <w:b w:val="0"/>
      <w:sz w:val="30"/>
      <w:szCs w:val="30"/>
    </w:rPr>
  </w:style>
  <w:style w:type="character" w:styleId="1320">
    <w:name w:val=" Char Char11"/>
    <w:next w:val="1320"/>
    <w:link w:val="981"/>
    <w:rPr>
      <w:rFonts w:ascii="Angsana New" w:hAnsi="Angsana New" w:eastAsia="Angsana New"/>
      <w:b/>
      <w:bCs/>
      <w:sz w:val="32"/>
      <w:szCs w:val="32"/>
      <w:lang w:bidi="en-US"/>
    </w:rPr>
  </w:style>
  <w:style w:type="character" w:styleId="1321">
    <w:name w:val="我的正文 Char"/>
    <w:next w:val="1321"/>
    <w:link w:val="1322"/>
    <w:rPr>
      <w:rFonts w:ascii="Arial Narrow" w:hAnsi="Arial Narrow" w:eastAsia="Cambria"/>
      <w:sz w:val="24"/>
    </w:rPr>
  </w:style>
  <w:style w:type="paragraph" w:styleId="1322">
    <w:name w:val="我的正文"/>
    <w:basedOn w:val="981"/>
    <w:next w:val="1322"/>
    <w:link w:val="1321"/>
    <w:pPr>
      <w:ind w:firstLine="480"/>
      <w:spacing w:line="360" w:lineRule="auto"/>
    </w:pPr>
    <w:rPr>
      <w:rFonts w:ascii="Arial Narrow" w:hAnsi="Arial Narrow" w:eastAsia="Cambria"/>
      <w:sz w:val="24"/>
      <w:szCs w:val="20"/>
    </w:rPr>
  </w:style>
  <w:style w:type="character" w:styleId="1323">
    <w:name w:val="样式 题注 + 黑体2 Char"/>
    <w:next w:val="1323"/>
    <w:link w:val="1324"/>
    <w:rPr>
      <w:rFonts w:ascii="MingLiU" w:hAnsi="MingLiU" w:eastAsia="MingLiU" w:cs="隶书"/>
      <w:sz w:val="21"/>
    </w:rPr>
  </w:style>
  <w:style w:type="paragraph" w:styleId="1324">
    <w:name w:val="样式 题注 + 黑体2"/>
    <w:basedOn w:val="1018"/>
    <w:next w:val="1324"/>
    <w:link w:val="1323"/>
    <w:pPr>
      <w:jc w:val="center"/>
      <w:spacing w:before="0" w:after="0"/>
    </w:pPr>
    <w:rPr>
      <w:rFonts w:ascii="MingLiU" w:hAnsi="MingLiU"/>
      <w:sz w:val="21"/>
    </w:rPr>
  </w:style>
  <w:style w:type="character" w:styleId="1325">
    <w:name w:val="样式 题注 + (符号) 宋体 Char"/>
    <w:next w:val="1325"/>
    <w:link w:val="1326"/>
    <w:rPr>
      <w:rFonts w:ascii="隶书" w:hAnsi="隶书" w:eastAsia="MingLiU" w:cs="隶书"/>
      <w:sz w:val="21"/>
    </w:rPr>
  </w:style>
  <w:style w:type="paragraph" w:styleId="1326">
    <w:name w:val="样式 题注 + (符号) 宋体"/>
    <w:basedOn w:val="1018"/>
    <w:next w:val="1326"/>
    <w:link w:val="1325"/>
    <w:pPr>
      <w:jc w:val="center"/>
      <w:spacing w:before="0" w:after="0"/>
    </w:pPr>
    <w:rPr>
      <w:sz w:val="21"/>
    </w:rPr>
  </w:style>
  <w:style w:type="character" w:styleId="1327">
    <w:name w:val="列出段落 Char"/>
    <w:next w:val="1327"/>
    <w:link w:val="981"/>
    <w:uiPriority w:val="99"/>
    <w:qFormat/>
    <w:rPr>
      <w:sz w:val="21"/>
      <w:szCs w:val="24"/>
    </w:rPr>
  </w:style>
  <w:style w:type="character" w:styleId="1328">
    <w:name w:val="标题 2 字符"/>
    <w:next w:val="1328"/>
    <w:link w:val="981"/>
    <w:qFormat/>
    <w:rPr>
      <w:rFonts w:ascii="隶书" w:hAnsi="隶书" w:eastAsia="MingLiU"/>
      <w:b/>
      <w:bCs/>
      <w:sz w:val="32"/>
      <w:szCs w:val="32"/>
      <w:lang w:val="en-US" w:eastAsia="zh-CN" w:bidi="ar-SA"/>
    </w:rPr>
  </w:style>
  <w:style w:type="character" w:styleId="1329">
    <w:name w:val="编写说明 Char"/>
    <w:next w:val="1329"/>
    <w:link w:val="1330"/>
    <w:rPr>
      <w:i/>
      <w:color w:val="0000ff"/>
      <w:sz w:val="21"/>
      <w:szCs w:val="24"/>
    </w:rPr>
  </w:style>
  <w:style w:type="paragraph" w:styleId="1330">
    <w:name w:val="编写说明"/>
    <w:basedOn w:val="981"/>
    <w:next w:val="1330"/>
    <w:link w:val="1329"/>
    <w:rPr>
      <w:i/>
      <w:color w:val="0000ff"/>
    </w:rPr>
  </w:style>
  <w:style w:type="character" w:styleId="1331">
    <w:name w:val="正文 首行缩进2字符 Char Char Char"/>
    <w:next w:val="1331"/>
    <w:link w:val="981"/>
    <w:rPr>
      <w:rFonts w:hint="eastAsia" w:ascii="FuturaA Bk BT" w:hAnsi="FuturaA Bk BT" w:eastAsia="FuturaA Bk BT"/>
      <w:sz w:val="24"/>
      <w:szCs w:val="24"/>
      <w:lang w:val="en-US" w:eastAsia="zh-CN" w:bidi="ar-SA"/>
    </w:rPr>
  </w:style>
  <w:style w:type="character" w:styleId="1332">
    <w:name w:val="highlight1"/>
    <w:next w:val="1332"/>
    <w:link w:val="981"/>
    <w:rPr>
      <w:sz w:val="21"/>
      <w:szCs w:val="21"/>
    </w:rPr>
  </w:style>
  <w:style w:type="character" w:styleId="1333">
    <w:name w:val="List Paragraph Char"/>
    <w:next w:val="1333"/>
    <w:link w:val="1334"/>
    <w:rPr>
      <w:rFonts w:ascii="Arial Narrow" w:hAnsi="Arial Narrow"/>
      <w:sz w:val="21"/>
      <w:szCs w:val="22"/>
    </w:rPr>
  </w:style>
  <w:style w:type="paragraph" w:styleId="1334">
    <w:name w:val="List Paragraph2"/>
    <w:basedOn w:val="981"/>
    <w:next w:val="1334"/>
    <w:link w:val="1333"/>
    <w:qFormat/>
    <w:pPr>
      <w:ind w:firstLine="420"/>
    </w:pPr>
    <w:rPr>
      <w:rFonts w:ascii="Arial Narrow" w:hAnsi="Arial Narrow"/>
      <w:szCs w:val="22"/>
    </w:rPr>
  </w:style>
  <w:style w:type="character" w:styleId="1335">
    <w:name w:val="图注 Char"/>
    <w:next w:val="1335"/>
    <w:link w:val="1336"/>
    <w:rPr>
      <w:rFonts w:ascii="Arial Narrow" w:hAnsi="Arial Narrow"/>
      <w:sz w:val="18"/>
    </w:rPr>
  </w:style>
  <w:style w:type="paragraph" w:styleId="1336">
    <w:name w:val="图注"/>
    <w:basedOn w:val="981"/>
    <w:next w:val="1016"/>
    <w:link w:val="1335"/>
    <w:pPr>
      <w:jc w:val="center"/>
      <w:spacing w:line="360" w:lineRule="auto"/>
    </w:pPr>
    <w:rPr>
      <w:rFonts w:ascii="Arial Narrow" w:hAnsi="Arial Narrow"/>
      <w:sz w:val="18"/>
      <w:szCs w:val="20"/>
    </w:rPr>
  </w:style>
  <w:style w:type="character" w:styleId="1337">
    <w:name w:val="news"/>
    <w:next w:val="1337"/>
    <w:link w:val="981"/>
    <w:rPr>
      <w:rFonts w:ascii="Cambria" w:eastAsia="Cambria"/>
      <w:sz w:val="24"/>
      <w:szCs w:val="24"/>
      <w:lang w:val="en-US" w:eastAsia="zh-CN" w:bidi="ar-SA"/>
    </w:rPr>
  </w:style>
  <w:style w:type="character" w:styleId="1338">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38"/>
    <w:link w:val="981"/>
    <w:rPr>
      <w:rFonts w:ascii="FuturaA Bk BT" w:hAnsi="文鼎CS仿宋体" w:eastAsia="FuturaA Bk BT"/>
      <w:sz w:val="21"/>
      <w:szCs w:val="20"/>
    </w:rPr>
  </w:style>
  <w:style w:type="character" w:styleId="1339">
    <w:name w:val="正文文本 字符"/>
    <w:next w:val="1339"/>
    <w:link w:val="981"/>
    <w:uiPriority w:val="99"/>
    <w:qFormat/>
    <w:rPr>
      <w:rFonts w:ascii="Cambria" w:eastAsia="Cambria"/>
      <w:sz w:val="44"/>
      <w:szCs w:val="24"/>
    </w:rPr>
  </w:style>
  <w:style w:type="character" w:styleId="1340">
    <w:name w:val="样式 题注 + 黑色 Char"/>
    <w:next w:val="1340"/>
    <w:link w:val="1341"/>
    <w:rPr>
      <w:rFonts w:ascii="隶书" w:hAnsi="隶书" w:eastAsia="MingLiU" w:cs="隶书"/>
      <w:color w:val="000000"/>
      <w:sz w:val="24"/>
    </w:rPr>
  </w:style>
  <w:style w:type="paragraph" w:styleId="1341">
    <w:name w:val="样式 题注 + 黑色"/>
    <w:basedOn w:val="1018"/>
    <w:next w:val="1341"/>
    <w:link w:val="1340"/>
    <w:pPr>
      <w:jc w:val="center"/>
      <w:spacing w:before="0" w:after="0"/>
    </w:pPr>
    <w:rPr>
      <w:color w:val="000000"/>
      <w:sz w:val="24"/>
    </w:rPr>
  </w:style>
  <w:style w:type="character" w:styleId="1342">
    <w:name w:val="文档正文 Char"/>
    <w:next w:val="1342"/>
    <w:link w:val="1343"/>
    <w:rPr>
      <w:rFonts w:ascii="MS PMincho" w:hAnsi="MS PMincho"/>
      <w:sz w:val="24"/>
      <w:szCs w:val="24"/>
    </w:rPr>
  </w:style>
  <w:style w:type="paragraph" w:styleId="1343">
    <w:name w:val="文档正文"/>
    <w:basedOn w:val="981"/>
    <w:next w:val="1343"/>
    <w:link w:val="1342"/>
    <w:qFormat/>
    <w:pPr>
      <w:ind w:firstLine="567"/>
      <w:spacing w:line="440" w:lineRule="exact"/>
    </w:pPr>
    <w:rPr>
      <w:rFonts w:ascii="MS PMincho" w:hAnsi="MS PMincho"/>
      <w:sz w:val="24"/>
    </w:rPr>
  </w:style>
  <w:style w:type="character" w:styleId="1344">
    <w:name w:val="tw4winTerm"/>
    <w:next w:val="1344"/>
    <w:link w:val="981"/>
    <w:rPr>
      <w:color w:val="0000ff"/>
    </w:rPr>
  </w:style>
  <w:style w:type="character" w:styleId="1345">
    <w:name w:val="样式 样式3 + 宋体 五号 Char Char Char Char"/>
    <w:next w:val="1345"/>
    <w:link w:val="981"/>
    <w:rPr>
      <w:rFonts w:hint="eastAsia" w:ascii="FuturaA Bk BT" w:hAnsi="FuturaA Bk BT" w:eastAsia="FuturaA Bk BT"/>
      <w:b/>
      <w:bCs/>
      <w:sz w:val="21"/>
      <w:szCs w:val="24"/>
      <w:lang w:val="en-US" w:eastAsia="zh-CN" w:bidi="ar-SA"/>
    </w:rPr>
  </w:style>
  <w:style w:type="character" w:styleId="1346">
    <w:name w:val="p121"/>
    <w:next w:val="1346"/>
    <w:link w:val="981"/>
    <w:rPr>
      <w:color w:val="000000"/>
      <w:sz w:val="21"/>
      <w:szCs w:val="21"/>
      <w:u w:val="none"/>
    </w:rPr>
  </w:style>
  <w:style w:type="character" w:styleId="1347">
    <w:name w:val="H1 Char5,Heading 0 Char5,h1 Char5,1 Char5,1. Char5,PIM 1 Char5,section Char5,heading 1.1 Char5,L1 Char5,dd heading 1 Char5,dh1 Char5,SITA Char5,Section Head Char5,Header1 Char5,章节 Char5,Level 1 Topic Heading Char5,Level 1 Head Char5,H11 Char5,H12 Char5"/>
    <w:next w:val="1347"/>
    <w:link w:val="981"/>
    <w:rPr>
      <w:rFonts w:eastAsia="Garamond"/>
      <w:b/>
      <w:bCs/>
      <w:sz w:val="36"/>
      <w:szCs w:val="36"/>
      <w:lang w:val="en-US" w:eastAsia="zh-CN" w:bidi="ar-SA"/>
    </w:rPr>
  </w:style>
  <w:style w:type="character" w:styleId="1348">
    <w:name w:val="规划正文 Char"/>
    <w:next w:val="1348"/>
    <w:link w:val="1349"/>
    <w:rPr>
      <w:sz w:val="28"/>
      <w:szCs w:val="28"/>
    </w:rPr>
  </w:style>
  <w:style w:type="paragraph" w:styleId="1349">
    <w:name w:val="规划正文"/>
    <w:basedOn w:val="981"/>
    <w:next w:val="1349"/>
    <w:link w:val="1348"/>
    <w:pPr>
      <w:ind w:firstLine="200"/>
      <w:jc w:val="left"/>
      <w:spacing w:line="360" w:lineRule="auto"/>
      <w:widowControl/>
    </w:pPr>
    <w:rPr>
      <w:sz w:val="28"/>
      <w:szCs w:val="28"/>
    </w:rPr>
  </w:style>
  <w:style w:type="character" w:styleId="1350">
    <w:name w:val="duanluoblack"/>
    <w:next w:val="1350"/>
    <w:link w:val="981"/>
    <w:rPr>
      <w:rFonts w:ascii="Cambria" w:eastAsia="Cambria"/>
      <w:sz w:val="24"/>
      <w:szCs w:val="24"/>
      <w:lang w:val="en-US" w:eastAsia="zh-CN" w:bidi="ar-SA"/>
    </w:rPr>
  </w:style>
  <w:style w:type="character" w:styleId="1351">
    <w:name w:val="body1"/>
    <w:next w:val="1351"/>
    <w:link w:val="981"/>
    <w:rPr>
      <w:rFonts w:ascii="Century" w:hAnsi="Century"/>
      <w:sz w:val="18"/>
      <w:szCs w:val="18"/>
    </w:rPr>
  </w:style>
  <w:style w:type="character" w:styleId="1352">
    <w:name w:val="正文 Char"/>
    <w:next w:val="1352"/>
    <w:link w:val="981"/>
    <w:rPr>
      <w:rFonts w:ascii="FuturaA Bk BT" w:hAnsi="FuturaA Bk BT" w:eastAsia="FuturaA Bk BT"/>
      <w:b/>
      <w:sz w:val="28"/>
      <w:szCs w:val="28"/>
      <w:lang w:val="en-US" w:eastAsia="zh-CN" w:bidi="ar-SA"/>
    </w:rPr>
  </w:style>
  <w:style w:type="character" w:styleId="1353">
    <w:name w:val="title14"/>
    <w:next w:val="1353"/>
    <w:link w:val="981"/>
    <w:rPr>
      <w:rFonts w:ascii="Cambria" w:eastAsia="Cambria"/>
      <w:sz w:val="24"/>
      <w:szCs w:val="24"/>
      <w:lang w:val="en-US" w:eastAsia="zh-CN" w:bidi="ar-SA"/>
    </w:rPr>
  </w:style>
  <w:style w:type="character" w:styleId="1354">
    <w:name w:val="pi1"/>
    <w:next w:val="1354"/>
    <w:link w:val="981"/>
    <w:rPr>
      <w:rFonts w:ascii="Verdana" w:hAnsi="Verdana" w:eastAsia="FuturaA Bk BT" w:cs="Verdana"/>
      <w:color w:val="0000ff"/>
      <w:sz w:val="36"/>
      <w:szCs w:val="36"/>
      <w:lang w:val="en-US" w:eastAsia="zh-CN" w:bidi="ar-SA"/>
    </w:rPr>
  </w:style>
  <w:style w:type="character" w:styleId="1355">
    <w:name w:val="text1"/>
    <w:next w:val="1355"/>
    <w:link w:val="981"/>
    <w:rPr>
      <w:rFonts w:ascii="Cambria" w:eastAsia="Cambria"/>
      <w:sz w:val="24"/>
      <w:szCs w:val="24"/>
      <w:lang w:val="en-US" w:eastAsia="zh-CN" w:bidi="ar-SA"/>
    </w:rPr>
  </w:style>
  <w:style w:type="character" w:styleId="1356">
    <w:name w:val="样式 标题 2 + Arial Char"/>
    <w:next w:val="1356"/>
    <w:link w:val="1357"/>
    <w:rPr>
      <w:rFonts w:ascii="隶书" w:hAnsi="隶书" w:eastAsia="MingLiU"/>
      <w:sz w:val="30"/>
      <w:szCs w:val="30"/>
    </w:rPr>
  </w:style>
  <w:style w:type="paragraph" w:styleId="1357">
    <w:name w:val="样式 标题 2 + Arial"/>
    <w:basedOn w:val="983"/>
    <w:next w:val="1357"/>
    <w:link w:val="1356"/>
    <w:pPr>
      <w:numPr>
        <w:ilvl w:val="0"/>
        <w:numId w:val="0"/>
      </w:numPr>
      <w:spacing w:line="360" w:lineRule="auto"/>
      <w:tabs>
        <w:tab w:val="left" w:pos="576" w:leader="none"/>
      </w:tabs>
    </w:pPr>
    <w:rPr>
      <w:rFonts w:ascii="隶书" w:hAnsi="隶书" w:eastAsia="MingLiU"/>
      <w:sz w:val="30"/>
      <w:szCs w:val="30"/>
    </w:rPr>
  </w:style>
  <w:style w:type="character" w:styleId="1358">
    <w:name w:val="p1"/>
    <w:next w:val="1358"/>
    <w:link w:val="981"/>
    <w:rPr>
      <w:color w:val="000000"/>
    </w:rPr>
  </w:style>
  <w:style w:type="character" w:styleId="1359">
    <w:name w:val="常规 Char"/>
    <w:next w:val="1359"/>
    <w:link w:val="1360"/>
    <w:rPr>
      <w:rFonts w:ascii="Arial Narrow" w:hAnsi="Arial Narrow"/>
      <w:sz w:val="21"/>
      <w:szCs w:val="21"/>
    </w:rPr>
  </w:style>
  <w:style w:type="paragraph" w:styleId="1360">
    <w:name w:val="常规"/>
    <w:basedOn w:val="981"/>
    <w:next w:val="1360"/>
    <w:link w:val="1359"/>
    <w:pPr>
      <w:ind w:left="1134"/>
    </w:pPr>
    <w:rPr>
      <w:rFonts w:ascii="Arial Narrow" w:hAnsi="Arial Narrow"/>
      <w:szCs w:val="21"/>
    </w:rPr>
  </w:style>
  <w:style w:type="character" w:styleId="1361">
    <w:name w:val="Item List Char"/>
    <w:next w:val="1361"/>
    <w:link w:val="1362"/>
    <w:rPr>
      <w:rFonts w:ascii="隶书" w:hAnsi="隶书"/>
      <w:sz w:val="21"/>
      <w:lang w:val="en-US" w:eastAsia="en-US" w:bidi="ar-SA"/>
    </w:rPr>
  </w:style>
  <w:style w:type="paragraph" w:styleId="1362">
    <w:name w:val="Item List"/>
    <w:next w:val="1362"/>
    <w:link w:val="1361"/>
    <w:pPr>
      <w:ind w:left="2126" w:hanging="425"/>
      <w:jc w:val="both"/>
      <w:spacing w:line="300" w:lineRule="auto"/>
      <w:tabs>
        <w:tab w:val="left" w:pos="2126" w:leader="none"/>
      </w:tabs>
    </w:pPr>
    <w:rPr>
      <w:rFonts w:ascii="隶书" w:hAnsi="隶书"/>
      <w:sz w:val="21"/>
      <w:lang w:val="en-US" w:eastAsia="en-US" w:bidi="ar-SA"/>
    </w:rPr>
  </w:style>
  <w:style w:type="character" w:styleId="1363">
    <w:name w:val="页脚 Char1"/>
    <w:next w:val="1363"/>
    <w:link w:val="981"/>
    <w:uiPriority w:val="99"/>
    <w:semiHidden/>
    <w:qFormat/>
    <w:rPr>
      <w:rFonts w:ascii="Arial Narrow" w:hAnsi="Arial Narrow" w:cs="Arial Narrow"/>
      <w:sz w:val="18"/>
      <w:szCs w:val="18"/>
    </w:rPr>
  </w:style>
  <w:style w:type="character" w:styleId="1364">
    <w:name w:val="段 Char Char Char"/>
    <w:next w:val="1364"/>
    <w:link w:val="981"/>
    <w:rPr>
      <w:rFonts w:hint="eastAsia" w:ascii="FuturaA Bk BT" w:hAnsi="FuturaA Bk BT" w:eastAsia="FuturaA Bk BT"/>
      <w:sz w:val="21"/>
      <w:lang w:val="en-US" w:eastAsia="zh-CN" w:bidi="ar-SA"/>
    </w:rPr>
  </w:style>
  <w:style w:type="character" w:styleId="1365">
    <w:name w:val="页脚 字符"/>
    <w:next w:val="1365"/>
    <w:link w:val="981"/>
    <w:uiPriority w:val="99"/>
    <w:qFormat/>
    <w:rPr>
      <w:rFonts w:ascii="Cambria" w:eastAsia="Cambria"/>
      <w:sz w:val="24"/>
      <w:szCs w:val="24"/>
      <w:lang w:val="en-US" w:eastAsia="zh-CN" w:bidi="ar-SA"/>
    </w:rPr>
  </w:style>
  <w:style w:type="character" w:styleId="1366">
    <w:name w:val="tw4winPopup"/>
    <w:next w:val="1366"/>
    <w:link w:val="981"/>
    <w:rPr>
      <w:rFonts w:ascii="文鼎CS仿宋体" w:hAnsi="文鼎CS仿宋体"/>
      <w:color w:val="008000"/>
    </w:rPr>
  </w:style>
  <w:style w:type="character" w:styleId="1367">
    <w:name w:val="b titlename wangputoptitle"/>
    <w:next w:val="1367"/>
    <w:link w:val="981"/>
    <w:rPr>
      <w:rFonts w:ascii="Cambria" w:eastAsia="Cambria"/>
      <w:sz w:val="24"/>
      <w:szCs w:val="24"/>
      <w:lang w:val="en-US" w:eastAsia="zh-CN" w:bidi="ar-SA"/>
    </w:rPr>
  </w:style>
  <w:style w:type="character" w:styleId="1368">
    <w:name w:val="正文文本 (2)_"/>
    <w:next w:val="1368"/>
    <w:link w:val="981"/>
    <w:rPr>
      <w:rFonts w:ascii="FuturaA Bk BT" w:hAnsi="FuturaA Bk BT" w:eastAsia="FuturaA Bk BT" w:cs="FuturaA Bk BT"/>
      <w:b/>
      <w:sz w:val="17"/>
      <w:szCs w:val="17"/>
      <w:u w:val="none"/>
      <w:lang w:val="en-US" w:eastAsia="zh-CN" w:bidi="ar-SA"/>
    </w:rPr>
  </w:style>
  <w:style w:type="character" w:styleId="1369">
    <w:name w:val="标题四 Char Char"/>
    <w:next w:val="1369"/>
    <w:link w:val="981"/>
    <w:rPr>
      <w:rFonts w:ascii="Cambria" w:hAnsi="Angsana New" w:eastAsia="Angsana New" w:cs="FuturaA Bk BT"/>
      <w:b/>
      <w:bCs/>
      <w:color w:val="3b5f91"/>
      <w:sz w:val="24"/>
      <w:szCs w:val="24"/>
      <w:lang w:bidi="en-US"/>
    </w:rPr>
  </w:style>
  <w:style w:type="character" w:styleId="1370">
    <w:name w:val="未处理的提及"/>
    <w:next w:val="1370"/>
    <w:link w:val="981"/>
    <w:uiPriority w:val="99"/>
    <w:unhideWhenUsed/>
    <w:rPr>
      <w:rFonts w:ascii="Cambria" w:eastAsia="Cambria"/>
      <w:color w:val="808080"/>
      <w:sz w:val="24"/>
      <w:szCs w:val="24"/>
      <w:shd w:val="clear" w:color="auto" w:fill="e6e6e6"/>
      <w:lang w:val="en-US" w:eastAsia="zh-CN" w:bidi="ar-SA"/>
    </w:rPr>
  </w:style>
  <w:style w:type="character" w:styleId="1371">
    <w:name w:val="point_small1"/>
    <w:next w:val="1371"/>
    <w:link w:val="981"/>
    <w:rPr>
      <w:rFonts w:ascii="隶书" w:hAnsi="隶书" w:cs="隶书"/>
      <w:sz w:val="18"/>
      <w:szCs w:val="18"/>
    </w:rPr>
  </w:style>
  <w:style w:type="character" w:styleId="1372">
    <w:name w:val="tw4winExternal"/>
    <w:next w:val="1372"/>
    <w:link w:val="981"/>
    <w:rPr>
      <w:rFonts w:ascii="文鼎CS仿宋体" w:hAnsi="文鼎CS仿宋体"/>
      <w:color w:val="808080"/>
    </w:rPr>
  </w:style>
  <w:style w:type="character" w:styleId="1373">
    <w:name w:val="标题3 Char Char"/>
    <w:next w:val="1373"/>
    <w:link w:val="981"/>
    <w:rPr>
      <w:rFonts w:ascii="Angsana New" w:hAnsi="Angsana New" w:eastAsia="Angsana New"/>
      <w:b/>
      <w:color w:val="3b5f91"/>
      <w:sz w:val="28"/>
      <w:szCs w:val="28"/>
      <w:lang w:bidi="en-US"/>
    </w:rPr>
  </w:style>
  <w:style w:type="character" w:styleId="1374">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74"/>
    <w:link w:val="981"/>
    <w:rPr>
      <w:rFonts w:ascii="Verdana" w:hAnsi="Verdana" w:eastAsia="FuturaA Bk BT" w:cs="Verdana"/>
      <w:b/>
      <w:sz w:val="24"/>
      <w:szCs w:val="36"/>
      <w:lang w:val="en-US" w:eastAsia="zh-CN" w:bidi="ar-SA"/>
    </w:rPr>
  </w:style>
  <w:style w:type="character" w:styleId="1375">
    <w:name w:val="sony121"/>
    <w:next w:val="1375"/>
    <w:link w:val="981"/>
    <w:rPr>
      <w:rFonts w:hint="eastAsia" w:ascii="FuturaA Bk BT" w:hAnsi="FuturaA Bk BT" w:eastAsia="FuturaA Bk BT"/>
      <w:spacing w:val="31680"/>
      <w:sz w:val="18"/>
      <w:szCs w:val="18"/>
      <w:lang w:val="en-US" w:eastAsia="zh-CN" w:bidi="ar-SA"/>
    </w:rPr>
  </w:style>
  <w:style w:type="character" w:styleId="1376">
    <w:name w:val="a Char"/>
    <w:next w:val="1376"/>
    <w:link w:val="1377"/>
    <w:rPr>
      <w:rFonts w:ascii="FuturaA Bk BT" w:hAnsi="FuturaA Bk BT" w:eastAsia="Cambria"/>
      <w:sz w:val="24"/>
    </w:rPr>
  </w:style>
  <w:style w:type="paragraph" w:styleId="1377">
    <w:name w:val="a"/>
    <w:basedOn w:val="981"/>
    <w:next w:val="1377"/>
    <w:link w:val="1376"/>
    <w:pPr>
      <w:jc w:val="left"/>
      <w:spacing w:before="100" w:beforeAutospacing="1" w:after="100" w:afterAutospacing="1"/>
      <w:widowControl/>
    </w:pPr>
    <w:rPr>
      <w:rFonts w:ascii="FuturaA Bk BT" w:hAnsi="FuturaA Bk BT" w:eastAsia="Cambria"/>
      <w:sz w:val="24"/>
      <w:szCs w:val="20"/>
    </w:rPr>
  </w:style>
  <w:style w:type="character" w:styleId="1378">
    <w:name w:val=" Char Char5"/>
    <w:next w:val="1378"/>
    <w:link w:val="981"/>
    <w:rPr>
      <w:rFonts w:eastAsia="Garamond"/>
      <w:b/>
      <w:bCs/>
      <w:sz w:val="36"/>
      <w:szCs w:val="36"/>
      <w:lang w:val="en-US" w:eastAsia="zh-CN" w:bidi="ar-SA"/>
    </w:rPr>
  </w:style>
  <w:style w:type="character" w:styleId="1379">
    <w:name w:val="正文 首行缩进:  2 字符 Char"/>
    <w:next w:val="1379"/>
    <w:link w:val="1380"/>
    <w:rPr>
      <w:rFonts w:ascii="Arial Narrow" w:hAnsi="Arial Narrow"/>
      <w:sz w:val="24"/>
    </w:rPr>
  </w:style>
  <w:style w:type="paragraph" w:styleId="1380">
    <w:name w:val="正文 首行缩进:  2 字符"/>
    <w:basedOn w:val="981"/>
    <w:next w:val="981"/>
    <w:link w:val="1379"/>
    <w:pPr>
      <w:ind w:firstLine="480"/>
      <w:jc w:val="left"/>
      <w:spacing w:line="360" w:lineRule="auto"/>
    </w:pPr>
    <w:rPr>
      <w:rFonts w:ascii="Arial Narrow" w:hAnsi="Arial Narrow"/>
      <w:sz w:val="24"/>
      <w:szCs w:val="20"/>
    </w:rPr>
  </w:style>
  <w:style w:type="character" w:styleId="1381">
    <w:name w:val="哈哈正文 Char"/>
    <w:next w:val="1381"/>
    <w:link w:val="1382"/>
    <w:rPr>
      <w:rFonts w:ascii="FuturaA Bk BT" w:hAnsi="FuturaA Bk BT"/>
      <w:sz w:val="24"/>
    </w:rPr>
  </w:style>
  <w:style w:type="paragraph" w:styleId="1382">
    <w:name w:val="哈哈正文"/>
    <w:basedOn w:val="981"/>
    <w:next w:val="1382"/>
    <w:link w:val="1381"/>
    <w:pPr>
      <w:ind w:firstLine="200"/>
      <w:spacing w:line="360" w:lineRule="auto"/>
    </w:pPr>
    <w:rPr>
      <w:rFonts w:ascii="FuturaA Bk BT" w:hAnsi="FuturaA Bk BT"/>
      <w:sz w:val="24"/>
      <w:szCs w:val="20"/>
    </w:rPr>
  </w:style>
  <w:style w:type="character" w:styleId="1383">
    <w:name w:val="（A） Char,注意框体 Char,不用8 Char,ITT t8 Char,PA Appendix Minor Char,action Char,action1 Char,action2 Char,action11 Char,action3 Char,action4 Char,action5 Char,action6 Char,action7 Char,action12 Char,action21 Char,action111 Char,action31 Char,action8 Char"/>
    <w:next w:val="1383"/>
    <w:link w:val="981"/>
    <w:rPr>
      <w:i/>
      <w:iCs/>
      <w:sz w:val="24"/>
      <w:szCs w:val="24"/>
    </w:rPr>
  </w:style>
  <w:style w:type="character" w:styleId="1384">
    <w:name w:val="无间隔 字符"/>
    <w:next w:val="1384"/>
    <w:link w:val="1385"/>
    <w:uiPriority w:val="1"/>
    <w:rPr>
      <w:sz w:val="21"/>
      <w:szCs w:val="24"/>
      <w:lang w:val="en-US" w:eastAsia="zh-CN" w:bidi="ar-SA"/>
    </w:rPr>
  </w:style>
  <w:style w:type="paragraph" w:styleId="1385">
    <w:name w:val="无间隔"/>
    <w:next w:val="1385"/>
    <w:link w:val="1384"/>
    <w:uiPriority w:val="1"/>
    <w:qFormat/>
    <w:pPr>
      <w:jc w:val="both"/>
      <w:widowControl w:val="off"/>
    </w:pPr>
    <w:rPr>
      <w:sz w:val="21"/>
      <w:szCs w:val="24"/>
      <w:lang w:val="en-US" w:eastAsia="zh-CN" w:bidi="ar-SA"/>
    </w:rPr>
  </w:style>
  <w:style w:type="character" w:styleId="1386">
    <w:name w:val="个人撰写风格"/>
    <w:next w:val="1386"/>
    <w:link w:val="981"/>
    <w:rPr>
      <w:rFonts w:ascii="隶书" w:hAnsi="隶书" w:eastAsia="FuturaA Bk BT" w:cs="隶书"/>
      <w:color w:val="000000"/>
      <w:sz w:val="20"/>
    </w:rPr>
  </w:style>
  <w:style w:type="character" w:styleId="1387">
    <w:name w:val="工可正文 Char"/>
    <w:next w:val="1387"/>
    <w:link w:val="1388"/>
    <w:rPr>
      <w:sz w:val="28"/>
    </w:rPr>
  </w:style>
  <w:style w:type="paragraph" w:styleId="1388">
    <w:name w:val="工可正文"/>
    <w:basedOn w:val="981"/>
    <w:next w:val="981"/>
    <w:link w:val="1387"/>
    <w:qFormat/>
    <w:pPr>
      <w:ind w:firstLine="560"/>
    </w:pPr>
    <w:rPr>
      <w:sz w:val="28"/>
      <w:szCs w:val="20"/>
    </w:rPr>
  </w:style>
  <w:style w:type="character" w:styleId="1389">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89"/>
    <w:link w:val="981"/>
    <w:rPr>
      <w:rFonts w:ascii="Arial Narrow" w:hAnsi="Arial Narrow" w:eastAsia="FuturaA Bk BT"/>
      <w:sz w:val="21"/>
      <w:szCs w:val="22"/>
      <w:lang w:val="en-US" w:eastAsia="zh-CN" w:bidi="ar-SA"/>
    </w:rPr>
  </w:style>
  <w:style w:type="character" w:styleId="1390">
    <w:name w:val="pfont11"/>
    <w:next w:val="1390"/>
    <w:link w:val="981"/>
    <w:rPr>
      <w:rFonts w:ascii="Verdana" w:hAnsi="Verdana" w:eastAsia="FuturaA Bk BT" w:cs="Verdana"/>
      <w:sz w:val="18"/>
      <w:szCs w:val="18"/>
      <w:lang w:val="en-US" w:eastAsia="zh-CN" w:bidi="ar-SA"/>
    </w:rPr>
  </w:style>
  <w:style w:type="character" w:styleId="1391">
    <w:name w:val="正文文本 (2)"/>
    <w:next w:val="1391"/>
    <w:link w:val="981"/>
    <w:rPr>
      <w:rFonts w:ascii="FuturaA Bk BT" w:hAnsi="FuturaA Bk BT" w:eastAsia="FuturaA Bk BT" w:cs="FuturaA Bk BT"/>
      <w:b/>
      <w:color w:val="000000"/>
      <w:spacing w:val="0"/>
      <w:position w:val="0"/>
      <w:sz w:val="17"/>
      <w:szCs w:val="17"/>
      <w:u w:val="none"/>
      <w:lang w:val="zh-CN" w:eastAsia="zh-CN" w:bidi="zh-CN"/>
    </w:rPr>
  </w:style>
  <w:style w:type="character" w:styleId="1392">
    <w:name w:val="样式 首行缩进:  2 字符 Char"/>
    <w:next w:val="1392"/>
    <w:link w:val="1393"/>
    <w:rPr>
      <w:rFonts w:ascii="Arial Narrow" w:hAnsi="Arial Narrow" w:eastAsia="Cambria"/>
      <w:sz w:val="24"/>
    </w:rPr>
  </w:style>
  <w:style w:type="paragraph" w:styleId="1393">
    <w:name w:val="样式 首行缩进:  2 字符"/>
    <w:basedOn w:val="981"/>
    <w:next w:val="1393"/>
    <w:link w:val="1392"/>
    <w:pPr>
      <w:ind w:firstLine="200"/>
      <w:spacing w:line="360" w:lineRule="auto"/>
    </w:pPr>
    <w:rPr>
      <w:rFonts w:ascii="Arial Narrow" w:hAnsi="Arial Narrow" w:eastAsia="Cambria"/>
      <w:sz w:val="24"/>
      <w:szCs w:val="20"/>
    </w:rPr>
  </w:style>
  <w:style w:type="character" w:styleId="1394">
    <w:name w:val="text03"/>
    <w:next w:val="1394"/>
    <w:link w:val="981"/>
    <w:rPr>
      <w:rFonts w:ascii="Verdana" w:hAnsi="Verdana" w:eastAsia="FuturaA Bk BT" w:cs="Verdana"/>
      <w:sz w:val="36"/>
      <w:szCs w:val="36"/>
      <w:lang w:val="en-US" w:eastAsia="zh-CN" w:bidi="ar-SA"/>
    </w:rPr>
  </w:style>
  <w:style w:type="character" w:styleId="1395">
    <w:name w:val="Character Style 2"/>
    <w:next w:val="1395"/>
    <w:link w:val="981"/>
    <w:rPr>
      <w:sz w:val="20"/>
    </w:rPr>
  </w:style>
  <w:style w:type="character" w:styleId="1396">
    <w:name w:val="二级条标题 Char1"/>
    <w:next w:val="1396"/>
    <w:link w:val="1397"/>
    <w:rPr>
      <w:rFonts w:ascii="MingLiU" w:eastAsia="MingLiU"/>
      <w:sz w:val="21"/>
    </w:rPr>
  </w:style>
  <w:style w:type="paragraph" w:styleId="1397">
    <w:name w:val="二级条标题"/>
    <w:basedOn w:val="1398"/>
    <w:next w:val="1399"/>
    <w:link w:val="1396"/>
    <w:pPr>
      <w:ind w:left="630" w:hanging="630"/>
      <w:outlineLvl w:val="3"/>
    </w:pPr>
    <w:rPr>
      <w:rFonts w:hAnsi="Times New Roman" w:cs="Times New Roman"/>
    </w:rPr>
  </w:style>
  <w:style w:type="paragraph" w:styleId="1398">
    <w:name w:val="一级条标题"/>
    <w:basedOn w:val="981"/>
    <w:next w:val="1399"/>
    <w:link w:val="981"/>
    <w:pPr>
      <w:widowControl/>
      <w:outlineLvl w:val="2"/>
    </w:pPr>
    <w:rPr>
      <w:rFonts w:ascii="MingLiU" w:eastAsia="MingLiU"/>
      <w:szCs w:val="20"/>
    </w:rPr>
  </w:style>
  <w:style w:type="paragraph" w:styleId="1399">
    <w:name w:val="段"/>
    <w:next w:val="1399"/>
    <w:link w:val="981"/>
    <w:pPr>
      <w:ind w:firstLine="200"/>
      <w:jc w:val="both"/>
    </w:pPr>
    <w:rPr>
      <w:rFonts w:ascii="FuturaA Bk BT"/>
      <w:sz w:val="21"/>
      <w:lang w:val="en-US" w:eastAsia="zh-CN" w:bidi="ar-SA"/>
    </w:rPr>
  </w:style>
  <w:style w:type="character" w:styleId="1400">
    <w:name w:val="样式 黑体 二号 加粗"/>
    <w:next w:val="1400"/>
    <w:link w:val="981"/>
    <w:rPr>
      <w:rFonts w:hint="eastAsia" w:ascii="MingLiU" w:hAnsi="MingLiU" w:eastAsia="MingLiU"/>
      <w:b/>
      <w:bCs/>
      <w:sz w:val="44"/>
    </w:rPr>
  </w:style>
  <w:style w:type="character" w:styleId="1401">
    <w:name w:val="h4 Char2,H4 Char2,PIM 4 Char2,l4 Char2,sect 1.2.3.4 Char2,Ref Heading 1 Char2,rh1 Char2,Heading sql Char2,h41 Char2,h42 Char2,h43 Char2,h411 Char2,h44 Char2,h412 Char2,h45 Char2,h413 Char2,h46 Char2,h414 Char2,h47 Char2,h48 Char2,h415 Char2,h49 Char2"/>
    <w:next w:val="1401"/>
    <w:link w:val="981"/>
    <w:rPr>
      <w:rFonts w:ascii="隶书" w:hAnsi="隶书" w:eastAsia="MingLiU"/>
      <w:b/>
      <w:bCs/>
      <w:sz w:val="28"/>
      <w:szCs w:val="28"/>
      <w:lang w:val="en-US" w:eastAsia="zh-CN" w:bidi="ar-SA"/>
    </w:rPr>
  </w:style>
  <w:style w:type="character" w:styleId="1402">
    <w:name w:val="样式 题注 + 黑体 Char"/>
    <w:next w:val="1402"/>
    <w:link w:val="1403"/>
    <w:rPr>
      <w:rFonts w:ascii="MingLiU" w:hAnsi="MingLiU" w:eastAsia="MingLiU" w:cs="隶书"/>
      <w:sz w:val="21"/>
    </w:rPr>
  </w:style>
  <w:style w:type="paragraph" w:styleId="1403">
    <w:name w:val="样式 题注 + 黑体"/>
    <w:basedOn w:val="1018"/>
    <w:next w:val="1403"/>
    <w:link w:val="1402"/>
    <w:pPr>
      <w:jc w:val="center"/>
      <w:spacing w:before="0" w:after="0"/>
    </w:pPr>
    <w:rPr>
      <w:rFonts w:ascii="MingLiU" w:hAnsi="MingLiU"/>
      <w:sz w:val="21"/>
    </w:rPr>
  </w:style>
  <w:style w:type="character" w:styleId="1404">
    <w:name w:val="正文文本 (8)_"/>
    <w:next w:val="1404"/>
    <w:link w:val="1405"/>
    <w:rPr>
      <w:rFonts w:ascii="华文中宋" w:hAnsi="华文中宋" w:eastAsia="华文中宋" w:cs="华文中宋"/>
      <w:b/>
      <w:sz w:val="15"/>
      <w:szCs w:val="15"/>
      <w:shd w:val="clear" w:color="auto" w:fill="ffffff"/>
      <w:lang w:eastAsia="en-US" w:bidi="en-US"/>
    </w:rPr>
  </w:style>
  <w:style w:type="paragraph" w:styleId="1405">
    <w:name w:val="正文文本 (8)"/>
    <w:basedOn w:val="981"/>
    <w:next w:val="1405"/>
    <w:link w:val="140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06">
    <w:name w:val="para"/>
    <w:next w:val="1406"/>
    <w:link w:val="981"/>
    <w:rPr>
      <w:rFonts w:ascii="Cambria" w:eastAsia="Cambria"/>
      <w:sz w:val="24"/>
      <w:szCs w:val="24"/>
      <w:lang w:val="en-US" w:eastAsia="zh-CN" w:bidi="ar-SA"/>
    </w:rPr>
  </w:style>
  <w:style w:type="character" w:styleId="1407">
    <w:name w:val=" Char Char8"/>
    <w:next w:val="1407"/>
    <w:link w:val="981"/>
    <w:rPr>
      <w:rFonts w:eastAsia="Garamond"/>
      <w:b/>
      <w:bCs/>
      <w:sz w:val="36"/>
      <w:szCs w:val="36"/>
      <w:lang w:val="en-US" w:eastAsia="zh-CN" w:bidi="ar-SA"/>
    </w:rPr>
  </w:style>
  <w:style w:type="character" w:styleId="1408">
    <w:name w:val=" Char Char7"/>
    <w:next w:val="1408"/>
    <w:link w:val="981"/>
    <w:rPr>
      <w:sz w:val="18"/>
      <w:szCs w:val="18"/>
    </w:rPr>
  </w:style>
  <w:style w:type="character" w:styleId="1409">
    <w:name w:val="line1"/>
    <w:next w:val="1409"/>
    <w:link w:val="981"/>
    <w:rPr>
      <w:spacing w:val="360"/>
      <w:u w:val="none"/>
    </w:rPr>
  </w:style>
  <w:style w:type="character" w:styleId="1410">
    <w:name w:val="paramname3"/>
    <w:next w:val="1410"/>
    <w:link w:val="981"/>
    <w:rPr>
      <w:color w:val="999999"/>
    </w:rPr>
  </w:style>
  <w:style w:type="character" w:styleId="1411">
    <w:name w:val="样式 题注 + 仿宋_GB2312 Char"/>
    <w:next w:val="1411"/>
    <w:link w:val="1412"/>
    <w:rPr>
      <w:rFonts w:ascii="MingLiU" w:hAnsi="Cambria" w:eastAsia="MingLiU" w:cs="隶书"/>
      <w:szCs w:val="24"/>
    </w:rPr>
  </w:style>
  <w:style w:type="paragraph" w:styleId="1412">
    <w:name w:val="样式 题注 + 仿宋_GB2312"/>
    <w:basedOn w:val="1018"/>
    <w:next w:val="1412"/>
    <w:link w:val="1411"/>
    <w:pPr>
      <w:jc w:val="center"/>
      <w:spacing w:before="0" w:after="0"/>
    </w:pPr>
    <w:rPr>
      <w:rFonts w:ascii="MingLiU" w:hAnsi="Cambria"/>
      <w:szCs w:val="24"/>
    </w:rPr>
  </w:style>
  <w:style w:type="character" w:styleId="1413">
    <w:name w:val="12word1"/>
    <w:next w:val="1413"/>
    <w:link w:val="981"/>
    <w:rPr>
      <w:rFonts w:ascii="Verdana" w:hAnsi="Verdana" w:eastAsia="FuturaA Bk BT" w:cs="Verdana"/>
      <w:sz w:val="18"/>
      <w:szCs w:val="18"/>
      <w:lang w:val="en-US" w:eastAsia="zh-CN" w:bidi="ar-SA"/>
    </w:rPr>
  </w:style>
  <w:style w:type="character" w:styleId="1414">
    <w:name w:val="标题 2 Char Char"/>
    <w:next w:val="1414"/>
    <w:link w:val="981"/>
    <w:rPr>
      <w:rFonts w:eastAsia="MingLiU"/>
      <w:sz w:val="30"/>
      <w:szCs w:val="30"/>
      <w:lang w:val="en-US" w:eastAsia="zh-CN" w:bidi="ar-SA"/>
    </w:rPr>
  </w:style>
  <w:style w:type="character" w:styleId="1415">
    <w:name w:val="样式  + 首行缩进:  2 字符 Char"/>
    <w:next w:val="1415"/>
    <w:link w:val="1416"/>
    <w:rPr>
      <w:rFonts w:ascii="Arial Narrow" w:hAnsi="Arial Narrow"/>
      <w:sz w:val="24"/>
    </w:rPr>
  </w:style>
  <w:style w:type="paragraph" w:styleId="1416">
    <w:name w:val="样式  + 首行缩进:  2 字符"/>
    <w:basedOn w:val="981"/>
    <w:next w:val="1416"/>
    <w:link w:val="1415"/>
    <w:pPr>
      <w:ind w:firstLine="480"/>
      <w:spacing w:before="60" w:after="60" w:line="360" w:lineRule="auto"/>
    </w:pPr>
    <w:rPr>
      <w:rFonts w:ascii="Arial Narrow" w:hAnsi="Arial Narrow"/>
      <w:sz w:val="24"/>
      <w:szCs w:val="20"/>
    </w:rPr>
  </w:style>
  <w:style w:type="character" w:styleId="1417">
    <w:name w:val="结束语 Char"/>
    <w:next w:val="1417"/>
    <w:link w:val="981"/>
    <w:uiPriority w:val="99"/>
    <w:rPr>
      <w:sz w:val="21"/>
      <w:szCs w:val="24"/>
    </w:rPr>
  </w:style>
  <w:style w:type="paragraph" w:styleId="1418">
    <w:name w:val="样式 标题 1 + 五号"/>
    <w:basedOn w:val="982"/>
    <w:next w:val="1418"/>
    <w:link w:val="981"/>
    <w:pPr>
      <w:ind w:left="432" w:hanging="432"/>
      <w:jc w:val="center"/>
      <w:spacing w:before="0" w:after="0" w:line="240" w:lineRule="auto"/>
      <w:tabs>
        <w:tab w:val="left" w:pos="432" w:leader="none"/>
      </w:tabs>
    </w:pPr>
    <w:rPr>
      <w:rFonts w:ascii="Arial Narrow" w:hAnsi="Arial Narrow"/>
      <w:sz w:val="32"/>
      <w:szCs w:val="32"/>
    </w:rPr>
  </w:style>
  <w:style w:type="paragraph" w:styleId="1419">
    <w:name w:val="标记1"/>
    <w:basedOn w:val="981"/>
    <w:next w:val="1419"/>
    <w:link w:val="981"/>
    <w:rPr>
      <w:rFonts w:eastAsia="Century Schoolbook"/>
      <w:b/>
      <w:bCs/>
      <w:sz w:val="28"/>
      <w:szCs w:val="20"/>
    </w:rPr>
  </w:style>
  <w:style w:type="paragraph" w:styleId="1420">
    <w:name w:val="段 Char"/>
    <w:next w:val="1420"/>
    <w:link w:val="981"/>
    <w:pPr>
      <w:ind w:firstLine="200"/>
      <w:jc w:val="both"/>
    </w:pPr>
    <w:rPr>
      <w:rFonts w:ascii="FuturaA Bk BT"/>
      <w:sz w:val="21"/>
      <w:lang w:val="en-US" w:eastAsia="zh-CN" w:bidi="ar-SA"/>
    </w:rPr>
  </w:style>
  <w:style w:type="paragraph" w:styleId="1421">
    <w:name w:val="xl82"/>
    <w:basedOn w:val="981"/>
    <w:next w:val="1421"/>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22">
    <w:name w:val="副标题 Char"/>
    <w:next w:val="1422"/>
    <w:link w:val="981"/>
    <w:uiPriority w:val="11"/>
    <w:rPr>
      <w:rFonts w:ascii="Cambria" w:hAnsi="Cambria" w:cs="Times New Roman"/>
      <w:b/>
      <w:bCs/>
      <w:sz w:val="32"/>
      <w:szCs w:val="32"/>
    </w:rPr>
  </w:style>
  <w:style w:type="paragraph" w:styleId="1423">
    <w:name w:val="Char Char1"/>
    <w:basedOn w:val="981"/>
    <w:next w:val="1423"/>
    <w:link w:val="981"/>
    <w:pPr>
      <w:jc w:val="left"/>
      <w:spacing w:after="160" w:line="240" w:lineRule="exact"/>
      <w:widowControl/>
    </w:pPr>
    <w:rPr>
      <w:rFonts w:ascii="华文新魏" w:hAnsi="华文新魏" w:eastAsia="Century Schoolbook"/>
      <w:b/>
      <w:i/>
      <w:iCs/>
      <w:color w:val="000000"/>
      <w:sz w:val="20"/>
      <w:szCs w:val="20"/>
      <w:lang w:eastAsia="en-US"/>
    </w:rPr>
  </w:style>
  <w:style w:type="paragraph" w:styleId="1424">
    <w:name w:val="标准"/>
    <w:basedOn w:val="981"/>
    <w:next w:val="1424"/>
    <w:link w:val="981"/>
    <w:pPr>
      <w:spacing w:line="312" w:lineRule="atLeast"/>
    </w:pPr>
    <w:rPr>
      <w:rFonts w:ascii="FuturaA Bk BT" w:cs="楷体"/>
      <w:szCs w:val="20"/>
    </w:rPr>
  </w:style>
  <w:style w:type="paragraph" w:styleId="1425">
    <w:name w:val=" Char Char Char Char"/>
    <w:basedOn w:val="981"/>
    <w:next w:val="1425"/>
    <w:link w:val="981"/>
    <w:pPr>
      <w:jc w:val="left"/>
      <w:spacing w:after="160" w:line="240" w:lineRule="exact"/>
      <w:widowControl/>
    </w:pPr>
    <w:rPr>
      <w:rFonts w:ascii="隶书" w:hAnsi="隶书" w:cs="华文新魏"/>
      <w:b/>
      <w:sz w:val="24"/>
      <w:szCs w:val="20"/>
      <w:lang w:eastAsia="en-US"/>
    </w:rPr>
  </w:style>
  <w:style w:type="paragraph" w:styleId="1426">
    <w:name w:val=" Char Char Char"/>
    <w:basedOn w:val="981"/>
    <w:next w:val="1426"/>
    <w:link w:val="981"/>
    <w:pPr>
      <w:jc w:val="left"/>
      <w:spacing w:after="160" w:line="240" w:lineRule="exact"/>
      <w:widowControl/>
    </w:pPr>
  </w:style>
  <w:style w:type="paragraph" w:styleId="1427">
    <w:name w:val="_Style 327"/>
    <w:basedOn w:val="981"/>
    <w:next w:val="1126"/>
    <w:link w:val="981"/>
    <w:uiPriority w:val="99"/>
    <w:qFormat/>
    <w:pPr>
      <w:ind w:firstLine="420"/>
    </w:pPr>
  </w:style>
  <w:style w:type="paragraph" w:styleId="1428">
    <w:name w:val="xl105"/>
    <w:basedOn w:val="981"/>
    <w:next w:val="1428"/>
    <w:link w:val="981"/>
    <w:pPr>
      <w:jc w:val="left"/>
      <w:spacing w:before="100" w:beforeAutospacing="1" w:after="100" w:afterAutospacing="1"/>
      <w:widowControl/>
    </w:pPr>
    <w:rPr>
      <w:rFonts w:ascii="FuturaA Bk BT" w:hAnsi="FuturaA Bk BT" w:cs="FuturaA Bk BT"/>
      <w:sz w:val="20"/>
      <w:szCs w:val="20"/>
    </w:rPr>
  </w:style>
  <w:style w:type="paragraph" w:styleId="1429">
    <w:name w:val="Char Char3 Char Char Char Char Char Char Char Char Char Char"/>
    <w:basedOn w:val="981"/>
    <w:next w:val="1429"/>
    <w:link w:val="981"/>
    <w:pPr>
      <w:spacing w:line="360" w:lineRule="auto"/>
    </w:pPr>
    <w:rPr>
      <w:rFonts w:ascii="Verdana" w:hAnsi="Verdana"/>
      <w:sz w:val="36"/>
      <w:szCs w:val="36"/>
    </w:rPr>
  </w:style>
  <w:style w:type="paragraph" w:styleId="1430">
    <w:name w:val="Blockquote"/>
    <w:basedOn w:val="981"/>
    <w:next w:val="1430"/>
    <w:link w:val="981"/>
    <w:qFormat/>
    <w:pPr>
      <w:ind w:left="360" w:right="360"/>
      <w:jc w:val="left"/>
      <w:spacing w:before="100"/>
      <w:widowControl/>
    </w:pPr>
    <w:rPr>
      <w:rFonts w:ascii="FuturaA Bk BT"/>
      <w:sz w:val="24"/>
      <w:szCs w:val="20"/>
      <w:lang w:val="en-CA"/>
    </w:rPr>
  </w:style>
  <w:style w:type="paragraph" w:styleId="1431">
    <w:name w:val="colorccccccbg"/>
    <w:basedOn w:val="981"/>
    <w:next w:val="1431"/>
    <w:link w:val="981"/>
    <w:pPr>
      <w:jc w:val="left"/>
      <w:shd w:val="clear" w:color="auto" w:fill="cccccc"/>
      <w:widowControl/>
    </w:pPr>
    <w:rPr>
      <w:rFonts w:ascii="FuturaA Bk BT" w:hAnsi="FuturaA Bk BT" w:cs="FuturaA Bk BT"/>
      <w:color w:val="000000"/>
      <w:sz w:val="24"/>
    </w:rPr>
  </w:style>
  <w:style w:type="paragraph" w:styleId="1432">
    <w:name w:val="样式 标题 4Chapter X.X.X.X. + 段后: 0.5 行1"/>
    <w:basedOn w:val="1433"/>
    <w:next w:val="1432"/>
    <w:link w:val="981"/>
    <w:pPr>
      <w:spacing w:after="120"/>
      <w:tabs>
        <w:tab w:val="left" w:pos="864" w:leader="none"/>
      </w:tabs>
    </w:pPr>
  </w:style>
  <w:style w:type="paragraph" w:styleId="1433">
    <w:name w:val="样式 标题 4 + 段后: 0.5 行"/>
    <w:basedOn w:val="985"/>
    <w:next w:val="1433"/>
    <w:link w:val="981"/>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34">
    <w:name w:val="xl99"/>
    <w:basedOn w:val="981"/>
    <w:next w:val="1434"/>
    <w:link w:val="981"/>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35">
    <w:name w:val="Table Description"/>
    <w:next w:val="981"/>
    <w:link w:val="981"/>
    <w:pPr>
      <w:ind w:left="1701"/>
      <w:jc w:val="center"/>
      <w:keepNext/>
      <w:spacing w:before="160" w:after="80"/>
    </w:pPr>
    <w:rPr>
      <w:rFonts w:ascii="隶书" w:hAnsi="隶书" w:eastAsia="MingLiU"/>
      <w:sz w:val="18"/>
      <w:lang w:val="en-US" w:eastAsia="en-US" w:bidi="ar-SA"/>
    </w:rPr>
  </w:style>
  <w:style w:type="paragraph" w:styleId="1436">
    <w:name w:val="font8"/>
    <w:basedOn w:val="981"/>
    <w:next w:val="1436"/>
    <w:link w:val="981"/>
    <w:pPr>
      <w:jc w:val="left"/>
      <w:spacing w:before="100" w:beforeAutospacing="1" w:after="100" w:afterAutospacing="1"/>
      <w:widowControl/>
    </w:pPr>
    <w:rPr>
      <w:rFonts w:ascii="FuturaA Bk BT" w:hAnsi="FuturaA Bk BT" w:cs="FuturaA Bk BT"/>
      <w:b/>
      <w:bCs/>
      <w:color w:val="000000"/>
      <w:szCs w:val="21"/>
    </w:rPr>
  </w:style>
  <w:style w:type="paragraph" w:styleId="1437">
    <w:name w:val="样式 正文文本缩进 + 仿宋_GB2312 小四 首行缩进:  0 厘米 行距: 1.5 倍行距"/>
    <w:basedOn w:val="1038"/>
    <w:next w:val="1437"/>
    <w:link w:val="981"/>
    <w:pPr>
      <w:ind w:left="0"/>
      <w:spacing w:after="0" w:line="360" w:lineRule="auto"/>
    </w:pPr>
    <w:rPr>
      <w:rFonts w:ascii="Cambria" w:eastAsia="PMingLiU"/>
      <w:sz w:val="24"/>
    </w:rPr>
  </w:style>
  <w:style w:type="paragraph" w:styleId="1438">
    <w:name w:val="符号 1"/>
    <w:basedOn w:val="1038"/>
    <w:next w:val="1438"/>
    <w:link w:val="981"/>
    <w:pPr>
      <w:numPr>
        <w:ilvl w:val="1"/>
        <w:numId w:val="1"/>
      </w:numPr>
      <w:ind w:left="900"/>
      <w:spacing w:after="0" w:line="360" w:lineRule="auto"/>
      <w:tabs>
        <w:tab w:val="left" w:pos="0" w:leader="none"/>
        <w:tab w:val="left" w:pos="900" w:leader="none"/>
      </w:tabs>
    </w:pPr>
    <w:rPr>
      <w:rFonts w:eastAsia="Cambria"/>
      <w:sz w:val="24"/>
    </w:rPr>
  </w:style>
  <w:style w:type="paragraph" w:styleId="1439">
    <w:name w:val="f1"/>
    <w:basedOn w:val="981"/>
    <w:next w:val="1439"/>
    <w:link w:val="981"/>
    <w:pPr>
      <w:jc w:val="center"/>
      <w:spacing w:before="100" w:beforeAutospacing="1" w:after="100" w:afterAutospacing="1"/>
      <w:widowControl/>
    </w:pPr>
    <w:rPr>
      <w:rFonts w:ascii="Latha" w:hAnsi="Latha" w:cs="Latha"/>
      <w:b/>
      <w:bCs/>
      <w:color w:val="ff8080"/>
      <w:spacing w:val="160"/>
      <w:sz w:val="80"/>
      <w:szCs w:val="80"/>
    </w:rPr>
  </w:style>
  <w:style w:type="paragraph" w:styleId="1440">
    <w:name w:val="Char Char Char Char1 Char Char"/>
    <w:basedOn w:val="981"/>
    <w:next w:val="1440"/>
    <w:link w:val="981"/>
    <w:pPr>
      <w:jc w:val="left"/>
      <w:spacing w:after="160" w:line="240" w:lineRule="exact"/>
      <w:widowControl/>
    </w:pPr>
    <w:rPr>
      <w:rFonts w:ascii="华文新魏" w:hAnsi="华文新魏"/>
      <w:sz w:val="20"/>
      <w:szCs w:val="20"/>
      <w:lang w:eastAsia="en-US"/>
    </w:rPr>
  </w:style>
  <w:style w:type="paragraph" w:styleId="1441">
    <w:name w:val="标题 5l"/>
    <w:basedOn w:val="986"/>
    <w:next w:val="1441"/>
    <w:link w:val="981"/>
    <w:pPr>
      <w:jc w:val="both"/>
      <w:spacing w:before="0" w:after="0" w:line="376" w:lineRule="atLeast"/>
      <w:tabs>
        <w:tab w:val="left" w:pos="0" w:leader="none"/>
      </w:tabs>
    </w:pPr>
  </w:style>
  <w:style w:type="paragraph" w:styleId="1442">
    <w:name w:val="InfoBlue"/>
    <w:basedOn w:val="981"/>
    <w:next w:val="1036"/>
    <w:link w:val="981"/>
    <w:pPr>
      <w:ind w:left="720"/>
      <w:jc w:val="left"/>
    </w:pPr>
    <w:rPr>
      <w:rFonts w:ascii="FuturaA Bk BT"/>
      <w:i/>
      <w:color w:val="0000ff"/>
      <w:szCs w:val="20"/>
    </w:rPr>
  </w:style>
  <w:style w:type="paragraph" w:styleId="1443">
    <w:name w:val="样式 标题 3(A-3)sect1.2.3h3H3level_3PIM 3Level 3 HeadHeading..."/>
    <w:basedOn w:val="984"/>
    <w:next w:val="1443"/>
    <w:link w:val="981"/>
    <w:pPr>
      <w:numPr>
        <w:ilvl w:val="2"/>
        <w:numId w:val="0"/>
      </w:numPr>
    </w:pPr>
    <w:rPr>
      <w:rFonts w:ascii="隶书" w:hAnsi="隶书"/>
      <w:sz w:val="30"/>
    </w:rPr>
  </w:style>
  <w:style w:type="paragraph" w:styleId="1444">
    <w:name w:val="S4-L15-C"/>
    <w:basedOn w:val="981"/>
    <w:next w:val="1444"/>
    <w:link w:val="981"/>
    <w:pPr>
      <w:jc w:val="center"/>
      <w:spacing w:after="120" w:line="360" w:lineRule="auto"/>
    </w:pPr>
    <w:rPr>
      <w:szCs w:val="21"/>
    </w:rPr>
  </w:style>
  <w:style w:type="paragraph" w:styleId="1445">
    <w:name w:val="Char Char4"/>
    <w:basedOn w:val="981"/>
    <w:next w:val="1445"/>
    <w:link w:val="981"/>
    <w:pPr>
      <w:spacing w:line="360" w:lineRule="auto"/>
    </w:pPr>
    <w:rPr>
      <w:rFonts w:ascii="Verdana" w:hAnsi="Verdana"/>
      <w:sz w:val="36"/>
      <w:szCs w:val="36"/>
    </w:rPr>
  </w:style>
  <w:style w:type="paragraph" w:styleId="1446">
    <w:name w:val="xl91"/>
    <w:basedOn w:val="981"/>
    <w:next w:val="1446"/>
    <w:link w:val="98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47">
    <w:name w:val="文本框文字"/>
    <w:basedOn w:val="981"/>
    <w:next w:val="1447"/>
    <w:link w:val="981"/>
    <w:rPr>
      <w:rFonts w:cs="楷体"/>
      <w:sz w:val="24"/>
    </w:rPr>
  </w:style>
  <w:style w:type="paragraph" w:styleId="1448">
    <w:name w:val="正文无缩进"/>
    <w:basedOn w:val="981"/>
    <w:next w:val="1448"/>
    <w:link w:val="981"/>
    <w:pPr>
      <w:ind w:right="-154"/>
      <w:spacing w:line="360" w:lineRule="auto"/>
      <w:tabs>
        <w:tab w:val="left" w:pos="420" w:leader="none"/>
      </w:tabs>
    </w:pPr>
    <w:rPr>
      <w:sz w:val="24"/>
    </w:rPr>
  </w:style>
  <w:style w:type="paragraph" w:styleId="1449">
    <w:name w:val="font13"/>
    <w:basedOn w:val="981"/>
    <w:next w:val="1449"/>
    <w:link w:val="981"/>
    <w:pPr>
      <w:jc w:val="left"/>
      <w:spacing w:before="100" w:beforeAutospacing="1" w:after="100" w:afterAutospacing="1"/>
      <w:widowControl/>
    </w:pPr>
    <w:rPr>
      <w:rFonts w:ascii="FuturaA Bk BT" w:hAnsi="FuturaA Bk BT" w:cs="FuturaA Bk BT"/>
      <w:sz w:val="18"/>
      <w:szCs w:val="18"/>
    </w:rPr>
  </w:style>
  <w:style w:type="paragraph" w:styleId="1450">
    <w:name w:val=" Char Char Char Char Char Char1 Char"/>
    <w:basedOn w:val="981"/>
    <w:next w:val="1450"/>
    <w:link w:val="981"/>
    <w:pPr>
      <w:jc w:val="left"/>
      <w:spacing w:after="160" w:line="240" w:lineRule="exact"/>
      <w:widowControl/>
    </w:pPr>
    <w:rPr>
      <w:rFonts w:ascii="华文新魏" w:hAnsi="华文新魏"/>
      <w:szCs w:val="20"/>
      <w:lang w:eastAsia="en-US"/>
    </w:rPr>
  </w:style>
  <w:style w:type="paragraph" w:styleId="1451">
    <w:name w:val="MM Topic 8"/>
    <w:basedOn w:val="989"/>
    <w:next w:val="1451"/>
    <w:link w:val="981"/>
    <w:pPr>
      <w:jc w:val="both"/>
      <w:spacing w:before="0" w:after="0" w:line="319" w:lineRule="auto"/>
    </w:pPr>
  </w:style>
  <w:style w:type="paragraph" w:styleId="1452">
    <w:name w:val="xl51"/>
    <w:basedOn w:val="981"/>
    <w:next w:val="1452"/>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53">
    <w:name w:val="xl94"/>
    <w:basedOn w:val="981"/>
    <w:next w:val="1453"/>
    <w:link w:val="981"/>
    <w:pPr>
      <w:jc w:val="center"/>
      <w:spacing w:before="100" w:beforeAutospacing="1" w:after="100" w:afterAutospacing="1"/>
      <w:widowControl/>
      <w:pBdr>
        <w:left w:val="single" w:color="000000" w:sz="4" w:space="0"/>
        <w:right w:val="single" w:color="000000" w:sz="4" w:space="0"/>
      </w:pBdr>
    </w:pPr>
    <w:rPr>
      <w:szCs w:val="21"/>
    </w:rPr>
  </w:style>
  <w:style w:type="paragraph" w:styleId="1454">
    <w:name w:val="最新标题1"/>
    <w:basedOn w:val="1455"/>
    <w:next w:val="1457"/>
    <w:link w:val="981"/>
    <w:pPr>
      <w:spacing w:after="120"/>
      <w:tabs>
        <w:tab w:val="left" w:pos="432" w:leader="none"/>
        <w:tab w:val="left" w:pos="1140" w:leader="none"/>
      </w:tabs>
    </w:pPr>
    <w:rPr>
      <w:bCs/>
    </w:rPr>
  </w:style>
  <w:style w:type="paragraph" w:styleId="1455">
    <w:name w:val="样式 标题1"/>
    <w:basedOn w:val="1456"/>
    <w:next w:val="1457"/>
    <w:link w:val="981"/>
    <w:pPr>
      <w:ind w:left="1140" w:hanging="720"/>
      <w:spacing w:after="50"/>
      <w:tabs>
        <w:tab w:val="left" w:pos="432" w:leader="none"/>
        <w:tab w:val="left" w:pos="1140" w:leader="none"/>
      </w:tabs>
    </w:pPr>
    <w:rPr>
      <w:bCs w:val="0"/>
      <w:sz w:val="32"/>
    </w:rPr>
  </w:style>
  <w:style w:type="paragraph" w:styleId="1456">
    <w:name w:val="样式 标题 1 + 段后: 0.5 行"/>
    <w:basedOn w:val="982"/>
    <w:next w:val="1456"/>
    <w:link w:val="981"/>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57">
    <w:name w:val="最新标题2"/>
    <w:basedOn w:val="1458"/>
    <w:next w:val="1459"/>
    <w:link w:val="981"/>
    <w:pPr>
      <w:spacing w:after="120"/>
      <w:tabs>
        <w:tab w:val="left" w:pos="576" w:leader="none"/>
      </w:tabs>
    </w:pPr>
  </w:style>
  <w:style w:type="paragraph" w:styleId="1458">
    <w:name w:val="样式 标题 2"/>
    <w:basedOn w:val="983"/>
    <w:next w:val="1459"/>
    <w:link w:val="981"/>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59">
    <w:name w:val="最新标题3"/>
    <w:basedOn w:val="1460"/>
    <w:next w:val="1461"/>
    <w:link w:val="981"/>
    <w:pPr>
      <w:spacing w:after="120"/>
      <w:tabs>
        <w:tab w:val="left" w:pos="720" w:leader="none"/>
      </w:tabs>
    </w:pPr>
  </w:style>
  <w:style w:type="paragraph" w:styleId="1460">
    <w:name w:val="样式 标题 3"/>
    <w:basedOn w:val="984"/>
    <w:next w:val="1461"/>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61">
    <w:name w:val="最新标题4"/>
    <w:basedOn w:val="1462"/>
    <w:next w:val="981"/>
    <w:link w:val="981"/>
    <w:pPr>
      <w:ind w:left="0" w:firstLine="0"/>
      <w:spacing w:after="120"/>
      <w:tabs>
        <w:tab w:val="left" w:pos="864" w:leader="none"/>
      </w:tabs>
    </w:pPr>
  </w:style>
  <w:style w:type="paragraph" w:styleId="1462">
    <w:name w:val="样式 标题 4"/>
    <w:basedOn w:val="1432"/>
    <w:next w:val="1463"/>
    <w:link w:val="981"/>
    <w:pPr>
      <w:numPr>
        <w:ilvl w:val="0"/>
        <w:numId w:val="0"/>
      </w:numPr>
      <w:ind w:left="2100" w:hanging="420"/>
      <w:spacing w:after="50"/>
      <w:tabs>
        <w:tab w:val="left" w:pos="864" w:leader="none"/>
        <w:tab w:val="left" w:pos="2100" w:leader="none"/>
      </w:tabs>
    </w:pPr>
  </w:style>
  <w:style w:type="paragraph" w:styleId="1463">
    <w:name w:val="样式 正文"/>
    <w:basedOn w:val="981"/>
    <w:next w:val="981"/>
    <w:link w:val="981"/>
    <w:qFormat/>
    <w:pPr>
      <w:numPr>
        <w:ilvl w:val="2"/>
        <w:numId w:val="2"/>
      </w:numPr>
      <w:jc w:val="left"/>
      <w:spacing w:after="120"/>
      <w:tabs>
        <w:tab w:val="left" w:pos="0" w:leader="none"/>
      </w:tabs>
    </w:pPr>
    <w:rPr>
      <w:rFonts w:ascii="FuturaA Bk BT" w:cs="FuturaA Bk BT"/>
      <w:szCs w:val="20"/>
    </w:rPr>
  </w:style>
  <w:style w:type="paragraph" w:styleId="1464">
    <w:name w:val="xl64"/>
    <w:basedOn w:val="981"/>
    <w:next w:val="1464"/>
    <w:link w:val="981"/>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65">
    <w:name w:val="前言、引言标题"/>
    <w:next w:val="981"/>
    <w:link w:val="981"/>
    <w:pPr>
      <w:jc w:val="center"/>
      <w:shd w:val="clear" w:color="auto" w:fill="ffffff"/>
      <w:outlineLvl w:val="0"/>
    </w:pPr>
    <w:rPr>
      <w:rFonts w:ascii="MingLiU" w:eastAsia="MingLiU"/>
      <w:sz w:val="32"/>
      <w:lang w:val="en-US" w:eastAsia="zh-CN" w:bidi="ar-SA"/>
    </w:rPr>
  </w:style>
  <w:style w:type="paragraph" w:styleId="1466">
    <w:name w:val="Normal (Web)1"/>
    <w:basedOn w:val="981"/>
    <w:next w:val="1466"/>
    <w:link w:val="981"/>
    <w:pPr>
      <w:jc w:val="left"/>
      <w:spacing w:before="100" w:beforeAutospacing="1" w:after="100" w:afterAutospacing="1"/>
      <w:widowControl/>
    </w:pPr>
    <w:rPr>
      <w:rFonts w:hint="eastAsia" w:ascii="FuturaA Bk BT" w:hAnsi="FuturaA Bk BT"/>
      <w:color w:val="000000"/>
      <w:sz w:val="24"/>
      <w:szCs w:val="22"/>
    </w:rPr>
  </w:style>
  <w:style w:type="paragraph" w:styleId="1467">
    <w:name w:val="样式 样式 标题 3Heading 3 - oldH3h3l3CT3rd levelLevel 3 HeadBold ... +..."/>
    <w:basedOn w:val="1468"/>
    <w:next w:val="1467"/>
    <w:link w:val="981"/>
    <w:pPr>
      <w:spacing w:line="300" w:lineRule="auto"/>
      <w:tabs>
        <w:tab w:val="left" w:pos="567" w:leader="none"/>
      </w:tabs>
    </w:pPr>
    <w:rPr>
      <w:sz w:val="30"/>
      <w:szCs w:val="20"/>
    </w:rPr>
  </w:style>
  <w:style w:type="paragraph" w:styleId="1468">
    <w:name w:val="样式 标题 3Heading 3 - oldH3h3l3CT3rd levelLevel 3 HeadBold ..."/>
    <w:basedOn w:val="984"/>
    <w:next w:val="1468"/>
    <w:link w:val="981"/>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69">
    <w:name w:val="_Style 53"/>
    <w:next w:val="981"/>
    <w:link w:val="981"/>
    <w:uiPriority w:val="99"/>
    <w:unhideWhenUsed/>
    <w:pPr>
      <w:widowControl w:val="off"/>
    </w:pPr>
    <w:rPr>
      <w:rFonts w:ascii="FuturaA Bk BT"/>
      <w:lang w:val="en-US" w:eastAsia="zh-CN" w:bidi="ar-SA"/>
    </w:rPr>
  </w:style>
  <w:style w:type="paragraph" w:styleId="1470">
    <w:name w:val="xl90"/>
    <w:basedOn w:val="981"/>
    <w:next w:val="1470"/>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71">
    <w:name w:val="xl110"/>
    <w:basedOn w:val="981"/>
    <w:next w:val="1471"/>
    <w:link w:val="981"/>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72">
    <w:name w:val="xl65"/>
    <w:basedOn w:val="981"/>
    <w:next w:val="1472"/>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73">
    <w:name w:val="Char1 Char Char Char"/>
    <w:basedOn w:val="981"/>
    <w:next w:val="1473"/>
    <w:link w:val="981"/>
    <w:rPr>
      <w:rFonts w:ascii="Verdana" w:hAnsi="Verdana"/>
      <w:sz w:val="24"/>
      <w:szCs w:val="20"/>
    </w:rPr>
  </w:style>
  <w:style w:type="character" w:styleId="1474">
    <w:name w:val="尾注文本 Char"/>
    <w:next w:val="1474"/>
    <w:link w:val="981"/>
    <w:uiPriority w:val="99"/>
    <w:rPr>
      <w:sz w:val="21"/>
      <w:szCs w:val="24"/>
    </w:rPr>
  </w:style>
  <w:style w:type="paragraph" w:styleId="1475">
    <w:name w:val="xl92"/>
    <w:basedOn w:val="981"/>
    <w:next w:val="1475"/>
    <w:link w:val="981"/>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76">
    <w:name w:val="封面标准文稿编辑信息"/>
    <w:next w:val="1476"/>
    <w:link w:val="981"/>
    <w:pPr>
      <w:jc w:val="center"/>
      <w:spacing w:before="180" w:line="180" w:lineRule="exact"/>
    </w:pPr>
    <w:rPr>
      <w:rFonts w:ascii="FuturaA Bk BT"/>
      <w:sz w:val="21"/>
      <w:lang w:val="en-US" w:eastAsia="zh-CN" w:bidi="ar-SA"/>
    </w:rPr>
  </w:style>
  <w:style w:type="paragraph" w:styleId="1477">
    <w:name w:val="xl59"/>
    <w:basedOn w:val="981"/>
    <w:next w:val="1477"/>
    <w:link w:val="981"/>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78">
    <w:name w:val="Char Char3 Char Char Char Char Char Char Char Char Char Char Char Char2 Char Char Char Char"/>
    <w:basedOn w:val="981"/>
    <w:next w:val="1478"/>
    <w:link w:val="981"/>
    <w:pPr>
      <w:spacing w:line="360" w:lineRule="auto"/>
    </w:pPr>
    <w:rPr>
      <w:rFonts w:ascii="Verdana" w:hAnsi="Verdana"/>
      <w:sz w:val="36"/>
      <w:szCs w:val="36"/>
    </w:rPr>
  </w:style>
  <w:style w:type="paragraph" w:styleId="1479">
    <w:name w:val="bjjj"/>
    <w:basedOn w:val="981"/>
    <w:next w:val="1479"/>
    <w:link w:val="981"/>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80">
    <w:name w:val="FA正文+标号"/>
    <w:basedOn w:val="981"/>
    <w:next w:val="1480"/>
    <w:link w:val="981"/>
    <w:pPr>
      <w:spacing w:line="400" w:lineRule="exact"/>
      <w:tabs>
        <w:tab w:val="left" w:pos="3375" w:leader="none"/>
      </w:tabs>
    </w:pPr>
    <w:rPr>
      <w:rFonts w:ascii="Cambria" w:hAnsi="FuturaA Bk BT" w:eastAsia="Cambria"/>
      <w:sz w:val="24"/>
    </w:rPr>
  </w:style>
  <w:style w:type="character" w:styleId="1481">
    <w:name w:val="信息标题 Char"/>
    <w:next w:val="1481"/>
    <w:link w:val="981"/>
    <w:uiPriority w:val="99"/>
    <w:rPr>
      <w:rFonts w:ascii="Cambria" w:hAnsi="Cambria" w:eastAsia="宋体" w:cs="Times New Roman"/>
      <w:sz w:val="24"/>
      <w:szCs w:val="24"/>
      <w:shd w:val="pct20" w:color="auto" w:fill="auto"/>
    </w:rPr>
  </w:style>
  <w:style w:type="paragraph" w:styleId="1482">
    <w:name w:val="P1"/>
    <w:basedOn w:val="981"/>
    <w:next w:val="1482"/>
    <w:link w:val="981"/>
    <w:pPr>
      <w:jc w:val="left"/>
      <w:spacing w:before="240" w:line="240" w:lineRule="atLeast"/>
      <w:widowControl/>
    </w:pPr>
    <w:rPr>
      <w:b/>
      <w:szCs w:val="21"/>
      <w:lang w:val="en-AU" w:eastAsia="en-US"/>
    </w:rPr>
  </w:style>
  <w:style w:type="paragraph" w:styleId="1483">
    <w:name w:val="Paragraph2"/>
    <w:basedOn w:val="981"/>
    <w:next w:val="1483"/>
    <w:link w:val="981"/>
    <w:pPr>
      <w:ind w:left="720"/>
      <w:spacing w:before="80"/>
    </w:pPr>
    <w:rPr>
      <w:rFonts w:ascii="FuturaA Bk BT"/>
      <w:color w:val="000000"/>
      <w:szCs w:val="20"/>
      <w:lang w:val="en-AU"/>
    </w:rPr>
  </w:style>
  <w:style w:type="paragraph" w:styleId="1484">
    <w:name w:val="封面_项目建设单位"/>
    <w:basedOn w:val="1051"/>
    <w:next w:val="1484"/>
    <w:link w:val="981"/>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85">
    <w:name w:val="作者"/>
    <w:basedOn w:val="981"/>
    <w:next w:val="1485"/>
    <w:link w:val="981"/>
    <w:pPr>
      <w:jc w:val="center"/>
    </w:pPr>
    <w:rPr>
      <w:rFonts w:cs="楷体"/>
    </w:rPr>
  </w:style>
  <w:style w:type="paragraph" w:styleId="1486">
    <w:name w:val="样式 Arial 左侧:  0.43 厘米 段前: 1.4 磅 段后: 2.8 磅"/>
    <w:basedOn w:val="981"/>
    <w:next w:val="1486"/>
    <w:link w:val="981"/>
    <w:pPr>
      <w:ind w:left="244" w:firstLine="540"/>
      <w:spacing w:line="360" w:lineRule="auto"/>
    </w:pPr>
    <w:rPr>
      <w:rFonts w:ascii="隶书" w:hAnsi="隶书" w:cs="FuturaA Bk BT"/>
      <w:sz w:val="24"/>
    </w:rPr>
  </w:style>
  <w:style w:type="paragraph" w:styleId="1487">
    <w:name w:val="xl68"/>
    <w:basedOn w:val="981"/>
    <w:next w:val="1487"/>
    <w:link w:val="9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88">
    <w:name w:val="正文样式1"/>
    <w:basedOn w:val="981"/>
    <w:next w:val="1488"/>
    <w:link w:val="981"/>
    <w:pPr>
      <w:ind w:firstLine="510"/>
      <w:spacing w:line="360" w:lineRule="auto"/>
    </w:pPr>
    <w:rPr>
      <w:rFonts w:ascii="隶书" w:hAnsi="隶书"/>
      <w:sz w:val="24"/>
      <w:szCs w:val="20"/>
    </w:rPr>
  </w:style>
  <w:style w:type="paragraph" w:styleId="1489">
    <w:name w:val="正文1)"/>
    <w:basedOn w:val="981"/>
    <w:next w:val="1489"/>
    <w:link w:val="981"/>
    <w:pPr>
      <w:ind w:left="525" w:hanging="525"/>
      <w:spacing w:line="360" w:lineRule="auto"/>
      <w:tabs>
        <w:tab w:val="left" w:pos="525" w:leader="none"/>
      </w:tabs>
    </w:pPr>
    <w:rPr>
      <w:rFonts w:ascii="隶书" w:hAnsi="隶书"/>
      <w:sz w:val="24"/>
      <w:szCs w:val="20"/>
    </w:rPr>
  </w:style>
  <w:style w:type="paragraph" w:styleId="1490">
    <w:name w:val="font14"/>
    <w:basedOn w:val="981"/>
    <w:next w:val="1490"/>
    <w:link w:val="981"/>
    <w:pPr>
      <w:jc w:val="left"/>
      <w:spacing w:before="100" w:beforeAutospacing="1" w:after="100" w:afterAutospacing="1"/>
      <w:widowControl/>
    </w:pPr>
    <w:rPr>
      <w:rFonts w:ascii="FuturaA Bk BT" w:hAnsi="FuturaA Bk BT" w:cs="FuturaA Bk BT"/>
      <w:color w:val="000000"/>
      <w:szCs w:val="21"/>
    </w:rPr>
  </w:style>
  <w:style w:type="paragraph" w:styleId="1491">
    <w:name w:val="Bullet with text 1"/>
    <w:basedOn w:val="981"/>
    <w:next w:val="1491"/>
    <w:link w:val="981"/>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492">
    <w:name w:val="公文标题"/>
    <w:basedOn w:val="1493"/>
    <w:next w:val="1493"/>
    <w:link w:val="981"/>
    <w:pPr>
      <w:ind w:firstLine="0"/>
      <w:jc w:val="center"/>
    </w:pPr>
    <w:rPr>
      <w:b/>
      <w:bCs/>
      <w:sz w:val="44"/>
    </w:rPr>
  </w:style>
  <w:style w:type="paragraph" w:styleId="1493">
    <w:name w:val="公文正文"/>
    <w:basedOn w:val="1038"/>
    <w:next w:val="1493"/>
    <w:link w:val="981"/>
    <w:pPr>
      <w:ind w:left="0" w:firstLine="200"/>
      <w:spacing w:after="0" w:line="360" w:lineRule="auto"/>
    </w:pPr>
    <w:rPr>
      <w:rFonts w:ascii="Cambria" w:hAnsi="FuturaA Bk BT" w:eastAsia="Cambria"/>
      <w:sz w:val="28"/>
    </w:rPr>
  </w:style>
  <w:style w:type="paragraph" w:styleId="1494">
    <w:name w:val="表题注"/>
    <w:next w:val="981"/>
    <w:link w:val="981"/>
    <w:pPr>
      <w:ind w:left="405" w:hanging="405"/>
      <w:jc w:val="center"/>
      <w:spacing w:before="60" w:after="60"/>
      <w:tabs>
        <w:tab w:val="left" w:pos="720" w:leader="none"/>
      </w:tabs>
    </w:pPr>
    <w:rPr>
      <w:rFonts w:ascii="MingLiU" w:eastAsia="MingLiU"/>
      <w:sz w:val="24"/>
      <w:lang w:val="en-US" w:eastAsia="zh-CN" w:bidi="ar-SA"/>
    </w:rPr>
  </w:style>
  <w:style w:type="paragraph" w:styleId="1495">
    <w:name w:val="样式 标题 1 + 左侧:  0 厘米 首行缩进:  0 厘米"/>
    <w:basedOn w:val="982"/>
    <w:next w:val="1495"/>
    <w:link w:val="981"/>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96">
    <w:name w:val="条文脚注"/>
    <w:basedOn w:val="1081"/>
    <w:next w:val="1496"/>
    <w:link w:val="981"/>
    <w:pPr>
      <w:ind w:left="780" w:hanging="360"/>
      <w:jc w:val="both"/>
      <w:spacing w:line="240" w:lineRule="auto"/>
    </w:pPr>
    <w:rPr>
      <w:rFonts w:ascii="FuturaA Bk BT"/>
    </w:rPr>
  </w:style>
  <w:style w:type="paragraph" w:styleId="1497">
    <w:name w:val="样式 样式 标题 5 + 段前: 0.5 行 段后: 0.5 行 + 段前: 0.5 行 段后: 0.5 行"/>
    <w:basedOn w:val="986"/>
    <w:next w:val="1497"/>
    <w:link w:val="981"/>
    <w:pPr>
      <w:ind w:left="1080"/>
      <w:spacing w:before="0" w:after="0"/>
      <w:widowControl/>
      <w:tabs>
        <w:tab w:val="left" w:pos="120" w:leader="none"/>
        <w:tab w:val="left" w:pos="1008" w:leader="none"/>
        <w:tab w:val="left" w:pos="1304" w:leader="none"/>
      </w:tabs>
    </w:pPr>
  </w:style>
  <w:style w:type="paragraph" w:styleId="1498">
    <w:name w:val="纯文本1"/>
    <w:basedOn w:val="981"/>
    <w:next w:val="1498"/>
    <w:link w:val="981"/>
    <w:pPr>
      <w:jc w:val="left"/>
    </w:pPr>
    <w:rPr>
      <w:rFonts w:ascii="FuturaA Bk BT" w:hAnsi="文鼎CS仿宋体"/>
      <w:sz w:val="20"/>
      <w:szCs w:val="20"/>
    </w:rPr>
  </w:style>
  <w:style w:type="paragraph" w:styleId="1499">
    <w:name w:val="样式　标题4"/>
    <w:basedOn w:val="1500"/>
    <w:next w:val="981"/>
    <w:link w:val="981"/>
    <w:pPr>
      <w:numPr>
        <w:ilvl w:val="0"/>
        <w:numId w:val="0"/>
      </w:numPr>
      <w:ind w:left="425" w:hanging="425"/>
      <w:spacing w:after="290"/>
      <w:tabs>
        <w:tab w:val="clear" w:pos="0" w:leader="none"/>
      </w:tabs>
    </w:pPr>
  </w:style>
  <w:style w:type="paragraph" w:styleId="1500">
    <w:name w:val="样式 标题 4Chapter X.X.X. + 段后: 0.5 行1"/>
    <w:basedOn w:val="985"/>
    <w:next w:val="985"/>
    <w:link w:val="981"/>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01">
    <w:name w:val="Char Char2 Char Char Char Char Char Char Char Char Char Char"/>
    <w:basedOn w:val="981"/>
    <w:next w:val="1501"/>
    <w:link w:val="981"/>
    <w:rPr>
      <w:rFonts w:ascii="Verdana" w:hAnsi="Verdana"/>
      <w:sz w:val="24"/>
      <w:szCs w:val="20"/>
    </w:rPr>
  </w:style>
  <w:style w:type="character" w:styleId="1502">
    <w:name w:val="批注框文本 Char"/>
    <w:next w:val="1502"/>
    <w:link w:val="981"/>
    <w:uiPriority w:val="99"/>
    <w:semiHidden/>
    <w:rPr>
      <w:rFonts w:ascii="FuturaA Bk BT" w:eastAsia="Cambria"/>
      <w:sz w:val="18"/>
      <w:szCs w:val="18"/>
      <w:lang w:val="en-US" w:eastAsia="zh-CN" w:bidi="ar-SA"/>
    </w:rPr>
  </w:style>
  <w:style w:type="paragraph" w:styleId="1503">
    <w:name w:val="样式 样式 正文首行缩进 + 小四 首行缩进:  1 字符 + 首行缩进:  2 字符"/>
    <w:basedOn w:val="1504"/>
    <w:next w:val="1503"/>
    <w:link w:val="981"/>
    <w:pPr>
      <w:ind w:firstLine="200"/>
      <w:jc w:val="both"/>
      <w:spacing w:after="0" w:line="360" w:lineRule="auto"/>
    </w:pPr>
    <w:rPr>
      <w:rFonts w:eastAsia="FuturaA Bk BT" w:cs="FuturaA Bk BT"/>
      <w:sz w:val="24"/>
      <w:szCs w:val="20"/>
    </w:rPr>
  </w:style>
  <w:style w:type="paragraph" w:styleId="1504">
    <w:name w:val="样式 正文首行缩进 + 小四 首行缩进:  1 字符"/>
    <w:basedOn w:val="1107"/>
    <w:next w:val="1504"/>
    <w:link w:val="981"/>
  </w:style>
  <w:style w:type="paragraph" w:styleId="1505">
    <w:name w:val="标题8"/>
    <w:basedOn w:val="989"/>
    <w:next w:val="1505"/>
    <w:link w:val="981"/>
    <w:pPr>
      <w:jc w:val="both"/>
      <w:keepLines w:val="0"/>
      <w:keepNext w:val="0"/>
      <w:spacing w:before="0" w:after="0" w:line="360" w:lineRule="auto"/>
      <w:tabs>
        <w:tab w:val="left" w:pos="0" w:leader="none"/>
      </w:tabs>
    </w:pPr>
    <w:rPr>
      <w:rFonts w:eastAsia="Cambria"/>
      <w:sz w:val="30"/>
    </w:rPr>
  </w:style>
  <w:style w:type="paragraph" w:styleId="1506">
    <w:name w:val="xl78"/>
    <w:basedOn w:val="981"/>
    <w:next w:val="150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7">
    <w:name w:val="图样式"/>
    <w:basedOn w:val="981"/>
    <w:next w:val="1507"/>
    <w:link w:val="981"/>
    <w:pPr>
      <w:jc w:val="center"/>
      <w:keepNext/>
      <w:spacing w:before="80" w:after="80"/>
      <w:widowControl/>
    </w:pPr>
    <w:rPr>
      <w:szCs w:val="20"/>
    </w:rPr>
  </w:style>
  <w:style w:type="paragraph" w:styleId="1508">
    <w:name w:val="样式 标题 3Chapter X.X.X. + 段后: 0.5 行"/>
    <w:basedOn w:val="984"/>
    <w:next w:val="1508"/>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09">
    <w:name w:val="样式 小四 行距: 1.5 倍行距 首行缩进:  2.25 字符"/>
    <w:basedOn w:val="981"/>
    <w:next w:val="1509"/>
    <w:link w:val="981"/>
    <w:pPr>
      <w:spacing w:line="360" w:lineRule="auto"/>
      <w:tabs>
        <w:tab w:val="left" w:pos="360" w:leader="none"/>
        <w:tab w:val="left" w:pos="704" w:leader="none"/>
      </w:tabs>
    </w:pPr>
    <w:rPr>
      <w:rFonts w:ascii="FuturaA Bk BT" w:hAnsi="FuturaA Bk BT"/>
      <w:spacing w:val="-8"/>
      <w:sz w:val="24"/>
      <w:szCs w:val="20"/>
    </w:rPr>
  </w:style>
  <w:style w:type="paragraph" w:styleId="1510">
    <w:name w:val="标题1"/>
    <w:basedOn w:val="1051"/>
    <w:next w:val="1510"/>
    <w:link w:val="981"/>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11">
    <w:name w:val="样式 (西文) Arial (中文) 仿宋_GB2312 四号 段前: 0.4 行 段后: 0.4 行 行距: 1.5..."/>
    <w:basedOn w:val="981"/>
    <w:next w:val="1511"/>
    <w:link w:val="981"/>
    <w:pPr>
      <w:ind w:firstLine="560"/>
      <w:spacing w:line="360" w:lineRule="auto"/>
    </w:pPr>
    <w:rPr>
      <w:rFonts w:ascii="隶书" w:hAnsi="隶书" w:cs="FuturaA Bk BT"/>
      <w:sz w:val="24"/>
    </w:rPr>
  </w:style>
  <w:style w:type="paragraph" w:styleId="1512">
    <w:name w:val="Bullet_Indent"/>
    <w:basedOn w:val="981"/>
    <w:next w:val="1512"/>
    <w:link w:val="981"/>
    <w:pPr>
      <w:ind w:left="420"/>
      <w:widowControl/>
      <w:tabs>
        <w:tab w:val="left" w:pos="1860" w:leader="none"/>
      </w:tabs>
    </w:pPr>
    <w:rPr>
      <w:sz w:val="24"/>
      <w:lang w:eastAsia="en-US"/>
    </w:rPr>
  </w:style>
  <w:style w:type="paragraph" w:styleId="1513">
    <w:name w:val="xl72"/>
    <w:basedOn w:val="981"/>
    <w:next w:val="1513"/>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14">
    <w:name w:val="首信标准正文 Char Char Char Char Char Char Char Char Char Char Char Char Char Char Char Char Char Char"/>
    <w:basedOn w:val="981"/>
    <w:next w:val="1514"/>
    <w:link w:val="981"/>
    <w:pPr>
      <w:spacing w:line="360" w:lineRule="auto"/>
    </w:pPr>
    <w:rPr>
      <w:rFonts w:ascii="Verdana" w:hAnsi="Verdana"/>
      <w:sz w:val="36"/>
      <w:szCs w:val="36"/>
    </w:rPr>
  </w:style>
  <w:style w:type="paragraph" w:styleId="1515">
    <w:name w:val="项目符号：二级"/>
    <w:basedOn w:val="1212"/>
    <w:next w:val="1515"/>
    <w:link w:val="981"/>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16">
    <w:name w:val="默认段落字体 Para Char Char Char Char"/>
    <w:basedOn w:val="981"/>
    <w:next w:val="1516"/>
    <w:link w:val="981"/>
    <w:rPr>
      <w:rFonts w:ascii="隶书" w:hAnsi="隶书"/>
      <w:szCs w:val="21"/>
    </w:rPr>
  </w:style>
  <w:style w:type="paragraph" w:styleId="1517">
    <w:name w:val=" Char Char Char Char Char Char Char Char Char"/>
    <w:basedOn w:val="1023"/>
    <w:next w:val="1517"/>
    <w:link w:val="981"/>
    <w:rPr>
      <w:rFonts w:ascii="Verdana" w:hAnsi="Verdana" w:eastAsia="FuturaA Bk BT"/>
      <w:sz w:val="24"/>
    </w:rPr>
  </w:style>
  <w:style w:type="paragraph" w:styleId="1518">
    <w:name w:val="样式 首行缩进:  0.99 厘米"/>
    <w:basedOn w:val="981"/>
    <w:next w:val="1518"/>
    <w:link w:val="981"/>
    <w:pPr>
      <w:ind w:firstLine="561"/>
      <w:spacing w:line="360" w:lineRule="auto"/>
    </w:pPr>
    <w:rPr>
      <w:rFonts w:eastAsia="Cambria"/>
      <w:color w:val="000000"/>
      <w:sz w:val="28"/>
      <w:szCs w:val="28"/>
    </w:rPr>
  </w:style>
  <w:style w:type="paragraph" w:styleId="1519">
    <w:name w:val="样式 文档正文 + 首行缩进:  2 字符1"/>
    <w:basedOn w:val="1343"/>
    <w:next w:val="1519"/>
    <w:link w:val="981"/>
    <w:pPr>
      <w:ind w:left="900" w:hanging="420"/>
      <w:spacing w:line="360" w:lineRule="auto"/>
      <w:tabs>
        <w:tab w:val="left" w:pos="900" w:leader="none"/>
      </w:tabs>
    </w:pPr>
    <w:rPr>
      <w:rFonts w:cs="FuturaA Bk BT"/>
      <w:color w:val="000000"/>
      <w:sz w:val="28"/>
      <w:szCs w:val="28"/>
    </w:rPr>
  </w:style>
  <w:style w:type="paragraph" w:styleId="1520">
    <w:name w:val="xl29"/>
    <w:basedOn w:val="981"/>
    <w:next w:val="1520"/>
    <w:link w:val="981"/>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21">
    <w:name w:val="正文文本缩进 Char"/>
    <w:next w:val="1521"/>
    <w:link w:val="981"/>
    <w:uiPriority w:val="99"/>
    <w:semiHidden/>
    <w:rPr>
      <w:rFonts w:ascii="FuturaA Bk BT" w:eastAsia="Cambria"/>
      <w:sz w:val="24"/>
      <w:szCs w:val="24"/>
      <w:lang w:val="en-US" w:eastAsia="zh-CN" w:bidi="ar-SA"/>
    </w:rPr>
  </w:style>
  <w:style w:type="character" w:styleId="1522">
    <w:name w:val="称呼 Char"/>
    <w:next w:val="1522"/>
    <w:link w:val="981"/>
    <w:uiPriority w:val="99"/>
    <w:rPr>
      <w:sz w:val="21"/>
      <w:szCs w:val="24"/>
    </w:rPr>
  </w:style>
  <w:style w:type="paragraph" w:styleId="1523">
    <w:name w:val="样式 标题 6标题 6 Char Char Char标题 6 Char1标题 6 Char Char1h6Third..."/>
    <w:basedOn w:val="987"/>
    <w:next w:val="1523"/>
    <w:link w:val="981"/>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24">
    <w:name w:val="样式 标题 4 + 左 段前: 15.6 磅 段后: 15.6 磅 行距: 1.5 倍行距"/>
    <w:basedOn w:val="985"/>
    <w:next w:val="1524"/>
    <w:link w:val="981"/>
    <w:pPr>
      <w:ind w:firstLine="482"/>
      <w:jc w:val="left"/>
      <w:spacing w:before="312" w:after="312" w:line="360" w:lineRule="auto"/>
    </w:pPr>
    <w:rPr>
      <w:rFonts w:cs="FuturaA Bk BT"/>
      <w:b w:val="0"/>
      <w:sz w:val="24"/>
      <w:szCs w:val="20"/>
    </w:rPr>
  </w:style>
  <w:style w:type="paragraph" w:styleId="1525">
    <w:name w:val="Code"/>
    <w:basedOn w:val="981"/>
    <w:next w:val="1525"/>
    <w:link w:val="981"/>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26">
    <w:name w:val="Char Char Char Char Char Char Char"/>
    <w:basedOn w:val="981"/>
    <w:next w:val="1526"/>
    <w:link w:val="981"/>
    <w:qFormat/>
    <w:pPr>
      <w:ind w:left="432" w:hanging="432"/>
      <w:tabs>
        <w:tab w:val="left" w:pos="432" w:leader="none"/>
      </w:tabs>
    </w:pPr>
    <w:rPr>
      <w:rFonts w:ascii="Verdana" w:hAnsi="Verdana"/>
      <w:sz w:val="24"/>
      <w:szCs w:val="20"/>
    </w:rPr>
  </w:style>
  <w:style w:type="paragraph" w:styleId="1527">
    <w:name w:val="修订"/>
    <w:next w:val="1527"/>
    <w:link w:val="981"/>
    <w:uiPriority w:val="99"/>
    <w:rPr>
      <w:rFonts w:ascii="Angsana New" w:hAnsi="Angsana New" w:eastAsia="Angsana New"/>
      <w:sz w:val="22"/>
      <w:szCs w:val="22"/>
      <w:lang w:val="en-US" w:eastAsia="zh-CN" w:bidi="en-US"/>
    </w:rPr>
  </w:style>
  <w:style w:type="paragraph" w:styleId="1528">
    <w:name w:val="标题4，章节第四层"/>
    <w:basedOn w:val="981"/>
    <w:next w:val="1212"/>
    <w:link w:val="981"/>
    <w:pPr>
      <w:numPr>
        <w:ilvl w:val="3"/>
        <w:numId w:val="10"/>
      </w:numPr>
      <w:tabs>
        <w:tab w:val="left" w:pos="630" w:leader="none"/>
        <w:tab w:val="left" w:pos="1865" w:leader="none"/>
      </w:tabs>
      <w:outlineLvl w:val="3"/>
    </w:pPr>
    <w:rPr>
      <w:rFonts w:ascii="隶书" w:hAnsi="隶书" w:eastAsia="Angsana New"/>
      <w:sz w:val="30"/>
    </w:rPr>
  </w:style>
  <w:style w:type="character" w:styleId="1529">
    <w:name w:val="正文文本 2 Char"/>
    <w:next w:val="1529"/>
    <w:link w:val="981"/>
    <w:uiPriority w:val="99"/>
    <w:rPr>
      <w:sz w:val="21"/>
      <w:szCs w:val="24"/>
    </w:rPr>
  </w:style>
  <w:style w:type="paragraph" w:styleId="1530">
    <w:name w:val="colordcdcdcbg"/>
    <w:basedOn w:val="981"/>
    <w:next w:val="1530"/>
    <w:link w:val="981"/>
    <w:pPr>
      <w:jc w:val="left"/>
      <w:shd w:val="clear" w:color="auto" w:fill="dcdcdc"/>
      <w:widowControl/>
    </w:pPr>
    <w:rPr>
      <w:rFonts w:ascii="FuturaA Bk BT" w:hAnsi="FuturaA Bk BT" w:cs="FuturaA Bk BT"/>
      <w:color w:val="000000"/>
      <w:sz w:val="24"/>
    </w:rPr>
  </w:style>
  <w:style w:type="paragraph" w:styleId="1531">
    <w:name w:val="样式 样式 标题 4 + 段后: 0.5 行1"/>
    <w:basedOn w:val="1433"/>
    <w:next w:val="1061"/>
    <w:link w:val="981"/>
    <w:qFormat/>
    <w:pPr>
      <w:numPr>
        <w:ilvl w:val="1"/>
        <w:numId w:val="2"/>
      </w:numPr>
      <w:spacing w:after="120"/>
      <w:tabs>
        <w:tab w:val="left" w:pos="0" w:leader="none"/>
        <w:tab w:val="left" w:pos="864" w:leader="none"/>
      </w:tabs>
    </w:pPr>
  </w:style>
  <w:style w:type="paragraph" w:styleId="1532">
    <w:name w:val="xl84"/>
    <w:basedOn w:val="981"/>
    <w:next w:val="1532"/>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33">
    <w:name w:val="xl80"/>
    <w:basedOn w:val="981"/>
    <w:next w:val="1533"/>
    <w:link w:val="981"/>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34">
    <w:name w:val="图名"/>
    <w:basedOn w:val="1016"/>
    <w:next w:val="1534"/>
    <w:link w:val="981"/>
    <w:pPr>
      <w:ind w:firstLine="0"/>
      <w:jc w:val="center"/>
      <w:spacing w:line="300" w:lineRule="auto"/>
    </w:pPr>
    <w:rPr>
      <w:rFonts w:ascii="FuturaA Bk BT" w:hAnsi="FuturaA Bk BT" w:eastAsia="MingLiU"/>
      <w:b/>
      <w:szCs w:val="20"/>
    </w:rPr>
  </w:style>
  <w:style w:type="paragraph" w:styleId="1535">
    <w:name w:val=" Char Char Char1 Char Char Char Char Char Char Char Char Char Char"/>
    <w:basedOn w:val="981"/>
    <w:next w:val="1535"/>
    <w:link w:val="981"/>
    <w:rPr>
      <w:rFonts w:ascii="Verdana" w:hAnsi="Verdana"/>
      <w:sz w:val="24"/>
      <w:szCs w:val="20"/>
    </w:rPr>
  </w:style>
  <w:style w:type="paragraph" w:styleId="1536">
    <w:name w:val="段落文字"/>
    <w:basedOn w:val="1107"/>
    <w:next w:val="1536"/>
    <w:link w:val="981"/>
  </w:style>
  <w:style w:type="character" w:styleId="1537">
    <w:name w:val="标题 Char"/>
    <w:next w:val="1537"/>
    <w:link w:val="981"/>
    <w:uiPriority w:val="10"/>
    <w:rPr>
      <w:rFonts w:ascii="Cambria" w:hAnsi="Cambria" w:cs="Times New Roman"/>
      <w:b/>
      <w:bCs/>
      <w:sz w:val="32"/>
      <w:szCs w:val="32"/>
    </w:rPr>
  </w:style>
  <w:style w:type="paragraph" w:styleId="1538">
    <w:name w:val="样式 标题 2H2 + 黑体"/>
    <w:basedOn w:val="983"/>
    <w:next w:val="1538"/>
    <w:link w:val="981"/>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39">
    <w:name w:val="标题6"/>
    <w:basedOn w:val="987"/>
    <w:next w:val="1539"/>
    <w:link w:val="981"/>
    <w:pPr>
      <w:jc w:val="both"/>
      <w:keepLines w:val="0"/>
      <w:keepNext w:val="0"/>
      <w:spacing w:before="0" w:after="0" w:line="360" w:lineRule="auto"/>
      <w:tabs>
        <w:tab w:val="left" w:pos="0" w:leader="none"/>
      </w:tabs>
    </w:pPr>
    <w:rPr>
      <w:rFonts w:eastAsia="Cambria"/>
      <w:b w:val="0"/>
      <w:sz w:val="30"/>
    </w:rPr>
  </w:style>
  <w:style w:type="paragraph" w:styleId="1540">
    <w:name w:val="p0"/>
    <w:basedOn w:val="981"/>
    <w:next w:val="1540"/>
    <w:link w:val="981"/>
    <w:qFormat/>
    <w:pPr>
      <w:jc w:val="left"/>
      <w:spacing w:before="100" w:beforeAutospacing="1" w:after="100" w:afterAutospacing="1"/>
      <w:widowControl/>
    </w:pPr>
    <w:rPr>
      <w:rFonts w:ascii="FuturaA Bk BT" w:hAnsi="FuturaA Bk BT" w:cs="FuturaA Bk BT"/>
      <w:sz w:val="24"/>
    </w:rPr>
  </w:style>
  <w:style w:type="paragraph" w:styleId="1541">
    <w:name w:val="Paragraph1"/>
    <w:basedOn w:val="981"/>
    <w:next w:val="1541"/>
    <w:link w:val="981"/>
    <w:pPr>
      <w:spacing w:before="80"/>
    </w:pPr>
    <w:rPr>
      <w:rFonts w:ascii="FuturaA Bk BT"/>
      <w:szCs w:val="20"/>
    </w:rPr>
  </w:style>
  <w:style w:type="paragraph" w:styleId="1542">
    <w:name w:val="样式 标题 2Chapter X.X. Statementh22Header 2l2Level 2 Headhea...1"/>
    <w:basedOn w:val="984"/>
    <w:next w:val="1542"/>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43">
    <w:name w:val="默认段落字体 Para Char Char Char Char Char Char Char Char Char1 Char Char Char Char"/>
    <w:basedOn w:val="981"/>
    <w:next w:val="1543"/>
    <w:link w:val="981"/>
    <w:rPr>
      <w:rFonts w:ascii="Verdana" w:hAnsi="Verdana"/>
      <w:sz w:val="24"/>
      <w:szCs w:val="20"/>
    </w:rPr>
  </w:style>
  <w:style w:type="paragraph" w:styleId="1544">
    <w:name w:val="*Heading 1"/>
    <w:basedOn w:val="981"/>
    <w:next w:val="981"/>
    <w:link w:val="981"/>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45">
    <w:name w:val="纯文本 Char"/>
    <w:next w:val="1545"/>
    <w:link w:val="981"/>
    <w:uiPriority w:val="99"/>
    <w:semiHidden/>
    <w:rPr>
      <w:rFonts w:ascii="宋体" w:hAnsi="Courier New" w:eastAsia="Cambria" w:cs="Courier New"/>
      <w:sz w:val="21"/>
      <w:szCs w:val="21"/>
      <w:lang w:val="en-US" w:eastAsia="zh-CN" w:bidi="ar-SA"/>
    </w:rPr>
  </w:style>
  <w:style w:type="paragraph" w:styleId="1546">
    <w:name w:val=" Char1"/>
    <w:basedOn w:val="981"/>
    <w:next w:val="1546"/>
    <w:link w:val="981"/>
    <w:rPr>
      <w:rFonts w:ascii="Verdana" w:hAnsi="Verdana"/>
      <w:sz w:val="24"/>
      <w:szCs w:val="20"/>
    </w:rPr>
  </w:style>
  <w:style w:type="paragraph" w:styleId="1547">
    <w:name w:val="Char Char5 Char Char Char Char Char Char Char Char Char Char Char Char Char Char Char Char Char Char Char Char Char Char Char Char"/>
    <w:basedOn w:val="981"/>
    <w:next w:val="1547"/>
    <w:link w:val="981"/>
    <w:pPr>
      <w:spacing w:line="360" w:lineRule="auto"/>
    </w:pPr>
    <w:rPr>
      <w:rFonts w:ascii="Verdana" w:hAnsi="Verdana"/>
      <w:sz w:val="36"/>
      <w:szCs w:val="36"/>
    </w:rPr>
  </w:style>
  <w:style w:type="paragraph" w:styleId="1548">
    <w:name w:val="第一条"/>
    <w:basedOn w:val="1493"/>
    <w:next w:val="1548"/>
    <w:link w:val="981"/>
    <w:pPr>
      <w:numPr>
        <w:ilvl w:val="2"/>
        <w:numId w:val="11"/>
      </w:numPr>
      <w:tabs>
        <w:tab w:val="left" w:pos="360" w:leader="none"/>
        <w:tab w:val="left" w:pos="1542" w:leader="none"/>
      </w:tabs>
    </w:pPr>
    <w:rPr>
      <w:szCs w:val="28"/>
    </w:rPr>
  </w:style>
  <w:style w:type="paragraph" w:styleId="1549">
    <w:name w:val="样式1-2"/>
    <w:basedOn w:val="1550"/>
    <w:next w:val="1549"/>
    <w:link w:val="981"/>
  </w:style>
  <w:style w:type="paragraph" w:styleId="1550">
    <w:name w:val="表格1-1"/>
    <w:basedOn w:val="981"/>
    <w:next w:val="1550"/>
    <w:link w:val="981"/>
    <w:rPr>
      <w:szCs w:val="20"/>
    </w:rPr>
  </w:style>
  <w:style w:type="character" w:styleId="1551">
    <w:name w:val="HTML 地址 Char"/>
    <w:next w:val="1551"/>
    <w:link w:val="981"/>
    <w:uiPriority w:val="99"/>
    <w:rPr>
      <w:i/>
      <w:iCs/>
      <w:sz w:val="21"/>
      <w:szCs w:val="24"/>
    </w:rPr>
  </w:style>
  <w:style w:type="paragraph" w:styleId="1552">
    <w:name w:val="Table Heading"/>
    <w:basedOn w:val="1553"/>
    <w:next w:val="1552"/>
    <w:link w:val="981"/>
    <w:rPr>
      <w:b/>
    </w:rPr>
  </w:style>
  <w:style w:type="paragraph" w:styleId="1553">
    <w:name w:val="Table Text"/>
    <w:basedOn w:val="981"/>
    <w:next w:val="1553"/>
    <w:link w:val="981"/>
    <w:qFormat/>
    <w:pPr>
      <w:keepLines/>
    </w:pPr>
    <w:rPr>
      <w:sz w:val="16"/>
    </w:rPr>
  </w:style>
  <w:style w:type="paragraph" w:styleId="1554">
    <w:name w:val="font12"/>
    <w:basedOn w:val="981"/>
    <w:next w:val="1554"/>
    <w:link w:val="981"/>
    <w:pPr>
      <w:jc w:val="left"/>
      <w:spacing w:before="100" w:beforeAutospacing="1" w:after="100" w:afterAutospacing="1"/>
      <w:widowControl/>
    </w:pPr>
    <w:rPr>
      <w:rFonts w:ascii="FuturaA Bk BT" w:hAnsi="FuturaA Bk BT" w:cs="FuturaA Bk BT"/>
      <w:color w:val="000000"/>
      <w:sz w:val="20"/>
      <w:szCs w:val="20"/>
    </w:rPr>
  </w:style>
  <w:style w:type="paragraph" w:styleId="1555">
    <w:name w:val="colorffffffbld"/>
    <w:basedOn w:val="981"/>
    <w:next w:val="1555"/>
    <w:link w:val="981"/>
    <w:pPr>
      <w:jc w:val="left"/>
      <w:widowControl/>
    </w:pPr>
    <w:rPr>
      <w:rFonts w:ascii="FuturaA Bk BT" w:hAnsi="FuturaA Bk BT" w:cs="FuturaA Bk BT"/>
      <w:b/>
      <w:bCs/>
      <w:color w:val="ffffff"/>
      <w:sz w:val="24"/>
    </w:rPr>
  </w:style>
  <w:style w:type="paragraph" w:styleId="1556">
    <w:name w:val="样式 标题 3Chapter X.X.X. + 段后: 0.5 行1"/>
    <w:basedOn w:val="984"/>
    <w:next w:val="981"/>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7">
    <w:name w:val="样式7"/>
    <w:basedOn w:val="981"/>
    <w:next w:val="1557"/>
    <w:link w:val="981"/>
    <w:pPr>
      <w:ind w:firstLine="669"/>
      <w:spacing w:line="360" w:lineRule="auto"/>
    </w:pPr>
    <w:rPr>
      <w:rFonts w:ascii="FuturaA Bk BT" w:hAnsi="FuturaA Bk BT"/>
      <w:sz w:val="28"/>
      <w:szCs w:val="20"/>
    </w:rPr>
  </w:style>
  <w:style w:type="paragraph" w:styleId="1558">
    <w:name w:val="苗1"/>
    <w:basedOn w:val="981"/>
    <w:next w:val="1558"/>
    <w:link w:val="981"/>
    <w:pPr>
      <w:ind w:firstLine="588"/>
      <w:spacing w:line="480" w:lineRule="exact"/>
    </w:pPr>
    <w:rPr>
      <w:rFonts w:ascii="FuturaA Bk BT" w:hAnsi="FuturaA Bk BT"/>
      <w:sz w:val="28"/>
      <w:szCs w:val="28"/>
    </w:rPr>
  </w:style>
  <w:style w:type="paragraph" w:styleId="1559">
    <w:name w:val="表样式"/>
    <w:basedOn w:val="981"/>
    <w:next w:val="1559"/>
    <w:link w:val="981"/>
    <w:pPr>
      <w:jc w:val="left"/>
    </w:pPr>
    <w:rPr>
      <w:rFonts w:ascii="隶书" w:hAnsi="隶书" w:cs="隶书"/>
      <w:sz w:val="18"/>
      <w:szCs w:val="18"/>
    </w:rPr>
  </w:style>
  <w:style w:type="paragraph" w:styleId="1560">
    <w:name w:val="要点2"/>
    <w:basedOn w:val="981"/>
    <w:next w:val="1560"/>
    <w:link w:val="981"/>
    <w:pPr>
      <w:ind w:left="405" w:hanging="405"/>
      <w:spacing w:line="360" w:lineRule="auto"/>
    </w:pPr>
    <w:rPr>
      <w:b/>
      <w:szCs w:val="21"/>
      <w:shd w:val="pct10" w:color="auto" w:fill="ffffff"/>
    </w:rPr>
  </w:style>
  <w:style w:type="paragraph" w:styleId="1561">
    <w:name w:val="xl81"/>
    <w:basedOn w:val="981"/>
    <w:next w:val="1561"/>
    <w:link w:val="981"/>
    <w:pPr>
      <w:jc w:val="left"/>
      <w:spacing w:before="100" w:beforeAutospacing="1" w:after="100" w:afterAutospacing="1"/>
      <w:widowControl/>
      <w:pBdr>
        <w:left w:val="single" w:color="000000" w:sz="4" w:space="0"/>
        <w:right w:val="single" w:color="000000" w:sz="4" w:space="0"/>
      </w:pBdr>
    </w:pPr>
    <w:rPr>
      <w:sz w:val="20"/>
      <w:szCs w:val="20"/>
    </w:rPr>
  </w:style>
  <w:style w:type="paragraph" w:styleId="1562">
    <w:name w:val="表格内容1"/>
    <w:basedOn w:val="981"/>
    <w:next w:val="1562"/>
    <w:link w:val="981"/>
    <w:rPr>
      <w:sz w:val="24"/>
      <w:szCs w:val="20"/>
    </w:rPr>
  </w:style>
  <w:style w:type="paragraph" w:styleId="1563">
    <w:name w:val="15"/>
    <w:basedOn w:val="981"/>
    <w:next w:val="1563"/>
    <w:link w:val="981"/>
    <w:pPr>
      <w:ind w:firstLine="202"/>
      <w:spacing w:line="312" w:lineRule="auto"/>
      <w:widowControl/>
    </w:pPr>
    <w:rPr>
      <w:sz w:val="24"/>
    </w:rPr>
  </w:style>
  <w:style w:type="paragraph" w:styleId="1564">
    <w:name w:val="公文标题 2"/>
    <w:basedOn w:val="1565"/>
    <w:next w:val="1493"/>
    <w:link w:val="981"/>
    <w:pPr>
      <w:numPr>
        <w:ilvl w:val="1"/>
        <w:numId w:val="12"/>
      </w:numPr>
      <w:tabs>
        <w:tab w:val="left" w:pos="857" w:leader="none"/>
        <w:tab w:val="left" w:pos="1277" w:leader="none"/>
      </w:tabs>
      <w:outlineLvl w:val="1"/>
    </w:pPr>
  </w:style>
  <w:style w:type="paragraph" w:styleId="1565">
    <w:name w:val="公文标题 1"/>
    <w:basedOn w:val="1493"/>
    <w:next w:val="1493"/>
    <w:link w:val="981"/>
    <w:pPr>
      <w:numPr>
        <w:ilvl w:val="0"/>
        <w:numId w:val="12"/>
      </w:numPr>
      <w:tabs>
        <w:tab w:val="left" w:pos="857" w:leader="none"/>
      </w:tabs>
      <w:outlineLvl w:val="0"/>
    </w:pPr>
  </w:style>
  <w:style w:type="paragraph" w:styleId="1566">
    <w:name w:val="样式 文档正文 + 首行缩进:  2 字符2"/>
    <w:basedOn w:val="1343"/>
    <w:next w:val="1566"/>
    <w:link w:val="981"/>
    <w:pPr>
      <w:ind w:left="900" w:hanging="420"/>
      <w:spacing w:line="360" w:lineRule="auto"/>
      <w:tabs>
        <w:tab w:val="left" w:pos="900" w:leader="none"/>
      </w:tabs>
    </w:pPr>
    <w:rPr>
      <w:rFonts w:cs="FuturaA Bk BT"/>
      <w:color w:val="000000"/>
      <w:sz w:val="28"/>
      <w:szCs w:val="28"/>
    </w:rPr>
  </w:style>
  <w:style w:type="paragraph" w:styleId="1567">
    <w:name w:val="large"/>
    <w:basedOn w:val="981"/>
    <w:next w:val="1567"/>
    <w:link w:val="981"/>
    <w:pPr>
      <w:jc w:val="left"/>
      <w:widowControl/>
    </w:pPr>
    <w:rPr>
      <w:rFonts w:ascii="FuturaA Bk BT" w:hAnsi="FuturaA Bk BT" w:cs="FuturaA Bk BT"/>
      <w:color w:val="000000"/>
      <w:sz w:val="26"/>
      <w:szCs w:val="26"/>
    </w:rPr>
  </w:style>
  <w:style w:type="paragraph" w:styleId="1568">
    <w:name w:val="P2"/>
    <w:basedOn w:val="981"/>
    <w:next w:val="1568"/>
    <w:link w:val="981"/>
    <w:pPr>
      <w:ind w:left="578"/>
      <w:jc w:val="left"/>
      <w:spacing w:before="240" w:line="240" w:lineRule="atLeast"/>
      <w:widowControl/>
    </w:pPr>
    <w:rPr>
      <w:b/>
      <w:szCs w:val="21"/>
      <w:lang w:val="en-AU" w:eastAsia="en-US"/>
    </w:rPr>
  </w:style>
  <w:style w:type="paragraph" w:styleId="1569">
    <w:name w:val="公文标题 4"/>
    <w:basedOn w:val="1570"/>
    <w:next w:val="1493"/>
    <w:link w:val="981"/>
    <w:pPr>
      <w:numPr>
        <w:ilvl w:val="3"/>
        <w:numId w:val="12"/>
      </w:numPr>
      <w:tabs>
        <w:tab w:val="left" w:pos="857" w:leader="none"/>
        <w:tab w:val="left" w:pos="1277" w:leader="none"/>
        <w:tab w:val="left" w:pos="1697" w:leader="none"/>
        <w:tab w:val="left" w:pos="2880" w:leader="none"/>
      </w:tabs>
      <w:outlineLvl w:val="9"/>
    </w:pPr>
  </w:style>
  <w:style w:type="paragraph" w:styleId="1570">
    <w:name w:val="公文标题 3"/>
    <w:basedOn w:val="1564"/>
    <w:next w:val="1493"/>
    <w:link w:val="981"/>
    <w:pPr>
      <w:numPr>
        <w:ilvl w:val="2"/>
        <w:numId w:val="12"/>
      </w:numPr>
      <w:tabs>
        <w:tab w:val="left" w:pos="857" w:leader="none"/>
        <w:tab w:val="left" w:pos="1277" w:leader="none"/>
        <w:tab w:val="left" w:pos="1697" w:leader="none"/>
      </w:tabs>
      <w:outlineLvl w:val="2"/>
    </w:pPr>
  </w:style>
  <w:style w:type="paragraph" w:styleId="1571">
    <w:name w:val="样式 样式 首行缩进:  0.74 厘米 行距: 1.5 倍行距 + 段后: 0.5 行"/>
    <w:basedOn w:val="981"/>
    <w:next w:val="1571"/>
    <w:link w:val="981"/>
    <w:pPr>
      <w:ind w:firstLine="420"/>
      <w:spacing w:line="360" w:lineRule="auto"/>
    </w:pPr>
    <w:rPr>
      <w:rFonts w:cs="FuturaA Bk BT"/>
      <w:szCs w:val="20"/>
    </w:rPr>
  </w:style>
  <w:style w:type="paragraph" w:styleId="1572">
    <w:name w:val="标题 3Chapter X.X.X. + 段后: 0.5 行 + 段后: 0.5 行 + 段后: 0.5 行1"/>
    <w:basedOn w:val="1573"/>
    <w:next w:val="1572"/>
    <w:link w:val="981"/>
    <w:pPr>
      <w:tabs>
        <w:tab w:val="left" w:pos="720" w:leader="none"/>
      </w:tabs>
    </w:pPr>
  </w:style>
  <w:style w:type="paragraph" w:styleId="1573">
    <w:name w:val="样式 样式 标题 3Chapter X.X.X. + 段后: 0.5 行 + 段后: 0.5 行"/>
    <w:basedOn w:val="1508"/>
    <w:next w:val="1573"/>
    <w:link w:val="981"/>
    <w:pPr>
      <w:tabs>
        <w:tab w:val="left" w:pos="720" w:leader="none"/>
      </w:tabs>
    </w:pPr>
  </w:style>
  <w:style w:type="paragraph" w:styleId="1574">
    <w:name w:val="huide00"/>
    <w:basedOn w:val="981"/>
    <w:next w:val="1574"/>
    <w:link w:val="981"/>
    <w:pPr>
      <w:jc w:val="left"/>
      <w:spacing w:before="100" w:beforeAutospacing="1" w:after="100" w:afterAutospacing="1"/>
      <w:widowControl/>
    </w:pPr>
    <w:rPr>
      <w:rFonts w:ascii="隶书" w:hAnsi="隶书" w:eastAsia="Gulim" w:cs="隶书"/>
      <w:color w:val="666666"/>
      <w:sz w:val="18"/>
      <w:szCs w:val="18"/>
    </w:rPr>
  </w:style>
  <w:style w:type="character" w:styleId="1575">
    <w:name w:val="正文文本 3 Char"/>
    <w:next w:val="1575"/>
    <w:link w:val="981"/>
    <w:uiPriority w:val="99"/>
    <w:rPr>
      <w:sz w:val="16"/>
      <w:szCs w:val="16"/>
    </w:rPr>
  </w:style>
  <w:style w:type="paragraph" w:styleId="1576">
    <w:name w:val="4B"/>
    <w:basedOn w:val="981"/>
    <w:next w:val="1576"/>
    <w:link w:val="981"/>
    <w:qFormat/>
    <w:pPr>
      <w:jc w:val="left"/>
      <w:spacing w:line="360" w:lineRule="auto"/>
      <w:tabs>
        <w:tab w:val="left" w:pos="284" w:leader="none"/>
      </w:tabs>
      <w:outlineLvl w:val="3"/>
    </w:pPr>
    <w:rPr>
      <w:rFonts w:ascii="FuturaA Bk BT" w:hAnsi="FuturaA Bk BT"/>
      <w:b/>
      <w:sz w:val="24"/>
    </w:rPr>
  </w:style>
  <w:style w:type="paragraph" w:styleId="1577">
    <w:name w:val="附录一级条标题"/>
    <w:basedOn w:val="981"/>
    <w:next w:val="1577"/>
    <w:link w:val="981"/>
    <w:pPr>
      <w:numPr>
        <w:ilvl w:val="2"/>
        <w:numId w:val="13"/>
      </w:numPr>
      <w:spacing w:line="312" w:lineRule="auto"/>
      <w:tabs>
        <w:tab w:val="left" w:pos="720" w:leader="none"/>
      </w:tabs>
    </w:pPr>
  </w:style>
  <w:style w:type="paragraph" w:styleId="1578">
    <w:name w:val="段(正文）"/>
    <w:next w:val="1578"/>
    <w:link w:val="981"/>
    <w:pPr>
      <w:ind w:firstLine="420"/>
      <w:jc w:val="both"/>
    </w:pPr>
    <w:rPr>
      <w:rFonts w:ascii="FuturaA Bk BT"/>
      <w:sz w:val="21"/>
      <w:lang w:val="en-US" w:eastAsia="zh-CN" w:bidi="ar-SA"/>
    </w:rPr>
  </w:style>
  <w:style w:type="paragraph" w:styleId="1579">
    <w:name w:val="样式 样式 正文文本缩进 + 仿宋_GB2312 小四 首行缩进:  0 厘米 行距: 1.5 倍行距 + (中文) 仿宋_GB..."/>
    <w:basedOn w:val="1437"/>
    <w:next w:val="1579"/>
    <w:link w:val="981"/>
    <w:pPr>
      <w:ind w:firstLine="480"/>
    </w:pPr>
  </w:style>
  <w:style w:type="paragraph" w:styleId="1580">
    <w:name w:val="示例"/>
    <w:next w:val="1399"/>
    <w:link w:val="981"/>
    <w:pPr>
      <w:jc w:val="both"/>
    </w:pPr>
    <w:rPr>
      <w:rFonts w:ascii="FuturaA Bk BT"/>
      <w:sz w:val="18"/>
      <w:lang w:val="en-US" w:eastAsia="zh-CN" w:bidi="ar-SA"/>
    </w:rPr>
  </w:style>
  <w:style w:type="paragraph" w:styleId="1581">
    <w:name w:val="colore7e7e7bg"/>
    <w:basedOn w:val="981"/>
    <w:next w:val="1581"/>
    <w:link w:val="981"/>
    <w:pPr>
      <w:jc w:val="left"/>
      <w:shd w:val="clear" w:color="auto" w:fill="e7e7e7"/>
      <w:widowControl/>
    </w:pPr>
    <w:rPr>
      <w:rFonts w:ascii="FuturaA Bk BT" w:hAnsi="FuturaA Bk BT" w:cs="FuturaA Bk BT"/>
      <w:color w:val="000000"/>
      <w:sz w:val="24"/>
    </w:rPr>
  </w:style>
  <w:style w:type="paragraph" w:styleId="1582">
    <w:name w:val="xl102"/>
    <w:basedOn w:val="981"/>
    <w:next w:val="1582"/>
    <w:link w:val="981"/>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3">
    <w:name w:val="附录图标题"/>
    <w:next w:val="1399"/>
    <w:link w:val="981"/>
    <w:pPr>
      <w:jc w:val="center"/>
    </w:pPr>
    <w:rPr>
      <w:rFonts w:ascii="MingLiU" w:eastAsia="MingLiU"/>
      <w:sz w:val="21"/>
      <w:lang w:val="en-US" w:eastAsia="zh-CN" w:bidi="ar-SA"/>
    </w:rPr>
  </w:style>
  <w:style w:type="paragraph" w:styleId="1584">
    <w:name w:val="P3"/>
    <w:basedOn w:val="981"/>
    <w:next w:val="1584"/>
    <w:link w:val="981"/>
    <w:pPr>
      <w:ind w:left="1152"/>
      <w:jc w:val="left"/>
      <w:spacing w:before="240" w:line="240" w:lineRule="atLeast"/>
      <w:widowControl/>
    </w:pPr>
    <w:rPr>
      <w:b/>
      <w:szCs w:val="21"/>
      <w:lang w:val="en-AU" w:eastAsia="en-US"/>
    </w:rPr>
  </w:style>
  <w:style w:type="paragraph" w:styleId="1585">
    <w:name w:val="附录四级条标题"/>
    <w:basedOn w:val="981"/>
    <w:next w:val="1585"/>
    <w:link w:val="981"/>
    <w:pPr>
      <w:numPr>
        <w:ilvl w:val="5"/>
        <w:numId w:val="13"/>
      </w:numPr>
      <w:spacing w:line="312" w:lineRule="auto"/>
      <w:tabs>
        <w:tab w:val="left" w:pos="1152" w:leader="none"/>
      </w:tabs>
    </w:pPr>
  </w:style>
  <w:style w:type="paragraph" w:styleId="1586">
    <w:name w:val="样式 目录 2 + 段前: 0.2 行 段后: 0.2 行"/>
    <w:basedOn w:val="1090"/>
    <w:next w:val="1586"/>
    <w:link w:val="981"/>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87">
    <w:name w:val="首行缩进正文"/>
    <w:basedOn w:val="981"/>
    <w:next w:val="1587"/>
    <w:link w:val="981"/>
    <w:pPr>
      <w:ind w:firstLine="480"/>
      <w:spacing w:line="360" w:lineRule="auto"/>
    </w:pPr>
    <w:rPr>
      <w:sz w:val="24"/>
      <w:szCs w:val="20"/>
    </w:rPr>
  </w:style>
  <w:style w:type="paragraph" w:styleId="1588">
    <w:name w:val="xl100"/>
    <w:basedOn w:val="981"/>
    <w:next w:val="1588"/>
    <w:link w:val="981"/>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9">
    <w:name w:val="commbutton"/>
    <w:basedOn w:val="981"/>
    <w:next w:val="1589"/>
    <w:link w:val="981"/>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90">
    <w:name w:val="Table - Text"/>
    <w:basedOn w:val="981"/>
    <w:next w:val="1590"/>
    <w:link w:val="981"/>
    <w:pPr>
      <w:jc w:val="left"/>
      <w:spacing w:before="60"/>
      <w:widowControl/>
    </w:pPr>
    <w:rPr>
      <w:szCs w:val="20"/>
      <w:lang w:eastAsia="en-US"/>
    </w:rPr>
  </w:style>
  <w:style w:type="paragraph" w:styleId="1591">
    <w:name w:val="color333333"/>
    <w:basedOn w:val="981"/>
    <w:next w:val="1591"/>
    <w:link w:val="981"/>
    <w:pPr>
      <w:jc w:val="left"/>
      <w:widowControl/>
    </w:pPr>
    <w:rPr>
      <w:rFonts w:ascii="FuturaA Bk BT" w:hAnsi="FuturaA Bk BT" w:cs="FuturaA Bk BT"/>
      <w:color w:val="333333"/>
      <w:sz w:val="24"/>
    </w:rPr>
  </w:style>
  <w:style w:type="paragraph" w:styleId="1592">
    <w:name w:val="正文应用"/>
    <w:basedOn w:val="981"/>
    <w:next w:val="1592"/>
    <w:link w:val="981"/>
    <w:pPr>
      <w:ind w:firstLine="480"/>
      <w:jc w:val="left"/>
      <w:spacing w:line="360" w:lineRule="auto"/>
    </w:pPr>
    <w:rPr>
      <w:bCs/>
      <w:sz w:val="24"/>
    </w:rPr>
  </w:style>
  <w:style w:type="paragraph" w:styleId="1593">
    <w:name w:val="ymtext"/>
    <w:basedOn w:val="981"/>
    <w:next w:val="1593"/>
    <w:link w:val="981"/>
    <w:pPr>
      <w:ind w:firstLine="547"/>
      <w:jc w:val="left"/>
      <w:spacing w:before="160" w:after="100" w:line="500" w:lineRule="atLeast"/>
      <w:widowControl/>
    </w:pPr>
    <w:rPr>
      <w:rFonts w:ascii="FuturaA Bk BT" w:hAnsi="隶书"/>
      <w:spacing w:val="40"/>
      <w:sz w:val="24"/>
      <w:szCs w:val="20"/>
    </w:rPr>
  </w:style>
  <w:style w:type="paragraph" w:styleId="1594">
    <w:name w:val="页面边线"/>
    <w:basedOn w:val="981"/>
    <w:next w:val="1594"/>
    <w:link w:val="981"/>
    <w:pPr>
      <w:spacing w:line="360" w:lineRule="atLeast"/>
    </w:pPr>
    <w:rPr>
      <w:rFonts w:ascii=".." w:hAnsi=".."/>
      <w:szCs w:val="20"/>
      <w:lang w:eastAsia="ja-JP"/>
    </w:rPr>
  </w:style>
  <w:style w:type="character" w:styleId="1595">
    <w:name w:val="宏文本 Char"/>
    <w:next w:val="1595"/>
    <w:link w:val="981"/>
    <w:uiPriority w:val="99"/>
    <w:rPr>
      <w:rFonts w:ascii="Courier New" w:hAnsi="Courier New" w:cs="Courier New"/>
      <w:sz w:val="24"/>
      <w:szCs w:val="24"/>
    </w:rPr>
  </w:style>
  <w:style w:type="paragraph" w:styleId="1596">
    <w:name w:val="color990000"/>
    <w:basedOn w:val="981"/>
    <w:next w:val="1596"/>
    <w:link w:val="981"/>
    <w:pPr>
      <w:jc w:val="left"/>
      <w:widowControl/>
    </w:pPr>
    <w:rPr>
      <w:rFonts w:ascii="FuturaA Bk BT" w:hAnsi="FuturaA Bk BT" w:cs="FuturaA Bk BT"/>
      <w:color w:val="990000"/>
      <w:sz w:val="24"/>
    </w:rPr>
  </w:style>
  <w:style w:type="paragraph" w:styleId="1597">
    <w:name w:val="缺省文本"/>
    <w:basedOn w:val="981"/>
    <w:next w:val="1597"/>
    <w:link w:val="981"/>
    <w:pPr>
      <w:jc w:val="left"/>
    </w:pPr>
    <w:rPr>
      <w:sz w:val="24"/>
      <w:szCs w:val="20"/>
    </w:rPr>
  </w:style>
  <w:style w:type="paragraph" w:styleId="1598">
    <w:name w:val=" Char1 Char Char Char"/>
    <w:basedOn w:val="981"/>
    <w:next w:val="1598"/>
    <w:link w:val="981"/>
    <w:rPr>
      <w:rFonts w:ascii="Verdana" w:hAnsi="Verdana"/>
      <w:sz w:val="24"/>
      <w:szCs w:val="20"/>
    </w:rPr>
  </w:style>
  <w:style w:type="paragraph" w:styleId="1599">
    <w:name w:val="样式 标题 1 + 五号1 Char Char Char Char Char Char Char Char Char Char Char Char Char Char Char Char Char"/>
    <w:basedOn w:val="982"/>
    <w:next w:val="1599"/>
    <w:link w:val="981"/>
    <w:pPr>
      <w:ind w:left="432" w:hanging="432"/>
      <w:jc w:val="both"/>
      <w:spacing w:before="0" w:after="0" w:line="480" w:lineRule="auto"/>
      <w:tabs>
        <w:tab w:val="left" w:pos="432" w:leader="none"/>
      </w:tabs>
    </w:pPr>
    <w:rPr>
      <w:rFonts w:ascii="Arial Narrow" w:hAnsi="Arial Narrow"/>
      <w:sz w:val="21"/>
    </w:rPr>
  </w:style>
  <w:style w:type="paragraph" w:styleId="1600">
    <w:name w:val="xl96"/>
    <w:basedOn w:val="981"/>
    <w:next w:val="1600"/>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01">
    <w:name w:val="numberedlist"/>
    <w:basedOn w:val="981"/>
    <w:next w:val="1601"/>
    <w:link w:val="981"/>
    <w:pPr>
      <w:ind w:left="460"/>
      <w:jc w:val="left"/>
      <w:widowControl/>
    </w:pPr>
    <w:rPr>
      <w:rFonts w:ascii="FuturaA Bk BT" w:hAnsi="FuturaA Bk BT" w:cs="FuturaA Bk BT"/>
      <w:color w:val="000000"/>
      <w:sz w:val="24"/>
    </w:rPr>
  </w:style>
  <w:style w:type="paragraph" w:styleId="1602">
    <w:name w:val="xl111"/>
    <w:basedOn w:val="981"/>
    <w:next w:val="1602"/>
    <w:link w:val="981"/>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03">
    <w:name w:val="样式 标题 5 + 段前: 0.5 行 段后: 0.5 行"/>
    <w:basedOn w:val="986"/>
    <w:next w:val="1603"/>
    <w:link w:val="981"/>
    <w:pPr>
      <w:spacing w:before="156" w:after="156" w:line="377" w:lineRule="auto"/>
      <w:widowControl/>
      <w:tabs>
        <w:tab w:val="left" w:pos="-420" w:leader="none"/>
        <w:tab w:val="left" w:pos="1008" w:leader="none"/>
      </w:tabs>
    </w:pPr>
    <w:rPr>
      <w:rFonts w:eastAsia="MingLiU" w:cs="FuturaA Bk BT"/>
      <w:szCs w:val="20"/>
    </w:rPr>
  </w:style>
  <w:style w:type="paragraph" w:styleId="1604">
    <w:name w:val="封面标题"/>
    <w:next w:val="1604"/>
    <w:link w:val="981"/>
    <w:pPr>
      <w:jc w:val="center"/>
      <w:spacing w:line="360" w:lineRule="auto"/>
    </w:pPr>
    <w:rPr>
      <w:b/>
      <w:color w:val="000000"/>
      <w:sz w:val="44"/>
      <w:lang w:val="en-US" w:eastAsia="zh-CN" w:bidi="ar-SA"/>
    </w:rPr>
  </w:style>
  <w:style w:type="paragraph" w:styleId="1605">
    <w:name w:val="WW序号样式"/>
    <w:basedOn w:val="1606"/>
    <w:next w:val="1605"/>
    <w:link w:val="981"/>
    <w:pPr>
      <w:numPr>
        <w:ilvl w:val="0"/>
        <w:numId w:val="14"/>
      </w:numPr>
      <w:tabs>
        <w:tab w:val="left" w:pos="536" w:leader="none"/>
        <w:tab w:val="left" w:pos="900" w:leader="none"/>
        <w:tab w:val="left" w:pos="1134" w:leader="none"/>
      </w:tabs>
    </w:pPr>
  </w:style>
  <w:style w:type="paragraph" w:styleId="1606">
    <w:name w:val="WW正文常用格式"/>
    <w:basedOn w:val="981"/>
    <w:next w:val="1606"/>
    <w:link w:val="981"/>
    <w:pPr>
      <w:ind w:firstLine="480"/>
      <w:spacing w:line="360" w:lineRule="auto"/>
    </w:pPr>
    <w:rPr>
      <w:rFonts w:ascii="FuturaA Bk BT" w:hAnsi="FuturaA Bk BT"/>
      <w:sz w:val="24"/>
      <w:szCs w:val="20"/>
    </w:rPr>
  </w:style>
  <w:style w:type="paragraph" w:styleId="1607">
    <w:name w:val="样式 标题 5H5Level 3 - iPIM 5Titre5Block Label1.1.1口h5Secon..."/>
    <w:basedOn w:val="986"/>
    <w:next w:val="1607"/>
    <w:link w:val="981"/>
    <w:pPr>
      <w:spacing w:before="0" w:after="0"/>
      <w:widowControl/>
      <w:tabs>
        <w:tab w:val="left" w:pos="1008" w:leader="none"/>
        <w:tab w:val="left" w:pos="1304" w:leader="none"/>
      </w:tabs>
    </w:pPr>
    <w:rPr>
      <w:rFonts w:cs="FuturaA Bk BT"/>
      <w:sz w:val="24"/>
      <w:szCs w:val="24"/>
    </w:rPr>
  </w:style>
  <w:style w:type="paragraph" w:styleId="1608">
    <w:name w:val="四级无标题条"/>
    <w:basedOn w:val="981"/>
    <w:next w:val="1608"/>
    <w:link w:val="981"/>
    <w:pPr>
      <w:numPr>
        <w:ilvl w:val="5"/>
        <w:numId w:val="15"/>
      </w:numPr>
      <w:tabs>
        <w:tab w:val="left" w:pos="752" w:leader="none"/>
      </w:tabs>
    </w:pPr>
  </w:style>
  <w:style w:type="character" w:styleId="1609">
    <w:name w:val="日期 Char1"/>
    <w:next w:val="1609"/>
    <w:link w:val="981"/>
    <w:qFormat/>
    <w:rPr>
      <w:sz w:val="21"/>
      <w:szCs w:val="24"/>
    </w:rPr>
  </w:style>
  <w:style w:type="paragraph" w:styleId="1610">
    <w:name w:val="xl87"/>
    <w:basedOn w:val="981"/>
    <w:next w:val="1610"/>
    <w:link w:val="981"/>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11">
    <w:name w:val="列出段落1"/>
    <w:basedOn w:val="981"/>
    <w:next w:val="1611"/>
    <w:link w:val="981"/>
    <w:uiPriority w:val="99"/>
    <w:qFormat/>
    <w:pPr>
      <w:ind w:firstLine="420"/>
    </w:pPr>
  </w:style>
  <w:style w:type="paragraph" w:styleId="1612">
    <w:name w:val="Char Char Char Char Char Char Char Char Char Char Char Char Char Char Char"/>
    <w:basedOn w:val="981"/>
    <w:next w:val="1612"/>
    <w:link w:val="981"/>
    <w:pPr>
      <w:jc w:val="left"/>
      <w:spacing w:after="160" w:line="240" w:lineRule="exact"/>
      <w:widowControl/>
    </w:pPr>
    <w:rPr>
      <w:rFonts w:ascii="华文新魏" w:hAnsi="华文新魏" w:eastAsia="Cambria"/>
      <w:sz w:val="24"/>
      <w:szCs w:val="20"/>
      <w:lang w:eastAsia="en-US"/>
    </w:rPr>
  </w:style>
  <w:style w:type="character" w:styleId="1613">
    <w:name w:val="批注文字 Char"/>
    <w:next w:val="1613"/>
    <w:link w:val="981"/>
    <w:uiPriority w:val="99"/>
    <w:rPr>
      <w:sz w:val="21"/>
      <w:szCs w:val="24"/>
    </w:rPr>
  </w:style>
  <w:style w:type="paragraph" w:styleId="1614">
    <w:name w:val="样式 三号 加粗 段后: 0.5 行"/>
    <w:basedOn w:val="981"/>
    <w:next w:val="1614"/>
    <w:link w:val="981"/>
    <w:pPr>
      <w:jc w:val="left"/>
    </w:pPr>
    <w:rPr>
      <w:rFonts w:ascii="FuturaA Bk BT" w:cs="FuturaA Bk BT"/>
      <w:b/>
      <w:bCs/>
      <w:sz w:val="32"/>
      <w:szCs w:val="20"/>
    </w:rPr>
  </w:style>
  <w:style w:type="paragraph" w:styleId="1615">
    <w:name w:val="插图"/>
    <w:basedOn w:val="984"/>
    <w:next w:val="981"/>
    <w:link w:val="981"/>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16">
    <w:name w:val="Paragraph3"/>
    <w:basedOn w:val="981"/>
    <w:next w:val="1616"/>
    <w:link w:val="981"/>
    <w:pPr>
      <w:ind w:left="1530"/>
      <w:spacing w:before="80"/>
    </w:pPr>
    <w:rPr>
      <w:rFonts w:ascii="FuturaA Bk BT"/>
      <w:szCs w:val="20"/>
    </w:rPr>
  </w:style>
  <w:style w:type="paragraph" w:styleId="1617">
    <w:name w:val="列表（编号二级）（绿盟科技）"/>
    <w:basedOn w:val="1618"/>
    <w:next w:val="1617"/>
    <w:link w:val="981"/>
    <w:qFormat/>
    <w:pPr>
      <w:numPr>
        <w:ilvl w:val="1"/>
        <w:numId w:val="16"/>
      </w:numPr>
      <w:ind w:left="1260"/>
    </w:pPr>
  </w:style>
  <w:style w:type="paragraph" w:styleId="1618">
    <w:name w:val="列表（编号一级）（绿盟科技）"/>
    <w:basedOn w:val="981"/>
    <w:next w:val="1618"/>
    <w:link w:val="981"/>
    <w:qFormat/>
    <w:pPr>
      <w:numPr>
        <w:ilvl w:val="0"/>
        <w:numId w:val="16"/>
      </w:numPr>
      <w:jc w:val="left"/>
      <w:spacing w:line="300" w:lineRule="auto"/>
      <w:widowControl/>
    </w:pPr>
    <w:rPr>
      <w:rFonts w:ascii="隶书" w:hAnsi="隶书"/>
      <w:szCs w:val="21"/>
    </w:rPr>
  </w:style>
  <w:style w:type="paragraph" w:styleId="1619">
    <w:name w:val=" Char2 Char Char Char"/>
    <w:basedOn w:val="981"/>
    <w:next w:val="1619"/>
    <w:link w:val="981"/>
    <w:rPr>
      <w:rFonts w:ascii="Cambria"/>
      <w:b/>
      <w:sz w:val="30"/>
      <w:szCs w:val="32"/>
    </w:rPr>
  </w:style>
  <w:style w:type="paragraph" w:styleId="1620">
    <w:name w:val="样式 标题 4H4PIM 5h4blbbPIM 44th level + 右侧:  0 厘米 行距: 1.5 倍..."/>
    <w:basedOn w:val="985"/>
    <w:next w:val="1620"/>
    <w:link w:val="981"/>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21">
    <w:name w:val="符号 2"/>
    <w:basedOn w:val="1438"/>
    <w:next w:val="1621"/>
    <w:link w:val="981"/>
    <w:pPr>
      <w:numPr>
        <w:ilvl w:val="0"/>
        <w:numId w:val="0"/>
      </w:numPr>
      <w:ind w:left="1320" w:hanging="420"/>
      <w:tabs>
        <w:tab w:val="left" w:pos="900" w:leader="none"/>
        <w:tab w:val="left" w:pos="1320" w:leader="none"/>
      </w:tabs>
    </w:pPr>
  </w:style>
  <w:style w:type="paragraph" w:styleId="1622">
    <w:name w:val="FF"/>
    <w:basedOn w:val="1016"/>
    <w:next w:val="1622"/>
    <w:link w:val="981"/>
    <w:pPr>
      <w:spacing w:line="360" w:lineRule="exact"/>
    </w:pPr>
    <w:rPr>
      <w:sz w:val="24"/>
      <w:szCs w:val="20"/>
    </w:rPr>
  </w:style>
  <w:style w:type="paragraph" w:styleId="1623">
    <w:name w:val="xl88"/>
    <w:basedOn w:val="981"/>
    <w:next w:val="1623"/>
    <w:link w:val="981"/>
    <w:pPr>
      <w:jc w:val="left"/>
      <w:spacing w:before="100" w:beforeAutospacing="1" w:after="100" w:afterAutospacing="1"/>
      <w:widowControl/>
      <w:pBdr>
        <w:top w:val="single" w:color="000000" w:sz="4" w:space="0"/>
        <w:bottom w:val="single" w:color="000000" w:sz="4" w:space="0"/>
      </w:pBdr>
    </w:pPr>
    <w:rPr>
      <w:b/>
      <w:bCs/>
      <w:szCs w:val="21"/>
    </w:rPr>
  </w:style>
  <w:style w:type="paragraph" w:styleId="1624">
    <w:name w:val="Char2"/>
    <w:basedOn w:val="981"/>
    <w:next w:val="1624"/>
    <w:link w:val="981"/>
    <w:rPr>
      <w:rFonts w:ascii="Cambria" w:eastAsia="Cambria"/>
      <w:b/>
      <w:sz w:val="32"/>
      <w:szCs w:val="32"/>
    </w:rPr>
  </w:style>
  <w:style w:type="paragraph" w:styleId="1625">
    <w:name w:val="Date2"/>
    <w:basedOn w:val="981"/>
    <w:next w:val="981"/>
    <w:link w:val="981"/>
    <w:pPr>
      <w:spacing w:line="312" w:lineRule="atLeast"/>
    </w:pPr>
    <w:rPr>
      <w:sz w:val="24"/>
      <w:szCs w:val="20"/>
    </w:rPr>
  </w:style>
  <w:style w:type="paragraph" w:styleId="1626">
    <w:name w:val="Char Char2 Char"/>
    <w:basedOn w:val="981"/>
    <w:next w:val="1626"/>
    <w:link w:val="981"/>
    <w:pPr>
      <w:ind w:left="390" w:hanging="390"/>
      <w:keepLines/>
      <w:keepNext/>
      <w:pageBreakBefore/>
      <w:tabs>
        <w:tab w:val="left" w:pos="390" w:leader="none"/>
      </w:tabs>
    </w:pPr>
  </w:style>
  <w:style w:type="paragraph" w:styleId="1627">
    <w:name w:val="Company Name"/>
    <w:basedOn w:val="981"/>
    <w:next w:val="981"/>
    <w:link w:val="981"/>
    <w:pPr>
      <w:ind w:left="-2"/>
      <w:jc w:val="left"/>
      <w:spacing w:before="420" w:after="60" w:line="320" w:lineRule="exact"/>
      <w:widowControl/>
    </w:pPr>
    <w:rPr>
      <w:rFonts w:ascii="Cambria Math" w:hAnsi="Cambria Math" w:cs="隶书"/>
      <w:caps/>
      <w:sz w:val="38"/>
      <w:szCs w:val="20"/>
    </w:rPr>
  </w:style>
  <w:style w:type="paragraph" w:styleId="1628">
    <w:name w:val="xl28"/>
    <w:basedOn w:val="981"/>
    <w:next w:val="1628"/>
    <w:link w:val="981"/>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29">
    <w:name w:val="xl33"/>
    <w:basedOn w:val="981"/>
    <w:next w:val="1629"/>
    <w:link w:val="981"/>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30">
    <w:name w:val="font5"/>
    <w:basedOn w:val="981"/>
    <w:next w:val="1630"/>
    <w:link w:val="981"/>
    <w:pPr>
      <w:jc w:val="left"/>
      <w:spacing w:before="100" w:beforeAutospacing="1" w:after="100" w:afterAutospacing="1"/>
      <w:widowControl/>
    </w:pPr>
    <w:rPr>
      <w:color w:val="000000"/>
      <w:sz w:val="20"/>
      <w:szCs w:val="20"/>
    </w:rPr>
  </w:style>
  <w:style w:type="paragraph" w:styleId="1631">
    <w:name w:val="xl24"/>
    <w:basedOn w:val="981"/>
    <w:next w:val="1631"/>
    <w:link w:val="981"/>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32">
    <w:name w:val="pa-30"/>
    <w:basedOn w:val="981"/>
    <w:next w:val="1632"/>
    <w:link w:val="981"/>
    <w:pPr>
      <w:jc w:val="left"/>
      <w:spacing w:before="150" w:after="150"/>
      <w:widowControl/>
    </w:pPr>
    <w:rPr>
      <w:rFonts w:ascii="FuturaA Bk BT" w:hAnsi="FuturaA Bk BT" w:cs="FuturaA Bk BT"/>
      <w:sz w:val="24"/>
    </w:rPr>
  </w:style>
  <w:style w:type="paragraph" w:styleId="1633">
    <w:name w:val=" Char Char1 Char"/>
    <w:basedOn w:val="981"/>
    <w:next w:val="1633"/>
    <w:link w:val="981"/>
    <w:rPr>
      <w:rFonts w:ascii="Verdana" w:hAnsi="Verdana"/>
      <w:sz w:val="24"/>
      <w:szCs w:val="20"/>
    </w:rPr>
  </w:style>
  <w:style w:type="paragraph" w:styleId="1634">
    <w:name w:val="沈标题四"/>
    <w:basedOn w:val="985"/>
    <w:next w:val="981"/>
    <w:link w:val="981"/>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35">
    <w:name w:val="签名 Char"/>
    <w:next w:val="1635"/>
    <w:link w:val="981"/>
    <w:uiPriority w:val="99"/>
    <w:rPr>
      <w:sz w:val="21"/>
      <w:szCs w:val="24"/>
    </w:rPr>
  </w:style>
  <w:style w:type="paragraph" w:styleId="1636">
    <w:name w:val="xl107"/>
    <w:basedOn w:val="981"/>
    <w:next w:val="1636"/>
    <w:link w:val="981"/>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37">
    <w:name w:val="S4-L15-No"/>
    <w:basedOn w:val="1638"/>
    <w:next w:val="1637"/>
    <w:link w:val="981"/>
    <w:pPr>
      <w:ind w:hanging="720"/>
      <w:tabs>
        <w:tab w:val="left" w:pos="720" w:leader="none"/>
      </w:tabs>
    </w:pPr>
  </w:style>
  <w:style w:type="paragraph" w:styleId="1638">
    <w:name w:val="S4-L15"/>
    <w:basedOn w:val="981"/>
    <w:next w:val="1638"/>
    <w:link w:val="981"/>
    <w:pPr>
      <w:ind w:left="720" w:firstLine="392"/>
      <w:spacing w:after="120" w:line="360" w:lineRule="auto"/>
    </w:pPr>
    <w:rPr>
      <w:szCs w:val="21"/>
      <w:lang w:val="fr-FR"/>
    </w:rPr>
  </w:style>
  <w:style w:type="paragraph" w:styleId="1639">
    <w:name w:val="导言"/>
    <w:basedOn w:val="981"/>
    <w:next w:val="1639"/>
    <w:link w:val="981"/>
    <w:pPr>
      <w:ind w:firstLine="480"/>
      <w:jc w:val="left"/>
      <w:spacing w:line="240" w:lineRule="atLeast"/>
      <w:widowControl/>
    </w:pPr>
    <w:rPr>
      <w:rFonts w:ascii="Arial Unicode MS" w:eastAsia="Arial Unicode MS" w:cs="楷体"/>
      <w:sz w:val="24"/>
      <w:szCs w:val="20"/>
      <w:lang w:val="en-GB"/>
    </w:rPr>
  </w:style>
  <w:style w:type="paragraph" w:styleId="1640">
    <w:name w:val="*Heading 3"/>
    <w:next w:val="981"/>
    <w:link w:val="981"/>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41">
    <w:name w:val="Norm"/>
    <w:next w:val="1641"/>
    <w:link w:val="981"/>
    <w:pPr>
      <w:jc w:val="both"/>
    </w:pPr>
    <w:rPr>
      <w:color w:val="000000"/>
      <w:sz w:val="22"/>
      <w:lang w:val="en-US" w:eastAsia="en-US" w:bidi="ar-SA"/>
    </w:rPr>
  </w:style>
  <w:style w:type="paragraph" w:styleId="1642">
    <w:name w:val="样式 目录 1 + 段前: 0.2 行 段后: 0.2 行"/>
    <w:basedOn w:val="1072"/>
    <w:next w:val="1642"/>
    <w:link w:val="981"/>
    <w:pPr>
      <w:spacing w:line="300" w:lineRule="auto"/>
    </w:pPr>
    <w:rPr>
      <w:rFonts w:eastAsia="MingLiU" w:cs="FuturaA Bk BT"/>
      <w:caps/>
      <w:sz w:val="24"/>
    </w:rPr>
  </w:style>
  <w:style w:type="character" w:styleId="1643">
    <w:name w:val="正文文本缩进 2 Char"/>
    <w:next w:val="1643"/>
    <w:link w:val="981"/>
    <w:uiPriority w:val="99"/>
    <w:rPr>
      <w:sz w:val="21"/>
      <w:szCs w:val="24"/>
    </w:rPr>
  </w:style>
  <w:style w:type="paragraph" w:styleId="1644">
    <w:name w:val="xl27"/>
    <w:basedOn w:val="981"/>
    <w:next w:val="1644"/>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45">
    <w:name w:val="Main Title"/>
    <w:basedOn w:val="981"/>
    <w:next w:val="1645"/>
    <w:link w:val="981"/>
    <w:pPr>
      <w:jc w:val="center"/>
      <w:spacing w:before="480"/>
    </w:pPr>
    <w:rPr>
      <w:rFonts w:ascii="FuturaA Bk BT"/>
      <w:b/>
      <w:sz w:val="32"/>
      <w:szCs w:val="20"/>
    </w:rPr>
  </w:style>
  <w:style w:type="paragraph" w:styleId="1646">
    <w:name w:val=" Char Char"/>
    <w:basedOn w:val="981"/>
    <w:next w:val="1646"/>
    <w:link w:val="981"/>
    <w:pPr>
      <w:tabs>
        <w:tab w:val="left" w:pos="360" w:leader="none"/>
      </w:tabs>
    </w:pPr>
    <w:rPr>
      <w:sz w:val="24"/>
    </w:rPr>
  </w:style>
  <w:style w:type="paragraph" w:styleId="1647">
    <w:name w:val="Default"/>
    <w:next w:val="1648"/>
    <w:link w:val="981"/>
    <w:qFormat/>
    <w:pPr>
      <w:widowControl w:val="off"/>
    </w:pPr>
    <w:rPr>
      <w:color w:val="000000"/>
      <w:sz w:val="24"/>
      <w:szCs w:val="24"/>
      <w:lang w:val="en-US" w:eastAsia="zh-CN" w:bidi="ar-SA"/>
    </w:rPr>
  </w:style>
  <w:style w:type="paragraph" w:styleId="1648">
    <w:name w:val="目录 71"/>
    <w:next w:val="981"/>
    <w:link w:val="981"/>
    <w:qFormat/>
    <w:pPr>
      <w:ind w:left="2550"/>
      <w:jc w:val="both"/>
    </w:pPr>
    <w:rPr>
      <w:sz w:val="21"/>
      <w:szCs w:val="22"/>
      <w:lang w:val="en-US" w:eastAsia="zh-CN" w:bidi="ar-SA"/>
    </w:rPr>
  </w:style>
  <w:style w:type="paragraph" w:styleId="1649">
    <w:name w:val="Char Char2 Char Char"/>
    <w:basedOn w:val="981"/>
    <w:next w:val="1649"/>
    <w:link w:val="981"/>
    <w:rPr>
      <w:rFonts w:ascii="Verdana" w:hAnsi="Verdana"/>
      <w:sz w:val="24"/>
      <w:szCs w:val="20"/>
    </w:rPr>
  </w:style>
  <w:style w:type="paragraph" w:styleId="1650">
    <w:name w:val="msolistparagraph"/>
    <w:basedOn w:val="981"/>
    <w:next w:val="1650"/>
    <w:link w:val="981"/>
    <w:pPr>
      <w:ind w:firstLine="420"/>
    </w:pPr>
    <w:rPr>
      <w:rFonts w:ascii="Arial Narrow" w:hAnsi="Arial Narrow"/>
      <w:szCs w:val="22"/>
    </w:rPr>
  </w:style>
  <w:style w:type="paragraph" w:styleId="1651">
    <w:name w:val="样式 样式 样式 我的正文首行缩进 + 首行缩进:  2 字符 + 首行缩进:  2 字符 + 首行缩进:  2 字符1"/>
    <w:basedOn w:val="981"/>
    <w:next w:val="1651"/>
    <w:link w:val="981"/>
    <w:pPr>
      <w:ind w:firstLine="200"/>
      <w:jc w:val="left"/>
      <w:widowControl/>
    </w:pPr>
    <w:rPr>
      <w:rFonts w:eastAsia="Angsana New"/>
      <w:sz w:val="24"/>
    </w:rPr>
  </w:style>
  <w:style w:type="paragraph" w:styleId="1652">
    <w:name w:val="Tabletext"/>
    <w:basedOn w:val="981"/>
    <w:next w:val="1652"/>
    <w:link w:val="981"/>
    <w:pPr>
      <w:jc w:val="left"/>
      <w:keepLines/>
    </w:pPr>
    <w:rPr>
      <w:rFonts w:ascii="FuturaA Bk BT"/>
      <w:szCs w:val="20"/>
    </w:rPr>
  </w:style>
  <w:style w:type="paragraph" w:styleId="1653">
    <w:name w:val="样式 宋体 小四 行距: 1.5 倍行距1"/>
    <w:basedOn w:val="981"/>
    <w:next w:val="1653"/>
    <w:link w:val="981"/>
    <w:pPr>
      <w:spacing w:line="360" w:lineRule="auto"/>
    </w:pPr>
    <w:rPr>
      <w:rFonts w:ascii="FuturaA Bk BT" w:hAnsi="FuturaA Bk BT"/>
      <w:sz w:val="24"/>
      <w:szCs w:val="20"/>
    </w:rPr>
  </w:style>
  <w:style w:type="paragraph" w:styleId="1654">
    <w:name w:val="xl74"/>
    <w:basedOn w:val="981"/>
    <w:next w:val="1654"/>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55">
    <w:name w:val="正文文本 Char"/>
    <w:next w:val="1655"/>
    <w:link w:val="981"/>
    <w:uiPriority w:val="99"/>
    <w:semiHidden/>
    <w:rPr>
      <w:rFonts w:ascii="FuturaA Bk BT" w:eastAsia="Cambria"/>
      <w:sz w:val="24"/>
      <w:szCs w:val="24"/>
      <w:lang w:val="en-US" w:eastAsia="zh-CN" w:bidi="ar-SA"/>
    </w:rPr>
  </w:style>
  <w:style w:type="paragraph" w:styleId="1656">
    <w:name w:val="样式 模板描述"/>
    <w:basedOn w:val="981"/>
    <w:next w:val="1463"/>
    <w:link w:val="981"/>
    <w:pPr>
      <w:jc w:val="left"/>
    </w:pPr>
    <w:rPr>
      <w:rFonts w:ascii="FuturaA Bk BT" w:cs="FuturaA Bk BT"/>
      <w:i/>
      <w:iCs/>
      <w:color w:val="0000ff"/>
      <w:szCs w:val="21"/>
    </w:rPr>
  </w:style>
  <w:style w:type="character" w:styleId="1657">
    <w:name w:val="HTML 预设格式 Char"/>
    <w:next w:val="1657"/>
    <w:link w:val="981"/>
    <w:uiPriority w:val="99"/>
    <w:rPr>
      <w:rFonts w:ascii="Courier New" w:hAnsi="Courier New" w:cs="Courier New"/>
    </w:rPr>
  </w:style>
  <w:style w:type="paragraph" w:styleId="1658">
    <w:name w:val="正文宋体4"/>
    <w:basedOn w:val="981"/>
    <w:next w:val="1658"/>
    <w:link w:val="981"/>
    <w:pPr>
      <w:ind w:firstLine="359"/>
      <w:tabs>
        <w:tab w:val="left" w:pos="0" w:leader="none"/>
      </w:tabs>
    </w:pPr>
    <w:rPr>
      <w:rFonts w:ascii="Cambria" w:eastAsia="Cambria"/>
      <w:b/>
      <w:color w:val="000000"/>
      <w:sz w:val="24"/>
    </w:rPr>
  </w:style>
  <w:style w:type="character" w:styleId="1659">
    <w:name w:val="电子邮件签名 Char"/>
    <w:next w:val="1659"/>
    <w:link w:val="981"/>
    <w:uiPriority w:val="99"/>
    <w:rPr>
      <w:sz w:val="21"/>
      <w:szCs w:val="24"/>
    </w:rPr>
  </w:style>
  <w:style w:type="character" w:styleId="1660">
    <w:name w:val="注释标题 Char"/>
    <w:next w:val="1660"/>
    <w:link w:val="981"/>
    <w:uiPriority w:val="99"/>
    <w:rPr>
      <w:sz w:val="21"/>
      <w:szCs w:val="24"/>
    </w:rPr>
  </w:style>
  <w:style w:type="paragraph" w:styleId="1661">
    <w:name w:val="正文段"/>
    <w:basedOn w:val="981"/>
    <w:next w:val="1661"/>
    <w:link w:val="981"/>
    <w:pPr>
      <w:ind w:firstLine="200"/>
      <w:spacing w:after="50"/>
      <w:widowControl/>
    </w:pPr>
    <w:rPr>
      <w:sz w:val="24"/>
      <w:szCs w:val="20"/>
    </w:rPr>
  </w:style>
  <w:style w:type="character" w:styleId="1662">
    <w:name w:val="文档结构图 Char"/>
    <w:next w:val="1662"/>
    <w:link w:val="981"/>
    <w:uiPriority w:val="99"/>
    <w:semiHidden/>
    <w:rPr>
      <w:rFonts w:ascii="宋体" w:eastAsia="Cambria"/>
      <w:sz w:val="18"/>
      <w:szCs w:val="18"/>
      <w:lang w:val="en-US" w:eastAsia="zh-CN" w:bidi="ar-SA"/>
    </w:rPr>
  </w:style>
  <w:style w:type="paragraph" w:styleId="1663">
    <w:name w:val="図"/>
    <w:basedOn w:val="1036"/>
    <w:next w:val="981"/>
    <w:link w:val="981"/>
    <w:rPr>
      <w:rFonts w:ascii=".." w:hAnsi=".." w:eastAsia="Arial"/>
      <w:b w:val="0"/>
      <w:bCs w:val="0"/>
      <w:sz w:val="21"/>
      <w:lang w:eastAsia="ja-JP"/>
    </w:rPr>
  </w:style>
  <w:style w:type="paragraph" w:styleId="1664">
    <w:name w:val="标准标题1"/>
    <w:basedOn w:val="982"/>
    <w:next w:val="1664"/>
    <w:link w:val="981"/>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65">
    <w:name w:val="正文文字表格居中"/>
    <w:basedOn w:val="981"/>
    <w:next w:val="1092"/>
    <w:link w:val="981"/>
    <w:rPr>
      <w:sz w:val="24"/>
      <w:szCs w:val="18"/>
    </w:rPr>
  </w:style>
  <w:style w:type="paragraph" w:styleId="1666">
    <w:name w:val="样式 题注 + 宋体 居中"/>
    <w:basedOn w:val="1018"/>
    <w:next w:val="1666"/>
    <w:link w:val="981"/>
    <w:pPr>
      <w:jc w:val="center"/>
      <w:spacing w:before="0" w:after="0" w:line="360" w:lineRule="auto"/>
    </w:pPr>
    <w:rPr>
      <w:rFonts w:ascii="FuturaA Bk BT" w:hAnsi="FuturaA Bk BT" w:eastAsia="FuturaA Bk BT"/>
      <w:sz w:val="24"/>
    </w:rPr>
  </w:style>
  <w:style w:type="paragraph" w:styleId="1667">
    <w:name w:val="countryind"/>
    <w:basedOn w:val="981"/>
    <w:next w:val="1667"/>
    <w:link w:val="981"/>
    <w:pPr>
      <w:jc w:val="left"/>
      <w:widowControl/>
    </w:pPr>
    <w:rPr>
      <w:rFonts w:ascii="FuturaA Bk BT" w:hAnsi="FuturaA Bk BT" w:cs="FuturaA Bk BT"/>
      <w:color w:val="333333"/>
      <w:sz w:val="24"/>
    </w:rPr>
  </w:style>
  <w:style w:type="character" w:styleId="1668">
    <w:name w:val="脚注文本 Char"/>
    <w:next w:val="1668"/>
    <w:link w:val="981"/>
    <w:uiPriority w:val="99"/>
    <w:rPr>
      <w:sz w:val="18"/>
      <w:szCs w:val="18"/>
    </w:rPr>
  </w:style>
  <w:style w:type="paragraph" w:styleId="1669">
    <w:name w:val="font7"/>
    <w:basedOn w:val="981"/>
    <w:next w:val="1669"/>
    <w:link w:val="981"/>
    <w:pPr>
      <w:jc w:val="left"/>
      <w:spacing w:before="100" w:beforeAutospacing="1" w:after="100" w:afterAutospacing="1"/>
      <w:widowControl/>
    </w:pPr>
    <w:rPr>
      <w:b/>
      <w:bCs/>
      <w:color w:val="000000"/>
      <w:szCs w:val="21"/>
    </w:rPr>
  </w:style>
  <w:style w:type="paragraph" w:styleId="1670">
    <w:name w:val="xl76"/>
    <w:basedOn w:val="981"/>
    <w:next w:val="167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71">
    <w:name w:val="样式"/>
    <w:basedOn w:val="981"/>
    <w:next w:val="1671"/>
    <w:link w:val="981"/>
    <w:pPr>
      <w:jc w:val="left"/>
      <w:spacing w:before="120" w:after="120" w:line="360" w:lineRule="auto"/>
    </w:pPr>
    <w:rPr>
      <w:rFonts w:hint="eastAsia" w:ascii="FuturaA Bk BT" w:hAnsi="FuturaA Bk BT" w:eastAsia="Cambria" w:cs="隶书"/>
      <w:sz w:val="24"/>
      <w:szCs w:val="20"/>
    </w:rPr>
  </w:style>
  <w:style w:type="paragraph" w:styleId="1672">
    <w:name w:val="font11"/>
    <w:basedOn w:val="981"/>
    <w:next w:val="1672"/>
    <w:link w:val="981"/>
    <w:pPr>
      <w:jc w:val="left"/>
      <w:spacing w:before="100" w:beforeAutospacing="1" w:after="100" w:afterAutospacing="1"/>
      <w:widowControl/>
    </w:pPr>
    <w:rPr>
      <w:rFonts w:ascii="FuturaA Bk BT" w:hAnsi="FuturaA Bk BT" w:cs="FuturaA Bk BT"/>
      <w:color w:val="000000"/>
      <w:sz w:val="18"/>
      <w:szCs w:val="18"/>
    </w:rPr>
  </w:style>
  <w:style w:type="paragraph" w:styleId="1673">
    <w:name w:val="it"/>
    <w:basedOn w:val="981"/>
    <w:next w:val="1673"/>
    <w:link w:val="981"/>
    <w:pPr>
      <w:jc w:val="left"/>
      <w:spacing w:line="330" w:lineRule="atLeast"/>
      <w:widowControl/>
    </w:pPr>
    <w:rPr>
      <w:rFonts w:ascii="FuturaA Bk BT" w:hAnsi="FuturaA Bk BT" w:cs="FuturaA Bk BT"/>
      <w:color w:val="000000"/>
      <w:sz w:val="18"/>
      <w:szCs w:val="18"/>
    </w:rPr>
  </w:style>
  <w:style w:type="paragraph" w:styleId="1674">
    <w:name w:val="封面落款"/>
    <w:basedOn w:val="981"/>
    <w:next w:val="1674"/>
    <w:link w:val="981"/>
    <w:pPr>
      <w:jc w:val="center"/>
      <w:spacing w:line="300" w:lineRule="auto"/>
    </w:pPr>
    <w:rPr>
      <w:spacing w:val="10"/>
      <w:sz w:val="30"/>
      <w:szCs w:val="20"/>
    </w:rPr>
  </w:style>
  <w:style w:type="paragraph" w:styleId="1675">
    <w:name w:val="中文标题 2"/>
    <w:basedOn w:val="1038"/>
    <w:next w:val="1038"/>
    <w:link w:val="981"/>
    <w:pPr>
      <w:numPr>
        <w:ilvl w:val="1"/>
        <w:numId w:val="17"/>
      </w:numPr>
      <w:spacing w:before="100" w:beforeAutospacing="1" w:after="100" w:afterAutospacing="1" w:line="360" w:lineRule="auto"/>
      <w:outlineLvl w:val="1"/>
    </w:pPr>
    <w:rPr>
      <w:rFonts w:eastAsia="Cambria"/>
      <w:sz w:val="24"/>
    </w:rPr>
  </w:style>
  <w:style w:type="paragraph" w:styleId="1676">
    <w:name w:val="标题5，章节第五层"/>
    <w:basedOn w:val="981"/>
    <w:next w:val="1212"/>
    <w:link w:val="981"/>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77">
    <w:name w:val="表格"/>
    <w:basedOn w:val="981"/>
    <w:next w:val="1677"/>
    <w:link w:val="981"/>
    <w:qFormat/>
    <w:rPr>
      <w:sz w:val="28"/>
    </w:rPr>
  </w:style>
  <w:style w:type="paragraph" w:styleId="1678">
    <w:name w:val="List Paragraph1"/>
    <w:basedOn w:val="981"/>
    <w:next w:val="1678"/>
    <w:link w:val="981"/>
    <w:uiPriority w:val="99"/>
    <w:qFormat/>
    <w:pPr>
      <w:ind w:firstLine="420"/>
    </w:pPr>
    <w:rPr>
      <w:rFonts w:ascii="Arial Narrow" w:hAnsi="Arial Narrow"/>
    </w:rPr>
  </w:style>
  <w:style w:type="paragraph" w:styleId="1679">
    <w:name w:val=" Char Char Char Char Char Char"/>
    <w:basedOn w:val="981"/>
    <w:next w:val="1679"/>
    <w:link w:val="981"/>
    <w:rPr>
      <w:rFonts w:ascii="Verdana" w:hAnsi="Verdana"/>
      <w:sz w:val="24"/>
    </w:rPr>
  </w:style>
  <w:style w:type="paragraph" w:styleId="1680">
    <w:name w:val="中文标题 1"/>
    <w:basedOn w:val="1038"/>
    <w:next w:val="1038"/>
    <w:link w:val="981"/>
    <w:pPr>
      <w:numPr>
        <w:ilvl w:val="0"/>
        <w:numId w:val="17"/>
      </w:numPr>
      <w:keepNext/>
      <w:spacing w:before="156" w:after="100" w:afterAutospacing="1" w:line="360" w:lineRule="auto"/>
      <w:outlineLvl w:val="0"/>
    </w:pPr>
    <w:rPr>
      <w:rFonts w:eastAsia="Cambria"/>
      <w:sz w:val="24"/>
    </w:rPr>
  </w:style>
  <w:style w:type="paragraph" w:styleId="1681">
    <w:name w:val="pa-7"/>
    <w:basedOn w:val="981"/>
    <w:next w:val="1681"/>
    <w:link w:val="981"/>
    <w:pPr>
      <w:jc w:val="left"/>
      <w:spacing w:before="150" w:after="150"/>
      <w:widowControl/>
    </w:pPr>
    <w:rPr>
      <w:rFonts w:ascii="FuturaA Bk BT" w:hAnsi="FuturaA Bk BT" w:cs="FuturaA Bk BT"/>
      <w:sz w:val="24"/>
    </w:rPr>
  </w:style>
  <w:style w:type="paragraph" w:styleId="1682">
    <w:name w:val="IBM 正文"/>
    <w:basedOn w:val="981"/>
    <w:next w:val="1682"/>
    <w:link w:val="981"/>
    <w:pPr>
      <w:spacing w:line="360" w:lineRule="atLeast"/>
    </w:pPr>
    <w:rPr>
      <w:sz w:val="24"/>
      <w:szCs w:val="20"/>
    </w:rPr>
  </w:style>
  <w:style w:type="character" w:styleId="1683">
    <w:name w:val="正文文本缩进 3 Char"/>
    <w:next w:val="1683"/>
    <w:link w:val="981"/>
    <w:uiPriority w:val="99"/>
    <w:rPr>
      <w:sz w:val="16"/>
      <w:szCs w:val="16"/>
    </w:rPr>
  </w:style>
  <w:style w:type="paragraph" w:styleId="1684">
    <w:name w:val="zzLc5"/>
    <w:basedOn w:val="981"/>
    <w:next w:val="981"/>
    <w:link w:val="981"/>
    <w:pPr>
      <w:ind w:left="-420"/>
      <w:jc w:val="left"/>
      <w:spacing w:line="230" w:lineRule="atLeast"/>
      <w:widowControl/>
      <w:tabs>
        <w:tab w:val="left" w:pos="-420" w:leader="none"/>
      </w:tabs>
    </w:pPr>
    <w:rPr>
      <w:rFonts w:ascii="隶书" w:hAnsi="隶书" w:cs="楷体"/>
      <w:sz w:val="20"/>
      <w:szCs w:val="20"/>
      <w:lang w:val="en-GB"/>
    </w:rPr>
  </w:style>
  <w:style w:type="paragraph" w:styleId="1685">
    <w:name w:val="5级"/>
    <w:basedOn w:val="981"/>
    <w:next w:val="1016"/>
    <w:link w:val="981"/>
    <w:pPr>
      <w:numPr>
        <w:ilvl w:val="4"/>
        <w:numId w:val="18"/>
      </w:numPr>
    </w:pPr>
    <w:rPr>
      <w:rFonts w:ascii="Arial Narrow" w:hAnsi="Arial Narrow" w:eastAsia="MingLiU"/>
      <w:sz w:val="24"/>
      <w:szCs w:val="20"/>
    </w:rPr>
  </w:style>
  <w:style w:type="paragraph" w:styleId="1686">
    <w:name w:val="xl57"/>
    <w:basedOn w:val="981"/>
    <w:next w:val="1686"/>
    <w:link w:val="981"/>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87">
    <w:name w:val="样式 标题 2第一章 标题 2Heading 2 HiddenHeading 2 CCBSheading 2H2h2..."/>
    <w:basedOn w:val="983"/>
    <w:next w:val="1687"/>
    <w:link w:val="981"/>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88">
    <w:name w:val="color666666bg"/>
    <w:basedOn w:val="981"/>
    <w:next w:val="1688"/>
    <w:link w:val="981"/>
    <w:pPr>
      <w:jc w:val="left"/>
      <w:shd w:val="clear" w:color="auto" w:fill="666666"/>
      <w:widowControl/>
    </w:pPr>
    <w:rPr>
      <w:rFonts w:ascii="FuturaA Bk BT" w:hAnsi="FuturaA Bk BT" w:cs="FuturaA Bk BT"/>
      <w:color w:val="000000"/>
      <w:sz w:val="24"/>
    </w:rPr>
  </w:style>
  <w:style w:type="paragraph" w:styleId="1689">
    <w:name w:val="xl26"/>
    <w:basedOn w:val="981"/>
    <w:next w:val="1689"/>
    <w:link w:val="981"/>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90">
    <w:name w:val="样式6"/>
    <w:basedOn w:val="981"/>
    <w:next w:val="1690"/>
    <w:link w:val="981"/>
    <w:pPr>
      <w:ind w:firstLine="669"/>
    </w:pPr>
    <w:rPr>
      <w:rFonts w:ascii="FuturaA Bk BT" w:hAnsi="FuturaA Bk BT"/>
      <w:sz w:val="28"/>
      <w:szCs w:val="20"/>
    </w:rPr>
  </w:style>
  <w:style w:type="paragraph" w:styleId="1691">
    <w:name w:val="样式 样式 小四 行距: 1.5 倍行距 + 首行缩进:  2 字符"/>
    <w:basedOn w:val="981"/>
    <w:next w:val="1691"/>
    <w:link w:val="981"/>
    <w:pPr>
      <w:ind w:firstLine="480"/>
      <w:spacing w:line="360" w:lineRule="auto"/>
    </w:pPr>
    <w:rPr>
      <w:rFonts w:ascii="隶书" w:hAnsi="隶书" w:cs="FuturaA Bk BT"/>
      <w:sz w:val="24"/>
    </w:rPr>
  </w:style>
  <w:style w:type="paragraph" w:styleId="1692">
    <w:name w:val="xl23"/>
    <w:basedOn w:val="981"/>
    <w:next w:val="1692"/>
    <w:link w:val="981"/>
    <w:pPr>
      <w:widowControl/>
    </w:pPr>
    <w:rPr>
      <w:sz w:val="24"/>
    </w:rPr>
  </w:style>
  <w:style w:type="paragraph" w:styleId="1693">
    <w:name w:val="样式 标题 2 + 段前: 1 行 段后: 1 行"/>
    <w:basedOn w:val="983"/>
    <w:next w:val="1693"/>
    <w:link w:val="981"/>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694">
    <w:name w:val="xl25"/>
    <w:basedOn w:val="981"/>
    <w:next w:val="1694"/>
    <w:link w:val="981"/>
    <w:pPr>
      <w:ind w:left="-2"/>
      <w:jc w:val="left"/>
      <w:widowControl/>
      <w:pBdr>
        <w:bottom w:val="single" w:color="000000" w:sz="4" w:space="0"/>
        <w:right w:val="single" w:color="000000" w:sz="4" w:space="0"/>
      </w:pBdr>
    </w:pPr>
    <w:rPr>
      <w:rFonts w:ascii="隶书" w:hAnsi="隶书" w:cs="隶书"/>
      <w:sz w:val="24"/>
      <w:szCs w:val="21"/>
    </w:rPr>
  </w:style>
  <w:style w:type="paragraph" w:styleId="1695">
    <w:name w:val="样式 样式 样式 标题 3Chapter X.X.X. + 段后: 0.5 行 + 段后: 0.5 行 + 段后: 0.5 行"/>
    <w:basedOn w:val="1573"/>
    <w:next w:val="1695"/>
    <w:link w:val="981"/>
    <w:pPr>
      <w:spacing w:after="120"/>
      <w:tabs>
        <w:tab w:val="left" w:pos="720" w:leader="none"/>
      </w:tabs>
    </w:pPr>
  </w:style>
  <w:style w:type="paragraph" w:styleId="1696">
    <w:name w:val="graph"/>
    <w:basedOn w:val="981"/>
    <w:next w:val="1696"/>
    <w:link w:val="981"/>
    <w:pPr>
      <w:ind w:left="-2" w:right="148"/>
      <w:jc w:val="center"/>
      <w:spacing w:after="120" w:line="360" w:lineRule="auto"/>
    </w:pPr>
    <w:rPr>
      <w:rFonts w:hAnsi="隶书" w:cs="隶书"/>
      <w:sz w:val="24"/>
      <w:szCs w:val="20"/>
    </w:rPr>
  </w:style>
  <w:style w:type="paragraph" w:styleId="1697">
    <w:name w:val="color333333bg"/>
    <w:basedOn w:val="981"/>
    <w:next w:val="1697"/>
    <w:link w:val="981"/>
    <w:pPr>
      <w:jc w:val="left"/>
      <w:shd w:val="clear" w:color="auto" w:fill="333333"/>
      <w:widowControl/>
    </w:pPr>
    <w:rPr>
      <w:rFonts w:ascii="FuturaA Bk BT" w:hAnsi="FuturaA Bk BT" w:cs="FuturaA Bk BT"/>
      <w:color w:val="000000"/>
      <w:sz w:val="24"/>
    </w:rPr>
  </w:style>
  <w:style w:type="paragraph" w:styleId="1698">
    <w:name w:val="样式 标题 2Chapter X.X. Statementh22Header 2l2Level 2 Headhea..."/>
    <w:basedOn w:val="983"/>
    <w:next w:val="1698"/>
    <w:link w:val="981"/>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699">
    <w:name w:val="Bullet"/>
    <w:basedOn w:val="981"/>
    <w:next w:val="1699"/>
    <w:link w:val="981"/>
    <w:pPr>
      <w:ind w:left="720" w:right="360" w:hanging="482"/>
      <w:spacing w:before="120"/>
      <w:widowControl/>
      <w:tabs>
        <w:tab w:val="left" w:pos="720" w:leader="none"/>
        <w:tab w:val="left" w:pos="964" w:leader="none"/>
      </w:tabs>
    </w:pPr>
    <w:rPr>
      <w:rFonts w:ascii="FuturaA Bk BT"/>
      <w:szCs w:val="20"/>
    </w:rPr>
  </w:style>
  <w:style w:type="paragraph" w:styleId="1700">
    <w:name w:val="无标题条"/>
    <w:next w:val="1399"/>
    <w:link w:val="981"/>
    <w:pPr>
      <w:jc w:val="both"/>
    </w:pPr>
    <w:rPr>
      <w:sz w:val="21"/>
      <w:lang w:val="en-US" w:eastAsia="zh-CN" w:bidi="ar-SA"/>
    </w:rPr>
  </w:style>
  <w:style w:type="paragraph" w:styleId="1701">
    <w:name w:val="正文2"/>
    <w:basedOn w:val="981"/>
    <w:next w:val="1701"/>
    <w:link w:val="981"/>
    <w:qFormat/>
    <w:pPr>
      <w:ind w:firstLine="200"/>
      <w:jc w:val="left"/>
      <w:spacing w:after="160" w:line="360" w:lineRule="auto"/>
      <w:widowControl/>
    </w:pPr>
    <w:rPr>
      <w:rFonts w:ascii="华文新魏" w:hAnsi="华文新魏" w:eastAsia="MingLiU"/>
      <w:szCs w:val="20"/>
      <w:lang w:eastAsia="en-US"/>
    </w:rPr>
  </w:style>
  <w:style w:type="paragraph" w:styleId="1702">
    <w:name w:val="xl66"/>
    <w:basedOn w:val="981"/>
    <w:next w:val="170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03">
    <w:name w:val=" Char Char3 Char Char Char Char Char Char Char Char Char Char Char Char1"/>
    <w:basedOn w:val="981"/>
    <w:next w:val="1703"/>
    <w:link w:val="981"/>
    <w:pPr>
      <w:spacing w:line="360" w:lineRule="auto"/>
    </w:pPr>
    <w:rPr>
      <w:rFonts w:ascii="Verdana" w:hAnsi="Verdana"/>
      <w:sz w:val="36"/>
      <w:szCs w:val="36"/>
    </w:rPr>
  </w:style>
  <w:style w:type="paragraph" w:styleId="1704">
    <w:name w:val="Bullet 2"/>
    <w:basedOn w:val="1036"/>
    <w:next w:val="1704"/>
    <w:link w:val="981"/>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05">
    <w:name w:val="图表"/>
    <w:basedOn w:val="1018"/>
    <w:next w:val="1036"/>
    <w:link w:val="981"/>
    <w:pPr>
      <w:ind w:firstLine="420"/>
      <w:jc w:val="center"/>
      <w:spacing w:before="0" w:after="0"/>
    </w:pPr>
    <w:rPr>
      <w:sz w:val="21"/>
      <w:szCs w:val="24"/>
    </w:rPr>
  </w:style>
  <w:style w:type="paragraph" w:styleId="1706">
    <w:name w:val="TOC 标题"/>
    <w:basedOn w:val="982"/>
    <w:next w:val="981"/>
    <w:link w:val="981"/>
    <w:qFormat/>
    <w:pPr>
      <w:spacing w:before="480" w:after="0" w:line="276" w:lineRule="auto"/>
      <w:widowControl/>
      <w:outlineLvl w:val="9"/>
    </w:pPr>
    <w:rPr>
      <w:rFonts w:ascii="Helvetica" w:hAnsi="Helvetica" w:eastAsia="FuturaA Bk BT"/>
      <w:color w:val="365f91"/>
      <w:sz w:val="28"/>
      <w:szCs w:val="28"/>
    </w:rPr>
  </w:style>
  <w:style w:type="paragraph" w:styleId="1707">
    <w:name w:val="xl70"/>
    <w:basedOn w:val="981"/>
    <w:next w:val="1707"/>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08">
    <w:name w:val="样式 正文 段落文字 + 宋体 小四 左侧:  0 厘米 首行缩进:  2 字符 段后: 0 磅 行距: 固定值 24..."/>
    <w:basedOn w:val="981"/>
    <w:next w:val="1708"/>
    <w:link w:val="981"/>
    <w:pPr>
      <w:ind w:firstLine="480"/>
      <w:spacing w:line="480" w:lineRule="exact"/>
    </w:pPr>
    <w:rPr>
      <w:rFonts w:ascii="FuturaA Bk BT" w:hAnsi="FuturaA Bk BT" w:cs="FuturaA Bk BT"/>
      <w:sz w:val="24"/>
      <w:szCs w:val="20"/>
    </w:rPr>
  </w:style>
  <w:style w:type="paragraph" w:styleId="1709">
    <w:name w:val="文档正文 Char Char"/>
    <w:basedOn w:val="981"/>
    <w:next w:val="1709"/>
    <w:link w:val="981"/>
    <w:pPr>
      <w:ind w:firstLine="200"/>
      <w:spacing w:line="360" w:lineRule="auto"/>
    </w:pPr>
    <w:rPr>
      <w:sz w:val="24"/>
      <w:szCs w:val="28"/>
    </w:rPr>
  </w:style>
  <w:style w:type="paragraph" w:styleId="1710">
    <w:name w:val="body"/>
    <w:basedOn w:val="981"/>
    <w:next w:val="1710"/>
    <w:link w:val="981"/>
    <w:pPr>
      <w:spacing w:after="120"/>
    </w:pPr>
    <w:rPr>
      <w:rFonts w:eastAsia="Cambria"/>
      <w:sz w:val="20"/>
    </w:rPr>
  </w:style>
  <w:style w:type="paragraph" w:styleId="1711">
    <w:name w:val="默认段落字体 Para Char"/>
    <w:basedOn w:val="981"/>
    <w:next w:val="1711"/>
    <w:link w:val="981"/>
    <w:pPr>
      <w:ind w:firstLine="480"/>
      <w:spacing w:line="360" w:lineRule="auto"/>
    </w:pPr>
    <w:rPr>
      <w:rFonts w:ascii="FuturaA Bk BT" w:hAnsi="FuturaA Bk BT"/>
      <w:sz w:val="24"/>
      <w:szCs w:val="20"/>
    </w:rPr>
  </w:style>
  <w:style w:type="paragraph" w:styleId="1712">
    <w:name w:val="样式 四号 行距: 1.5 倍行距"/>
    <w:basedOn w:val="981"/>
    <w:next w:val="1712"/>
    <w:link w:val="981"/>
    <w:pPr>
      <w:ind w:firstLine="202"/>
      <w:spacing w:line="312" w:lineRule="auto"/>
    </w:pPr>
    <w:rPr>
      <w:rFonts w:cs="FuturaA Bk BT"/>
      <w:sz w:val="24"/>
      <w:szCs w:val="20"/>
    </w:rPr>
  </w:style>
  <w:style w:type="paragraph" w:styleId="1713">
    <w:name w:val="表格内容"/>
    <w:basedOn w:val="1036"/>
    <w:next w:val="1713"/>
    <w:link w:val="981"/>
    <w:pPr>
      <w:jc w:val="both"/>
      <w:spacing w:after="120"/>
      <w:suppressLineNumbers/>
    </w:pPr>
    <w:rPr>
      <w:rFonts w:ascii="Arial Narrow" w:hAnsi="Arial Narrow" w:eastAsia="Cambria"/>
      <w:b w:val="0"/>
      <w:bCs w:val="0"/>
      <w:sz w:val="21"/>
      <w:lang w:eastAsia="ar-SA"/>
    </w:rPr>
  </w:style>
  <w:style w:type="paragraph" w:styleId="1714">
    <w:name w:val="Char Char1 Char"/>
    <w:basedOn w:val="981"/>
    <w:next w:val="1714"/>
    <w:link w:val="981"/>
    <w:rPr>
      <w:rFonts w:ascii="Verdana" w:hAnsi="Verdana"/>
      <w:sz w:val="24"/>
      <w:szCs w:val="20"/>
    </w:rPr>
  </w:style>
  <w:style w:type="paragraph" w:styleId="1715">
    <w:name w:val="strike"/>
    <w:basedOn w:val="981"/>
    <w:next w:val="1715"/>
    <w:link w:val="981"/>
    <w:pPr>
      <w:jc w:val="left"/>
      <w:widowControl/>
    </w:pPr>
    <w:rPr>
      <w:rFonts w:ascii="FuturaA Bk BT" w:hAnsi="FuturaA Bk BT" w:cs="FuturaA Bk BT"/>
      <w:strike/>
      <w:color w:val="000000"/>
      <w:sz w:val="24"/>
    </w:rPr>
  </w:style>
  <w:style w:type="character" w:styleId="1716">
    <w:name w:val="批注主题 Char"/>
    <w:next w:val="1716"/>
    <w:link w:val="981"/>
    <w:uiPriority w:val="99"/>
    <w:rPr>
      <w:b/>
      <w:bCs/>
      <w:sz w:val="21"/>
      <w:szCs w:val="24"/>
    </w:rPr>
  </w:style>
  <w:style w:type="paragraph" w:styleId="1717">
    <w:name w:val="font9"/>
    <w:basedOn w:val="981"/>
    <w:next w:val="1717"/>
    <w:link w:val="981"/>
    <w:pPr>
      <w:jc w:val="left"/>
      <w:spacing w:before="100" w:beforeAutospacing="1" w:after="100" w:afterAutospacing="1"/>
      <w:widowControl/>
    </w:pPr>
    <w:rPr>
      <w:rFonts w:ascii="FuturaA Bk BT" w:hAnsi="FuturaA Bk BT" w:cs="FuturaA Bk BT"/>
      <w:color w:val="000000"/>
      <w:szCs w:val="21"/>
    </w:rPr>
  </w:style>
  <w:style w:type="paragraph" w:styleId="1718">
    <w:name w:val="xl98"/>
    <w:basedOn w:val="981"/>
    <w:next w:val="1718"/>
    <w:link w:val="981"/>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19">
    <w:name w:val="此正文"/>
    <w:basedOn w:val="981"/>
    <w:next w:val="1719"/>
    <w:link w:val="981"/>
    <w:pPr>
      <w:ind w:firstLine="200"/>
      <w:spacing w:line="360" w:lineRule="auto"/>
    </w:pPr>
    <w:rPr>
      <w:sz w:val="24"/>
      <w:szCs w:val="20"/>
    </w:rPr>
  </w:style>
  <w:style w:type="paragraph" w:styleId="1720">
    <w:name w:val="MM Topic 6"/>
    <w:basedOn w:val="987"/>
    <w:next w:val="1720"/>
    <w:link w:val="981"/>
    <w:pPr>
      <w:jc w:val="both"/>
      <w:spacing w:before="0" w:after="0" w:line="319" w:lineRule="auto"/>
      <w:tabs>
        <w:tab w:val="left" w:pos="567" w:leader="none"/>
        <w:tab w:val="left" w:pos="1152" w:leader="none"/>
      </w:tabs>
    </w:pPr>
  </w:style>
  <w:style w:type="paragraph" w:styleId="1721">
    <w:name w:val="小四 段落 宋体 Char Char"/>
    <w:basedOn w:val="981"/>
    <w:next w:val="1721"/>
    <w:link w:val="981"/>
    <w:pPr>
      <w:ind w:firstLine="480"/>
      <w:spacing w:line="360" w:lineRule="auto"/>
    </w:pPr>
    <w:rPr>
      <w:rFonts w:ascii="FuturaA Bk BT" w:hAnsi="FuturaA Bk BT"/>
      <w:sz w:val="24"/>
    </w:rPr>
  </w:style>
  <w:style w:type="paragraph" w:styleId="1722">
    <w:name w:val=" Char Char3 Char Char Char Char Char Char Char Char Char Char Char Char"/>
    <w:basedOn w:val="981"/>
    <w:next w:val="1722"/>
    <w:link w:val="981"/>
    <w:pPr>
      <w:spacing w:line="360" w:lineRule="auto"/>
    </w:pPr>
    <w:rPr>
      <w:rFonts w:ascii="Verdana" w:hAnsi="Verdana"/>
      <w:sz w:val="36"/>
      <w:szCs w:val="36"/>
    </w:rPr>
  </w:style>
  <w:style w:type="paragraph" w:styleId="1723">
    <w:name w:val="表格正文"/>
    <w:basedOn w:val="981"/>
    <w:next w:val="1723"/>
    <w:link w:val="981"/>
    <w:pPr>
      <w:jc w:val="center"/>
      <w:spacing w:before="60" w:after="60"/>
    </w:pPr>
    <w:rPr>
      <w:sz w:val="24"/>
      <w:szCs w:val="20"/>
    </w:rPr>
  </w:style>
  <w:style w:type="paragraph" w:styleId="1724">
    <w:name w:val="xl69"/>
    <w:basedOn w:val="981"/>
    <w:next w:val="1724"/>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25">
    <w:name w:val="GP正文(首行缩进)"/>
    <w:basedOn w:val="981"/>
    <w:next w:val="1725"/>
    <w:link w:val="981"/>
    <w:qFormat/>
    <w:pPr>
      <w:ind w:firstLine="200"/>
      <w:jc w:val="left"/>
      <w:spacing w:line="360" w:lineRule="auto"/>
    </w:pPr>
    <w:rPr>
      <w:sz w:val="24"/>
      <w:szCs w:val="21"/>
    </w:rPr>
  </w:style>
  <w:style w:type="paragraph" w:styleId="1726">
    <w:name w:val="样式 标题 4h4First SubheadingH4sect 1.2.3.4Ref Heading 1rh1se..."/>
    <w:basedOn w:val="985"/>
    <w:next w:val="1726"/>
    <w:link w:val="981"/>
    <w:pPr>
      <w:ind w:left="425" w:hanging="425"/>
      <w:spacing w:before="0" w:after="0" w:line="374" w:lineRule="auto"/>
      <w:tabs>
        <w:tab w:val="left" w:pos="425" w:leader="none"/>
        <w:tab w:val="left" w:pos="2184" w:leader="none"/>
      </w:tabs>
    </w:pPr>
    <w:rPr>
      <w:rFonts w:eastAsia="FuturaA Bk BT"/>
      <w:sz w:val="32"/>
    </w:rPr>
  </w:style>
  <w:style w:type="paragraph" w:styleId="1727">
    <w:name w:val="大纲正文"/>
    <w:basedOn w:val="981"/>
    <w:next w:val="1727"/>
    <w:link w:val="981"/>
    <w:pPr>
      <w:ind w:firstLine="480"/>
      <w:spacing w:line="360" w:lineRule="auto"/>
    </w:pPr>
    <w:rPr>
      <w:rFonts w:cs="FuturaA Bk BT"/>
      <w:sz w:val="24"/>
      <w:szCs w:val="20"/>
    </w:rPr>
  </w:style>
  <w:style w:type="paragraph" w:styleId="1728">
    <w:name w:val="style9"/>
    <w:basedOn w:val="981"/>
    <w:next w:val="1728"/>
    <w:link w:val="981"/>
    <w:pPr>
      <w:jc w:val="left"/>
      <w:spacing w:before="100" w:beforeAutospacing="1" w:after="100" w:afterAutospacing="1"/>
      <w:widowControl/>
    </w:pPr>
    <w:rPr>
      <w:rFonts w:ascii="FuturaA Bk BT" w:hAnsi="FuturaA Bk BT" w:cs="FuturaA Bk BT"/>
      <w:color w:val="000000"/>
      <w:sz w:val="20"/>
      <w:szCs w:val="20"/>
    </w:rPr>
  </w:style>
  <w:style w:type="paragraph" w:styleId="1729">
    <w:name w:val=" Char Char2 Char Char"/>
    <w:basedOn w:val="981"/>
    <w:next w:val="1729"/>
    <w:link w:val="981"/>
    <w:rPr>
      <w:rFonts w:ascii="Verdana" w:hAnsi="Verdana"/>
      <w:sz w:val="24"/>
      <w:szCs w:val="20"/>
    </w:rPr>
  </w:style>
  <w:style w:type="paragraph" w:styleId="1730">
    <w:name w:val="xl48"/>
    <w:basedOn w:val="981"/>
    <w:next w:val="1730"/>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31">
    <w:name w:val="样式 目录 3 + 段前: 0.2 行 段后: 0.2 行"/>
    <w:basedOn w:val="1050"/>
    <w:next w:val="1731"/>
    <w:link w:val="981"/>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32">
    <w:name w:val="Char Char Char Char Char Char"/>
    <w:basedOn w:val="981"/>
    <w:next w:val="1732"/>
    <w:link w:val="981"/>
    <w:pPr>
      <w:jc w:val="left"/>
      <w:spacing w:after="160" w:line="240" w:lineRule="exact"/>
      <w:widowControl/>
    </w:pPr>
    <w:rPr>
      <w:rFonts w:ascii="华文新魏" w:hAnsi="华文新魏"/>
      <w:sz w:val="20"/>
      <w:szCs w:val="20"/>
      <w:lang w:eastAsia="en-US"/>
    </w:rPr>
  </w:style>
  <w:style w:type="paragraph" w:styleId="1733">
    <w:name w:val="S4-B-L15"/>
    <w:basedOn w:val="981"/>
    <w:next w:val="1733"/>
    <w:link w:val="981"/>
    <w:pPr>
      <w:spacing w:line="360" w:lineRule="auto"/>
    </w:pPr>
    <w:rPr>
      <w:b/>
      <w:bCs/>
      <w:sz w:val="24"/>
    </w:rPr>
  </w:style>
  <w:style w:type="paragraph" w:styleId="1734">
    <w:name w:val="linyang-正文"/>
    <w:basedOn w:val="981"/>
    <w:next w:val="1734"/>
    <w:link w:val="981"/>
    <w:pPr>
      <w:ind w:firstLine="200"/>
      <w:spacing w:before="120" w:after="120" w:line="400" w:lineRule="exact"/>
    </w:pPr>
    <w:rPr>
      <w:sz w:val="24"/>
    </w:rPr>
  </w:style>
  <w:style w:type="paragraph" w:styleId="1735">
    <w:name w:val="样式4 Char"/>
    <w:basedOn w:val="981"/>
    <w:next w:val="1735"/>
    <w:link w:val="981"/>
    <w:pPr>
      <w:ind w:firstLine="480"/>
      <w:jc w:val="left"/>
      <w:spacing w:line="360" w:lineRule="auto"/>
      <w:widowControl/>
    </w:pPr>
    <w:rPr>
      <w:rFonts w:cs="FuturaA Bk BT"/>
      <w:color w:val="000000"/>
      <w:sz w:val="24"/>
    </w:rPr>
  </w:style>
  <w:style w:type="paragraph" w:styleId="1736">
    <w:name w:val="A- Arial.9 Normal"/>
    <w:next w:val="1736"/>
    <w:link w:val="981"/>
    <w:pPr>
      <w:ind w:left="3572"/>
      <w:spacing w:line="218" w:lineRule="exact"/>
      <w:widowControl w:val="off"/>
    </w:pPr>
    <w:rPr>
      <w:rFonts w:ascii="隶书" w:hAnsi="隶书"/>
      <w:color w:val="000000"/>
      <w:sz w:val="18"/>
      <w:lang w:val="fr-FR" w:eastAsia="en-US" w:bidi="ar-SA"/>
    </w:rPr>
  </w:style>
  <w:style w:type="paragraph" w:styleId="1737">
    <w:name w:val="样式 样式 标题 2H2h2sect 1.2Heading 2 HiddenHeading 2 CCBSheading 2......"/>
    <w:basedOn w:val="981"/>
    <w:next w:val="1737"/>
    <w:link w:val="981"/>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38">
    <w:name w:val="text"/>
    <w:basedOn w:val="981"/>
    <w:next w:val="1738"/>
    <w:link w:val="981"/>
    <w:pPr>
      <w:ind w:firstLine="425"/>
      <w:jc w:val="left"/>
      <w:spacing w:before="120" w:line="360" w:lineRule="auto"/>
    </w:pPr>
    <w:rPr>
      <w:rFonts w:ascii="FuturaA Bk BT" w:hAnsi="隶书" w:cs="隶书"/>
      <w:bCs/>
      <w:sz w:val="26"/>
      <w:szCs w:val="32"/>
    </w:rPr>
  </w:style>
  <w:style w:type="paragraph" w:styleId="1739">
    <w:name w:val="Style-正文"/>
    <w:basedOn w:val="981"/>
    <w:next w:val="1739"/>
    <w:link w:val="981"/>
    <w:pPr>
      <w:ind w:firstLine="420"/>
      <w:spacing w:line="360" w:lineRule="auto"/>
    </w:pPr>
    <w:rPr>
      <w:rFonts w:ascii="FuturaA Bk BT" w:hAnsi="FuturaA Bk BT"/>
      <w:sz w:val="24"/>
    </w:rPr>
  </w:style>
  <w:style w:type="paragraph" w:styleId="1740">
    <w:name w:val="colorffffff"/>
    <w:basedOn w:val="981"/>
    <w:next w:val="1740"/>
    <w:link w:val="981"/>
    <w:pPr>
      <w:jc w:val="left"/>
      <w:widowControl/>
    </w:pPr>
    <w:rPr>
      <w:rFonts w:ascii="FuturaA Bk BT" w:hAnsi="FuturaA Bk BT" w:cs="FuturaA Bk BT"/>
      <w:color w:val="ffffff"/>
      <w:sz w:val="24"/>
    </w:rPr>
  </w:style>
  <w:style w:type="paragraph" w:styleId="1741">
    <w:name w:val="附图标注"/>
    <w:basedOn w:val="1016"/>
    <w:next w:val="1741"/>
    <w:link w:val="981"/>
    <w:pPr>
      <w:ind w:left="420" w:hanging="420"/>
      <w:spacing w:line="360" w:lineRule="auto"/>
      <w:tabs>
        <w:tab w:val="left" w:pos="420" w:leader="none"/>
      </w:tabs>
    </w:pPr>
    <w:rPr>
      <w:rFonts w:ascii="Arial Narrow" w:hAnsi="Arial Narrow"/>
    </w:rPr>
  </w:style>
  <w:style w:type="paragraph" w:styleId="1742">
    <w:name w:val=" Char Char Char1 Char"/>
    <w:basedOn w:val="981"/>
    <w:next w:val="1742"/>
    <w:link w:val="981"/>
    <w:rPr>
      <w:szCs w:val="20"/>
    </w:rPr>
  </w:style>
  <w:style w:type="paragraph" w:styleId="1743">
    <w:name w:val="样式1 Char Char"/>
    <w:basedOn w:val="981"/>
    <w:next w:val="1051"/>
    <w:link w:val="981"/>
    <w:pPr>
      <w:ind w:firstLine="516"/>
      <w:spacing w:line="360" w:lineRule="auto"/>
    </w:pPr>
    <w:rPr>
      <w:sz w:val="24"/>
    </w:rPr>
  </w:style>
  <w:style w:type="paragraph" w:styleId="1744">
    <w:name w:val="左对齐的表内文字"/>
    <w:basedOn w:val="981"/>
    <w:next w:val="1744"/>
    <w:link w:val="981"/>
    <w:rPr>
      <w:rFonts w:eastAsia="Cambria" w:cs="FuturaA Bk BT"/>
      <w:szCs w:val="20"/>
    </w:rPr>
  </w:style>
  <w:style w:type="paragraph" w:styleId="1745">
    <w:name w:val="文档编号"/>
    <w:basedOn w:val="981"/>
    <w:next w:val="981"/>
    <w:link w:val="981"/>
    <w:pPr>
      <w:jc w:val="center"/>
      <w:spacing w:line="360" w:lineRule="auto"/>
    </w:pPr>
    <w:rPr>
      <w:rFonts w:ascii="FuturaA Bk BT"/>
      <w:sz w:val="20"/>
    </w:rPr>
  </w:style>
  <w:style w:type="paragraph" w:styleId="1746">
    <w:name w:val="Char Char2 Char Char Char Char Char Char Char Char"/>
    <w:basedOn w:val="981"/>
    <w:next w:val="1746"/>
    <w:link w:val="981"/>
    <w:rPr>
      <w:rFonts w:ascii="Verdana" w:hAnsi="Verdana"/>
      <w:sz w:val="24"/>
      <w:szCs w:val="20"/>
    </w:rPr>
  </w:style>
  <w:style w:type="paragraph" w:styleId="1747">
    <w:name w:val="Date3"/>
    <w:basedOn w:val="981"/>
    <w:next w:val="981"/>
    <w:link w:val="981"/>
    <w:pPr>
      <w:spacing w:line="312" w:lineRule="atLeast"/>
    </w:pPr>
    <w:rPr>
      <w:sz w:val="24"/>
      <w:szCs w:val="20"/>
    </w:rPr>
  </w:style>
  <w:style w:type="paragraph" w:styleId="1748">
    <w:name w:val="xl55"/>
    <w:basedOn w:val="981"/>
    <w:next w:val="1748"/>
    <w:link w:val="981"/>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49">
    <w:name w:val="标题二"/>
    <w:basedOn w:val="983"/>
    <w:next w:val="1036"/>
    <w:link w:val="981"/>
    <w:pPr>
      <w:numPr>
        <w:ilvl w:val="0"/>
        <w:numId w:val="0"/>
      </w:numPr>
      <w:ind w:left="-420"/>
      <w:jc w:val="left"/>
      <w:tabs>
        <w:tab w:val="left" w:pos="-420" w:leader="none"/>
        <w:tab w:val="left" w:pos="448" w:leader="none"/>
      </w:tabs>
    </w:pPr>
    <w:rPr>
      <w:rFonts w:eastAsia="FuturaA Bk BT" w:cs="楷体"/>
      <w:b/>
      <w:bCs/>
      <w:sz w:val="24"/>
      <w:szCs w:val="32"/>
    </w:rPr>
  </w:style>
  <w:style w:type="paragraph" w:styleId="1750">
    <w:name w:val="样式 仿宋_GB2312 首行缩进:  2 字符"/>
    <w:basedOn w:val="981"/>
    <w:next w:val="1750"/>
    <w:link w:val="981"/>
    <w:pPr>
      <w:ind w:firstLine="538"/>
      <w:spacing w:line="600" w:lineRule="exact"/>
    </w:pPr>
    <w:rPr>
      <w:rFonts w:ascii="Cambria" w:eastAsia="Cambria"/>
      <w:sz w:val="28"/>
      <w:szCs w:val="20"/>
    </w:rPr>
  </w:style>
  <w:style w:type="paragraph" w:styleId="1751">
    <w:name w:val="附录标识"/>
    <w:basedOn w:val="981"/>
    <w:next w:val="1751"/>
    <w:link w:val="981"/>
    <w:pPr>
      <w:numPr>
        <w:ilvl w:val="0"/>
        <w:numId w:val="13"/>
      </w:numPr>
      <w:spacing w:line="312" w:lineRule="auto"/>
      <w:tabs>
        <w:tab w:val="left" w:pos="432" w:leader="none"/>
      </w:tabs>
    </w:pPr>
  </w:style>
  <w:style w:type="paragraph" w:styleId="1752">
    <w:name w:val="正文居中标题1"/>
    <w:basedOn w:val="981"/>
    <w:next w:val="1752"/>
    <w:link w:val="981"/>
    <w:pPr>
      <w:numPr>
        <w:ilvl w:val="0"/>
        <w:numId w:val="21"/>
      </w:numPr>
      <w:ind w:firstLine="0"/>
      <w:jc w:val="center"/>
      <w:spacing w:before="100" w:beforeAutospacing="1" w:after="100" w:afterAutospacing="1"/>
    </w:pPr>
    <w:rPr>
      <w:rFonts w:eastAsia="Garamond"/>
      <w:b/>
      <w:bCs/>
      <w:sz w:val="84"/>
    </w:rPr>
  </w:style>
  <w:style w:type="paragraph" w:styleId="1753">
    <w:name w:val="MM Title"/>
    <w:basedOn w:val="1103"/>
    <w:next w:val="1753"/>
    <w:link w:val="981"/>
    <w:rPr>
      <w:rFonts w:ascii="Arial Narrow" w:hAnsi="Arial Narrow" w:cs="隶书"/>
      <w:b w:val="0"/>
      <w:sz w:val="18"/>
    </w:rPr>
  </w:style>
  <w:style w:type="paragraph" w:styleId="1754">
    <w:name w:val="MM Topic 5"/>
    <w:basedOn w:val="986"/>
    <w:next w:val="1754"/>
    <w:link w:val="981"/>
    <w:pPr>
      <w:jc w:val="both"/>
      <w:spacing w:before="0" w:after="0" w:line="374" w:lineRule="auto"/>
      <w:tabs>
        <w:tab w:val="left" w:pos="2551" w:leader="none"/>
      </w:tabs>
    </w:pPr>
  </w:style>
  <w:style w:type="paragraph" w:styleId="1755">
    <w:name w:val="样式 纯文本 + 首行缩进:  2 字符 Char Char Char Char Char Char Char Char Char Char Char Char Char Char Char Char Char Char Char Char Char Char Char Char"/>
    <w:basedOn w:val="1051"/>
    <w:next w:val="1755"/>
    <w:link w:val="981"/>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56">
    <w:name w:val="xl79"/>
    <w:basedOn w:val="981"/>
    <w:next w:val="1756"/>
    <w:link w:val="981"/>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57">
    <w:name w:val="Figure Description"/>
    <w:next w:val="981"/>
    <w:link w:val="981"/>
    <w:pPr>
      <w:numPr>
        <w:ilvl w:val="4"/>
        <w:numId w:val="22"/>
      </w:numPr>
      <w:ind w:left="1701" w:firstLine="0"/>
      <w:jc w:val="center"/>
      <w:spacing w:before="80" w:after="320"/>
    </w:pPr>
    <w:rPr>
      <w:rFonts w:ascii="隶书" w:hAnsi="隶书" w:eastAsia="MingLiU"/>
      <w:sz w:val="18"/>
      <w:lang w:val="en-US" w:eastAsia="en-US" w:bidi="ar-SA"/>
    </w:rPr>
  </w:style>
  <w:style w:type="paragraph" w:styleId="1758">
    <w:name w:val="表身"/>
    <w:next w:val="1758"/>
    <w:link w:val="981"/>
    <w:pPr>
      <w:jc w:val="both"/>
      <w:keepNext/>
      <w:spacing w:line="300" w:lineRule="auto"/>
    </w:pPr>
    <w:rPr>
      <w:sz w:val="18"/>
      <w:lang w:val="en-US" w:eastAsia="zh-CN" w:bidi="ar-SA"/>
    </w:rPr>
  </w:style>
  <w:style w:type="paragraph" w:styleId="1759">
    <w:name w:val="xl77"/>
    <w:basedOn w:val="981"/>
    <w:next w:val="1759"/>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60">
    <w:name w:val="规范正文"/>
    <w:basedOn w:val="1059"/>
    <w:next w:val="1760"/>
    <w:link w:val="981"/>
    <w:pPr>
      <w:numPr>
        <w:ilvl w:val="0"/>
        <w:numId w:val="0"/>
      </w:numPr>
      <w:ind w:left="420"/>
      <w:spacing w:line="480" w:lineRule="auto"/>
      <w:tabs>
        <w:tab w:val="clear" w:pos="2182" w:leader="none"/>
      </w:tabs>
    </w:pPr>
    <w:rPr>
      <w:sz w:val="21"/>
    </w:rPr>
  </w:style>
  <w:style w:type="paragraph" w:styleId="1761">
    <w:name w:val="Char Char Char"/>
    <w:basedOn w:val="981"/>
    <w:next w:val="1761"/>
    <w:link w:val="981"/>
  </w:style>
  <w:style w:type="paragraph" w:styleId="1762">
    <w:name w:val="Sub Item List"/>
    <w:basedOn w:val="981"/>
    <w:next w:val="1762"/>
    <w:link w:val="981"/>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63">
    <w:name w:val="编号 2"/>
    <w:basedOn w:val="1764"/>
    <w:next w:val="1763"/>
    <w:link w:val="981"/>
    <w:pPr>
      <w:tabs>
        <w:tab w:val="left" w:pos="432" w:leader="none"/>
      </w:tabs>
    </w:pPr>
    <w:rPr>
      <w:szCs w:val="20"/>
    </w:rPr>
  </w:style>
  <w:style w:type="paragraph" w:styleId="1764">
    <w:name w:val="编号 1"/>
    <w:basedOn w:val="981"/>
    <w:next w:val="1764"/>
    <w:link w:val="981"/>
    <w:pPr>
      <w:ind w:left="432" w:hanging="432"/>
      <w:spacing w:before="100" w:beforeAutospacing="1" w:after="100" w:afterAutospacing="1" w:line="360" w:lineRule="auto"/>
      <w:tabs>
        <w:tab w:val="left" w:pos="432" w:leader="none"/>
      </w:tabs>
    </w:pPr>
    <w:rPr>
      <w:rFonts w:ascii="FuturaA Bk BT"/>
      <w:sz w:val="24"/>
    </w:rPr>
  </w:style>
  <w:style w:type="paragraph" w:styleId="1765">
    <w:name w:val="正文样式 首行缩进:  0.74 厘米"/>
    <w:basedOn w:val="981"/>
    <w:next w:val="1765"/>
    <w:link w:val="981"/>
    <w:pPr>
      <w:ind w:firstLine="420"/>
      <w:spacing w:line="360" w:lineRule="auto"/>
      <w:widowControl/>
      <w:tabs>
        <w:tab w:val="right" w:pos="8640" w:leader="none"/>
      </w:tabs>
    </w:pPr>
    <w:rPr>
      <w:sz w:val="24"/>
      <w:szCs w:val="20"/>
      <w:lang w:bidi="he-IL"/>
    </w:rPr>
  </w:style>
  <w:style w:type="paragraph" w:styleId="1766">
    <w:name w:val="标记段落"/>
    <w:basedOn w:val="981"/>
    <w:next w:val="1766"/>
    <w:link w:val="981"/>
    <w:pPr>
      <w:ind w:firstLine="521"/>
      <w:spacing w:line="100" w:lineRule="atLeast"/>
      <w:tabs>
        <w:tab w:val="left" w:pos="924" w:leader="none"/>
      </w:tabs>
    </w:pPr>
    <w:rPr>
      <w:rFonts w:ascii="Century Schoolbook" w:hAnsi="FuturaA Bk BT" w:eastAsia="Century Schoolbook"/>
      <w:bCs/>
      <w:sz w:val="28"/>
      <w:szCs w:val="21"/>
    </w:rPr>
  </w:style>
  <w:style w:type="paragraph" w:styleId="1767">
    <w:name w:val="三级条标题"/>
    <w:basedOn w:val="1397"/>
    <w:next w:val="1399"/>
    <w:link w:val="981"/>
    <w:pPr>
      <w:ind w:left="0" w:firstLine="0"/>
      <w:outlineLvl w:val="4"/>
    </w:pPr>
  </w:style>
  <w:style w:type="paragraph" w:styleId="1768">
    <w:name w:val="列表1）"/>
    <w:basedOn w:val="1016"/>
    <w:next w:val="1768"/>
    <w:link w:val="981"/>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69">
    <w:name w:val="实施日期"/>
    <w:basedOn w:val="1770"/>
    <w:next w:val="1769"/>
    <w:link w:val="981"/>
    <w:pPr>
      <w:jc w:val="right"/>
      <w:framePr w:hSpace="0" w:xAlign="right"/>
    </w:pPr>
  </w:style>
  <w:style w:type="paragraph" w:styleId="1770">
    <w:name w:val="发布日期"/>
    <w:next w:val="1770"/>
    <w:link w:val="981"/>
    <w:pPr>
      <w:framePr w:w="4000" w:h="473" w:vSpace="180" w:hSpace="180" w:wrap="around" w:vAnchor="margin" w:hAnchor="margin" w:y="13511" w:hRule="exact"/>
    </w:pPr>
    <w:rPr>
      <w:rFonts w:eastAsia="MingLiU"/>
      <w:sz w:val="28"/>
      <w:lang w:val="en-US" w:eastAsia="zh-CN" w:bidi="ar-SA"/>
    </w:rPr>
  </w:style>
  <w:style w:type="paragraph" w:styleId="1771">
    <w:name w:val="首信标准正文 Char Char Char Char"/>
    <w:basedOn w:val="981"/>
    <w:next w:val="1771"/>
    <w:link w:val="981"/>
    <w:pPr>
      <w:spacing w:line="360" w:lineRule="auto"/>
    </w:pPr>
    <w:rPr>
      <w:rFonts w:ascii="Verdana" w:hAnsi="Verdana"/>
      <w:sz w:val="24"/>
      <w:szCs w:val="20"/>
    </w:rPr>
  </w:style>
  <w:style w:type="paragraph" w:styleId="1772">
    <w:name w:val="样式 标题 7标题 7 Char2标题 7 Char Char1标题 7 Char1 Char Char1标题 7 Ch..."/>
    <w:basedOn w:val="988"/>
    <w:next w:val="1772"/>
    <w:link w:val="981"/>
    <w:pPr>
      <w:numPr>
        <w:ilvl w:val="0"/>
        <w:numId w:val="0"/>
      </w:numPr>
      <w:keepLines/>
      <w:keepNext/>
      <w:spacing w:line="360" w:lineRule="auto"/>
      <w:tabs>
        <w:tab w:val="clear" w:pos="-385" w:leader="none"/>
      </w:tabs>
    </w:pPr>
    <w:rPr>
      <w:rFonts w:eastAsia="FuturaA Bk BT" w:cs="FuturaA Bk BT"/>
      <w:b/>
      <w:bCs/>
      <w:sz w:val="28"/>
    </w:rPr>
  </w:style>
  <w:style w:type="paragraph" w:styleId="1773">
    <w:name w:val="xl47"/>
    <w:basedOn w:val="981"/>
    <w:next w:val="1773"/>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74">
    <w:name w:val="普通正文"/>
    <w:basedOn w:val="981"/>
    <w:next w:val="1774"/>
    <w:link w:val="981"/>
    <w:qFormat/>
    <w:pPr>
      <w:ind w:firstLine="425"/>
      <w:spacing w:line="300" w:lineRule="auto"/>
    </w:pPr>
    <w:rPr>
      <w:rFonts w:ascii="FuturaA Bk BT" w:hAnsi="FuturaA Bk BT"/>
      <w:sz w:val="24"/>
    </w:rPr>
  </w:style>
  <w:style w:type="paragraph" w:styleId="1775">
    <w:name w:val="a03"/>
    <w:basedOn w:val="984"/>
    <w:next w:val="1775"/>
    <w:link w:val="981"/>
    <w:pPr>
      <w:spacing w:before="0" w:after="0" w:line="416" w:lineRule="atLeast"/>
    </w:pPr>
    <w:rPr>
      <w:rFonts w:ascii="Arial Narrow" w:hAnsi="Arial Narrow"/>
      <w:bCs w:val="0"/>
      <w:sz w:val="28"/>
    </w:rPr>
  </w:style>
  <w:style w:type="paragraph" w:styleId="1776">
    <w:name w:val="标题9"/>
    <w:basedOn w:val="990"/>
    <w:next w:val="1776"/>
    <w:link w:val="981"/>
    <w:pPr>
      <w:jc w:val="both"/>
      <w:keepLines w:val="0"/>
      <w:keepNext w:val="0"/>
      <w:spacing w:before="0" w:after="0" w:line="360" w:lineRule="auto"/>
      <w:tabs>
        <w:tab w:val="left" w:pos="0" w:leader="none"/>
      </w:tabs>
    </w:pPr>
    <w:rPr>
      <w:rFonts w:eastAsia="Cambria"/>
      <w:sz w:val="30"/>
    </w:rPr>
  </w:style>
  <w:style w:type="paragraph" w:styleId="1777">
    <w:name w:val="段落"/>
    <w:basedOn w:val="981"/>
    <w:next w:val="1777"/>
    <w:link w:val="981"/>
    <w:pPr>
      <w:ind w:firstLine="540"/>
      <w:spacing w:line="480" w:lineRule="auto"/>
    </w:pPr>
    <w:rPr>
      <w:rFonts w:ascii="FuturaA Bk BT" w:hAnsi="FuturaA Bk BT"/>
      <w:sz w:val="24"/>
    </w:rPr>
  </w:style>
  <w:style w:type="paragraph" w:styleId="1778">
    <w:name w:val="图1"/>
    <w:basedOn w:val="1089"/>
    <w:next w:val="1778"/>
    <w:link w:val="981"/>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79">
    <w:name w:val="Plain Text1"/>
    <w:basedOn w:val="981"/>
    <w:next w:val="1779"/>
    <w:link w:val="981"/>
    <w:pPr>
      <w:spacing w:line="360" w:lineRule="auto"/>
    </w:pPr>
    <w:rPr>
      <w:rFonts w:hint="eastAsia" w:ascii="FuturaA Bk BT" w:hAnsi="FuturaA Bk BT"/>
      <w:sz w:val="24"/>
      <w:szCs w:val="20"/>
    </w:rPr>
  </w:style>
  <w:style w:type="paragraph" w:styleId="1780">
    <w:name w:val="首信标准正文 Char Char Char Char Char Char Char Char Char Char Char Char Char Char Char Char Char Char Char Char Char Char1 Char Char"/>
    <w:basedOn w:val="981"/>
    <w:next w:val="1780"/>
    <w:link w:val="981"/>
    <w:pPr>
      <w:spacing w:line="360" w:lineRule="auto"/>
    </w:pPr>
    <w:rPr>
      <w:rFonts w:ascii="Verdana" w:hAnsi="Verdana"/>
      <w:sz w:val="36"/>
      <w:szCs w:val="36"/>
    </w:rPr>
  </w:style>
  <w:style w:type="paragraph" w:styleId="1781">
    <w:name w:val="正文（首行缩进）"/>
    <w:basedOn w:val="981"/>
    <w:next w:val="1781"/>
    <w:link w:val="981"/>
    <w:pPr>
      <w:ind w:firstLine="420"/>
      <w:spacing w:line="360" w:lineRule="auto"/>
    </w:pPr>
    <w:rPr>
      <w:rFonts w:cs="FuturaA Bk BT"/>
      <w:sz w:val="24"/>
      <w:szCs w:val="20"/>
    </w:rPr>
  </w:style>
  <w:style w:type="paragraph" w:styleId="1782">
    <w:name w:val="样式 样式3 + 宋体 五号 Char Char Char"/>
    <w:basedOn w:val="981"/>
    <w:next w:val="1782"/>
    <w:link w:val="981"/>
    <w:pPr>
      <w:ind w:left="1050" w:hanging="450"/>
      <w:jc w:val="left"/>
      <w:keepLines/>
      <w:keepNext/>
      <w:tabs>
        <w:tab w:val="left" w:pos="1050" w:leader="none"/>
      </w:tabs>
      <w:outlineLvl w:val="7"/>
    </w:pPr>
    <w:rPr>
      <w:rFonts w:ascii="FuturaA Bk BT" w:hAnsi="FuturaA Bk BT"/>
      <w:b/>
      <w:bCs/>
    </w:rPr>
  </w:style>
  <w:style w:type="paragraph" w:styleId="1783">
    <w:name w:val="样式 标题 3Chapter X.X.X"/>
    <w:basedOn w:val="1572"/>
    <w:next w:val="1783"/>
    <w:link w:val="981"/>
    <w:pPr>
      <w:spacing w:after="120"/>
      <w:tabs>
        <w:tab w:val="left" w:pos="720" w:leader="none"/>
      </w:tabs>
    </w:pPr>
  </w:style>
  <w:style w:type="paragraph" w:styleId="1784">
    <w:name w:val="常用正文"/>
    <w:next w:val="1784"/>
    <w:link w:val="981"/>
    <w:pPr>
      <w:ind w:firstLine="200"/>
      <w:spacing w:line="360" w:lineRule="auto"/>
      <w:widowControl w:val="off"/>
    </w:pPr>
    <w:rPr>
      <w:rFonts w:ascii="隶书" w:hAnsi="隶书" w:eastAsia="Century Schoolbook"/>
      <w:sz w:val="28"/>
      <w:lang w:val="en-US" w:eastAsia="zh-CN" w:bidi="ar-SA"/>
    </w:rPr>
  </w:style>
  <w:style w:type="character" w:styleId="1785">
    <w:name w:val="明显引用 Char"/>
    <w:next w:val="1785"/>
    <w:link w:val="1786"/>
    <w:qFormat/>
    <w:rPr>
      <w:b/>
      <w:bCs/>
      <w:i/>
      <w:iCs/>
      <w:color w:val="4f81bd"/>
      <w:sz w:val="21"/>
      <w:szCs w:val="24"/>
    </w:rPr>
  </w:style>
  <w:style w:type="paragraph" w:styleId="1786">
    <w:name w:val="明显引用1"/>
    <w:basedOn w:val="981"/>
    <w:next w:val="981"/>
    <w:link w:val="1785"/>
    <w:qFormat/>
    <w:pPr>
      <w:ind w:left="936" w:right="936"/>
      <w:spacing w:before="200" w:after="280"/>
      <w:pBdr>
        <w:bottom w:val="single" w:color="4F81BD" w:sz="4" w:space="4"/>
      </w:pBdr>
    </w:pPr>
    <w:rPr>
      <w:b/>
      <w:bCs/>
      <w:i/>
      <w:iCs/>
      <w:color w:val="4f81bd"/>
    </w:rPr>
  </w:style>
  <w:style w:type="paragraph" w:styleId="1787">
    <w:name w:val="leveld"/>
    <w:basedOn w:val="981"/>
    <w:next w:val="1787"/>
    <w:link w:val="981"/>
    <w:pPr>
      <w:jc w:val="left"/>
      <w:widowControl/>
      <w:pBdr>
        <w:bottom w:val="single" w:color="0066FF" w:sz="12" w:space="1"/>
      </w:pBdr>
    </w:pPr>
    <w:rPr>
      <w:rFonts w:ascii="FuturaA Bk BT" w:hAnsi="FuturaA Bk BT" w:cs="FuturaA Bk BT"/>
      <w:b/>
      <w:bCs/>
      <w:color w:val="000000"/>
      <w:sz w:val="24"/>
    </w:rPr>
  </w:style>
  <w:style w:type="paragraph" w:styleId="1788">
    <w:name w:val=" Char Char2 Char Char Char Char Char Char Char Char"/>
    <w:basedOn w:val="981"/>
    <w:next w:val="1788"/>
    <w:link w:val="981"/>
    <w:rPr>
      <w:rFonts w:ascii="Verdana" w:hAnsi="Verdana"/>
      <w:sz w:val="24"/>
      <w:szCs w:val="20"/>
    </w:rPr>
  </w:style>
  <w:style w:type="paragraph" w:styleId="1789">
    <w:name w:val="标准书眉_奇数页"/>
    <w:next w:val="981"/>
    <w:link w:val="981"/>
    <w:pPr>
      <w:jc w:val="right"/>
      <w:spacing w:after="120"/>
      <w:tabs>
        <w:tab w:val="center" w:pos="4154" w:leader="none"/>
        <w:tab w:val="right" w:pos="8306" w:leader="none"/>
      </w:tabs>
    </w:pPr>
    <w:rPr>
      <w:sz w:val="21"/>
      <w:lang w:val="en-US" w:eastAsia="zh-CN" w:bidi="ar-SA"/>
    </w:rPr>
  </w:style>
  <w:style w:type="paragraph" w:styleId="1790">
    <w:name w:val="图5"/>
    <w:basedOn w:val="981"/>
    <w:next w:val="1790"/>
    <w:link w:val="981"/>
    <w:pPr>
      <w:jc w:val="center"/>
      <w:spacing w:line="240" w:lineRule="exact"/>
    </w:pPr>
    <w:rPr>
      <w:szCs w:val="20"/>
    </w:rPr>
  </w:style>
  <w:style w:type="paragraph" w:styleId="1791">
    <w:name w:val="我的样式"/>
    <w:basedOn w:val="982"/>
    <w:next w:val="981"/>
    <w:link w:val="981"/>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92">
    <w:name w:val="首信标准正文 Char Char Char Char Char Char Char Char Char Char Char Char Char Char Char Char Char Char Char Char Char Char"/>
    <w:basedOn w:val="981"/>
    <w:next w:val="1792"/>
    <w:link w:val="981"/>
    <w:pPr>
      <w:spacing w:line="360" w:lineRule="auto"/>
    </w:pPr>
    <w:rPr>
      <w:rFonts w:ascii="Verdana" w:hAnsi="Verdana"/>
      <w:sz w:val="24"/>
      <w:szCs w:val="20"/>
    </w:rPr>
  </w:style>
  <w:style w:type="paragraph" w:styleId="1793">
    <w:name w:val="标题 310"/>
    <w:basedOn w:val="981"/>
    <w:next w:val="1793"/>
    <w:link w:val="981"/>
    <w:pPr>
      <w:ind w:left="-2"/>
    </w:pPr>
    <w:rPr>
      <w:rFonts w:ascii="隶书" w:hAnsi="隶书" w:cs="隶书"/>
    </w:rPr>
  </w:style>
  <w:style w:type="paragraph" w:styleId="1794">
    <w:name w:val="样式 样式4 + 宋体 两端对齐"/>
    <w:basedOn w:val="1735"/>
    <w:next w:val="1794"/>
    <w:link w:val="981"/>
    <w:pPr>
      <w:jc w:val="both"/>
    </w:pPr>
  </w:style>
  <w:style w:type="paragraph" w:styleId="1795">
    <w:name w:val="文2"/>
    <w:basedOn w:val="981"/>
    <w:next w:val="1795"/>
    <w:link w:val="981"/>
    <w:pPr>
      <w:ind w:left="777"/>
      <w:jc w:val="left"/>
      <w:spacing w:line="300" w:lineRule="auto"/>
      <w:tabs>
        <w:tab w:val="left" w:pos="1440" w:leader="none"/>
      </w:tabs>
    </w:pPr>
    <w:rPr>
      <w:sz w:val="22"/>
      <w:szCs w:val="22"/>
    </w:rPr>
  </w:style>
  <w:style w:type="paragraph" w:styleId="1796">
    <w:name w:val="xl104"/>
    <w:basedOn w:val="981"/>
    <w:next w:val="1796"/>
    <w:link w:val="981"/>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7">
    <w:name w:val="xl85"/>
    <w:basedOn w:val="981"/>
    <w:next w:val="1797"/>
    <w:link w:val="98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798">
    <w:name w:val=" Char Char3 Char Char Char Char Char Char Char Char Char Char Char Char2 Char Char"/>
    <w:basedOn w:val="981"/>
    <w:next w:val="1798"/>
    <w:link w:val="981"/>
    <w:pPr>
      <w:spacing w:line="360" w:lineRule="auto"/>
    </w:pPr>
    <w:rPr>
      <w:rFonts w:ascii="Verdana" w:hAnsi="Verdana"/>
      <w:sz w:val="36"/>
      <w:szCs w:val="36"/>
    </w:rPr>
  </w:style>
  <w:style w:type="paragraph" w:styleId="1799">
    <w:name w:val="模板普通正文"/>
    <w:basedOn w:val="1038"/>
    <w:next w:val="1799"/>
    <w:link w:val="981"/>
    <w:pPr>
      <w:ind w:left="0" w:firstLine="490"/>
      <w:jc w:val="left"/>
      <w:spacing w:after="10" w:line="360" w:lineRule="auto"/>
    </w:pPr>
    <w:rPr>
      <w:rFonts w:eastAsia="Cambria"/>
      <w:sz w:val="24"/>
    </w:rPr>
  </w:style>
  <w:style w:type="paragraph" w:styleId="1800">
    <w:name w:val="一级无标题条"/>
    <w:basedOn w:val="981"/>
    <w:next w:val="1800"/>
    <w:link w:val="981"/>
    <w:pPr>
      <w:numPr>
        <w:ilvl w:val="2"/>
        <w:numId w:val="15"/>
      </w:numPr>
    </w:pPr>
  </w:style>
  <w:style w:type="paragraph" w:styleId="1801">
    <w:name w:val="表格文字"/>
    <w:basedOn w:val="981"/>
    <w:next w:val="1801"/>
    <w:link w:val="1802"/>
    <w:qFormat/>
    <w:pPr>
      <w:jc w:val="left"/>
    </w:pPr>
    <w:rPr>
      <w:sz w:val="18"/>
    </w:rPr>
  </w:style>
  <w:style w:type="character" w:styleId="1802">
    <w:name w:val="表格文字 字符"/>
    <w:next w:val="1802"/>
    <w:link w:val="1801"/>
    <w:qFormat/>
    <w:rPr>
      <w:sz w:val="18"/>
      <w:szCs w:val="24"/>
    </w:rPr>
  </w:style>
  <w:style w:type="paragraph" w:styleId="1803">
    <w:name w:val="Char Char5 Char Char Char Char Char Char Char Char Char Char Char Char Char Char Char Char Char Char"/>
    <w:basedOn w:val="981"/>
    <w:next w:val="1803"/>
    <w:link w:val="981"/>
    <w:pPr>
      <w:spacing w:line="360" w:lineRule="auto"/>
    </w:pPr>
    <w:rPr>
      <w:rFonts w:ascii="Verdana" w:hAnsi="Verdana"/>
      <w:sz w:val="36"/>
      <w:szCs w:val="36"/>
    </w:rPr>
  </w:style>
  <w:style w:type="paragraph" w:styleId="1804">
    <w:name w:val="color003366bld"/>
    <w:basedOn w:val="981"/>
    <w:next w:val="1804"/>
    <w:link w:val="981"/>
    <w:pPr>
      <w:jc w:val="left"/>
      <w:widowControl/>
    </w:pPr>
    <w:rPr>
      <w:rFonts w:ascii="FuturaA Bk BT" w:hAnsi="FuturaA Bk BT" w:cs="FuturaA Bk BT"/>
      <w:b/>
      <w:bCs/>
      <w:color w:val="003366"/>
      <w:sz w:val="24"/>
    </w:rPr>
  </w:style>
  <w:style w:type="paragraph" w:styleId="1805">
    <w:name w:val="Char Char3"/>
    <w:basedOn w:val="981"/>
    <w:next w:val="1805"/>
    <w:link w:val="981"/>
    <w:pPr>
      <w:spacing w:line="360" w:lineRule="auto"/>
    </w:pPr>
    <w:rPr>
      <w:rFonts w:ascii="Verdana" w:hAnsi="Verdana"/>
      <w:sz w:val="36"/>
      <w:szCs w:val="36"/>
    </w:rPr>
  </w:style>
  <w:style w:type="paragraph" w:styleId="1806">
    <w:name w:val="标题一"/>
    <w:basedOn w:val="982"/>
    <w:next w:val="1036"/>
    <w:link w:val="981"/>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07">
    <w:name w:val="样式 正文缩进 + (中文) 仿宋_GB2312 小四 Char"/>
    <w:basedOn w:val="1016"/>
    <w:next w:val="1807"/>
    <w:link w:val="981"/>
    <w:pPr>
      <w:ind w:firstLine="480"/>
      <w:spacing w:line="360" w:lineRule="auto"/>
    </w:pPr>
    <w:rPr>
      <w:rFonts w:ascii="FuturaA Bk BT" w:hAnsi="FuturaA Bk BT"/>
      <w:sz w:val="24"/>
    </w:rPr>
  </w:style>
  <w:style w:type="paragraph" w:styleId="1808">
    <w:name w:val="primbutton"/>
    <w:basedOn w:val="981"/>
    <w:next w:val="1808"/>
    <w:link w:val="981"/>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09">
    <w:name w:val="样式 标题 4Chapter X.X.X. + 段后: 0.5 行1 + 段后: 0.5 行"/>
    <w:basedOn w:val="1500"/>
    <w:next w:val="1809"/>
    <w:link w:val="981"/>
    <w:pPr>
      <w:numPr>
        <w:ilvl w:val="3"/>
        <w:numId w:val="0"/>
      </w:numPr>
      <w:ind w:left="425" w:hanging="425"/>
      <w:spacing w:after="290"/>
      <w:tabs>
        <w:tab w:val="left" w:pos="864" w:leader="none"/>
      </w:tabs>
    </w:pPr>
    <w:rPr>
      <w:szCs w:val="21"/>
    </w:rPr>
  </w:style>
  <w:style w:type="paragraph" w:styleId="1810">
    <w:name w:val="报告正文"/>
    <w:basedOn w:val="981"/>
    <w:next w:val="1810"/>
    <w:link w:val="981"/>
    <w:uiPriority w:val="99"/>
    <w:qFormat/>
    <w:pPr>
      <w:ind w:firstLine="200"/>
      <w:jc w:val="left"/>
      <w:spacing w:line="480" w:lineRule="atLeast"/>
    </w:pPr>
    <w:rPr>
      <w:rFonts w:ascii="Cambria" w:hAnsi="FuturaA Bk BT" w:eastAsia="Cambria"/>
      <w:color w:val="000000"/>
      <w:sz w:val="28"/>
      <w:szCs w:val="20"/>
      <w:lang w:bidi="he-IL"/>
    </w:rPr>
  </w:style>
  <w:style w:type="paragraph" w:styleId="1811">
    <w:name w:val="标准书眉一"/>
    <w:next w:val="1811"/>
    <w:link w:val="981"/>
    <w:pPr>
      <w:jc w:val="both"/>
      <w:tabs>
        <w:tab w:val="left" w:pos="1440" w:leader="none"/>
      </w:tabs>
    </w:pPr>
    <w:rPr>
      <w:lang w:val="en-US" w:eastAsia="zh-CN" w:bidi="ar-SA"/>
    </w:rPr>
  </w:style>
  <w:style w:type="paragraph" w:styleId="1812">
    <w:name w:val="S4-I-U-L15-No-dot"/>
    <w:basedOn w:val="981"/>
    <w:next w:val="1812"/>
    <w:link w:val="981"/>
    <w:pPr>
      <w:numPr>
        <w:ilvl w:val="1"/>
        <w:numId w:val="26"/>
      </w:numPr>
      <w:ind w:left="1112"/>
      <w:spacing w:after="120" w:line="360" w:lineRule="auto"/>
      <w:tabs>
        <w:tab w:val="left" w:pos="840" w:leader="none"/>
        <w:tab w:val="left" w:pos="1112" w:leader="none"/>
      </w:tabs>
    </w:pPr>
    <w:rPr>
      <w:i/>
      <w:sz w:val="24"/>
      <w:u w:val="single"/>
    </w:rPr>
  </w:style>
  <w:style w:type="paragraph" w:styleId="1813">
    <w:name w:val="样式 标题 3Chapter X.X.X. + 五号 段后: 0.5 行"/>
    <w:basedOn w:val="984"/>
    <w:next w:val="1813"/>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14">
    <w:name w:val="xl93"/>
    <w:basedOn w:val="981"/>
    <w:next w:val="1814"/>
    <w:link w:val="98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15">
    <w:name w:val="PMintroText"/>
    <w:basedOn w:val="981"/>
    <w:next w:val="1815"/>
    <w:link w:val="981"/>
    <w:pPr>
      <w:ind w:left="720"/>
      <w:jc w:val="left"/>
      <w:spacing w:after="120"/>
      <w:widowControl/>
    </w:pPr>
    <w:rPr>
      <w:rFonts w:ascii="Verdana" w:hAnsi="Verdana"/>
      <w:sz w:val="22"/>
      <w:szCs w:val="20"/>
      <w:lang w:eastAsia="en-US"/>
    </w:rPr>
  </w:style>
  <w:style w:type="paragraph" w:styleId="1816">
    <w:name w:val="备注说明 Char Char Char"/>
    <w:basedOn w:val="1080"/>
    <w:next w:val="1816"/>
    <w:link w:val="981"/>
    <w:pPr>
      <w:ind w:left="420" w:hanging="420"/>
      <w:spacing w:line="312" w:lineRule="atLeast"/>
    </w:pPr>
    <w:rPr>
      <w:sz w:val="21"/>
      <w:szCs w:val="20"/>
    </w:rPr>
  </w:style>
  <w:style w:type="paragraph" w:styleId="1817">
    <w:name w:val="图例编号"/>
    <w:basedOn w:val="1107"/>
    <w:next w:val="1107"/>
    <w:link w:val="981"/>
  </w:style>
  <w:style w:type="paragraph" w:styleId="1818">
    <w:name w:val="样式 标题 4h4First SubheadingH4sect 1.2.3.4Ref Heading 1rh1se...1"/>
    <w:basedOn w:val="985"/>
    <w:next w:val="1818"/>
    <w:link w:val="981"/>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19">
    <w:name w:val=" Char4 Char Char Char Char Char Char Char Char Char Char Char Char Char"/>
    <w:basedOn w:val="981"/>
    <w:next w:val="1819"/>
    <w:link w:val="981"/>
    <w:pPr>
      <w:spacing w:line="360" w:lineRule="auto"/>
    </w:pPr>
    <w:rPr>
      <w:rFonts w:ascii="Verdana" w:hAnsi="Verdana"/>
      <w:sz w:val="36"/>
      <w:szCs w:val="36"/>
    </w:rPr>
  </w:style>
  <w:style w:type="paragraph" w:styleId="1820">
    <w:name w:val=" Char3 Char Char Char"/>
    <w:basedOn w:val="981"/>
    <w:next w:val="1820"/>
    <w:link w:val="981"/>
    <w:pPr>
      <w:jc w:val="left"/>
      <w:spacing w:after="160" w:line="240" w:lineRule="exact"/>
      <w:widowControl/>
    </w:pPr>
    <w:rPr>
      <w:rFonts w:ascii="华文新魏" w:hAnsi="华文新魏"/>
      <w:sz w:val="20"/>
      <w:szCs w:val="20"/>
      <w:lang w:eastAsia="en-US"/>
    </w:rPr>
  </w:style>
  <w:style w:type="paragraph" w:styleId="1821">
    <w:name w:val="callout"/>
    <w:basedOn w:val="981"/>
    <w:next w:val="1821"/>
    <w:link w:val="981"/>
    <w:pPr>
      <w:ind w:left="153"/>
      <w:jc w:val="left"/>
      <w:shd w:val="clear" w:color="auto" w:fill="e7e7e7"/>
      <w:widowControl/>
    </w:pPr>
    <w:rPr>
      <w:rFonts w:ascii="FuturaA Bk BT" w:hAnsi="FuturaA Bk BT" w:cs="FuturaA Bk BT"/>
      <w:color w:val="000000"/>
      <w:sz w:val="24"/>
    </w:rPr>
  </w:style>
  <w:style w:type="paragraph" w:styleId="1822">
    <w:name w:val="xl86"/>
    <w:basedOn w:val="981"/>
    <w:next w:val="182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23">
    <w:name w:val="First Bullets"/>
    <w:basedOn w:val="981"/>
    <w:next w:val="1823"/>
    <w:link w:val="981"/>
    <w:pPr>
      <w:ind w:left="390" w:hanging="390"/>
      <w:jc w:val="left"/>
      <w:spacing w:line="360" w:lineRule="auto"/>
      <w:widowControl/>
      <w:tabs>
        <w:tab w:val="left" w:pos="360" w:leader="none"/>
        <w:tab w:val="left" w:pos="390" w:leader="none"/>
      </w:tabs>
    </w:pPr>
    <w:rPr>
      <w:sz w:val="20"/>
      <w:szCs w:val="20"/>
      <w:lang w:eastAsia="en-US"/>
    </w:rPr>
  </w:style>
  <w:style w:type="paragraph" w:styleId="1824">
    <w:name w:val="xl37"/>
    <w:basedOn w:val="981"/>
    <w:next w:val="1824"/>
    <w:link w:val="981"/>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25">
    <w:name w:val="xl103"/>
    <w:basedOn w:val="981"/>
    <w:next w:val="1825"/>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26">
    <w:name w:val="普通 (Web)"/>
    <w:basedOn w:val="981"/>
    <w:next w:val="1826"/>
    <w:link w:val="981"/>
    <w:pPr>
      <w:jc w:val="left"/>
      <w:widowControl/>
    </w:pPr>
    <w:rPr>
      <w:rFonts w:ascii="FuturaA Bk BT" w:hAnsi="FuturaA Bk BT"/>
      <w:sz w:val="24"/>
    </w:rPr>
  </w:style>
  <w:style w:type="paragraph" w:styleId="1827">
    <w:name w:val="msoaccenttext2"/>
    <w:next w:val="1827"/>
    <w:link w:val="981"/>
    <w:rPr>
      <w:rFonts w:ascii="黑体" w:hAnsi="黑体" w:cs="FuturaA Bk BT"/>
      <w:color w:val="000000"/>
      <w:sz w:val="15"/>
      <w:szCs w:val="15"/>
      <w:lang w:val="en-US" w:eastAsia="zh-CN" w:bidi="ar-SA"/>
    </w:rPr>
  </w:style>
  <w:style w:type="paragraph" w:styleId="1828">
    <w:name w:val="xl89"/>
    <w:basedOn w:val="981"/>
    <w:next w:val="1828"/>
    <w:link w:val="981"/>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29">
    <w:name w:val="xl112"/>
    <w:basedOn w:val="981"/>
    <w:next w:val="1829"/>
    <w:link w:val="981"/>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30">
    <w:name w:val="小标题"/>
    <w:basedOn w:val="981"/>
    <w:next w:val="1016"/>
    <w:link w:val="981"/>
    <w:pPr>
      <w:spacing w:line="360" w:lineRule="auto"/>
      <w:tabs>
        <w:tab w:val="left" w:pos="1440" w:leader="none"/>
      </w:tabs>
    </w:pPr>
    <w:rPr>
      <w:b/>
    </w:rPr>
  </w:style>
  <w:style w:type="paragraph" w:styleId="1831">
    <w:name w:val="xl45"/>
    <w:basedOn w:val="981"/>
    <w:next w:val="1831"/>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32">
    <w:name w:val="error"/>
    <w:basedOn w:val="981"/>
    <w:next w:val="1832"/>
    <w:link w:val="981"/>
    <w:pPr>
      <w:jc w:val="left"/>
      <w:widowControl/>
    </w:pPr>
    <w:rPr>
      <w:rFonts w:ascii="FuturaA Bk BT" w:hAnsi="FuturaA Bk BT" w:cs="FuturaA Bk BT"/>
      <w:b/>
      <w:bCs/>
      <w:color w:val="ff0000"/>
      <w:sz w:val="24"/>
    </w:rPr>
  </w:style>
  <w:style w:type="paragraph" w:styleId="1833">
    <w:name w:val="Body text"/>
    <w:next w:val="1833"/>
    <w:link w:val="981"/>
    <w:pPr>
      <w:ind w:left="1134"/>
      <w:jc w:val="both"/>
      <w:spacing w:line="300" w:lineRule="atLeast"/>
      <w:widowControl w:val="off"/>
    </w:pPr>
    <w:rPr>
      <w:color w:val="000000"/>
      <w:sz w:val="24"/>
      <w:lang w:val="en-US" w:eastAsia="zh-CN" w:bidi="ar-SA"/>
    </w:rPr>
  </w:style>
  <w:style w:type="paragraph" w:styleId="1834">
    <w:name w:val="图片"/>
    <w:basedOn w:val="981"/>
    <w:next w:val="1018"/>
    <w:link w:val="981"/>
    <w:pPr>
      <w:jc w:val="left"/>
      <w:keepNext/>
      <w:widowControl/>
    </w:pPr>
    <w:rPr>
      <w:rFonts w:ascii="Cambria Math" w:hAnsi="Cambria Math"/>
      <w:sz w:val="22"/>
      <w:szCs w:val="20"/>
    </w:rPr>
  </w:style>
  <w:style w:type="paragraph" w:styleId="1835">
    <w:name w:val="bodycopy"/>
    <w:basedOn w:val="981"/>
    <w:next w:val="1835"/>
    <w:link w:val="981"/>
    <w:pPr>
      <w:jc w:val="left"/>
      <w:spacing w:line="234" w:lineRule="atLeast"/>
      <w:widowControl/>
    </w:pPr>
    <w:rPr>
      <w:rFonts w:ascii="隶书" w:hAnsi="隶书" w:cs="隶书"/>
      <w:color w:val="000000"/>
      <w:sz w:val="20"/>
      <w:szCs w:val="20"/>
    </w:rPr>
  </w:style>
  <w:style w:type="paragraph" w:styleId="1836">
    <w:name w:val="Char1"/>
    <w:basedOn w:val="981"/>
    <w:next w:val="1836"/>
    <w:link w:val="981"/>
    <w:pPr>
      <w:ind w:left="840" w:hanging="420"/>
      <w:tabs>
        <w:tab w:val="left" w:pos="840" w:leader="none"/>
      </w:tabs>
    </w:pPr>
    <w:rPr>
      <w:sz w:val="24"/>
    </w:rPr>
  </w:style>
  <w:style w:type="paragraph" w:styleId="1837">
    <w:name w:val="样式 样式 正文文本缩进 + 仿宋_GB2312 小四 首行缩进:  0 厘米 行距: 1.5 倍行距 + (中文) 仿宋_GB... Char Char"/>
    <w:basedOn w:val="1437"/>
    <w:next w:val="1837"/>
    <w:link w:val="981"/>
    <w:pPr>
      <w:ind w:firstLine="480"/>
    </w:pPr>
  </w:style>
  <w:style w:type="paragraph" w:styleId="1838">
    <w:name w:val="样式 左侧:  2 字符"/>
    <w:basedOn w:val="981"/>
    <w:next w:val="1838"/>
    <w:link w:val="981"/>
    <w:pPr>
      <w:ind w:firstLine="200"/>
      <w:spacing w:line="520" w:lineRule="exact"/>
    </w:pPr>
    <w:rPr>
      <w:rFonts w:cs="FuturaA Bk BT"/>
      <w:sz w:val="28"/>
      <w:szCs w:val="20"/>
    </w:rPr>
  </w:style>
  <w:style w:type="paragraph" w:styleId="1839">
    <w:name w:val="xl73"/>
    <w:basedOn w:val="981"/>
    <w:next w:val="1839"/>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0">
    <w:name w:val="缩进1"/>
    <w:next w:val="1840"/>
    <w:link w:val="981"/>
    <w:pPr>
      <w:ind w:left="454" w:firstLine="454"/>
      <w:jc w:val="both"/>
      <w:widowControl w:val="off"/>
    </w:pPr>
    <w:rPr>
      <w:rFonts w:ascii="FuturaA Bk BT"/>
      <w:color w:val="000000"/>
      <w:lang w:val="en-US" w:eastAsia="zh-CN" w:bidi="ar-SA"/>
    </w:rPr>
  </w:style>
  <w:style w:type="paragraph" w:styleId="1841">
    <w:name w:val="正文1"/>
    <w:basedOn w:val="981"/>
    <w:next w:val="1841"/>
    <w:link w:val="981"/>
    <w:qFormat/>
    <w:pPr>
      <w:ind w:firstLine="480"/>
      <w:jc w:val="left"/>
      <w:spacing w:before="156" w:after="156" w:line="0" w:lineRule="atLeast"/>
    </w:pPr>
    <w:rPr>
      <w:rFonts w:ascii="FuturaA Bk BT" w:hAnsi="FuturaA Bk BT" w:eastAsia="Cambria" w:cs="隶书"/>
      <w:sz w:val="24"/>
      <w:szCs w:val="20"/>
    </w:rPr>
  </w:style>
  <w:style w:type="paragraph" w:styleId="1842">
    <w:name w:val="v1"/>
    <w:basedOn w:val="981"/>
    <w:next w:val="1842"/>
    <w:link w:val="981"/>
    <w:pPr>
      <w:jc w:val="left"/>
      <w:spacing w:line="280" w:lineRule="atLeast"/>
      <w:widowControl/>
    </w:pPr>
    <w:rPr>
      <w:rFonts w:ascii="Century" w:hAnsi="Century"/>
      <w:color w:val="000000"/>
      <w:sz w:val="18"/>
      <w:szCs w:val="18"/>
    </w:rPr>
  </w:style>
  <w:style w:type="paragraph" w:styleId="1843">
    <w:name w:val="五级无标题条"/>
    <w:basedOn w:val="981"/>
    <w:next w:val="1843"/>
    <w:link w:val="981"/>
    <w:pPr>
      <w:numPr>
        <w:ilvl w:val="6"/>
        <w:numId w:val="15"/>
      </w:numPr>
      <w:tabs>
        <w:tab w:val="left" w:pos="896" w:leader="none"/>
      </w:tabs>
    </w:pPr>
  </w:style>
  <w:style w:type="paragraph" w:styleId="1844">
    <w:name w:val="样式 标题 1H1章PIM 1Section Headh1l1Heading 0H11H12H111H13..."/>
    <w:basedOn w:val="982"/>
    <w:next w:val="1844"/>
    <w:link w:val="981"/>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45">
    <w:name w:val="标题 39"/>
    <w:basedOn w:val="981"/>
    <w:next w:val="1845"/>
    <w:link w:val="981"/>
    <w:pPr>
      <w:ind w:left="-2"/>
    </w:pPr>
    <w:rPr>
      <w:rFonts w:ascii="隶书" w:hAnsi="隶书" w:cs="隶书"/>
    </w:rPr>
  </w:style>
  <w:style w:type="paragraph" w:styleId="1846">
    <w:name w:val="本文缩进"/>
    <w:basedOn w:val="981"/>
    <w:next w:val="1846"/>
    <w:link w:val="981"/>
    <w:pPr>
      <w:ind w:left="-2" w:firstLine="482"/>
      <w:spacing w:line="360" w:lineRule="auto"/>
    </w:pPr>
    <w:rPr>
      <w:rFonts w:ascii="Tahoma" w:hAnsi="隶书" w:eastAsia="Tahoma" w:cs="隶书"/>
      <w:sz w:val="24"/>
      <w:szCs w:val="20"/>
    </w:rPr>
  </w:style>
  <w:style w:type="paragraph" w:styleId="1847">
    <w:name w:val="表头"/>
    <w:basedOn w:val="981"/>
    <w:next w:val="1847"/>
    <w:link w:val="981"/>
    <w:pPr>
      <w:jc w:val="center"/>
    </w:pPr>
    <w:rPr>
      <w:rFonts w:ascii="隶书" w:hAnsi="隶书" w:cs="隶书"/>
      <w:sz w:val="18"/>
      <w:szCs w:val="18"/>
    </w:rPr>
  </w:style>
  <w:style w:type="paragraph" w:styleId="1848">
    <w:name w:val="xl109"/>
    <w:basedOn w:val="981"/>
    <w:next w:val="1848"/>
    <w:link w:val="981"/>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49">
    <w:name w:val="列出段落2"/>
    <w:basedOn w:val="981"/>
    <w:next w:val="1849"/>
    <w:link w:val="981"/>
    <w:uiPriority w:val="99"/>
    <w:unhideWhenUsed/>
    <w:qFormat/>
    <w:pPr>
      <w:ind w:firstLine="420"/>
      <w:jc w:val="left"/>
    </w:pPr>
    <w:rPr>
      <w:rFonts w:ascii="FuturaA Bk BT"/>
      <w:sz w:val="20"/>
      <w:szCs w:val="20"/>
    </w:rPr>
  </w:style>
  <w:style w:type="paragraph" w:styleId="1850">
    <w:name w:val="xl101"/>
    <w:basedOn w:val="981"/>
    <w:next w:val="1850"/>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51">
    <w:name w:val="Bullet2"/>
    <w:basedOn w:val="981"/>
    <w:next w:val="1851"/>
    <w:link w:val="981"/>
    <w:pPr>
      <w:ind w:left="1440" w:hanging="360"/>
      <w:jc w:val="left"/>
    </w:pPr>
    <w:rPr>
      <w:rFonts w:ascii="FuturaA Bk BT"/>
      <w:color w:val="000080"/>
      <w:szCs w:val="20"/>
    </w:rPr>
  </w:style>
  <w:style w:type="paragraph" w:styleId="1852">
    <w:name w:val="我的标题5"/>
    <w:next w:val="1322"/>
    <w:link w:val="981"/>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53">
    <w:name w:val="msoacetate"/>
    <w:basedOn w:val="981"/>
    <w:next w:val="1853"/>
    <w:link w:val="981"/>
    <w:rPr>
      <w:sz w:val="18"/>
      <w:szCs w:val="18"/>
    </w:rPr>
  </w:style>
  <w:style w:type="paragraph" w:styleId="1854">
    <w:name w:val="项目符号：一级"/>
    <w:basedOn w:val="981"/>
    <w:next w:val="981"/>
    <w:link w:val="981"/>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55">
    <w:name w:val="封面标准英文名称"/>
    <w:next w:val="1855"/>
    <w:link w:val="981"/>
    <w:pPr>
      <w:jc w:val="center"/>
      <w:spacing w:before="370" w:line="400" w:lineRule="exact"/>
      <w:widowControl w:val="off"/>
    </w:pPr>
    <w:rPr>
      <w:sz w:val="28"/>
      <w:lang w:val="en-US" w:eastAsia="zh-CN" w:bidi="ar-SA"/>
    </w:rPr>
  </w:style>
  <w:style w:type="paragraph" w:styleId="1856">
    <w:name w:val="copyright"/>
    <w:basedOn w:val="981"/>
    <w:next w:val="1856"/>
    <w:link w:val="981"/>
    <w:pPr>
      <w:jc w:val="left"/>
      <w:widowControl/>
    </w:pPr>
    <w:rPr>
      <w:rFonts w:ascii="FuturaA Bk BT" w:hAnsi="FuturaA Bk BT" w:cs="FuturaA Bk BT"/>
      <w:color w:val="666666"/>
      <w:sz w:val="22"/>
      <w:szCs w:val="22"/>
    </w:rPr>
  </w:style>
  <w:style w:type="paragraph" w:styleId="1857">
    <w:name w:val="简单回函地址"/>
    <w:basedOn w:val="981"/>
    <w:next w:val="1857"/>
    <w:link w:val="981"/>
  </w:style>
  <w:style w:type="paragraph" w:styleId="1858">
    <w:name w:val="xl97"/>
    <w:basedOn w:val="981"/>
    <w:next w:val="1858"/>
    <w:link w:val="981"/>
    <w:pPr>
      <w:jc w:val="left"/>
      <w:spacing w:before="100" w:beforeAutospacing="1" w:after="100" w:afterAutospacing="1"/>
      <w:widowControl/>
    </w:pPr>
    <w:rPr>
      <w:rFonts w:ascii="FuturaA Bk BT" w:hAnsi="FuturaA Bk BT" w:cs="FuturaA Bk BT"/>
      <w:szCs w:val="21"/>
    </w:rPr>
  </w:style>
  <w:style w:type="paragraph" w:styleId="1859">
    <w:name w:val="标题 4宋体"/>
    <w:basedOn w:val="985"/>
    <w:next w:val="1859"/>
    <w:link w:val="981"/>
    <w:pPr>
      <w:jc w:val="left"/>
      <w:keepLines w:val="0"/>
      <w:spacing w:before="0" w:after="0" w:line="360" w:lineRule="auto"/>
    </w:pPr>
    <w:rPr>
      <w:rFonts w:ascii="FuturaA Bk BT" w:hAnsi="FuturaA Bk BT" w:eastAsia="FuturaA Bk BT"/>
      <w:color w:val="000000"/>
      <w:sz w:val="24"/>
      <w:szCs w:val="20"/>
    </w:rPr>
  </w:style>
  <w:style w:type="paragraph" w:styleId="1860">
    <w:name w:val="font0"/>
    <w:basedOn w:val="981"/>
    <w:next w:val="1860"/>
    <w:link w:val="981"/>
    <w:pPr>
      <w:ind w:left="-2"/>
      <w:jc w:val="left"/>
      <w:widowControl/>
    </w:pPr>
    <w:rPr>
      <w:rFonts w:ascii="FuturaA Bk BT" w:hAnsi="FuturaA Bk BT" w:cs="隶书"/>
      <w:sz w:val="24"/>
      <w:szCs w:val="21"/>
    </w:rPr>
  </w:style>
  <w:style w:type="paragraph" w:styleId="1861">
    <w:name w:val="WW-纯文本"/>
    <w:basedOn w:val="981"/>
    <w:next w:val="1861"/>
    <w:link w:val="981"/>
    <w:rPr>
      <w:rFonts w:ascii="FuturaA Bk BT" w:hAnsi="FuturaA Bk BT"/>
      <w:szCs w:val="20"/>
    </w:rPr>
  </w:style>
  <w:style w:type="paragraph" w:styleId="1862">
    <w:name w:val="content"/>
    <w:basedOn w:val="981"/>
    <w:next w:val="1862"/>
    <w:link w:val="981"/>
    <w:pPr>
      <w:jc w:val="left"/>
      <w:widowControl/>
    </w:pPr>
    <w:rPr>
      <w:rFonts w:ascii="FuturaA Bk BT" w:hAnsi="FuturaA Bk BT" w:cs="FuturaA Bk BT"/>
      <w:color w:val="000000"/>
      <w:sz w:val="24"/>
    </w:rPr>
  </w:style>
  <w:style w:type="paragraph" w:styleId="1863">
    <w:name w:val=" Char Char5 Char Char Char Char"/>
    <w:basedOn w:val="981"/>
    <w:next w:val="1863"/>
    <w:link w:val="981"/>
    <w:pPr>
      <w:spacing w:line="360" w:lineRule="auto"/>
    </w:pPr>
    <w:rPr>
      <w:rFonts w:ascii="Verdana" w:hAnsi="Verdana"/>
      <w:sz w:val="36"/>
      <w:szCs w:val="36"/>
    </w:rPr>
  </w:style>
  <w:style w:type="paragraph" w:styleId="1864">
    <w:name w:val="标准有序列表（L1）"/>
    <w:basedOn w:val="1016"/>
    <w:next w:val="1864"/>
    <w:link w:val="981"/>
    <w:pPr>
      <w:ind w:firstLine="0"/>
      <w:spacing w:line="360" w:lineRule="auto"/>
      <w:tabs>
        <w:tab w:val="left" w:pos="0" w:leader="none"/>
      </w:tabs>
    </w:pPr>
    <w:rPr>
      <w:rFonts w:ascii="MingLiU" w:hAnsi="Arial Narrow" w:eastAsia="MingLiU"/>
      <w:color w:val="000000"/>
      <w:sz w:val="24"/>
      <w:szCs w:val="20"/>
    </w:rPr>
  </w:style>
  <w:style w:type="paragraph" w:styleId="1865">
    <w:name w:val="小四 段落 宋体 Char Char Char"/>
    <w:basedOn w:val="1015"/>
    <w:next w:val="1865"/>
    <w:link w:val="981"/>
    <w:semiHidden/>
    <w:pPr>
      <w:ind w:left="0" w:right="-33" w:firstLine="480"/>
      <w:spacing w:after="0" w:line="360" w:lineRule="auto"/>
      <w:widowControl w:val="off"/>
      <w:tabs>
        <w:tab w:val="clear" w:pos="454" w:leader="none"/>
        <w:tab w:val="clear" w:pos="720" w:leader="none"/>
      </w:tabs>
    </w:pPr>
    <w:rPr>
      <w:szCs w:val="24"/>
    </w:rPr>
  </w:style>
  <w:style w:type="paragraph" w:styleId="1866">
    <w:name w:val="中文标题 3"/>
    <w:basedOn w:val="1038"/>
    <w:next w:val="1866"/>
    <w:link w:val="981"/>
    <w:pPr>
      <w:numPr>
        <w:ilvl w:val="2"/>
        <w:numId w:val="17"/>
      </w:numPr>
      <w:spacing w:before="100" w:beforeAutospacing="1" w:after="100" w:afterAutospacing="1" w:line="360" w:lineRule="auto"/>
    </w:pPr>
    <w:rPr>
      <w:rFonts w:eastAsia="Cambria"/>
      <w:sz w:val="24"/>
    </w:rPr>
  </w:style>
  <w:style w:type="paragraph" w:styleId="1867">
    <w:name w:val="正文格式 Char"/>
    <w:basedOn w:val="981"/>
    <w:next w:val="1867"/>
    <w:link w:val="981"/>
    <w:pPr>
      <w:ind w:firstLine="482"/>
      <w:spacing w:line="400" w:lineRule="exact"/>
      <w:widowControl/>
    </w:pPr>
    <w:rPr>
      <w:rFonts w:ascii="隶书" w:hAnsi="隶书" w:eastAsia="PMingLiU" w:cs="隶书"/>
      <w:sz w:val="24"/>
    </w:rPr>
  </w:style>
  <w:style w:type="paragraph" w:styleId="1868">
    <w:name w:val="xl32"/>
    <w:basedOn w:val="981"/>
    <w:next w:val="1868"/>
    <w:link w:val="981"/>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69">
    <w:name w:val="段落内容"/>
    <w:basedOn w:val="981"/>
    <w:next w:val="1869"/>
    <w:link w:val="981"/>
    <w:pPr>
      <w:ind w:firstLine="560"/>
    </w:pPr>
    <w:rPr>
      <w:rFonts w:cs="FuturaA Bk BT"/>
      <w:sz w:val="28"/>
      <w:szCs w:val="20"/>
    </w:rPr>
  </w:style>
  <w:style w:type="paragraph" w:styleId="1870">
    <w:name w:val="zw"/>
    <w:basedOn w:val="981"/>
    <w:next w:val="1870"/>
    <w:link w:val="981"/>
    <w:pPr>
      <w:ind w:left="-2"/>
      <w:jc w:val="left"/>
      <w:spacing w:line="312" w:lineRule="atLeast"/>
    </w:pPr>
    <w:rPr>
      <w:rFonts w:ascii="FuturaA Bk BT" w:hAnsi="隶书" w:cs="隶书"/>
      <w:sz w:val="24"/>
      <w:szCs w:val="20"/>
      <w:lang w:eastAsia="en-US"/>
    </w:rPr>
  </w:style>
  <w:style w:type="paragraph" w:styleId="1871">
    <w:name w:val="xl34"/>
    <w:basedOn w:val="981"/>
    <w:next w:val="1871"/>
    <w:link w:val="981"/>
    <w:pPr>
      <w:ind w:left="-2"/>
      <w:jc w:val="left"/>
      <w:widowControl/>
      <w:pBdr>
        <w:bottom w:val="single" w:color="000000" w:sz="4" w:space="0"/>
        <w:right w:val="single" w:color="000000" w:sz="4" w:space="0"/>
      </w:pBdr>
    </w:pPr>
    <w:rPr>
      <w:rFonts w:ascii="隶书" w:hAnsi="隶书" w:cs="隶书"/>
      <w:szCs w:val="21"/>
    </w:rPr>
  </w:style>
  <w:style w:type="paragraph" w:styleId="1872">
    <w:name w:val="表项"/>
    <w:next w:val="1758"/>
    <w:link w:val="981"/>
    <w:pPr>
      <w:jc w:val="center"/>
      <w:keepNext/>
      <w:spacing w:line="300" w:lineRule="auto"/>
    </w:pPr>
    <w:rPr>
      <w:rFonts w:ascii="隶书" w:hAnsi="隶书" w:eastAsia="MingLiU"/>
      <w:sz w:val="21"/>
      <w:lang w:val="en-US" w:eastAsia="zh-CN" w:bidi="ar-SA"/>
    </w:rPr>
  </w:style>
  <w:style w:type="paragraph" w:styleId="1873">
    <w:name w:val="默认段落字体 Para Char Char Char Char Char Char Char"/>
    <w:basedOn w:val="981"/>
    <w:next w:val="1873"/>
    <w:link w:val="981"/>
    <w:rPr>
      <w:rFonts w:ascii="Verdana" w:hAnsi="Verdana"/>
      <w:sz w:val="24"/>
      <w:szCs w:val="20"/>
    </w:rPr>
  </w:style>
  <w:style w:type="paragraph" w:styleId="1874">
    <w:name w:val="MM Topic 7"/>
    <w:basedOn w:val="988"/>
    <w:next w:val="1874"/>
    <w:link w:val="981"/>
    <w:pPr>
      <w:numPr>
        <w:ilvl w:val="0"/>
        <w:numId w:val="0"/>
      </w:numPr>
      <w:keepLines/>
      <w:keepNext/>
      <w:spacing w:line="319" w:lineRule="auto"/>
      <w:tabs>
        <w:tab w:val="clear" w:pos="-385" w:leader="none"/>
      </w:tabs>
    </w:pPr>
    <w:rPr>
      <w:rFonts w:eastAsia="FuturaA Bk BT"/>
      <w:b/>
      <w:bCs/>
      <w:sz w:val="24"/>
    </w:rPr>
  </w:style>
  <w:style w:type="paragraph" w:styleId="1875">
    <w:name w:val="Bullet Blue 1.00"/>
    <w:basedOn w:val="981"/>
    <w:next w:val="1875"/>
    <w:link w:val="981"/>
    <w:pPr>
      <w:jc w:val="left"/>
      <w:spacing w:after="120"/>
      <w:widowControl/>
      <w:tabs>
        <w:tab w:val="left" w:pos="1080" w:leader="none"/>
        <w:tab w:val="left" w:pos="1440" w:leader="none"/>
      </w:tabs>
    </w:pPr>
    <w:rPr>
      <w:color w:val="0000ff"/>
      <w:sz w:val="24"/>
      <w:szCs w:val="20"/>
      <w:lang w:eastAsia="en-US"/>
    </w:rPr>
  </w:style>
  <w:style w:type="paragraph" w:styleId="1876">
    <w:name w:val="正文符号1"/>
    <w:basedOn w:val="981"/>
    <w:next w:val="1876"/>
    <w:link w:val="981"/>
    <w:pPr>
      <w:numPr>
        <w:ilvl w:val="0"/>
        <w:numId w:val="29"/>
      </w:numPr>
      <w:spacing w:line="288" w:lineRule="auto"/>
      <w:tabs>
        <w:tab w:val="left" w:pos="987" w:leader="none"/>
        <w:tab w:val="left" w:pos="1080" w:leader="none"/>
      </w:tabs>
    </w:pPr>
    <w:rPr>
      <w:rFonts w:eastAsia="Cambria"/>
      <w:sz w:val="24"/>
      <w:szCs w:val="20"/>
    </w:rPr>
  </w:style>
  <w:style w:type="paragraph" w:styleId="1877">
    <w:name w:val="*Heading 2"/>
    <w:next w:val="981"/>
    <w:link w:val="981"/>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78">
    <w:name w:val="xl54"/>
    <w:basedOn w:val="981"/>
    <w:next w:val="1878"/>
    <w:link w:val="981"/>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79">
    <w:name w:val=" Char4 Char Char Char Char Char"/>
    <w:basedOn w:val="981"/>
    <w:next w:val="1879"/>
    <w:link w:val="981"/>
    <w:pPr>
      <w:spacing w:line="360" w:lineRule="auto"/>
    </w:pPr>
    <w:rPr>
      <w:rFonts w:ascii="Verdana" w:hAnsi="Verdana"/>
      <w:sz w:val="36"/>
      <w:szCs w:val="36"/>
    </w:rPr>
  </w:style>
  <w:style w:type="paragraph" w:styleId="1880">
    <w:name w:val="xl35"/>
    <w:basedOn w:val="981"/>
    <w:next w:val="1880"/>
    <w:link w:val="981"/>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81">
    <w:name w:val="样式2"/>
    <w:basedOn w:val="986"/>
    <w:next w:val="1881"/>
    <w:link w:val="981"/>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82">
    <w:name w:val="样式 样式 标题 4 + 段后: 0.5 行 + 段后: 0.5 行"/>
    <w:basedOn w:val="1433"/>
    <w:next w:val="1882"/>
    <w:link w:val="981"/>
    <w:pPr>
      <w:spacing w:after="290"/>
      <w:tabs>
        <w:tab w:val="left" w:pos="864" w:leader="none"/>
      </w:tabs>
    </w:pPr>
  </w:style>
  <w:style w:type="paragraph" w:styleId="1883">
    <w:name w:val="附图居中"/>
    <w:basedOn w:val="981"/>
    <w:next w:val="1884"/>
    <w:link w:val="981"/>
    <w:pPr>
      <w:jc w:val="center"/>
      <w:keepNext/>
    </w:pPr>
  </w:style>
  <w:style w:type="paragraph" w:styleId="1884">
    <w:name w:val="附图标题"/>
    <w:basedOn w:val="981"/>
    <w:next w:val="1016"/>
    <w:link w:val="981"/>
    <w:pPr>
      <w:ind w:left="1620" w:hanging="360"/>
      <w:jc w:val="center"/>
      <w:keepNext/>
      <w:spacing w:after="100"/>
      <w:tabs>
        <w:tab w:val="left" w:pos="1620" w:leader="none"/>
      </w:tabs>
    </w:pPr>
    <w:rPr>
      <w:rFonts w:ascii="隶书" w:hAnsi="隶书" w:eastAsia="MingLiU"/>
      <w:b/>
      <w:sz w:val="18"/>
    </w:rPr>
  </w:style>
  <w:style w:type="paragraph" w:styleId="1885">
    <w:name w:val="1.2.3.4.5.6 标题6"/>
    <w:basedOn w:val="981"/>
    <w:next w:val="1885"/>
    <w:link w:val="981"/>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86">
    <w:name w:val="srchradbtn"/>
    <w:basedOn w:val="981"/>
    <w:next w:val="1886"/>
    <w:link w:val="981"/>
    <w:pPr>
      <w:jc w:val="left"/>
      <w:shd w:val="clear" w:color="auto" w:fill="e7e7e7"/>
      <w:widowControl/>
    </w:pPr>
    <w:rPr>
      <w:rFonts w:ascii="FuturaA Bk BT" w:hAnsi="FuturaA Bk BT" w:cs="FuturaA Bk BT"/>
      <w:color w:val="000000"/>
      <w:sz w:val="24"/>
    </w:rPr>
  </w:style>
  <w:style w:type="paragraph" w:styleId="1887">
    <w:name w:val="infoblue"/>
    <w:basedOn w:val="981"/>
    <w:next w:val="1887"/>
    <w:link w:val="981"/>
    <w:pPr>
      <w:jc w:val="left"/>
      <w:spacing w:line="240" w:lineRule="atLeast"/>
      <w:widowControl/>
    </w:pPr>
    <w:rPr>
      <w:i/>
      <w:iCs/>
      <w:color w:val="0000ff"/>
      <w:sz w:val="20"/>
      <w:szCs w:val="20"/>
    </w:rPr>
  </w:style>
  <w:style w:type="paragraph" w:styleId="1888">
    <w:name w:val="small"/>
    <w:basedOn w:val="981"/>
    <w:next w:val="1888"/>
    <w:link w:val="981"/>
    <w:pPr>
      <w:jc w:val="left"/>
      <w:widowControl/>
    </w:pPr>
    <w:rPr>
      <w:rFonts w:ascii="FuturaA Bk BT" w:hAnsi="FuturaA Bk BT" w:cs="FuturaA Bk BT"/>
      <w:color w:val="000000"/>
      <w:sz w:val="22"/>
      <w:szCs w:val="22"/>
    </w:rPr>
  </w:style>
  <w:style w:type="paragraph" w:styleId="1889">
    <w:name w:val="章正文"/>
    <w:basedOn w:val="981"/>
    <w:next w:val="1889"/>
    <w:link w:val="981"/>
    <w:pPr>
      <w:ind w:firstLine="480"/>
      <w:spacing w:after="120" w:line="300" w:lineRule="auto"/>
    </w:pPr>
    <w:rPr>
      <w:rFonts w:ascii="Latha" w:hAnsi="Latha"/>
      <w:sz w:val="24"/>
    </w:rPr>
  </w:style>
  <w:style w:type="paragraph" w:styleId="1890">
    <w:name w:val="xl38"/>
    <w:basedOn w:val="981"/>
    <w:next w:val="1890"/>
    <w:link w:val="981"/>
    <w:pPr>
      <w:ind w:left="-2"/>
      <w:jc w:val="center"/>
      <w:widowControl/>
      <w:pBdr>
        <w:bottom w:val="single" w:color="000000" w:sz="4" w:space="0"/>
        <w:right w:val="single" w:color="000000" w:sz="4" w:space="0"/>
      </w:pBdr>
    </w:pPr>
    <w:rPr>
      <w:rFonts w:ascii="FuturaA Bk BT" w:hAnsi="FuturaA Bk BT" w:cs="隶书"/>
      <w:szCs w:val="21"/>
    </w:rPr>
  </w:style>
  <w:style w:type="paragraph" w:styleId="1891">
    <w:name w:val="标题3"/>
    <w:basedOn w:val="984"/>
    <w:next w:val="1891"/>
    <w:link w:val="981"/>
    <w:pPr>
      <w:keepLines w:val="0"/>
      <w:keepNext w:val="0"/>
      <w:spacing w:before="0" w:after="0" w:line="360" w:lineRule="auto"/>
      <w:tabs>
        <w:tab w:val="left" w:pos="0" w:leader="none"/>
      </w:tabs>
    </w:pPr>
    <w:rPr>
      <w:rFonts w:eastAsia="Cambria"/>
      <w:b w:val="0"/>
      <w:sz w:val="30"/>
    </w:rPr>
  </w:style>
  <w:style w:type="paragraph" w:styleId="1892">
    <w:name w:val="样式 标题 2h2Level 2 Topic HeadingHD2Heading 2 HiddenHeading 2 ...1"/>
    <w:basedOn w:val="987"/>
    <w:next w:val="1523"/>
    <w:link w:val="981"/>
    <w:pPr>
      <w:jc w:val="both"/>
      <w:spacing w:before="0" w:after="0" w:line="319" w:lineRule="auto"/>
      <w:tabs>
        <w:tab w:val="left" w:pos="567" w:leader="none"/>
        <w:tab w:val="left" w:pos="1152" w:leader="none"/>
      </w:tabs>
    </w:pPr>
    <w:rPr>
      <w:color w:val="000000"/>
      <w:sz w:val="28"/>
      <w:szCs w:val="28"/>
    </w:rPr>
  </w:style>
  <w:style w:type="paragraph" w:styleId="1893">
    <w:name w:val=" Char Char3 Char Char Char Char Char Char Char Char Char Char"/>
    <w:basedOn w:val="981"/>
    <w:next w:val="1893"/>
    <w:link w:val="981"/>
    <w:pPr>
      <w:spacing w:line="360" w:lineRule="auto"/>
    </w:pPr>
    <w:rPr>
      <w:rFonts w:ascii="Verdana" w:hAnsi="Verdana"/>
      <w:sz w:val="36"/>
      <w:szCs w:val="36"/>
    </w:rPr>
  </w:style>
  <w:style w:type="paragraph" w:styleId="1894">
    <w:name w:val="贷方"/>
    <w:basedOn w:val="981"/>
    <w:next w:val="1894"/>
    <w:link w:val="981"/>
    <w:pPr>
      <w:ind w:left="1890"/>
    </w:pPr>
    <w:rPr>
      <w:sz w:val="24"/>
    </w:rPr>
  </w:style>
  <w:style w:type="paragraph" w:styleId="1895">
    <w:name w:val="xl71"/>
    <w:basedOn w:val="981"/>
    <w:next w:val="189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896">
    <w:name w:val="普文W"/>
    <w:basedOn w:val="1051"/>
    <w:next w:val="1896"/>
    <w:link w:val="981"/>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897">
    <w:name w:val="xl22"/>
    <w:basedOn w:val="981"/>
    <w:next w:val="189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98">
    <w:name w:val="表文字"/>
    <w:basedOn w:val="981"/>
    <w:next w:val="1898"/>
    <w:link w:val="981"/>
    <w:pPr>
      <w:jc w:val="center"/>
      <w:widowControl/>
    </w:pPr>
    <w:rPr>
      <w:rFonts w:cs="楷体"/>
      <w:b/>
      <w:bCs/>
      <w:sz w:val="20"/>
      <w:szCs w:val="20"/>
      <w:lang w:val="en-GB"/>
    </w:rPr>
  </w:style>
  <w:style w:type="paragraph" w:styleId="1899">
    <w:name w:val="表格标注"/>
    <w:basedOn w:val="981"/>
    <w:next w:val="1899"/>
    <w:link w:val="981"/>
    <w:pPr>
      <w:jc w:val="right"/>
      <w:spacing w:before="152" w:after="160" w:line="300" w:lineRule="auto"/>
    </w:pPr>
    <w:rPr>
      <w:rFonts w:ascii="MingLiU" w:hAnsi="隶书" w:eastAsia="MingLiU" w:cs="FuturaA Bk BT"/>
      <w:sz w:val="24"/>
      <w:szCs w:val="20"/>
    </w:rPr>
  </w:style>
  <w:style w:type="paragraph" w:styleId="1900">
    <w:name w:val="MM Topic 3"/>
    <w:basedOn w:val="984"/>
    <w:next w:val="1900"/>
    <w:link w:val="981"/>
    <w:pPr>
      <w:spacing w:before="0" w:after="0" w:line="415" w:lineRule="auto"/>
      <w:tabs>
        <w:tab w:val="left" w:pos="1418" w:leader="none"/>
      </w:tabs>
    </w:pPr>
    <w:rPr>
      <w:rFonts w:ascii="Arial Narrow" w:hAnsi="Arial Narrow"/>
    </w:rPr>
  </w:style>
  <w:style w:type="paragraph" w:styleId="1901">
    <w:name w:val="xl49"/>
    <w:basedOn w:val="981"/>
    <w:next w:val="1901"/>
    <w:link w:val="981"/>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02">
    <w:name w:val="font1"/>
    <w:basedOn w:val="981"/>
    <w:next w:val="1902"/>
    <w:link w:val="981"/>
    <w:pPr>
      <w:ind w:left="-2"/>
      <w:jc w:val="left"/>
      <w:widowControl/>
    </w:pPr>
    <w:rPr>
      <w:rFonts w:ascii="FuturaA Bk BT" w:hAnsi="FuturaA Bk BT" w:cs="隶书"/>
      <w:sz w:val="24"/>
      <w:szCs w:val="21"/>
    </w:rPr>
  </w:style>
  <w:style w:type="paragraph" w:styleId="1903">
    <w:name w:val="font6"/>
    <w:basedOn w:val="981"/>
    <w:next w:val="1903"/>
    <w:link w:val="981"/>
    <w:pPr>
      <w:jc w:val="left"/>
      <w:spacing w:before="100" w:beforeAutospacing="1" w:after="100" w:afterAutospacing="1"/>
      <w:widowControl/>
    </w:pPr>
    <w:rPr>
      <w:color w:val="000000"/>
      <w:szCs w:val="21"/>
    </w:rPr>
  </w:style>
  <w:style w:type="paragraph" w:styleId="1904">
    <w:name w:val="Normal"/>
    <w:basedOn w:val="981"/>
    <w:next w:val="1904"/>
    <w:link w:val="981"/>
    <w:pPr>
      <w:ind w:firstLine="425"/>
      <w:spacing w:line="312" w:lineRule="atLeast"/>
    </w:pPr>
    <w:rPr>
      <w:szCs w:val="20"/>
    </w:rPr>
  </w:style>
  <w:style w:type="paragraph" w:styleId="1905">
    <w:name w:val="标准书眉_偶数页"/>
    <w:basedOn w:val="1789"/>
    <w:next w:val="981"/>
    <w:link w:val="981"/>
    <w:pPr>
      <w:jc w:val="left"/>
      <w:tabs>
        <w:tab w:val="center" w:pos="4154" w:leader="none"/>
        <w:tab w:val="right" w:pos="8306" w:leader="none"/>
      </w:tabs>
    </w:pPr>
  </w:style>
  <w:style w:type="paragraph" w:styleId="1906">
    <w:name w:val="xl44"/>
    <w:basedOn w:val="981"/>
    <w:next w:val="1906"/>
    <w:link w:val="981"/>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07">
    <w:name w:val="xl50"/>
    <w:basedOn w:val="981"/>
    <w:next w:val="1907"/>
    <w:link w:val="981"/>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08">
    <w:name w:val="大表 mt"/>
    <w:basedOn w:val="981"/>
    <w:next w:val="1908"/>
    <w:link w:val="981"/>
    <w:pPr>
      <w:jc w:val="left"/>
      <w:widowControl/>
    </w:pPr>
    <w:rPr>
      <w:rFonts w:ascii="FuturaA Bk BT" w:hAnsi="FuturaA Bk BT" w:cs="FuturaA Bk BT"/>
      <w:szCs w:val="21"/>
    </w:rPr>
  </w:style>
  <w:style w:type="paragraph" w:styleId="1909">
    <w:name w:val="Bullet1"/>
    <w:basedOn w:val="981"/>
    <w:next w:val="1909"/>
    <w:link w:val="981"/>
    <w:pPr>
      <w:ind w:left="720" w:hanging="432"/>
      <w:jc w:val="left"/>
    </w:pPr>
    <w:rPr>
      <w:rFonts w:ascii="FuturaA Bk BT"/>
      <w:szCs w:val="20"/>
    </w:rPr>
  </w:style>
  <w:style w:type="paragraph" w:styleId="1910">
    <w:name w:val="正文图标题"/>
    <w:next w:val="981"/>
    <w:link w:val="981"/>
    <w:pPr>
      <w:jc w:val="center"/>
      <w:tabs>
        <w:tab w:val="left" w:pos="360" w:leader="none"/>
        <w:tab w:val="left" w:pos="840" w:leader="none"/>
      </w:tabs>
    </w:pPr>
    <w:rPr>
      <w:rFonts w:ascii="MingLiU" w:eastAsia="MingLiU"/>
      <w:sz w:val="21"/>
      <w:lang w:val="en-US" w:eastAsia="zh-CN" w:bidi="ar-SA"/>
    </w:rPr>
  </w:style>
  <w:style w:type="paragraph" w:styleId="1911">
    <w:name w:val="首行缩进:  2 字符"/>
    <w:basedOn w:val="981"/>
    <w:next w:val="1911"/>
    <w:link w:val="981"/>
    <w:pPr>
      <w:ind w:firstLine="420"/>
      <w:spacing w:line="288" w:lineRule="auto"/>
    </w:pPr>
    <w:rPr>
      <w:rFonts w:cs="FuturaA Bk BT"/>
      <w:szCs w:val="20"/>
    </w:rPr>
  </w:style>
  <w:style w:type="paragraph" w:styleId="1912">
    <w:name w:val="pa-17"/>
    <w:basedOn w:val="981"/>
    <w:next w:val="1912"/>
    <w:link w:val="981"/>
    <w:pPr>
      <w:jc w:val="left"/>
      <w:spacing w:before="150" w:after="150"/>
      <w:widowControl/>
    </w:pPr>
    <w:rPr>
      <w:rFonts w:ascii="FuturaA Bk BT" w:hAnsi="FuturaA Bk BT" w:cs="FuturaA Bk BT"/>
      <w:sz w:val="24"/>
    </w:rPr>
  </w:style>
  <w:style w:type="paragraph" w:styleId="1913">
    <w:name w:val="默认段落字体 Para Char Char"/>
    <w:basedOn w:val="981"/>
    <w:next w:val="1913"/>
    <w:link w:val="981"/>
    <w:semiHidden/>
  </w:style>
  <w:style w:type="paragraph" w:styleId="1914">
    <w:name w:val=" Char4 Char Char Char Char Char Char Char Char"/>
    <w:basedOn w:val="981"/>
    <w:next w:val="1914"/>
    <w:link w:val="981"/>
    <w:pPr>
      <w:spacing w:line="360" w:lineRule="auto"/>
    </w:pPr>
    <w:rPr>
      <w:rFonts w:ascii="Verdana" w:hAnsi="Verdana"/>
      <w:sz w:val="36"/>
      <w:szCs w:val="36"/>
    </w:rPr>
  </w:style>
  <w:style w:type="paragraph" w:styleId="1915">
    <w:name w:val="样式 宋体 小四 黑色 左"/>
    <w:basedOn w:val="981"/>
    <w:next w:val="1915"/>
    <w:link w:val="981"/>
    <w:pPr>
      <w:ind w:right="22" w:firstLine="420"/>
      <w:jc w:val="left"/>
      <w:spacing w:line="360" w:lineRule="auto"/>
    </w:pPr>
    <w:rPr>
      <w:rFonts w:ascii="FuturaA Bk BT" w:hAnsi="FuturaA Bk BT" w:cs="FuturaA Bk BT"/>
      <w:color w:val="000000"/>
      <w:sz w:val="24"/>
      <w:szCs w:val="20"/>
    </w:rPr>
  </w:style>
  <w:style w:type="paragraph" w:styleId="1916">
    <w:name w:val="标题2"/>
    <w:basedOn w:val="983"/>
    <w:next w:val="1916"/>
    <w:link w:val="981"/>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17">
    <w:name w:val="列项——"/>
    <w:next w:val="1917"/>
    <w:link w:val="981"/>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18">
    <w:name w:val="Char Char1 Char Char Char Char Char Char Char Char Char Char Char Char Char"/>
    <w:basedOn w:val="981"/>
    <w:next w:val="1918"/>
    <w:link w:val="981"/>
    <w:pPr>
      <w:jc w:val="left"/>
      <w:spacing w:after="160" w:line="240" w:lineRule="exact"/>
      <w:widowControl/>
    </w:pPr>
    <w:rPr>
      <w:rFonts w:ascii="华文新魏" w:hAnsi="华文新魏"/>
      <w:sz w:val="20"/>
      <w:szCs w:val="20"/>
      <w:lang w:eastAsia="en-US"/>
    </w:rPr>
  </w:style>
  <w:style w:type="paragraph" w:styleId="1919">
    <w:name w:val=" Char Char Char Char Char Char Char Char Char Char Char Char Char Char Char Char"/>
    <w:basedOn w:val="981"/>
    <w:next w:val="1919"/>
    <w:link w:val="981"/>
    <w:pPr>
      <w:tabs>
        <w:tab w:val="left" w:pos="360" w:leader="none"/>
      </w:tabs>
    </w:pPr>
    <w:rPr>
      <w:sz w:val="24"/>
    </w:rPr>
  </w:style>
  <w:style w:type="paragraph" w:styleId="1920">
    <w:name w:val="xl95"/>
    <w:basedOn w:val="981"/>
    <w:next w:val="1920"/>
    <w:link w:val="981"/>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21">
    <w:name w:val="列点"/>
    <w:next w:val="1921"/>
    <w:link w:val="981"/>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22">
    <w:name w:val="colorffffffbg"/>
    <w:basedOn w:val="981"/>
    <w:next w:val="1922"/>
    <w:link w:val="981"/>
    <w:pPr>
      <w:jc w:val="left"/>
      <w:shd w:val="clear" w:color="auto" w:fill="ffffff"/>
      <w:widowControl/>
    </w:pPr>
    <w:rPr>
      <w:rFonts w:ascii="FuturaA Bk BT" w:hAnsi="FuturaA Bk BT" w:cs="FuturaA Bk BT"/>
      <w:color w:val="000000"/>
      <w:sz w:val="24"/>
    </w:rPr>
  </w:style>
  <w:style w:type="paragraph" w:styleId="1923">
    <w:name w:val="样式 (西文) Arial (中文) 仿宋_GB2312 四号 加粗 段前: 0.4 行 段后: 0.4 行 行距:..."/>
    <w:basedOn w:val="981"/>
    <w:next w:val="1923"/>
    <w:link w:val="981"/>
    <w:pPr>
      <w:ind w:firstLine="562"/>
      <w:spacing w:line="360" w:lineRule="auto"/>
    </w:pPr>
    <w:rPr>
      <w:rFonts w:ascii="隶书" w:hAnsi="隶书" w:cs="FuturaA Bk BT"/>
      <w:b/>
      <w:bCs/>
      <w:sz w:val="24"/>
    </w:rPr>
  </w:style>
  <w:style w:type="paragraph" w:styleId="1924">
    <w:name w:val="标准称谓"/>
    <w:next w:val="981"/>
    <w:link w:val="981"/>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25">
    <w:name w:val="Char Char2"/>
    <w:basedOn w:val="981"/>
    <w:next w:val="1925"/>
    <w:link w:val="981"/>
    <w:rPr>
      <w:rFonts w:ascii="Verdana" w:hAnsi="Verdana"/>
      <w:sz w:val="24"/>
      <w:szCs w:val="20"/>
    </w:rPr>
  </w:style>
  <w:style w:type="paragraph" w:styleId="1926">
    <w:name w:val="Char2 Char Char Char"/>
    <w:basedOn w:val="981"/>
    <w:next w:val="1926"/>
    <w:link w:val="981"/>
    <w:rPr>
      <w:rFonts w:ascii="Cambria" w:eastAsia="Cambria"/>
      <w:b/>
      <w:sz w:val="32"/>
      <w:szCs w:val="32"/>
    </w:rPr>
  </w:style>
  <w:style w:type="paragraph" w:styleId="1927">
    <w:name w:val="要点1"/>
    <w:basedOn w:val="1016"/>
    <w:next w:val="1927"/>
    <w:link w:val="981"/>
    <w:pPr>
      <w:numPr>
        <w:ilvl w:val="0"/>
        <w:numId w:val="33"/>
      </w:numPr>
      <w:ind w:left="0" w:firstLine="0"/>
      <w:spacing w:line="520" w:lineRule="exact"/>
      <w:tabs>
        <w:tab w:val="left" w:pos="360" w:leader="none"/>
      </w:tabs>
    </w:pPr>
    <w:rPr>
      <w:rFonts w:ascii="FuturaA Bk BT" w:hAnsi="FuturaA Bk BT"/>
      <w:sz w:val="28"/>
      <w:szCs w:val="28"/>
    </w:rPr>
  </w:style>
  <w:style w:type="paragraph" w:styleId="1928">
    <w:name w:val="Char3 Char Char Char"/>
    <w:basedOn w:val="981"/>
    <w:next w:val="1928"/>
    <w:link w:val="981"/>
    <w:pPr>
      <w:jc w:val="left"/>
      <w:spacing w:after="160" w:line="240" w:lineRule="exact"/>
      <w:widowControl/>
    </w:pPr>
    <w:rPr>
      <w:szCs w:val="20"/>
    </w:rPr>
  </w:style>
  <w:style w:type="paragraph" w:styleId="1929">
    <w:name w:val="Normal1"/>
    <w:next w:val="1929"/>
    <w:link w:val="981"/>
    <w:pPr>
      <w:jc w:val="both"/>
      <w:spacing w:line="315" w:lineRule="atLeast"/>
      <w:widowControl w:val="off"/>
    </w:pPr>
    <w:rPr>
      <w:rFonts w:ascii="FuturaA Bk BT"/>
      <w:sz w:val="24"/>
      <w:lang w:val="en-US" w:eastAsia="zh-CN" w:bidi="ar-SA"/>
    </w:rPr>
  </w:style>
  <w:style w:type="paragraph" w:styleId="1930">
    <w:name w:val="样式 样式 标题1 + 行距: 单倍行距 + 段前: 7.8 磅 段后: 7.8 磅"/>
    <w:basedOn w:val="981"/>
    <w:next w:val="1930"/>
    <w:link w:val="981"/>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31">
    <w:name w:val="样式 加点正文 + 段前: 0.5 行 段后: 0.5 行1"/>
    <w:basedOn w:val="981"/>
    <w:next w:val="1931"/>
    <w:link w:val="981"/>
    <w:pPr>
      <w:numPr>
        <w:ilvl w:val="0"/>
        <w:numId w:val="34"/>
      </w:numPr>
      <w:spacing w:before="50" w:after="50" w:line="300" w:lineRule="auto"/>
      <w:tabs>
        <w:tab w:val="left" w:pos="902" w:leader="none"/>
      </w:tabs>
    </w:pPr>
    <w:rPr>
      <w:sz w:val="24"/>
      <w:szCs w:val="20"/>
    </w:rPr>
  </w:style>
  <w:style w:type="paragraph" w:styleId="1932">
    <w:name w:val="Char Char3 Char Char Char Char"/>
    <w:basedOn w:val="981"/>
    <w:next w:val="1932"/>
    <w:link w:val="981"/>
    <w:pPr>
      <w:jc w:val="left"/>
      <w:spacing w:after="160" w:line="360" w:lineRule="auto"/>
      <w:widowControl/>
    </w:pPr>
    <w:rPr>
      <w:rFonts w:ascii="华文新魏" w:hAnsi="华文新魏"/>
      <w:sz w:val="24"/>
      <w:szCs w:val="20"/>
      <w:lang w:eastAsia="en-US"/>
    </w:rPr>
  </w:style>
  <w:style w:type="paragraph" w:styleId="1933">
    <w:name w:val="封面正文"/>
    <w:next w:val="1933"/>
    <w:link w:val="981"/>
    <w:pPr>
      <w:jc w:val="both"/>
    </w:pPr>
    <w:rPr>
      <w:lang w:val="en-US" w:eastAsia="zh-CN" w:bidi="ar-SA"/>
    </w:rPr>
  </w:style>
  <w:style w:type="paragraph" w:styleId="1934">
    <w:name w:val="Char"/>
    <w:basedOn w:val="981"/>
    <w:next w:val="1934"/>
    <w:link w:val="981"/>
    <w:qFormat/>
    <w:pPr>
      <w:tabs>
        <w:tab w:val="left" w:pos="360" w:leader="none"/>
      </w:tabs>
    </w:pPr>
    <w:rPr>
      <w:rFonts w:ascii="Cambria" w:eastAsia="Cambria"/>
      <w:b/>
      <w:sz w:val="24"/>
    </w:rPr>
  </w:style>
  <w:style w:type="paragraph" w:styleId="1935">
    <w:name w:val="标准标题2"/>
    <w:basedOn w:val="983"/>
    <w:next w:val="1935"/>
    <w:link w:val="981"/>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36">
    <w:name w:val="发布部门"/>
    <w:next w:val="1399"/>
    <w:link w:val="981"/>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37">
    <w:name w:val="封面标准号1"/>
    <w:next w:val="1937"/>
    <w:link w:val="981"/>
    <w:pPr>
      <w:jc w:val="right"/>
      <w:spacing w:before="308"/>
      <w:widowControl w:val="off"/>
    </w:pPr>
    <w:rPr>
      <w:sz w:val="28"/>
      <w:lang w:val="en-US" w:eastAsia="zh-CN" w:bidi="ar-SA"/>
    </w:rPr>
  </w:style>
  <w:style w:type="paragraph" w:styleId="1938">
    <w:name w:val="S4-I-L15-U"/>
    <w:basedOn w:val="981"/>
    <w:next w:val="1938"/>
    <w:link w:val="981"/>
    <w:pPr>
      <w:spacing w:line="360" w:lineRule="auto"/>
    </w:pPr>
    <w:rPr>
      <w:b/>
      <w:i/>
      <w:sz w:val="24"/>
      <w:u w:val="single"/>
    </w:rPr>
  </w:style>
  <w:style w:type="paragraph" w:styleId="1939">
    <w:name w:val="正文lzq"/>
    <w:basedOn w:val="981"/>
    <w:next w:val="1939"/>
    <w:link w:val="981"/>
    <w:pPr>
      <w:ind w:firstLine="480"/>
      <w:spacing w:line="360" w:lineRule="auto"/>
    </w:pPr>
    <w:rPr>
      <w:sz w:val="24"/>
      <w:szCs w:val="20"/>
    </w:rPr>
  </w:style>
  <w:style w:type="paragraph" w:styleId="1940">
    <w:name w:val=" Char2 Char Char Char Char Char Char"/>
    <w:basedOn w:val="981"/>
    <w:next w:val="1940"/>
    <w:link w:val="981"/>
    <w:rPr>
      <w:rFonts w:ascii="Cambria"/>
      <w:b/>
      <w:sz w:val="30"/>
      <w:szCs w:val="32"/>
    </w:rPr>
  </w:style>
  <w:style w:type="paragraph" w:styleId="1941">
    <w:name w:val="Char Char3 Char Char Char Char Char Char Char Char Char Char Char Char1"/>
    <w:basedOn w:val="981"/>
    <w:next w:val="1941"/>
    <w:link w:val="981"/>
    <w:pPr>
      <w:spacing w:line="360" w:lineRule="auto"/>
    </w:pPr>
    <w:rPr>
      <w:rFonts w:ascii="Verdana" w:hAnsi="Verdana"/>
      <w:sz w:val="36"/>
      <w:szCs w:val="36"/>
    </w:rPr>
  </w:style>
  <w:style w:type="paragraph" w:styleId="1942">
    <w:name w:val="标准文件_段"/>
    <w:next w:val="1942"/>
    <w:link w:val="981"/>
    <w:pPr>
      <w:jc w:val="center"/>
      <w:spacing w:line="276" w:lineRule="auto"/>
      <w:widowControl w:val="off"/>
    </w:pPr>
    <w:rPr>
      <w:spacing w:val="2"/>
      <w:sz w:val="24"/>
      <w:lang w:val="fr-FR" w:eastAsia="zh-CN" w:bidi="ar-SA"/>
    </w:rPr>
  </w:style>
  <w:style w:type="paragraph" w:styleId="1943">
    <w:name w:val="xl52"/>
    <w:basedOn w:val="981"/>
    <w:next w:val="1943"/>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44">
    <w:name w:val="样式 正文首行缩进 + 首行缩进:  1 字符"/>
    <w:basedOn w:val="1107"/>
    <w:next w:val="1944"/>
    <w:link w:val="981"/>
  </w:style>
  <w:style w:type="paragraph" w:styleId="1945">
    <w:name w:val="附录表标题"/>
    <w:next w:val="1399"/>
    <w:link w:val="981"/>
    <w:pPr>
      <w:jc w:val="center"/>
    </w:pPr>
    <w:rPr>
      <w:rFonts w:ascii="MingLiU" w:eastAsia="MingLiU"/>
      <w:sz w:val="21"/>
      <w:lang w:val="en-US" w:eastAsia="zh-CN" w:bidi="ar-SA"/>
    </w:rPr>
  </w:style>
  <w:style w:type="paragraph" w:styleId="1946">
    <w:name w:val="样式1"/>
    <w:basedOn w:val="981"/>
    <w:next w:val="1946"/>
    <w:link w:val="981"/>
    <w:qFormat/>
    <w:pPr>
      <w:ind w:firstLine="480"/>
      <w:spacing w:line="300" w:lineRule="auto"/>
    </w:pPr>
    <w:rPr>
      <w:sz w:val="24"/>
    </w:rPr>
  </w:style>
  <w:style w:type="paragraph" w:styleId="1947">
    <w:name w:val="Style 1"/>
    <w:next w:val="1947"/>
    <w:link w:val="981"/>
    <w:pPr>
      <w:widowControl w:val="off"/>
    </w:pPr>
    <w:rPr>
      <w:lang w:val="en-US" w:eastAsia="zh-CN" w:bidi="ar-SA"/>
    </w:rPr>
  </w:style>
  <w:style w:type="paragraph" w:styleId="1948">
    <w:name w:val="Subtitulo"/>
    <w:basedOn w:val="981"/>
    <w:next w:val="981"/>
    <w:link w:val="981"/>
    <w:pPr>
      <w:keepLines/>
      <w:keepNext/>
      <w:spacing w:line="240" w:lineRule="atLeast"/>
      <w:widowControl/>
    </w:pPr>
    <w:rPr>
      <w:rFonts w:ascii="Latha" w:hAnsi="Latha" w:eastAsia="Calibri"/>
      <w:b/>
      <w:sz w:val="24"/>
      <w:szCs w:val="20"/>
      <w:lang w:eastAsia="zh-TW"/>
    </w:rPr>
  </w:style>
  <w:style w:type="paragraph" w:styleId="1949">
    <w:name w:val="政务样式 正文首行缩进 Char"/>
    <w:basedOn w:val="981"/>
    <w:next w:val="1949"/>
    <w:link w:val="981"/>
    <w:pPr>
      <w:ind w:firstLine="480"/>
      <w:spacing w:line="360" w:lineRule="auto"/>
    </w:pPr>
    <w:rPr>
      <w:sz w:val="24"/>
      <w:szCs w:val="20"/>
    </w:rPr>
  </w:style>
  <w:style w:type="paragraph" w:styleId="1950">
    <w:name w:val="color003366"/>
    <w:basedOn w:val="981"/>
    <w:next w:val="1950"/>
    <w:link w:val="981"/>
    <w:pPr>
      <w:jc w:val="left"/>
      <w:widowControl/>
    </w:pPr>
    <w:rPr>
      <w:rFonts w:ascii="FuturaA Bk BT" w:hAnsi="FuturaA Bk BT" w:cs="FuturaA Bk BT"/>
      <w:color w:val="003366"/>
      <w:sz w:val="24"/>
    </w:rPr>
  </w:style>
  <w:style w:type="paragraph" w:styleId="1951">
    <w:name w:val="Char2 Char Char Char Char Char Char"/>
    <w:basedOn w:val="981"/>
    <w:next w:val="1951"/>
    <w:link w:val="981"/>
    <w:rPr>
      <w:rFonts w:ascii="Cambria"/>
      <w:b/>
      <w:sz w:val="30"/>
      <w:szCs w:val="32"/>
    </w:rPr>
  </w:style>
  <w:style w:type="paragraph" w:styleId="1952">
    <w:name w:val="Char Char Char Char"/>
    <w:basedOn w:val="1023"/>
    <w:next w:val="1952"/>
    <w:link w:val="981"/>
    <w:pPr>
      <w:spacing w:line="360" w:lineRule="auto"/>
    </w:pPr>
    <w:rPr>
      <w:rFonts w:ascii="Verdana" w:hAnsi="Verdana" w:eastAsia="Cambria"/>
      <w:sz w:val="24"/>
    </w:rPr>
  </w:style>
  <w:style w:type="paragraph" w:styleId="1953">
    <w:name w:val="样式 小四 行距: 1.5 倍行距"/>
    <w:basedOn w:val="981"/>
    <w:next w:val="1953"/>
    <w:link w:val="981"/>
    <w:pPr>
      <w:ind w:firstLine="420"/>
      <w:spacing w:line="360" w:lineRule="auto"/>
    </w:pPr>
    <w:rPr>
      <w:sz w:val="24"/>
      <w:szCs w:val="20"/>
    </w:rPr>
  </w:style>
  <w:style w:type="paragraph" w:styleId="1954">
    <w:name w:val="xl106"/>
    <w:basedOn w:val="981"/>
    <w:next w:val="1954"/>
    <w:link w:val="981"/>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55">
    <w:name w:val="xl67"/>
    <w:basedOn w:val="981"/>
    <w:next w:val="1955"/>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56">
    <w:name w:val="样式 标题 3Heading 3 - oldh3sect1.2.3BOD 0H3第二层条3 bulletb2..."/>
    <w:basedOn w:val="984"/>
    <w:next w:val="1956"/>
    <w:link w:val="981"/>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57">
    <w:name w:val="样式 四号 行距: 最小值 22 磅"/>
    <w:basedOn w:val="981"/>
    <w:next w:val="1957"/>
    <w:link w:val="981"/>
    <w:pPr>
      <w:jc w:val="center"/>
      <w:spacing w:line="320" w:lineRule="exact"/>
    </w:pPr>
    <w:rPr>
      <w:color w:val="000000"/>
      <w:spacing w:val="5"/>
      <w:sz w:val="28"/>
      <w:szCs w:val="28"/>
    </w:rPr>
  </w:style>
  <w:style w:type="paragraph" w:styleId="1958">
    <w:name w:val="表内文字"/>
    <w:basedOn w:val="981"/>
    <w:next w:val="1958"/>
    <w:link w:val="981"/>
    <w:pPr>
      <w:jc w:val="center"/>
      <w:spacing w:line="360" w:lineRule="auto"/>
      <w:tabs>
        <w:tab w:val="left" w:pos="1418" w:leader="none"/>
      </w:tabs>
    </w:pPr>
    <w:rPr>
      <w:rFonts w:ascii="Cambria" w:eastAsia="Cambria"/>
      <w:spacing w:val="-20"/>
      <w:sz w:val="24"/>
    </w:rPr>
  </w:style>
  <w:style w:type="paragraph" w:styleId="1959">
    <w:name w:val="标准标志"/>
    <w:next w:val="981"/>
    <w:link w:val="981"/>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60">
    <w:name w:val="_Style 2"/>
    <w:basedOn w:val="981"/>
    <w:next w:val="1960"/>
    <w:link w:val="981"/>
    <w:qFormat/>
    <w:pPr>
      <w:ind w:firstLine="420"/>
      <w:jc w:val="left"/>
    </w:pPr>
    <w:rPr>
      <w:rFonts w:ascii="Arial Narrow" w:hAnsi="Arial Narrow"/>
      <w:szCs w:val="22"/>
    </w:rPr>
  </w:style>
  <w:style w:type="paragraph" w:styleId="1961">
    <w:name w:val="样式 样式 标题 2 + 段前: 1 行 段后: 1 行 + 段前: 1 行 段后: 0.5 行"/>
    <w:basedOn w:val="981"/>
    <w:next w:val="1961"/>
    <w:link w:val="981"/>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62">
    <w:name w:val="样式 标题 2h2Level 2 Topic HeadingHD2Heading 2 HiddenHeading 2 ..."/>
    <w:basedOn w:val="982"/>
    <w:next w:val="1962"/>
    <w:link w:val="981"/>
    <w:pPr>
      <w:ind w:left="425" w:hanging="425"/>
      <w:jc w:val="both"/>
      <w:spacing w:before="0" w:after="0" w:line="576" w:lineRule="auto"/>
      <w:tabs>
        <w:tab w:val="left" w:pos="425" w:leader="none"/>
      </w:tabs>
    </w:pPr>
    <w:rPr>
      <w:rFonts w:ascii="Arial Narrow" w:hAnsi="Arial Narrow"/>
      <w:szCs w:val="36"/>
    </w:rPr>
  </w:style>
  <w:style w:type="paragraph" w:styleId="1963">
    <w:name w:val="af17cgridlangnp1033langf"/>
    <w:next w:val="1963"/>
    <w:link w:val="981"/>
    <w:pPr>
      <w:ind w:left="567" w:firstLine="510"/>
      <w:jc w:val="both"/>
      <w:spacing w:before="156" w:line="360" w:lineRule="atLeast"/>
      <w:widowControl w:val="off"/>
    </w:pPr>
    <w:rPr>
      <w:lang w:val="en-US" w:eastAsia="zh-CN" w:bidi="ar-SA"/>
    </w:rPr>
  </w:style>
  <w:style w:type="paragraph" w:styleId="1964">
    <w:name w:val="123"/>
    <w:basedOn w:val="1772"/>
    <w:next w:val="1964"/>
    <w:link w:val="981"/>
    <w:rPr>
      <w:rFonts w:ascii="Verdana" w:hAnsi="Verdana"/>
      <w:sz w:val="24"/>
    </w:rPr>
  </w:style>
  <w:style w:type="paragraph" w:styleId="1965">
    <w:name w:val="a02"/>
    <w:basedOn w:val="983"/>
    <w:next w:val="1965"/>
    <w:link w:val="981"/>
    <w:pPr>
      <w:numPr>
        <w:ilvl w:val="0"/>
        <w:numId w:val="0"/>
      </w:numPr>
      <w:spacing w:line="416" w:lineRule="atLeast"/>
      <w:tabs>
        <w:tab w:val="left" w:pos="720" w:leader="none"/>
      </w:tabs>
    </w:pPr>
    <w:rPr>
      <w:rFonts w:eastAsia="MingLiU"/>
      <w:b/>
      <w:sz w:val="32"/>
      <w:szCs w:val="20"/>
    </w:rPr>
  </w:style>
  <w:style w:type="paragraph" w:styleId="1966">
    <w:name w:val="样式 左侧:  1 厘米 段后: 0.5 行"/>
    <w:basedOn w:val="981"/>
    <w:next w:val="1966"/>
    <w:link w:val="981"/>
    <w:pPr>
      <w:ind w:firstLine="425"/>
      <w:jc w:val="left"/>
    </w:pPr>
    <w:rPr>
      <w:rFonts w:ascii="FuturaA Bk BT" w:cs="FuturaA Bk BT"/>
      <w:szCs w:val="20"/>
    </w:rPr>
  </w:style>
  <w:style w:type="paragraph" w:styleId="1967">
    <w:name w:val="xl46"/>
    <w:basedOn w:val="981"/>
    <w:next w:val="1967"/>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68">
    <w:name w:val="xl83"/>
    <w:basedOn w:val="981"/>
    <w:next w:val="1968"/>
    <w:link w:val="981"/>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69">
    <w:name w:val="bulletlist"/>
    <w:basedOn w:val="981"/>
    <w:next w:val="1969"/>
    <w:link w:val="981"/>
    <w:pPr>
      <w:ind w:left="245"/>
      <w:jc w:val="left"/>
      <w:widowControl/>
    </w:pPr>
    <w:rPr>
      <w:rFonts w:ascii="FuturaA Bk BT" w:hAnsi="FuturaA Bk BT" w:cs="FuturaA Bk BT"/>
      <w:color w:val="000000"/>
      <w:sz w:val="24"/>
    </w:rPr>
  </w:style>
  <w:style w:type="paragraph" w:styleId="1970">
    <w:name w:val="段 1"/>
    <w:basedOn w:val="981"/>
    <w:next w:val="1970"/>
    <w:link w:val="981"/>
    <w:pPr>
      <w:spacing w:line="360" w:lineRule="auto"/>
    </w:pPr>
    <w:rPr>
      <w:b/>
      <w:bCs/>
      <w:sz w:val="24"/>
    </w:rPr>
  </w:style>
  <w:style w:type="paragraph" w:styleId="1971">
    <w:name w:val="中文标题 4"/>
    <w:basedOn w:val="1038"/>
    <w:next w:val="1971"/>
    <w:link w:val="981"/>
    <w:pPr>
      <w:numPr>
        <w:ilvl w:val="3"/>
        <w:numId w:val="17"/>
      </w:numPr>
      <w:spacing w:before="100" w:beforeAutospacing="1" w:after="100" w:afterAutospacing="1" w:line="360" w:lineRule="auto"/>
    </w:pPr>
    <w:rPr>
      <w:rFonts w:eastAsia="Cambria"/>
      <w:sz w:val="24"/>
    </w:rPr>
  </w:style>
  <w:style w:type="character" w:styleId="1972">
    <w:name w:val="z-窗体底端 Char"/>
    <w:next w:val="1972"/>
    <w:link w:val="981"/>
    <w:uiPriority w:val="99"/>
    <w:semiHidden/>
    <w:rPr>
      <w:rFonts w:ascii="Arial" w:hAnsi="Arial" w:cs="Arial"/>
      <w:vanish/>
      <w:sz w:val="16"/>
      <w:szCs w:val="16"/>
    </w:rPr>
  </w:style>
  <w:style w:type="paragraph" w:styleId="1973">
    <w:name w:val="cpqsrchopt"/>
    <w:basedOn w:val="981"/>
    <w:next w:val="1973"/>
    <w:link w:val="981"/>
    <w:pPr>
      <w:jc w:val="left"/>
      <w:widowControl/>
    </w:pPr>
    <w:rPr>
      <w:rFonts w:ascii="FuturaA Bk BT" w:hAnsi="FuturaA Bk BT" w:cs="FuturaA Bk BT"/>
      <w:color w:val="990000"/>
      <w:sz w:val="24"/>
      <w:u w:val="single"/>
    </w:rPr>
  </w:style>
  <w:style w:type="paragraph" w:styleId="1974">
    <w:name w:val="Paragraph4"/>
    <w:basedOn w:val="981"/>
    <w:next w:val="1974"/>
    <w:link w:val="981"/>
    <w:pPr>
      <w:ind w:left="2250"/>
      <w:spacing w:before="80"/>
    </w:pPr>
    <w:rPr>
      <w:rFonts w:ascii="FuturaA Bk BT"/>
      <w:szCs w:val="20"/>
    </w:rPr>
  </w:style>
  <w:style w:type="paragraph" w:styleId="1975">
    <w:name w:val="*Heading 4"/>
    <w:next w:val="981"/>
    <w:link w:val="981"/>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76">
    <w:name w:val="tertnavdiv"/>
    <w:basedOn w:val="981"/>
    <w:next w:val="1976"/>
    <w:link w:val="981"/>
    <w:pPr>
      <w:jc w:val="left"/>
      <w:shd w:val="clear" w:color="auto" w:fill="cecece"/>
      <w:widowControl/>
    </w:pPr>
    <w:rPr>
      <w:rFonts w:ascii="FuturaA Bk BT" w:hAnsi="FuturaA Bk BT" w:cs="FuturaA Bk BT"/>
      <w:color w:val="000000"/>
      <w:sz w:val="24"/>
    </w:rPr>
  </w:style>
  <w:style w:type="paragraph" w:styleId="1977">
    <w:name w:val="三级无标题条"/>
    <w:basedOn w:val="981"/>
    <w:next w:val="1977"/>
    <w:link w:val="981"/>
    <w:pPr>
      <w:numPr>
        <w:ilvl w:val="4"/>
        <w:numId w:val="15"/>
      </w:numPr>
      <w:tabs>
        <w:tab w:val="left" w:pos="608" w:leader="none"/>
      </w:tabs>
    </w:pPr>
  </w:style>
  <w:style w:type="paragraph" w:styleId="1978">
    <w:name w:val="Proposals body"/>
    <w:basedOn w:val="981"/>
    <w:next w:val="981"/>
    <w:link w:val="981"/>
    <w:pPr>
      <w:jc w:val="left"/>
      <w:spacing w:line="360" w:lineRule="auto"/>
      <w:widowControl/>
    </w:pPr>
    <w:rPr>
      <w:rFonts w:ascii="FuturaA Bk BT"/>
      <w:color w:val="000000"/>
      <w:sz w:val="24"/>
      <w:szCs w:val="20"/>
    </w:rPr>
  </w:style>
  <w:style w:type="paragraph" w:styleId="1979">
    <w:name w:val="theme"/>
    <w:basedOn w:val="981"/>
    <w:next w:val="1979"/>
    <w:link w:val="981"/>
    <w:pPr>
      <w:jc w:val="left"/>
      <w:shd w:val="clear" w:color="auto" w:fill="0066ff"/>
      <w:widowControl/>
    </w:pPr>
    <w:rPr>
      <w:rFonts w:ascii="FuturaA Bk BT" w:hAnsi="FuturaA Bk BT" w:cs="FuturaA Bk BT"/>
      <w:color w:val="000000"/>
      <w:sz w:val="24"/>
    </w:rPr>
  </w:style>
  <w:style w:type="paragraph" w:styleId="1980">
    <w:name w:val="xl75"/>
    <w:basedOn w:val="981"/>
    <w:next w:val="198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81">
    <w:name w:val="封面标准文稿类别"/>
    <w:next w:val="1981"/>
    <w:link w:val="981"/>
    <w:pPr>
      <w:jc w:val="center"/>
      <w:spacing w:before="440" w:line="400" w:lineRule="exact"/>
    </w:pPr>
    <w:rPr>
      <w:rFonts w:ascii="FuturaA Bk BT"/>
      <w:sz w:val="24"/>
      <w:lang w:val="en-US" w:eastAsia="zh-CN" w:bidi="ar-SA"/>
    </w:rPr>
  </w:style>
  <w:style w:type="paragraph" w:styleId="1982">
    <w:name w:val="msoaccenttext3"/>
    <w:next w:val="1982"/>
    <w:link w:val="981"/>
    <w:rPr>
      <w:rFonts w:ascii="黑体" w:hAnsi="黑体" w:cs="FuturaA Bk BT"/>
      <w:color w:val="ffffff"/>
      <w:sz w:val="13"/>
      <w:szCs w:val="13"/>
      <w:lang w:val="en-US" w:eastAsia="zh-CN" w:bidi="ar-SA"/>
    </w:rPr>
  </w:style>
  <w:style w:type="paragraph" w:styleId="1983">
    <w:name w:val="Char Char3 Char Char Char Char Char Char Char Char Char Char Char Char2 Char Char"/>
    <w:basedOn w:val="981"/>
    <w:next w:val="1983"/>
    <w:link w:val="981"/>
    <w:pPr>
      <w:spacing w:line="360" w:lineRule="auto"/>
    </w:pPr>
    <w:rPr>
      <w:rFonts w:ascii="Verdana" w:hAnsi="Verdana"/>
      <w:sz w:val="36"/>
      <w:szCs w:val="36"/>
    </w:rPr>
  </w:style>
  <w:style w:type="paragraph" w:styleId="1984">
    <w:name w:val="要点标题"/>
    <w:basedOn w:val="981"/>
    <w:next w:val="1984"/>
    <w:link w:val="981"/>
    <w:pPr>
      <w:numPr>
        <w:ilvl w:val="0"/>
        <w:numId w:val="35"/>
      </w:numPr>
      <w:ind w:left="420"/>
      <w:jc w:val="left"/>
      <w:tabs>
        <w:tab w:val="left" w:pos="420" w:leader="none"/>
        <w:tab w:val="left" w:pos="1140" w:leader="none"/>
      </w:tabs>
    </w:pPr>
    <w:rPr>
      <w:rFonts w:ascii="FuturaA Bk BT" w:hAnsi="FuturaA Bk BT"/>
      <w:b/>
      <w:sz w:val="24"/>
    </w:rPr>
  </w:style>
  <w:style w:type="paragraph" w:styleId="1985">
    <w:name w:val="xl58"/>
    <w:basedOn w:val="981"/>
    <w:next w:val="1985"/>
    <w:link w:val="981"/>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86">
    <w:name w:val="目次、标准名称标题"/>
    <w:basedOn w:val="1465"/>
    <w:next w:val="1399"/>
    <w:link w:val="981"/>
    <w:pPr>
      <w:spacing w:before="640" w:after="560" w:line="460" w:lineRule="exact"/>
      <w:shd w:val="clear" w:color="ffffff" w:fill="ffffff"/>
    </w:pPr>
  </w:style>
  <w:style w:type="paragraph" w:styleId="1987">
    <w:name w:val="xl31"/>
    <w:basedOn w:val="981"/>
    <w:next w:val="1987"/>
    <w:link w:val="981"/>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88">
    <w:name w:val="xl56"/>
    <w:basedOn w:val="981"/>
    <w:next w:val="1988"/>
    <w:link w:val="981"/>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89">
    <w:name w:val="二级项目符号"/>
    <w:basedOn w:val="981"/>
    <w:next w:val="1989"/>
    <w:link w:val="981"/>
    <w:pPr>
      <w:ind w:left="964" w:hanging="482"/>
      <w:spacing w:line="360" w:lineRule="auto"/>
      <w:widowControl/>
      <w:tabs>
        <w:tab w:val="left" w:pos="964" w:leader="none"/>
      </w:tabs>
    </w:pPr>
    <w:rPr>
      <w:sz w:val="24"/>
      <w:szCs w:val="20"/>
    </w:rPr>
  </w:style>
  <w:style w:type="paragraph" w:styleId="1990">
    <w:name w:val=" Char Char Char Char Char Char Char"/>
    <w:basedOn w:val="981"/>
    <w:next w:val="1990"/>
    <w:link w:val="981"/>
    <w:pPr>
      <w:ind w:left="432" w:hanging="432"/>
      <w:tabs>
        <w:tab w:val="left" w:pos="432" w:leader="none"/>
      </w:tabs>
    </w:pPr>
    <w:rPr>
      <w:rFonts w:ascii="Verdana" w:hAnsi="Verdana"/>
      <w:sz w:val="24"/>
      <w:szCs w:val="20"/>
    </w:rPr>
  </w:style>
  <w:style w:type="paragraph" w:styleId="1991">
    <w:name w:val="注意事项"/>
    <w:basedOn w:val="981"/>
    <w:next w:val="1991"/>
    <w:link w:val="981"/>
    <w:pPr>
      <w:ind w:firstLine="600"/>
      <w:spacing w:before="120" w:after="120" w:line="360" w:lineRule="auto"/>
    </w:pPr>
    <w:rPr>
      <w:rFonts w:ascii="Cambria" w:eastAsia="Cambria" w:cs="ˎ̥"/>
      <w:bCs/>
      <w:color w:val="000000"/>
      <w:sz w:val="30"/>
      <w:szCs w:val="30"/>
    </w:rPr>
  </w:style>
  <w:style w:type="paragraph" w:styleId="1992">
    <w:name w:val=" Char Char Char Char Char Char Char Char Char1 Char Char Char Char"/>
    <w:basedOn w:val="981"/>
    <w:next w:val="1992"/>
    <w:link w:val="981"/>
    <w:pPr>
      <w:spacing w:line="360" w:lineRule="auto"/>
    </w:pPr>
    <w:rPr>
      <w:sz w:val="24"/>
      <w:szCs w:val="20"/>
    </w:rPr>
  </w:style>
  <w:style w:type="paragraph" w:styleId="1993">
    <w:name w:val="附录五级条标题"/>
    <w:basedOn w:val="981"/>
    <w:next w:val="1993"/>
    <w:link w:val="981"/>
    <w:pPr>
      <w:numPr>
        <w:ilvl w:val="6"/>
        <w:numId w:val="13"/>
      </w:numPr>
      <w:spacing w:line="312" w:lineRule="auto"/>
      <w:tabs>
        <w:tab w:val="left" w:pos="1296" w:leader="none"/>
      </w:tabs>
    </w:pPr>
  </w:style>
  <w:style w:type="paragraph" w:styleId="1994">
    <w:name w:val="xl30"/>
    <w:basedOn w:val="981"/>
    <w:next w:val="1994"/>
    <w:link w:val="981"/>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1995">
    <w:name w:val="标准书脚_奇数页"/>
    <w:next w:val="1995"/>
    <w:link w:val="981"/>
    <w:pPr>
      <w:jc w:val="right"/>
      <w:spacing w:before="120"/>
    </w:pPr>
    <w:rPr>
      <w:sz w:val="18"/>
      <w:lang w:val="en-US" w:eastAsia="zh-CN" w:bidi="ar-SA"/>
    </w:rPr>
  </w:style>
  <w:style w:type="paragraph" w:styleId="1996">
    <w:name w:val="图表说明"/>
    <w:basedOn w:val="981"/>
    <w:next w:val="1996"/>
    <w:link w:val="981"/>
    <w:pPr>
      <w:jc w:val="center"/>
      <w:widowControl/>
    </w:pPr>
    <w:rPr>
      <w:rFonts w:cs="楷体"/>
      <w:sz w:val="24"/>
      <w:szCs w:val="20"/>
      <w:lang w:val="en-GB"/>
    </w:rPr>
  </w:style>
  <w:style w:type="paragraph" w:styleId="1997">
    <w:name w:val="样式 标题 2 + 五号"/>
    <w:basedOn w:val="983"/>
    <w:next w:val="1997"/>
    <w:link w:val="981"/>
    <w:pPr>
      <w:numPr>
        <w:ilvl w:val="1"/>
        <w:numId w:val="0"/>
      </w:numPr>
      <w:ind w:left="576" w:hanging="576"/>
      <w:tabs>
        <w:tab w:val="left" w:pos="576" w:leader="none"/>
      </w:tabs>
    </w:pPr>
    <w:rPr>
      <w:rFonts w:ascii="FuturaA Bk BT" w:hAnsi="FuturaA Bk BT" w:eastAsia="FuturaA Bk BT"/>
      <w:b/>
      <w:bCs/>
      <w:szCs w:val="32"/>
    </w:rPr>
  </w:style>
  <w:style w:type="paragraph" w:styleId="1998">
    <w:name w:val="l18"/>
    <w:basedOn w:val="981"/>
    <w:next w:val="1998"/>
    <w:link w:val="981"/>
    <w:pPr>
      <w:ind w:left="90"/>
      <w:jc w:val="left"/>
      <w:spacing w:line="270" w:lineRule="atLeast"/>
      <w:widowControl/>
    </w:pPr>
    <w:rPr>
      <w:rFonts w:ascii="隶书" w:hAnsi="隶书" w:cs="隶书"/>
      <w:color w:val="000000"/>
      <w:sz w:val="18"/>
      <w:szCs w:val="18"/>
    </w:rPr>
  </w:style>
  <w:style w:type="paragraph" w:styleId="1999">
    <w:name w:val="样式 仿宋_GB2312 小四 左侧:  0.63 厘米"/>
    <w:basedOn w:val="981"/>
    <w:next w:val="1999"/>
    <w:link w:val="981"/>
    <w:pPr>
      <w:ind w:left="357" w:firstLine="200"/>
      <w:spacing w:line="360" w:lineRule="auto"/>
    </w:pPr>
    <w:rPr>
      <w:rFonts w:ascii="Cambria" w:hAnsi="Cambria" w:eastAsia="Cambria" w:cs="FuturaA Bk BT"/>
      <w:sz w:val="24"/>
      <w:szCs w:val="20"/>
    </w:rPr>
  </w:style>
  <w:style w:type="paragraph" w:styleId="2000">
    <w:name w:val="themebody"/>
    <w:basedOn w:val="981"/>
    <w:next w:val="2000"/>
    <w:link w:val="981"/>
    <w:pPr>
      <w:jc w:val="left"/>
      <w:widowControl/>
    </w:pPr>
    <w:rPr>
      <w:rFonts w:ascii="FuturaA Bk BT" w:hAnsi="FuturaA Bk BT" w:cs="FuturaA Bk BT"/>
      <w:color w:val="ffffff"/>
      <w:sz w:val="24"/>
    </w:rPr>
  </w:style>
  <w:style w:type="paragraph" w:styleId="2001">
    <w:name w:val="样式 正文缩进四号特点表正文正文非缩进段1ALT+ZPI正文文字首行缩进正文1缩进正文双线水上软件样式..."/>
    <w:basedOn w:val="1016"/>
    <w:next w:val="2001"/>
    <w:link w:val="981"/>
    <w:pPr>
      <w:ind w:firstLine="480"/>
      <w:spacing w:before="156" w:after="156" w:line="360" w:lineRule="auto"/>
    </w:pPr>
    <w:rPr>
      <w:rFonts w:ascii="Arial Narrow" w:hAnsi="FuturaA Bk BT" w:cs="FuturaA Bk BT"/>
      <w:sz w:val="24"/>
    </w:rPr>
  </w:style>
  <w:style w:type="paragraph" w:styleId="2002">
    <w:name w:val=" Char Char2 Char Char Char Char Char Char Char Char Char Char"/>
    <w:basedOn w:val="981"/>
    <w:next w:val="2002"/>
    <w:link w:val="981"/>
    <w:rPr>
      <w:rFonts w:ascii="Verdana" w:hAnsi="Verdana"/>
      <w:sz w:val="24"/>
      <w:szCs w:val="20"/>
    </w:rPr>
  </w:style>
  <w:style w:type="paragraph" w:styleId="2003">
    <w:name w:val="Body"/>
    <w:basedOn w:val="981"/>
    <w:next w:val="2003"/>
    <w:link w:val="981"/>
    <w:pPr>
      <w:spacing w:before="120"/>
      <w:widowControl/>
    </w:pPr>
    <w:rPr>
      <w:rFonts w:ascii="FuturaA Bk BT"/>
      <w:szCs w:val="20"/>
    </w:rPr>
  </w:style>
  <w:style w:type="paragraph" w:styleId="2004">
    <w:name w:val="标准标题3"/>
    <w:basedOn w:val="984"/>
    <w:next w:val="2004"/>
    <w:link w:val="981"/>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05">
    <w:name w:val="Table - Col. Head"/>
    <w:basedOn w:val="981"/>
    <w:next w:val="2005"/>
    <w:link w:val="981"/>
    <w:pPr>
      <w:jc w:val="left"/>
      <w:keepNext/>
      <w:spacing w:before="60"/>
      <w:widowControl/>
    </w:pPr>
    <w:rPr>
      <w:rFonts w:ascii="隶书" w:hAnsi="隶书"/>
      <w:b/>
      <w:sz w:val="18"/>
      <w:szCs w:val="20"/>
      <w:lang w:eastAsia="en-US"/>
    </w:rPr>
  </w:style>
  <w:style w:type="paragraph" w:styleId="2006">
    <w:name w:val="默认段落字体 Para Char Char Char Char Char Char Char Char Char Char Char Char Char"/>
    <w:basedOn w:val="981"/>
    <w:next w:val="2006"/>
    <w:link w:val="981"/>
    <w:pPr>
      <w:numPr>
        <w:ilvl w:val="0"/>
        <w:numId w:val="36"/>
      </w:numPr>
      <w:ind w:left="0" w:firstLine="0"/>
    </w:pPr>
    <w:rPr>
      <w:rFonts w:ascii="Verdana" w:hAnsi="Verdana"/>
      <w:sz w:val="24"/>
      <w:szCs w:val="20"/>
    </w:rPr>
  </w:style>
  <w:style w:type="paragraph" w:styleId="2007">
    <w:name w:val="目次、索引正文"/>
    <w:next w:val="2007"/>
    <w:link w:val="981"/>
    <w:pPr>
      <w:jc w:val="both"/>
      <w:spacing w:line="320" w:lineRule="exact"/>
    </w:pPr>
    <w:rPr>
      <w:rFonts w:ascii="FuturaA Bk BT"/>
      <w:sz w:val="21"/>
      <w:lang w:val="en-US" w:eastAsia="zh-CN" w:bidi="ar-SA"/>
    </w:rPr>
  </w:style>
  <w:style w:type="paragraph" w:styleId="2008">
    <w:name w:val="样式 文档正文 + 首行缩进:  2 字符"/>
    <w:basedOn w:val="1343"/>
    <w:next w:val="2008"/>
    <w:link w:val="981"/>
    <w:pPr>
      <w:ind w:left="900" w:hanging="420"/>
      <w:spacing w:line="360" w:lineRule="auto"/>
      <w:tabs>
        <w:tab w:val="left" w:pos="900" w:leader="none"/>
      </w:tabs>
    </w:pPr>
    <w:rPr>
      <w:rFonts w:cs="FuturaA Bk BT"/>
      <w:color w:val="000000"/>
      <w:sz w:val="28"/>
      <w:szCs w:val="28"/>
    </w:rPr>
  </w:style>
  <w:style w:type="paragraph" w:styleId="2009">
    <w:name w:val="封面一致性程度标识"/>
    <w:next w:val="2009"/>
    <w:link w:val="981"/>
    <w:pPr>
      <w:jc w:val="center"/>
      <w:spacing w:before="440" w:line="400" w:lineRule="exact"/>
    </w:pPr>
    <w:rPr>
      <w:rFonts w:ascii="FuturaA Bk BT"/>
      <w:sz w:val="28"/>
      <w:lang w:val="en-US" w:eastAsia="zh-CN" w:bidi="ar-SA"/>
    </w:rPr>
  </w:style>
  <w:style w:type="paragraph" w:styleId="2010">
    <w:name w:val="font10"/>
    <w:basedOn w:val="981"/>
    <w:next w:val="2010"/>
    <w:link w:val="981"/>
    <w:pPr>
      <w:jc w:val="left"/>
      <w:spacing w:before="100" w:beforeAutospacing="1" w:after="100" w:afterAutospacing="1"/>
      <w:widowControl/>
    </w:pPr>
    <w:rPr>
      <w:rFonts w:ascii="FuturaA Bk BT" w:hAnsi="FuturaA Bk BT" w:cs="FuturaA Bk BT"/>
      <w:color w:val="000000"/>
      <w:sz w:val="22"/>
      <w:szCs w:val="22"/>
    </w:rPr>
  </w:style>
  <w:style w:type="paragraph" w:styleId="2011">
    <w:name w:val="数字编号列项（二级）"/>
    <w:next w:val="2011"/>
    <w:link w:val="981"/>
    <w:pPr>
      <w:ind w:left="1260" w:hanging="420"/>
      <w:jc w:val="both"/>
    </w:pPr>
    <w:rPr>
      <w:rFonts w:ascii="FuturaA Bk BT"/>
      <w:sz w:val="21"/>
      <w:lang w:val="en-US" w:eastAsia="zh-CN" w:bidi="ar-SA"/>
    </w:rPr>
  </w:style>
  <w:style w:type="paragraph" w:styleId="2012">
    <w:name w:val="正文表标题"/>
    <w:next w:val="981"/>
    <w:link w:val="981"/>
    <w:pPr>
      <w:jc w:val="center"/>
      <w:tabs>
        <w:tab w:val="left" w:pos="1440" w:leader="none"/>
      </w:tabs>
    </w:pPr>
    <w:rPr>
      <w:rFonts w:ascii="MingLiU" w:eastAsia="MingLiU"/>
      <w:sz w:val="21"/>
      <w:lang w:val="en-US" w:eastAsia="zh-CN" w:bidi="ar-SA"/>
    </w:rPr>
  </w:style>
  <w:style w:type="paragraph" w:styleId="2013">
    <w:name w:val="注×："/>
    <w:next w:val="2013"/>
    <w:link w:val="981"/>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14">
    <w:name w:val="xl108"/>
    <w:basedOn w:val="981"/>
    <w:next w:val="2014"/>
    <w:link w:val="9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15">
    <w:name w:val="其他标准称谓"/>
    <w:next w:val="2015"/>
    <w:link w:val="981"/>
    <w:pPr>
      <w:jc w:val="both"/>
      <w:spacing w:line="0" w:lineRule="atLeast"/>
    </w:pPr>
    <w:rPr>
      <w:rFonts w:ascii="MingLiU" w:hAnsi="FuturaA Bk BT" w:eastAsia="MingLiU"/>
      <w:sz w:val="52"/>
      <w:lang w:val="en-US" w:eastAsia="zh-CN" w:bidi="ar-SA"/>
    </w:rPr>
  </w:style>
  <w:style w:type="paragraph" w:styleId="2016">
    <w:name w:val="paragraph1"/>
    <w:basedOn w:val="981"/>
    <w:next w:val="2016"/>
    <w:link w:val="981"/>
    <w:pPr>
      <w:ind w:firstLine="420"/>
      <w:spacing w:after="93" w:line="360" w:lineRule="auto"/>
    </w:pPr>
    <w:rPr>
      <w:rFonts w:eastAsia="Century Schoolbook"/>
      <w:sz w:val="24"/>
      <w:szCs w:val="20"/>
    </w:rPr>
  </w:style>
  <w:style w:type="paragraph" w:styleId="2017">
    <w:name w:val="xl43"/>
    <w:basedOn w:val="981"/>
    <w:next w:val="2017"/>
    <w:link w:val="981"/>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18">
    <w:name w:val="样式 标题 1 + Arial 段前: 0.5 行 段后: 0.5 行"/>
    <w:basedOn w:val="982"/>
    <w:next w:val="2018"/>
    <w:link w:val="981"/>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19">
    <w:name w:val="Normal Indent1"/>
    <w:basedOn w:val="981"/>
    <w:next w:val="2019"/>
    <w:link w:val="981"/>
    <w:pPr>
      <w:ind w:firstLine="482"/>
      <w:spacing w:line="360" w:lineRule="atLeast"/>
    </w:pPr>
    <w:rPr>
      <w:sz w:val="24"/>
    </w:rPr>
  </w:style>
  <w:style w:type="paragraph" w:styleId="2020">
    <w:name w:val="文本框内文字"/>
    <w:basedOn w:val="981"/>
    <w:next w:val="2020"/>
    <w:link w:val="981"/>
    <w:pPr>
      <w:spacing w:line="0" w:lineRule="atLeast"/>
    </w:pPr>
    <w:rPr>
      <w:rFonts w:eastAsia="Cambria"/>
      <w:sz w:val="22"/>
    </w:rPr>
  </w:style>
  <w:style w:type="paragraph" w:styleId="2021">
    <w:name w:val=" Char Char Char Char Char Char Char Char"/>
    <w:basedOn w:val="981"/>
    <w:next w:val="2021"/>
    <w:link w:val="981"/>
    <w:pPr>
      <w:jc w:val="left"/>
      <w:spacing w:after="160" w:line="240" w:lineRule="exact"/>
      <w:widowControl/>
    </w:pPr>
    <w:rPr>
      <w:rFonts w:ascii="华文新魏" w:hAnsi="华文新魏"/>
      <w:sz w:val="20"/>
      <w:szCs w:val="20"/>
      <w:lang w:eastAsia="en-US"/>
    </w:rPr>
  </w:style>
  <w:style w:type="paragraph" w:styleId="2022">
    <w:name w:val="部分1"/>
    <w:basedOn w:val="981"/>
    <w:next w:val="2022"/>
    <w:link w:val="981"/>
    <w:pPr>
      <w:ind w:left="360" w:hanging="360"/>
      <w:jc w:val="center"/>
      <w:keepNext/>
      <w:pageBreakBefore/>
      <w:spacing w:line="360" w:lineRule="auto"/>
      <w:tabs>
        <w:tab w:val="left" w:pos="360" w:leader="none"/>
      </w:tabs>
      <w:outlineLvl w:val="0"/>
    </w:pPr>
    <w:rPr>
      <w:rFonts w:eastAsia="MingLiU"/>
      <w:b/>
      <w:sz w:val="36"/>
      <w:szCs w:val="20"/>
    </w:rPr>
  </w:style>
  <w:style w:type="paragraph" w:styleId="2023">
    <w:name w:val="tabletext"/>
    <w:basedOn w:val="981"/>
    <w:next w:val="2023"/>
    <w:link w:val="981"/>
    <w:pPr>
      <w:jc w:val="left"/>
      <w:spacing w:before="100" w:beforeAutospacing="1" w:after="100" w:afterAutospacing="1"/>
      <w:widowControl/>
    </w:pPr>
    <w:rPr>
      <w:rFonts w:ascii="FuturaA Bk BT" w:hAnsi="FuturaA Bk BT" w:cs="FuturaA Bk BT"/>
      <w:sz w:val="24"/>
    </w:rPr>
  </w:style>
  <w:style w:type="paragraph" w:styleId="2024">
    <w:name w:val="样式 标题 2 + 四号"/>
    <w:basedOn w:val="981"/>
    <w:next w:val="2024"/>
    <w:link w:val="981"/>
    <w:pPr>
      <w:numPr>
        <w:ilvl w:val="1"/>
        <w:numId w:val="30"/>
      </w:numPr>
      <w:tabs>
        <w:tab w:val="left" w:pos="1680" w:leader="none"/>
      </w:tabs>
    </w:pPr>
    <w:rPr>
      <w:rFonts w:ascii="Arial Narrow" w:hAnsi="Arial Narrow"/>
      <w:szCs w:val="22"/>
    </w:rPr>
  </w:style>
  <w:style w:type="paragraph" w:styleId="2025">
    <w:name w:val="newmarker"/>
    <w:basedOn w:val="981"/>
    <w:next w:val="2025"/>
    <w:link w:val="981"/>
    <w:pPr>
      <w:jc w:val="left"/>
      <w:widowControl/>
    </w:pPr>
    <w:rPr>
      <w:rFonts w:ascii="FuturaA Bk BT" w:hAnsi="FuturaA Bk BT" w:cs="FuturaA Bk BT"/>
      <w:b/>
      <w:bCs/>
      <w:color w:val="ff0000"/>
      <w:sz w:val="22"/>
      <w:szCs w:val="22"/>
    </w:rPr>
  </w:style>
  <w:style w:type="paragraph" w:styleId="2026">
    <w:name w:val="aspnumfaautoadjustrightr"/>
    <w:next w:val="2026"/>
    <w:link w:val="981"/>
    <w:pPr>
      <w:ind w:firstLine="720"/>
      <w:jc w:val="both"/>
      <w:widowControl w:val="off"/>
    </w:pPr>
    <w:rPr>
      <w:lang w:val="en-US" w:eastAsia="zh-CN" w:bidi="ar-SA"/>
    </w:rPr>
  </w:style>
  <w:style w:type="paragraph" w:styleId="2027">
    <w:name w:val="样式 样式 我的正文首行缩进 + 首行缩进:  2 字符 + 首行缩进:  2 字符 Char Char Char Char Char Char Char Char Char Char Char Char"/>
    <w:basedOn w:val="981"/>
    <w:next w:val="2027"/>
    <w:link w:val="981"/>
    <w:pPr>
      <w:ind w:firstLine="200"/>
      <w:jc w:val="left"/>
      <w:widowControl/>
    </w:pPr>
    <w:rPr>
      <w:rFonts w:eastAsia="Angsana New"/>
      <w:sz w:val="24"/>
    </w:rPr>
  </w:style>
  <w:style w:type="paragraph" w:styleId="2028">
    <w:name w:val="格式1"/>
    <w:next w:val="981"/>
    <w:link w:val="981"/>
    <w:pPr>
      <w:jc w:val="both"/>
      <w:keepNext/>
      <w:spacing w:before="156" w:line="440" w:lineRule="exact"/>
      <w:widowControl w:val="off"/>
      <w:outlineLvl w:val="3"/>
    </w:pPr>
    <w:rPr>
      <w:b/>
      <w:bCs/>
      <w:sz w:val="24"/>
      <w:szCs w:val="24"/>
      <w:lang w:val="en-US" w:eastAsia="zh-CN" w:bidi="ar-SA"/>
    </w:rPr>
  </w:style>
  <w:style w:type="paragraph" w:styleId="2029">
    <w:name w:val="列表标题"/>
    <w:basedOn w:val="981"/>
    <w:next w:val="981"/>
    <w:link w:val="981"/>
    <w:pPr>
      <w:jc w:val="center"/>
    </w:pPr>
    <w:rPr>
      <w:sz w:val="24"/>
      <w:szCs w:val="20"/>
    </w:rPr>
  </w:style>
  <w:style w:type="paragraph" w:styleId="2030">
    <w:name w:val="标准正文"/>
    <w:basedOn w:val="981"/>
    <w:next w:val="2030"/>
    <w:link w:val="981"/>
    <w:pPr>
      <w:jc w:val="center"/>
      <w:spacing w:line="360" w:lineRule="auto"/>
    </w:pPr>
    <w:rPr>
      <w:sz w:val="24"/>
      <w:szCs w:val="20"/>
    </w:rPr>
  </w:style>
  <w:style w:type="paragraph" w:styleId="2031">
    <w:name w:val="U2标题"/>
    <w:basedOn w:val="983"/>
    <w:next w:val="2031"/>
    <w:link w:val="981"/>
    <w:pPr>
      <w:numPr>
        <w:ilvl w:val="0"/>
        <w:numId w:val="0"/>
      </w:numPr>
      <w:spacing w:line="415" w:lineRule="auto"/>
      <w:tabs>
        <w:tab w:val="clear" w:pos="0" w:leader="none"/>
      </w:tabs>
    </w:pPr>
    <w:rPr>
      <w:rFonts w:ascii="隶书" w:hAnsi="隶书" w:eastAsia="FuturaA Bk BT"/>
      <w:b/>
      <w:bCs/>
      <w:color w:val="000000"/>
      <w:sz w:val="24"/>
    </w:rPr>
  </w:style>
  <w:style w:type="paragraph" w:styleId="2032">
    <w:name w:val="样式 首行缩进:  0.74 厘米"/>
    <w:basedOn w:val="981"/>
    <w:next w:val="2032"/>
    <w:link w:val="981"/>
    <w:pPr>
      <w:ind w:firstLine="200"/>
      <w:spacing w:line="360" w:lineRule="auto"/>
    </w:pPr>
    <w:rPr>
      <w:rFonts w:cs="FuturaA Bk BT"/>
      <w:sz w:val="24"/>
      <w:szCs w:val="20"/>
    </w:rPr>
  </w:style>
  <w:style w:type="paragraph" w:styleId="2033">
    <w:name w:val="表格样式"/>
    <w:basedOn w:val="981"/>
    <w:next w:val="2033"/>
    <w:link w:val="981"/>
    <w:rPr>
      <w:rFonts w:eastAsia="华文细黑"/>
      <w:szCs w:val="20"/>
    </w:rPr>
  </w:style>
  <w:style w:type="paragraph" w:styleId="2034">
    <w:name w:val="小四正文"/>
    <w:basedOn w:val="981"/>
    <w:next w:val="2034"/>
    <w:link w:val="981"/>
    <w:pPr>
      <w:ind w:firstLine="480"/>
      <w:spacing w:line="360" w:lineRule="auto"/>
      <w:tabs>
        <w:tab w:val="left" w:pos="0" w:leader="none"/>
      </w:tabs>
    </w:pPr>
    <w:rPr>
      <w:rFonts w:ascii="FuturaA Bk BT" w:hAnsi="FuturaA Bk BT" w:eastAsia="Cambria" w:cs="FuturaA Bk BT"/>
      <w:color w:val="0000ff"/>
      <w:sz w:val="24"/>
    </w:rPr>
  </w:style>
  <w:style w:type="paragraph" w:styleId="2035">
    <w:name w:val="标题3，章节第三层"/>
    <w:basedOn w:val="981"/>
    <w:next w:val="1212"/>
    <w:link w:val="981"/>
    <w:pPr>
      <w:numPr>
        <w:ilvl w:val="2"/>
        <w:numId w:val="10"/>
      </w:numPr>
      <w:spacing w:line="300" w:lineRule="auto"/>
      <w:tabs>
        <w:tab w:val="left" w:pos="1080" w:leader="none"/>
      </w:tabs>
      <w:outlineLvl w:val="2"/>
    </w:pPr>
    <w:rPr>
      <w:rFonts w:ascii="隶书" w:hAnsi="隶书" w:eastAsia="Angsana New"/>
      <w:sz w:val="30"/>
    </w:rPr>
  </w:style>
  <w:style w:type="paragraph" w:styleId="2036">
    <w:name w:val="MM Topic 4"/>
    <w:basedOn w:val="985"/>
    <w:next w:val="2036"/>
    <w:link w:val="981"/>
    <w:pPr>
      <w:spacing w:before="0" w:after="0" w:line="374" w:lineRule="auto"/>
      <w:tabs>
        <w:tab w:val="left" w:pos="1984" w:leader="none"/>
      </w:tabs>
    </w:pPr>
  </w:style>
  <w:style w:type="paragraph" w:styleId="2037">
    <w:name w:val="themeheadera"/>
    <w:basedOn w:val="981"/>
    <w:next w:val="2037"/>
    <w:link w:val="981"/>
    <w:pPr>
      <w:jc w:val="left"/>
      <w:widowControl/>
    </w:pPr>
    <w:rPr>
      <w:rFonts w:ascii="FuturaA Bk BT" w:hAnsi="FuturaA Bk BT" w:cs="FuturaA Bk BT"/>
      <w:b/>
      <w:bCs/>
      <w:color w:val="ffffff"/>
      <w:sz w:val="34"/>
      <w:szCs w:val="34"/>
    </w:rPr>
  </w:style>
  <w:style w:type="paragraph" w:styleId="2038">
    <w:name w:val="px16"/>
    <w:basedOn w:val="981"/>
    <w:next w:val="2038"/>
    <w:link w:val="981"/>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39">
    <w:name w:val="标题1，章节第一层"/>
    <w:basedOn w:val="981"/>
    <w:next w:val="1212"/>
    <w:link w:val="981"/>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40">
    <w:name w:val="样式 标题 3h3Level 3 HeadH3Heading 3 - oldlevel_3PIM 3BOD 0s..."/>
    <w:basedOn w:val="984"/>
    <w:next w:val="2040"/>
    <w:link w:val="981"/>
    <w:pPr>
      <w:numPr>
        <w:ilvl w:val="2"/>
        <w:numId w:val="0"/>
      </w:numPr>
      <w:spacing w:line="500" w:lineRule="exact"/>
      <w:tabs>
        <w:tab w:val="left" w:pos="0" w:leader="none"/>
      </w:tabs>
    </w:pPr>
    <w:rPr>
      <w:b w:val="0"/>
      <w:sz w:val="28"/>
      <w:szCs w:val="28"/>
    </w:rPr>
  </w:style>
  <w:style w:type="paragraph" w:styleId="2041">
    <w:name w:val="标题 01"/>
    <w:basedOn w:val="983"/>
    <w:next w:val="2041"/>
    <w:link w:val="981"/>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42">
    <w:name w:val="color000000bg"/>
    <w:basedOn w:val="981"/>
    <w:next w:val="2042"/>
    <w:link w:val="981"/>
    <w:pPr>
      <w:jc w:val="left"/>
      <w:shd w:val="clear" w:color="auto" w:fill="000000"/>
      <w:widowControl/>
    </w:pPr>
    <w:rPr>
      <w:rFonts w:ascii="FuturaA Bk BT" w:hAnsi="FuturaA Bk BT" w:cs="FuturaA Bk BT"/>
      <w:color w:val="000000"/>
      <w:sz w:val="24"/>
    </w:rPr>
  </w:style>
  <w:style w:type="paragraph" w:styleId="2043">
    <w:name w:val="标题2+1.1"/>
    <w:basedOn w:val="981"/>
    <w:next w:val="2043"/>
    <w:link w:val="981"/>
    <w:pPr>
      <w:ind w:left="432" w:hanging="432"/>
      <w:tabs>
        <w:tab w:val="left" w:pos="432" w:leader="none"/>
      </w:tabs>
    </w:pPr>
    <w:rPr>
      <w:rFonts w:eastAsia="MingLiU"/>
      <w:sz w:val="36"/>
      <w:szCs w:val="36"/>
    </w:rPr>
  </w:style>
  <w:style w:type="paragraph" w:styleId="2044">
    <w:name w:val="重点说明"/>
    <w:basedOn w:val="981"/>
    <w:next w:val="2044"/>
    <w:link w:val="981"/>
    <w:pPr>
      <w:numPr>
        <w:ilvl w:val="1"/>
        <w:numId w:val="38"/>
      </w:numPr>
      <w:ind w:left="0" w:firstLine="0"/>
      <w:tabs>
        <w:tab w:val="left" w:pos="0" w:leader="none"/>
        <w:tab w:val="left" w:pos="1322" w:leader="none"/>
      </w:tabs>
    </w:pPr>
    <w:rPr>
      <w:rFonts w:ascii="Cambria" w:hAnsi="Angsana New" w:eastAsia="Cambria"/>
      <w:b/>
      <w:bCs/>
      <w:sz w:val="30"/>
    </w:rPr>
  </w:style>
  <w:style w:type="paragraph" w:styleId="2045">
    <w:name w:val="normalparagraph"/>
    <w:basedOn w:val="981"/>
    <w:next w:val="2045"/>
    <w:link w:val="981"/>
    <w:pPr>
      <w:ind w:firstLine="425"/>
      <w:spacing w:before="120" w:line="360" w:lineRule="auto"/>
      <w:widowControl/>
    </w:pPr>
    <w:rPr>
      <w:sz w:val="24"/>
    </w:rPr>
  </w:style>
  <w:style w:type="paragraph" w:styleId="2046">
    <w:name w:val="枚举项"/>
    <w:basedOn w:val="981"/>
    <w:next w:val="2046"/>
    <w:link w:val="981"/>
    <w:pPr>
      <w:jc w:val="left"/>
      <w:spacing w:line="360" w:lineRule="auto"/>
      <w:widowControl/>
      <w:tabs>
        <w:tab w:val="left" w:pos="1440" w:leader="none"/>
      </w:tabs>
    </w:pPr>
    <w:rPr>
      <w:sz w:val="24"/>
    </w:rPr>
  </w:style>
  <w:style w:type="paragraph" w:styleId="2047">
    <w:name w:val="封面主标题"/>
    <w:basedOn w:val="981"/>
    <w:next w:val="2047"/>
    <w:link w:val="981"/>
    <w:pPr>
      <w:jc w:val="center"/>
      <w:spacing w:before="156" w:after="156"/>
    </w:pPr>
    <w:rPr>
      <w:rFonts w:ascii="MingLiU" w:eastAsia="MingLiU" w:cs="FuturaA Bk BT"/>
      <w:b/>
      <w:bCs/>
      <w:color w:val="000000"/>
      <w:sz w:val="44"/>
      <w:szCs w:val="20"/>
    </w:rPr>
  </w:style>
  <w:style w:type="paragraph" w:styleId="2048">
    <w:name w:val="a2"/>
    <w:basedOn w:val="981"/>
    <w:next w:val="2048"/>
    <w:link w:val="981"/>
    <w:pPr>
      <w:jc w:val="left"/>
      <w:spacing w:before="100" w:beforeAutospacing="1" w:after="100" w:afterAutospacing="1"/>
      <w:widowControl/>
    </w:pPr>
    <w:rPr>
      <w:rFonts w:ascii="FuturaA Bk BT" w:hAnsi="FuturaA Bk BT" w:cs="FuturaA Bk BT"/>
      <w:sz w:val="24"/>
    </w:rPr>
  </w:style>
  <w:style w:type="paragraph" w:styleId="2049">
    <w:name w:val="样式 宋体 左 段前: 5 磅 段后: 5 磅 行距: 1.5 倍行距1"/>
    <w:basedOn w:val="981"/>
    <w:next w:val="2049"/>
    <w:link w:val="981"/>
    <w:pPr>
      <w:jc w:val="left"/>
      <w:spacing w:line="360" w:lineRule="auto"/>
    </w:pPr>
    <w:rPr>
      <w:rFonts w:ascii="FuturaA Bk BT" w:hAnsi="FuturaA Bk BT" w:cs="FuturaA Bk BT"/>
      <w:sz w:val="24"/>
      <w:szCs w:val="20"/>
    </w:rPr>
  </w:style>
  <w:style w:type="paragraph" w:styleId="2050">
    <w:name w:val="样式 标题 3 + (中文) 黑体 小四 非加粗 段前: 7.8 磅 段后: 0 磅 行距: 固定值 20 磅"/>
    <w:basedOn w:val="984"/>
    <w:next w:val="2050"/>
    <w:link w:val="981"/>
    <w:qFormat/>
    <w:pPr>
      <w:spacing w:before="0" w:after="0" w:line="400" w:lineRule="exact"/>
    </w:pPr>
    <w:rPr>
      <w:rFonts w:eastAsia="MingLiU" w:cs="FuturaA Bk BT"/>
      <w:b w:val="0"/>
      <w:bCs w:val="0"/>
      <w:sz w:val="24"/>
      <w:szCs w:val="20"/>
    </w:rPr>
  </w:style>
  <w:style w:type="paragraph" w:styleId="2051">
    <w:name w:val=" Char Char1 Char Char Char Char Char Char"/>
    <w:basedOn w:val="981"/>
    <w:next w:val="2051"/>
    <w:link w:val="981"/>
    <w:pPr>
      <w:jc w:val="left"/>
      <w:spacing w:after="160" w:line="240" w:lineRule="exact"/>
      <w:widowControl/>
    </w:pPr>
    <w:rPr>
      <w:rFonts w:ascii="华文新魏" w:hAnsi="华文新魏" w:eastAsia="Cambria"/>
      <w:sz w:val="24"/>
      <w:szCs w:val="20"/>
      <w:lang w:eastAsia="en-US"/>
    </w:rPr>
  </w:style>
  <w:style w:type="paragraph" w:styleId="2052">
    <w:name w:val="color999999bg"/>
    <w:basedOn w:val="981"/>
    <w:next w:val="2052"/>
    <w:link w:val="981"/>
    <w:pPr>
      <w:jc w:val="left"/>
      <w:shd w:val="clear" w:color="auto" w:fill="999999"/>
      <w:widowControl/>
    </w:pPr>
    <w:rPr>
      <w:rFonts w:ascii="FuturaA Bk BT" w:hAnsi="FuturaA Bk BT" w:cs="FuturaA Bk BT"/>
      <w:color w:val="000000"/>
      <w:sz w:val="24"/>
    </w:rPr>
  </w:style>
  <w:style w:type="paragraph" w:styleId="2053">
    <w:name w:val="分项斜体"/>
    <w:basedOn w:val="981"/>
    <w:next w:val="2053"/>
    <w:link w:val="981"/>
    <w:pPr>
      <w:jc w:val="left"/>
      <w:spacing w:line="360" w:lineRule="auto"/>
      <w:widowControl/>
    </w:pPr>
    <w:rPr>
      <w:i/>
      <w:sz w:val="24"/>
    </w:rPr>
  </w:style>
  <w:style w:type="paragraph" w:styleId="2054">
    <w:name w:val="zzLc6"/>
    <w:basedOn w:val="981"/>
    <w:next w:val="981"/>
    <w:link w:val="981"/>
    <w:pPr>
      <w:jc w:val="left"/>
      <w:spacing w:line="230" w:lineRule="atLeast"/>
      <w:widowControl/>
      <w:tabs>
        <w:tab w:val="left" w:pos="2160" w:leader="none"/>
      </w:tabs>
    </w:pPr>
    <w:rPr>
      <w:rFonts w:ascii="隶书" w:hAnsi="隶书" w:cs="楷体"/>
      <w:sz w:val="20"/>
      <w:szCs w:val="20"/>
      <w:lang w:val="en-GB"/>
    </w:rPr>
  </w:style>
  <w:style w:type="paragraph" w:styleId="2055">
    <w:name w:val="MM Topic 9"/>
    <w:basedOn w:val="990"/>
    <w:next w:val="2055"/>
    <w:link w:val="981"/>
    <w:pPr>
      <w:ind w:left="4284" w:hanging="420"/>
      <w:jc w:val="both"/>
      <w:spacing w:before="0" w:after="0" w:line="319" w:lineRule="auto"/>
      <w:tabs>
        <w:tab w:val="left" w:pos="4284" w:leader="none"/>
      </w:tabs>
    </w:pPr>
  </w:style>
  <w:style w:type="paragraph" w:styleId="2056">
    <w:name w:val="Subtitle Cover"/>
    <w:basedOn w:val="981"/>
    <w:next w:val="981"/>
    <w:link w:val="981"/>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57">
    <w:name w:val="图"/>
    <w:basedOn w:val="981"/>
    <w:next w:val="2057"/>
    <w:link w:val="981"/>
    <w:pPr>
      <w:jc w:val="center"/>
      <w:spacing w:line="360" w:lineRule="auto"/>
    </w:pPr>
    <w:rPr>
      <w:sz w:val="28"/>
    </w:rPr>
  </w:style>
  <w:style w:type="paragraph" w:styleId="2058">
    <w:name w:val=" Char Char5 Char Char Char Char Char Char Char Char Char Char Char Char Char Char Char Char Char Char Char Char Char Char Char"/>
    <w:basedOn w:val="981"/>
    <w:next w:val="2058"/>
    <w:link w:val="981"/>
    <w:pPr>
      <w:spacing w:line="360" w:lineRule="auto"/>
    </w:pPr>
    <w:rPr>
      <w:rFonts w:ascii="Verdana" w:hAnsi="Verdana"/>
      <w:sz w:val="36"/>
      <w:szCs w:val="36"/>
    </w:rPr>
  </w:style>
  <w:style w:type="paragraph" w:styleId="2059">
    <w:name w:val=" Char Char3 Char Char Char Char Char Char Char Char Char Char Char Char2 Char Char Char Char"/>
    <w:basedOn w:val="981"/>
    <w:next w:val="2059"/>
    <w:link w:val="981"/>
    <w:pPr>
      <w:spacing w:line="360" w:lineRule="auto"/>
    </w:pPr>
    <w:rPr>
      <w:rFonts w:ascii="Verdana" w:hAnsi="Verdana"/>
      <w:sz w:val="36"/>
      <w:szCs w:val="36"/>
    </w:rPr>
  </w:style>
  <w:style w:type="paragraph" w:styleId="2060">
    <w:name w:val="样式 表格栏目b"/>
    <w:basedOn w:val="981"/>
    <w:next w:val="2060"/>
    <w:link w:val="981"/>
    <w:pPr>
      <w:jc w:val="center"/>
      <w:spacing w:before="124" w:after="124"/>
      <w:widowControl/>
    </w:pPr>
    <w:rPr>
      <w:rFonts w:ascii="FuturaA Bk BT" w:hAnsi="FuturaA Bk BT" w:cs="FuturaA Bk BT"/>
      <w:b/>
      <w:bCs/>
      <w:sz w:val="24"/>
      <w:szCs w:val="20"/>
    </w:rPr>
  </w:style>
  <w:style w:type="paragraph" w:styleId="2061">
    <w:name w:val="color990000bld"/>
    <w:basedOn w:val="981"/>
    <w:next w:val="2061"/>
    <w:link w:val="981"/>
    <w:pPr>
      <w:jc w:val="left"/>
      <w:widowControl/>
    </w:pPr>
    <w:rPr>
      <w:rFonts w:ascii="FuturaA Bk BT" w:hAnsi="FuturaA Bk BT" w:cs="FuturaA Bk BT"/>
      <w:b/>
      <w:bCs/>
      <w:color w:val="990000"/>
      <w:sz w:val="24"/>
    </w:rPr>
  </w:style>
  <w:style w:type="paragraph" w:styleId="2062">
    <w:name w:val="封面版本"/>
    <w:basedOn w:val="981"/>
    <w:next w:val="2062"/>
    <w:link w:val="981"/>
    <w:pPr>
      <w:jc w:val="center"/>
    </w:pPr>
    <w:rPr>
      <w:rFonts w:ascii="FuturaA Bk BT" w:hAnsi="FuturaA Bk BT" w:cs="FuturaA Bk BT"/>
      <w:sz w:val="30"/>
      <w:szCs w:val="20"/>
    </w:rPr>
  </w:style>
  <w:style w:type="paragraph" w:styleId="2063">
    <w:name w:val="Char Char Char1 Char Char Char Char Char Char Char Char Char Char"/>
    <w:basedOn w:val="981"/>
    <w:next w:val="2063"/>
    <w:link w:val="981"/>
    <w:rPr>
      <w:rFonts w:ascii="Verdana" w:hAnsi="Verdana"/>
      <w:sz w:val="24"/>
      <w:szCs w:val="20"/>
    </w:rPr>
  </w:style>
  <w:style w:type="paragraph" w:styleId="2064">
    <w:name w:val="themeheader"/>
    <w:basedOn w:val="981"/>
    <w:next w:val="2064"/>
    <w:link w:val="981"/>
    <w:pPr>
      <w:jc w:val="left"/>
      <w:widowControl/>
    </w:pPr>
    <w:rPr>
      <w:rFonts w:ascii="FuturaA Bk BT" w:hAnsi="FuturaA Bk BT" w:cs="FuturaA Bk BT"/>
      <w:b/>
      <w:bCs/>
      <w:color w:val="ffffff"/>
      <w:sz w:val="24"/>
    </w:rPr>
  </w:style>
  <w:style w:type="paragraph" w:styleId="2065">
    <w:name w:val="样式 样式 标题 3H3sect1.2.3BOD 0Heading 3 - oldh3l3CTLevel 3 Head... +..."/>
    <w:basedOn w:val="981"/>
    <w:next w:val="2065"/>
    <w:link w:val="981"/>
    <w:pPr>
      <w:jc w:val="left"/>
      <w:keepLines/>
      <w:keepNext/>
      <w:spacing w:before="120" w:after="120"/>
      <w:outlineLvl w:val="2"/>
    </w:pPr>
    <w:rPr>
      <w:rFonts w:cs="FuturaA Bk BT"/>
      <w:b/>
      <w:bCs/>
      <w:sz w:val="24"/>
      <w:szCs w:val="20"/>
    </w:rPr>
  </w:style>
  <w:style w:type="paragraph" w:styleId="2066">
    <w:name w:val="封面副标题"/>
    <w:basedOn w:val="981"/>
    <w:next w:val="2066"/>
    <w:link w:val="981"/>
    <w:pPr>
      <w:jc w:val="center"/>
    </w:pPr>
    <w:rPr>
      <w:rFonts w:ascii="FuturaA Bk BT" w:hAnsi="FuturaA Bk BT"/>
      <w:color w:val="000000"/>
      <w:sz w:val="44"/>
      <w:szCs w:val="20"/>
    </w:rPr>
  </w:style>
  <w:style w:type="paragraph" w:styleId="2067">
    <w:name w:val="段标题1"/>
    <w:basedOn w:val="981"/>
    <w:next w:val="2067"/>
    <w:link w:val="981"/>
    <w:pPr>
      <w:ind w:left="420"/>
      <w:jc w:val="left"/>
      <w:spacing w:line="360" w:lineRule="auto"/>
      <w:tabs>
        <w:tab w:val="left" w:pos="1860" w:leader="none"/>
      </w:tabs>
    </w:pPr>
    <w:rPr>
      <w:szCs w:val="20"/>
    </w:rPr>
  </w:style>
  <w:style w:type="paragraph" w:styleId="2068">
    <w:name w:val="样式 标题 3H3标题 3 CharH3 Charl3CTh3Level 3 Topic HeadingHead..."/>
    <w:basedOn w:val="988"/>
    <w:next w:val="2068"/>
    <w:link w:val="981"/>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69">
    <w:name w:val="数标题1"/>
    <w:basedOn w:val="981"/>
    <w:next w:val="2069"/>
    <w:link w:val="981"/>
    <w:pPr>
      <w:spacing w:line="360" w:lineRule="auto"/>
      <w:tabs>
        <w:tab w:val="left" w:pos="1440" w:leader="none"/>
      </w:tabs>
    </w:pPr>
    <w:rPr>
      <w:b/>
      <w:szCs w:val="20"/>
    </w:rPr>
  </w:style>
  <w:style w:type="paragraph" w:styleId="2070">
    <w:name w:val="xl42"/>
    <w:basedOn w:val="981"/>
    <w:next w:val="2070"/>
    <w:link w:val="981"/>
    <w:pPr>
      <w:ind w:left="-2"/>
      <w:jc w:val="right"/>
      <w:widowControl/>
      <w:pBdr>
        <w:bottom w:val="single" w:color="000000" w:sz="4" w:space="0"/>
        <w:right w:val="single" w:color="000000" w:sz="4" w:space="0"/>
      </w:pBdr>
    </w:pPr>
    <w:rPr>
      <w:rFonts w:ascii="隶书" w:hAnsi="隶书" w:cs="隶书"/>
      <w:b/>
      <w:bCs/>
      <w:szCs w:val="21"/>
    </w:rPr>
  </w:style>
  <w:style w:type="paragraph" w:styleId="2071">
    <w:name w:val="Char Char5"/>
    <w:basedOn w:val="981"/>
    <w:next w:val="2071"/>
    <w:link w:val="981"/>
    <w:pPr>
      <w:spacing w:line="360" w:lineRule="auto"/>
    </w:pPr>
    <w:rPr>
      <w:rFonts w:ascii="Verdana" w:hAnsi="Verdana"/>
      <w:sz w:val="36"/>
      <w:szCs w:val="36"/>
    </w:rPr>
  </w:style>
  <w:style w:type="paragraph" w:styleId="2072">
    <w:name w:val=" Char Char 字元 字元 字元 Char Char 字元 字元 Char Char Char Char"/>
    <w:basedOn w:val="981"/>
    <w:next w:val="2072"/>
    <w:link w:val="981"/>
    <w:pPr>
      <w:jc w:val="left"/>
      <w:spacing w:after="160" w:line="240" w:lineRule="exact"/>
      <w:widowControl/>
    </w:pPr>
    <w:rPr>
      <w:rFonts w:ascii="华文新魏" w:hAnsi="华文新魏" w:eastAsia="Calibri"/>
      <w:sz w:val="20"/>
      <w:szCs w:val="20"/>
      <w:lang w:eastAsia="en-US"/>
    </w:rPr>
  </w:style>
  <w:style w:type="paragraph" w:styleId="2073">
    <w:name w:val="附录二级条标题"/>
    <w:basedOn w:val="981"/>
    <w:next w:val="2073"/>
    <w:link w:val="981"/>
    <w:pPr>
      <w:numPr>
        <w:ilvl w:val="3"/>
        <w:numId w:val="13"/>
      </w:numPr>
      <w:spacing w:line="312" w:lineRule="auto"/>
      <w:tabs>
        <w:tab w:val="left" w:pos="864" w:leader="none"/>
      </w:tabs>
    </w:pPr>
  </w:style>
  <w:style w:type="paragraph" w:styleId="2074">
    <w:name w:val="style1"/>
    <w:basedOn w:val="981"/>
    <w:next w:val="2074"/>
    <w:link w:val="981"/>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75">
    <w:name w:val="_Style 1149"/>
    <w:basedOn w:val="981"/>
    <w:next w:val="1126"/>
    <w:link w:val="981"/>
    <w:uiPriority w:val="34"/>
    <w:qFormat/>
    <w:pPr>
      <w:ind w:firstLine="420"/>
    </w:pPr>
    <w:rPr>
      <w:rFonts w:ascii="Arial Narrow" w:hAnsi="Arial Narrow"/>
      <w:szCs w:val="22"/>
    </w:rPr>
  </w:style>
  <w:style w:type="paragraph" w:styleId="2076">
    <w:name w:val="默认段落字体 Para Char Char Char Char Char Char Char Char Char1 Char Char Char Char Char Char Char"/>
    <w:basedOn w:val="1023"/>
    <w:next w:val="2076"/>
    <w:link w:val="981"/>
    <w:rPr>
      <w:rFonts w:eastAsia="FuturaA Bk BT"/>
      <w:sz w:val="24"/>
    </w:rPr>
  </w:style>
  <w:style w:type="paragraph" w:styleId="2077">
    <w:name w:val="样式 标题 5 + 加粗"/>
    <w:basedOn w:val="986"/>
    <w:next w:val="2077"/>
    <w:link w:val="981"/>
    <w:pPr>
      <w:jc w:val="both"/>
    </w:pPr>
    <w:rPr>
      <w:b w:val="0"/>
      <w:sz w:val="24"/>
    </w:rPr>
  </w:style>
  <w:style w:type="paragraph" w:styleId="2078">
    <w:name w:val="样式 宋体 首行缩进:  2 字符1"/>
    <w:basedOn w:val="981"/>
    <w:next w:val="2078"/>
    <w:link w:val="981"/>
    <w:pPr>
      <w:ind w:firstLine="480"/>
      <w:spacing w:line="300" w:lineRule="auto"/>
    </w:pPr>
    <w:rPr>
      <w:rFonts w:ascii="FuturaA Bk BT" w:hAnsi="FuturaA Bk BT"/>
      <w:sz w:val="24"/>
      <w:szCs w:val="20"/>
    </w:rPr>
  </w:style>
  <w:style w:type="paragraph" w:styleId="2079">
    <w:name w:val="我的标题3"/>
    <w:next w:val="1322"/>
    <w:link w:val="981"/>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80">
    <w:name w:val="a样式"/>
    <w:basedOn w:val="1059"/>
    <w:next w:val="2080"/>
    <w:link w:val="981"/>
    <w:pPr>
      <w:numPr>
        <w:ilvl w:val="0"/>
        <w:numId w:val="0"/>
      </w:numPr>
      <w:ind w:firstLine="200"/>
      <w:spacing w:line="300" w:lineRule="auto"/>
      <w:tabs>
        <w:tab w:val="clear" w:pos="2182" w:leader="none"/>
      </w:tabs>
    </w:pPr>
    <w:rPr>
      <w:rFonts w:hAnsi="FuturaA Bk BT"/>
      <w:color w:val="000000"/>
      <w:sz w:val="24"/>
    </w:rPr>
  </w:style>
  <w:style w:type="paragraph" w:styleId="2081">
    <w:name w:val="编号小标题"/>
    <w:basedOn w:val="1639"/>
    <w:next w:val="2081"/>
    <w:link w:val="981"/>
    <w:pPr>
      <w:ind w:firstLine="0"/>
      <w:tabs>
        <w:tab w:val="left" w:pos="1440" w:leader="none"/>
      </w:tabs>
    </w:pPr>
    <w:rPr>
      <w:rFonts w:eastAsia="FuturaA Bk BT"/>
    </w:rPr>
  </w:style>
  <w:style w:type="paragraph" w:styleId="2082">
    <w:name w:val="正文5"/>
    <w:basedOn w:val="981"/>
    <w:next w:val="2082"/>
    <w:link w:val="981"/>
    <w:pPr>
      <w:ind w:firstLine="420"/>
      <w:spacing w:line="360" w:lineRule="auto"/>
    </w:pPr>
  </w:style>
  <w:style w:type="paragraph" w:styleId="2083">
    <w:name w:val="样式4"/>
    <w:basedOn w:val="985"/>
    <w:next w:val="1054"/>
    <w:link w:val="981"/>
    <w:pPr>
      <w:spacing w:before="0" w:after="0" w:line="374" w:lineRule="auto"/>
    </w:pPr>
    <w:rPr>
      <w:sz w:val="30"/>
    </w:rPr>
  </w:style>
  <w:style w:type="paragraph" w:styleId="2084">
    <w:name w:val="表头文字"/>
    <w:basedOn w:val="981"/>
    <w:next w:val="981"/>
    <w:link w:val="981"/>
    <w:pPr>
      <w:jc w:val="center"/>
      <w:spacing w:before="100" w:after="50" w:line="440" w:lineRule="exact"/>
    </w:pPr>
    <w:rPr>
      <w:rFonts w:eastAsia="MingLiU"/>
      <w:b/>
      <w:bCs/>
      <w:sz w:val="28"/>
      <w:szCs w:val="28"/>
    </w:rPr>
  </w:style>
  <w:style w:type="paragraph" w:styleId="2085">
    <w:name w:val="图标注"/>
    <w:basedOn w:val="981"/>
    <w:next w:val="2085"/>
    <w:link w:val="981"/>
    <w:pPr>
      <w:ind w:firstLine="420"/>
      <w:jc w:val="center"/>
      <w:spacing w:before="124" w:after="124" w:line="300" w:lineRule="auto"/>
    </w:pPr>
    <w:rPr>
      <w:rFonts w:ascii="MingLiU" w:eastAsia="MingLiU" w:cs="FuturaA Bk BT"/>
      <w:sz w:val="24"/>
      <w:szCs w:val="20"/>
    </w:rPr>
  </w:style>
  <w:style w:type="paragraph" w:styleId="2086">
    <w:name w:val=" Char4 Char Char Char"/>
    <w:basedOn w:val="981"/>
    <w:next w:val="2086"/>
    <w:link w:val="981"/>
    <w:rPr>
      <w:rFonts w:ascii="Cambria" w:eastAsia="Cambria"/>
      <w:b/>
      <w:sz w:val="32"/>
      <w:szCs w:val="32"/>
    </w:rPr>
  </w:style>
  <w:style w:type="paragraph" w:styleId="2087">
    <w:name w:val="四级条标题"/>
    <w:basedOn w:val="1767"/>
    <w:next w:val="1399"/>
    <w:link w:val="981"/>
    <w:pPr>
      <w:outlineLvl w:val="5"/>
    </w:pPr>
  </w:style>
  <w:style w:type="paragraph" w:styleId="2088">
    <w:name w:val="版本控制标题"/>
    <w:basedOn w:val="981"/>
    <w:next w:val="2088"/>
    <w:link w:val="981"/>
    <w:pPr>
      <w:spacing w:before="156" w:after="156"/>
    </w:pPr>
    <w:rPr>
      <w:rFonts w:cs="FuturaA Bk BT"/>
      <w:b/>
      <w:bCs/>
      <w:sz w:val="24"/>
      <w:szCs w:val="20"/>
    </w:rPr>
  </w:style>
  <w:style w:type="paragraph" w:styleId="2089">
    <w:name w:val=" Char2"/>
    <w:basedOn w:val="981"/>
    <w:next w:val="2089"/>
    <w:link w:val="981"/>
    <w:rPr>
      <w:rFonts w:ascii="Verdana" w:hAnsi="Verdana"/>
      <w:sz w:val="24"/>
      <w:szCs w:val="20"/>
    </w:rPr>
  </w:style>
  <w:style w:type="paragraph" w:styleId="2090">
    <w:name w:val="重点"/>
    <w:basedOn w:val="981"/>
    <w:next w:val="2090"/>
    <w:link w:val="981"/>
    <w:pPr>
      <w:numPr>
        <w:ilvl w:val="0"/>
        <w:numId w:val="40"/>
      </w:numPr>
      <w:ind w:left="900"/>
      <w:spacing w:line="480" w:lineRule="auto"/>
      <w:tabs>
        <w:tab w:val="left" w:pos="720" w:leader="none"/>
        <w:tab w:val="left" w:pos="900" w:leader="none"/>
      </w:tabs>
    </w:pPr>
    <w:rPr>
      <w:sz w:val="24"/>
    </w:rPr>
  </w:style>
  <w:style w:type="paragraph" w:styleId="2091">
    <w:name w:val="五级条标题"/>
    <w:basedOn w:val="2087"/>
    <w:next w:val="1399"/>
    <w:link w:val="981"/>
    <w:pPr>
      <w:outlineLvl w:val="6"/>
    </w:pPr>
  </w:style>
  <w:style w:type="paragraph" w:styleId="2092">
    <w:name w:val="样式 样式 样式 标题 2 + 段前: 1 行 段后: 1 行 + 段前: 1 行 段后: 0.5 行 + 段前: 1 行 段..."/>
    <w:basedOn w:val="1961"/>
    <w:next w:val="2092"/>
    <w:link w:val="981"/>
    <w:pPr>
      <w:ind w:left="567" w:hanging="567"/>
      <w:spacing w:before="120" w:after="120" w:line="240" w:lineRule="auto"/>
      <w:tabs>
        <w:tab w:val="clear" w:pos="-420" w:leader="none"/>
      </w:tabs>
    </w:pPr>
    <w:rPr>
      <w:sz w:val="32"/>
      <w:szCs w:val="20"/>
    </w:rPr>
  </w:style>
  <w:style w:type="paragraph" w:styleId="2093">
    <w:name w:val="缺省文本:1"/>
    <w:basedOn w:val="981"/>
    <w:next w:val="2093"/>
    <w:link w:val="981"/>
    <w:pPr>
      <w:ind w:firstLine="539"/>
      <w:spacing w:line="400" w:lineRule="exact"/>
    </w:pPr>
    <w:rPr>
      <w:sz w:val="24"/>
    </w:rPr>
  </w:style>
  <w:style w:type="paragraph" w:styleId="2094">
    <w:name w:val="表格(五号)"/>
    <w:basedOn w:val="981"/>
    <w:next w:val="2094"/>
    <w:link w:val="981"/>
    <w:pPr>
      <w:ind w:left="11"/>
      <w:jc w:val="center"/>
    </w:pPr>
    <w:rPr>
      <w:szCs w:val="20"/>
    </w:rPr>
  </w:style>
  <w:style w:type="paragraph" w:styleId="2095">
    <w:name w:val="È±Ê¡ÎÄ±¾"/>
    <w:basedOn w:val="981"/>
    <w:next w:val="2095"/>
    <w:link w:val="981"/>
    <w:pPr>
      <w:ind w:left="-2"/>
      <w:jc w:val="left"/>
      <w:widowControl/>
    </w:pPr>
    <w:rPr>
      <w:rFonts w:ascii="隶书" w:hAnsi="隶书" w:cs="隶书"/>
      <w:sz w:val="24"/>
      <w:szCs w:val="20"/>
    </w:rPr>
  </w:style>
  <w:style w:type="paragraph" w:styleId="2096">
    <w:name w:val="表格头"/>
    <w:basedOn w:val="981"/>
    <w:next w:val="2096"/>
    <w:link w:val="981"/>
    <w:pPr>
      <w:jc w:val="center"/>
    </w:pPr>
    <w:rPr>
      <w:rFonts w:cs="FuturaA Bk BT"/>
      <w:b/>
      <w:bCs/>
      <w:sz w:val="24"/>
      <w:szCs w:val="20"/>
    </w:rPr>
  </w:style>
  <w:style w:type="paragraph" w:styleId="2097">
    <w:name w:val="样式 标题 4H4bulletblbbh4First Subheadingsect 1.2.3.4Ref Hea..."/>
    <w:basedOn w:val="985"/>
    <w:next w:val="2097"/>
    <w:link w:val="981"/>
    <w:pPr>
      <w:jc w:val="left"/>
      <w:spacing w:before="0" w:after="0" w:line="300" w:lineRule="auto"/>
      <w:widowControl/>
      <w:tabs>
        <w:tab w:val="left" w:pos="-420" w:leader="none"/>
      </w:tabs>
    </w:pPr>
    <w:rPr>
      <w:rFonts w:cs="FuturaA Bk BT"/>
      <w:szCs w:val="20"/>
    </w:rPr>
  </w:style>
  <w:style w:type="paragraph" w:styleId="2098">
    <w:name w:val="样式 表格正文 +"/>
    <w:basedOn w:val="981"/>
    <w:next w:val="2098"/>
    <w:link w:val="981"/>
    <w:pPr>
      <w:spacing w:before="124" w:after="124" w:line="300" w:lineRule="auto"/>
    </w:pPr>
    <w:rPr>
      <w:rFonts w:ascii="FuturaA Bk BT" w:hAnsi="FuturaA Bk BT" w:cs="FuturaA Bk BT"/>
      <w:sz w:val="24"/>
      <w:szCs w:val="20"/>
    </w:rPr>
  </w:style>
  <w:style w:type="paragraph" w:styleId="2099">
    <w:name w:val="样式 标题 5H5Level 3 - iPIM 5Titre5Block Label1.1.1口h5Secon...1"/>
    <w:basedOn w:val="986"/>
    <w:next w:val="2099"/>
    <w:link w:val="981"/>
    <w:pPr>
      <w:spacing w:before="156" w:after="156" w:line="377" w:lineRule="auto"/>
      <w:widowControl/>
      <w:tabs>
        <w:tab w:val="left" w:pos="1008" w:leader="none"/>
        <w:tab w:val="left" w:pos="1304" w:leader="none"/>
      </w:tabs>
    </w:pPr>
    <w:rPr>
      <w:rFonts w:cs="FuturaA Bk BT"/>
      <w:sz w:val="30"/>
      <w:szCs w:val="20"/>
    </w:rPr>
  </w:style>
  <w:style w:type="paragraph" w:styleId="2100">
    <w:name w:val="OUT-3"/>
    <w:basedOn w:val="981"/>
    <w:next w:val="2100"/>
    <w:link w:val="981"/>
    <w:pPr>
      <w:ind w:left="300" w:hanging="300"/>
      <w:jc w:val="left"/>
      <w:spacing w:line="440" w:lineRule="exact"/>
    </w:pPr>
    <w:rPr>
      <w:rFonts w:eastAsia="Calibri"/>
      <w:sz w:val="24"/>
      <w:szCs w:val="20"/>
      <w:lang w:eastAsia="zh-TW"/>
    </w:rPr>
  </w:style>
  <w:style w:type="paragraph" w:styleId="2101">
    <w:name w:val="xl36"/>
    <w:basedOn w:val="981"/>
    <w:next w:val="2101"/>
    <w:link w:val="981"/>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02">
    <w:name w:val="附录三级条标题"/>
    <w:basedOn w:val="981"/>
    <w:next w:val="2102"/>
    <w:link w:val="981"/>
    <w:pPr>
      <w:numPr>
        <w:ilvl w:val="4"/>
        <w:numId w:val="13"/>
      </w:numPr>
      <w:spacing w:line="312" w:lineRule="auto"/>
      <w:tabs>
        <w:tab w:val="left" w:pos="1008" w:leader="none"/>
      </w:tabs>
    </w:pPr>
  </w:style>
  <w:style w:type="paragraph" w:styleId="2103">
    <w:name w:val="xl39"/>
    <w:basedOn w:val="981"/>
    <w:next w:val="2103"/>
    <w:link w:val="981"/>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04">
    <w:name w:val="样式5"/>
    <w:basedOn w:val="988"/>
    <w:next w:val="981"/>
    <w:link w:val="981"/>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05">
    <w:name w:val="xl40"/>
    <w:basedOn w:val="981"/>
    <w:next w:val="2105"/>
    <w:link w:val="981"/>
    <w:pPr>
      <w:ind w:left="-2"/>
      <w:jc w:val="right"/>
      <w:widowControl/>
      <w:pBdr>
        <w:bottom w:val="single" w:color="000000" w:sz="4" w:space="0"/>
        <w:right w:val="single" w:color="000000" w:sz="4" w:space="0"/>
      </w:pBdr>
    </w:pPr>
    <w:rPr>
      <w:rFonts w:ascii="隶书" w:hAnsi="隶书" w:cs="隶书"/>
      <w:szCs w:val="21"/>
    </w:rPr>
  </w:style>
  <w:style w:type="paragraph" w:styleId="2106">
    <w:name w:val="xl41"/>
    <w:basedOn w:val="981"/>
    <w:next w:val="2106"/>
    <w:link w:val="981"/>
    <w:pPr>
      <w:ind w:left="-2"/>
      <w:jc w:val="right"/>
      <w:widowControl/>
      <w:pBdr>
        <w:bottom w:val="single" w:color="000000" w:sz="4" w:space="0"/>
        <w:right w:val="single" w:color="000000" w:sz="4" w:space="0"/>
      </w:pBdr>
    </w:pPr>
    <w:rPr>
      <w:rFonts w:ascii="隶书" w:hAnsi="隶书" w:cs="隶书"/>
      <w:szCs w:val="21"/>
    </w:rPr>
  </w:style>
  <w:style w:type="paragraph" w:styleId="2107">
    <w:name w:val="我的标题2"/>
    <w:next w:val="1322"/>
    <w:link w:val="981"/>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08">
    <w:name w:val=" Char Char5 Char Char Char Char Char Char Char Char Char Char Char Char Char Char Char Char Char Char"/>
    <w:basedOn w:val="981"/>
    <w:next w:val="2108"/>
    <w:link w:val="981"/>
    <w:pPr>
      <w:spacing w:line="360" w:lineRule="auto"/>
    </w:pPr>
    <w:rPr>
      <w:rFonts w:ascii="Verdana" w:hAnsi="Verdana"/>
      <w:sz w:val="36"/>
      <w:szCs w:val="36"/>
    </w:rPr>
  </w:style>
  <w:style w:type="paragraph" w:styleId="2109">
    <w:name w:val="正文无缩进 Char"/>
    <w:basedOn w:val="981"/>
    <w:next w:val="2109"/>
    <w:link w:val="981"/>
    <w:pPr>
      <w:spacing w:line="360" w:lineRule="auto"/>
      <w:tabs>
        <w:tab w:val="left" w:pos="420" w:leader="none"/>
      </w:tabs>
    </w:pPr>
    <w:rPr>
      <w:sz w:val="24"/>
    </w:rPr>
  </w:style>
  <w:style w:type="paragraph" w:styleId="2110">
    <w:name w:val="..(......)"/>
    <w:basedOn w:val="981"/>
    <w:next w:val="981"/>
    <w:link w:val="981"/>
    <w:pPr>
      <w:jc w:val="left"/>
    </w:pPr>
    <w:rPr>
      <w:rFonts w:ascii="FuturaA Bk BT" w:eastAsia="FuturaA Bk BT"/>
      <w:sz w:val="24"/>
    </w:rPr>
  </w:style>
  <w:style w:type="paragraph" w:styleId="2111">
    <w:name w:val="文献分类号"/>
    <w:next w:val="2111"/>
    <w:link w:val="981"/>
    <w:pPr>
      <w:widowControl w:val="off"/>
      <w:framePr w:vSpace="180" w:hSpace="180" w:wrap="around" w:vAnchor="margin" w:hAnchor="margin" w:y="1"/>
    </w:pPr>
    <w:rPr>
      <w:rFonts w:eastAsia="MingLiU"/>
      <w:sz w:val="21"/>
      <w:lang w:val="en-US" w:eastAsia="zh-CN" w:bidi="ar-SA"/>
    </w:rPr>
  </w:style>
  <w:style w:type="paragraph" w:styleId="2112">
    <w:name w:val="主正文"/>
    <w:basedOn w:val="981"/>
    <w:next w:val="2112"/>
    <w:link w:val="981"/>
    <w:pPr>
      <w:ind w:firstLine="482"/>
      <w:spacing w:line="312" w:lineRule="auto"/>
      <w:widowControl/>
    </w:pPr>
    <w:rPr>
      <w:sz w:val="24"/>
      <w:szCs w:val="20"/>
      <w:lang w:val="en-GB"/>
    </w:rPr>
  </w:style>
  <w:style w:type="paragraph" w:styleId="2113">
    <w:name w:val="样式 题注 + 居中"/>
    <w:basedOn w:val="1018"/>
    <w:next w:val="2113"/>
    <w:link w:val="981"/>
    <w:pPr>
      <w:jc w:val="center"/>
      <w:spacing w:before="0" w:after="0"/>
    </w:pPr>
    <w:rPr>
      <w:rFonts w:cs="FuturaA Bk BT"/>
      <w:sz w:val="24"/>
    </w:rPr>
  </w:style>
  <w:style w:type="paragraph" w:styleId="2114">
    <w:name w:val="我的标题1"/>
    <w:next w:val="1322"/>
    <w:link w:val="981"/>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15">
    <w:name w:val="封面标准名称"/>
    <w:next w:val="2115"/>
    <w:link w:val="981"/>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16">
    <w:name w:val="招标标题4"/>
    <w:basedOn w:val="985"/>
    <w:next w:val="1207"/>
    <w:link w:val="981"/>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17">
    <w:name w:val="段 Char Char"/>
    <w:next w:val="2117"/>
    <w:link w:val="981"/>
    <w:pPr>
      <w:ind w:firstLine="200"/>
      <w:jc w:val="both"/>
    </w:pPr>
    <w:rPr>
      <w:rFonts w:ascii="FuturaA Bk BT"/>
      <w:sz w:val="21"/>
      <w:lang w:val="en-US" w:eastAsia="zh-CN" w:bidi="ar-SA"/>
    </w:rPr>
  </w:style>
  <w:style w:type="paragraph" w:styleId="2118">
    <w:name w:val="标准书脚_偶数页"/>
    <w:next w:val="2118"/>
    <w:link w:val="981"/>
    <w:pPr>
      <w:spacing w:before="120"/>
    </w:pPr>
    <w:rPr>
      <w:sz w:val="18"/>
      <w:lang w:val="en-US" w:eastAsia="zh-CN" w:bidi="ar-SA"/>
    </w:rPr>
  </w:style>
  <w:style w:type="paragraph" w:styleId="2119">
    <w:name w:val="图题注"/>
    <w:next w:val="981"/>
    <w:link w:val="981"/>
    <w:pPr>
      <w:ind w:firstLine="288"/>
      <w:jc w:val="center"/>
      <w:spacing w:before="60" w:after="60"/>
      <w:tabs>
        <w:tab w:val="left" w:pos="0" w:leader="none"/>
      </w:tabs>
    </w:pPr>
    <w:rPr>
      <w:rFonts w:ascii="MingLiU" w:eastAsia="MingLiU"/>
      <w:sz w:val="24"/>
      <w:lang w:val="en-US" w:eastAsia="zh-CN" w:bidi="ar-SA"/>
    </w:rPr>
  </w:style>
  <w:style w:type="paragraph" w:styleId="2120">
    <w:name w:val="模板页脚"/>
    <w:basedOn w:val="1066"/>
    <w:next w:val="2120"/>
    <w:link w:val="981"/>
    <w:pPr>
      <w:spacing w:before="96" w:after="96"/>
      <w:tabs>
        <w:tab w:val="center" w:pos="4153" w:leader="none"/>
        <w:tab w:val="right" w:pos="8306" w:leader="none"/>
      </w:tabs>
    </w:pPr>
    <w:rPr>
      <w:rFonts w:ascii="FuturaA Bk BT" w:hAnsi="FuturaA Bk BT"/>
      <w:bCs/>
      <w:lang w:val="en-US" w:eastAsia="zh-CN"/>
    </w:rPr>
  </w:style>
  <w:style w:type="paragraph" w:styleId="2121">
    <w:name w:val="其他发布部门"/>
    <w:basedOn w:val="1936"/>
    <w:next w:val="2121"/>
    <w:link w:val="981"/>
    <w:pPr>
      <w:spacing w:line="0" w:lineRule="atLeast"/>
    </w:pPr>
    <w:rPr>
      <w:rFonts w:ascii="MingLiU" w:eastAsia="MingLiU"/>
      <w:b w:val="0"/>
    </w:rPr>
  </w:style>
  <w:style w:type="paragraph" w:styleId="2122">
    <w:name w:val="Char Char3 Char Char Char Char Char Char Char Char Char Char Char Char"/>
    <w:basedOn w:val="981"/>
    <w:next w:val="2122"/>
    <w:link w:val="981"/>
    <w:pPr>
      <w:spacing w:line="360" w:lineRule="auto"/>
    </w:pPr>
    <w:rPr>
      <w:rFonts w:ascii="Verdana" w:hAnsi="Verdana"/>
      <w:sz w:val="36"/>
      <w:szCs w:val="36"/>
    </w:rPr>
  </w:style>
  <w:style w:type="paragraph" w:styleId="2123">
    <w:name w:val="封面标准代替信息"/>
    <w:basedOn w:val="2124"/>
    <w:next w:val="2123"/>
    <w:link w:val="981"/>
    <w:pPr>
      <w:spacing w:before="57"/>
    </w:pPr>
    <w:rPr>
      <w:rFonts w:ascii="FuturaA Bk BT"/>
      <w:sz w:val="21"/>
    </w:rPr>
  </w:style>
  <w:style w:type="paragraph" w:styleId="2124">
    <w:name w:val="封面标准号2"/>
    <w:basedOn w:val="1937"/>
    <w:next w:val="2124"/>
    <w:link w:val="981"/>
    <w:pPr>
      <w:spacing w:before="357" w:line="280" w:lineRule="exact"/>
      <w:framePr w:w="9138" w:h="1244" w:wrap="around" w:vAnchor="page" w:hAnchor="margin" w:y="2908" w:hRule="exact"/>
    </w:pPr>
  </w:style>
  <w:style w:type="paragraph" w:styleId="2125">
    <w:name w:val="a14"/>
    <w:basedOn w:val="981"/>
    <w:next w:val="2125"/>
    <w:link w:val="981"/>
    <w:pPr>
      <w:jc w:val="left"/>
      <w:spacing w:before="100" w:beforeAutospacing="1" w:after="100" w:afterAutospacing="1" w:line="402" w:lineRule="atLeast"/>
      <w:widowControl/>
    </w:pPr>
    <w:rPr>
      <w:rFonts w:ascii="FuturaA Bk BT" w:hAnsi="FuturaA Bk BT" w:cs="FuturaA Bk BT"/>
      <w:sz w:val="23"/>
      <w:szCs w:val="23"/>
    </w:rPr>
  </w:style>
  <w:style w:type="paragraph" w:styleId="2126">
    <w:name w:val="p2"/>
    <w:basedOn w:val="981"/>
    <w:next w:val="2126"/>
    <w:link w:val="981"/>
    <w:pPr>
      <w:jc w:val="left"/>
      <w:spacing w:line="397" w:lineRule="atLeast"/>
      <w:widowControl/>
    </w:pPr>
    <w:rPr>
      <w:rFonts w:ascii="FuturaA Bk BT" w:hAnsi="FuturaA Bk BT" w:cs="FuturaA Bk BT"/>
      <w:sz w:val="24"/>
    </w:rPr>
  </w:style>
  <w:style w:type="paragraph" w:styleId="2127">
    <w:name w:val="表蕊"/>
    <w:basedOn w:val="981"/>
    <w:next w:val="2127"/>
    <w:link w:val="981"/>
    <w:pPr>
      <w:jc w:val="left"/>
      <w:spacing w:line="320" w:lineRule="atLeast"/>
    </w:pPr>
    <w:rPr>
      <w:rFonts w:eastAsia="Century Schoolbook"/>
      <w:spacing w:val="-10"/>
      <w:szCs w:val="20"/>
    </w:rPr>
  </w:style>
  <w:style w:type="paragraph" w:styleId="2128">
    <w:name w:val="正文式样2"/>
    <w:basedOn w:val="981"/>
    <w:next w:val="2128"/>
    <w:link w:val="981"/>
    <w:pPr>
      <w:ind w:firstLine="480"/>
      <w:jc w:val="left"/>
      <w:spacing w:line="360" w:lineRule="auto"/>
      <w:widowControl/>
    </w:pPr>
    <w:rPr>
      <w:rFonts w:eastAsia="Century Schoolbook"/>
      <w:sz w:val="24"/>
      <w:szCs w:val="20"/>
      <w:lang w:eastAsia="en-US"/>
    </w:rPr>
  </w:style>
  <w:style w:type="paragraph" w:styleId="2129">
    <w:name w:val="列项·"/>
    <w:next w:val="2129"/>
    <w:link w:val="981"/>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30">
    <w:name w:val="文章正文"/>
    <w:basedOn w:val="981"/>
    <w:next w:val="2130"/>
    <w:link w:val="981"/>
    <w:uiPriority w:val="99"/>
    <w:qFormat/>
    <w:pPr>
      <w:ind w:firstLine="420"/>
      <w:spacing w:line="360" w:lineRule="auto"/>
    </w:pPr>
    <w:rPr>
      <w:sz w:val="24"/>
    </w:rPr>
  </w:style>
  <w:style w:type="paragraph" w:styleId="2131">
    <w:name w:val="Char Char5 Char Char Char Char"/>
    <w:basedOn w:val="981"/>
    <w:next w:val="2131"/>
    <w:link w:val="981"/>
    <w:pPr>
      <w:spacing w:line="360" w:lineRule="auto"/>
    </w:pPr>
    <w:rPr>
      <w:rFonts w:ascii="Verdana" w:hAnsi="Verdana"/>
      <w:sz w:val="36"/>
      <w:szCs w:val="36"/>
    </w:rPr>
  </w:style>
  <w:style w:type="paragraph" w:styleId="2132">
    <w:name w:val="Table"/>
    <w:next w:val="2132"/>
    <w:link w:val="981"/>
    <w:rPr>
      <w:sz w:val="21"/>
      <w:lang w:val="en-US" w:eastAsia="en-US" w:bidi="ar-SA"/>
    </w:rPr>
  </w:style>
  <w:style w:type="paragraph" w:styleId="2133">
    <w:name w:val="二级无标题条"/>
    <w:basedOn w:val="981"/>
    <w:next w:val="2133"/>
    <w:link w:val="981"/>
    <w:pPr>
      <w:numPr>
        <w:ilvl w:val="3"/>
        <w:numId w:val="15"/>
      </w:numPr>
    </w:pPr>
  </w:style>
  <w:style w:type="paragraph" w:styleId="2134">
    <w:name w:val="纯文本3"/>
    <w:basedOn w:val="981"/>
    <w:next w:val="2134"/>
    <w:link w:val="981"/>
    <w:rPr>
      <w:rFonts w:ascii="FuturaA Bk BT" w:hAnsi="文鼎CS仿宋体" w:eastAsia="Century Schoolbook"/>
      <w:sz w:val="28"/>
      <w:szCs w:val="20"/>
    </w:rPr>
  </w:style>
  <w:style w:type="paragraph" w:styleId="2135">
    <w:name w:val="MM Topic 1"/>
    <w:basedOn w:val="982"/>
    <w:next w:val="2135"/>
    <w:link w:val="981"/>
    <w:pPr>
      <w:jc w:val="both"/>
      <w:spacing w:before="0" w:after="0" w:line="576" w:lineRule="auto"/>
      <w:tabs>
        <w:tab w:val="left" w:pos="425" w:leader="none"/>
      </w:tabs>
    </w:pPr>
    <w:rPr>
      <w:rFonts w:ascii="Arial Narrow" w:hAnsi="Arial Narrow"/>
    </w:rPr>
  </w:style>
  <w:style w:type="paragraph" w:styleId="2136">
    <w:name w:val="MM Topic 2"/>
    <w:basedOn w:val="983"/>
    <w:next w:val="2136"/>
    <w:link w:val="981"/>
    <w:pPr>
      <w:numPr>
        <w:ilvl w:val="0"/>
        <w:numId w:val="0"/>
      </w:numPr>
      <w:spacing w:line="415" w:lineRule="auto"/>
      <w:tabs>
        <w:tab w:val="left" w:pos="992" w:leader="none"/>
      </w:tabs>
    </w:pPr>
    <w:rPr>
      <w:rFonts w:ascii="隶书" w:hAnsi="隶书" w:eastAsia="MingLiU"/>
      <w:b/>
      <w:bCs/>
      <w:sz w:val="32"/>
      <w:szCs w:val="32"/>
    </w:rPr>
  </w:style>
  <w:style w:type="paragraph" w:styleId="2137">
    <w:name w:val=" Char Char5 Char Char Char Char Char Char Char Char Char Char Char Char"/>
    <w:basedOn w:val="981"/>
    <w:next w:val="2137"/>
    <w:link w:val="981"/>
    <w:pPr>
      <w:spacing w:line="360" w:lineRule="auto"/>
    </w:pPr>
    <w:rPr>
      <w:rFonts w:ascii="Verdana" w:hAnsi="Verdana"/>
      <w:sz w:val="36"/>
      <w:szCs w:val="36"/>
    </w:rPr>
  </w:style>
  <w:style w:type="paragraph" w:styleId="2138">
    <w:name w:val="WPS Plain"/>
    <w:next w:val="2138"/>
    <w:link w:val="981"/>
    <w:rPr>
      <w:lang w:val="en-US" w:eastAsia="zh-CN" w:bidi="ar-SA"/>
    </w:rPr>
  </w:style>
  <w:style w:type="paragraph" w:styleId="2139">
    <w:name w:val="样式 标题 3 + 四号"/>
    <w:basedOn w:val="984"/>
    <w:next w:val="2139"/>
    <w:link w:val="981"/>
    <w:pPr>
      <w:ind w:left="720" w:hanging="720"/>
      <w:tabs>
        <w:tab w:val="left" w:pos="720" w:leader="none"/>
      </w:tabs>
    </w:pPr>
    <w:rPr>
      <w:rFonts w:ascii="Arial Narrow" w:hAnsi="Arial Narrow" w:eastAsia="MingLiU"/>
      <w:b w:val="0"/>
      <w:sz w:val="28"/>
    </w:rPr>
  </w:style>
  <w:style w:type="paragraph" w:styleId="2140">
    <w:name w:val="目录标题"/>
    <w:basedOn w:val="981"/>
    <w:next w:val="2140"/>
    <w:link w:val="981"/>
    <w:pPr>
      <w:ind w:right="2" w:firstLine="630"/>
      <w:jc w:val="center"/>
    </w:pPr>
    <w:rPr>
      <w:rFonts w:ascii="Cambria" w:eastAsia="Cambria"/>
      <w:b/>
      <w:sz w:val="28"/>
      <w:szCs w:val="28"/>
    </w:rPr>
  </w:style>
  <w:style w:type="paragraph" w:styleId="2141">
    <w:name w:val="正文 首行缩进"/>
    <w:basedOn w:val="981"/>
    <w:next w:val="2141"/>
    <w:link w:val="981"/>
    <w:pPr>
      <w:ind w:firstLine="200"/>
      <w:spacing w:line="360" w:lineRule="auto"/>
    </w:pPr>
    <w:rPr>
      <w:sz w:val="28"/>
      <w:szCs w:val="20"/>
    </w:rPr>
  </w:style>
  <w:style w:type="paragraph" w:styleId="2142">
    <w:name w:val="编号 3"/>
    <w:basedOn w:val="981"/>
    <w:next w:val="2142"/>
    <w:link w:val="981"/>
    <w:pPr>
      <w:ind w:left="1200" w:hanging="360"/>
      <w:spacing w:line="360" w:lineRule="auto"/>
      <w:tabs>
        <w:tab w:val="left" w:pos="1200" w:leader="none"/>
      </w:tabs>
    </w:pPr>
    <w:rPr>
      <w:rFonts w:ascii="FuturaA Bk BT" w:hAnsi="FuturaA Bk BT"/>
      <w:color w:val="000000"/>
      <w:sz w:val="24"/>
      <w:szCs w:val="20"/>
    </w:rPr>
  </w:style>
  <w:style w:type="paragraph" w:styleId="2143">
    <w:name w:val="正文 首行缩进2字符 Char Char"/>
    <w:basedOn w:val="981"/>
    <w:next w:val="2143"/>
    <w:link w:val="981"/>
    <w:pPr>
      <w:ind w:firstLine="200"/>
      <w:spacing w:line="360" w:lineRule="auto"/>
    </w:pPr>
    <w:rPr>
      <w:sz w:val="24"/>
    </w:rPr>
  </w:style>
  <w:style w:type="paragraph" w:styleId="2144">
    <w:name w:val="正文 首行缩进:  2 字符 Char Char Char Char"/>
    <w:basedOn w:val="981"/>
    <w:next w:val="2144"/>
    <w:link w:val="981"/>
    <w:pPr>
      <w:ind w:firstLine="480"/>
      <w:spacing w:line="360" w:lineRule="auto"/>
    </w:pPr>
    <w:rPr>
      <w:rFonts w:cs="FuturaA Bk BT"/>
      <w:sz w:val="24"/>
    </w:rPr>
  </w:style>
  <w:style w:type="paragraph" w:styleId="2145">
    <w:name w:val="样式 样式 样式 我的正文首行缩进 + 首行缩进:  2 字符 + 首行缩进:  2 字符 + 首行缩进:  2 字符"/>
    <w:basedOn w:val="981"/>
    <w:next w:val="2145"/>
    <w:link w:val="981"/>
    <w:pPr>
      <w:ind w:left="810" w:hanging="390"/>
      <w:jc w:val="left"/>
      <w:spacing w:line="300" w:lineRule="auto"/>
      <w:widowControl/>
      <w:tabs>
        <w:tab w:val="left" w:pos="810" w:leader="none"/>
      </w:tabs>
    </w:pPr>
    <w:rPr>
      <w:rFonts w:eastAsia="Angsana New"/>
      <w:sz w:val="24"/>
    </w:rPr>
  </w:style>
  <w:style w:type="paragraph" w:styleId="2146">
    <w:name w:val="Char Char1 Char Char Char Char Char Char"/>
    <w:basedOn w:val="981"/>
    <w:next w:val="2146"/>
    <w:link w:val="981"/>
    <w:pPr>
      <w:jc w:val="left"/>
      <w:spacing w:line="240" w:lineRule="exact"/>
      <w:widowControl/>
    </w:pPr>
    <w:rPr>
      <w:rFonts w:ascii="华文新魏" w:hAnsi="华文新魏" w:eastAsia="Cambria"/>
      <w:sz w:val="24"/>
      <w:szCs w:val="20"/>
      <w:lang w:eastAsia="en-US"/>
    </w:rPr>
  </w:style>
  <w:style w:type="paragraph" w:styleId="2147">
    <w:name w:val="文字"/>
    <w:basedOn w:val="981"/>
    <w:next w:val="2147"/>
    <w:link w:val="981"/>
    <w:pPr>
      <w:ind w:right="-210" w:firstLine="556"/>
      <w:spacing w:line="312" w:lineRule="auto"/>
      <w:tabs>
        <w:tab w:val="left" w:pos="8520" w:leader="none"/>
      </w:tabs>
    </w:pPr>
    <w:rPr>
      <w:rFonts w:ascii="Century Schoolbook" w:eastAsia="Century Schoolbook"/>
      <w:sz w:val="28"/>
      <w:szCs w:val="20"/>
    </w:rPr>
  </w:style>
  <w:style w:type="paragraph" w:styleId="2148">
    <w:name w:val="文章正文 Char Char1"/>
    <w:basedOn w:val="981"/>
    <w:next w:val="2148"/>
    <w:link w:val="981"/>
    <w:pPr>
      <w:ind w:firstLine="420"/>
      <w:spacing w:line="360" w:lineRule="auto"/>
    </w:pPr>
    <w:rPr>
      <w:sz w:val="24"/>
    </w:rPr>
  </w:style>
  <w:style w:type="paragraph" w:styleId="2149">
    <w:name w:val="yellow"/>
    <w:basedOn w:val="981"/>
    <w:next w:val="2149"/>
    <w:link w:val="981"/>
    <w:pPr>
      <w:jc w:val="left"/>
      <w:widowControl/>
    </w:pPr>
    <w:rPr>
      <w:rFonts w:ascii="华文新魏" w:hAnsi="华文新魏" w:cs="FuturaA Bk BT"/>
      <w:b/>
      <w:bCs/>
      <w:color w:val="cc9900"/>
      <w:sz w:val="20"/>
      <w:szCs w:val="20"/>
    </w:rPr>
  </w:style>
  <w:style w:type="paragraph" w:styleId="2150">
    <w:name w:val="段落正文"/>
    <w:basedOn w:val="981"/>
    <w:next w:val="2150"/>
    <w:link w:val="981"/>
    <w:pPr>
      <w:ind w:left="100" w:firstLine="200"/>
      <w:spacing w:line="360" w:lineRule="atLeast"/>
    </w:pPr>
    <w:rPr>
      <w:spacing w:val="2"/>
      <w:sz w:val="24"/>
      <w:szCs w:val="20"/>
    </w:rPr>
  </w:style>
  <w:style w:type="paragraph" w:styleId="2151">
    <w:name w:val="_"/>
    <w:basedOn w:val="981"/>
    <w:next w:val="2151"/>
    <w:link w:val="981"/>
    <w:pPr>
      <w:ind w:left="480"/>
      <w:spacing w:line="360" w:lineRule="auto"/>
    </w:pPr>
    <w:rPr>
      <w:sz w:val="24"/>
      <w:szCs w:val="20"/>
    </w:rPr>
  </w:style>
  <w:style w:type="paragraph" w:styleId="2152">
    <w:name w:val="我的正文下级"/>
    <w:basedOn w:val="981"/>
    <w:next w:val="2152"/>
    <w:link w:val="981"/>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53">
    <w:name w:val="表标题"/>
    <w:basedOn w:val="981"/>
    <w:next w:val="2153"/>
    <w:link w:val="981"/>
    <w:pPr>
      <w:jc w:val="center"/>
      <w:spacing w:line="300" w:lineRule="exact"/>
    </w:pPr>
    <w:rPr>
      <w:rFonts w:ascii="MingLiU" w:eastAsia="MingLiU"/>
      <w:sz w:val="28"/>
      <w:szCs w:val="20"/>
    </w:rPr>
  </w:style>
  <w:style w:type="paragraph" w:styleId="2154">
    <w:name w:val="正文--表格内正文"/>
    <w:basedOn w:val="981"/>
    <w:next w:val="2154"/>
    <w:link w:val="981"/>
    <w:pPr>
      <w:jc w:val="center"/>
      <w:spacing w:line="0" w:lineRule="atLeast"/>
    </w:pPr>
    <w:rPr>
      <w:rFonts w:ascii="FuturaA Bk BT" w:hAnsi="FuturaA Bk BT"/>
      <w:sz w:val="24"/>
    </w:rPr>
  </w:style>
  <w:style w:type="paragraph" w:styleId="2155">
    <w:name w:val="标题2，章节第二层"/>
    <w:basedOn w:val="981"/>
    <w:next w:val="1212"/>
    <w:link w:val="981"/>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56">
    <w:name w:val="样式 正文格式 +"/>
    <w:basedOn w:val="1212"/>
    <w:next w:val="2156"/>
    <w:link w:val="981"/>
    <w:pPr>
      <w:jc w:val="both"/>
      <w:spacing w:line="300" w:lineRule="auto"/>
    </w:pPr>
    <w:rPr>
      <w:rFonts w:hAnsi="隶书"/>
      <w:bCs w:val="0"/>
      <w:color w:val="000000"/>
    </w:rPr>
  </w:style>
  <w:style w:type="paragraph" w:styleId="2157">
    <w:name w:val="smallbold"/>
    <w:basedOn w:val="981"/>
    <w:next w:val="2157"/>
    <w:link w:val="981"/>
    <w:pPr>
      <w:jc w:val="left"/>
      <w:widowControl/>
    </w:pPr>
    <w:rPr>
      <w:rFonts w:ascii="FuturaA Bk BT" w:hAnsi="FuturaA Bk BT" w:cs="FuturaA Bk BT"/>
      <w:b/>
      <w:bCs/>
      <w:color w:val="000000"/>
      <w:sz w:val="22"/>
      <w:szCs w:val="22"/>
    </w:rPr>
  </w:style>
  <w:style w:type="paragraph" w:styleId="2158">
    <w:name w:val="srchopt"/>
    <w:basedOn w:val="981"/>
    <w:next w:val="2158"/>
    <w:link w:val="981"/>
    <w:pPr>
      <w:jc w:val="left"/>
      <w:widowControl/>
    </w:pPr>
    <w:rPr>
      <w:rFonts w:ascii="FuturaA Bk BT" w:hAnsi="FuturaA Bk BT" w:cs="FuturaA Bk BT"/>
      <w:color w:val="333333"/>
      <w:sz w:val="22"/>
      <w:szCs w:val="22"/>
    </w:rPr>
  </w:style>
  <w:style w:type="paragraph" w:styleId="2159">
    <w:name w:val="color666666"/>
    <w:basedOn w:val="981"/>
    <w:next w:val="2159"/>
    <w:link w:val="981"/>
    <w:pPr>
      <w:jc w:val="left"/>
      <w:widowControl/>
    </w:pPr>
    <w:rPr>
      <w:rFonts w:ascii="FuturaA Bk BT" w:hAnsi="FuturaA Bk BT" w:cs="FuturaA Bk BT"/>
      <w:color w:val="666666"/>
      <w:sz w:val="24"/>
    </w:rPr>
  </w:style>
  <w:style w:type="paragraph" w:styleId="2160">
    <w:name w:val="secbutton"/>
    <w:basedOn w:val="981"/>
    <w:next w:val="2160"/>
    <w:link w:val="981"/>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61">
    <w:name w:val="文本段落"/>
    <w:basedOn w:val="981"/>
    <w:next w:val="2161"/>
    <w:link w:val="981"/>
    <w:pPr>
      <w:ind w:left="709" w:firstLine="200"/>
      <w:spacing w:before="60" w:after="60" w:line="360" w:lineRule="auto"/>
    </w:pPr>
    <w:rPr>
      <w:sz w:val="24"/>
      <w:szCs w:val="20"/>
    </w:rPr>
  </w:style>
  <w:style w:type="paragraph" w:styleId="2162">
    <w:name w:val="Date1"/>
    <w:basedOn w:val="981"/>
    <w:next w:val="981"/>
    <w:link w:val="981"/>
    <w:pPr>
      <w:spacing w:line="312" w:lineRule="atLeast"/>
    </w:pPr>
    <w:rPr>
      <w:sz w:val="24"/>
      <w:szCs w:val="20"/>
    </w:rPr>
  </w:style>
  <w:style w:type="paragraph" w:styleId="2163">
    <w:name w:val="封面单位"/>
    <w:basedOn w:val="981"/>
    <w:next w:val="2163"/>
    <w:link w:val="981"/>
    <w:pPr>
      <w:jc w:val="center"/>
    </w:pPr>
    <w:rPr>
      <w:rFonts w:ascii="Century Schoolbook" w:eastAsia="Century Schoolbook" w:cs="FuturaA Bk BT"/>
      <w:b/>
      <w:bCs/>
      <w:sz w:val="32"/>
      <w:szCs w:val="20"/>
    </w:rPr>
  </w:style>
  <w:style w:type="paragraph" w:styleId="2164">
    <w:name w:val="xl53"/>
    <w:basedOn w:val="981"/>
    <w:next w:val="2164"/>
    <w:link w:val="981"/>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65">
    <w:name w:val="xl60"/>
    <w:basedOn w:val="981"/>
    <w:next w:val="2165"/>
    <w:link w:val="981"/>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66">
    <w:name w:val="xl61"/>
    <w:basedOn w:val="981"/>
    <w:next w:val="2166"/>
    <w:link w:val="981"/>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67">
    <w:name w:val="xl62"/>
    <w:basedOn w:val="981"/>
    <w:next w:val="2167"/>
    <w:link w:val="981"/>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68">
    <w:name w:val="xl63"/>
    <w:basedOn w:val="981"/>
    <w:next w:val="2168"/>
    <w:link w:val="981"/>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69">
    <w:name w:val="参考文献、索引标题"/>
    <w:basedOn w:val="1465"/>
    <w:next w:val="981"/>
    <w:link w:val="981"/>
    <w:pPr>
      <w:spacing w:before="640" w:after="200"/>
      <w:shd w:val="clear" w:color="ffffff" w:fill="ffffff"/>
    </w:pPr>
    <w:rPr>
      <w:sz w:val="21"/>
    </w:rPr>
  </w:style>
  <w:style w:type="paragraph" w:styleId="2170">
    <w:name w:val="Char Char Char Char Char Char Char Char Char Char"/>
    <w:basedOn w:val="982"/>
    <w:next w:val="2170"/>
    <w:link w:val="981"/>
    <w:pPr>
      <w:numPr>
        <w:ilvl w:val="0"/>
        <w:numId w:val="6"/>
      </w:numPr>
      <w:spacing w:after="160" w:line="240" w:lineRule="exact"/>
      <w:widowControl/>
    </w:pPr>
    <w:rPr>
      <w:rFonts w:ascii="华文新魏" w:hAnsi="华文新魏"/>
      <w:b w:val="0"/>
      <w:bCs w:val="0"/>
      <w:sz w:val="20"/>
      <w:szCs w:val="24"/>
      <w:lang w:eastAsia="en-US"/>
    </w:rPr>
  </w:style>
  <w:style w:type="paragraph" w:styleId="2171">
    <w:name w:val=" Char Char5 Char Char Char Char Char Char Char Char Char Char Char Char Char Char Char Char Char Char Char Char Char Char Char Char"/>
    <w:basedOn w:val="981"/>
    <w:next w:val="2171"/>
    <w:link w:val="981"/>
    <w:pPr>
      <w:spacing w:line="360" w:lineRule="auto"/>
    </w:pPr>
    <w:rPr>
      <w:rFonts w:ascii="Verdana" w:hAnsi="Verdana"/>
      <w:sz w:val="36"/>
      <w:szCs w:val="36"/>
    </w:rPr>
  </w:style>
  <w:style w:type="paragraph" w:styleId="2172">
    <w:name w:val="目标标题"/>
    <w:basedOn w:val="981"/>
    <w:next w:val="2172"/>
    <w:link w:val="981"/>
    <w:pPr>
      <w:ind w:firstLine="420"/>
      <w:jc w:val="center"/>
      <w:spacing w:before="124" w:after="124" w:line="300" w:lineRule="auto"/>
    </w:pPr>
    <w:rPr>
      <w:rFonts w:ascii="MingLiU" w:eastAsia="MingLiU" w:cs="FuturaA Bk BT"/>
      <w:b/>
      <w:bCs/>
      <w:sz w:val="44"/>
      <w:szCs w:val="20"/>
    </w:rPr>
  </w:style>
  <w:style w:type="paragraph" w:styleId="2173">
    <w:name w:val=" Char4"/>
    <w:basedOn w:val="981"/>
    <w:next w:val="2173"/>
    <w:link w:val="981"/>
    <w:rPr>
      <w:rFonts w:ascii="Verdana" w:hAnsi="Verdana"/>
      <w:sz w:val="24"/>
      <w:szCs w:val="20"/>
    </w:rPr>
  </w:style>
  <w:style w:type="paragraph" w:styleId="2174">
    <w:name w:val="附录章标题"/>
    <w:next w:val="1399"/>
    <w:link w:val="981"/>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75">
    <w:name w:val="图表脚注"/>
    <w:next w:val="1399"/>
    <w:link w:val="981"/>
    <w:pPr>
      <w:ind w:left="300" w:hanging="100"/>
      <w:jc w:val="both"/>
    </w:pPr>
    <w:rPr>
      <w:rFonts w:ascii="FuturaA Bk BT"/>
      <w:sz w:val="18"/>
      <w:lang w:val="en-US" w:eastAsia="zh-CN" w:bidi="ar-SA"/>
    </w:rPr>
  </w:style>
  <w:style w:type="paragraph" w:styleId="2176">
    <w:name w:val="注："/>
    <w:next w:val="1399"/>
    <w:link w:val="981"/>
    <w:pPr>
      <w:numPr>
        <w:ilvl w:val="0"/>
        <w:numId w:val="43"/>
      </w:numPr>
      <w:jc w:val="both"/>
      <w:widowControl w:val="off"/>
    </w:pPr>
    <w:rPr>
      <w:rFonts w:ascii="FuturaA Bk BT"/>
      <w:sz w:val="18"/>
      <w:lang w:val="en-US" w:eastAsia="zh-CN" w:bidi="ar-SA"/>
    </w:rPr>
  </w:style>
  <w:style w:type="paragraph" w:styleId="2177">
    <w:name w:val="字母编号列项（一级）"/>
    <w:next w:val="2177"/>
    <w:link w:val="981"/>
    <w:pPr>
      <w:ind w:left="840" w:hanging="420"/>
      <w:jc w:val="both"/>
    </w:pPr>
    <w:rPr>
      <w:rFonts w:ascii="FuturaA Bk BT"/>
      <w:sz w:val="21"/>
      <w:lang w:val="en-US" w:eastAsia="zh-CN" w:bidi="ar-SA"/>
    </w:rPr>
  </w:style>
  <w:style w:type="paragraph" w:styleId="2178">
    <w:name w:val=" Char Char Char Char Char"/>
    <w:basedOn w:val="981"/>
    <w:next w:val="2178"/>
    <w:link w:val="981"/>
    <w:pPr>
      <w:ind w:firstLine="360"/>
    </w:pPr>
    <w:rPr>
      <w:rFonts w:ascii="Verdana" w:hAnsi="Verdana"/>
      <w:sz w:val="24"/>
      <w:szCs w:val="20"/>
    </w:rPr>
  </w:style>
  <w:style w:type="paragraph" w:styleId="2179">
    <w:name w:val="我的标题4"/>
    <w:next w:val="1322"/>
    <w:link w:val="981"/>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80">
    <w:name w:val="方案正文"/>
    <w:basedOn w:val="981"/>
    <w:next w:val="2180"/>
    <w:link w:val="981"/>
    <w:pPr>
      <w:ind w:left="210" w:firstLine="480"/>
      <w:spacing w:before="156" w:line="300" w:lineRule="auto"/>
    </w:pPr>
    <w:rPr>
      <w:color w:val="000000"/>
      <w:sz w:val="24"/>
    </w:rPr>
  </w:style>
  <w:style w:type="paragraph" w:styleId="2181">
    <w:name w:val="小四 段落 宋体 Char"/>
    <w:basedOn w:val="1015"/>
    <w:next w:val="2181"/>
    <w:link w:val="981"/>
    <w:pPr>
      <w:ind w:left="0" w:right="-33" w:firstLine="600"/>
      <w:spacing w:after="0"/>
      <w:widowControl w:val="off"/>
      <w:tabs>
        <w:tab w:val="clear" w:pos="454" w:leader="none"/>
        <w:tab w:val="clear" w:pos="720" w:leader="none"/>
      </w:tabs>
    </w:pPr>
    <w:rPr>
      <w:rFonts w:ascii="Cambria" w:eastAsia="Cambria"/>
      <w:sz w:val="30"/>
      <w:szCs w:val="30"/>
    </w:rPr>
  </w:style>
  <w:style w:type="paragraph" w:styleId="2182">
    <w:name w:val=" Char1 Char Char Char Char Char Char"/>
    <w:basedOn w:val="981"/>
    <w:next w:val="2182"/>
    <w:link w:val="981"/>
    <w:rPr>
      <w:rFonts w:ascii="Verdana" w:hAnsi="Verdana"/>
      <w:sz w:val="24"/>
      <w:szCs w:val="20"/>
    </w:rPr>
  </w:style>
  <w:style w:type="paragraph" w:styleId="2183">
    <w:name w:val="数字编号列项"/>
    <w:basedOn w:val="981"/>
    <w:next w:val="2183"/>
    <w:link w:val="981"/>
    <w:pPr>
      <w:numPr>
        <w:ilvl w:val="1"/>
        <w:numId w:val="44"/>
      </w:numPr>
      <w:spacing w:line="400" w:lineRule="exact"/>
      <w:widowControl/>
      <w:tabs>
        <w:tab w:val="left" w:pos="840" w:leader="none"/>
        <w:tab w:val="left" w:pos="1262" w:leader="none"/>
      </w:tabs>
    </w:pPr>
    <w:rPr>
      <w:sz w:val="24"/>
      <w:szCs w:val="20"/>
    </w:rPr>
  </w:style>
  <w:style w:type="character" w:styleId="2184">
    <w:name w:val="标题 3 字符"/>
    <w:next w:val="2184"/>
    <w:link w:val="981"/>
    <w:qFormat/>
    <w:rPr>
      <w:b/>
      <w:bCs/>
      <w:sz w:val="32"/>
      <w:szCs w:val="32"/>
    </w:rPr>
  </w:style>
  <w:style w:type="paragraph" w:styleId="2185">
    <w:name w:val="Table Paragraph"/>
    <w:basedOn w:val="981"/>
    <w:next w:val="2185"/>
    <w:link w:val="981"/>
    <w:uiPriority w:val="1"/>
    <w:qFormat/>
    <w:pPr>
      <w:jc w:val="left"/>
    </w:pPr>
    <w:rPr>
      <w:rFonts w:ascii="FuturaA Bk BT" w:hAnsi="FuturaA Bk BT" w:cs="FuturaA Bk BT"/>
      <w:sz w:val="22"/>
      <w:szCs w:val="22"/>
    </w:rPr>
  </w:style>
  <w:style w:type="character" w:styleId="2186">
    <w:name w:val="正文首行缩进 Char1"/>
    <w:next w:val="2186"/>
    <w:link w:val="981"/>
    <w:uiPriority w:val="99"/>
    <w:rPr>
      <w:rFonts w:ascii="宋体" w:hAnsi="宋体"/>
      <w:sz w:val="21"/>
      <w:szCs w:val="24"/>
    </w:rPr>
  </w:style>
  <w:style w:type="character" w:styleId="2187">
    <w:name w:val="正文首行缩进 2 Char"/>
    <w:next w:val="2187"/>
    <w:link w:val="981"/>
    <w:uiPriority w:val="99"/>
    <w:semiHidden/>
  </w:style>
  <w:style w:type="character" w:styleId="2188">
    <w:name w:val="标题 9 字符"/>
    <w:next w:val="2188"/>
    <w:link w:val="981"/>
    <w:qFormat/>
    <w:rPr>
      <w:rFonts w:ascii="Cambria" w:hAnsi="Cambria"/>
      <w:sz w:val="21"/>
      <w:szCs w:val="21"/>
    </w:rPr>
  </w:style>
  <w:style w:type="character" w:styleId="2189">
    <w:name w:val="明显强调1"/>
    <w:next w:val="2189"/>
    <w:link w:val="981"/>
    <w:qFormat/>
    <w:rPr>
      <w:b/>
      <w:bCs/>
      <w:i/>
      <w:iCs/>
      <w:color w:val="4f81bd"/>
    </w:rPr>
  </w:style>
  <w:style w:type="character" w:styleId="2190">
    <w:name w:val="批注文字 Char2"/>
    <w:next w:val="2190"/>
    <w:link w:val="981"/>
    <w:qFormat/>
    <w:rPr>
      <w:sz w:val="21"/>
    </w:rPr>
  </w:style>
  <w:style w:type="character" w:styleId="2191">
    <w:name w:val="标题 3 Char_0"/>
    <w:next w:val="2191"/>
    <w:link w:val="2192"/>
    <w:qFormat/>
    <w:rPr>
      <w:b/>
      <w:bCs/>
      <w:sz w:val="32"/>
      <w:szCs w:val="32"/>
    </w:rPr>
  </w:style>
  <w:style w:type="paragraph" w:styleId="2192">
    <w:name w:val="标题 3_0"/>
    <w:basedOn w:val="2193"/>
    <w:next w:val="2193"/>
    <w:link w:val="2191"/>
    <w:qFormat/>
    <w:pPr>
      <w:keepLines/>
      <w:keepNext/>
      <w:spacing w:before="260" w:after="260" w:line="416" w:lineRule="auto"/>
      <w:outlineLvl w:val="2"/>
    </w:pPr>
    <w:rPr>
      <w:b/>
      <w:bCs/>
      <w:sz w:val="32"/>
      <w:szCs w:val="32"/>
    </w:rPr>
  </w:style>
  <w:style w:type="paragraph" w:styleId="2193">
    <w:name w:val="正文_0"/>
    <w:next w:val="2193"/>
    <w:link w:val="981"/>
    <w:qFormat/>
    <w:pPr>
      <w:jc w:val="both"/>
      <w:widowControl w:val="off"/>
    </w:pPr>
    <w:rPr>
      <w:sz w:val="21"/>
      <w:szCs w:val="24"/>
      <w:lang w:val="en-US" w:eastAsia="zh-CN" w:bidi="ar-SA"/>
    </w:rPr>
  </w:style>
  <w:style w:type="character" w:styleId="2194">
    <w:name w:val="正文文本 Char2"/>
    <w:next w:val="2194"/>
    <w:link w:val="981"/>
    <w:uiPriority w:val="99"/>
    <w:semiHidden/>
    <w:qFormat/>
    <w:rPr>
      <w:rFonts w:ascii="Calibri" w:hAnsi="Calibri" w:eastAsia="宋体" w:cs="Times New Roman"/>
    </w:rPr>
  </w:style>
  <w:style w:type="character" w:styleId="2195">
    <w:name w:val="引用 Char"/>
    <w:next w:val="2195"/>
    <w:link w:val="2196"/>
    <w:qFormat/>
    <w:rPr>
      <w:i/>
      <w:iCs/>
      <w:color w:val="000000"/>
    </w:rPr>
  </w:style>
  <w:style w:type="paragraph" w:styleId="2196">
    <w:name w:val="引用1"/>
    <w:basedOn w:val="981"/>
    <w:next w:val="981"/>
    <w:link w:val="2195"/>
    <w:qFormat/>
    <w:rPr>
      <w:i/>
      <w:iCs/>
      <w:color w:val="000000"/>
      <w:sz w:val="20"/>
      <w:szCs w:val="20"/>
    </w:rPr>
  </w:style>
  <w:style w:type="character" w:styleId="2197">
    <w:name w:val="标题 1 Char_0"/>
    <w:next w:val="2197"/>
    <w:link w:val="2198"/>
    <w:qFormat/>
    <w:rPr>
      <w:b/>
      <w:bCs/>
      <w:sz w:val="44"/>
      <w:szCs w:val="44"/>
    </w:rPr>
  </w:style>
  <w:style w:type="paragraph" w:styleId="2198">
    <w:name w:val="标题 1_0"/>
    <w:basedOn w:val="2193"/>
    <w:next w:val="2193"/>
    <w:link w:val="2197"/>
    <w:qFormat/>
    <w:pPr>
      <w:keepLines/>
      <w:keepNext/>
      <w:spacing w:before="340" w:after="330" w:line="578" w:lineRule="auto"/>
      <w:outlineLvl w:val="0"/>
    </w:pPr>
    <w:rPr>
      <w:b/>
      <w:bCs/>
      <w:sz w:val="44"/>
      <w:szCs w:val="44"/>
    </w:rPr>
  </w:style>
  <w:style w:type="character" w:styleId="2199">
    <w:name w:val="正文文本缩进 3 Char1"/>
    <w:next w:val="2199"/>
    <w:link w:val="981"/>
    <w:uiPriority w:val="99"/>
    <w:semiHidden/>
    <w:qFormat/>
    <w:rPr>
      <w:sz w:val="16"/>
      <w:szCs w:val="16"/>
    </w:rPr>
  </w:style>
  <w:style w:type="character" w:styleId="2200">
    <w:name w:val="引用 Char1"/>
    <w:next w:val="2200"/>
    <w:link w:val="981"/>
    <w:uiPriority w:val="29"/>
    <w:qFormat/>
    <w:rPr>
      <w:i/>
      <w:iCs/>
      <w:color w:val="000000"/>
      <w:sz w:val="21"/>
    </w:rPr>
  </w:style>
  <w:style w:type="character" w:styleId="2201">
    <w:name w:val="font161"/>
    <w:next w:val="2201"/>
    <w:link w:val="981"/>
    <w:qFormat/>
    <w:rPr>
      <w:b/>
      <w:sz w:val="32"/>
    </w:rPr>
  </w:style>
  <w:style w:type="character" w:styleId="2202">
    <w:name w:val="标题 4 Char_0"/>
    <w:next w:val="2202"/>
    <w:link w:val="2203"/>
    <w:qFormat/>
    <w:rPr>
      <w:rFonts w:ascii="Arial" w:hAnsi="Arial" w:eastAsia="黑体"/>
      <w:b/>
      <w:bCs/>
      <w:sz w:val="28"/>
      <w:szCs w:val="28"/>
    </w:rPr>
  </w:style>
  <w:style w:type="paragraph" w:styleId="2203">
    <w:name w:val="标题 4_0"/>
    <w:basedOn w:val="2193"/>
    <w:next w:val="2193"/>
    <w:link w:val="2202"/>
    <w:qFormat/>
    <w:pPr>
      <w:keepLines/>
      <w:keepNext/>
      <w:spacing w:before="280" w:after="290" w:line="376" w:lineRule="auto"/>
      <w:outlineLvl w:val="3"/>
    </w:pPr>
    <w:rPr>
      <w:rFonts w:ascii="Arial" w:hAnsi="Arial" w:eastAsia="黑体"/>
      <w:b/>
      <w:bCs/>
      <w:sz w:val="28"/>
      <w:szCs w:val="28"/>
    </w:rPr>
  </w:style>
  <w:style w:type="character" w:styleId="2204">
    <w:name w:val="引用 Char2"/>
    <w:next w:val="2204"/>
    <w:link w:val="981"/>
    <w:uiPriority w:val="99"/>
    <w:qFormat/>
    <w:rPr>
      <w:i/>
      <w:iCs/>
      <w:color w:val="000000"/>
      <w:sz w:val="21"/>
      <w:szCs w:val="24"/>
    </w:rPr>
  </w:style>
  <w:style w:type="character" w:styleId="2205">
    <w:name w:val="rvts11"/>
    <w:next w:val="2205"/>
    <w:link w:val="981"/>
    <w:qFormat/>
    <w:rPr>
      <w:rFonts w:ascii="KNLe" w:hAnsi="KNLe"/>
      <w:sz w:val="24"/>
      <w:szCs w:val="24"/>
      <w:u w:val="single"/>
    </w:rPr>
  </w:style>
  <w:style w:type="character" w:styleId="2206">
    <w:name w:val="副标题 Char2"/>
    <w:next w:val="2206"/>
    <w:link w:val="981"/>
    <w:uiPriority w:val="11"/>
    <w:qFormat/>
    <w:rPr>
      <w:rFonts w:ascii="Cambria" w:hAnsi="Cambria" w:cs="Times New Roman"/>
      <w:b/>
      <w:bCs/>
      <w:sz w:val="32"/>
      <w:szCs w:val="32"/>
    </w:rPr>
  </w:style>
  <w:style w:type="character" w:styleId="2207">
    <w:name w:val="批注主题 Char1"/>
    <w:next w:val="2207"/>
    <w:link w:val="981"/>
    <w:qFormat/>
    <w:rPr>
      <w:b/>
      <w:bCs/>
      <w:sz w:val="21"/>
      <w:szCs w:val="22"/>
    </w:rPr>
  </w:style>
  <w:style w:type="character" w:styleId="2208">
    <w:name w:val="font31"/>
    <w:next w:val="2208"/>
    <w:link w:val="981"/>
    <w:qFormat/>
    <w:rPr>
      <w:rFonts w:hint="eastAsia" w:ascii="宋体" w:hAnsi="宋体" w:eastAsia="宋体" w:cs="宋体"/>
      <w:color w:val="000000"/>
      <w:sz w:val="20"/>
      <w:szCs w:val="20"/>
      <w:u w:val="none"/>
    </w:rPr>
  </w:style>
  <w:style w:type="character" w:styleId="2209">
    <w:name w:val="批注框文本 Char1"/>
    <w:next w:val="2209"/>
    <w:link w:val="981"/>
    <w:qFormat/>
    <w:rPr>
      <w:sz w:val="18"/>
      <w:szCs w:val="18"/>
    </w:rPr>
  </w:style>
  <w:style w:type="character" w:styleId="2210">
    <w:name w:val="不明显参考1"/>
    <w:next w:val="2210"/>
    <w:link w:val="981"/>
    <w:qFormat/>
    <w:rPr>
      <w:smallCaps/>
      <w:color w:val="c0504d"/>
      <w:u w:val="single"/>
    </w:rPr>
  </w:style>
  <w:style w:type="character" w:styleId="2211">
    <w:name w:val="批注文字 Char1"/>
    <w:next w:val="2211"/>
    <w:link w:val="981"/>
    <w:qFormat/>
    <w:rPr>
      <w:rFonts w:ascii="Calibri" w:hAnsi="Calibri" w:eastAsia="宋体" w:cs="Times New Roman"/>
    </w:rPr>
  </w:style>
  <w:style w:type="character" w:styleId="2212">
    <w:name w:val="标题 Char2"/>
    <w:next w:val="2212"/>
    <w:link w:val="981"/>
    <w:uiPriority w:val="10"/>
    <w:qFormat/>
    <w:rPr>
      <w:rFonts w:ascii="Cambria" w:hAnsi="Cambria" w:cs="Times New Roman"/>
      <w:b/>
      <w:bCs/>
      <w:sz w:val="32"/>
      <w:szCs w:val="32"/>
    </w:rPr>
  </w:style>
  <w:style w:type="character" w:styleId="2213">
    <w:name w:val="正文文本 3 Char1"/>
    <w:next w:val="2213"/>
    <w:link w:val="981"/>
    <w:uiPriority w:val="99"/>
    <w:semiHidden/>
    <w:qFormat/>
    <w:rPr>
      <w:sz w:val="16"/>
      <w:szCs w:val="16"/>
    </w:rPr>
  </w:style>
  <w:style w:type="character" w:styleId="2214">
    <w:name w:val="批注主题 Char2"/>
    <w:next w:val="2214"/>
    <w:link w:val="981"/>
    <w:qFormat/>
    <w:rPr>
      <w:b/>
      <w:bCs/>
      <w:sz w:val="21"/>
    </w:rPr>
  </w:style>
  <w:style w:type="character" w:styleId="2215">
    <w:name w:val="正文文本 Char_0"/>
    <w:next w:val="2215"/>
    <w:link w:val="2216"/>
    <w:qFormat/>
    <w:rPr>
      <w:szCs w:val="24"/>
    </w:rPr>
  </w:style>
  <w:style w:type="paragraph" w:styleId="2216">
    <w:name w:val="正文文本_0"/>
    <w:basedOn w:val="2193"/>
    <w:next w:val="2216"/>
    <w:link w:val="2215"/>
    <w:qFormat/>
    <w:pPr>
      <w:spacing w:after="120"/>
    </w:pPr>
    <w:rPr>
      <w:sz w:val="20"/>
    </w:rPr>
  </w:style>
  <w:style w:type="character" w:styleId="2217">
    <w:name w:val="bookmark"/>
    <w:next w:val="2217"/>
    <w:link w:val="981"/>
    <w:qFormat/>
  </w:style>
  <w:style w:type="character" w:styleId="2218">
    <w:name w:val="标题 5 Char_0"/>
    <w:next w:val="2218"/>
    <w:link w:val="2219"/>
    <w:qFormat/>
    <w:rPr>
      <w:rFonts w:ascii="Calibri" w:hAnsi="Calibri"/>
      <w:b/>
      <w:bCs/>
      <w:sz w:val="28"/>
      <w:szCs w:val="28"/>
    </w:rPr>
  </w:style>
  <w:style w:type="paragraph" w:styleId="2219">
    <w:name w:val="标题 5_0"/>
    <w:basedOn w:val="2193"/>
    <w:next w:val="2193"/>
    <w:link w:val="2218"/>
    <w:qFormat/>
    <w:pPr>
      <w:keepLines/>
      <w:keepNext/>
      <w:spacing w:before="280" w:after="290" w:line="372" w:lineRule="auto"/>
      <w:outlineLvl w:val="4"/>
    </w:pPr>
    <w:rPr>
      <w:rFonts w:ascii="Calibri" w:hAnsi="Calibri"/>
      <w:b/>
      <w:bCs/>
      <w:sz w:val="28"/>
      <w:szCs w:val="28"/>
    </w:rPr>
  </w:style>
  <w:style w:type="character" w:styleId="2220">
    <w:name w:val="明显参考1"/>
    <w:next w:val="2220"/>
    <w:link w:val="981"/>
    <w:qFormat/>
    <w:rPr>
      <w:b/>
      <w:bCs/>
      <w:smallCaps/>
      <w:color w:val="c0504d"/>
      <w:spacing w:val="5"/>
      <w:u w:val="single"/>
    </w:rPr>
  </w:style>
  <w:style w:type="character" w:styleId="2221">
    <w:name w:val="超链接_0"/>
    <w:next w:val="2221"/>
    <w:link w:val="981"/>
    <w:uiPriority w:val="99"/>
    <w:qFormat/>
    <w:rPr>
      <w:rFonts w:ascii="Calibri" w:hAnsi="Calibri"/>
      <w:color w:val="0000ff"/>
      <w:u w:val="single"/>
    </w:rPr>
  </w:style>
  <w:style w:type="character" w:styleId="2222">
    <w:name w:val="文档结构图 Char2"/>
    <w:next w:val="2222"/>
    <w:link w:val="981"/>
    <w:uiPriority w:val="99"/>
    <w:semiHidden/>
    <w:qFormat/>
    <w:rPr>
      <w:rFonts w:ascii="宋体" w:hAnsi="Calibri" w:eastAsia="宋体" w:cs="Times New Roman"/>
      <w:sz w:val="18"/>
      <w:szCs w:val="18"/>
    </w:rPr>
  </w:style>
  <w:style w:type="character" w:styleId="2223">
    <w:name w:val="textcontents"/>
    <w:next w:val="2223"/>
    <w:link w:val="981"/>
    <w:qFormat/>
    <w:rPr>
      <w:rFonts w:cs="Times New Roman"/>
    </w:rPr>
  </w:style>
  <w:style w:type="character" w:styleId="2224">
    <w:name w:val="副标题 Char1"/>
    <w:next w:val="2224"/>
    <w:link w:val="981"/>
    <w:uiPriority w:val="11"/>
    <w:qFormat/>
    <w:rPr>
      <w:rFonts w:ascii="Cambria" w:hAnsi="Cambria" w:cs="Times New Roman"/>
      <w:b/>
      <w:bCs/>
      <w:sz w:val="32"/>
      <w:szCs w:val="32"/>
    </w:rPr>
  </w:style>
  <w:style w:type="character" w:styleId="2225">
    <w:name w:val="书籍标题1"/>
    <w:next w:val="2225"/>
    <w:link w:val="981"/>
    <w:qFormat/>
    <w:rPr>
      <w:b/>
      <w:bCs/>
      <w:smallCaps/>
      <w:spacing w:val="5"/>
    </w:rPr>
  </w:style>
  <w:style w:type="character" w:styleId="2226">
    <w:name w:val="页眉 Char1"/>
    <w:next w:val="2226"/>
    <w:link w:val="981"/>
    <w:uiPriority w:val="99"/>
    <w:semiHidden/>
    <w:qFormat/>
    <w:rPr>
      <w:rFonts w:ascii="Calibri" w:hAnsi="Calibri" w:eastAsia="宋体" w:cs="Times New Roman"/>
      <w:sz w:val="18"/>
      <w:szCs w:val="18"/>
    </w:rPr>
  </w:style>
  <w:style w:type="character" w:styleId="2227">
    <w:name w:val="不明显强调1"/>
    <w:next w:val="2227"/>
    <w:link w:val="981"/>
    <w:qFormat/>
    <w:rPr>
      <w:i/>
      <w:iCs/>
      <w:color w:val="808080"/>
    </w:rPr>
  </w:style>
  <w:style w:type="character" w:styleId="2228">
    <w:name w:val="font21"/>
    <w:next w:val="2228"/>
    <w:link w:val="981"/>
    <w:qFormat/>
    <w:rPr>
      <w:rFonts w:hint="eastAsia" w:ascii="宋体" w:hAnsi="宋体" w:eastAsia="宋体" w:cs="宋体"/>
      <w:color w:val="000000"/>
      <w:sz w:val="20"/>
      <w:szCs w:val="20"/>
      <w:u w:val="none"/>
    </w:rPr>
  </w:style>
  <w:style w:type="character" w:styleId="2229">
    <w:name w:val="文档结构图 Char1"/>
    <w:next w:val="2229"/>
    <w:link w:val="981"/>
    <w:qFormat/>
    <w:rPr>
      <w:rFonts w:ascii="宋体" w:hAnsi="Calibri" w:eastAsia="宋体" w:cs="Times New Roman"/>
      <w:sz w:val="18"/>
      <w:szCs w:val="18"/>
    </w:rPr>
  </w:style>
  <w:style w:type="character" w:styleId="2230">
    <w:name w:val="标题 2 Char_0"/>
    <w:next w:val="2230"/>
    <w:link w:val="2231"/>
    <w:qFormat/>
    <w:rPr>
      <w:rFonts w:ascii="Cambria" w:hAnsi="Cambria"/>
      <w:b/>
      <w:bCs/>
      <w:sz w:val="32"/>
      <w:szCs w:val="32"/>
    </w:rPr>
  </w:style>
  <w:style w:type="paragraph" w:styleId="2231">
    <w:name w:val="标题 2_0"/>
    <w:basedOn w:val="2193"/>
    <w:next w:val="2193"/>
    <w:link w:val="2230"/>
    <w:unhideWhenUsed/>
    <w:qFormat/>
    <w:pPr>
      <w:keepLines/>
      <w:keepNext/>
      <w:spacing w:before="260" w:after="260" w:line="416" w:lineRule="auto"/>
      <w:outlineLvl w:val="1"/>
    </w:pPr>
    <w:rPr>
      <w:rFonts w:ascii="Cambria" w:hAnsi="Cambria"/>
      <w:b/>
      <w:bCs/>
      <w:sz w:val="32"/>
      <w:szCs w:val="32"/>
    </w:rPr>
  </w:style>
  <w:style w:type="character" w:styleId="2232">
    <w:name w:val="日期 Char2"/>
    <w:next w:val="2232"/>
    <w:link w:val="981"/>
    <w:uiPriority w:val="99"/>
    <w:semiHidden/>
    <w:qFormat/>
    <w:rPr>
      <w:rFonts w:ascii="Calibri" w:hAnsi="Calibri" w:eastAsia="宋体" w:cs="Times New Roman"/>
    </w:rPr>
  </w:style>
  <w:style w:type="character" w:styleId="2233">
    <w:name w:val="批注框文本 Char2"/>
    <w:next w:val="2233"/>
    <w:link w:val="981"/>
    <w:uiPriority w:val="99"/>
    <w:semiHidden/>
    <w:qFormat/>
    <w:rPr>
      <w:rFonts w:ascii="Calibri" w:hAnsi="Calibri" w:eastAsia="宋体" w:cs="Times New Roman"/>
      <w:sz w:val="18"/>
      <w:szCs w:val="18"/>
    </w:rPr>
  </w:style>
  <w:style w:type="paragraph" w:styleId="2234">
    <w:name w:val="_Style 34"/>
    <w:next w:val="981"/>
    <w:link w:val="981"/>
    <w:qFormat/>
    <w:pPr>
      <w:jc w:val="both"/>
      <w:widowControl w:val="off"/>
    </w:pPr>
    <w:rPr>
      <w:sz w:val="21"/>
      <w:lang w:val="en-US" w:eastAsia="zh-CN" w:bidi="ar-SA"/>
    </w:rPr>
  </w:style>
  <w:style w:type="paragraph" w:styleId="2235">
    <w:name w:val="正文_3"/>
    <w:next w:val="2235"/>
    <w:link w:val="981"/>
    <w:qFormat/>
    <w:pPr>
      <w:jc w:val="both"/>
      <w:widowControl w:val="off"/>
    </w:pPr>
    <w:rPr>
      <w:sz w:val="21"/>
      <w:szCs w:val="22"/>
      <w:lang w:val="en-US" w:eastAsia="zh-CN" w:bidi="ar-SA"/>
    </w:rPr>
  </w:style>
  <w:style w:type="paragraph" w:styleId="2236">
    <w:name w:val="_Style 36"/>
    <w:next w:val="981"/>
    <w:link w:val="981"/>
    <w:qFormat/>
    <w:pPr>
      <w:jc w:val="both"/>
      <w:widowControl w:val="off"/>
    </w:pPr>
    <w:rPr>
      <w:sz w:val="21"/>
      <w:lang w:val="en-US" w:eastAsia="zh-CN" w:bidi="ar-SA"/>
    </w:rPr>
  </w:style>
  <w:style w:type="paragraph" w:styleId="2237">
    <w:name w:val="空半行"/>
    <w:basedOn w:val="981"/>
    <w:next w:val="2237"/>
    <w:link w:val="981"/>
    <w:qFormat/>
    <w:pPr>
      <w:spacing w:line="120" w:lineRule="exact"/>
    </w:pPr>
    <w:rPr>
      <w:rFonts w:ascii="Calibri" w:hAnsi="Calibri" w:eastAsia="仿宋_GB2312"/>
      <w:color w:val="ffffff"/>
      <w:sz w:val="30"/>
      <w:szCs w:val="22"/>
    </w:rPr>
  </w:style>
  <w:style w:type="paragraph" w:styleId="2238">
    <w:name w:val="1方案格式1"/>
    <w:basedOn w:val="982"/>
    <w:next w:val="2238"/>
    <w:link w:val="981"/>
    <w:qFormat/>
    <w:pPr>
      <w:numPr>
        <w:ilvl w:val="0"/>
        <w:numId w:val="45"/>
      </w:numPr>
      <w:ind w:left="0" w:firstLine="0"/>
      <w:jc w:val="center"/>
      <w:spacing w:line="360" w:lineRule="auto"/>
      <w:tabs>
        <w:tab w:val="left" w:pos="360" w:leader="none"/>
      </w:tabs>
    </w:pPr>
    <w:rPr>
      <w:rFonts w:eastAsia="微软雅黑"/>
      <w:bCs w:val="0"/>
      <w:sz w:val="48"/>
    </w:rPr>
  </w:style>
  <w:style w:type="paragraph" w:styleId="2239">
    <w:name w:val="格式３"/>
    <w:basedOn w:val="981"/>
    <w:next w:val="2239"/>
    <w:link w:val="981"/>
    <w:qFormat/>
    <w:pPr>
      <w:ind w:left="600" w:hanging="600"/>
      <w:spacing w:line="420" w:lineRule="exact"/>
    </w:pPr>
    <w:rPr>
      <w:rFonts w:ascii="宋体" w:hAnsi="宋体"/>
      <w:color w:val="000000"/>
      <w:sz w:val="24"/>
      <w:szCs w:val="20"/>
    </w:rPr>
  </w:style>
  <w:style w:type="paragraph" w:styleId="2240">
    <w:name w:val="正文空2字"/>
    <w:basedOn w:val="981"/>
    <w:next w:val="2240"/>
    <w:link w:val="981"/>
    <w:qFormat/>
    <w:pPr>
      <w:ind w:firstLine="200"/>
      <w:spacing w:line="360" w:lineRule="auto"/>
    </w:pPr>
    <w:rPr>
      <w:sz w:val="24"/>
      <w:lang w:bidi="en-US"/>
    </w:rPr>
  </w:style>
  <w:style w:type="paragraph" w:styleId="2241">
    <w:name w:val="正文_0_0_0"/>
    <w:next w:val="2241"/>
    <w:link w:val="981"/>
    <w:qFormat/>
    <w:pPr>
      <w:jc w:val="both"/>
      <w:widowControl w:val="off"/>
    </w:pPr>
    <w:rPr>
      <w:lang w:val="en-US" w:eastAsia="zh-CN" w:bidi="ar-SA"/>
    </w:rPr>
  </w:style>
  <w:style w:type="paragraph" w:styleId="2242">
    <w:name w:val="目录 5_0"/>
    <w:basedOn w:val="2193"/>
    <w:next w:val="2193"/>
    <w:link w:val="981"/>
    <w:uiPriority w:val="39"/>
    <w:qFormat/>
    <w:pPr>
      <w:ind w:left="1680"/>
    </w:pPr>
    <w:rPr>
      <w:rFonts w:ascii="Calibri" w:hAnsi="Calibri"/>
    </w:rPr>
  </w:style>
  <w:style w:type="paragraph" w:styleId="2243">
    <w:name w:val="修订1"/>
    <w:next w:val="2243"/>
    <w:link w:val="981"/>
    <w:qFormat/>
    <w:rPr>
      <w:sz w:val="21"/>
      <w:szCs w:val="24"/>
      <w:lang w:val="en-US" w:eastAsia="zh-CN" w:bidi="ar-SA"/>
    </w:rPr>
  </w:style>
  <w:style w:type="paragraph" w:styleId="2244">
    <w:name w:val="标题 11"/>
    <w:basedOn w:val="1841"/>
    <w:next w:val="1841"/>
    <w:link w:val="98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45">
    <w:name w:val="正文 + 行距: 固定值 20 磅"/>
    <w:basedOn w:val="981"/>
    <w:next w:val="2245"/>
    <w:link w:val="981"/>
    <w:qFormat/>
    <w:pPr>
      <w:ind w:firstLine="716"/>
      <w:spacing w:line="400" w:lineRule="exact"/>
    </w:pPr>
    <w:rPr>
      <w:rFonts w:ascii="Calibri" w:hAnsi="Calibri"/>
      <w:szCs w:val="22"/>
    </w:rPr>
  </w:style>
  <w:style w:type="paragraph" w:styleId="2246">
    <w:name w:val="TOC 标题1"/>
    <w:basedOn w:val="982"/>
    <w:next w:val="981"/>
    <w:link w:val="981"/>
    <w:qFormat/>
    <w:pPr>
      <w:spacing w:before="480" w:after="0" w:line="276" w:lineRule="auto"/>
      <w:widowControl/>
      <w:outlineLvl w:val="9"/>
    </w:pPr>
    <w:rPr>
      <w:rFonts w:ascii="Cambria" w:hAnsi="Cambria"/>
      <w:color w:val="365f91"/>
      <w:sz w:val="28"/>
      <w:szCs w:val="28"/>
    </w:rPr>
  </w:style>
  <w:style w:type="paragraph" w:styleId="2247">
    <w:name w:val="flNote"/>
    <w:basedOn w:val="981"/>
    <w:next w:val="2247"/>
    <w:link w:val="981"/>
    <w:qFormat/>
    <w:pPr>
      <w:jc w:val="center"/>
      <w:spacing w:before="320" w:after="160" w:line="360" w:lineRule="atLeast"/>
    </w:pPr>
    <w:rPr>
      <w:rFonts w:ascii="Arial" w:hAnsi="Calibri" w:eastAsia="黑体"/>
      <w:sz w:val="30"/>
      <w:szCs w:val="22"/>
    </w:rPr>
  </w:style>
  <w:style w:type="paragraph" w:styleId="2248">
    <w:name w:val="6'"/>
    <w:basedOn w:val="981"/>
    <w:next w:val="2248"/>
    <w:link w:val="981"/>
    <w:qFormat/>
    <w:pPr>
      <w:jc w:val="center"/>
      <w:spacing w:line="320" w:lineRule="exact"/>
    </w:pPr>
    <w:rPr>
      <w:rFonts w:ascii="Calibri" w:hAnsi="Calibri"/>
      <w:spacing w:val="20"/>
      <w:szCs w:val="22"/>
    </w:rPr>
  </w:style>
  <w:style w:type="paragraph" w:styleId="2249">
    <w:name w:val="2方案格式2"/>
    <w:basedOn w:val="2238"/>
    <w:next w:val="2249"/>
    <w:link w:val="981"/>
    <w:qFormat/>
    <w:pPr>
      <w:numPr>
        <w:ilvl w:val="1"/>
        <w:numId w:val="45"/>
      </w:numPr>
      <w:spacing w:before="50" w:after="50" w:line="240" w:lineRule="auto"/>
      <w:tabs>
        <w:tab w:val="left" w:pos="360" w:leader="none"/>
      </w:tabs>
      <w:outlineLvl w:val="1"/>
    </w:pPr>
    <w:rPr>
      <w:sz w:val="44"/>
    </w:rPr>
  </w:style>
  <w:style w:type="paragraph" w:styleId="2250">
    <w:name w:val="无间隔1"/>
    <w:next w:val="2250"/>
    <w:link w:val="981"/>
    <w:qFormat/>
    <w:pPr>
      <w:jc w:val="both"/>
      <w:widowControl w:val="off"/>
    </w:pPr>
    <w:rPr>
      <w:rFonts w:ascii="Calibri" w:hAnsi="Calibri"/>
      <w:sz w:val="21"/>
      <w:szCs w:val="22"/>
      <w:lang w:val="en-US" w:eastAsia="zh-CN" w:bidi="ar-SA"/>
    </w:rPr>
  </w:style>
  <w:style w:type="paragraph" w:styleId="2251">
    <w:name w:val="目录 4_0"/>
    <w:basedOn w:val="2193"/>
    <w:next w:val="2193"/>
    <w:link w:val="981"/>
    <w:uiPriority w:val="39"/>
    <w:qFormat/>
    <w:pPr>
      <w:ind w:left="1260"/>
    </w:pPr>
    <w:rPr>
      <w:rFonts w:ascii="Calibri" w:hAnsi="Calibri"/>
    </w:rPr>
  </w:style>
  <w:style w:type="paragraph" w:styleId="2252">
    <w:name w:val="目录 3_0"/>
    <w:basedOn w:val="2193"/>
    <w:next w:val="2193"/>
    <w:link w:val="981"/>
    <w:uiPriority w:val="39"/>
    <w:qFormat/>
    <w:pPr>
      <w:ind w:left="840"/>
    </w:pPr>
    <w:rPr>
      <w:rFonts w:ascii="Calibri" w:hAnsi="Calibri"/>
    </w:rPr>
  </w:style>
  <w:style w:type="paragraph" w:styleId="2253">
    <w:name w:val="样式 标题 1 + 黑体 三号 非加粗 居中 段前: 6 磅 段后: 6 磅 行距: 固定值 20 磅"/>
    <w:basedOn w:val="982"/>
    <w:next w:val="2253"/>
    <w:link w:val="981"/>
    <w:qFormat/>
    <w:pPr>
      <w:jc w:val="center"/>
      <w:spacing w:before="120" w:after="120" w:line="400" w:lineRule="exact"/>
    </w:pPr>
    <w:rPr>
      <w:rFonts w:ascii="黑体" w:hAnsi="黑体" w:eastAsia="黑体"/>
      <w:b w:val="0"/>
      <w:bCs w:val="0"/>
      <w:sz w:val="32"/>
      <w:szCs w:val="20"/>
    </w:rPr>
  </w:style>
  <w:style w:type="paragraph" w:styleId="2254">
    <w:name w:val="1"/>
    <w:basedOn w:val="981"/>
    <w:next w:val="981"/>
    <w:link w:val="981"/>
    <w:qFormat/>
    <w:rPr>
      <w:rFonts w:ascii="Calibri" w:hAnsi="Calibri"/>
      <w:szCs w:val="22"/>
    </w:rPr>
  </w:style>
  <w:style w:type="paragraph" w:styleId="2255">
    <w:name w:val="Blockquote_0"/>
    <w:basedOn w:val="2193"/>
    <w:next w:val="2255"/>
    <w:link w:val="981"/>
    <w:qFormat/>
    <w:pPr>
      <w:ind w:left="360" w:right="360"/>
      <w:jc w:val="left"/>
      <w:spacing w:before="100" w:after="100"/>
    </w:pPr>
    <w:rPr>
      <w:rFonts w:ascii="Calibri" w:hAnsi="Calibri" w:eastAsia="Times New Roman"/>
      <w:sz w:val="24"/>
      <w:szCs w:val="20"/>
    </w:rPr>
  </w:style>
  <w:style w:type="paragraph" w:styleId="2256">
    <w:name w:val="列出段落11"/>
    <w:basedOn w:val="981"/>
    <w:next w:val="2256"/>
    <w:link w:val="981"/>
    <w:qFormat/>
    <w:pPr>
      <w:contextualSpacing/>
      <w:ind w:left="720"/>
      <w:jc w:val="left"/>
      <w:widowControl/>
    </w:pPr>
    <w:rPr>
      <w:rFonts w:ascii="Arial" w:hAnsi="Arial" w:eastAsia="黑体"/>
      <w:sz w:val="24"/>
      <w:lang w:eastAsia="en-US"/>
    </w:rPr>
  </w:style>
  <w:style w:type="paragraph" w:styleId="2257">
    <w:name w:val="样式 标题 2 + Times New Roman 四号 非加粗 段前: 5 磅 段后: 0 磅 行距: 固定值 20..._0"/>
    <w:basedOn w:val="981"/>
    <w:next w:val="2257"/>
    <w:link w:val="981"/>
    <w:qFormat/>
    <w:pPr>
      <w:keepLines/>
      <w:keepNext/>
      <w:spacing w:before="100" w:line="360" w:lineRule="auto"/>
      <w:outlineLvl w:val="1"/>
    </w:pPr>
    <w:rPr>
      <w:rFonts w:eastAsia="Times New Roman" w:cs="宋体"/>
      <w:sz w:val="28"/>
      <w:szCs w:val="20"/>
    </w:rPr>
  </w:style>
  <w:style w:type="paragraph" w:styleId="2258">
    <w:name w:val="op_mapdots_left"/>
    <w:basedOn w:val="981"/>
    <w:next w:val="2258"/>
    <w:link w:val="981"/>
    <w:qFormat/>
    <w:pPr>
      <w:jc w:val="left"/>
      <w:spacing w:before="100" w:beforeAutospacing="1" w:after="100" w:afterAutospacing="1"/>
      <w:widowControl/>
    </w:pPr>
    <w:rPr>
      <w:rFonts w:ascii="宋体" w:hAnsi="宋体" w:cs="宋体"/>
      <w:sz w:val="24"/>
    </w:rPr>
  </w:style>
  <w:style w:type="paragraph" w:styleId="2259">
    <w:name w:val="3方案格式3"/>
    <w:basedOn w:val="2249"/>
    <w:next w:val="2259"/>
    <w:link w:val="981"/>
    <w:qFormat/>
    <w:pPr>
      <w:numPr>
        <w:ilvl w:val="2"/>
        <w:numId w:val="45"/>
      </w:numPr>
      <w:tabs>
        <w:tab w:val="left" w:pos="360" w:leader="none"/>
      </w:tabs>
      <w:outlineLvl w:val="2"/>
    </w:pPr>
    <w:rPr>
      <w:sz w:val="32"/>
    </w:rPr>
  </w:style>
  <w:style w:type="paragraph" w:styleId="2260">
    <w:name w:val="样式 标题 2 + Times New Roman 四号 非加粗 段前: 5 磅 段后: 0 磅 行距: 固定值 20..."/>
    <w:basedOn w:val="983"/>
    <w:next w:val="2260"/>
    <w:link w:val="981"/>
    <w:qFormat/>
    <w:pPr>
      <w:numPr>
        <w:ilvl w:val="0"/>
        <w:numId w:val="0"/>
      </w:numPr>
      <w:spacing w:before="100" w:line="400" w:lineRule="exact"/>
      <w:tabs>
        <w:tab w:val="clear" w:pos="0" w:leader="none"/>
      </w:tabs>
    </w:pPr>
    <w:rPr>
      <w:rFonts w:eastAsia="黑体"/>
      <w:sz w:val="28"/>
      <w:szCs w:val="20"/>
    </w:rPr>
  </w:style>
  <w:style w:type="paragraph" w:styleId="2261">
    <w:name w:val="正文11"/>
    <w:next w:val="2261"/>
    <w:link w:val="981"/>
    <w:qFormat/>
    <w:rPr>
      <w:rFonts w:ascii="Calibri" w:hAnsi="Calibri" w:cs="Calibri"/>
      <w:sz w:val="24"/>
      <w:szCs w:val="24"/>
      <w:lang w:val="en-US" w:eastAsia="zh-CN" w:bidi="ar-SA"/>
    </w:rPr>
  </w:style>
  <w:style w:type="paragraph" w:styleId="2262">
    <w:name w:val="列出段落3"/>
    <w:basedOn w:val="981"/>
    <w:next w:val="2262"/>
    <w:link w:val="981"/>
    <w:qFormat/>
    <w:pPr>
      <w:ind w:firstLine="420"/>
      <w:jc w:val="left"/>
      <w:spacing w:after="200"/>
      <w:widowControl/>
    </w:pPr>
    <w:rPr>
      <w:rFonts w:ascii="Tahoma" w:hAnsi="Tahoma" w:eastAsia="微软雅黑"/>
      <w:sz w:val="22"/>
      <w:szCs w:val="22"/>
    </w:rPr>
  </w:style>
  <w:style w:type="paragraph" w:styleId="2263">
    <w:name w:val="纯文本2"/>
    <w:basedOn w:val="981"/>
    <w:next w:val="2263"/>
    <w:link w:val="981"/>
    <w:qFormat/>
    <w:pPr>
      <w:jc w:val="left"/>
    </w:pPr>
    <w:rPr>
      <w:rFonts w:hint="eastAsia" w:ascii="宋体" w:hAnsi="宋体" w:cs="Courier New"/>
      <w:sz w:val="24"/>
      <w:szCs w:val="20"/>
      <w:lang w:bidi="hi-IN"/>
    </w:rPr>
  </w:style>
  <w:style w:type="paragraph" w:styleId="2264">
    <w:name w:val="trs_editor"/>
    <w:basedOn w:val="981"/>
    <w:next w:val="2264"/>
    <w:link w:val="981"/>
    <w:qFormat/>
    <w:pPr>
      <w:jc w:val="left"/>
      <w:spacing w:before="100" w:beforeAutospacing="1" w:after="100" w:afterAutospacing="1"/>
      <w:widowControl/>
    </w:pPr>
    <w:rPr>
      <w:rFonts w:ascii="宋体" w:hAnsi="宋体" w:cs="宋体"/>
      <w:sz w:val="24"/>
    </w:rPr>
  </w:style>
  <w:style w:type="paragraph" w:styleId="2265">
    <w:name w:val="ittext"/>
    <w:basedOn w:val="981"/>
    <w:next w:val="2265"/>
    <w:link w:val="981"/>
    <w:qFormat/>
    <w:pPr>
      <w:jc w:val="left"/>
      <w:spacing w:before="100" w:beforeAutospacing="1" w:after="100" w:afterAutospacing="1"/>
      <w:widowControl/>
    </w:pPr>
    <w:rPr>
      <w:rFonts w:ascii="宋体" w:hAnsi="宋体" w:cs="宋体"/>
      <w:sz w:val="24"/>
    </w:rPr>
  </w:style>
  <w:style w:type="character" w:styleId="2266">
    <w:name w:val="ittext1"/>
    <w:next w:val="2266"/>
    <w:link w:val="981"/>
    <w:qFormat/>
  </w:style>
  <w:style w:type="paragraph" w:styleId="2267">
    <w:name w:val="xl113"/>
    <w:basedOn w:val="981"/>
    <w:next w:val="2267"/>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8">
    <w:name w:val="xl114"/>
    <w:basedOn w:val="981"/>
    <w:next w:val="226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9">
    <w:name w:val="xl115"/>
    <w:basedOn w:val="981"/>
    <w:next w:val="2269"/>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0">
    <w:name w:val="xl116"/>
    <w:basedOn w:val="981"/>
    <w:next w:val="2270"/>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1">
    <w:name w:val="xl117"/>
    <w:basedOn w:val="981"/>
    <w:next w:val="2271"/>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2">
    <w:name w:val="xl118"/>
    <w:basedOn w:val="981"/>
    <w:next w:val="2272"/>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3">
    <w:name w:val="xl119"/>
    <w:basedOn w:val="981"/>
    <w:next w:val="2273"/>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4">
    <w:name w:val="xl120"/>
    <w:basedOn w:val="981"/>
    <w:next w:val="2274"/>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5">
    <w:name w:val="xl121"/>
    <w:basedOn w:val="981"/>
    <w:next w:val="2275"/>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6">
    <w:name w:val="xl122"/>
    <w:basedOn w:val="981"/>
    <w:next w:val="227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23"/>
    <w:basedOn w:val="981"/>
    <w:next w:val="227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24"/>
    <w:basedOn w:val="981"/>
    <w:next w:val="227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25"/>
    <w:basedOn w:val="981"/>
    <w:next w:val="2279"/>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0">
    <w:name w:val="xl126"/>
    <w:basedOn w:val="981"/>
    <w:next w:val="2280"/>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27"/>
    <w:basedOn w:val="981"/>
    <w:next w:val="2281"/>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2">
    <w:name w:val="xl128"/>
    <w:basedOn w:val="981"/>
    <w:next w:val="228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3">
    <w:name w:val="xl129"/>
    <w:basedOn w:val="981"/>
    <w:next w:val="228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30"/>
    <w:basedOn w:val="981"/>
    <w:next w:val="2284"/>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31"/>
    <w:basedOn w:val="981"/>
    <w:next w:val="228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32"/>
    <w:basedOn w:val="981"/>
    <w:next w:val="228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7">
    <w:name w:val="xl133"/>
    <w:basedOn w:val="981"/>
    <w:next w:val="2287"/>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8">
    <w:name w:val="xl134"/>
    <w:basedOn w:val="981"/>
    <w:next w:val="2288"/>
    <w:link w:val="981"/>
    <w:pPr>
      <w:jc w:val="left"/>
      <w:spacing w:before="100" w:beforeAutospacing="1" w:after="100" w:afterAutospacing="1"/>
      <w:widowControl/>
    </w:pPr>
    <w:rPr>
      <w:rFonts w:ascii="宋体" w:hAnsi="宋体" w:cs="宋体"/>
      <w:sz w:val="20"/>
      <w:szCs w:val="20"/>
    </w:rPr>
  </w:style>
  <w:style w:type="paragraph" w:styleId="2289">
    <w:name w:val="xl135"/>
    <w:basedOn w:val="981"/>
    <w:next w:val="2289"/>
    <w:link w:val="981"/>
    <w:pPr>
      <w:jc w:val="left"/>
      <w:spacing w:before="100" w:beforeAutospacing="1" w:after="100" w:afterAutospacing="1"/>
      <w:shd w:val="clear" w:color="000000" w:fill="ffffff"/>
      <w:widowControl/>
    </w:pPr>
    <w:rPr>
      <w:rFonts w:ascii="宋体" w:hAnsi="宋体" w:cs="宋体"/>
      <w:sz w:val="20"/>
      <w:szCs w:val="20"/>
    </w:rPr>
  </w:style>
  <w:style w:type="paragraph" w:styleId="2290">
    <w:name w:val="xl136"/>
    <w:basedOn w:val="981"/>
    <w:next w:val="229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37"/>
    <w:basedOn w:val="981"/>
    <w:next w:val="229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name w:val="xl138"/>
    <w:basedOn w:val="981"/>
    <w:next w:val="2292"/>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39"/>
    <w:basedOn w:val="981"/>
    <w:next w:val="2293"/>
    <w:link w:val="981"/>
    <w:pPr>
      <w:jc w:val="center"/>
      <w:spacing w:before="100" w:beforeAutospacing="1" w:after="100" w:afterAutospacing="1"/>
      <w:shd w:val="clear" w:color="000000" w:fill="ffff00"/>
      <w:widowControl/>
    </w:pPr>
    <w:rPr>
      <w:rFonts w:ascii="宋体" w:hAnsi="宋体" w:cs="宋体"/>
      <w:sz w:val="20"/>
      <w:szCs w:val="20"/>
    </w:rPr>
  </w:style>
  <w:style w:type="paragraph" w:styleId="2294">
    <w:name w:val="xl140"/>
    <w:basedOn w:val="981"/>
    <w:next w:val="2294"/>
    <w:link w:val="981"/>
    <w:pPr>
      <w:jc w:val="left"/>
      <w:spacing w:before="100" w:beforeAutospacing="1" w:after="100" w:afterAutospacing="1"/>
      <w:widowControl/>
    </w:pPr>
    <w:rPr>
      <w:rFonts w:ascii="宋体" w:hAnsi="宋体" w:cs="宋体"/>
      <w:sz w:val="20"/>
      <w:szCs w:val="20"/>
    </w:rPr>
  </w:style>
  <w:style w:type="paragraph" w:styleId="2295">
    <w:name w:val="xl141"/>
    <w:basedOn w:val="981"/>
    <w:next w:val="2295"/>
    <w:link w:val="981"/>
    <w:pPr>
      <w:jc w:val="left"/>
      <w:spacing w:before="100" w:beforeAutospacing="1" w:after="100" w:afterAutospacing="1"/>
      <w:widowControl/>
    </w:pPr>
    <w:rPr>
      <w:rFonts w:ascii="宋体" w:hAnsi="宋体" w:cs="宋体"/>
      <w:sz w:val="20"/>
      <w:szCs w:val="20"/>
    </w:rPr>
  </w:style>
  <w:style w:type="paragraph" w:styleId="2296">
    <w:name w:val="xl142"/>
    <w:basedOn w:val="981"/>
    <w:next w:val="2296"/>
    <w:link w:val="981"/>
    <w:pPr>
      <w:jc w:val="center"/>
      <w:spacing w:before="100" w:beforeAutospacing="1" w:after="100" w:afterAutospacing="1"/>
      <w:widowControl/>
    </w:pPr>
    <w:rPr>
      <w:rFonts w:ascii="宋体" w:hAnsi="宋体" w:cs="宋体"/>
      <w:sz w:val="20"/>
      <w:szCs w:val="20"/>
    </w:rPr>
  </w:style>
  <w:style w:type="paragraph" w:styleId="2297">
    <w:name w:val="xl143"/>
    <w:basedOn w:val="981"/>
    <w:next w:val="229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8">
    <w:name w:val="xl144"/>
    <w:basedOn w:val="981"/>
    <w:next w:val="2298"/>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9">
    <w:name w:val="xl145"/>
    <w:basedOn w:val="981"/>
    <w:next w:val="2299"/>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46"/>
    <w:basedOn w:val="981"/>
    <w:next w:val="230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47"/>
    <w:basedOn w:val="981"/>
    <w:next w:val="230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2">
    <w:name w:val="xl148"/>
    <w:basedOn w:val="981"/>
    <w:next w:val="2302"/>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3">
    <w:name w:val="xl149"/>
    <w:basedOn w:val="981"/>
    <w:next w:val="2303"/>
    <w:link w:val="981"/>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4">
    <w:name w:val="xl150"/>
    <w:basedOn w:val="981"/>
    <w:next w:val="2304"/>
    <w:link w:val="981"/>
    <w:pPr>
      <w:jc w:val="center"/>
      <w:spacing w:before="100" w:beforeAutospacing="1" w:after="100" w:afterAutospacing="1"/>
      <w:shd w:val="clear" w:color="000000" w:fill="00b0f0"/>
      <w:widowControl/>
    </w:pPr>
    <w:rPr>
      <w:rFonts w:ascii="宋体" w:hAnsi="宋体" w:cs="宋体"/>
      <w:sz w:val="20"/>
      <w:szCs w:val="20"/>
    </w:rPr>
  </w:style>
  <w:style w:type="paragraph" w:styleId="2305">
    <w:name w:val="xl151"/>
    <w:basedOn w:val="981"/>
    <w:next w:val="2305"/>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6">
    <w:name w:val="xl152"/>
    <w:basedOn w:val="981"/>
    <w:next w:val="230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7">
    <w:name w:val="xl153"/>
    <w:basedOn w:val="981"/>
    <w:next w:val="2307"/>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8">
    <w:name w:val="xl154"/>
    <w:basedOn w:val="981"/>
    <w:next w:val="230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09">
    <w:name w:val="xl155"/>
    <w:basedOn w:val="981"/>
    <w:next w:val="2309"/>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56"/>
    <w:basedOn w:val="981"/>
    <w:next w:val="2310"/>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57"/>
    <w:basedOn w:val="981"/>
    <w:next w:val="231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2">
    <w:name w:val="xl158"/>
    <w:basedOn w:val="981"/>
    <w:next w:val="231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59"/>
    <w:basedOn w:val="981"/>
    <w:next w:val="231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4">
    <w:name w:val="xl160"/>
    <w:basedOn w:val="981"/>
    <w:next w:val="2314"/>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15">
    <w:name w:val="xl161"/>
    <w:basedOn w:val="981"/>
    <w:next w:val="231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6">
    <w:name w:val="xl162"/>
    <w:basedOn w:val="981"/>
    <w:next w:val="231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17">
    <w:name w:val="xl163"/>
    <w:basedOn w:val="981"/>
    <w:next w:val="231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8">
    <w:name w:val="xl164"/>
    <w:basedOn w:val="981"/>
    <w:next w:val="231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9">
    <w:name w:val="xl165"/>
    <w:basedOn w:val="981"/>
    <w:next w:val="2319"/>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0">
    <w:name w:val="xl166"/>
    <w:basedOn w:val="981"/>
    <w:next w:val="2320"/>
    <w:link w:val="98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1">
    <w:name w:val="xl167"/>
    <w:basedOn w:val="981"/>
    <w:next w:val="2321"/>
    <w:link w:val="981"/>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22">
    <w:name w:val="xl168"/>
    <w:basedOn w:val="981"/>
    <w:next w:val="2322"/>
    <w:link w:val="981"/>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3">
    <w:name w:val="xl169"/>
    <w:basedOn w:val="981"/>
    <w:next w:val="2323"/>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4">
    <w:name w:val="xl170"/>
    <w:basedOn w:val="981"/>
    <w:next w:val="2324"/>
    <w:link w:val="981"/>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25">
    <w:name w:val="font01"/>
    <w:next w:val="2325"/>
    <w:link w:val="981"/>
    <w:qFormat/>
    <w:rPr>
      <w:rFonts w:hint="eastAsia" w:ascii="宋体" w:hAnsi="宋体" w:eastAsia="宋体" w:cs="宋体"/>
      <w:color w:val="000000"/>
      <w:sz w:val="22"/>
      <w:szCs w:val="22"/>
      <w:u w:val="none"/>
    </w:rPr>
  </w:style>
  <w:style w:type="paragraph" w:styleId="2326">
    <w:name w:val="_Style 1346"/>
    <w:basedOn w:val="981"/>
    <w:next w:val="981"/>
    <w:link w:val="981"/>
    <w:uiPriority w:val="39"/>
    <w:unhideWhenUsed/>
    <w:qFormat/>
    <w:pPr>
      <w:ind w:left="3360"/>
    </w:pPr>
    <w:rPr>
      <w:rFonts w:ascii="等线" w:hAnsi="等线" w:eastAsia="等线"/>
      <w:szCs w:val="22"/>
    </w:rPr>
  </w:style>
  <w:style w:type="character" w:styleId="2327">
    <w:name w:val="正文文本缩进 字符"/>
    <w:next w:val="2327"/>
    <w:link w:val="981"/>
    <w:uiPriority w:val="99"/>
    <w:semiHidden/>
    <w:rPr>
      <w:sz w:val="21"/>
      <w:szCs w:val="24"/>
    </w:rPr>
  </w:style>
  <w:style w:type="character" w:styleId="2328">
    <w:name w:val="正文文本首行缩进 2 字符"/>
    <w:next w:val="2328"/>
    <w:link w:val="981"/>
    <w:uiPriority w:val="99"/>
    <w:semiHidden/>
  </w:style>
  <w:style w:type="character" w:styleId="2329">
    <w:name w:val="font41"/>
    <w:next w:val="2329"/>
    <w:link w:val="981"/>
    <w:qFormat/>
    <w:rPr>
      <w:rFonts w:hint="eastAsia" w:ascii="宋体" w:hAnsi="宋体" w:eastAsia="宋体" w:cs="宋体"/>
      <w:color w:val="000000"/>
      <w:sz w:val="20"/>
      <w:szCs w:val="20"/>
      <w:u w:val="none"/>
    </w:rPr>
  </w:style>
  <w:style w:type="paragraph" w:styleId="2330">
    <w:name w:val="DAS正文"/>
    <w:next w:val="2330"/>
    <w:link w:val="981"/>
    <w:qFormat/>
    <w:pPr>
      <w:ind w:right="181" w:firstLine="480"/>
      <w:jc w:val="both"/>
      <w:spacing w:line="360" w:lineRule="auto"/>
      <w:widowControl w:val="off"/>
    </w:pPr>
    <w:rPr>
      <w:rFonts w:ascii="Verdana" w:hAnsi="Verdana"/>
      <w:sz w:val="21"/>
      <w:szCs w:val="24"/>
      <w:lang w:val="en-US" w:eastAsia="zh-CN" w:bidi="ar-SA"/>
    </w:rPr>
  </w:style>
  <w:style w:type="character" w:styleId="2331">
    <w:name w:val="HTML 预设格式 Char3"/>
    <w:next w:val="2331"/>
    <w:link w:val="981"/>
    <w:uiPriority w:val="99"/>
    <w:rPr>
      <w:rFonts w:ascii="FuturaA Bk BT" w:hAnsi="FuturaA Bk BT"/>
      <w:sz w:val="24"/>
      <w:szCs w:val="24"/>
    </w:rPr>
  </w:style>
  <w:style w:type="character" w:styleId="2332">
    <w:name w:val="纯文本 Char2"/>
    <w:next w:val="2332"/>
    <w:link w:val="981"/>
    <w:rPr>
      <w:rFonts w:ascii="宋体" w:hAnsi="宋体"/>
      <w:color w:val="000000"/>
      <w:sz w:val="24"/>
      <w:szCs w:val="24"/>
    </w:rPr>
  </w:style>
  <w:style w:type="character" w:styleId="2333">
    <w:name w:val="font91"/>
    <w:next w:val="2333"/>
    <w:link w:val="981"/>
    <w:rPr>
      <w:rFonts w:hint="eastAsia" w:ascii="宋体" w:hAnsi="宋体" w:eastAsia="宋体" w:cs="宋体"/>
      <w:b/>
      <w:bCs/>
      <w:color w:val="ff0000"/>
      <w:sz w:val="18"/>
      <w:szCs w:val="18"/>
      <w:u w:val="none"/>
    </w:rPr>
  </w:style>
  <w:style w:type="paragraph" w:styleId="2334">
    <w:name w:val="一、项目概况"/>
    <w:basedOn w:val="983"/>
    <w:next w:val="2334"/>
    <w:link w:val="2335"/>
    <w:qFormat/>
    <w:pPr>
      <w:numPr>
        <w:ilvl w:val="0"/>
        <w:numId w:val="0"/>
      </w:numPr>
      <w:spacing w:line="360" w:lineRule="auto"/>
      <w:tabs>
        <w:tab w:val="clear" w:pos="0" w:leader="none"/>
      </w:tabs>
    </w:pPr>
    <w:rPr>
      <w:rFonts w:ascii="宋体" w:hAnsi="宋体" w:cs="Arial"/>
      <w:b/>
      <w:bCs/>
      <w:szCs w:val="21"/>
    </w:rPr>
  </w:style>
  <w:style w:type="character" w:styleId="2335">
    <w:name w:val="一、项目概况 字符"/>
    <w:next w:val="2335"/>
    <w:link w:val="2334"/>
    <w:rPr>
      <w:rFonts w:ascii="宋体" w:hAnsi="宋体" w:cs="Arial"/>
      <w:b/>
      <w:bCs/>
      <w:sz w:val="21"/>
      <w:szCs w:val="21"/>
    </w:rPr>
  </w:style>
  <w:style w:type="paragraph" w:styleId="2336">
    <w:name w:val="正文文本1"/>
    <w:basedOn w:val="981"/>
    <w:next w:val="981"/>
    <w:link w:val="981"/>
    <w:qFormat/>
    <w:pPr>
      <w:spacing w:after="120"/>
    </w:pPr>
    <w:rPr>
      <w:rFonts w:ascii="Calibri" w:hAnsi="Calibri"/>
      <w:sz w:val="28"/>
      <w:szCs w:val="22"/>
    </w:rPr>
  </w:style>
  <w:style w:type="paragraph" w:styleId="2337">
    <w:name w:val="*正文"/>
    <w:basedOn w:val="981"/>
    <w:next w:val="2337"/>
    <w:link w:val="981"/>
    <w:qFormat/>
    <w:pPr>
      <w:spacing w:line="360" w:lineRule="auto"/>
      <w:widowControl/>
    </w:pPr>
    <w:rPr>
      <w:rFonts w:ascii="仿宋_GB2312" w:hAnsi="Calibri" w:eastAsia="仿宋_GB2312"/>
      <w:sz w:val="24"/>
      <w:szCs w:val="28"/>
    </w:rPr>
  </w:style>
  <w:style w:type="character" w:styleId="2338">
    <w:name w:val="NormalCharacter1"/>
    <w:next w:val="2338"/>
    <w:link w:val="981"/>
    <w:semiHidden/>
  </w:style>
  <w:style w:type="character" w:styleId="2339" w:default="1">
    <w:name w:val="Default Paragraph Font"/>
    <w:uiPriority w:val="1"/>
    <w:semiHidden/>
    <w:unhideWhenUsed/>
  </w:style>
  <w:style w:type="numbering" w:styleId="2340" w:default="1">
    <w:name w:val="No List"/>
    <w:uiPriority w:val="99"/>
    <w:semiHidden/>
    <w:unhideWhenUsed/>
  </w:style>
  <w:style w:type="table" w:styleId="23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陈诚</cp:lastModifiedBy>
  <cp:revision>4</cp:revision>
  <dcterms:created xsi:type="dcterms:W3CDTF">2026-05-21T04:59:00Z</dcterms:created>
  <dcterms:modified xsi:type="dcterms:W3CDTF">2026-05-26T08:16:23Z</dcterms:modified>
  <cp:version>1048576</cp:version>
</cp:coreProperties>
</file>