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eastAsia="方正小标宋_GBK"/>
          <w:bCs/>
          <w:spacing w:val="20"/>
          <w:sz w:val="44"/>
        </w:rPr>
        <w:t xml:space="preserve">启东市民政局</w:t>
      </w:r>
      <w:r>
        <w:rPr>
          <w:rFonts w:eastAsia="方正小标宋_GBK"/>
          <w:bCs/>
          <w:spacing w:val="20"/>
          <w:sz w:val="44"/>
        </w:rPr>
        <w:t xml:space="preserve">2026-2029</w:t>
      </w:r>
      <w:r>
        <w:rPr>
          <w:rFonts w:eastAsia="方正小标宋_GBK"/>
          <w:bCs/>
          <w:spacing w:val="20"/>
          <w:sz w:val="44"/>
        </w:rPr>
        <w:t xml:space="preserve">年政府购买居家养老上门服务项目（二次）</w:t>
      </w:r>
      <w:r/>
    </w:p>
    <w:p>
      <w:pPr>
        <w:jc w:val="center"/>
        <w:rPr>
          <w:rFonts w:eastAsia="方正小标宋_GBK"/>
          <w:bCs/>
          <w:sz w:val="100"/>
          <w:szCs w:val="100"/>
        </w:rPr>
      </w:pPr>
      <w:r>
        <w:rPr>
          <w:rFonts w:eastAsia="方正小标宋_GBK"/>
          <w:bCs/>
          <w:sz w:val="100"/>
          <w:szCs w:val="100"/>
        </w:rPr>
        <w:t xml:space="preserve">政府采购招标文件</w:t>
      </w:r>
      <w:r/>
    </w:p>
    <w:p>
      <w:pPr>
        <w:pStyle w:val="701"/>
        <w:spacing w:line="500" w:lineRule="exact"/>
        <w:rPr>
          <w:rFonts w:eastAsia="方正小标宋_GBK"/>
          <w:b w:val="0"/>
          <w:bCs/>
        </w:rPr>
      </w:pPr>
      <w:r>
        <w:rPr>
          <w:rFonts w:eastAsia="方正小标宋_GBK"/>
          <w:b w:val="0"/>
          <w:bCs/>
        </w:rPr>
      </w:r>
      <w:r/>
    </w:p>
    <w:p>
      <w:pPr>
        <w:pStyle w:val="701"/>
        <w:spacing w:line="500" w:lineRule="exact"/>
        <w:rPr>
          <w:rFonts w:eastAsia="方正小标宋_GBK"/>
          <w:b w:val="0"/>
          <w:bCs/>
          <w:sz w:val="36"/>
          <w:szCs w:val="36"/>
        </w:rPr>
      </w:pPr>
      <w:r>
        <w:rPr>
          <w:rFonts w:eastAsia="方正小标宋_GBK"/>
          <w:b w:val="0"/>
          <w:bCs/>
          <w:sz w:val="36"/>
          <w:szCs w:val="36"/>
        </w:rPr>
        <w:t xml:space="preserve">项目编号：</w:t>
      </w:r>
      <w:r>
        <w:rPr>
          <w:rFonts w:hint="eastAsia" w:eastAsia="方正小标宋_GBK"/>
          <w:b w:val="0"/>
          <w:bCs/>
          <w:sz w:val="36"/>
          <w:szCs w:val="36"/>
        </w:rPr>
        <w:t xml:space="preserve">JSZC-320681-JZCG-G2026-0030</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miter/>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spacing w:val="20"/>
          <w:sz w:val="44"/>
          <w:szCs w:val="44"/>
          <w:highlight w:val="none"/>
        </w:rPr>
      </w:pPr>
      <w:r>
        <w:rPr>
          <w:rFonts w:eastAsia="楷体"/>
          <w:bCs/>
          <w:spacing w:val="20"/>
          <w:sz w:val="44"/>
        </w:rPr>
        <w:t xml:space="preserve">启东市公共资源交易中心</w:t>
      </w:r>
      <w:r/>
      <w:r>
        <w:rPr>
          <w:rFonts w:eastAsia="楷体"/>
          <w:bCs/>
          <w:spacing w:val="20"/>
          <w:sz w:val="44"/>
          <w:highlight w:val="none"/>
        </w:rPr>
      </w:r>
      <w:r>
        <w:rPr>
          <w:rFonts w:eastAsia="楷体"/>
          <w:bCs/>
          <w:spacing w:val="20"/>
          <w:sz w:val="44"/>
          <w:highlight w:val="none"/>
        </w:rPr>
      </w:r>
      <w:r>
        <w:rPr>
          <w:rFonts w:eastAsia="楷体"/>
          <w:spacing w:val="20"/>
          <w:sz w:val="44"/>
          <w:szCs w:val="44"/>
          <w:highlight w:val="none"/>
        </w:rPr>
      </w:r>
    </w:p>
    <w:p>
      <w:pPr>
        <w:pStyle w:val="949"/>
        <w:ind w:firstLine="0"/>
        <w:rPr>
          <w:rFonts w:ascii="Times New Roman" w:hAnsi="Times New Roman" w:eastAsia="楷体"/>
          <w:sz w:val="44"/>
          <w:szCs w:val="44"/>
        </w:rPr>
      </w:pPr>
      <w:r>
        <w:rPr>
          <w:rFonts w:ascii="Times New Roman" w:hAnsi="Times New Roman" w:eastAsia="楷体"/>
          <w:sz w:val="44"/>
          <w:szCs w:val="44"/>
          <w:u w:val="single"/>
        </w:rPr>
        <w:t xml:space="preserve">2026</w:t>
      </w:r>
      <w:r>
        <w:rPr>
          <w:rFonts w:ascii="Times New Roman" w:hAnsi="Times New Roman" w:eastAsia="楷体"/>
          <w:sz w:val="44"/>
          <w:szCs w:val="44"/>
        </w:rPr>
        <w:t xml:space="preserve">年</w:t>
      </w:r>
      <w:r>
        <w:rPr>
          <w:rFonts w:hint="eastAsia" w:ascii="Times New Roman" w:hAnsi="Times New Roman" w:eastAsia="楷体"/>
          <w:sz w:val="44"/>
          <w:szCs w:val="44"/>
          <w:u w:val="single"/>
        </w:rPr>
        <w:t xml:space="preserve">6</w:t>
      </w:r>
      <w:r>
        <w:rPr>
          <w:rFonts w:ascii="Times New Roman" w:hAnsi="Times New Roman" w:eastAsia="楷体"/>
          <w:sz w:val="44"/>
          <w:szCs w:val="44"/>
        </w:rPr>
        <w:t xml:space="preserve">月</w:t>
      </w:r>
      <w:r>
        <w:rPr>
          <w:rFonts w:ascii="Times New Roman" w:hAnsi="Times New Roman" w:eastAsia="楷体"/>
          <w:sz w:val="44"/>
          <w:szCs w:val="44"/>
          <w:u w:val="single"/>
        </w:rPr>
        <w:t xml:space="preserve">17</w:t>
      </w:r>
      <w:r>
        <w:rPr>
          <w:rFonts w:ascii="Times New Roman" w:hAnsi="Times New Roman" w:eastAsia="楷体"/>
          <w:sz w:val="44"/>
          <w:szCs w:val="44"/>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w:t>
      </w:r>
      <w:r>
        <w:rPr>
          <w:rFonts w:eastAsia="方正仿宋_GBK"/>
          <w:sz w:val="32"/>
          <w:szCs w:val="32"/>
        </w:rPr>
        <w:t xml:space="preserve">199</w:t>
      </w:r>
      <w:r>
        <w:rPr>
          <w:rFonts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w:t>
      </w:r>
      <w:r>
        <w:rPr>
          <w:rFonts w:eastAsia="方正黑体_GBK"/>
          <w:sz w:val="44"/>
          <w:szCs w:val="44"/>
        </w:rPr>
        <w:t xml:space="preserve"> </w:t>
      </w:r>
      <w:r>
        <w:rPr>
          <w:rFonts w:eastAsia="方正黑体_GBK"/>
          <w:sz w:val="44"/>
          <w:szCs w:val="44"/>
        </w:rPr>
        <w:t xml:space="preserve">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w:t>
      </w:r>
      <w:r>
        <w:rPr>
          <w:rFonts w:eastAsia="方正黑体_GBK"/>
          <w:bCs/>
          <w:sz w:val="32"/>
          <w:szCs w:val="32"/>
        </w:rPr>
        <w:t xml:space="preserve">  </w:t>
      </w:r>
      <w:r>
        <w:rPr>
          <w:rFonts w:eastAsia="方正黑体_GBK"/>
          <w:bCs/>
          <w:sz w:val="32"/>
          <w:szCs w:val="32"/>
        </w:rPr>
        <w:t xml:space="preserve">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w:t>
      </w:r>
      <w:r>
        <w:rPr>
          <w:rFonts w:eastAsia="方正黑体_GBK"/>
          <w:bCs/>
          <w:sz w:val="32"/>
          <w:szCs w:val="32"/>
        </w:rPr>
        <w:t xml:space="preserve">  </w:t>
      </w:r>
      <w:r>
        <w:rPr>
          <w:rFonts w:eastAsia="方正黑体_GBK"/>
          <w:bCs/>
          <w:sz w:val="32"/>
          <w:szCs w:val="32"/>
        </w:rPr>
        <w:t xml:space="preserve">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w:t>
      </w:r>
      <w:r>
        <w:rPr>
          <w:rFonts w:eastAsia="方正黑体_GBK"/>
          <w:bCs/>
          <w:sz w:val="32"/>
          <w:szCs w:val="32"/>
        </w:rPr>
        <w:t xml:space="preserve">  </w:t>
      </w:r>
      <w:r>
        <w:rPr>
          <w:rFonts w:eastAsia="方正黑体_GBK"/>
          <w:bCs/>
          <w:sz w:val="32"/>
          <w:szCs w:val="32"/>
        </w:rPr>
        <w:t xml:space="preserve">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w:t>
      </w:r>
      <w:r>
        <w:rPr>
          <w:rFonts w:eastAsia="方正黑体_GBK"/>
          <w:sz w:val="32"/>
          <w:szCs w:val="32"/>
        </w:rPr>
        <w:t xml:space="preserve">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w:t>
      </w:r>
      <w:r>
        <w:rPr>
          <w:rFonts w:eastAsia="方正黑体_GBK"/>
          <w:bCs/>
          <w:sz w:val="32"/>
          <w:szCs w:val="32"/>
        </w:rPr>
        <w:t xml:space="preserve">  </w:t>
      </w:r>
      <w:r>
        <w:rPr>
          <w:rFonts w:eastAsia="方正黑体_GBK"/>
          <w:bCs/>
          <w:sz w:val="32"/>
          <w:szCs w:val="32"/>
        </w:rPr>
        <w:t xml:space="preserve">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outlineLvl w:val="0"/>
      </w:pPr>
      <w:r>
        <w:rPr>
          <w:rFonts w:eastAsia="方正小标宋_GBK"/>
          <w:bCs/>
          <w:sz w:val="36"/>
          <w:szCs w:val="36"/>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w:t>
      </w:r>
      <w:r>
        <w:rPr>
          <w:rFonts w:eastAsia="方正小标宋_GBK"/>
          <w:bCs/>
          <w:sz w:val="36"/>
          <w:szCs w:val="36"/>
        </w:rPr>
        <w:t xml:space="preserve">  </w:t>
      </w:r>
      <w:bookmarkStart w:id="1" w:name="OLE_LINK7"/>
      <w:r/>
      <w:bookmarkStart w:id="2" w:name="OLE_LINK5"/>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启东市民政局</w:t>
      </w:r>
      <w:r>
        <w:rPr>
          <w:rFonts w:eastAsia="方正仿宋_GBK"/>
          <w:sz w:val="28"/>
          <w:szCs w:val="28"/>
        </w:rPr>
        <w:t xml:space="preserve">]</w:t>
      </w:r>
      <w:r>
        <w:rPr>
          <w:rFonts w:eastAsia="方正仿宋_GBK"/>
          <w:sz w:val="28"/>
          <w:szCs w:val="28"/>
        </w:rPr>
        <w:t xml:space="preserve">的委托，启东市公共资源交易中心就</w:t>
      </w:r>
      <w:r>
        <w:rPr>
          <w:rFonts w:eastAsia="方正仿宋_GBK"/>
          <w:sz w:val="28"/>
          <w:szCs w:val="28"/>
        </w:rPr>
        <w:t xml:space="preserve">[</w:t>
      </w:r>
      <w:r>
        <w:rPr>
          <w:rFonts w:eastAsia="方正仿宋_GBK"/>
          <w:sz w:val="28"/>
          <w:szCs w:val="28"/>
        </w:rPr>
        <w:t xml:space="preserve">启东市民政局</w:t>
      </w:r>
      <w:r>
        <w:rPr>
          <w:rFonts w:eastAsia="方正仿宋_GBK"/>
          <w:sz w:val="28"/>
          <w:szCs w:val="28"/>
        </w:rPr>
        <w:t xml:space="preserve">2026-2029</w:t>
      </w:r>
      <w:r>
        <w:rPr>
          <w:rFonts w:eastAsia="方正仿宋_GBK"/>
          <w:sz w:val="28"/>
          <w:szCs w:val="28"/>
        </w:rPr>
        <w:t xml:space="preserve">年政府购买居家养老上门服务项目（二次）</w:t>
      </w:r>
      <w:r>
        <w:rPr>
          <w:rFonts w:eastAsia="方正仿宋_GBK"/>
          <w:sz w:val="28"/>
          <w:szCs w:val="28"/>
        </w:rPr>
        <w:t xml:space="preserve">]</w:t>
      </w:r>
      <w:r>
        <w:rPr>
          <w:rFonts w:eastAsia="方正仿宋_GBK"/>
          <w:sz w:val="28"/>
          <w:szCs w:val="28"/>
        </w:rPr>
        <w:t xml:space="preserve">（项目编号：</w:t>
      </w:r>
      <w:r>
        <w:rPr>
          <w:rFonts w:hint="eastAsia" w:eastAsia="方正仿宋_GBK"/>
          <w:sz w:val="28"/>
          <w:szCs w:val="28"/>
        </w:rPr>
        <w:t xml:space="preserve">JSZC-320681-JZCG-G2026-0030</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eastAsia="方正仿宋_GBK"/>
          <w:sz w:val="28"/>
          <w:szCs w:val="28"/>
        </w:rPr>
        <w:t xml:space="preserve">启东市民政局</w:t>
      </w:r>
      <w:r>
        <w:rPr>
          <w:rFonts w:eastAsia="方正仿宋_GBK"/>
          <w:sz w:val="28"/>
          <w:szCs w:val="28"/>
        </w:rPr>
        <w:t xml:space="preserve">2026-2029</w:t>
      </w:r>
      <w:r>
        <w:rPr>
          <w:rFonts w:eastAsia="方正仿宋_GBK"/>
          <w:sz w:val="28"/>
          <w:szCs w:val="28"/>
        </w:rPr>
        <w:t xml:space="preserve">年政府购买居家养老上门服务项目（二次）</w:t>
      </w:r>
      <w:r>
        <w:rPr>
          <w:rFonts w:eastAsia="方正仿宋_GBK"/>
          <w:sz w:val="28"/>
          <w:szCs w:val="28"/>
        </w:rPr>
        <w:t xml:space="preserve">]</w:t>
      </w:r>
      <w:r>
        <w:rPr>
          <w:rFonts w:eastAsia="方正仿宋_GBK"/>
          <w:sz w:val="28"/>
          <w:szCs w:val="28"/>
        </w:rPr>
        <w:t xml:space="preserve">的潜在投标人应在江苏政府采购网获取招标文件，并于</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7</w:t>
      </w:r>
      <w:r>
        <w:rPr>
          <w:rFonts w:eastAsia="方正仿宋_GBK"/>
          <w:sz w:val="28"/>
          <w:szCs w:val="28"/>
        </w:rPr>
        <w:t xml:space="preserve">月</w:t>
      </w:r>
      <w:r>
        <w:rPr>
          <w:rFonts w:eastAsia="方正仿宋_GBK"/>
          <w:sz w:val="28"/>
          <w:szCs w:val="28"/>
        </w:rPr>
        <w:t xml:space="preserve">9</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JSZC-320681-JZCG-G2026-0030</w:t>
      </w:r>
      <w:r/>
    </w:p>
    <w:p>
      <w:pPr>
        <w:ind w:firstLine="560"/>
        <w:spacing w:line="500" w:lineRule="exact"/>
        <w:rPr>
          <w:rFonts w:eastAsia="方正仿宋_GBK"/>
          <w:sz w:val="28"/>
          <w:szCs w:val="28"/>
        </w:rPr>
      </w:pPr>
      <w:r>
        <w:rPr>
          <w:rFonts w:eastAsia="方正仿宋_GBK"/>
          <w:sz w:val="28"/>
          <w:szCs w:val="28"/>
        </w:rPr>
        <w:t xml:space="preserve">项目名称：启东市民政局</w:t>
      </w:r>
      <w:r>
        <w:rPr>
          <w:rFonts w:eastAsia="方正仿宋_GBK"/>
          <w:sz w:val="28"/>
          <w:szCs w:val="28"/>
        </w:rPr>
        <w:t xml:space="preserve">2026-2029</w:t>
      </w:r>
      <w:r>
        <w:rPr>
          <w:rFonts w:eastAsia="方正仿宋_GBK"/>
          <w:sz w:val="28"/>
          <w:szCs w:val="28"/>
        </w:rPr>
        <w:t xml:space="preserve">年政府购买居家养老上门服务项目（二次）</w:t>
      </w:r>
      <w:r/>
    </w:p>
    <w:p>
      <w:pPr>
        <w:ind w:firstLine="560"/>
        <w:spacing w:line="500" w:lineRule="exact"/>
        <w:rPr>
          <w:rFonts w:eastAsia="方正仿宋_GBK"/>
          <w:sz w:val="28"/>
          <w:szCs w:val="28"/>
        </w:rPr>
      </w:pPr>
      <w:r>
        <w:rPr>
          <w:rFonts w:eastAsia="方正仿宋_GBK"/>
          <w:sz w:val="28"/>
          <w:szCs w:val="28"/>
        </w:rPr>
        <w:t xml:space="preserve">项目类型：服务</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其他未列明行业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1006.9872</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各标包单价及总价最高限价见下表：</w:t>
      </w:r>
      <w:r/>
    </w:p>
    <w:tbl>
      <w:tblPr>
        <w:tblStyle w:val="997"/>
        <w:tblW w:w="96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3481"/>
        <w:gridCol w:w="1912"/>
        <w:gridCol w:w="1916"/>
        <w:gridCol w:w="1243"/>
      </w:tblGrid>
      <w:tr>
        <w:trPr>
          <w:trHeight w:val="660"/>
        </w:trPr>
        <w:tc>
          <w:tcPr>
            <w:tcW w:w="1050"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标包号</w:t>
            </w:r>
            <w:r/>
          </w:p>
        </w:tc>
        <w:tc>
          <w:tcPr>
            <w:tcW w:w="3481"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采购内容简述</w:t>
            </w:r>
            <w:r/>
          </w:p>
        </w:tc>
        <w:tc>
          <w:tcPr>
            <w:tcW w:w="1912"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人数</w:t>
            </w:r>
            <w:r/>
          </w:p>
        </w:tc>
        <w:tc>
          <w:tcPr>
            <w:tcW w:w="1916"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最高限价</w:t>
            </w:r>
            <w:r/>
          </w:p>
          <w:p>
            <w:pPr>
              <w:jc w:val="center"/>
              <w:rPr>
                <w:rFonts w:ascii="方正仿宋_GBK" w:hAnsi="宋体" w:eastAsia="方正仿宋_GBK"/>
                <w:b/>
                <w:bCs/>
                <w:szCs w:val="21"/>
              </w:rPr>
            </w:pPr>
            <w:r>
              <w:rPr>
                <w:rFonts w:hint="eastAsia" w:ascii="方正仿宋_GBK" w:hAnsi="宋体" w:eastAsia="方正仿宋_GBK"/>
                <w:b/>
                <w:bCs/>
                <w:szCs w:val="21"/>
              </w:rPr>
              <w:t xml:space="preserve">单价</w:t>
            </w:r>
            <w:r/>
          </w:p>
        </w:tc>
        <w:tc>
          <w:tcPr>
            <w:tcW w:w="1243"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各标包最高限价总价（元</w:t>
            </w:r>
            <w:r>
              <w:rPr>
                <w:rFonts w:hint="eastAsia" w:ascii="方正仿宋_GBK" w:hAnsi="宋体" w:eastAsia="方正仿宋_GBK"/>
                <w:b/>
                <w:bCs/>
                <w:szCs w:val="21"/>
              </w:rPr>
              <w:t xml:space="preserve">/</w:t>
            </w:r>
            <w:r>
              <w:rPr>
                <w:rFonts w:hint="eastAsia" w:ascii="方正仿宋_GBK" w:hAnsi="宋体" w:eastAsia="方正仿宋_GBK"/>
                <w:b/>
                <w:bCs/>
                <w:szCs w:val="21"/>
              </w:rPr>
              <w:t xml:space="preserve">年）</w:t>
            </w:r>
            <w:r/>
          </w:p>
        </w:tc>
      </w:tr>
      <w:tr>
        <w:trPr>
          <w:trHeight w:val="975"/>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一标包</w:t>
            </w:r>
            <w:r/>
          </w:p>
        </w:tc>
        <w:tc>
          <w:tcPr>
            <w:tcW w:w="3481"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居家养老线上服务</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建立启东市智慧养老综合平台；建立呼叫中心提供</w:t>
            </w:r>
            <w:r>
              <w:rPr>
                <w:rFonts w:hint="eastAsia" w:ascii="方正仿宋_GBK" w:hAnsi="宋体" w:eastAsia="方正仿宋_GBK" w:cs="Courier New"/>
                <w:szCs w:val="21"/>
              </w:rPr>
              <w:t xml:space="preserve">24</w:t>
            </w:r>
            <w:r>
              <w:rPr>
                <w:rFonts w:hint="eastAsia" w:ascii="方正仿宋_GBK" w:hAnsi="宋体" w:eastAsia="方正仿宋_GBK" w:cs="Courier New"/>
                <w:szCs w:val="21"/>
              </w:rPr>
              <w:t xml:space="preserve">小时全天候服务，包括紧急救援、生活服务咨询和养老顾问服务等；对居家养老线下服务工单调配、分析、汇总；全程监管居家养老线下服务及全市养老服务综合管理；</w:t>
            </w:r>
            <w:r>
              <w:rPr>
                <w:rFonts w:hint="eastAsia" w:ascii="方正仿宋_GBK" w:hAnsi="宋体" w:eastAsia="方正仿宋_GBK" w:cs="Courier New"/>
                <w:szCs w:val="21"/>
              </w:rPr>
              <w:t xml:space="preserve">1</w:t>
            </w:r>
            <w:r>
              <w:rPr>
                <w:rFonts w:hint="eastAsia" w:ascii="方正仿宋_GBK" w:hAnsi="宋体" w:eastAsia="方正仿宋_GBK" w:cs="Courier New"/>
                <w:szCs w:val="21"/>
              </w:rPr>
              <w:t xml:space="preserve">家市级综合养老服务中心运营；</w:t>
            </w:r>
            <w:r>
              <w:rPr>
                <w:rFonts w:hint="eastAsia" w:ascii="方正仿宋_GBK" w:hAnsi="宋体" w:eastAsia="方正仿宋_GBK" w:cs="Courier New"/>
                <w:szCs w:val="21"/>
              </w:rPr>
              <w:t xml:space="preserve">1</w:t>
            </w:r>
            <w:r>
              <w:rPr>
                <w:rFonts w:hint="eastAsia" w:ascii="方正仿宋_GBK" w:hAnsi="宋体" w:eastAsia="方正仿宋_GBK" w:cs="Courier New"/>
                <w:szCs w:val="21"/>
              </w:rPr>
              <w:t xml:space="preserve">家长者驿家运营；南北城区</w:t>
            </w:r>
            <w:r>
              <w:rPr>
                <w:rFonts w:hint="eastAsia" w:ascii="方正仿宋_GBK" w:hAnsi="宋体" w:eastAsia="方正仿宋_GBK" w:cs="Courier New"/>
                <w:szCs w:val="21"/>
              </w:rPr>
              <w:t xml:space="preserve">约</w:t>
            </w:r>
            <w:r>
              <w:rPr>
                <w:rFonts w:hint="eastAsia" w:ascii="方正仿宋_GBK" w:hAnsi="宋体" w:eastAsia="方正仿宋_GBK" w:cs="Courier New"/>
                <w:szCs w:val="21"/>
              </w:rPr>
              <w:t xml:space="preserve">8</w:t>
            </w:r>
            <w:r>
              <w:rPr>
                <w:rFonts w:hint="eastAsia" w:ascii="方正仿宋_GBK" w:hAnsi="宋体" w:eastAsia="方正仿宋_GBK" w:cs="Courier New"/>
                <w:szCs w:val="21"/>
              </w:rPr>
              <w:t xml:space="preserve">家睦邻点运营；建立全市居家养老服务设施管理系统，包括市级综合养老服务中心、长者驿家、睦邻点、助餐点等数据整合和线上监管。</w:t>
            </w:r>
            <w:r/>
          </w:p>
        </w:tc>
        <w:tc>
          <w:tcPr>
            <w:tcW w:w="1912" w:type="dxa"/>
            <w:vAlign w:val="center"/>
            <w:textDirection w:val="lrTb"/>
            <w:noWrap w:val="false"/>
          </w:tcPr>
          <w:p>
            <w:pPr>
              <w:ind w:left="63"/>
              <w:jc w:val="center"/>
              <w:spacing w:line="440" w:lineRule="exact"/>
              <w:rPr>
                <w:rFonts w:ascii="方正仿宋_GBK" w:hAnsi="宋体" w:eastAsia="方正仿宋_GBK"/>
                <w:szCs w:val="21"/>
              </w:rPr>
            </w:pPr>
            <w:r>
              <w:rPr>
                <w:rFonts w:hint="eastAsia" w:ascii="方正仿宋_GBK" w:hAnsi="宋体" w:eastAsia="方正仿宋_GBK"/>
                <w:szCs w:val="21"/>
              </w:rPr>
              <w:t xml:space="preserve">约</w:t>
            </w:r>
            <w:r>
              <w:rPr>
                <w:rFonts w:hint="eastAsia" w:ascii="方正仿宋_GBK" w:hAnsi="宋体" w:eastAsia="方正仿宋_GBK"/>
                <w:szCs w:val="21"/>
              </w:rPr>
              <w:t xml:space="preserve">13470</w:t>
            </w:r>
            <w:r>
              <w:rPr>
                <w:rFonts w:hint="eastAsia" w:ascii="方正仿宋_GBK" w:hAnsi="宋体" w:eastAsia="方正仿宋_GBK"/>
                <w:szCs w:val="21"/>
              </w:rPr>
              <w:t xml:space="preserve">人</w:t>
            </w:r>
            <w:r/>
          </w:p>
        </w:tc>
        <w:tc>
          <w:tcPr>
            <w:tcW w:w="1916"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①线上服务费</w:t>
            </w:r>
            <w:r>
              <w:rPr>
                <w:rFonts w:hint="eastAsia" w:ascii="方正仿宋_GBK" w:hAnsi="宋体" w:eastAsia="方正仿宋_GBK" w:cs="Courier New"/>
                <w:szCs w:val="21"/>
              </w:rPr>
              <w:t xml:space="preserve">4</w:t>
            </w:r>
            <w:r>
              <w:rPr>
                <w:rFonts w:hint="eastAsia" w:ascii="方正仿宋_GBK" w:hAnsi="宋体" w:eastAsia="方正仿宋_GBK" w:cs="Courier New"/>
                <w:szCs w:val="21"/>
              </w:rPr>
              <w:t xml:space="preserve">元</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人</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月</w:t>
            </w:r>
            <w:r/>
          </w:p>
          <w:p>
            <w:pPr>
              <w:rPr>
                <w:rFonts w:ascii="方正仿宋_GBK" w:hAnsi="宋体" w:eastAsia="方正仿宋_GBK" w:cs="Courier New"/>
                <w:szCs w:val="21"/>
              </w:rPr>
            </w:pPr>
            <w:r>
              <w:rPr>
                <w:rFonts w:hint="eastAsia" w:ascii="方正仿宋_GBK" w:hAnsi="宋体" w:eastAsia="方正仿宋_GBK" w:cs="Courier New"/>
                <w:szCs w:val="21"/>
              </w:rPr>
              <w:t xml:space="preserve">②线上平台系统</w:t>
            </w:r>
            <w:r>
              <w:rPr>
                <w:rFonts w:hint="eastAsia" w:ascii="方正仿宋_GBK" w:hAnsi="宋体" w:eastAsia="方正仿宋_GBK" w:cs="Courier New"/>
                <w:szCs w:val="21"/>
              </w:rPr>
              <w:t xml:space="preserve">40</w:t>
            </w:r>
            <w:r>
              <w:rPr>
                <w:rFonts w:hint="eastAsia" w:ascii="方正仿宋_GBK" w:hAnsi="宋体" w:eastAsia="方正仿宋_GBK" w:cs="Courier New"/>
                <w:szCs w:val="21"/>
              </w:rPr>
              <w:t xml:space="preserve">万</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③长者驿家运营</w:t>
            </w:r>
            <w:r>
              <w:rPr>
                <w:rFonts w:hint="eastAsia" w:ascii="方正仿宋_GBK" w:hAnsi="宋体" w:eastAsia="方正仿宋_GBK" w:cs="Courier New"/>
                <w:szCs w:val="21"/>
              </w:rPr>
              <w:t xml:space="preserve">20</w:t>
            </w:r>
            <w:r>
              <w:rPr>
                <w:rFonts w:hint="eastAsia" w:ascii="方正仿宋_GBK" w:hAnsi="宋体" w:eastAsia="方正仿宋_GBK" w:cs="Courier New"/>
                <w:szCs w:val="21"/>
              </w:rPr>
              <w:t xml:space="preserve">万元</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④市综合养老服务中心</w:t>
            </w:r>
            <w:r>
              <w:rPr>
                <w:rFonts w:hint="eastAsia" w:ascii="方正仿宋_GBK" w:hAnsi="宋体" w:eastAsia="方正仿宋_GBK" w:cs="Courier New"/>
                <w:szCs w:val="21"/>
              </w:rPr>
              <w:t xml:space="preserve">6</w:t>
            </w:r>
            <w:r>
              <w:rPr>
                <w:rFonts w:hint="eastAsia" w:ascii="方正仿宋_GBK" w:hAnsi="宋体" w:eastAsia="方正仿宋_GBK" w:cs="Courier New"/>
                <w:szCs w:val="21"/>
              </w:rPr>
              <w:t xml:space="preserve">万元</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⑤睦邻点运营</w:t>
            </w:r>
            <w:r>
              <w:rPr>
                <w:rFonts w:hint="eastAsia" w:ascii="方正仿宋_GBK" w:hAnsi="宋体" w:eastAsia="方正仿宋_GBK" w:cs="Courier New"/>
                <w:szCs w:val="21"/>
              </w:rPr>
              <w:t xml:space="preserve">3</w:t>
            </w:r>
            <w:r>
              <w:rPr>
                <w:rFonts w:hint="eastAsia" w:ascii="方正仿宋_GBK" w:hAnsi="宋体" w:eastAsia="方正仿宋_GBK" w:cs="Courier New"/>
                <w:szCs w:val="21"/>
              </w:rPr>
              <w:t xml:space="preserve">万</w:t>
            </w:r>
            <w:r>
              <w:rPr>
                <w:rFonts w:hint="eastAsia" w:ascii="方正仿宋_GBK" w:hAnsi="宋体" w:eastAsia="方正仿宋_GBK" w:cs="Courier New"/>
                <w:szCs w:val="21"/>
              </w:rPr>
              <w:t xml:space="preserve">元</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年</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家</w:t>
            </w:r>
            <w:r/>
          </w:p>
          <w:p>
            <w:pPr>
              <w:rPr>
                <w:rFonts w:ascii="方正仿宋_GBK" w:hAnsi="宋体" w:eastAsia="方正仿宋_GBK" w:cs="Courier New"/>
                <w:szCs w:val="21"/>
              </w:rPr>
            </w:pPr>
            <w:r>
              <w:rPr>
                <w:rFonts w:hint="eastAsia" w:ascii="方正仿宋_GBK" w:hAnsi="宋体" w:eastAsia="方正仿宋_GBK" w:cs="Courier New"/>
                <w:szCs w:val="21"/>
              </w:rPr>
              <w:t xml:space="preserve">（其中：③</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⑤为固定价格，投标时不作下浮。）</w:t>
            </w:r>
            <w:r/>
          </w:p>
        </w:tc>
        <w:tc>
          <w:tcPr>
            <w:tcW w:w="124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1546560</w:t>
            </w:r>
            <w:r/>
          </w:p>
        </w:tc>
      </w:tr>
      <w:tr>
        <w:trPr>
          <w:trHeight w:val="416"/>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二标包</w:t>
            </w:r>
            <w:r/>
          </w:p>
        </w:tc>
        <w:tc>
          <w:tcPr>
            <w:tcW w:w="3481" w:type="dxa"/>
            <w:vAlign w:val="center"/>
            <w:textDirection w:val="lrTb"/>
            <w:noWrap w:val="false"/>
          </w:tcPr>
          <w:p>
            <w:pPr>
              <w:rPr>
                <w:rFonts w:ascii="方正仿宋_GBK" w:hAnsi="宋体" w:eastAsia="方正仿宋_GBK" w:cs="Courier New"/>
                <w:szCs w:val="21"/>
                <w:lang w:val="zh-CN"/>
              </w:rPr>
            </w:pPr>
            <w:r>
              <w:rPr>
                <w:rFonts w:hint="eastAsia" w:ascii="方正仿宋_GBK" w:hAnsi="宋体" w:eastAsia="方正仿宋_GBK" w:cs="Courier New"/>
                <w:szCs w:val="21"/>
              </w:rPr>
              <w:t xml:space="preserve">南阳镇、汇龙镇、南城区、北城区、开发区、北新镇、启隆镇区域线下服务；</w:t>
            </w:r>
            <w:r>
              <w:rPr>
                <w:rFonts w:hint="eastAsia" w:ascii="方正仿宋_GBK" w:hAnsi="宋体" w:eastAsia="方正仿宋_GBK" w:cs="Courier New"/>
                <w:szCs w:val="21"/>
              </w:rPr>
              <w:t xml:space="preserve">1</w:t>
            </w:r>
            <w:r>
              <w:rPr>
                <w:rFonts w:hint="eastAsia" w:ascii="方正仿宋_GBK" w:hAnsi="宋体" w:eastAsia="方正仿宋_GBK" w:cs="Courier New"/>
                <w:szCs w:val="21"/>
              </w:rPr>
              <w:t xml:space="preserve">家镇养老服务中心运营；</w:t>
            </w:r>
            <w:r>
              <w:rPr>
                <w:rFonts w:hint="eastAsia" w:ascii="方正仿宋_GBK" w:hAnsi="宋体" w:eastAsia="方正仿宋_GBK" w:cs="Courier New"/>
                <w:szCs w:val="21"/>
              </w:rPr>
              <w:t xml:space="preserve">服务区域内</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除南北城区</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约</w:t>
            </w:r>
            <w:r>
              <w:rPr>
                <w:rFonts w:hint="eastAsia" w:ascii="方正仿宋_GBK" w:hAnsi="宋体" w:eastAsia="方正仿宋_GBK" w:cs="Courier New"/>
                <w:szCs w:val="21"/>
              </w:rPr>
              <w:t xml:space="preserve">7</w:t>
            </w:r>
            <w:r>
              <w:rPr>
                <w:rFonts w:hint="eastAsia" w:ascii="方正仿宋_GBK" w:hAnsi="宋体" w:eastAsia="方正仿宋_GBK" w:cs="Courier New"/>
                <w:szCs w:val="21"/>
              </w:rPr>
              <w:t xml:space="preserve">家睦邻点运营。</w:t>
            </w:r>
            <w:r/>
          </w:p>
        </w:tc>
        <w:tc>
          <w:tcPr>
            <w:tcW w:w="1912" w:type="dxa"/>
            <w:vAlign w:val="center"/>
            <w:textDirection w:val="lrTb"/>
            <w:noWrap w:val="false"/>
          </w:tcPr>
          <w:p>
            <w:pPr>
              <w:jc w:val="center"/>
              <w:rPr>
                <w:rFonts w:ascii="方正仿宋_GBK" w:hAnsi="宋体" w:eastAsia="方正仿宋_GBK" w:cs="Courier New"/>
                <w:szCs w:val="21"/>
              </w:rPr>
            </w:pPr>
            <w:r>
              <w:rPr>
                <w:rFonts w:hint="eastAsia" w:ascii="方正仿宋_GBK" w:hAnsi="宋体" w:eastAsia="方正仿宋_GBK" w:cs="Courier New"/>
                <w:szCs w:val="21"/>
              </w:rPr>
              <w:t xml:space="preserve">第</w:t>
            </w:r>
            <w:r>
              <w:rPr>
                <w:rFonts w:hint="eastAsia" w:ascii="方正仿宋_GBK" w:hAnsi="宋体" w:eastAsia="方正仿宋_GBK" w:cs="Courier New"/>
                <w:szCs w:val="21"/>
              </w:rPr>
              <w:t xml:space="preserve">1-2</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116</w:t>
            </w:r>
            <w:r>
              <w:rPr>
                <w:rFonts w:hint="eastAsia" w:ascii="方正仿宋_GBK" w:hAnsi="宋体" w:eastAsia="方正仿宋_GBK" w:cs="Courier New"/>
                <w:szCs w:val="21"/>
              </w:rPr>
              <w:t xml:space="preserve">人、第</w:t>
            </w:r>
            <w:r>
              <w:rPr>
                <w:rFonts w:hint="eastAsia" w:ascii="方正仿宋_GBK" w:hAnsi="宋体" w:eastAsia="方正仿宋_GBK" w:cs="Courier New"/>
                <w:szCs w:val="21"/>
              </w:rPr>
              <w:t xml:space="preserve">3</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388</w:t>
            </w:r>
            <w:r>
              <w:rPr>
                <w:rFonts w:hint="eastAsia" w:ascii="方正仿宋_GBK" w:hAnsi="宋体" w:eastAsia="方正仿宋_GBK" w:cs="Courier New"/>
                <w:szCs w:val="21"/>
              </w:rPr>
              <w:t xml:space="preserve">人（其中</w:t>
            </w:r>
            <w:r>
              <w:rPr>
                <w:rFonts w:hint="eastAsia" w:ascii="方正仿宋_GBK" w:hAnsi="宋体" w:eastAsia="方正仿宋_GBK" w:cs="Courier New"/>
                <w:szCs w:val="21"/>
              </w:rPr>
              <w:t xml:space="preserve">A</w:t>
            </w:r>
            <w:r>
              <w:rPr>
                <w:rFonts w:hint="eastAsia" w:ascii="方正仿宋_GBK" w:hAnsi="宋体" w:eastAsia="方正仿宋_GBK" w:cs="Courier New"/>
                <w:szCs w:val="21"/>
              </w:rPr>
              <w:t xml:space="preserve">类</w:t>
            </w:r>
            <w:r>
              <w:rPr>
                <w:rFonts w:hint="eastAsia" w:ascii="方正仿宋_GBK" w:hAnsi="宋体" w:eastAsia="方正仿宋_GBK" w:cs="Courier New"/>
                <w:szCs w:val="21"/>
              </w:rPr>
              <w:t xml:space="preserve">334</w:t>
            </w:r>
            <w:r>
              <w:rPr>
                <w:rFonts w:hint="eastAsia" w:ascii="方正仿宋_GBK" w:hAnsi="宋体" w:eastAsia="方正仿宋_GBK" w:cs="Courier New"/>
                <w:szCs w:val="21"/>
              </w:rPr>
              <w:t xml:space="preserve">人、</w:t>
            </w:r>
            <w:r>
              <w:rPr>
                <w:rFonts w:hint="eastAsia" w:ascii="方正仿宋_GBK" w:hAnsi="宋体" w:eastAsia="方正仿宋_GBK" w:cs="Courier New"/>
                <w:szCs w:val="21"/>
              </w:rPr>
              <w:t xml:space="preserve">B</w:t>
            </w:r>
            <w:r>
              <w:rPr>
                <w:rFonts w:hint="eastAsia" w:ascii="方正仿宋_GBK" w:hAnsi="宋体" w:eastAsia="方正仿宋_GBK" w:cs="Courier New"/>
                <w:szCs w:val="21"/>
              </w:rPr>
              <w:t xml:space="preserve">类</w:t>
            </w:r>
            <w:r>
              <w:rPr>
                <w:rFonts w:hint="eastAsia" w:ascii="方正仿宋_GBK" w:hAnsi="宋体" w:eastAsia="方正仿宋_GBK" w:cs="Courier New"/>
                <w:szCs w:val="21"/>
              </w:rPr>
              <w:t xml:space="preserve">54</w:t>
            </w:r>
            <w:r>
              <w:rPr>
                <w:rFonts w:hint="eastAsia" w:ascii="方正仿宋_GBK" w:hAnsi="宋体" w:eastAsia="方正仿宋_GBK" w:cs="Courier New"/>
                <w:szCs w:val="21"/>
              </w:rPr>
              <w:t xml:space="preserve">人）、第</w:t>
            </w:r>
            <w:r>
              <w:rPr>
                <w:rFonts w:hint="eastAsia" w:ascii="方正仿宋_GBK" w:hAnsi="宋体" w:eastAsia="方正仿宋_GBK" w:cs="Courier New"/>
                <w:szCs w:val="21"/>
              </w:rPr>
              <w:t xml:space="preserve">4-5</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291</w:t>
            </w:r>
            <w:r>
              <w:rPr>
                <w:rFonts w:hint="eastAsia" w:ascii="方正仿宋_GBK" w:hAnsi="宋体" w:eastAsia="方正仿宋_GBK" w:cs="Courier New"/>
                <w:szCs w:val="21"/>
              </w:rPr>
              <w:t xml:space="preserve">人，第</w:t>
            </w:r>
            <w:r>
              <w:rPr>
                <w:rFonts w:hint="eastAsia" w:ascii="方正仿宋_GBK" w:hAnsi="宋体" w:eastAsia="方正仿宋_GBK" w:cs="Courier New"/>
                <w:szCs w:val="21"/>
              </w:rPr>
              <w:t xml:space="preserve">6-7</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3511</w:t>
            </w:r>
            <w:r>
              <w:rPr>
                <w:rFonts w:hint="eastAsia" w:ascii="方正仿宋_GBK" w:hAnsi="宋体" w:eastAsia="方正仿宋_GBK" w:cs="Courier New"/>
                <w:szCs w:val="21"/>
              </w:rPr>
              <w:t xml:space="preserve">人，合计</w:t>
            </w:r>
            <w:r>
              <w:rPr>
                <w:rFonts w:hint="eastAsia" w:ascii="方正仿宋_GBK" w:hAnsi="宋体" w:eastAsia="方正仿宋_GBK" w:cs="Courier New"/>
                <w:szCs w:val="21"/>
              </w:rPr>
              <w:t xml:space="preserve">4306</w:t>
            </w:r>
            <w:r>
              <w:rPr>
                <w:rFonts w:hint="eastAsia" w:ascii="方正仿宋_GBK" w:hAnsi="宋体" w:eastAsia="方正仿宋_GBK" w:cs="Courier New"/>
                <w:szCs w:val="21"/>
              </w:rPr>
              <w:t xml:space="preserve">人。</w:t>
            </w:r>
            <w:r/>
          </w:p>
        </w:tc>
        <w:tc>
          <w:tcPr>
            <w:tcW w:w="1916" w:type="dxa"/>
            <w:vAlign w:val="center"/>
            <w:vMerge w:val="restart"/>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①线下服务费</w:t>
            </w:r>
            <w:r>
              <w:rPr>
                <w:rFonts w:hint="eastAsia" w:ascii="方正仿宋_GBK" w:hAnsi="宋体" w:eastAsia="方正仿宋_GBK" w:cs="Courier New"/>
                <w:szCs w:val="21"/>
              </w:rPr>
              <w:t xml:space="preserve">30</w:t>
            </w:r>
            <w:r>
              <w:rPr>
                <w:rFonts w:hint="eastAsia" w:ascii="方正仿宋_GBK" w:hAnsi="宋体" w:eastAsia="方正仿宋_GBK" w:cs="Courier New"/>
                <w:szCs w:val="21"/>
              </w:rPr>
              <w:t xml:space="preserve">元</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小时</w:t>
            </w:r>
            <w:r/>
          </w:p>
          <w:p>
            <w:pPr>
              <w:rPr>
                <w:rFonts w:ascii="方正仿宋_GBK" w:hAnsi="宋体" w:eastAsia="方正仿宋_GBK" w:cs="Courier New"/>
                <w:szCs w:val="21"/>
              </w:rPr>
            </w:pPr>
            <w:r>
              <w:rPr>
                <w:rFonts w:hint="eastAsia" w:ascii="方正仿宋_GBK" w:hAnsi="宋体" w:eastAsia="方正仿宋_GBK" w:cs="Courier New"/>
                <w:szCs w:val="21"/>
              </w:rPr>
              <w:t xml:space="preserve">②镇养老服务中心</w:t>
            </w:r>
            <w:r>
              <w:rPr>
                <w:rFonts w:hint="eastAsia" w:ascii="方正仿宋_GBK" w:hAnsi="宋体" w:eastAsia="方正仿宋_GBK" w:cs="Courier New"/>
                <w:szCs w:val="21"/>
              </w:rPr>
              <w:t xml:space="preserve">6</w:t>
            </w:r>
            <w:r>
              <w:rPr>
                <w:rFonts w:hint="eastAsia" w:ascii="方正仿宋_GBK" w:hAnsi="宋体" w:eastAsia="方正仿宋_GBK" w:cs="Courier New"/>
                <w:szCs w:val="21"/>
              </w:rPr>
              <w:t xml:space="preserve">万元</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③睦邻点运营</w:t>
            </w:r>
            <w:r>
              <w:rPr>
                <w:rFonts w:hint="eastAsia" w:ascii="方正仿宋_GBK" w:hAnsi="宋体" w:eastAsia="方正仿宋_GBK" w:cs="Courier New"/>
                <w:szCs w:val="21"/>
              </w:rPr>
              <w:t xml:space="preserve">3</w:t>
            </w:r>
            <w:r>
              <w:rPr>
                <w:rFonts w:hint="eastAsia" w:ascii="方正仿宋_GBK" w:hAnsi="宋体" w:eastAsia="方正仿宋_GBK" w:cs="Courier New"/>
                <w:szCs w:val="21"/>
              </w:rPr>
              <w:t xml:space="preserve">万元</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年</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家</w:t>
            </w:r>
            <w:r/>
          </w:p>
          <w:p>
            <w:pPr>
              <w:rPr>
                <w:rFonts w:ascii="方正仿宋_GBK" w:hAnsi="宋体" w:eastAsia="方正仿宋_GBK" w:cs="Courier New"/>
                <w:szCs w:val="21"/>
              </w:rPr>
            </w:pPr>
            <w:r>
              <w:rPr>
                <w:rFonts w:hint="eastAsia" w:ascii="方正仿宋_GBK" w:hAnsi="宋体" w:eastAsia="方正仿宋_GBK" w:cs="Courier New"/>
                <w:szCs w:val="21"/>
              </w:rPr>
              <w:t xml:space="preserve">④</w:t>
            </w:r>
            <w:r>
              <w:rPr>
                <w:rFonts w:ascii="方正仿宋_GBK" w:hAnsi="宋体" w:eastAsia="方正仿宋_GBK" w:cs="Courier New"/>
                <w:szCs w:val="21"/>
              </w:rPr>
              <w:t xml:space="preserve">第</w:t>
            </w:r>
            <w:r>
              <w:rPr>
                <w:rFonts w:ascii="方正仿宋_GBK" w:hAnsi="宋体" w:eastAsia="方正仿宋_GBK" w:cs="Courier New"/>
                <w:szCs w:val="21"/>
              </w:rPr>
              <w:t xml:space="preserve">3</w:t>
            </w:r>
            <w:r>
              <w:rPr>
                <w:rFonts w:ascii="方正仿宋_GBK" w:hAnsi="宋体" w:eastAsia="方正仿宋_GBK" w:cs="Courier New"/>
                <w:szCs w:val="21"/>
              </w:rPr>
              <w:t xml:space="preserve">类</w:t>
            </w:r>
            <w:r>
              <w:rPr>
                <w:rFonts w:hint="eastAsia" w:ascii="方正仿宋_GBK" w:hAnsi="宋体" w:eastAsia="方正仿宋_GBK" w:cs="Courier New"/>
                <w:szCs w:val="21"/>
              </w:rPr>
              <w:t xml:space="preserve">人（</w:t>
            </w:r>
            <w:r>
              <w:rPr>
                <w:rFonts w:hint="eastAsia" w:ascii="方正仿宋_GBK" w:hAnsi="宋体" w:eastAsia="方正仿宋_GBK" w:cs="Courier New"/>
                <w:szCs w:val="21"/>
              </w:rPr>
              <w:t xml:space="preserve">A</w:t>
            </w:r>
            <w:r>
              <w:rPr>
                <w:rFonts w:hint="eastAsia" w:ascii="方正仿宋_GBK" w:hAnsi="宋体" w:eastAsia="方正仿宋_GBK" w:cs="Courier New"/>
                <w:szCs w:val="21"/>
              </w:rPr>
              <w:t xml:space="preserve">类按</w:t>
            </w:r>
            <w:r>
              <w:rPr>
                <w:rFonts w:ascii="方正仿宋_GBK" w:hAnsi="宋体" w:eastAsia="方正仿宋_GBK" w:cs="Courier New"/>
                <w:szCs w:val="21"/>
              </w:rPr>
              <w:t xml:space="preserve">124.5</w:t>
            </w:r>
            <w:r>
              <w:rPr>
                <w:rFonts w:ascii="方正仿宋_GBK" w:hAnsi="宋体" w:eastAsia="方正仿宋_GBK" w:cs="Courier New"/>
                <w:szCs w:val="21"/>
              </w:rPr>
              <w:t xml:space="preserve">元</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人</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月</w:t>
            </w:r>
            <w:r>
              <w:rPr>
                <w:rFonts w:ascii="方正仿宋_GBK" w:hAnsi="宋体" w:eastAsia="方正仿宋_GBK" w:cs="Courier New"/>
                <w:szCs w:val="21"/>
              </w:rPr>
              <w:t xml:space="preserve">、</w:t>
            </w:r>
            <w:r>
              <w:rPr>
                <w:rFonts w:hint="eastAsia" w:ascii="方正仿宋_GBK" w:hAnsi="宋体" w:eastAsia="方正仿宋_GBK" w:cs="Courier New"/>
                <w:szCs w:val="21"/>
              </w:rPr>
              <w:t xml:space="preserve">B</w:t>
            </w:r>
            <w:r>
              <w:rPr>
                <w:rFonts w:hint="eastAsia" w:ascii="方正仿宋_GBK" w:hAnsi="宋体" w:eastAsia="方正仿宋_GBK" w:cs="Courier New"/>
                <w:szCs w:val="21"/>
              </w:rPr>
              <w:t xml:space="preserve">类按</w:t>
            </w:r>
            <w:r>
              <w:rPr>
                <w:rFonts w:ascii="方正仿宋_GBK" w:hAnsi="宋体" w:eastAsia="方正仿宋_GBK" w:cs="Courier New"/>
                <w:szCs w:val="21"/>
              </w:rPr>
              <w:t xml:space="preserve">373.5</w:t>
            </w:r>
            <w:r>
              <w:rPr>
                <w:rFonts w:ascii="方正仿宋_GBK" w:hAnsi="宋体" w:eastAsia="方正仿宋_GBK" w:cs="Courier New"/>
                <w:szCs w:val="21"/>
              </w:rPr>
              <w:t xml:space="preserve">元</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人</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月</w:t>
            </w:r>
            <w:r>
              <w:rPr>
                <w:rFonts w:ascii="方正仿宋_GBK" w:hAnsi="宋体" w:eastAsia="方正仿宋_GBK" w:cs="Courier New"/>
                <w:szCs w:val="21"/>
              </w:rPr>
              <w:t xml:space="preserve">、</w:t>
            </w:r>
            <w:r>
              <w:rPr>
                <w:rFonts w:hint="eastAsia" w:ascii="方正仿宋_GBK" w:hAnsi="宋体" w:eastAsia="方正仿宋_GBK" w:cs="Courier New"/>
                <w:szCs w:val="21"/>
              </w:rPr>
              <w:t xml:space="preserve">C</w:t>
            </w:r>
            <w:r>
              <w:rPr>
                <w:rFonts w:hint="eastAsia" w:ascii="方正仿宋_GBK" w:hAnsi="宋体" w:eastAsia="方正仿宋_GBK" w:cs="Courier New"/>
                <w:szCs w:val="21"/>
              </w:rPr>
              <w:t xml:space="preserve">类按</w:t>
            </w:r>
            <w:r>
              <w:rPr>
                <w:rFonts w:ascii="方正仿宋_GBK" w:hAnsi="宋体" w:eastAsia="方正仿宋_GBK" w:cs="Courier New"/>
                <w:szCs w:val="21"/>
              </w:rPr>
              <w:t xml:space="preserve">747</w:t>
            </w:r>
            <w:r>
              <w:rPr>
                <w:rFonts w:ascii="方正仿宋_GBK" w:hAnsi="宋体" w:eastAsia="方正仿宋_GBK" w:cs="Courier New"/>
                <w:szCs w:val="21"/>
              </w:rPr>
              <w:t xml:space="preserve">元</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人</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月</w:t>
            </w:r>
            <w:r>
              <w:rPr>
                <w:rFonts w:ascii="方正仿宋_GBK" w:hAnsi="宋体" w:eastAsia="方正仿宋_GBK" w:cs="Courier New"/>
                <w:szCs w:val="21"/>
              </w:rPr>
              <w:t xml:space="preserve">。</w:t>
            </w:r>
            <w:r>
              <w:rPr>
                <w:rFonts w:hint="eastAsia" w:ascii="方正仿宋_GBK" w:hAnsi="宋体" w:eastAsia="方正仿宋_GBK" w:cs="Courier New"/>
                <w:szCs w:val="21"/>
              </w:rPr>
              <w:t xml:space="preserve">）</w:t>
            </w:r>
            <w:r/>
          </w:p>
          <w:p>
            <w:pPr>
              <w:rPr>
                <w:rFonts w:ascii="方正仿宋_GBK" w:hAnsi="宋体" w:eastAsia="方正仿宋_GBK" w:cs="Courier New"/>
                <w:szCs w:val="21"/>
              </w:rPr>
            </w:pPr>
            <w:r>
              <w:rPr>
                <w:rFonts w:hint="eastAsia" w:ascii="方正仿宋_GBK" w:hAnsi="宋体" w:eastAsia="方正仿宋_GBK" w:cs="Courier New"/>
                <w:szCs w:val="21"/>
              </w:rPr>
              <w:t xml:space="preserve">（其中：②、③、④为固定价格，投标时不作下浮。）</w:t>
            </w:r>
            <w:r>
              <w:rPr>
                <w:rFonts w:hint="eastAsia" w:ascii="方正仿宋_GBK" w:hAnsi="宋体" w:eastAsia="方正仿宋_GBK" w:cs="Courier New"/>
                <w:szCs w:val="21"/>
              </w:rPr>
              <w:t xml:space="preserve"> </w:t>
            </w:r>
            <w:r/>
          </w:p>
        </w:tc>
        <w:tc>
          <w:tcPr>
            <w:tcW w:w="124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2651544</w:t>
            </w:r>
            <w:r/>
          </w:p>
        </w:tc>
      </w:tr>
      <w:tr>
        <w:trPr>
          <w:trHeight w:val="870"/>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三标包</w:t>
            </w:r>
            <w:r/>
          </w:p>
        </w:tc>
        <w:tc>
          <w:tcPr>
            <w:tcW w:w="3481"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启东市海复镇、合作镇、王鲍、吕四区域线下服务；</w:t>
            </w:r>
            <w:r>
              <w:rPr>
                <w:rFonts w:hint="eastAsia" w:ascii="方正仿宋_GBK" w:hAnsi="宋体" w:eastAsia="方正仿宋_GBK" w:cs="Courier New"/>
                <w:szCs w:val="21"/>
              </w:rPr>
              <w:t xml:space="preserve">1</w:t>
            </w:r>
            <w:r>
              <w:rPr>
                <w:rFonts w:hint="eastAsia" w:ascii="方正仿宋_GBK" w:hAnsi="宋体" w:eastAsia="方正仿宋_GBK" w:cs="Courier New"/>
                <w:szCs w:val="21"/>
              </w:rPr>
              <w:t xml:space="preserve">家镇养老服务中心运营；服务区域内约</w:t>
            </w:r>
            <w:r>
              <w:rPr>
                <w:rFonts w:hint="eastAsia" w:ascii="方正仿宋_GBK" w:hAnsi="宋体" w:eastAsia="方正仿宋_GBK" w:cs="Courier New"/>
                <w:szCs w:val="21"/>
              </w:rPr>
              <w:t xml:space="preserve">7</w:t>
            </w:r>
            <w:r>
              <w:rPr>
                <w:rFonts w:hint="eastAsia" w:ascii="方正仿宋_GBK" w:hAnsi="宋体" w:eastAsia="方正仿宋_GBK" w:cs="Courier New"/>
                <w:szCs w:val="21"/>
              </w:rPr>
              <w:t xml:space="preserve">家睦邻点运营。</w:t>
            </w:r>
            <w:r/>
          </w:p>
        </w:tc>
        <w:tc>
          <w:tcPr>
            <w:tcW w:w="1912"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第</w:t>
            </w:r>
            <w:r>
              <w:rPr>
                <w:rFonts w:hint="eastAsia" w:ascii="方正仿宋_GBK" w:hAnsi="宋体" w:eastAsia="方正仿宋_GBK" w:cs="Courier New"/>
                <w:szCs w:val="21"/>
              </w:rPr>
              <w:t xml:space="preserve">1-2</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156</w:t>
            </w:r>
            <w:r>
              <w:rPr>
                <w:rFonts w:hint="eastAsia" w:ascii="方正仿宋_GBK" w:hAnsi="宋体" w:eastAsia="方正仿宋_GBK" w:cs="Courier New"/>
                <w:szCs w:val="21"/>
              </w:rPr>
              <w:t xml:space="preserve">人、第</w:t>
            </w:r>
            <w:r>
              <w:rPr>
                <w:rFonts w:hint="eastAsia" w:ascii="方正仿宋_GBK" w:hAnsi="宋体" w:eastAsia="方正仿宋_GBK" w:cs="Courier New"/>
                <w:szCs w:val="21"/>
              </w:rPr>
              <w:t xml:space="preserve">3</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780</w:t>
            </w:r>
            <w:r>
              <w:rPr>
                <w:rFonts w:hint="eastAsia" w:ascii="方正仿宋_GBK" w:hAnsi="宋体" w:eastAsia="方正仿宋_GBK" w:cs="Courier New"/>
                <w:szCs w:val="21"/>
              </w:rPr>
              <w:t xml:space="preserve">人</w:t>
            </w:r>
            <w:r>
              <w:rPr>
                <w:rFonts w:hint="eastAsia" w:ascii="方正仿宋_GBK" w:hAnsi="宋体" w:eastAsia="方正仿宋_GBK" w:cs="Courier New"/>
                <w:szCs w:val="21"/>
                <w:lang w:val="zh-CN"/>
              </w:rPr>
              <w:t xml:space="preserve">（其中</w:t>
            </w:r>
            <w:r>
              <w:rPr>
                <w:rFonts w:hint="eastAsia" w:ascii="方正仿宋_GBK" w:hAnsi="宋体" w:eastAsia="方正仿宋_GBK" w:cs="Courier New"/>
                <w:szCs w:val="21"/>
                <w:lang w:val="zh-CN"/>
              </w:rPr>
              <w:t xml:space="preserve">A</w:t>
            </w:r>
            <w:r>
              <w:rPr>
                <w:rFonts w:hint="eastAsia" w:ascii="方正仿宋_GBK" w:hAnsi="宋体" w:eastAsia="方正仿宋_GBK" w:cs="Courier New"/>
                <w:szCs w:val="21"/>
                <w:lang w:val="zh-CN"/>
              </w:rPr>
              <w:t xml:space="preserve">类</w:t>
            </w:r>
            <w:r>
              <w:rPr>
                <w:rFonts w:hint="eastAsia" w:ascii="方正仿宋_GBK" w:hAnsi="宋体" w:eastAsia="方正仿宋_GBK" w:cs="Courier New"/>
                <w:szCs w:val="21"/>
                <w:lang w:val="zh-CN"/>
              </w:rPr>
              <w:t xml:space="preserve">685</w:t>
            </w:r>
            <w:r>
              <w:rPr>
                <w:rFonts w:hint="eastAsia" w:ascii="方正仿宋_GBK" w:hAnsi="宋体" w:eastAsia="方正仿宋_GBK" w:cs="Courier New"/>
                <w:szCs w:val="21"/>
                <w:lang w:val="zh-CN"/>
              </w:rPr>
              <w:t xml:space="preserve">人、</w:t>
            </w:r>
            <w:r>
              <w:rPr>
                <w:rFonts w:hint="eastAsia" w:ascii="方正仿宋_GBK" w:hAnsi="宋体" w:eastAsia="方正仿宋_GBK" w:cs="Courier New"/>
                <w:szCs w:val="21"/>
                <w:lang w:val="zh-CN"/>
              </w:rPr>
              <w:t xml:space="preserve">B</w:t>
            </w:r>
            <w:r>
              <w:rPr>
                <w:rFonts w:hint="eastAsia" w:ascii="方正仿宋_GBK" w:hAnsi="宋体" w:eastAsia="方正仿宋_GBK" w:cs="Courier New"/>
                <w:szCs w:val="21"/>
                <w:lang w:val="zh-CN"/>
              </w:rPr>
              <w:t xml:space="preserve">类</w:t>
            </w:r>
            <w:r>
              <w:rPr>
                <w:rFonts w:hint="eastAsia" w:ascii="方正仿宋_GBK" w:hAnsi="宋体" w:eastAsia="方正仿宋_GBK" w:cs="Courier New"/>
                <w:szCs w:val="21"/>
                <w:lang w:val="zh-CN"/>
              </w:rPr>
              <w:t xml:space="preserve">94</w:t>
            </w:r>
            <w:r>
              <w:rPr>
                <w:rFonts w:hint="eastAsia" w:ascii="方正仿宋_GBK" w:hAnsi="宋体" w:eastAsia="方正仿宋_GBK" w:cs="Courier New"/>
                <w:szCs w:val="21"/>
                <w:lang w:val="zh-CN"/>
              </w:rPr>
              <w:t xml:space="preserve">人、</w:t>
            </w:r>
            <w:r>
              <w:rPr>
                <w:rFonts w:hint="eastAsia" w:ascii="方正仿宋_GBK" w:hAnsi="宋体" w:eastAsia="方正仿宋_GBK" w:cs="Courier New"/>
                <w:szCs w:val="21"/>
                <w:lang w:val="zh-CN"/>
              </w:rPr>
              <w:t xml:space="preserve">C</w:t>
            </w:r>
            <w:r>
              <w:rPr>
                <w:rFonts w:hint="eastAsia" w:ascii="方正仿宋_GBK" w:hAnsi="宋体" w:eastAsia="方正仿宋_GBK" w:cs="Courier New"/>
                <w:szCs w:val="21"/>
                <w:lang w:val="zh-CN"/>
              </w:rPr>
              <w:t xml:space="preserve">类</w:t>
            </w:r>
            <w:r>
              <w:rPr>
                <w:rFonts w:hint="eastAsia" w:ascii="方正仿宋_GBK" w:hAnsi="宋体" w:eastAsia="方正仿宋_GBK" w:cs="Courier New"/>
                <w:szCs w:val="21"/>
                <w:lang w:val="zh-CN"/>
              </w:rPr>
              <w:t xml:space="preserve"> 1</w:t>
            </w:r>
            <w:r>
              <w:rPr>
                <w:rFonts w:hint="eastAsia" w:ascii="方正仿宋_GBK" w:hAnsi="宋体" w:eastAsia="方正仿宋_GBK" w:cs="Courier New"/>
                <w:szCs w:val="21"/>
                <w:lang w:val="zh-CN"/>
              </w:rPr>
              <w:t xml:space="preserve">人）</w:t>
            </w:r>
            <w:r>
              <w:rPr>
                <w:rFonts w:hint="eastAsia" w:ascii="方正仿宋_GBK" w:hAnsi="宋体" w:eastAsia="方正仿宋_GBK" w:cs="Courier New"/>
                <w:szCs w:val="21"/>
              </w:rPr>
              <w:t xml:space="preserve">、第</w:t>
            </w:r>
            <w:r>
              <w:rPr>
                <w:rFonts w:hint="eastAsia" w:ascii="方正仿宋_GBK" w:hAnsi="宋体" w:eastAsia="方正仿宋_GBK" w:cs="Courier New"/>
                <w:szCs w:val="21"/>
              </w:rPr>
              <w:t xml:space="preserve">4-5</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384</w:t>
            </w:r>
            <w:r>
              <w:rPr>
                <w:rFonts w:hint="eastAsia" w:ascii="方正仿宋_GBK" w:hAnsi="宋体" w:eastAsia="方正仿宋_GBK" w:cs="Courier New"/>
                <w:szCs w:val="21"/>
              </w:rPr>
              <w:t xml:space="preserve">人，第</w:t>
            </w:r>
            <w:r>
              <w:rPr>
                <w:rFonts w:hint="eastAsia" w:ascii="方正仿宋_GBK" w:hAnsi="宋体" w:eastAsia="方正仿宋_GBK" w:cs="Courier New"/>
                <w:szCs w:val="21"/>
              </w:rPr>
              <w:t xml:space="preserve">6-7</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3720</w:t>
            </w:r>
            <w:r>
              <w:rPr>
                <w:rFonts w:hint="eastAsia" w:ascii="方正仿宋_GBK" w:hAnsi="宋体" w:eastAsia="方正仿宋_GBK" w:cs="Courier New"/>
                <w:szCs w:val="21"/>
              </w:rPr>
              <w:t xml:space="preserve">人，合计</w:t>
            </w:r>
            <w:r>
              <w:rPr>
                <w:rFonts w:hint="eastAsia" w:ascii="方正仿宋_GBK" w:hAnsi="宋体" w:eastAsia="方正仿宋_GBK" w:cs="Courier New"/>
                <w:szCs w:val="21"/>
              </w:rPr>
              <w:t xml:space="preserve">5040</w:t>
            </w:r>
            <w:r>
              <w:rPr>
                <w:rFonts w:hint="eastAsia" w:ascii="方正仿宋_GBK" w:hAnsi="宋体" w:eastAsia="方正仿宋_GBK" w:cs="Courier New"/>
                <w:szCs w:val="21"/>
              </w:rPr>
              <w:t xml:space="preserve">人。</w:t>
            </w:r>
            <w:r/>
          </w:p>
        </w:tc>
        <w:tc>
          <w:tcPr>
            <w:tcW w:w="1916" w:type="dxa"/>
            <w:vMerge w:val="continue"/>
            <w:textDirection w:val="lrTb"/>
            <w:noWrap w:val="false"/>
          </w:tcPr>
          <w:p>
            <w:pPr>
              <w:jc w:val="center"/>
              <w:rPr>
                <w:rFonts w:ascii="方正仿宋_GBK" w:hAnsi="宋体" w:eastAsia="方正仿宋_GBK" w:cs="Courier New"/>
                <w:szCs w:val="21"/>
                <w:lang w:val="zh-CN"/>
              </w:rPr>
            </w:pPr>
            <w:r>
              <w:rPr>
                <w:rFonts w:ascii="方正仿宋_GBK" w:hAnsi="宋体" w:eastAsia="方正仿宋_GBK" w:cs="Courier New"/>
                <w:szCs w:val="21"/>
                <w:lang w:val="zh-CN"/>
              </w:rPr>
            </w:r>
            <w:r/>
          </w:p>
        </w:tc>
        <w:tc>
          <w:tcPr>
            <w:tcW w:w="124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3563982</w:t>
            </w:r>
            <w:r/>
          </w:p>
        </w:tc>
      </w:tr>
      <w:tr>
        <w:trPr>
          <w:trHeight w:val="627"/>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四标包</w:t>
            </w:r>
            <w:r/>
          </w:p>
        </w:tc>
        <w:tc>
          <w:tcPr>
            <w:tcW w:w="3481"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启东市寅阳镇、东海镇、惠萍镇、圆陀角、近海镇区域线下服务；</w:t>
            </w:r>
            <w:r>
              <w:rPr>
                <w:rFonts w:hint="eastAsia" w:ascii="方正仿宋_GBK" w:hAnsi="宋体" w:eastAsia="方正仿宋_GBK" w:cs="Courier New"/>
                <w:szCs w:val="21"/>
              </w:rPr>
              <w:t xml:space="preserve">1</w:t>
            </w:r>
            <w:r>
              <w:rPr>
                <w:rFonts w:hint="eastAsia" w:ascii="方正仿宋_GBK" w:hAnsi="宋体" w:eastAsia="方正仿宋_GBK" w:cs="Courier New"/>
                <w:szCs w:val="21"/>
              </w:rPr>
              <w:t xml:space="preserve">家镇养老服务中心运营；服务区域内约</w:t>
            </w:r>
            <w:r>
              <w:rPr>
                <w:rFonts w:hint="eastAsia" w:ascii="方正仿宋_GBK" w:hAnsi="宋体" w:eastAsia="方正仿宋_GBK" w:cs="Courier New"/>
                <w:szCs w:val="21"/>
              </w:rPr>
              <w:t xml:space="preserve">9</w:t>
            </w:r>
            <w:r>
              <w:rPr>
                <w:rFonts w:hint="eastAsia" w:ascii="方正仿宋_GBK" w:hAnsi="宋体" w:eastAsia="方正仿宋_GBK" w:cs="Courier New"/>
                <w:szCs w:val="21"/>
              </w:rPr>
              <w:t xml:space="preserve">家睦邻点运营。</w:t>
            </w:r>
            <w:r/>
          </w:p>
        </w:tc>
        <w:tc>
          <w:tcPr>
            <w:tcW w:w="1912"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第</w:t>
            </w:r>
            <w:r>
              <w:rPr>
                <w:rFonts w:hint="eastAsia" w:ascii="方正仿宋_GBK" w:hAnsi="宋体" w:eastAsia="方正仿宋_GBK" w:cs="Courier New"/>
                <w:szCs w:val="21"/>
              </w:rPr>
              <w:t xml:space="preserve">1-2</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120</w:t>
            </w:r>
            <w:r>
              <w:rPr>
                <w:rFonts w:hint="eastAsia" w:ascii="方正仿宋_GBK" w:hAnsi="宋体" w:eastAsia="方正仿宋_GBK" w:cs="Courier New"/>
                <w:szCs w:val="21"/>
              </w:rPr>
              <w:t xml:space="preserve">人、第</w:t>
            </w:r>
            <w:r>
              <w:rPr>
                <w:rFonts w:hint="eastAsia" w:ascii="方正仿宋_GBK" w:hAnsi="宋体" w:eastAsia="方正仿宋_GBK" w:cs="Courier New"/>
                <w:szCs w:val="21"/>
              </w:rPr>
              <w:t xml:space="preserve">3</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141</w:t>
            </w:r>
            <w:r>
              <w:rPr>
                <w:rFonts w:hint="eastAsia" w:ascii="方正仿宋_GBK" w:hAnsi="宋体" w:eastAsia="方正仿宋_GBK" w:cs="Courier New"/>
                <w:szCs w:val="21"/>
              </w:rPr>
              <w:t xml:space="preserve">人</w:t>
            </w:r>
            <w:r>
              <w:rPr>
                <w:rFonts w:hint="eastAsia" w:ascii="方正仿宋_GBK" w:hAnsi="宋体" w:eastAsia="方正仿宋_GBK" w:cs="Courier New"/>
                <w:szCs w:val="21"/>
                <w:lang w:val="zh-CN"/>
              </w:rPr>
              <w:t xml:space="preserve">（其中</w:t>
            </w:r>
            <w:r>
              <w:rPr>
                <w:rFonts w:hint="eastAsia" w:ascii="方正仿宋_GBK" w:hAnsi="宋体" w:eastAsia="方正仿宋_GBK" w:cs="Courier New"/>
                <w:szCs w:val="21"/>
                <w:lang w:val="zh-CN"/>
              </w:rPr>
              <w:t xml:space="preserve">A</w:t>
            </w:r>
            <w:r>
              <w:rPr>
                <w:rFonts w:hint="eastAsia" w:ascii="方正仿宋_GBK" w:hAnsi="宋体" w:eastAsia="方正仿宋_GBK" w:cs="Courier New"/>
                <w:szCs w:val="21"/>
                <w:lang w:val="zh-CN"/>
              </w:rPr>
              <w:t xml:space="preserve">类</w:t>
            </w:r>
            <w:r>
              <w:rPr>
                <w:rFonts w:hint="eastAsia" w:ascii="方正仿宋_GBK" w:hAnsi="宋体" w:eastAsia="方正仿宋_GBK" w:cs="Courier New"/>
                <w:szCs w:val="21"/>
                <w:lang w:val="zh-CN"/>
              </w:rPr>
              <w:t xml:space="preserve">112</w:t>
            </w:r>
            <w:r>
              <w:rPr>
                <w:rFonts w:hint="eastAsia" w:ascii="方正仿宋_GBK" w:hAnsi="宋体" w:eastAsia="方正仿宋_GBK" w:cs="Courier New"/>
                <w:szCs w:val="21"/>
                <w:lang w:val="zh-CN"/>
              </w:rPr>
              <w:t xml:space="preserve">人、</w:t>
            </w:r>
            <w:r>
              <w:rPr>
                <w:rFonts w:hint="eastAsia" w:ascii="方正仿宋_GBK" w:hAnsi="宋体" w:eastAsia="方正仿宋_GBK" w:cs="Courier New"/>
                <w:szCs w:val="21"/>
                <w:lang w:val="zh-CN"/>
              </w:rPr>
              <w:t xml:space="preserve">B</w:t>
            </w:r>
            <w:r>
              <w:rPr>
                <w:rFonts w:hint="eastAsia" w:ascii="方正仿宋_GBK" w:hAnsi="宋体" w:eastAsia="方正仿宋_GBK" w:cs="Courier New"/>
                <w:szCs w:val="21"/>
                <w:lang w:val="zh-CN"/>
              </w:rPr>
              <w:t xml:space="preserve">类</w:t>
            </w:r>
            <w:r>
              <w:rPr>
                <w:rFonts w:hint="eastAsia" w:ascii="方正仿宋_GBK" w:hAnsi="宋体" w:eastAsia="方正仿宋_GBK" w:cs="Courier New"/>
                <w:szCs w:val="21"/>
                <w:lang w:val="zh-CN"/>
              </w:rPr>
              <w:t xml:space="preserve">29</w:t>
            </w:r>
            <w:r>
              <w:rPr>
                <w:rFonts w:hint="eastAsia" w:ascii="方正仿宋_GBK" w:hAnsi="宋体" w:eastAsia="方正仿宋_GBK" w:cs="Courier New"/>
                <w:szCs w:val="21"/>
                <w:lang w:val="zh-CN"/>
              </w:rPr>
              <w:t xml:space="preserve">人）</w:t>
            </w:r>
            <w:r>
              <w:rPr>
                <w:rFonts w:hint="eastAsia" w:ascii="方正仿宋_GBK" w:hAnsi="宋体" w:eastAsia="方正仿宋_GBK" w:cs="Courier New"/>
                <w:szCs w:val="21"/>
              </w:rPr>
              <w:t xml:space="preserve">、第</w:t>
            </w:r>
            <w:r>
              <w:rPr>
                <w:rFonts w:hint="eastAsia" w:ascii="方正仿宋_GBK" w:hAnsi="宋体" w:eastAsia="方正仿宋_GBK" w:cs="Courier New"/>
                <w:szCs w:val="21"/>
              </w:rPr>
              <w:t xml:space="preserve">4-5</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325</w:t>
            </w:r>
            <w:r>
              <w:rPr>
                <w:rFonts w:hint="eastAsia" w:ascii="方正仿宋_GBK" w:hAnsi="宋体" w:eastAsia="方正仿宋_GBK" w:cs="Courier New"/>
                <w:szCs w:val="21"/>
              </w:rPr>
              <w:t xml:space="preserve">人，第</w:t>
            </w:r>
            <w:r>
              <w:rPr>
                <w:rFonts w:hint="eastAsia" w:ascii="方正仿宋_GBK" w:hAnsi="宋体" w:eastAsia="方正仿宋_GBK" w:cs="Courier New"/>
                <w:szCs w:val="21"/>
              </w:rPr>
              <w:t xml:space="preserve">6-7</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3538</w:t>
            </w:r>
            <w:r>
              <w:rPr>
                <w:rFonts w:hint="eastAsia" w:ascii="方正仿宋_GBK" w:hAnsi="宋体" w:eastAsia="方正仿宋_GBK" w:cs="Courier New"/>
                <w:szCs w:val="21"/>
              </w:rPr>
              <w:t xml:space="preserve">人，合计</w:t>
            </w:r>
            <w:r>
              <w:rPr>
                <w:rFonts w:hint="eastAsia" w:ascii="方正仿宋_GBK" w:hAnsi="宋体" w:eastAsia="方正仿宋_GBK" w:cs="Courier New"/>
                <w:szCs w:val="21"/>
              </w:rPr>
              <w:t xml:space="preserve">4124</w:t>
            </w:r>
            <w:r>
              <w:rPr>
                <w:rFonts w:hint="eastAsia" w:ascii="方正仿宋_GBK" w:hAnsi="宋体" w:eastAsia="方正仿宋_GBK" w:cs="Courier New"/>
                <w:szCs w:val="21"/>
              </w:rPr>
              <w:t xml:space="preserve">人。</w:t>
            </w:r>
            <w:r/>
          </w:p>
        </w:tc>
        <w:tc>
          <w:tcPr>
            <w:tcW w:w="1916" w:type="dxa"/>
            <w:vMerge w:val="continue"/>
            <w:textDirection w:val="lrTb"/>
            <w:noWrap w:val="false"/>
          </w:tcPr>
          <w:p>
            <w:pPr>
              <w:jc w:val="center"/>
              <w:rPr>
                <w:rFonts w:ascii="方正仿宋_GBK" w:hAnsi="宋体" w:eastAsia="方正仿宋_GBK" w:cs="Courier New"/>
                <w:szCs w:val="21"/>
                <w:lang w:val="zh-CN"/>
              </w:rPr>
            </w:pPr>
            <w:r>
              <w:rPr>
                <w:rFonts w:ascii="方正仿宋_GBK" w:hAnsi="宋体" w:eastAsia="方正仿宋_GBK" w:cs="Courier New"/>
                <w:szCs w:val="21"/>
                <w:lang w:val="zh-CN"/>
              </w:rPr>
            </w:r>
            <w:r/>
          </w:p>
        </w:tc>
        <w:tc>
          <w:tcPr>
            <w:tcW w:w="124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2307786</w:t>
            </w:r>
            <w:r/>
          </w:p>
        </w:tc>
      </w:tr>
      <w:tr>
        <w:trPr>
          <w:trHeight w:val="781"/>
        </w:trPr>
        <w:tc>
          <w:tcPr>
            <w:tcW w:w="1050" w:type="dxa"/>
            <w:vAlign w:val="center"/>
            <w:textDirection w:val="lrTb"/>
            <w:noWrap w:val="false"/>
          </w:tcPr>
          <w:p>
            <w:pPr>
              <w:jc w:val="center"/>
              <w:rPr>
                <w:rFonts w:ascii="方正仿宋_GBK" w:hAnsi="宋体" w:eastAsia="方正仿宋_GBK" w:cs="Courier New"/>
                <w:szCs w:val="21"/>
              </w:rPr>
            </w:pPr>
            <w:r>
              <w:rPr>
                <w:rFonts w:hint="eastAsia" w:ascii="方正仿宋_GBK" w:hAnsi="宋体" w:eastAsia="方正仿宋_GBK" w:cs="Courier New"/>
                <w:szCs w:val="21"/>
              </w:rPr>
              <w:t xml:space="preserve">注</w:t>
            </w:r>
            <w:r/>
          </w:p>
        </w:tc>
        <w:tc>
          <w:tcPr>
            <w:gridSpan w:val="4"/>
            <w:tcW w:w="8552" w:type="dxa"/>
            <w:vAlign w:val="center"/>
            <w:textDirection w:val="lrTb"/>
            <w:noWrap w:val="false"/>
          </w:tcPr>
          <w:p>
            <w:pPr>
              <w:rPr>
                <w:rFonts w:ascii="方正仿宋_GBK" w:hAnsi="宋体" w:eastAsia="方正仿宋_GBK" w:cs="Courier New"/>
                <w:szCs w:val="21"/>
              </w:rPr>
            </w:pPr>
            <w:r>
              <w:rPr>
                <w:rFonts w:ascii="方正仿宋_GBK" w:hAnsi="宋体" w:eastAsia="方正仿宋_GBK" w:cs="Courier New"/>
                <w:szCs w:val="21"/>
                <w:lang w:val="zh-CN"/>
              </w:rPr>
              <w:t xml:space="preserve">①</w:t>
            </w:r>
            <w:r>
              <w:rPr>
                <w:rFonts w:hint="eastAsia" w:ascii="方正仿宋_GBK" w:hAnsi="宋体" w:eastAsia="方正仿宋_GBK" w:cs="Courier New"/>
                <w:szCs w:val="21"/>
                <w:lang w:val="zh-CN"/>
              </w:rPr>
              <w:t xml:space="preserve">上表中所述“第</w:t>
            </w:r>
            <w:r>
              <w:rPr>
                <w:rFonts w:hint="eastAsia" w:ascii="方正仿宋_GBK" w:hAnsi="宋体" w:eastAsia="方正仿宋_GBK" w:cs="Courier New"/>
                <w:szCs w:val="21"/>
                <w:lang w:val="zh-CN"/>
              </w:rPr>
              <w:t xml:space="preserve">1-2</w:t>
            </w:r>
            <w:r>
              <w:rPr>
                <w:rFonts w:hint="eastAsia" w:ascii="方正仿宋_GBK" w:hAnsi="宋体" w:eastAsia="方正仿宋_GBK" w:cs="Courier New"/>
                <w:szCs w:val="21"/>
                <w:lang w:val="zh-CN"/>
              </w:rPr>
              <w:t xml:space="preserve">类每月</w:t>
            </w:r>
            <w:r>
              <w:rPr>
                <w:rFonts w:hint="eastAsia" w:ascii="方正仿宋_GBK" w:hAnsi="宋体" w:eastAsia="方正仿宋_GBK" w:cs="Courier New"/>
                <w:szCs w:val="21"/>
                <w:lang w:val="zh-CN"/>
              </w:rPr>
              <w:t xml:space="preserve">4</w:t>
            </w:r>
            <w:r>
              <w:rPr>
                <w:rFonts w:hint="eastAsia" w:ascii="方正仿宋_GBK" w:hAnsi="宋体" w:eastAsia="方正仿宋_GBK" w:cs="Courier New"/>
                <w:szCs w:val="21"/>
                <w:lang w:val="zh-CN"/>
              </w:rPr>
              <w:t xml:space="preserve">小时上门服务；第</w:t>
            </w:r>
            <w:r>
              <w:rPr>
                <w:rFonts w:hint="eastAsia" w:ascii="方正仿宋_GBK" w:hAnsi="宋体" w:eastAsia="方正仿宋_GBK" w:cs="Courier New"/>
                <w:szCs w:val="21"/>
                <w:lang w:val="zh-CN"/>
              </w:rPr>
              <w:t xml:space="preserve">4-5</w:t>
            </w:r>
            <w:r>
              <w:rPr>
                <w:rFonts w:hint="eastAsia" w:ascii="方正仿宋_GBK" w:hAnsi="宋体" w:eastAsia="方正仿宋_GBK" w:cs="Courier New"/>
                <w:szCs w:val="21"/>
                <w:lang w:val="zh-CN"/>
              </w:rPr>
              <w:t xml:space="preserve">类每月</w:t>
            </w:r>
            <w:r>
              <w:rPr>
                <w:rFonts w:hint="eastAsia" w:ascii="方正仿宋_GBK" w:hAnsi="宋体" w:eastAsia="方正仿宋_GBK" w:cs="Courier New"/>
                <w:szCs w:val="21"/>
                <w:lang w:val="zh-CN"/>
              </w:rPr>
              <w:t xml:space="preserve">2</w:t>
            </w:r>
            <w:r>
              <w:rPr>
                <w:rFonts w:hint="eastAsia" w:ascii="方正仿宋_GBK" w:hAnsi="宋体" w:eastAsia="方正仿宋_GBK" w:cs="Courier New"/>
                <w:szCs w:val="21"/>
                <w:lang w:val="zh-CN"/>
              </w:rPr>
              <w:t xml:space="preserve">小时上门服务；第</w:t>
            </w:r>
            <w:r>
              <w:rPr>
                <w:rFonts w:hint="eastAsia" w:ascii="方正仿宋_GBK" w:hAnsi="宋体" w:eastAsia="方正仿宋_GBK" w:cs="Courier New"/>
                <w:szCs w:val="21"/>
                <w:lang w:val="zh-CN"/>
              </w:rPr>
              <w:t xml:space="preserve">6-</w:t>
            </w:r>
            <w:r>
              <w:rPr>
                <w:rFonts w:hint="eastAsia" w:ascii="方正仿宋_GBK" w:hAnsi="宋体" w:eastAsia="方正仿宋_GBK" w:cs="Courier New"/>
                <w:szCs w:val="21"/>
              </w:rPr>
              <w:t xml:space="preserve">7</w:t>
            </w:r>
            <w:r>
              <w:rPr>
                <w:rFonts w:hint="eastAsia" w:ascii="方正仿宋_GBK" w:hAnsi="宋体" w:eastAsia="方正仿宋_GBK" w:cs="Courier New"/>
                <w:szCs w:val="21"/>
                <w:lang w:val="zh-CN"/>
              </w:rPr>
              <w:t xml:space="preserve">类每月</w:t>
            </w:r>
            <w:r>
              <w:rPr>
                <w:rFonts w:hint="eastAsia" w:ascii="方正仿宋_GBK" w:hAnsi="宋体" w:eastAsia="方正仿宋_GBK" w:cs="Courier New"/>
                <w:szCs w:val="21"/>
                <w:lang w:val="zh-CN"/>
              </w:rPr>
              <w:t xml:space="preserve">1</w:t>
            </w:r>
            <w:r>
              <w:rPr>
                <w:rFonts w:hint="eastAsia" w:ascii="方正仿宋_GBK" w:hAnsi="宋体" w:eastAsia="方正仿宋_GBK" w:cs="Courier New"/>
                <w:szCs w:val="21"/>
                <w:lang w:val="zh-CN"/>
              </w:rPr>
              <w:t xml:space="preserve">小时上门服务。第</w:t>
            </w:r>
            <w:r>
              <w:rPr>
                <w:rFonts w:hint="eastAsia" w:ascii="方正仿宋_GBK" w:hAnsi="宋体" w:eastAsia="方正仿宋_GBK" w:cs="Courier New"/>
                <w:szCs w:val="21"/>
                <w:lang w:val="zh-CN"/>
              </w:rPr>
              <w:t xml:space="preserve">3</w:t>
            </w:r>
            <w:r>
              <w:rPr>
                <w:rFonts w:hint="eastAsia" w:ascii="方正仿宋_GBK" w:hAnsi="宋体" w:eastAsia="方正仿宋_GBK" w:cs="Courier New"/>
                <w:szCs w:val="21"/>
                <w:lang w:val="zh-CN"/>
              </w:rPr>
              <w:t xml:space="preserve">类人员每月服务时长按照</w:t>
            </w:r>
            <w:r>
              <w:rPr>
                <w:rFonts w:hint="eastAsia" w:ascii="方正仿宋_GBK" w:hAnsi="宋体" w:eastAsia="方正仿宋_GBK" w:cs="Courier New"/>
                <w:szCs w:val="21"/>
                <w:lang w:val="zh-CN"/>
              </w:rPr>
              <w:t xml:space="preserve">A</w:t>
            </w:r>
            <w:r>
              <w:rPr>
                <w:rFonts w:hint="eastAsia" w:ascii="方正仿宋_GBK" w:hAnsi="宋体" w:eastAsia="方正仿宋_GBK" w:cs="Courier New"/>
                <w:szCs w:val="21"/>
                <w:lang w:val="zh-CN"/>
              </w:rPr>
              <w:t xml:space="preserve">、</w:t>
            </w:r>
            <w:r>
              <w:rPr>
                <w:rFonts w:hint="eastAsia" w:ascii="方正仿宋_GBK" w:hAnsi="宋体" w:eastAsia="方正仿宋_GBK" w:cs="Courier New"/>
                <w:szCs w:val="21"/>
                <w:lang w:val="zh-CN"/>
              </w:rPr>
              <w:t xml:space="preserve">B</w:t>
            </w:r>
            <w:r>
              <w:rPr>
                <w:rFonts w:hint="eastAsia" w:ascii="方正仿宋_GBK" w:hAnsi="宋体" w:eastAsia="方正仿宋_GBK" w:cs="Courier New"/>
                <w:szCs w:val="21"/>
                <w:lang w:val="zh-CN"/>
              </w:rPr>
              <w:t xml:space="preserve">、</w:t>
            </w:r>
            <w:r>
              <w:rPr>
                <w:rFonts w:hint="eastAsia" w:ascii="方正仿宋_GBK" w:hAnsi="宋体" w:eastAsia="方正仿宋_GBK" w:cs="Courier New"/>
                <w:szCs w:val="21"/>
                <w:lang w:val="zh-CN"/>
              </w:rPr>
              <w:t xml:space="preserve">C</w:t>
            </w:r>
            <w:r>
              <w:rPr>
                <w:rFonts w:hint="eastAsia" w:ascii="方正仿宋_GBK" w:hAnsi="宋体" w:eastAsia="方正仿宋_GBK" w:cs="Courier New"/>
                <w:szCs w:val="21"/>
                <w:lang w:val="zh-CN"/>
              </w:rPr>
              <w:t xml:space="preserve">三类人员的固定价格除以线下服务费中标单价</w:t>
            </w:r>
            <w:r>
              <w:rPr>
                <w:rFonts w:hint="eastAsia" w:ascii="方正仿宋_GBK" w:hAnsi="宋体" w:eastAsia="方正仿宋_GBK" w:cs="Courier New"/>
                <w:szCs w:val="21"/>
                <w:lang w:val="zh-CN"/>
              </w:rPr>
              <w:t xml:space="preserve">(</w:t>
            </w:r>
            <w:r>
              <w:rPr>
                <w:rFonts w:hint="eastAsia" w:ascii="方正仿宋_GBK" w:hAnsi="宋体" w:eastAsia="方正仿宋_GBK" w:cs="Courier New"/>
                <w:szCs w:val="21"/>
                <w:lang w:val="zh-CN"/>
              </w:rPr>
              <w:t xml:space="preserve">元</w:t>
            </w:r>
            <w:r>
              <w:rPr>
                <w:rFonts w:hint="eastAsia" w:ascii="方正仿宋_GBK" w:hAnsi="宋体" w:eastAsia="方正仿宋_GBK" w:cs="Courier New"/>
                <w:szCs w:val="21"/>
                <w:lang w:val="zh-CN"/>
              </w:rPr>
              <w:t xml:space="preserve">/</w:t>
            </w:r>
            <w:r>
              <w:rPr>
                <w:rFonts w:hint="eastAsia" w:ascii="方正仿宋_GBK" w:hAnsi="宋体" w:eastAsia="方正仿宋_GBK" w:cs="Courier New"/>
                <w:szCs w:val="21"/>
                <w:lang w:val="zh-CN"/>
              </w:rPr>
              <w:t xml:space="preserve">小时</w:t>
            </w:r>
            <w:r>
              <w:rPr>
                <w:rFonts w:hint="eastAsia" w:ascii="方正仿宋_GBK" w:hAnsi="宋体" w:eastAsia="方正仿宋_GBK" w:cs="Courier New"/>
                <w:szCs w:val="21"/>
                <w:lang w:val="zh-CN"/>
              </w:rPr>
              <w:t xml:space="preserve">)</w:t>
            </w:r>
            <w:r>
              <w:rPr>
                <w:rFonts w:hint="eastAsia" w:ascii="方正仿宋_GBK" w:hAnsi="宋体" w:eastAsia="方正仿宋_GBK" w:cs="Courier New"/>
                <w:szCs w:val="21"/>
                <w:lang w:val="zh-CN"/>
              </w:rPr>
              <w:t xml:space="preserve">计算。</w:t>
            </w:r>
            <w:r/>
          </w:p>
          <w:p>
            <w:pPr>
              <w:rPr>
                <w:rFonts w:ascii="方正仿宋_GBK" w:hAnsi="宋体" w:eastAsia="方正仿宋_GBK" w:cs="Courier New"/>
                <w:szCs w:val="21"/>
              </w:rPr>
            </w:pPr>
            <w:r>
              <w:rPr>
                <w:rFonts w:ascii="方正仿宋_GBK" w:hAnsi="宋体" w:eastAsia="方正仿宋_GBK" w:cs="Courier New"/>
                <w:szCs w:val="21"/>
              </w:rPr>
              <w:t xml:space="preserve">②</w:t>
            </w:r>
            <w:r>
              <w:rPr>
                <w:rFonts w:hint="eastAsia" w:ascii="方正仿宋_GBK" w:hAnsi="宋体" w:eastAsia="方正仿宋_GBK" w:cs="Courier New"/>
                <w:szCs w:val="21"/>
              </w:rPr>
              <w:t xml:space="preserve">投标单价及总价均不得高于最高限价单价及总价。</w:t>
            </w:r>
            <w:r/>
          </w:p>
          <w:p>
            <w:pPr>
              <w:rPr>
                <w:rFonts w:ascii="方正仿宋_GBK" w:hAnsi="宋体" w:eastAsia="方正仿宋_GBK" w:cs="Courier New"/>
                <w:szCs w:val="21"/>
                <w:lang w:val="zh-CN"/>
              </w:rPr>
            </w:pPr>
            <w:r>
              <w:rPr>
                <w:rFonts w:ascii="方正仿宋_GBK" w:hAnsi="宋体" w:eastAsia="方正仿宋_GBK" w:cs="Courier New"/>
                <w:szCs w:val="21"/>
              </w:rPr>
              <w:t xml:space="preserve">③</w:t>
            </w:r>
            <w:r>
              <w:rPr>
                <w:rFonts w:hint="eastAsia" w:ascii="方正仿宋_GBK" w:hAnsi="宋体" w:eastAsia="方正仿宋_GBK" w:cs="Courier New"/>
                <w:szCs w:val="21"/>
              </w:rPr>
              <w:t xml:space="preserve">本项目人数及运营家数均为暂定数量，结算时按实际发生数量；中标单价不变，但合同</w:t>
            </w:r>
            <w:r>
              <w:rPr>
                <w:rFonts w:hint="eastAsia" w:ascii="方正仿宋_GBK" w:hAnsi="宋体" w:eastAsia="方正仿宋_GBK" w:cs="Courier New"/>
                <w:szCs w:val="21"/>
                <w:lang w:val="zh-CN"/>
              </w:rPr>
              <w:t xml:space="preserve">约定按考核结果结算的除外。</w:t>
            </w:r>
            <w:r/>
          </w:p>
          <w:p>
            <w:pPr>
              <w:rPr>
                <w:rFonts w:ascii="方正仿宋_GBK" w:hAnsi="宋体" w:eastAsia="方正仿宋_GBK" w:cs="Courier New"/>
                <w:szCs w:val="21"/>
              </w:rPr>
            </w:pPr>
            <w:r>
              <w:rPr>
                <w:rFonts w:hint="eastAsia" w:ascii="方正仿宋_GBK" w:hAnsi="宋体" w:eastAsia="方正仿宋_GBK" w:cs="Courier New"/>
                <w:szCs w:val="21"/>
                <w:lang w:val="zh-CN"/>
              </w:rPr>
              <w:t xml:space="preserve">④上表</w:t>
            </w:r>
            <w:r>
              <w:rPr>
                <w:rFonts w:hint="eastAsia" w:ascii="方正仿宋_GBK" w:hAnsi="宋体" w:eastAsia="方正仿宋_GBK" w:cs="Courier New"/>
                <w:szCs w:val="21"/>
              </w:rPr>
              <w:t xml:space="preserve">中规定为固定价格的项目，投标时不得下浮，否则，作无效标处理。</w:t>
            </w:r>
            <w:r/>
          </w:p>
        </w:tc>
      </w:tr>
    </w:tbl>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sz w:val="28"/>
          <w:szCs w:val="28"/>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w:t>
      </w:r>
      <w:r>
        <w:rPr>
          <w:rFonts w:hint="eastAsia"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本项目是否接受分包：否。</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落实政府采购政策需满足的资格要求：（本项目属于专门面向中小企业采购的项目（服务类项目的服务全部由符合政策要求的中小微企业承接），残疾人福利性单位、监狱和戒毒企业（简称监狱企业）视同小型、微型企业，投标供应商应按采购文件要求填写并提供《中小企业声明函》或《残疾人福利性单位声明函》，或提供由省级以上监狱管理局、戒毒管理局（含新疆生产建设兵团）出具的属于监狱企业的证明文件。</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本项目的特定资格要求：</w:t>
      </w:r>
      <w:bookmarkStart w:id="4" w:name="_Hlk212714035"/>
      <w:r/>
      <w:r/>
    </w:p>
    <w:p>
      <w:pPr>
        <w:ind w:firstLine="560"/>
        <w:spacing w:line="500" w:lineRule="exact"/>
        <w:rPr>
          <w:rFonts w:eastAsia="方正仿宋_GBK"/>
          <w:sz w:val="28"/>
          <w:szCs w:val="28"/>
        </w:rPr>
      </w:pPr>
      <w:r>
        <w:rPr>
          <w:rFonts w:eastAsia="方正仿宋_GBK"/>
          <w:sz w:val="28"/>
          <w:szCs w:val="28"/>
        </w:rPr>
        <w:t xml:space="preserve">在</w:t>
      </w:r>
      <w:r>
        <w:rPr>
          <w:rFonts w:eastAsia="方正仿宋_GBK"/>
          <w:sz w:val="28"/>
          <w:szCs w:val="28"/>
        </w:rPr>
        <w:t xml:space="preserve">“</w:t>
      </w:r>
      <w:r>
        <w:rPr>
          <w:rFonts w:eastAsia="方正仿宋_GBK"/>
          <w:sz w:val="28"/>
          <w:szCs w:val="28"/>
        </w:rPr>
        <w:t xml:space="preserve">信用中国</w:t>
      </w:r>
      <w:r>
        <w:rPr>
          <w:rFonts w:eastAsia="方正仿宋_GBK"/>
          <w:sz w:val="28"/>
          <w:szCs w:val="28"/>
        </w:rPr>
        <w:t xml:space="preserve">”</w:t>
      </w:r>
      <w:r>
        <w:rPr>
          <w:rFonts w:eastAsia="方正仿宋_GBK"/>
          <w:sz w:val="28"/>
          <w:szCs w:val="28"/>
        </w:rPr>
        <w:t xml:space="preserve">网站（</w:t>
      </w:r>
      <w:r>
        <w:rPr>
          <w:rFonts w:eastAsia="方正仿宋_GBK"/>
          <w:sz w:val="28"/>
          <w:szCs w:val="28"/>
        </w:rPr>
        <w:t xml:space="preserve">www.creditchina.gov.cn</w:t>
      </w:r>
      <w:r>
        <w:rPr>
          <w:rFonts w:eastAsia="方正仿宋_GBK"/>
          <w:sz w:val="28"/>
          <w:szCs w:val="28"/>
        </w:rPr>
        <w:t xml:space="preserve">）查询，无被列入失信被执行人、重大税收违法案</w:t>
      </w:r>
      <w:r>
        <w:rPr>
          <w:rFonts w:eastAsia="方正仿宋_GBK"/>
          <w:sz w:val="28"/>
          <w:szCs w:val="28"/>
        </w:rPr>
        <w:t xml:space="preserve">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rPr>
      </w:pPr>
      <w:r>
        <w:rPr>
          <w:rFonts w:eastAsia="方正仿宋_GBK"/>
          <w:sz w:val="28"/>
          <w:szCs w:val="28"/>
        </w:rPr>
        <w:t xml:space="preserve">时间：自本公告发布之日起至</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6</w:t>
      </w:r>
      <w:r>
        <w:rPr>
          <w:rFonts w:eastAsia="方正仿宋_GBK"/>
          <w:sz w:val="28"/>
          <w:szCs w:val="28"/>
        </w:rPr>
        <w:t xml:space="preserve">月</w:t>
      </w:r>
      <w:r>
        <w:rPr>
          <w:rFonts w:eastAsia="方正仿宋_GBK"/>
          <w:sz w:val="28"/>
          <w:szCs w:val="28"/>
        </w:rPr>
        <w:t xml:space="preserve">25</w:t>
      </w:r>
      <w:r>
        <w:rPr>
          <w:rFonts w:eastAsia="方正仿宋_GBK"/>
          <w:sz w:val="28"/>
          <w:szCs w:val="28"/>
        </w:rPr>
        <w:t xml:space="preserve">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潜在供应商访问电子招标响应交易平台的网络地址和方法：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系统用户注册－获取</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CA</w:t>
      </w:r>
      <w:r>
        <w:rPr>
          <w:rFonts w:eastAsia="方正仿宋_GBK"/>
          <w:sz w:val="28"/>
          <w:szCs w:val="28"/>
        </w:rPr>
        <w:t xml:space="preserve">绑定与登录－网上报名－下载采购文件（后缀名为</w:t>
      </w:r>
      <w:r>
        <w:rPr>
          <w:rFonts w:eastAsia="方正仿宋_GBK"/>
          <w:sz w:val="28"/>
          <w:szCs w:val="28"/>
        </w:rPr>
        <w:t xml:space="preserve">“.</w:t>
      </w:r>
      <w:r>
        <w:rPr>
          <w:rFonts w:eastAsia="方正仿宋_GBK"/>
          <w:sz w:val="28"/>
          <w:szCs w:val="28"/>
        </w:rPr>
        <w:t xml:space="preserve">kedt</w:t>
      </w:r>
      <w:r>
        <w:rPr>
          <w:rFonts w:eastAsia="方正仿宋_GBK"/>
          <w:sz w:val="28"/>
          <w:szCs w:val="28"/>
        </w:rPr>
        <w:t xml:space="preserve">”</w:t>
      </w:r>
      <w:r>
        <w:rPr>
          <w:rFonts w:eastAsia="方正仿宋_GBK"/>
          <w:sz w:val="28"/>
          <w:szCs w:val="28"/>
        </w:rPr>
        <w:t xml:space="preserve">）－将后缀名为</w:t>
      </w:r>
      <w:r>
        <w:rPr>
          <w:rFonts w:eastAsia="方正仿宋_GBK"/>
          <w:sz w:val="28"/>
          <w:szCs w:val="28"/>
        </w:rPr>
        <w:t xml:space="preserve">“.</w:t>
      </w:r>
      <w:r>
        <w:rPr>
          <w:rFonts w:eastAsia="方正仿宋_GBK"/>
          <w:sz w:val="28"/>
          <w:szCs w:val="28"/>
        </w:rPr>
        <w:t xml:space="preserve">kedt</w:t>
      </w:r>
      <w:r>
        <w:rPr>
          <w:rFonts w:eastAsia="方正仿宋_GBK"/>
          <w:sz w:val="28"/>
          <w:szCs w:val="28"/>
        </w:rPr>
        <w:t xml:space="preserve">”</w:t>
      </w:r>
      <w:r>
        <w:rPr>
          <w:rFonts w:eastAsia="方正仿宋_GBK"/>
          <w:sz w:val="28"/>
          <w:szCs w:val="28"/>
        </w:rPr>
        <w:t xml:space="preserve">的采购文件导入政</w:t>
      </w:r>
      <w:r>
        <w:rPr>
          <w:rFonts w:eastAsia="方正仿宋_GBK"/>
          <w:sz w:val="28"/>
          <w:szCs w:val="28"/>
        </w:rPr>
        <w:t xml:space="preserve">府采购客户端工具－制作响应文件－导出加密的响应文件（后缀名为</w:t>
      </w:r>
      <w:r>
        <w:rPr>
          <w:rFonts w:eastAsia="方正仿宋_GBK"/>
          <w:sz w:val="28"/>
          <w:szCs w:val="28"/>
        </w:rPr>
        <w:t xml:space="preserve">zip</w:t>
      </w:r>
      <w:r>
        <w:rPr>
          <w:rFonts w:eastAsia="方正仿宋_GBK"/>
          <w:sz w:val="28"/>
          <w:szCs w:val="28"/>
        </w:rPr>
        <w:t xml:space="preserve">）－通过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潜在供应商访问</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系统的网址：</w:t>
      </w:r>
      <w:r>
        <w:rPr>
          <w:rFonts w:eastAsia="方正仿宋_GBK"/>
          <w:sz w:val="28"/>
          <w:szCs w:val="28"/>
        </w:rPr>
        <w:t xml:space="preserve">http://jszfcg.jsczt.cn/</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的获取：供应商需办理</w:t>
      </w:r>
      <w:r>
        <w:rPr>
          <w:rFonts w:eastAsia="方正仿宋_GBK"/>
          <w:sz w:val="28"/>
          <w:szCs w:val="28"/>
        </w:rPr>
        <w:t xml:space="preserve">CA</w:t>
      </w:r>
      <w:r>
        <w:rPr>
          <w:rFonts w:eastAsia="方正仿宋_GBK"/>
          <w:sz w:val="28"/>
          <w:szCs w:val="28"/>
        </w:rPr>
        <w:t xml:space="preserve">锁，</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系统目前仅支持政务</w:t>
      </w:r>
      <w:r>
        <w:rPr>
          <w:rFonts w:eastAsia="方正仿宋_GBK"/>
          <w:sz w:val="28"/>
          <w:szCs w:val="28"/>
        </w:rPr>
        <w:t xml:space="preserve">CA</w:t>
      </w:r>
      <w:r>
        <w:rPr>
          <w:rFonts w:eastAsia="方正仿宋_GBK"/>
          <w:sz w:val="28"/>
          <w:szCs w:val="28"/>
        </w:rPr>
        <w:t xml:space="preserve">、方正签章，省内各地区办理的用于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平台的政务</w:t>
      </w:r>
      <w:r>
        <w:rPr>
          <w:rFonts w:eastAsia="方正仿宋_GBK"/>
          <w:sz w:val="28"/>
          <w:szCs w:val="28"/>
        </w:rPr>
        <w:t xml:space="preserve">CA</w:t>
      </w:r>
      <w:r>
        <w:rPr>
          <w:rFonts w:eastAsia="方正仿宋_GBK"/>
          <w:sz w:val="28"/>
          <w:szCs w:val="28"/>
        </w:rPr>
        <w:t xml:space="preserve">、方正签章全省通用。</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的办理方法详见江苏政府采购</w:t>
      </w:r>
      <w:r>
        <w:rPr>
          <w:rFonts w:eastAsia="方正仿宋_GBK"/>
          <w:sz w:val="28"/>
          <w:szCs w:val="28"/>
        </w:rPr>
        <w:t xml:space="preserve">网</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供应商进入</w:t>
      </w:r>
      <w:r>
        <w:rPr>
          <w:rFonts w:eastAsia="方正仿宋_GBK"/>
          <w:sz w:val="28"/>
          <w:szCs w:val="28"/>
        </w:rPr>
        <w:t xml:space="preserve">—CA</w:t>
      </w:r>
      <w:r>
        <w:rPr>
          <w:rFonts w:eastAsia="方正仿宋_GBK"/>
          <w:sz w:val="28"/>
          <w:szCs w:val="28"/>
        </w:rPr>
        <w:t xml:space="preserve">办理指南中《江苏省政府采购数字证书（供应商）数字证书</w:t>
      </w:r>
      <w:r>
        <w:rPr>
          <w:rFonts w:eastAsia="方正仿宋_GBK"/>
          <w:sz w:val="28"/>
          <w:szCs w:val="28"/>
        </w:rPr>
        <w:t xml:space="preserve">CA</w:t>
      </w:r>
      <w:r>
        <w:rPr>
          <w:rFonts w:eastAsia="方正仿宋_GBK"/>
          <w:sz w:val="28"/>
          <w:szCs w:val="28"/>
        </w:rPr>
        <w:t xml:space="preserve">及电子签章办理指南》。</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采购文件（后缀名为</w:t>
      </w:r>
      <w:r>
        <w:rPr>
          <w:rFonts w:eastAsia="方正仿宋_GBK"/>
          <w:sz w:val="28"/>
          <w:szCs w:val="28"/>
        </w:rPr>
        <w:t xml:space="preserve">“.</w:t>
      </w:r>
      <w:r>
        <w:rPr>
          <w:rFonts w:eastAsia="方正仿宋_GBK"/>
          <w:sz w:val="28"/>
          <w:szCs w:val="28"/>
        </w:rPr>
        <w:t xml:space="preserve">kedt</w:t>
      </w:r>
      <w:r>
        <w:rPr>
          <w:rFonts w:eastAsia="方正仿宋_GBK"/>
          <w:sz w:val="28"/>
          <w:szCs w:val="28"/>
        </w:rPr>
        <w:t xml:space="preserve">”</w:t>
      </w:r>
      <w:r>
        <w:rPr>
          <w:rFonts w:eastAsia="方正仿宋_GBK"/>
          <w:sz w:val="28"/>
          <w:szCs w:val="28"/>
        </w:rPr>
        <w:t xml:space="preserve">）、供应商操作指南及政府采购客户端工具可通过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招标代理机构（采购代理机构）将数据电文形式的采购文件加载至</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系统，供潜在供应商下载或者查阅。</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请潜在投标单位提前安装相应的控件（详见《江苏省政府采购管理交易系统（苏采云）供应商操作指南》）并使用谷歌浏览器登录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系统参与不见面开评标。</w:t>
      </w:r>
      <w:r/>
    </w:p>
    <w:p>
      <w:pPr>
        <w:ind w:firstLine="562"/>
        <w:spacing w:line="500" w:lineRule="exact"/>
        <w:rPr>
          <w:rFonts w:eastAsia="方正仿宋_GBK"/>
          <w:b/>
          <w:sz w:val="28"/>
          <w:szCs w:val="28"/>
        </w:rPr>
      </w:pPr>
      <w:r>
        <w:rPr>
          <w:rFonts w:eastAsia="方正仿宋_GBK"/>
          <w:b/>
          <w:sz w:val="28"/>
          <w:szCs w:val="28"/>
        </w:rPr>
        <w:t xml:space="preserve">注：</w:t>
      </w:r>
      <w:r>
        <w:rPr>
          <w:rFonts w:eastAsia="方正仿宋_GBK"/>
          <w:b/>
          <w:sz w:val="28"/>
          <w:szCs w:val="28"/>
        </w:rPr>
        <w:t xml:space="preserve">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7</w:t>
      </w:r>
      <w:r>
        <w:rPr>
          <w:rFonts w:eastAsia="方正仿宋_GBK"/>
          <w:sz w:val="28"/>
          <w:szCs w:val="28"/>
        </w:rPr>
        <w:t xml:space="preserve">月</w:t>
      </w:r>
      <w:r>
        <w:rPr>
          <w:rFonts w:eastAsia="方正仿宋_GBK"/>
          <w:sz w:val="28"/>
          <w:szCs w:val="28"/>
        </w:rPr>
        <w:t xml:space="preserve">9</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线上开标地点：</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系统（网址：</w:t>
      </w:r>
      <w:r>
        <w:rPr>
          <w:rFonts w:eastAsia="方正仿宋_GBK"/>
          <w:sz w:val="28"/>
          <w:szCs w:val="28"/>
        </w:rPr>
        <w:t xml:space="preserve">http://jszfcg.jsczt.cn/</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开标大厅</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i/>
          <w:sz w:val="28"/>
          <w:szCs w:val="28"/>
        </w:rPr>
      </w:pPr>
      <w:r>
        <w:rPr>
          <w:rFonts w:eastAsia="方正仿宋_GBK"/>
          <w:sz w:val="28"/>
          <w:szCs w:val="28"/>
        </w:rPr>
        <w:t xml:space="preserve">3.</w:t>
      </w:r>
      <w:r>
        <w:rPr>
          <w:rFonts w:eastAsia="方正仿宋_GBK"/>
          <w:sz w:val="28"/>
          <w:szCs w:val="28"/>
        </w:rPr>
        <w:t xml:space="preserve">响应文件的解密：开标当天各供应商及时登录不见面开标大厅，响应文件递交截止时间后，采购人将在系统内公布投标供应商名单，然</w:t>
      </w:r>
      <w:r>
        <w:rPr>
          <w:rFonts w:eastAsia="方正仿宋_GBK"/>
          <w:sz w:val="28"/>
          <w:szCs w:val="28"/>
        </w:rPr>
        <w:t xml:space="preserve">后通过开标会议区发出响应</w:t>
      </w:r>
      <w:r>
        <w:rPr>
          <w:rFonts w:eastAsia="方正仿宋_GBK"/>
          <w:sz w:val="28"/>
          <w:szCs w:val="28"/>
        </w:rPr>
        <w:t xml:space="preserve">文件解密的指令，投标供应商在开标室按规定时间自行实施远程解密，投标供应商解密限定在开标后</w:t>
      </w:r>
      <w:r>
        <w:rPr>
          <w:rFonts w:eastAsia="方正仿宋_GBK"/>
          <w:sz w:val="28"/>
          <w:szCs w:val="28"/>
        </w:rPr>
        <w:t xml:space="preserve">30</w:t>
      </w:r>
      <w:r>
        <w:rPr>
          <w:rFonts w:eastAsia="方正仿宋_GBK"/>
          <w:sz w:val="28"/>
          <w:szCs w:val="28"/>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项目演示、样品、答辩等：（</w:t>
      </w:r>
      <w:r>
        <w:rPr>
          <w:rFonts w:hint="eastAsia" w:eastAsia="方正仿宋_GBK"/>
          <w:sz w:val="28"/>
          <w:szCs w:val="28"/>
        </w:rPr>
        <w:t xml:space="preserve">参加本项目一标包的投标供应商需按照招标文件规定的演示内容制作演示视频文件，视频文件的格式为</w:t>
      </w:r>
      <w:r>
        <w:rPr>
          <w:rFonts w:eastAsia="方正仿宋_GBK"/>
          <w:sz w:val="28"/>
          <w:szCs w:val="28"/>
        </w:rPr>
        <w:t xml:space="preserve">*</w:t>
      </w:r>
      <w:r>
        <w:rPr>
          <w:rFonts w:hint="eastAsia" w:eastAsia="方正仿宋_GBK"/>
          <w:sz w:val="28"/>
          <w:szCs w:val="28"/>
        </w:rPr>
        <w:t xml:space="preserve">.mp4</w:t>
      </w:r>
      <w:r>
        <w:rPr>
          <w:rFonts w:hint="eastAsia" w:eastAsia="方正仿宋_GBK"/>
          <w:sz w:val="28"/>
          <w:szCs w:val="28"/>
        </w:rPr>
        <w:t xml:space="preserve">或</w:t>
      </w:r>
      <w:r>
        <w:rPr>
          <w:rFonts w:hint="eastAsia" w:eastAsia="方正仿宋_GBK"/>
          <w:sz w:val="28"/>
          <w:szCs w:val="28"/>
        </w:rPr>
        <w:t xml:space="preserve">*.</w:t>
      </w:r>
      <w:r>
        <w:rPr>
          <w:rFonts w:hint="eastAsia" w:eastAsia="方正仿宋_GBK"/>
          <w:sz w:val="28"/>
          <w:szCs w:val="28"/>
        </w:rPr>
        <w:t xml:space="preserve">avi</w:t>
      </w:r>
      <w:r>
        <w:rPr>
          <w:rFonts w:hint="eastAsia" w:eastAsia="方正仿宋_GBK"/>
          <w:sz w:val="28"/>
          <w:szCs w:val="28"/>
        </w:rPr>
        <w:t xml:space="preserve">，供应商须将视频文件分段压缩为</w:t>
      </w:r>
      <w:r>
        <w:rPr>
          <w:rFonts w:hint="eastAsia" w:eastAsia="方正仿宋_GBK"/>
          <w:sz w:val="28"/>
          <w:szCs w:val="28"/>
        </w:rPr>
        <w:t xml:space="preserve">*.zip</w:t>
      </w:r>
      <w:r>
        <w:rPr>
          <w:rFonts w:hint="eastAsia" w:eastAsia="方正仿宋_GBK"/>
          <w:sz w:val="28"/>
          <w:szCs w:val="28"/>
        </w:rPr>
        <w:t xml:space="preserve">文件上传（单个文件不得大于</w:t>
      </w:r>
      <w:r>
        <w:rPr>
          <w:rFonts w:hint="eastAsia" w:eastAsia="方正仿宋_GBK"/>
          <w:sz w:val="28"/>
          <w:szCs w:val="28"/>
        </w:rPr>
        <w:t xml:space="preserve">50M</w:t>
      </w:r>
      <w:r>
        <w:rPr>
          <w:rFonts w:hint="eastAsia" w:eastAsia="方正仿宋_GBK"/>
          <w:sz w:val="28"/>
          <w:szCs w:val="28"/>
        </w:rPr>
        <w:t xml:space="preserve">，所有文件总共不得大于</w:t>
      </w:r>
      <w:r>
        <w:rPr>
          <w:rFonts w:hint="eastAsia" w:eastAsia="方正仿宋_GBK"/>
          <w:sz w:val="28"/>
          <w:szCs w:val="28"/>
        </w:rPr>
        <w:t xml:space="preserve">300M</w:t>
      </w:r>
      <w:r>
        <w:rPr>
          <w:rFonts w:hint="eastAsia" w:eastAsia="方正仿宋_GBK"/>
          <w:sz w:val="28"/>
          <w:szCs w:val="28"/>
        </w:rPr>
        <w:t xml:space="preserve">），上传的演示视频将作为投标文件的组成部分。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w:t>
      </w:r>
      <w:r>
        <w:rPr>
          <w:rFonts w:eastAsia="方正仿宋_GBK"/>
          <w:sz w:val="28"/>
          <w:szCs w:val="28"/>
        </w:rPr>
        <w:t xml:space="preserve">件。但中标供应商应做好提交声</w:t>
      </w:r>
      <w:r>
        <w:rPr>
          <w:rFonts w:eastAsia="方正仿宋_GBK"/>
          <w:sz w:val="28"/>
          <w:szCs w:val="28"/>
        </w:rPr>
        <w:t xml:space="preserve">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启东市民政局</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启东市公园中路</w:t>
      </w:r>
      <w:r>
        <w:rPr>
          <w:rFonts w:hint="eastAsia" w:eastAsia="方正仿宋_GBK"/>
          <w:sz w:val="28"/>
          <w:szCs w:val="28"/>
        </w:rPr>
        <w:t xml:space="preserve">802</w:t>
      </w:r>
      <w:r>
        <w:rPr>
          <w:rFonts w:hint="eastAsia"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陈莉</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0513-83219091</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采购代理机构</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称：启东市公共资源交易中心</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址：启东市金桥路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0513-83340291</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eastAsia="方正仿宋_GBK"/>
          <w:sz w:val="28"/>
          <w:szCs w:val="28"/>
        </w:rPr>
        <w:t xml:space="preserve">0519-86722801</w:t>
      </w:r>
      <w:r>
        <w:rPr>
          <w:rFonts w:eastAsia="方正仿宋_GBK"/>
          <w:sz w:val="28"/>
          <w:szCs w:val="28"/>
        </w:rPr>
        <w:t xml:space="preserve">、</w:t>
      </w:r>
      <w:r>
        <w:rPr>
          <w:rFonts w:eastAsia="方正仿宋_GBK"/>
          <w:sz w:val="28"/>
          <w:szCs w:val="28"/>
        </w:rPr>
        <w:t xml:space="preserve">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w:t>
      </w:r>
      <w:r>
        <w:rPr>
          <w:rFonts w:eastAsia="方正小标宋_GBK"/>
          <w:bCs/>
          <w:sz w:val="36"/>
          <w:szCs w:val="36"/>
        </w:rPr>
        <w:t xml:space="preserve">  </w:t>
      </w:r>
      <w:r>
        <w:rPr>
          <w:rFonts w:eastAsia="方正小标宋_GBK"/>
          <w:bCs/>
          <w:sz w:val="36"/>
          <w:szCs w:val="36"/>
        </w:rPr>
        <w:t xml:space="preserve">投标须知</w:t>
      </w:r>
      <w:r/>
    </w:p>
    <w:p>
      <w:pPr>
        <w:ind w:firstLine="560"/>
        <w:spacing w:line="500" w:lineRule="exact"/>
        <w:rPr>
          <w:rFonts w:ascii="方正黑体_GBK" w:hAnsi="方正黑体_GBK" w:eastAsia="方正黑体_GBK" w:cs="方正黑体_GBK"/>
          <w:bCs/>
          <w:sz w:val="28"/>
          <w:szCs w:val="28"/>
        </w:rPr>
      </w:pPr>
      <w:r/>
      <w:bookmarkStart w:id="5" w:name="_Toc120614214"/>
      <w:r/>
      <w:bookmarkStart w:id="6" w:name="_Toc20823275"/>
      <w:r/>
      <w:bookmarkStart w:id="7" w:name="_Toc16938519"/>
      <w:r/>
      <w:bookmarkStart w:id="8" w:name="_Toc513029203"/>
      <w:r>
        <w:rPr>
          <w:rFonts w:ascii="方正黑体_GBK" w:hAnsi="方正黑体_GBK" w:eastAsia="方正黑体_GBK" w:cs="方正黑体_GBK"/>
          <w:bCs/>
          <w:sz w:val="28"/>
          <w:szCs w:val="28"/>
        </w:rPr>
        <w:t xml:space="preserve">一、总</w:t>
      </w:r>
      <w:r>
        <w:rPr>
          <w:rFonts w:ascii="方正黑体_GBK" w:hAnsi="方正黑体_GBK" w:eastAsia="方正黑体_GBK" w:cs="方正黑体_GBK"/>
          <w:bCs/>
          <w:sz w:val="28"/>
          <w:szCs w:val="28"/>
        </w:rPr>
        <w:t xml:space="preserve">则</w:t>
      </w:r>
      <w:bookmarkEnd w:id="5"/>
      <w:r/>
      <w:bookmarkEnd w:id="6"/>
      <w:r/>
      <w:bookmarkEnd w:id="7"/>
      <w:r/>
      <w:bookmarkEnd w:id="8"/>
      <w:r/>
      <w:r/>
    </w:p>
    <w:p>
      <w:pPr>
        <w:pStyle w:val="699"/>
        <w:ind w:firstLine="560"/>
        <w:jc w:val="both"/>
        <w:spacing w:line="500" w:lineRule="exact"/>
        <w:rPr>
          <w:rFonts w:eastAsia="方正仿宋_GBK"/>
          <w:b/>
          <w:bCs/>
          <w:sz w:val="28"/>
          <w:szCs w:val="28"/>
        </w:rPr>
      </w:pPr>
      <w:r/>
      <w:bookmarkStart w:id="9" w:name="_Hlt16619475"/>
      <w:r/>
      <w:bookmarkStart w:id="10" w:name="_Toc458694821"/>
      <w:r/>
      <w:bookmarkStart w:id="11" w:name="_Toc513029204"/>
      <w:r/>
      <w:bookmarkStart w:id="12" w:name="_Toc20823276"/>
      <w:r/>
      <w:bookmarkStart w:id="13" w:name="_Toc16938520"/>
      <w:r/>
      <w:bookmarkEnd w:id="9"/>
      <w:r>
        <w:rPr>
          <w:rFonts w:eastAsia="方正仿宋_GBK"/>
          <w:sz w:val="28"/>
          <w:szCs w:val="28"/>
        </w:rPr>
        <w:t xml:space="preserve">1</w:t>
      </w:r>
      <w:bookmarkEnd w:id="10"/>
      <w:r>
        <w:rPr>
          <w:rFonts w:eastAsia="方正仿宋_GBK"/>
          <w:sz w:val="28"/>
          <w:szCs w:val="28"/>
        </w:rPr>
        <w:t xml:space="preserve">.</w:t>
      </w:r>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699"/>
        <w:ind w:firstLine="560"/>
        <w:jc w:val="both"/>
        <w:spacing w:line="500" w:lineRule="exact"/>
        <w:rPr>
          <w:rFonts w:eastAsia="方正仿宋_GBK"/>
          <w:sz w:val="28"/>
          <w:szCs w:val="28"/>
        </w:rPr>
      </w:pPr>
      <w:r/>
      <w:bookmarkStart w:id="14" w:name="_Toc20823277"/>
      <w:r/>
      <w:bookmarkStart w:id="15" w:name="_Toc16938521"/>
      <w:r/>
      <w:bookmarkStart w:id="16" w:name="_Toc513029205"/>
      <w:r>
        <w:rPr>
          <w:rFonts w:eastAsia="方正仿宋_GBK"/>
          <w:sz w:val="28"/>
          <w:szCs w:val="28"/>
        </w:rPr>
        <w:t xml:space="preserve">2.</w:t>
      </w:r>
      <w:r>
        <w:rPr>
          <w:rFonts w:eastAsia="方正仿宋_GBK"/>
          <w:sz w:val="28"/>
          <w:szCs w:val="28"/>
        </w:rPr>
        <w:t xml:space="preserve">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699"/>
        <w:ind w:firstLine="560"/>
        <w:jc w:val="both"/>
        <w:spacing w:line="500" w:lineRule="exact"/>
        <w:rPr>
          <w:rFonts w:eastAsia="方正仿宋_GBK"/>
          <w:sz w:val="28"/>
          <w:szCs w:val="28"/>
        </w:rPr>
      </w:pPr>
      <w:r/>
      <w:bookmarkStart w:id="17" w:name="_Toc513029206"/>
      <w:r/>
      <w:bookmarkStart w:id="18" w:name="_Toc20823278"/>
      <w:r/>
      <w:bookmarkStart w:id="19" w:name="_Toc16938522"/>
      <w:r>
        <w:rPr>
          <w:rFonts w:eastAsia="方正仿宋_GBK"/>
          <w:sz w:val="28"/>
          <w:szCs w:val="28"/>
        </w:rPr>
        <w:t xml:space="preserve">3.</w:t>
      </w:r>
      <w:r>
        <w:rPr>
          <w:rFonts w:eastAsia="方正仿宋_GBK"/>
          <w:sz w:val="28"/>
          <w:szCs w:val="28"/>
        </w:rPr>
        <w:t xml:space="preserve">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699"/>
        <w:ind w:firstLine="560"/>
        <w:jc w:val="both"/>
        <w:spacing w:line="500" w:lineRule="exact"/>
        <w:rPr>
          <w:rFonts w:eastAsia="方正仿宋_GBK"/>
          <w:sz w:val="28"/>
          <w:szCs w:val="28"/>
        </w:rPr>
      </w:pPr>
      <w:r/>
      <w:bookmarkStart w:id="20" w:name="_Toc462564067"/>
      <w:r/>
      <w:bookmarkStart w:id="21" w:name="_Toc20823279"/>
      <w:r/>
      <w:bookmarkStart w:id="22" w:name="_Toc513029207"/>
      <w:r/>
      <w:bookmarkStart w:id="23" w:name="_Toc16938523"/>
      <w:r>
        <w:rPr>
          <w:rFonts w:eastAsia="方正仿宋_GBK"/>
          <w:sz w:val="28"/>
          <w:szCs w:val="28"/>
        </w:rPr>
        <w:t xml:space="preserve">4.</w:t>
      </w:r>
      <w:r>
        <w:rPr>
          <w:rFonts w:eastAsia="方正仿宋_GBK"/>
          <w:sz w:val="28"/>
          <w:szCs w:val="28"/>
        </w:rPr>
        <w:t xml:space="preserve">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本次招标交易中心和采购人不收取标书工本费与中标服务费。</w:t>
      </w:r>
      <w:r/>
    </w:p>
    <w:p>
      <w:pPr>
        <w:pStyle w:val="699"/>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699"/>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120614215"/>
      <w:r/>
      <w:bookmarkStart w:id="25" w:name="_Toc20823281"/>
      <w:r/>
      <w:bookmarkStart w:id="26" w:name="_Toc16938525"/>
      <w:r/>
      <w:bookmarkStart w:id="27" w:name="_Toc513029209"/>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699"/>
        <w:ind w:firstLine="560"/>
        <w:jc w:val="both"/>
        <w:spacing w:line="500" w:lineRule="exact"/>
        <w:rPr>
          <w:rFonts w:eastAsia="方正仿宋_GBK"/>
          <w:sz w:val="28"/>
          <w:szCs w:val="28"/>
        </w:rPr>
      </w:pPr>
      <w:r/>
      <w:bookmarkStart w:id="28" w:name="_Toc16938526"/>
      <w:r/>
      <w:bookmarkStart w:id="29" w:name="_Toc513029210"/>
      <w:r/>
      <w:bookmarkStart w:id="30" w:name="_Toc20823282"/>
      <w:r>
        <w:rPr>
          <w:rFonts w:eastAsia="方正仿宋_GBK"/>
          <w:sz w:val="28"/>
          <w:szCs w:val="28"/>
        </w:rPr>
        <w:t xml:space="preserve">1.</w:t>
      </w:r>
      <w:r>
        <w:rPr>
          <w:rFonts w:eastAsia="方正仿宋_GBK"/>
          <w:sz w:val="28"/>
          <w:szCs w:val="28"/>
        </w:rPr>
        <w:t xml:space="preserve">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9"/>
        <w:ind w:firstLine="560"/>
        <w:jc w:val="both"/>
        <w:spacing w:line="500" w:lineRule="exact"/>
        <w:rPr>
          <w:rFonts w:eastAsia="方正仿宋_GBK"/>
          <w:sz w:val="28"/>
          <w:szCs w:val="28"/>
        </w:rPr>
      </w:pPr>
      <w:r/>
      <w:bookmarkStart w:id="31" w:name="_Toc20823283"/>
      <w:r/>
      <w:bookmarkStart w:id="32" w:name="_Toc16938527"/>
      <w:r/>
      <w:bookmarkStart w:id="33" w:name="_Toc513029211"/>
      <w:r/>
      <w:bookmarkStart w:id="34" w:name="_Toc462564070"/>
      <w:r>
        <w:rPr>
          <w:rFonts w:eastAsia="方正仿宋_GBK"/>
          <w:sz w:val="28"/>
          <w:szCs w:val="28"/>
        </w:rPr>
        <w:t xml:space="preserve">2.</w:t>
      </w:r>
      <w:r>
        <w:rPr>
          <w:rFonts w:eastAsia="方正仿宋_GBK"/>
          <w:sz w:val="28"/>
          <w:szCs w:val="28"/>
        </w:rPr>
        <w:t xml:space="preserve">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w:t>
      </w:r>
      <w:r>
        <w:rPr>
          <w:rFonts w:eastAsia="方正仿宋_GBK"/>
          <w:sz w:val="28"/>
          <w:szCs w:val="28"/>
        </w:rPr>
        <w:t xml:space="preserve">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699"/>
        <w:ind w:firstLine="560"/>
        <w:jc w:val="both"/>
        <w:spacing w:line="500" w:lineRule="exact"/>
        <w:rPr>
          <w:rFonts w:eastAsia="方正仿宋_GBK"/>
          <w:sz w:val="28"/>
          <w:szCs w:val="28"/>
        </w:rPr>
      </w:pPr>
      <w:r/>
      <w:bookmarkStart w:id="35" w:name="_Toc20823284"/>
      <w:r/>
      <w:bookmarkStart w:id="36" w:name="_Toc462564071"/>
      <w:r/>
      <w:bookmarkStart w:id="37" w:name="_Toc513029212"/>
      <w:r/>
      <w:bookmarkStart w:id="38" w:name="_Toc16938528"/>
      <w:r>
        <w:rPr>
          <w:rFonts w:eastAsia="方正仿宋_GBK"/>
          <w:sz w:val="28"/>
          <w:szCs w:val="28"/>
        </w:rPr>
        <w:t xml:space="preserve">3.</w:t>
      </w:r>
      <w:r>
        <w:rPr>
          <w:rFonts w:eastAsia="方正仿宋_GBK"/>
          <w:sz w:val="28"/>
          <w:szCs w:val="28"/>
        </w:rPr>
        <w:t xml:space="preserve">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16938529"/>
      <w:r/>
      <w:bookmarkStart w:id="40" w:name="_Toc513029213"/>
      <w:r/>
      <w:bookmarkStart w:id="41" w:name="_Toc462564072"/>
      <w:r/>
      <w:bookmarkStart w:id="42" w:name="_Toc20823285"/>
      <w:r/>
      <w:bookmarkStart w:id="43" w:name="_Toc120614216"/>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699"/>
        <w:ind w:firstLine="560"/>
        <w:jc w:val="both"/>
        <w:spacing w:line="500" w:lineRule="exact"/>
        <w:rPr>
          <w:rFonts w:eastAsia="方正仿宋_GBK"/>
          <w:sz w:val="28"/>
          <w:szCs w:val="28"/>
        </w:rPr>
      </w:pPr>
      <w:r/>
      <w:bookmarkStart w:id="44" w:name="_Toc462564073"/>
      <w:r/>
      <w:bookmarkStart w:id="45" w:name="_Toc513029214"/>
      <w:r/>
      <w:bookmarkStart w:id="46" w:name="_Toc16938530"/>
      <w:r/>
      <w:bookmarkStart w:id="47" w:name="_Toc20823286"/>
      <w:r>
        <w:rPr>
          <w:rFonts w:eastAsia="方正仿宋_GBK"/>
          <w:sz w:val="28"/>
          <w:szCs w:val="28"/>
        </w:rPr>
        <w:t xml:space="preserve">1.</w:t>
      </w:r>
      <w:r>
        <w:rPr>
          <w:rFonts w:eastAsia="方正仿宋_GBK"/>
          <w:sz w:val="28"/>
          <w:szCs w:val="28"/>
        </w:rPr>
        <w:t xml:space="preserve">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w:t>
      </w:r>
      <w:r>
        <w:rPr>
          <w:rFonts w:eastAsia="方正仿宋_GBK"/>
          <w:sz w:val="28"/>
          <w:szCs w:val="28"/>
        </w:rPr>
        <w:t xml:space="preserve">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699"/>
        <w:ind w:firstLine="560"/>
        <w:jc w:val="both"/>
        <w:spacing w:line="500" w:lineRule="exact"/>
        <w:rPr>
          <w:rFonts w:eastAsia="方正仿宋_GBK"/>
          <w:sz w:val="28"/>
          <w:szCs w:val="28"/>
        </w:rPr>
      </w:pPr>
      <w:r/>
      <w:bookmarkStart w:id="48" w:name="_Toc462564074"/>
      <w:r/>
      <w:bookmarkStart w:id="49" w:name="_Toc16938531"/>
      <w:r/>
      <w:bookmarkStart w:id="50" w:name="_Toc513029215"/>
      <w:r/>
      <w:bookmarkStart w:id="51" w:name="_Toc20823287"/>
      <w:r>
        <w:rPr>
          <w:rFonts w:eastAsia="方正仿宋_GBK"/>
          <w:sz w:val="28"/>
          <w:szCs w:val="28"/>
        </w:rPr>
        <w:t xml:space="preserve">2.</w:t>
      </w:r>
      <w:r>
        <w:rPr>
          <w:rFonts w:eastAsia="方正仿宋_GBK"/>
          <w:sz w:val="28"/>
          <w:szCs w:val="28"/>
        </w:rPr>
        <w:t xml:space="preserve">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投标文件格式</w:t>
      </w:r>
      <w:r>
        <w:rPr>
          <w:rFonts w:eastAsia="方正仿宋_GBK"/>
          <w:sz w:val="28"/>
          <w:szCs w:val="28"/>
        </w:rPr>
        <w:t xml:space="preserve">” </w:t>
      </w:r>
      <w:r>
        <w:rPr>
          <w:rFonts w:eastAsia="方正仿宋_GBK"/>
          <w:sz w:val="28"/>
          <w:szCs w:val="28"/>
        </w:rPr>
        <w:t xml:space="preserve">及</w:t>
      </w:r>
      <w:r>
        <w:rPr>
          <w:rFonts w:eastAsia="方正仿宋_GBK"/>
          <w:sz w:val="28"/>
          <w:szCs w:val="28"/>
        </w:rPr>
        <w:t xml:space="preserve">“</w:t>
      </w:r>
      <w:r>
        <w:rPr>
          <w:rFonts w:eastAsia="方正仿宋_GBK"/>
          <w:sz w:val="28"/>
          <w:szCs w:val="28"/>
        </w:rPr>
        <w:t xml:space="preserve">苏采云系统</w:t>
      </w:r>
      <w:r>
        <w:rPr>
          <w:rFonts w:eastAsia="方正仿宋_GBK"/>
          <w:sz w:val="28"/>
          <w:szCs w:val="28"/>
        </w:rPr>
        <w:t xml:space="preserve">”</w:t>
      </w:r>
      <w:r>
        <w:rPr>
          <w:rFonts w:eastAsia="方正仿宋_GBK"/>
          <w:sz w:val="28"/>
          <w:szCs w:val="28"/>
        </w:rPr>
        <w:t xml:space="preserve">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如标书制作工具中格式和内容与</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发布的招标文件不一致，请以</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发布的招标文件为准。</w:t>
      </w:r>
      <w:bookmarkStart w:id="52" w:name="_Toc14577354"/>
      <w:r/>
      <w:bookmarkStart w:id="53" w:name="_Toc513029216"/>
      <w:r/>
      <w:bookmarkStart w:id="54" w:name="_Toc49090507"/>
      <w:r/>
      <w:bookmarkStart w:id="55" w:name="_Toc49090509"/>
      <w:r/>
      <w:bookmarkStart w:id="56" w:name="_Toc14577357"/>
      <w:r/>
      <w:bookmarkStart w:id="57" w:name="_Toc513029219"/>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bookmarkEnd w:id="55"/>
      <w:r/>
      <w:bookmarkEnd w:id="56"/>
      <w:r/>
      <w:bookmarkEnd w:id="57"/>
      <w:r/>
      <w:r/>
    </w:p>
    <w:p>
      <w:pPr>
        <w:ind w:firstLine="560"/>
        <w:spacing w:line="500" w:lineRule="exact"/>
        <w:rPr>
          <w:rFonts w:eastAsia="方正仿宋_GBK"/>
          <w:sz w:val="28"/>
          <w:szCs w:val="28"/>
        </w:rPr>
      </w:pPr>
      <w:r/>
      <w:bookmarkStart w:id="58" w:name="_Toc49090508"/>
      <w:r/>
      <w:bookmarkStart w:id="59" w:name="_Toc14577355"/>
      <w:r>
        <w:rPr>
          <w:rFonts w:eastAsia="方正仿宋_GBK"/>
          <w:sz w:val="28"/>
          <w:szCs w:val="28"/>
        </w:rPr>
        <w:t xml:space="preserve">3.1</w:t>
      </w:r>
      <w:r>
        <w:rPr>
          <w:rFonts w:eastAsia="方正仿宋_GBK"/>
          <w:sz w:val="28"/>
          <w:szCs w:val="28"/>
        </w:rPr>
        <w:t xml:space="preserve">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投标货币。投标文件中的单价和总价无特殊规定的采用人民币报价，以</w:t>
      </w:r>
      <w:r>
        <w:rPr>
          <w:rFonts w:eastAsia="方正仿宋_GBK"/>
          <w:sz w:val="28"/>
          <w:szCs w:val="28"/>
        </w:rPr>
        <w:t xml:space="preserve">元为单位标注。招标文件中另有规定的按规定执行。</w:t>
      </w:r>
      <w:r/>
    </w:p>
    <w:p>
      <w:pPr>
        <w:ind w:firstLine="560"/>
        <w:spacing w:line="500" w:lineRule="exact"/>
        <w:rPr>
          <w:rFonts w:eastAsia="方正仿宋_GBK"/>
          <w:sz w:val="28"/>
          <w:szCs w:val="28"/>
        </w:rPr>
      </w:pPr>
      <w:r/>
      <w:bookmarkStart w:id="62" w:name="_Hlt26670482"/>
      <w:r/>
      <w:bookmarkStart w:id="63" w:name="_Hlt26668983"/>
      <w:r/>
      <w:bookmarkStart w:id="64" w:name="_Hlt26670403"/>
      <w:r/>
      <w:bookmarkStart w:id="65" w:name="_Hlt26954842"/>
      <w:r/>
      <w:bookmarkStart w:id="66" w:name="_Hlt26670486"/>
      <w:r/>
      <w:bookmarkStart w:id="67" w:name="_Hlt26954844"/>
      <w:r/>
      <w:bookmarkStart w:id="68" w:name="_Hlt26954731"/>
      <w:r/>
      <w:bookmarkStart w:id="69" w:name="_Hlt26954846"/>
      <w:r/>
      <w:bookmarkStart w:id="70" w:name="_Hlt26670425"/>
      <w:r/>
      <w:bookmarkStart w:id="71" w:name="_Hlt26954848"/>
      <w:r/>
      <w:bookmarkEnd w:id="62"/>
      <w:r/>
      <w:bookmarkEnd w:id="63"/>
      <w:r/>
      <w:bookmarkEnd w:id="64"/>
      <w:r/>
      <w:bookmarkEnd w:id="65"/>
      <w:r/>
      <w:bookmarkEnd w:id="66"/>
      <w:r/>
      <w:bookmarkEnd w:id="67"/>
      <w:r/>
      <w:bookmarkEnd w:id="68"/>
      <w:r/>
      <w:bookmarkEnd w:id="69"/>
      <w:r/>
      <w:bookmarkEnd w:id="70"/>
      <w:r/>
      <w:bookmarkEnd w:id="71"/>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eastAsia="方正仿宋_GBK"/>
          <w:sz w:val="28"/>
          <w:szCs w:val="28"/>
        </w:rPr>
        <w:t xml:space="preserve">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投标人可在投标文件中提供认为需要的其他技术文件或说明。</w:t>
      </w:r>
      <w:r/>
    </w:p>
    <w:p>
      <w:pPr>
        <w:ind w:firstLine="560"/>
        <w:spacing w:line="500" w:lineRule="exact"/>
        <w:rPr>
          <w:rFonts w:eastAsia="方正仿宋_GBK"/>
          <w:sz w:val="28"/>
          <w:szCs w:val="28"/>
        </w:rPr>
      </w:pPr>
      <w:r/>
      <w:bookmarkStart w:id="72" w:name="_Toc49090510"/>
      <w:r/>
      <w:bookmarkStart w:id="73" w:name="_Toc14577359"/>
      <w:r>
        <w:rPr>
          <w:rFonts w:eastAsia="方正仿宋_GBK"/>
          <w:sz w:val="28"/>
          <w:szCs w:val="28"/>
        </w:rPr>
        <w:t xml:space="preserve">6.</w:t>
      </w:r>
      <w:r>
        <w:rPr>
          <w:rFonts w:eastAsia="方正仿宋_GBK"/>
          <w:sz w:val="28"/>
          <w:szCs w:val="28"/>
        </w:rPr>
        <w:t xml:space="preserve">投标函和开标一览表</w:t>
      </w:r>
      <w:r/>
    </w:p>
    <w:p>
      <w:pPr>
        <w:ind w:firstLine="560"/>
        <w:spacing w:line="500" w:lineRule="exact"/>
        <w:rPr>
          <w:rFonts w:eastAsia="方正仿宋_GBK"/>
          <w:sz w:val="28"/>
          <w:szCs w:val="28"/>
        </w:rPr>
      </w:pPr>
      <w:r>
        <w:rPr>
          <w:rFonts w:eastAsia="方正仿宋_GBK"/>
          <w:sz w:val="28"/>
          <w:szCs w:val="28"/>
        </w:rPr>
        <w:t xml:space="preserve">6.1</w:t>
      </w:r>
      <w:r>
        <w:rPr>
          <w:rFonts w:eastAsia="方正仿宋_GBK"/>
          <w:sz w:val="28"/>
          <w:szCs w:val="28"/>
        </w:rPr>
        <w:t xml:space="preserve">投标人应按照招标文件中提供的格式完整、正确填写投标函、开</w:t>
      </w:r>
      <w:r>
        <w:rPr>
          <w:rFonts w:eastAsia="方正仿宋_GBK"/>
          <w:sz w:val="28"/>
          <w:szCs w:val="28"/>
        </w:rPr>
        <w:t xml:space="preserve">标一览表。</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bookmarkEnd w:id="72"/>
      <w:r/>
      <w:bookmarkEnd w:id="73"/>
      <w:r/>
      <w:r/>
    </w:p>
    <w:p>
      <w:pPr>
        <w:pStyle w:val="699"/>
        <w:ind w:firstLine="560"/>
        <w:jc w:val="both"/>
        <w:spacing w:line="500" w:lineRule="exact"/>
        <w:rPr>
          <w:rFonts w:eastAsia="方正仿宋_GBK"/>
          <w:sz w:val="28"/>
          <w:szCs w:val="28"/>
        </w:rPr>
      </w:pPr>
      <w:r/>
      <w:bookmarkStart w:id="74" w:name="_Hlt26668975"/>
      <w:r/>
      <w:bookmarkStart w:id="75" w:name="_Hlt26670360"/>
      <w:r/>
      <w:bookmarkStart w:id="76" w:name="_Hlt26954838"/>
      <w:r/>
      <w:bookmarkStart w:id="77" w:name="_Toc49090511"/>
      <w:r/>
      <w:bookmarkStart w:id="78" w:name="_Toc14577360"/>
      <w:r/>
      <w:bookmarkEnd w:id="74"/>
      <w:r/>
      <w:bookmarkEnd w:id="75"/>
      <w:r/>
      <w:bookmarkEnd w:id="76"/>
      <w:r>
        <w:rPr>
          <w:rFonts w:eastAsia="方正仿宋_GBK"/>
          <w:sz w:val="28"/>
          <w:szCs w:val="28"/>
        </w:rPr>
        <w:t xml:space="preserve">7.</w:t>
      </w:r>
      <w:r>
        <w:rPr>
          <w:rFonts w:eastAsia="方正仿宋_GBK"/>
          <w:sz w:val="28"/>
          <w:szCs w:val="28"/>
        </w:rPr>
        <w:t xml:space="preserve">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投标有</w:t>
      </w:r>
      <w:r>
        <w:rPr>
          <w:rFonts w:eastAsia="方正仿宋_GBK"/>
          <w:bCs/>
          <w:sz w:val="28"/>
          <w:szCs w:val="28"/>
        </w:rPr>
        <w:t xml:space="preserve">效期为交易中心规定的开标之日后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852"/>
      <w:r/>
      <w:bookmarkStart w:id="80" w:name="_Hlt26954739"/>
      <w:r/>
      <w:bookmarkStart w:id="81" w:name="_Toc120614217"/>
      <w:r/>
      <w:bookmarkStart w:id="82" w:name="_Toc16938540"/>
      <w:r/>
      <w:bookmarkStart w:id="83" w:name="_Toc513029224"/>
      <w:r/>
      <w:bookmarkStart w:id="84" w:name="_Toc20823296"/>
      <w:r/>
      <w:bookmarkEnd w:id="79"/>
      <w:r/>
      <w:bookmarkEnd w:id="80"/>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699"/>
        <w:ind w:firstLine="560"/>
        <w:jc w:val="both"/>
        <w:spacing w:line="500" w:lineRule="exact"/>
        <w:rPr>
          <w:rFonts w:eastAsia="方正仿宋_GBK"/>
          <w:sz w:val="28"/>
          <w:szCs w:val="28"/>
        </w:rPr>
      </w:pPr>
      <w:r/>
      <w:bookmarkStart w:id="85" w:name="_Toc462564084"/>
      <w:r/>
      <w:bookmarkStart w:id="86" w:name="_Toc20823297"/>
      <w:r/>
      <w:bookmarkStart w:id="87" w:name="_Toc16938541"/>
      <w:r/>
      <w:bookmarkStart w:id="88" w:name="_Toc513029225"/>
      <w:r>
        <w:rPr>
          <w:rFonts w:eastAsia="方正仿宋_GBK"/>
          <w:sz w:val="28"/>
          <w:szCs w:val="28"/>
        </w:rPr>
        <w:t xml:space="preserve">1.</w:t>
      </w:r>
      <w:r>
        <w:rPr>
          <w:rFonts w:eastAsia="方正仿宋_GBK"/>
          <w:sz w:val="28"/>
          <w:szCs w:val="28"/>
        </w:rPr>
        <w:t xml:space="preserve">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513029226"/>
      <w:r/>
      <w:bookmarkStart w:id="90" w:name="_Toc16938542"/>
      <w:r/>
      <w:bookmarkStart w:id="91" w:name="_Toc20823298"/>
      <w:r>
        <w:rPr>
          <w:rFonts w:eastAsia="方正仿宋_GBK"/>
          <w:bCs/>
          <w:sz w:val="28"/>
          <w:szCs w:val="28"/>
        </w:rPr>
        <w:t xml:space="preserve">投标人应当按照江苏政府采购网</w:t>
      </w:r>
      <w:r>
        <w:rPr>
          <w:rFonts w:eastAsia="方正仿宋_GBK"/>
          <w:bCs/>
          <w:sz w:val="28"/>
          <w:szCs w:val="28"/>
        </w:rPr>
        <w:t xml:space="preserve">—</w:t>
      </w:r>
      <w:r>
        <w:rPr>
          <w:rFonts w:eastAsia="方正仿宋_GBK"/>
          <w:bCs/>
          <w:sz w:val="28"/>
          <w:szCs w:val="28"/>
        </w:rPr>
        <w:t xml:space="preserve">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699"/>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eastAsia="方正仿宋_GBK"/>
          <w:bCs/>
          <w:sz w:val="28"/>
          <w:szCs w:val="28"/>
        </w:rPr>
        <w:t xml:space="preserve">CA</w:t>
      </w:r>
      <w:r>
        <w:rPr>
          <w:rFonts w:eastAsia="方正仿宋_GBK"/>
          <w:bCs/>
          <w:sz w:val="28"/>
          <w:szCs w:val="28"/>
        </w:rPr>
        <w:t xml:space="preserve">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w:t>
      </w:r>
      <w:r>
        <w:rPr>
          <w:rFonts w:eastAsia="方正仿宋_GBK"/>
          <w:bCs/>
          <w:sz w:val="28"/>
          <w:szCs w:val="28"/>
        </w:rPr>
        <w:t xml:space="preserve">期，在此情况下，投标人的所有权利和义务以及投标人受制</w:t>
      </w:r>
      <w:r>
        <w:rPr>
          <w:rFonts w:eastAsia="方正仿宋_GBK"/>
          <w:bCs/>
          <w:sz w:val="28"/>
          <w:szCs w:val="28"/>
        </w:rPr>
        <w:t xml:space="preserve">的截止日期均应以延长后新的截止日期为准。</w:t>
      </w:r>
      <w:r/>
    </w:p>
    <w:p>
      <w:pPr>
        <w:pStyle w:val="699"/>
        <w:ind w:firstLine="560"/>
        <w:jc w:val="both"/>
        <w:spacing w:line="500" w:lineRule="exact"/>
        <w:rPr>
          <w:rFonts w:eastAsia="方正仿宋_GBK"/>
          <w:sz w:val="28"/>
          <w:szCs w:val="28"/>
        </w:rPr>
      </w:pPr>
      <w:r/>
      <w:bookmarkStart w:id="92" w:name="_Toc16938543"/>
      <w:r/>
      <w:bookmarkStart w:id="93" w:name="_Toc513029227"/>
      <w:r/>
      <w:bookmarkStart w:id="94" w:name="_Toc20823299"/>
      <w:r>
        <w:rPr>
          <w:rFonts w:eastAsia="方正仿宋_GBK"/>
          <w:sz w:val="28"/>
          <w:szCs w:val="28"/>
        </w:rPr>
        <w:t xml:space="preserve">3.</w:t>
      </w:r>
      <w:r>
        <w:rPr>
          <w:rFonts w:eastAsia="方正仿宋_GBK"/>
          <w:sz w:val="28"/>
          <w:szCs w:val="28"/>
        </w:rPr>
        <w:t xml:space="preserve">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交易中心拒绝接收在其规定的投标截止时间后上传的任何投标文件。</w:t>
      </w:r>
      <w:r/>
    </w:p>
    <w:p>
      <w:pPr>
        <w:pStyle w:val="699"/>
        <w:ind w:firstLine="560"/>
        <w:jc w:val="both"/>
        <w:spacing w:line="500" w:lineRule="exact"/>
        <w:rPr>
          <w:rFonts w:eastAsia="方正仿宋_GBK"/>
          <w:sz w:val="28"/>
          <w:szCs w:val="28"/>
        </w:rPr>
      </w:pPr>
      <w:r/>
      <w:bookmarkStart w:id="95" w:name="_Toc513029228"/>
      <w:r/>
      <w:bookmarkStart w:id="96" w:name="_Toc20823300"/>
      <w:r/>
      <w:bookmarkStart w:id="97" w:name="_Toc16938544"/>
      <w:r>
        <w:rPr>
          <w:rFonts w:eastAsia="方正仿宋_GBK"/>
          <w:sz w:val="28"/>
          <w:szCs w:val="28"/>
        </w:rPr>
        <w:t xml:space="preserve">4.</w:t>
      </w:r>
      <w:r>
        <w:rPr>
          <w:rFonts w:eastAsia="方正仿宋_GBK"/>
          <w:sz w:val="28"/>
          <w:szCs w:val="28"/>
        </w:rPr>
        <w:t xml:space="preserve">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w:t>
      </w:r>
      <w:r>
        <w:rPr>
          <w:rFonts w:eastAsia="方正仿宋_GBK"/>
          <w:sz w:val="28"/>
          <w:szCs w:val="28"/>
        </w:rPr>
        <w:t xml:space="preserve">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120614218"/>
      <w:r/>
      <w:bookmarkStart w:id="99" w:name="_Toc20823301"/>
      <w:r/>
      <w:bookmarkStart w:id="100" w:name="_Toc16938545"/>
      <w:r/>
      <w:bookmarkStart w:id="101" w:name="_Toc513029229"/>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699"/>
        <w:ind w:firstLine="560"/>
        <w:jc w:val="both"/>
        <w:spacing w:line="500" w:lineRule="exact"/>
        <w:rPr>
          <w:rFonts w:eastAsia="方正仿宋_GBK"/>
          <w:sz w:val="28"/>
          <w:szCs w:val="28"/>
        </w:rPr>
      </w:pPr>
      <w:r/>
      <w:bookmarkStart w:id="102" w:name="_Toc16938546"/>
      <w:r/>
      <w:bookmarkStart w:id="103" w:name="_Toc20823302"/>
      <w:r/>
      <w:bookmarkStart w:id="104" w:name="_Toc513029230"/>
      <w:r>
        <w:rPr>
          <w:rFonts w:eastAsia="方正仿宋_GBK"/>
          <w:sz w:val="28"/>
          <w:szCs w:val="28"/>
        </w:rPr>
        <w:t xml:space="preserve">1</w:t>
      </w:r>
      <w:r>
        <w:rPr>
          <w:rFonts w:eastAsia="方正仿宋_GBK"/>
          <w:sz w:val="28"/>
          <w:szCs w:val="28"/>
        </w:rPr>
        <w:t xml:space="preserve">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式由交易中心组织，在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699"/>
        <w:ind w:firstLine="560"/>
        <w:jc w:val="both"/>
        <w:spacing w:line="500" w:lineRule="exact"/>
        <w:rPr>
          <w:rFonts w:eastAsia="方正仿宋_GBK"/>
          <w:sz w:val="28"/>
          <w:szCs w:val="28"/>
        </w:rPr>
      </w:pPr>
      <w:r/>
      <w:bookmarkStart w:id="105" w:name="_Toc20823303"/>
      <w:r/>
      <w:bookmarkStart w:id="106" w:name="_Toc16938547"/>
      <w:r/>
      <w:bookmarkStart w:id="107" w:name="_Toc513029231"/>
      <w:r>
        <w:rPr>
          <w:rFonts w:eastAsia="方正仿宋_GBK"/>
          <w:sz w:val="28"/>
          <w:szCs w:val="28"/>
        </w:rPr>
        <w:t xml:space="preserve">2</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开标后，交易中心将组织评标委员会（以下简称评委会）进行评标。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评委会独立工作，负责评审所有投标文件并确定中标候选人。</w:t>
      </w:r>
      <w:r/>
    </w:p>
    <w:p>
      <w:pPr>
        <w:pStyle w:val="699"/>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105"/>
      <w:r/>
      <w:bookmarkEnd w:id="106"/>
      <w:r/>
      <w:bookmarkEnd w:id="107"/>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eastAsia="方正仿宋_GBK"/>
          <w:sz w:val="28"/>
          <w:szCs w:val="28"/>
        </w:rPr>
        <w:t xml:space="preserve">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采用综合评分法的项目，未中标的投标人可于中标结果公告期限届满之日起通过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系统查看自己的评审得分及排序情况。</w:t>
      </w:r>
      <w:r/>
    </w:p>
    <w:p>
      <w:pPr>
        <w:pStyle w:val="699"/>
        <w:ind w:firstLine="560"/>
        <w:jc w:val="both"/>
        <w:spacing w:line="500" w:lineRule="exact"/>
        <w:rPr>
          <w:rFonts w:eastAsia="方正仿宋_GBK"/>
          <w:sz w:val="28"/>
          <w:szCs w:val="28"/>
        </w:rPr>
      </w:pPr>
      <w:r/>
      <w:bookmarkStart w:id="108" w:name="_Toc20823304"/>
      <w:r/>
      <w:bookmarkStart w:id="109" w:name="_Toc16938548"/>
      <w:r/>
      <w:bookmarkStart w:id="110" w:name="_Toc513029232"/>
      <w:r>
        <w:rPr>
          <w:rFonts w:eastAsia="方正仿宋_GBK"/>
          <w:sz w:val="28"/>
          <w:szCs w:val="28"/>
        </w:rPr>
        <w:t xml:space="preserve">4.</w:t>
      </w:r>
      <w:r>
        <w:rPr>
          <w:rFonts w:eastAsia="方正仿宋_GBK"/>
          <w:sz w:val="28"/>
          <w:szCs w:val="28"/>
        </w:rPr>
        <w:t xml:space="preserve">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接到评委会澄清要求的投标人如未按规定作出澄清，其风险由投标人自行承担。</w:t>
      </w:r>
      <w:r/>
    </w:p>
    <w:p>
      <w:pPr>
        <w:pStyle w:val="699"/>
        <w:ind w:firstLine="560"/>
        <w:jc w:val="both"/>
        <w:spacing w:line="500" w:lineRule="exact"/>
        <w:rPr>
          <w:rFonts w:eastAsia="方正仿宋_GBK"/>
          <w:sz w:val="28"/>
          <w:szCs w:val="28"/>
        </w:rPr>
      </w:pPr>
      <w:r/>
      <w:bookmarkStart w:id="111" w:name="_Toc16938549"/>
      <w:r/>
      <w:bookmarkStart w:id="112" w:name="_Toc513029233"/>
      <w:r/>
      <w:bookmarkStart w:id="113" w:name="_Toc20823305"/>
      <w:r>
        <w:rPr>
          <w:rFonts w:eastAsia="方正仿宋_GBK"/>
          <w:sz w:val="28"/>
          <w:szCs w:val="28"/>
        </w:rPr>
        <w:t xml:space="preserve">5</w:t>
      </w:r>
      <w:r>
        <w:rPr>
          <w:rFonts w:eastAsia="方正仿宋_GBK"/>
          <w:sz w:val="28"/>
          <w:szCs w:val="28"/>
        </w:rPr>
        <w:t xml:space="preserve">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w:t>
      </w:r>
      <w:r>
        <w:rPr>
          <w:rFonts w:eastAsia="方正仿宋_GBK"/>
          <w:bCs/>
          <w:sz w:val="28"/>
          <w:szCs w:val="28"/>
        </w:rPr>
        <w:t xml:space="preserve">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w:t>
      </w:r>
      <w:r>
        <w:rPr>
          <w:rFonts w:eastAsia="方正仿宋_GBK"/>
          <w:bCs/>
          <w:sz w:val="28"/>
          <w:szCs w:val="28"/>
        </w:rPr>
        <w:t xml:space="preserve">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w:t>
      </w:r>
      <w:r>
        <w:rPr>
          <w:rFonts w:eastAsia="方正仿宋_GBK"/>
          <w:sz w:val="28"/>
          <w:szCs w:val="28"/>
        </w:rPr>
        <w:t xml:space="preserve">偏离或保留是指与招标文件规定的实质性要求存在负偏离，或者在实质上与招标文件不一致，而且限制了合同中买方和见证方的权</w:t>
      </w:r>
      <w:r>
        <w:rPr>
          <w:rFonts w:eastAsia="方正仿宋_GBK"/>
          <w:sz w:val="28"/>
          <w:szCs w:val="28"/>
        </w:rPr>
        <w:t xml:space="preserve">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w:t>
      </w:r>
      <w:r>
        <w:rPr>
          <w:rFonts w:eastAsia="方正仿宋_GBK"/>
          <w:bCs/>
          <w:sz w:val="28"/>
          <w:szCs w:val="28"/>
        </w:rPr>
        <w:t xml:space="preserve">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513029234"/>
      <w:r/>
      <w:bookmarkStart w:id="115" w:name="_Toc16938550"/>
      <w:r/>
      <w:bookmarkStart w:id="116" w:name="_Toc20823306"/>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w:t>
      </w:r>
      <w:r>
        <w:rPr>
          <w:rFonts w:eastAsia="方正仿宋_GBK"/>
          <w:sz w:val="28"/>
          <w:szCs w:val="28"/>
        </w:rPr>
        <w:t xml:space="preserve">低的参加评标；报价相同的，由评标委员会按照招标文件规定的方式（招标文件未规定的通</w:t>
      </w:r>
      <w:r>
        <w:rPr>
          <w:rFonts w:eastAsia="方正仿宋_GBK"/>
          <w:sz w:val="28"/>
          <w:szCs w:val="28"/>
        </w:rPr>
        <w:t xml:space="preserve">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w:t>
      </w:r>
      <w:r>
        <w:rPr>
          <w:rFonts w:eastAsia="方正仿宋_GBK"/>
          <w:sz w:val="28"/>
          <w:szCs w:val="28"/>
        </w:rPr>
        <w:t xml:space="preserve">应保持通信畅通，并安排专人与交易中心及评标委员会联系。</w:t>
      </w:r>
      <w:bookmarkEnd w:id="114"/>
      <w:r/>
      <w:bookmarkEnd w:id="115"/>
      <w:r/>
      <w:bookmarkEnd w:id="116"/>
      <w:r/>
      <w:r/>
    </w:p>
    <w:p>
      <w:pPr>
        <w:pStyle w:val="699"/>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无效投标条款和废标条款</w:t>
      </w:r>
      <w:r/>
    </w:p>
    <w:p>
      <w:pPr>
        <w:ind w:firstLine="560"/>
        <w:spacing w:line="500" w:lineRule="exact"/>
        <w:rPr>
          <w:rFonts w:eastAsia="方正仿宋_GBK"/>
          <w:bCs/>
          <w:sz w:val="28"/>
          <w:szCs w:val="28"/>
        </w:rPr>
      </w:pPr>
      <w:r/>
      <w:bookmarkStart w:id="117" w:name="_Toc513029235"/>
      <w:r/>
      <w:bookmarkStart w:id="118" w:name="_Toc16938551"/>
      <w:r/>
      <w:bookmarkStart w:id="119" w:name="_Toc20823307"/>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w:t>
      </w:r>
      <w:r>
        <w:rPr>
          <w:rFonts w:eastAsia="方正仿宋_GBK"/>
          <w:bCs/>
          <w:sz w:val="28"/>
          <w:szCs w:val="28"/>
        </w:rPr>
        <w:t xml:space="preserve">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投标（响应）报价低于全部通过符</w:t>
      </w:r>
      <w:r>
        <w:rPr>
          <w:rFonts w:eastAsia="方正仿宋_GBK"/>
          <w:bCs/>
          <w:sz w:val="28"/>
          <w:szCs w:val="28"/>
        </w:rPr>
        <w:t xml:space="preserve">合性审查供应商投标（响应）报价平均值</w:t>
      </w:r>
      <w:r>
        <w:rPr>
          <w:rFonts w:eastAsia="方正仿宋_GBK"/>
          <w:bCs/>
          <w:sz w:val="28"/>
          <w:szCs w:val="28"/>
        </w:rPr>
        <w:t xml:space="preserve">50%</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全部通过符合性审查供应商投标（响应）报价平均值</w:t>
      </w:r>
      <w:r>
        <w:rPr>
          <w:rFonts w:eastAsia="方正仿宋_GBK"/>
          <w:bCs/>
          <w:sz w:val="28"/>
          <w:szCs w:val="28"/>
        </w:rPr>
        <w:t xml:space="preserve">×50%</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通过符合性审查的次低报价供应商投标（响应）报价</w:t>
      </w:r>
      <w:r>
        <w:rPr>
          <w:rFonts w:eastAsia="方正仿宋_GBK"/>
          <w:bCs/>
          <w:sz w:val="28"/>
          <w:szCs w:val="28"/>
        </w:rPr>
        <w:t xml:space="preserve">×50%</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投标（响应）报价低于采购项目最高限价</w:t>
      </w:r>
      <w:r>
        <w:rPr>
          <w:rFonts w:eastAsia="方正仿宋_GBK"/>
          <w:bCs/>
          <w:sz w:val="28"/>
          <w:szCs w:val="28"/>
        </w:rPr>
        <w:t xml:space="preserve">45%</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采购项目最高限价</w:t>
      </w:r>
      <w:r>
        <w:rPr>
          <w:rFonts w:eastAsia="方正仿宋_GBK"/>
          <w:bCs/>
          <w:sz w:val="28"/>
          <w:szCs w:val="28"/>
        </w:rPr>
        <w:t xml:space="preserve">×45%</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w:t>
      </w:r>
      <w:r>
        <w:rPr>
          <w:rFonts w:eastAsia="方正仿宋_GBK"/>
          <w:bCs/>
          <w:sz w:val="28"/>
          <w:szCs w:val="28"/>
        </w:rPr>
        <w:t xml:space="preserve">查后，属于前述第</w:t>
      </w:r>
      <w:r>
        <w:rPr>
          <w:rFonts w:eastAsia="方正仿宋_GBK"/>
          <w:bCs/>
          <w:sz w:val="28"/>
          <w:szCs w:val="28"/>
        </w:rPr>
        <w:t xml:space="preserve">① </w:t>
      </w:r>
      <w:r>
        <w:rPr>
          <w:rFonts w:eastAsia="方正仿宋_GBK"/>
          <w:bCs/>
          <w:sz w:val="28"/>
          <w:szCs w:val="28"/>
        </w:rPr>
        <w:t xml:space="preserve">项至第</w:t>
      </w:r>
      <w:r>
        <w:rPr>
          <w:rFonts w:hint="eastAsia" w:eastAsia="方正仿宋_GBK"/>
          <w:bCs/>
          <w:sz w:val="28"/>
          <w:szCs w:val="28"/>
        </w:rPr>
        <w:t xml:space="preserve">④</w:t>
      </w:r>
      <w:r>
        <w:rPr>
          <w:rFonts w:eastAsia="方正仿宋_GBK"/>
          <w:bCs/>
          <w:sz w:val="28"/>
          <w:szCs w:val="28"/>
        </w:rPr>
        <w:t xml:space="preserve"> </w:t>
      </w:r>
      <w:r>
        <w:rPr>
          <w:rFonts w:eastAsia="方正仿宋_GBK"/>
          <w:bCs/>
          <w:sz w:val="28"/>
          <w:szCs w:val="28"/>
        </w:rPr>
        <w:t xml:space="preserve">项情形的，评标委员会应当要求相关供应商在合理的时间内通过</w:t>
      </w:r>
      <w:r>
        <w:rPr>
          <w:rFonts w:eastAsia="方正仿宋_GBK"/>
          <w:bCs/>
          <w:sz w:val="28"/>
          <w:szCs w:val="28"/>
        </w:rPr>
        <w:t xml:space="preserve">“</w:t>
      </w:r>
      <w:r>
        <w:rPr>
          <w:rFonts w:eastAsia="方正仿宋_GBK"/>
          <w:bCs/>
          <w:sz w:val="28"/>
          <w:szCs w:val="28"/>
        </w:rPr>
        <w:t xml:space="preserve">苏采云</w:t>
      </w:r>
      <w:r>
        <w:rPr>
          <w:rFonts w:eastAsia="方正仿宋_GBK"/>
          <w:bCs/>
          <w:sz w:val="28"/>
          <w:szCs w:val="28"/>
        </w:rPr>
        <w:t xml:space="preserve">”</w:t>
      </w:r>
      <w:r>
        <w:rPr>
          <w:rFonts w:eastAsia="方正仿宋_GBK"/>
          <w:bCs/>
          <w:sz w:val="28"/>
          <w:szCs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eastAsia="方正仿宋_GBK"/>
          <w:bCs/>
          <w:sz w:val="28"/>
          <w:szCs w:val="28"/>
        </w:rPr>
        <w:t xml:space="preserve">分钟。其中，属于第</w:t>
      </w:r>
      <w:r>
        <w:rPr>
          <w:rFonts w:eastAsia="方正仿宋_GBK"/>
          <w:bCs/>
          <w:sz w:val="28"/>
          <w:szCs w:val="28"/>
        </w:rPr>
        <w:t xml:space="preserve">3 </w:t>
      </w:r>
      <w:r>
        <w:rPr>
          <w:rFonts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w:t>
      </w:r>
      <w:r>
        <w:rPr>
          <w:rFonts w:eastAsia="方正仿宋_GBK"/>
          <w:bCs/>
          <w:sz w:val="28"/>
          <w:szCs w:val="28"/>
        </w:rPr>
        <w:t xml:space="preserve">行业协会发布的行业平均成本等情况，对报价合理性进行判断。投标（响应）供应</w:t>
      </w:r>
      <w:r>
        <w:rPr>
          <w:rFonts w:eastAsia="方正仿宋_GBK"/>
          <w:bCs/>
          <w:sz w:val="28"/>
          <w:szCs w:val="28"/>
        </w:rPr>
        <w:t xml:space="preserve">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w:t>
      </w:r>
      <w:r>
        <w:rPr>
          <w:rFonts w:eastAsia="方正仿宋_GBK"/>
          <w:bCs/>
          <w:sz w:val="28"/>
          <w:szCs w:val="28"/>
        </w:rPr>
        <w:t xml:space="preserve">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r>
        <w:rPr>
          <w:rFonts w:eastAsia="方正仿宋_GBK"/>
          <w:bCs/>
          <w:sz w:val="28"/>
          <w:szCs w:val="28"/>
        </w:rPr>
        <w:t xml:space="preserve">不同投标人的投标文件经系统查询</w:t>
      </w:r>
      <w:r>
        <w:rPr>
          <w:rFonts w:eastAsia="方正仿宋_GBK"/>
          <w:bCs/>
          <w:sz w:val="28"/>
          <w:szCs w:val="28"/>
        </w:rPr>
        <w:t xml:space="preserve">Mac</w:t>
      </w:r>
      <w:r>
        <w:rPr>
          <w:rFonts w:eastAsia="方正仿宋_GBK"/>
          <w:bCs/>
          <w:sz w:val="28"/>
          <w:szCs w:val="28"/>
        </w:rPr>
        <w:t xml:space="preserve">地址、标书制作工具客户端标识码一致的。（符合本条款不同的投标人不得参加本项目的后续采购事项，并移送政府采购监管部门进行处理。）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其他法律、法规及本招</w:t>
      </w:r>
      <w:r>
        <w:rPr>
          <w:rFonts w:eastAsia="方正仿宋_GBK"/>
          <w:bCs/>
          <w:sz w:val="28"/>
          <w:szCs w:val="28"/>
        </w:rPr>
        <w:t xml:space="preserve">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w:t>
      </w:r>
      <w:r>
        <w:rPr>
          <w:rFonts w:eastAsia="方正仿宋_GBK"/>
          <w:bCs/>
          <w:sz w:val="28"/>
          <w:szCs w:val="28"/>
        </w:rPr>
        <w:t xml:space="preserve">情况，按政府采购相关规定执行。</w:t>
      </w:r>
      <w:bookmarkEnd w:id="117"/>
      <w:r/>
      <w:bookmarkEnd w:id="118"/>
      <w:r/>
      <w:bookmarkEnd w:id="119"/>
      <w:r/>
      <w:r/>
    </w:p>
    <w:p>
      <w:pPr>
        <w:ind w:firstLine="560"/>
        <w:spacing w:line="500" w:lineRule="exact"/>
        <w:rPr>
          <w:rFonts w:ascii="方正黑体_GBK" w:hAnsi="方正黑体_GBK" w:eastAsia="方正黑体_GBK" w:cs="方正黑体_GBK"/>
          <w:bCs/>
          <w:sz w:val="28"/>
          <w:szCs w:val="28"/>
        </w:rPr>
      </w:pPr>
      <w:r/>
      <w:bookmarkStart w:id="120" w:name="_Toc120614219"/>
      <w:r>
        <w:rPr>
          <w:rFonts w:ascii="方正黑体_GBK" w:hAnsi="方正黑体_GBK" w:eastAsia="方正黑体_GBK" w:cs="方正黑体_GBK"/>
          <w:bCs/>
          <w:sz w:val="28"/>
          <w:szCs w:val="28"/>
        </w:rPr>
        <w:t xml:space="preserve">六、定标</w:t>
      </w:r>
      <w:bookmarkEnd w:id="120"/>
      <w:r/>
      <w:r/>
    </w:p>
    <w:p>
      <w:pPr>
        <w:ind w:firstLine="560"/>
        <w:spacing w:line="500" w:lineRule="exact"/>
        <w:rPr>
          <w:rFonts w:eastAsia="方正仿宋_GBK"/>
          <w:bCs/>
          <w:sz w:val="28"/>
          <w:szCs w:val="28"/>
        </w:rPr>
      </w:pPr>
      <w:r/>
      <w:bookmarkStart w:id="121" w:name="_Toc16938554"/>
      <w:r/>
      <w:bookmarkStart w:id="122" w:name="_Toc20823310"/>
      <w:r>
        <w:rPr>
          <w:rFonts w:eastAsia="方正仿宋_GBK"/>
          <w:bCs/>
          <w:sz w:val="28"/>
          <w:szCs w:val="28"/>
        </w:rPr>
        <w:t xml:space="preserve">1.</w:t>
      </w:r>
      <w:r>
        <w:rPr>
          <w:rFonts w:eastAsia="方正仿宋_GBK"/>
          <w:bCs/>
          <w:sz w:val="28"/>
          <w:szCs w:val="28"/>
        </w:rPr>
        <w:t xml:space="preserve">确定</w:t>
      </w:r>
      <w:bookmarkEnd w:id="121"/>
      <w:r/>
      <w:bookmarkEnd w:id="122"/>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23"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23"/>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eastAsia="方正仿宋_GBK"/>
          <w:sz w:val="28"/>
          <w:szCs w:val="28"/>
        </w:rPr>
        <w:t xml:space="preserve">7</w:t>
      </w:r>
      <w:r>
        <w:rPr>
          <w:rFonts w:eastAsia="方正仿宋_GBK"/>
          <w:sz w:val="28"/>
          <w:szCs w:val="28"/>
        </w:rPr>
        <w:t xml:space="preserve">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sz w:val="28"/>
          <w:szCs w:val="28"/>
        </w:rPr>
      </w:pPr>
      <w:r>
        <w:rPr>
          <w:rFonts w:eastAsia="方正仿宋_GBK"/>
          <w:sz w:val="28"/>
          <w:szCs w:val="28"/>
        </w:rPr>
        <w:t xml:space="preserve">2.4</w:t>
      </w:r>
      <w:r>
        <w:rPr>
          <w:rFonts w:eastAsia="方正仿宋_GBK"/>
          <w:sz w:val="28"/>
          <w:szCs w:val="28"/>
        </w:rPr>
        <w:t xml:space="preserve">对采购方式、招标文件</w:t>
      </w:r>
      <w:r>
        <w:rPr>
          <w:rFonts w:eastAsia="方正仿宋_GBK"/>
          <w:sz w:val="28"/>
          <w:szCs w:val="28"/>
        </w:rPr>
        <w:t xml:space="preserve">中项目需求、供应商资格条件、评标方法和评标标准、资格审查结果等应当由采购人答复的质疑，请向采购人提</w:t>
      </w:r>
      <w:r>
        <w:rPr>
          <w:rFonts w:eastAsia="方正仿宋_GBK"/>
          <w:sz w:val="28"/>
          <w:szCs w:val="28"/>
        </w:rPr>
        <w:t xml:space="preserve">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中心政府采购项目质疑受理部门为政府采购科，联系地址：启东市金桥路</w:t>
      </w:r>
      <w:r>
        <w:rPr>
          <w:rFonts w:eastAsia="方正仿宋_GBK"/>
          <w:sz w:val="28"/>
          <w:szCs w:val="28"/>
        </w:rPr>
        <w:t xml:space="preserve">199</w:t>
      </w:r>
      <w:r>
        <w:rPr>
          <w:rFonts w:eastAsia="方正仿宋_GBK"/>
          <w:sz w:val="28"/>
          <w:szCs w:val="28"/>
        </w:rPr>
        <w:t xml:space="preserve">号，联系电话：</w:t>
      </w:r>
      <w:r>
        <w:rPr>
          <w:rFonts w:eastAsia="方正仿宋_GBK"/>
          <w:sz w:val="28"/>
          <w:szCs w:val="28"/>
        </w:rPr>
        <w:t xml:space="preserve">0513-83340291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w:t>
      </w:r>
      <w:r>
        <w:rPr>
          <w:rFonts w:eastAsia="方正仿宋_GBK"/>
          <w:sz w:val="28"/>
          <w:szCs w:val="28"/>
        </w:rPr>
        <w:t xml:space="preserve">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中标结果确定后，交易中心将向中标供应商发出中标通知书</w:t>
      </w:r>
      <w:r>
        <w:rPr>
          <w:rFonts w:eastAsia="方正仿宋_GBK"/>
          <w:bCs/>
          <w:sz w:val="28"/>
          <w:szCs w:val="28"/>
        </w:rPr>
        <w:t xml:space="preserve">（</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4" w:name="_Toc20823308"/>
      <w:r/>
      <w:bookmarkStart w:id="125" w:name="_Toc16938552"/>
      <w:r/>
      <w:bookmarkStart w:id="126" w:name="_Toc120614220"/>
      <w:r/>
      <w:bookmarkStart w:id="127" w:name="_Toc513029236"/>
      <w:r>
        <w:rPr>
          <w:rFonts w:ascii="方正黑体_GBK" w:hAnsi="方正黑体_GBK" w:eastAsia="方正黑体_GBK" w:cs="方正黑体_GBK"/>
          <w:bCs/>
          <w:sz w:val="28"/>
          <w:szCs w:val="28"/>
        </w:rPr>
        <w:t xml:space="preserve">七、授予合同</w:t>
      </w:r>
      <w:bookmarkEnd w:id="124"/>
      <w:r/>
      <w:bookmarkEnd w:id="125"/>
      <w:r/>
      <w:bookmarkEnd w:id="126"/>
      <w:r/>
      <w:bookmarkEnd w:id="127"/>
      <w:r/>
      <w:r/>
    </w:p>
    <w:p>
      <w:pPr>
        <w:ind w:firstLine="560"/>
        <w:spacing w:line="500" w:lineRule="exact"/>
        <w:rPr>
          <w:rFonts w:eastAsia="方正仿宋_GBK"/>
          <w:sz w:val="28"/>
          <w:szCs w:val="28"/>
        </w:rPr>
      </w:pPr>
      <w:r/>
      <w:bookmarkStart w:id="128" w:name="_Toc513029237"/>
      <w:r/>
      <w:bookmarkStart w:id="129" w:name="_Toc16938553"/>
      <w:r/>
      <w:bookmarkStart w:id="130" w:name="_Toc20823309"/>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w:t>
      </w:r>
      <w:r>
        <w:rPr>
          <w:rFonts w:eastAsia="方正仿宋_GBK"/>
          <w:sz w:val="28"/>
          <w:szCs w:val="28"/>
        </w:rPr>
        <w:t xml:space="preserve">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28"/>
      <w:r/>
      <w:bookmarkEnd w:id="129"/>
      <w:r/>
      <w:bookmarkEnd w:id="130"/>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号），对政府采购中标（成交）供应商提出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w:t>
      </w:r>
      <w:r>
        <w:rPr>
          <w:rFonts w:eastAsia="方正仿宋_GBK"/>
          <w:sz w:val="28"/>
          <w:szCs w:val="28"/>
        </w:rPr>
        <w:t xml:space="preserve">验收付款、账号维护等环节提供必要便利，持续降低参与政府采购的中小企业融资成本。中标（成交）供应商如需获得合同信用融资支持，可凭政府采购合同办理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w:t>
      </w:r>
      <w:r>
        <w:rPr>
          <w:rFonts w:eastAsia="方正仿宋_GBK"/>
          <w:sz w:val="28"/>
          <w:szCs w:val="28"/>
        </w:rPr>
        <w:t xml:space="preserve">贷款，详情请见江苏政府采购网</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w:t>
      </w:r>
      <w:r>
        <w:rPr>
          <w:rFonts w:eastAsia="方正小标宋_GBK"/>
          <w:bCs/>
          <w:sz w:val="36"/>
          <w:szCs w:val="36"/>
        </w:rPr>
        <w:t xml:space="preserve">  </w:t>
      </w:r>
      <w:r>
        <w:rPr>
          <w:rFonts w:eastAsia="方正小标宋_GBK"/>
          <w:bCs/>
          <w:sz w:val="36"/>
          <w:szCs w:val="36"/>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w:t>
      </w:r>
      <w:r>
        <w:rPr>
          <w:rFonts w:eastAsia="方正仿宋_GBK"/>
          <w:b/>
          <w:bCs/>
          <w:sz w:val="28"/>
          <w:szCs w:val="28"/>
        </w:rPr>
        <w:t xml:space="preserve">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一、采购内容及服务对象</w:t>
      </w:r>
      <w:r/>
    </w:p>
    <w:p>
      <w:pPr>
        <w:pStyle w:val="998"/>
        <w:numPr>
          <w:ilvl w:val="0"/>
          <w:numId w:val="2"/>
        </w:numPr>
        <w:spacing w:line="500" w:lineRule="exact"/>
        <w:rPr>
          <w:rFonts w:eastAsia="方正仿宋_GBK"/>
          <w:b/>
          <w:bCs/>
          <w:sz w:val="28"/>
          <w:szCs w:val="28"/>
        </w:rPr>
      </w:pPr>
      <w:r>
        <w:rPr>
          <w:rFonts w:hint="eastAsia" w:eastAsia="方正仿宋_GBK"/>
          <w:b/>
          <w:bCs/>
          <w:sz w:val="28"/>
          <w:szCs w:val="28"/>
        </w:rPr>
        <w:t xml:space="preserve">采购内容</w:t>
      </w:r>
      <w:r/>
    </w:p>
    <w:tbl>
      <w:tblPr>
        <w:tblStyle w:val="999"/>
        <w:tblW w:w="98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3353"/>
        <w:gridCol w:w="2255"/>
        <w:gridCol w:w="1870"/>
        <w:gridCol w:w="1320"/>
      </w:tblGrid>
      <w:tr>
        <w:trPr>
          <w:trHeight w:val="660"/>
        </w:trPr>
        <w:tc>
          <w:tcPr>
            <w:tcW w:w="1050"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标包号</w:t>
            </w:r>
            <w:r/>
          </w:p>
        </w:tc>
        <w:tc>
          <w:tcPr>
            <w:tcW w:w="3353"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采购内容简述</w:t>
            </w:r>
            <w:r/>
          </w:p>
        </w:tc>
        <w:tc>
          <w:tcPr>
            <w:tcW w:w="2255"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人数</w:t>
            </w:r>
            <w:r/>
          </w:p>
        </w:tc>
        <w:tc>
          <w:tcPr>
            <w:tcW w:w="1870"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最高限价</w:t>
            </w:r>
            <w:r/>
          </w:p>
          <w:p>
            <w:pPr>
              <w:jc w:val="center"/>
              <w:rPr>
                <w:rFonts w:ascii="方正仿宋_GBK" w:hAnsi="宋体" w:eastAsia="方正仿宋_GBK"/>
                <w:b/>
                <w:bCs/>
                <w:szCs w:val="21"/>
              </w:rPr>
            </w:pPr>
            <w:r>
              <w:rPr>
                <w:rFonts w:hint="eastAsia" w:ascii="方正仿宋_GBK" w:hAnsi="宋体" w:eastAsia="方正仿宋_GBK"/>
                <w:b/>
                <w:bCs/>
                <w:szCs w:val="21"/>
              </w:rPr>
              <w:t xml:space="preserve">单价</w:t>
            </w:r>
            <w:r/>
          </w:p>
        </w:tc>
        <w:tc>
          <w:tcPr>
            <w:tcW w:w="1320"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各标包最高限价总价（元</w:t>
            </w:r>
            <w:r>
              <w:rPr>
                <w:rFonts w:hint="eastAsia" w:ascii="方正仿宋_GBK" w:hAnsi="宋体" w:eastAsia="方正仿宋_GBK"/>
                <w:b/>
                <w:bCs/>
                <w:szCs w:val="21"/>
              </w:rPr>
              <w:t xml:space="preserve">/</w:t>
            </w:r>
            <w:r>
              <w:rPr>
                <w:rFonts w:hint="eastAsia" w:ascii="方正仿宋_GBK" w:hAnsi="宋体" w:eastAsia="方正仿宋_GBK"/>
                <w:b/>
                <w:bCs/>
                <w:szCs w:val="21"/>
              </w:rPr>
              <w:t xml:space="preserve">年）</w:t>
            </w:r>
            <w:r/>
          </w:p>
        </w:tc>
      </w:tr>
      <w:tr>
        <w:trPr>
          <w:trHeight w:val="975"/>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一标包</w:t>
            </w:r>
            <w:r/>
          </w:p>
        </w:tc>
        <w:tc>
          <w:tcPr>
            <w:tcW w:w="335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居家养老线上服务</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建立启东市智慧养老综合平台；建立呼叫中心提供</w:t>
            </w:r>
            <w:r>
              <w:rPr>
                <w:rFonts w:hint="eastAsia" w:ascii="方正仿宋_GBK" w:hAnsi="宋体" w:eastAsia="方正仿宋_GBK" w:cs="Courier New"/>
                <w:szCs w:val="21"/>
              </w:rPr>
              <w:t xml:space="preserve">24</w:t>
            </w:r>
            <w:r>
              <w:rPr>
                <w:rFonts w:hint="eastAsia" w:ascii="方正仿宋_GBK" w:hAnsi="宋体" w:eastAsia="方正仿宋_GBK" w:cs="Courier New"/>
                <w:szCs w:val="21"/>
              </w:rPr>
              <w:t xml:space="preserve">小时全天候服务，包括紧急救援、生活服务咨询和养老顾问服务等；对居家养老线下服务工单调配、分析、汇总；全程监管居家养老线下服务及全市养老服务综合管理；</w:t>
            </w:r>
            <w:r>
              <w:rPr>
                <w:rFonts w:hint="eastAsia" w:ascii="方正仿宋_GBK" w:hAnsi="宋体" w:eastAsia="方正仿宋_GBK" w:cs="Courier New"/>
                <w:szCs w:val="21"/>
              </w:rPr>
              <w:t xml:space="preserve">1</w:t>
            </w:r>
            <w:r>
              <w:rPr>
                <w:rFonts w:hint="eastAsia" w:ascii="方正仿宋_GBK" w:hAnsi="宋体" w:eastAsia="方正仿宋_GBK" w:cs="Courier New"/>
                <w:szCs w:val="21"/>
              </w:rPr>
              <w:t xml:space="preserve">家市级综合养老服务中心运营；</w:t>
            </w:r>
            <w:r>
              <w:rPr>
                <w:rFonts w:hint="eastAsia" w:ascii="方正仿宋_GBK" w:hAnsi="宋体" w:eastAsia="方正仿宋_GBK" w:cs="Courier New"/>
                <w:szCs w:val="21"/>
              </w:rPr>
              <w:t xml:space="preserve">1</w:t>
            </w:r>
            <w:r>
              <w:rPr>
                <w:rFonts w:hint="eastAsia" w:ascii="方正仿宋_GBK" w:hAnsi="宋体" w:eastAsia="方正仿宋_GBK" w:cs="Courier New"/>
                <w:szCs w:val="21"/>
              </w:rPr>
              <w:t xml:space="preserve">家长者驿家运营；南北城区约</w:t>
            </w:r>
            <w:r>
              <w:rPr>
                <w:rFonts w:hint="eastAsia" w:ascii="方正仿宋_GBK" w:hAnsi="宋体" w:eastAsia="方正仿宋_GBK" w:cs="Courier New"/>
                <w:szCs w:val="21"/>
              </w:rPr>
              <w:t xml:space="preserve">8</w:t>
            </w:r>
            <w:r>
              <w:rPr>
                <w:rFonts w:hint="eastAsia" w:ascii="方正仿宋_GBK" w:hAnsi="宋体" w:eastAsia="方正仿宋_GBK" w:cs="Courier New"/>
                <w:szCs w:val="21"/>
              </w:rPr>
              <w:t xml:space="preserve">家睦邻点运营；建立全市居家养老服务设施管理系统，包括市级综合养老服务中心、长者驿家、睦邻点、助餐点等数据整合和线上监管。</w:t>
            </w:r>
            <w:r/>
          </w:p>
        </w:tc>
        <w:tc>
          <w:tcPr>
            <w:tcW w:w="2255" w:type="dxa"/>
            <w:vAlign w:val="center"/>
            <w:textDirection w:val="lrTb"/>
            <w:noWrap w:val="false"/>
          </w:tcPr>
          <w:p>
            <w:pPr>
              <w:ind w:left="63"/>
              <w:jc w:val="center"/>
              <w:spacing w:line="440" w:lineRule="exact"/>
              <w:rPr>
                <w:rFonts w:ascii="方正仿宋_GBK" w:hAnsi="宋体" w:eastAsia="方正仿宋_GBK"/>
                <w:szCs w:val="21"/>
              </w:rPr>
            </w:pPr>
            <w:r>
              <w:rPr>
                <w:rFonts w:hint="eastAsia" w:ascii="方正仿宋_GBK" w:hAnsi="宋体" w:eastAsia="方正仿宋_GBK"/>
                <w:szCs w:val="21"/>
              </w:rPr>
              <w:t xml:space="preserve">约</w:t>
            </w:r>
            <w:r>
              <w:rPr>
                <w:rFonts w:hint="eastAsia" w:ascii="方正仿宋_GBK" w:hAnsi="宋体" w:eastAsia="方正仿宋_GBK"/>
                <w:szCs w:val="21"/>
              </w:rPr>
              <w:t xml:space="preserve">13470</w:t>
            </w:r>
            <w:r>
              <w:rPr>
                <w:rFonts w:hint="eastAsia" w:ascii="方正仿宋_GBK" w:hAnsi="宋体" w:eastAsia="方正仿宋_GBK"/>
                <w:szCs w:val="21"/>
              </w:rPr>
              <w:t xml:space="preserve">人</w:t>
            </w:r>
            <w:r/>
          </w:p>
        </w:tc>
        <w:tc>
          <w:tcPr>
            <w:tcW w:w="1870"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①线上服务费</w:t>
            </w:r>
            <w:r>
              <w:rPr>
                <w:rFonts w:hint="eastAsia" w:ascii="方正仿宋_GBK" w:hAnsi="宋体" w:eastAsia="方正仿宋_GBK" w:cs="Courier New"/>
                <w:szCs w:val="21"/>
              </w:rPr>
              <w:t xml:space="preserve">4</w:t>
            </w:r>
            <w:r>
              <w:rPr>
                <w:rFonts w:hint="eastAsia" w:ascii="方正仿宋_GBK" w:hAnsi="宋体" w:eastAsia="方正仿宋_GBK" w:cs="Courier New"/>
                <w:szCs w:val="21"/>
              </w:rPr>
              <w:t xml:space="preserve">元</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人</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月</w:t>
            </w:r>
            <w:r/>
          </w:p>
          <w:p>
            <w:pPr>
              <w:rPr>
                <w:rFonts w:ascii="方正仿宋_GBK" w:hAnsi="宋体" w:eastAsia="方正仿宋_GBK" w:cs="Courier New"/>
                <w:szCs w:val="21"/>
              </w:rPr>
            </w:pPr>
            <w:r>
              <w:rPr>
                <w:rFonts w:hint="eastAsia" w:ascii="方正仿宋_GBK" w:hAnsi="宋体" w:eastAsia="方正仿宋_GBK" w:cs="Courier New"/>
                <w:szCs w:val="21"/>
              </w:rPr>
              <w:t xml:space="preserve">②线上平台系统</w:t>
            </w:r>
            <w:r>
              <w:rPr>
                <w:rFonts w:hint="eastAsia" w:ascii="方正仿宋_GBK" w:hAnsi="宋体" w:eastAsia="方正仿宋_GBK" w:cs="Courier New"/>
                <w:szCs w:val="21"/>
              </w:rPr>
              <w:t xml:space="preserve">40</w:t>
            </w:r>
            <w:r>
              <w:rPr>
                <w:rFonts w:hint="eastAsia" w:ascii="方正仿宋_GBK" w:hAnsi="宋体" w:eastAsia="方正仿宋_GBK" w:cs="Courier New"/>
                <w:szCs w:val="21"/>
              </w:rPr>
              <w:t xml:space="preserve">万</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③长者驿家运营</w:t>
            </w:r>
            <w:r>
              <w:rPr>
                <w:rFonts w:hint="eastAsia" w:ascii="方正仿宋_GBK" w:hAnsi="宋体" w:eastAsia="方正仿宋_GBK" w:cs="Courier New"/>
                <w:szCs w:val="21"/>
              </w:rPr>
              <w:t xml:space="preserve">20</w:t>
            </w:r>
            <w:r>
              <w:rPr>
                <w:rFonts w:hint="eastAsia" w:ascii="方正仿宋_GBK" w:hAnsi="宋体" w:eastAsia="方正仿宋_GBK" w:cs="Courier New"/>
                <w:szCs w:val="21"/>
              </w:rPr>
              <w:t xml:space="preserve">万元</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④市综合养老服务</w:t>
            </w:r>
            <w:r>
              <w:rPr>
                <w:rFonts w:hint="eastAsia" w:ascii="方正仿宋_GBK" w:hAnsi="宋体" w:eastAsia="方正仿宋_GBK" w:cs="Courier New"/>
                <w:szCs w:val="21"/>
              </w:rPr>
              <w:t xml:space="preserve">6</w:t>
            </w:r>
            <w:r>
              <w:rPr>
                <w:rFonts w:hint="eastAsia" w:ascii="方正仿宋_GBK" w:hAnsi="宋体" w:eastAsia="方正仿宋_GBK" w:cs="Courier New"/>
                <w:szCs w:val="21"/>
              </w:rPr>
              <w:t xml:space="preserve">万</w:t>
            </w:r>
            <w:r>
              <w:rPr>
                <w:rFonts w:hint="eastAsia" w:ascii="方正仿宋_GBK" w:hAnsi="宋体" w:eastAsia="方正仿宋_GBK" w:cs="Courier New"/>
                <w:szCs w:val="21"/>
              </w:rPr>
              <w:t xml:space="preserve">元</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⑤睦邻点运营</w:t>
            </w:r>
            <w:r>
              <w:rPr>
                <w:rFonts w:hint="eastAsia" w:ascii="方正仿宋_GBK" w:hAnsi="宋体" w:eastAsia="方正仿宋_GBK" w:cs="Courier New"/>
                <w:szCs w:val="21"/>
              </w:rPr>
              <w:t xml:space="preserve">3</w:t>
            </w:r>
            <w:r>
              <w:rPr>
                <w:rFonts w:hint="eastAsia" w:ascii="方正仿宋_GBK" w:hAnsi="宋体" w:eastAsia="方正仿宋_GBK" w:cs="Courier New"/>
                <w:szCs w:val="21"/>
              </w:rPr>
              <w:t xml:space="preserve">万元</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年</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家</w:t>
            </w:r>
            <w:r/>
          </w:p>
          <w:p>
            <w:pPr>
              <w:rPr>
                <w:rFonts w:ascii="方正仿宋_GBK" w:hAnsi="宋体" w:eastAsia="方正仿宋_GBK" w:cs="Courier New"/>
                <w:szCs w:val="21"/>
              </w:rPr>
            </w:pPr>
            <w:r>
              <w:rPr>
                <w:rFonts w:hint="eastAsia" w:ascii="方正仿宋_GBK" w:hAnsi="宋体" w:eastAsia="方正仿宋_GBK" w:cs="Courier New"/>
                <w:szCs w:val="21"/>
              </w:rPr>
              <w:t xml:space="preserve">（其中：③</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⑤为固定价格，投标时不作下浮。）</w:t>
            </w:r>
            <w:r/>
          </w:p>
        </w:tc>
        <w:tc>
          <w:tcPr>
            <w:tcW w:w="1320"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1546560</w:t>
            </w:r>
            <w:r/>
          </w:p>
        </w:tc>
      </w:tr>
      <w:tr>
        <w:trPr>
          <w:trHeight w:val="416"/>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二标包</w:t>
            </w:r>
            <w:r/>
          </w:p>
        </w:tc>
        <w:tc>
          <w:tcPr>
            <w:tcW w:w="3353" w:type="dxa"/>
            <w:vAlign w:val="center"/>
            <w:textDirection w:val="lrTb"/>
            <w:noWrap w:val="false"/>
          </w:tcPr>
          <w:p>
            <w:pPr>
              <w:rPr>
                <w:rFonts w:ascii="方正仿宋_GBK" w:hAnsi="宋体" w:eastAsia="方正仿宋_GBK" w:cs="Courier New"/>
                <w:szCs w:val="21"/>
                <w:lang w:val="zh-CN"/>
              </w:rPr>
            </w:pPr>
            <w:r>
              <w:rPr>
                <w:rFonts w:hint="eastAsia" w:ascii="方正仿宋_GBK" w:hAnsi="宋体" w:eastAsia="方正仿宋_GBK" w:cs="Courier New"/>
                <w:szCs w:val="21"/>
              </w:rPr>
              <w:t xml:space="preserve">南阳镇、汇龙镇、南城区、北城</w:t>
            </w:r>
            <w:r>
              <w:rPr>
                <w:rFonts w:hint="eastAsia" w:ascii="方正仿宋_GBK" w:hAnsi="宋体" w:eastAsia="方正仿宋_GBK" w:cs="Courier New"/>
                <w:szCs w:val="21"/>
              </w:rPr>
              <w:t xml:space="preserve">区、开发区、北新镇、启隆镇区域线下服务；</w:t>
            </w:r>
            <w:r>
              <w:rPr>
                <w:rFonts w:hint="eastAsia" w:ascii="方正仿宋_GBK" w:hAnsi="宋体" w:eastAsia="方正仿宋_GBK" w:cs="Courier New"/>
                <w:szCs w:val="21"/>
              </w:rPr>
              <w:t xml:space="preserve">1</w:t>
            </w:r>
            <w:r>
              <w:rPr>
                <w:rFonts w:hint="eastAsia" w:ascii="方正仿宋_GBK" w:hAnsi="宋体" w:eastAsia="方正仿宋_GBK" w:cs="Courier New"/>
                <w:szCs w:val="21"/>
              </w:rPr>
              <w:t xml:space="preserve">家镇养老服务中心运营；服务区域内</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除南北城区</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约</w:t>
            </w:r>
            <w:r>
              <w:rPr>
                <w:rFonts w:hint="eastAsia" w:ascii="方正仿宋_GBK" w:hAnsi="宋体" w:eastAsia="方正仿宋_GBK" w:cs="Courier New"/>
                <w:szCs w:val="21"/>
              </w:rPr>
              <w:t xml:space="preserve">7</w:t>
            </w:r>
            <w:r>
              <w:rPr>
                <w:rFonts w:hint="eastAsia" w:ascii="方正仿宋_GBK" w:hAnsi="宋体" w:eastAsia="方正仿宋_GBK" w:cs="Courier New"/>
                <w:szCs w:val="21"/>
              </w:rPr>
              <w:t xml:space="preserve">家睦邻点运营。</w:t>
            </w:r>
            <w:r/>
          </w:p>
        </w:tc>
        <w:tc>
          <w:tcPr>
            <w:tcW w:w="2255" w:type="dxa"/>
            <w:vAlign w:val="center"/>
            <w:textDirection w:val="lrTb"/>
            <w:noWrap w:val="false"/>
          </w:tcPr>
          <w:p>
            <w:pPr>
              <w:jc w:val="center"/>
              <w:rPr>
                <w:rFonts w:ascii="方正仿宋_GBK" w:hAnsi="宋体" w:eastAsia="方正仿宋_GBK" w:cs="Courier New"/>
                <w:szCs w:val="21"/>
              </w:rPr>
            </w:pPr>
            <w:r>
              <w:rPr>
                <w:rFonts w:hint="eastAsia" w:ascii="方正仿宋_GBK" w:hAnsi="宋体" w:eastAsia="方正仿宋_GBK" w:cs="Courier New"/>
                <w:szCs w:val="21"/>
              </w:rPr>
              <w:t xml:space="preserve">第</w:t>
            </w:r>
            <w:r>
              <w:rPr>
                <w:rFonts w:hint="eastAsia" w:ascii="方正仿宋_GBK" w:hAnsi="宋体" w:eastAsia="方正仿宋_GBK" w:cs="Courier New"/>
                <w:szCs w:val="21"/>
              </w:rPr>
              <w:t xml:space="preserve">1-2</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116</w:t>
            </w:r>
            <w:r>
              <w:rPr>
                <w:rFonts w:hint="eastAsia" w:ascii="方正仿宋_GBK" w:hAnsi="宋体" w:eastAsia="方正仿宋_GBK" w:cs="Courier New"/>
                <w:szCs w:val="21"/>
              </w:rPr>
              <w:t xml:space="preserve">人、</w:t>
            </w:r>
            <w:r>
              <w:rPr>
                <w:rFonts w:hint="eastAsia" w:ascii="方正仿宋_GBK" w:hAnsi="宋体" w:eastAsia="方正仿宋_GBK" w:cs="Courier New"/>
                <w:szCs w:val="21"/>
              </w:rPr>
              <w:t xml:space="preserve">第</w:t>
            </w:r>
            <w:r>
              <w:rPr>
                <w:rFonts w:hint="eastAsia" w:ascii="方正仿宋_GBK" w:hAnsi="宋体" w:eastAsia="方正仿宋_GBK" w:cs="Courier New"/>
                <w:szCs w:val="21"/>
              </w:rPr>
              <w:t xml:space="preserve">3</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388</w:t>
            </w:r>
            <w:r>
              <w:rPr>
                <w:rFonts w:hint="eastAsia" w:ascii="方正仿宋_GBK" w:hAnsi="宋体" w:eastAsia="方正仿宋_GBK" w:cs="Courier New"/>
                <w:szCs w:val="21"/>
              </w:rPr>
              <w:t xml:space="preserve">人（其中</w:t>
            </w:r>
            <w:r>
              <w:rPr>
                <w:rFonts w:hint="eastAsia" w:ascii="方正仿宋_GBK" w:hAnsi="宋体" w:eastAsia="方正仿宋_GBK" w:cs="Courier New"/>
                <w:szCs w:val="21"/>
              </w:rPr>
              <w:t xml:space="preserve">A</w:t>
            </w:r>
            <w:r>
              <w:rPr>
                <w:rFonts w:hint="eastAsia" w:ascii="方正仿宋_GBK" w:hAnsi="宋体" w:eastAsia="方正仿宋_GBK" w:cs="Courier New"/>
                <w:szCs w:val="21"/>
              </w:rPr>
              <w:t xml:space="preserve">类</w:t>
            </w:r>
            <w:r>
              <w:rPr>
                <w:rFonts w:hint="eastAsia" w:ascii="方正仿宋_GBK" w:hAnsi="宋体" w:eastAsia="方正仿宋_GBK" w:cs="Courier New"/>
                <w:szCs w:val="21"/>
              </w:rPr>
              <w:t xml:space="preserve">334</w:t>
            </w:r>
            <w:r>
              <w:rPr>
                <w:rFonts w:hint="eastAsia" w:ascii="方正仿宋_GBK" w:hAnsi="宋体" w:eastAsia="方正仿宋_GBK" w:cs="Courier New"/>
                <w:szCs w:val="21"/>
              </w:rPr>
              <w:t xml:space="preserve">人、</w:t>
            </w:r>
            <w:r>
              <w:rPr>
                <w:rFonts w:hint="eastAsia" w:ascii="方正仿宋_GBK" w:hAnsi="宋体" w:eastAsia="方正仿宋_GBK" w:cs="Courier New"/>
                <w:szCs w:val="21"/>
              </w:rPr>
              <w:t xml:space="preserve">B</w:t>
            </w:r>
            <w:r>
              <w:rPr>
                <w:rFonts w:hint="eastAsia" w:ascii="方正仿宋_GBK" w:hAnsi="宋体" w:eastAsia="方正仿宋_GBK" w:cs="Courier New"/>
                <w:szCs w:val="21"/>
              </w:rPr>
              <w:t xml:space="preserve">类</w:t>
            </w:r>
            <w:r>
              <w:rPr>
                <w:rFonts w:hint="eastAsia" w:ascii="方正仿宋_GBK" w:hAnsi="宋体" w:eastAsia="方正仿宋_GBK" w:cs="Courier New"/>
                <w:szCs w:val="21"/>
              </w:rPr>
              <w:t xml:space="preserve">54</w:t>
            </w:r>
            <w:r>
              <w:rPr>
                <w:rFonts w:hint="eastAsia" w:ascii="方正仿宋_GBK" w:hAnsi="宋体" w:eastAsia="方正仿宋_GBK" w:cs="Courier New"/>
                <w:szCs w:val="21"/>
              </w:rPr>
              <w:t xml:space="preserve">人）、第</w:t>
            </w:r>
            <w:r>
              <w:rPr>
                <w:rFonts w:hint="eastAsia" w:ascii="方正仿宋_GBK" w:hAnsi="宋体" w:eastAsia="方正仿宋_GBK" w:cs="Courier New"/>
                <w:szCs w:val="21"/>
              </w:rPr>
              <w:t xml:space="preserve">4-5</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291</w:t>
            </w:r>
            <w:r>
              <w:rPr>
                <w:rFonts w:hint="eastAsia" w:ascii="方正仿宋_GBK" w:hAnsi="宋体" w:eastAsia="方正仿宋_GBK" w:cs="Courier New"/>
                <w:szCs w:val="21"/>
              </w:rPr>
              <w:t xml:space="preserve">人，第</w:t>
            </w:r>
            <w:r>
              <w:rPr>
                <w:rFonts w:hint="eastAsia" w:ascii="方正仿宋_GBK" w:hAnsi="宋体" w:eastAsia="方正仿宋_GBK" w:cs="Courier New"/>
                <w:szCs w:val="21"/>
              </w:rPr>
              <w:t xml:space="preserve">6-7</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3511</w:t>
            </w:r>
            <w:r>
              <w:rPr>
                <w:rFonts w:hint="eastAsia" w:ascii="方正仿宋_GBK" w:hAnsi="宋体" w:eastAsia="方正仿宋_GBK" w:cs="Courier New"/>
                <w:szCs w:val="21"/>
              </w:rPr>
              <w:t xml:space="preserve">人，合计</w:t>
            </w:r>
            <w:r>
              <w:rPr>
                <w:rFonts w:hint="eastAsia" w:ascii="方正仿宋_GBK" w:hAnsi="宋体" w:eastAsia="方正仿宋_GBK" w:cs="Courier New"/>
                <w:szCs w:val="21"/>
              </w:rPr>
              <w:t xml:space="preserve">4306</w:t>
            </w:r>
            <w:r>
              <w:rPr>
                <w:rFonts w:hint="eastAsia" w:ascii="方正仿宋_GBK" w:hAnsi="宋体" w:eastAsia="方正仿宋_GBK" w:cs="Courier New"/>
                <w:szCs w:val="21"/>
              </w:rPr>
              <w:t xml:space="preserve">人。</w:t>
            </w:r>
            <w:r/>
          </w:p>
        </w:tc>
        <w:tc>
          <w:tcPr>
            <w:tcW w:w="1870" w:type="dxa"/>
            <w:vAlign w:val="center"/>
            <w:vMerge w:val="restart"/>
            <w:textDirection w:val="lrTb"/>
            <w:noWrap w:val="false"/>
          </w:tcPr>
          <w:p>
            <w:pPr>
              <w:rPr>
                <w:rFonts w:ascii="方正仿宋_GBK" w:hAnsi="宋体" w:eastAsia="方正仿宋_GBK" w:cs="Courier New"/>
                <w:szCs w:val="21"/>
              </w:rPr>
            </w:pPr>
            <w:r>
              <w:rPr>
                <w:rFonts w:ascii="方正仿宋_GBK" w:hAnsi="宋体" w:eastAsia="方正仿宋_GBK" w:cs="Courier New"/>
                <w:szCs w:val="21"/>
              </w:rPr>
              <w:t xml:space="preserve">①</w:t>
            </w:r>
            <w:r>
              <w:rPr>
                <w:rFonts w:ascii="方正仿宋_GBK" w:hAnsi="宋体" w:eastAsia="方正仿宋_GBK" w:cs="Courier New"/>
                <w:szCs w:val="21"/>
              </w:rPr>
              <w:t xml:space="preserve">线下服务费</w:t>
            </w:r>
            <w:r>
              <w:rPr>
                <w:rFonts w:ascii="方正仿宋_GBK" w:hAnsi="宋体" w:eastAsia="方正仿宋_GBK" w:cs="Courier New"/>
                <w:szCs w:val="21"/>
              </w:rPr>
              <w:t xml:space="preserve">30</w:t>
            </w:r>
            <w:r>
              <w:rPr>
                <w:rFonts w:ascii="方正仿宋_GBK" w:hAnsi="宋体" w:eastAsia="方正仿宋_GBK" w:cs="Courier New"/>
                <w:szCs w:val="21"/>
              </w:rPr>
              <w:t xml:space="preserve">元</w:t>
            </w:r>
            <w:r>
              <w:rPr>
                <w:rFonts w:ascii="方正仿宋_GBK" w:hAnsi="宋体" w:eastAsia="方正仿宋_GBK" w:cs="Courier New"/>
                <w:szCs w:val="21"/>
              </w:rPr>
              <w:t xml:space="preserve">/</w:t>
            </w:r>
            <w:r>
              <w:rPr>
                <w:rFonts w:ascii="方正仿宋_GBK" w:hAnsi="宋体" w:eastAsia="方正仿宋_GBK" w:cs="Courier New"/>
                <w:szCs w:val="21"/>
              </w:rPr>
              <w:t xml:space="preserve">小时</w:t>
            </w:r>
            <w:r/>
          </w:p>
          <w:p>
            <w:pPr>
              <w:rPr>
                <w:rFonts w:ascii="方正仿宋_GBK" w:hAnsi="宋体" w:eastAsia="方正仿宋_GBK" w:cs="Courier New"/>
                <w:szCs w:val="21"/>
              </w:rPr>
            </w:pPr>
            <w:r>
              <w:rPr>
                <w:rFonts w:ascii="方正仿宋_GBK" w:hAnsi="宋体" w:eastAsia="方正仿宋_GBK" w:cs="Courier New"/>
                <w:szCs w:val="21"/>
              </w:rPr>
              <w:t xml:space="preserve">②</w:t>
            </w:r>
            <w:r>
              <w:rPr>
                <w:rFonts w:ascii="方正仿宋_GBK" w:hAnsi="宋体" w:eastAsia="方正仿宋_GBK" w:cs="Courier New"/>
                <w:szCs w:val="21"/>
              </w:rPr>
              <w:t xml:space="preserve">镇养老服务中心</w:t>
            </w:r>
            <w:r>
              <w:rPr>
                <w:rFonts w:ascii="方正仿宋_GBK" w:hAnsi="宋体" w:eastAsia="方正仿宋_GBK" w:cs="Courier New"/>
                <w:szCs w:val="21"/>
              </w:rPr>
              <w:t xml:space="preserve">6</w:t>
            </w:r>
            <w:r>
              <w:rPr>
                <w:rFonts w:ascii="方正仿宋_GBK" w:hAnsi="宋体" w:eastAsia="方正仿宋_GBK" w:cs="Courier New"/>
                <w:szCs w:val="21"/>
              </w:rPr>
              <w:t xml:space="preserve">万元</w:t>
            </w:r>
            <w:r>
              <w:rPr>
                <w:rFonts w:ascii="方正仿宋_GBK" w:hAnsi="宋体" w:eastAsia="方正仿宋_GBK" w:cs="Courier New"/>
                <w:szCs w:val="21"/>
              </w:rPr>
              <w:t xml:space="preserve">/</w:t>
            </w:r>
            <w:r>
              <w:rPr>
                <w:rFonts w:ascii="方正仿宋_GBK" w:hAnsi="宋体" w:eastAsia="方正仿宋_GBK" w:cs="Courier New"/>
                <w:szCs w:val="21"/>
              </w:rPr>
              <w:t xml:space="preserve">年</w:t>
            </w:r>
            <w:r/>
          </w:p>
          <w:p>
            <w:pPr>
              <w:rPr>
                <w:rFonts w:ascii="方正仿宋_GBK" w:hAnsi="宋体" w:eastAsia="方正仿宋_GBK" w:cs="Courier New"/>
                <w:szCs w:val="21"/>
              </w:rPr>
            </w:pPr>
            <w:r>
              <w:rPr>
                <w:rFonts w:ascii="方正仿宋_GBK" w:hAnsi="宋体" w:eastAsia="方正仿宋_GBK" w:cs="Courier New"/>
                <w:szCs w:val="21"/>
              </w:rPr>
              <w:t xml:space="preserve">③</w:t>
            </w:r>
            <w:r>
              <w:rPr>
                <w:rFonts w:ascii="方正仿宋_GBK" w:hAnsi="宋体" w:eastAsia="方正仿宋_GBK" w:cs="Courier New"/>
                <w:szCs w:val="21"/>
              </w:rPr>
              <w:t xml:space="preserve">睦邻点运营</w:t>
            </w:r>
            <w:r>
              <w:rPr>
                <w:rFonts w:ascii="方正仿宋_GBK" w:hAnsi="宋体" w:eastAsia="方正仿宋_GBK" w:cs="Courier New"/>
                <w:szCs w:val="21"/>
              </w:rPr>
              <w:t xml:space="preserve">3</w:t>
            </w:r>
            <w:r>
              <w:rPr>
                <w:rFonts w:ascii="方正仿宋_GBK" w:hAnsi="宋体" w:eastAsia="方正仿宋_GBK" w:cs="Courier New"/>
                <w:szCs w:val="21"/>
              </w:rPr>
              <w:t xml:space="preserve">万元</w:t>
            </w:r>
            <w:r>
              <w:rPr>
                <w:rFonts w:ascii="方正仿宋_GBK" w:hAnsi="宋体" w:eastAsia="方正仿宋_GBK" w:cs="Courier New"/>
                <w:szCs w:val="21"/>
              </w:rPr>
              <w:t xml:space="preserve">/</w:t>
            </w:r>
            <w:r>
              <w:rPr>
                <w:rFonts w:ascii="方正仿宋_GBK" w:hAnsi="宋体" w:eastAsia="方正仿宋_GBK" w:cs="Courier New"/>
                <w:szCs w:val="21"/>
              </w:rPr>
              <w:t xml:space="preserve">年</w:t>
            </w:r>
            <w:r>
              <w:rPr>
                <w:rFonts w:ascii="方正仿宋_GBK" w:hAnsi="宋体" w:eastAsia="方正仿宋_GBK" w:cs="Courier New"/>
                <w:szCs w:val="21"/>
              </w:rPr>
              <w:t xml:space="preserve">/</w:t>
            </w:r>
            <w:r>
              <w:rPr>
                <w:rFonts w:ascii="方正仿宋_GBK" w:hAnsi="宋体" w:eastAsia="方正仿宋_GBK" w:cs="Courier New"/>
                <w:szCs w:val="21"/>
              </w:rPr>
              <w:t xml:space="preserve">家</w:t>
            </w:r>
            <w:r/>
          </w:p>
          <w:p>
            <w:pPr>
              <w:rPr>
                <w:rFonts w:ascii="方正仿宋_GBK" w:hAnsi="宋体" w:eastAsia="方正仿宋_GBK" w:cs="Courier New"/>
                <w:szCs w:val="21"/>
              </w:rPr>
            </w:pPr>
            <w:r>
              <w:rPr>
                <w:rFonts w:ascii="方正仿宋_GBK" w:hAnsi="宋体" w:eastAsia="方正仿宋_GBK" w:cs="Courier New"/>
                <w:szCs w:val="21"/>
              </w:rPr>
              <w:t xml:space="preserve">④</w:t>
            </w:r>
            <w:r>
              <w:rPr>
                <w:rFonts w:ascii="方正仿宋_GBK" w:hAnsi="宋体" w:eastAsia="方正仿宋_GBK" w:cs="Courier New"/>
                <w:szCs w:val="21"/>
              </w:rPr>
              <w:t xml:space="preserve">第</w:t>
            </w:r>
            <w:r>
              <w:rPr>
                <w:rFonts w:ascii="方正仿宋_GBK" w:hAnsi="宋体" w:eastAsia="方正仿宋_GBK" w:cs="Courier New"/>
                <w:szCs w:val="21"/>
              </w:rPr>
              <w:t xml:space="preserve">3</w:t>
            </w:r>
            <w:r>
              <w:rPr>
                <w:rFonts w:ascii="方正仿宋_GBK" w:hAnsi="宋体" w:eastAsia="方正仿宋_GBK" w:cs="Courier New"/>
                <w:szCs w:val="21"/>
              </w:rPr>
              <w:t xml:space="preserve">类人（</w:t>
            </w:r>
            <w:r>
              <w:rPr>
                <w:rFonts w:ascii="方正仿宋_GBK" w:hAnsi="宋体" w:eastAsia="方正仿宋_GBK" w:cs="Courier New"/>
                <w:szCs w:val="21"/>
              </w:rPr>
              <w:t xml:space="preserve">A</w:t>
            </w:r>
            <w:r>
              <w:rPr>
                <w:rFonts w:ascii="方正仿宋_GBK" w:hAnsi="宋体" w:eastAsia="方正仿宋_GBK" w:cs="Courier New"/>
                <w:szCs w:val="21"/>
              </w:rPr>
              <w:t xml:space="preserve">类按</w:t>
            </w:r>
            <w:r>
              <w:rPr>
                <w:rFonts w:ascii="方正仿宋_GBK" w:hAnsi="宋体" w:eastAsia="方正仿宋_GBK" w:cs="Courier New"/>
                <w:szCs w:val="21"/>
              </w:rPr>
              <w:t xml:space="preserve">124.5</w:t>
            </w:r>
            <w:r>
              <w:rPr>
                <w:rFonts w:ascii="方正仿宋_GBK" w:hAnsi="宋体" w:eastAsia="方正仿宋_GBK" w:cs="Courier New"/>
                <w:szCs w:val="21"/>
              </w:rPr>
              <w:t xml:space="preserve">元</w:t>
            </w:r>
            <w:r>
              <w:rPr>
                <w:rFonts w:ascii="方正仿宋_GBK" w:hAnsi="宋体" w:eastAsia="方正仿宋_GBK" w:cs="Courier New"/>
                <w:szCs w:val="21"/>
              </w:rPr>
              <w:t xml:space="preserve">/</w:t>
            </w:r>
            <w:r>
              <w:rPr>
                <w:rFonts w:ascii="方正仿宋_GBK" w:hAnsi="宋体" w:eastAsia="方正仿宋_GBK" w:cs="Courier New"/>
                <w:szCs w:val="21"/>
              </w:rPr>
              <w:t xml:space="preserve">人</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月</w:t>
            </w:r>
            <w:r>
              <w:rPr>
                <w:rFonts w:ascii="方正仿宋_GBK" w:hAnsi="宋体" w:eastAsia="方正仿宋_GBK" w:cs="Courier New"/>
                <w:szCs w:val="21"/>
              </w:rPr>
              <w:t xml:space="preserve">、</w:t>
            </w:r>
            <w:r>
              <w:rPr>
                <w:rFonts w:ascii="方正仿宋_GBK" w:hAnsi="宋体" w:eastAsia="方正仿宋_GBK" w:cs="Courier New"/>
                <w:szCs w:val="21"/>
              </w:rPr>
              <w:t xml:space="preserve">B</w:t>
            </w:r>
            <w:r>
              <w:rPr>
                <w:rFonts w:ascii="方正仿宋_GBK" w:hAnsi="宋体" w:eastAsia="方正仿宋_GBK" w:cs="Courier New"/>
                <w:szCs w:val="21"/>
              </w:rPr>
              <w:t xml:space="preserve">类按</w:t>
            </w:r>
            <w:r>
              <w:rPr>
                <w:rFonts w:ascii="方正仿宋_GBK" w:hAnsi="宋体" w:eastAsia="方正仿宋_GBK" w:cs="Courier New"/>
                <w:szCs w:val="21"/>
              </w:rPr>
              <w:t xml:space="preserve">373.5</w:t>
            </w:r>
            <w:r>
              <w:rPr>
                <w:rFonts w:ascii="方正仿宋_GBK" w:hAnsi="宋体" w:eastAsia="方正仿宋_GBK" w:cs="Courier New"/>
                <w:szCs w:val="21"/>
              </w:rPr>
              <w:t xml:space="preserve">元</w:t>
            </w:r>
            <w:r>
              <w:rPr>
                <w:rFonts w:ascii="方正仿宋_GBK" w:hAnsi="宋体" w:eastAsia="方正仿宋_GBK" w:cs="Courier New"/>
                <w:szCs w:val="21"/>
              </w:rPr>
              <w:t xml:space="preserve">/</w:t>
            </w:r>
            <w:r>
              <w:rPr>
                <w:rFonts w:ascii="方正仿宋_GBK" w:hAnsi="宋体" w:eastAsia="方正仿宋_GBK" w:cs="Courier New"/>
                <w:szCs w:val="21"/>
              </w:rPr>
              <w:t xml:space="preserve">人</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月</w:t>
            </w:r>
            <w:r>
              <w:rPr>
                <w:rFonts w:ascii="方正仿宋_GBK" w:hAnsi="宋体" w:eastAsia="方正仿宋_GBK" w:cs="Courier New"/>
                <w:szCs w:val="21"/>
              </w:rPr>
              <w:t xml:space="preserve">、</w:t>
            </w:r>
            <w:r>
              <w:rPr>
                <w:rFonts w:ascii="方正仿宋_GBK" w:hAnsi="宋体" w:eastAsia="方正仿宋_GBK" w:cs="Courier New"/>
                <w:szCs w:val="21"/>
              </w:rPr>
              <w:t xml:space="preserve">C</w:t>
            </w:r>
            <w:r>
              <w:rPr>
                <w:rFonts w:ascii="方正仿宋_GBK" w:hAnsi="宋体" w:eastAsia="方正仿宋_GBK" w:cs="Courier New"/>
                <w:szCs w:val="21"/>
              </w:rPr>
              <w:t xml:space="preserve">类按</w:t>
            </w:r>
            <w:r>
              <w:rPr>
                <w:rFonts w:ascii="方正仿宋_GBK" w:hAnsi="宋体" w:eastAsia="方正仿宋_GBK" w:cs="Courier New"/>
                <w:szCs w:val="21"/>
              </w:rPr>
              <w:t xml:space="preserve">747</w:t>
            </w:r>
            <w:r>
              <w:rPr>
                <w:rFonts w:ascii="方正仿宋_GBK" w:hAnsi="宋体" w:eastAsia="方正仿宋_GBK" w:cs="Courier New"/>
                <w:szCs w:val="21"/>
              </w:rPr>
              <w:t xml:space="preserve">元</w:t>
            </w:r>
            <w:r>
              <w:rPr>
                <w:rFonts w:ascii="方正仿宋_GBK" w:hAnsi="宋体" w:eastAsia="方正仿宋_GBK" w:cs="Courier New"/>
                <w:szCs w:val="21"/>
              </w:rPr>
              <w:t xml:space="preserve">/</w:t>
            </w:r>
            <w:r>
              <w:rPr>
                <w:rFonts w:ascii="方正仿宋_GBK" w:hAnsi="宋体" w:eastAsia="方正仿宋_GBK" w:cs="Courier New"/>
                <w:szCs w:val="21"/>
              </w:rPr>
              <w:t xml:space="preserve">人</w:t>
            </w:r>
            <w:r>
              <w:rPr>
                <w:rFonts w:hint="eastAsia" w:ascii="方正仿宋_GBK" w:hAnsi="宋体" w:eastAsia="方正仿宋_GBK" w:cs="Courier New"/>
                <w:szCs w:val="21"/>
              </w:rPr>
              <w:t xml:space="preserve">/</w:t>
            </w:r>
            <w:r>
              <w:rPr>
                <w:rFonts w:hint="eastAsia" w:ascii="方正仿宋_GBK" w:hAnsi="宋体" w:eastAsia="方正仿宋_GBK" w:cs="Courier New"/>
                <w:szCs w:val="21"/>
              </w:rPr>
              <w:t xml:space="preserve">月</w:t>
            </w:r>
            <w:r>
              <w:rPr>
                <w:rFonts w:ascii="方正仿宋_GBK" w:hAnsi="宋体" w:eastAsia="方正仿宋_GBK" w:cs="Courier New"/>
                <w:szCs w:val="21"/>
              </w:rPr>
              <w:t xml:space="preserve">。</w:t>
            </w:r>
            <w:r/>
          </w:p>
          <w:p>
            <w:pPr>
              <w:rPr>
                <w:rFonts w:ascii="方正仿宋_GBK" w:hAnsi="宋体" w:eastAsia="方正仿宋_GBK" w:cs="Courier New"/>
                <w:szCs w:val="21"/>
              </w:rPr>
            </w:pPr>
            <w:r>
              <w:rPr>
                <w:rFonts w:ascii="方正仿宋_GBK" w:hAnsi="宋体" w:eastAsia="方正仿宋_GBK" w:cs="Courier New"/>
                <w:szCs w:val="21"/>
              </w:rPr>
              <w:t xml:space="preserve">（其中：</w:t>
            </w:r>
            <w:r>
              <w:rPr>
                <w:rFonts w:ascii="方正仿宋_GBK" w:hAnsi="宋体" w:eastAsia="方正仿宋_GBK" w:cs="Courier New"/>
                <w:szCs w:val="21"/>
              </w:rPr>
              <w:t xml:space="preserve">②</w:t>
            </w:r>
            <w:r>
              <w:rPr>
                <w:rFonts w:ascii="方正仿宋_GBK" w:hAnsi="宋体" w:eastAsia="方正仿宋_GBK" w:cs="Courier New"/>
                <w:szCs w:val="21"/>
              </w:rPr>
              <w:t xml:space="preserve">、</w:t>
            </w:r>
            <w:r>
              <w:rPr>
                <w:rFonts w:ascii="方正仿宋_GBK" w:hAnsi="宋体" w:eastAsia="方正仿宋_GBK" w:cs="Courier New"/>
                <w:szCs w:val="21"/>
              </w:rPr>
              <w:t xml:space="preserve">③</w:t>
            </w:r>
            <w:r>
              <w:rPr>
                <w:rFonts w:ascii="方正仿宋_GBK" w:hAnsi="宋体" w:eastAsia="方正仿宋_GBK" w:cs="Courier New"/>
                <w:szCs w:val="21"/>
              </w:rPr>
              <w:t xml:space="preserve">、</w:t>
            </w:r>
            <w:r>
              <w:rPr>
                <w:rFonts w:ascii="方正仿宋_GBK" w:hAnsi="宋体" w:eastAsia="方正仿宋_GBK" w:cs="Courier New"/>
                <w:szCs w:val="21"/>
              </w:rPr>
              <w:t xml:space="preserve">④</w:t>
            </w:r>
            <w:r>
              <w:rPr>
                <w:rFonts w:ascii="方正仿宋_GBK" w:hAnsi="宋体" w:eastAsia="方正仿宋_GBK" w:cs="Courier New"/>
                <w:szCs w:val="21"/>
              </w:rPr>
              <w:t xml:space="preserve">为固定价格，投标时不作下浮。）</w:t>
            </w:r>
            <w:r/>
          </w:p>
        </w:tc>
        <w:tc>
          <w:tcPr>
            <w:tcW w:w="1320"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2651544</w:t>
            </w:r>
            <w:r/>
          </w:p>
        </w:tc>
      </w:tr>
      <w:tr>
        <w:trPr>
          <w:trHeight w:val="870"/>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三标包</w:t>
            </w:r>
            <w:r/>
          </w:p>
        </w:tc>
        <w:tc>
          <w:tcPr>
            <w:tcW w:w="335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启东市海复镇、合作镇、王鲍、吕四区域线下服务；</w:t>
            </w:r>
            <w:r>
              <w:rPr>
                <w:rFonts w:hint="eastAsia" w:ascii="方正仿宋_GBK" w:hAnsi="宋体" w:eastAsia="方正仿宋_GBK" w:cs="Courier New"/>
                <w:szCs w:val="21"/>
              </w:rPr>
              <w:t xml:space="preserve">1</w:t>
            </w:r>
            <w:r>
              <w:rPr>
                <w:rFonts w:hint="eastAsia" w:ascii="方正仿宋_GBK" w:hAnsi="宋体" w:eastAsia="方正仿宋_GBK" w:cs="Courier New"/>
                <w:szCs w:val="21"/>
              </w:rPr>
              <w:t xml:space="preserve">家镇养老服务中心运营；服务区域内约</w:t>
            </w:r>
            <w:r>
              <w:rPr>
                <w:rFonts w:hint="eastAsia" w:ascii="方正仿宋_GBK" w:hAnsi="宋体" w:eastAsia="方正仿宋_GBK" w:cs="Courier New"/>
                <w:szCs w:val="21"/>
              </w:rPr>
              <w:t xml:space="preserve">7</w:t>
            </w:r>
            <w:r>
              <w:rPr>
                <w:rFonts w:hint="eastAsia" w:ascii="方正仿宋_GBK" w:hAnsi="宋体" w:eastAsia="方正仿宋_GBK" w:cs="Courier New"/>
                <w:szCs w:val="21"/>
              </w:rPr>
              <w:t xml:space="preserve">家睦邻点运营。</w:t>
            </w:r>
            <w:r/>
          </w:p>
        </w:tc>
        <w:tc>
          <w:tcPr>
            <w:tcW w:w="2255"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第</w:t>
            </w:r>
            <w:r>
              <w:rPr>
                <w:rFonts w:hint="eastAsia" w:ascii="方正仿宋_GBK" w:hAnsi="宋体" w:eastAsia="方正仿宋_GBK" w:cs="Courier New"/>
                <w:szCs w:val="21"/>
              </w:rPr>
              <w:t xml:space="preserve">1-2</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156</w:t>
            </w:r>
            <w:r>
              <w:rPr>
                <w:rFonts w:hint="eastAsia" w:ascii="方正仿宋_GBK" w:hAnsi="宋体" w:eastAsia="方正仿宋_GBK" w:cs="Courier New"/>
                <w:szCs w:val="21"/>
              </w:rPr>
              <w:t xml:space="preserve">人、第</w:t>
            </w:r>
            <w:r>
              <w:rPr>
                <w:rFonts w:hint="eastAsia" w:ascii="方正仿宋_GBK" w:hAnsi="宋体" w:eastAsia="方正仿宋_GBK" w:cs="Courier New"/>
                <w:szCs w:val="21"/>
              </w:rPr>
              <w:t xml:space="preserve">3</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780</w:t>
            </w:r>
            <w:r>
              <w:rPr>
                <w:rFonts w:hint="eastAsia" w:ascii="方正仿宋_GBK" w:hAnsi="宋体" w:eastAsia="方正仿宋_GBK" w:cs="Courier New"/>
                <w:szCs w:val="21"/>
              </w:rPr>
              <w:t xml:space="preserve">人</w:t>
            </w:r>
            <w:r>
              <w:rPr>
                <w:rFonts w:hint="eastAsia" w:ascii="方正仿宋_GBK" w:hAnsi="宋体" w:eastAsia="方正仿宋_GBK" w:cs="Courier New"/>
                <w:szCs w:val="21"/>
                <w:lang w:val="zh-CN"/>
              </w:rPr>
              <w:t xml:space="preserve">（其中</w:t>
            </w:r>
            <w:r>
              <w:rPr>
                <w:rFonts w:hint="eastAsia" w:ascii="方正仿宋_GBK" w:hAnsi="宋体" w:eastAsia="方正仿宋_GBK" w:cs="Courier New"/>
                <w:szCs w:val="21"/>
                <w:lang w:val="zh-CN"/>
              </w:rPr>
              <w:t xml:space="preserve">A</w:t>
            </w:r>
            <w:r>
              <w:rPr>
                <w:rFonts w:hint="eastAsia" w:ascii="方正仿宋_GBK" w:hAnsi="宋体" w:eastAsia="方正仿宋_GBK" w:cs="Courier New"/>
                <w:szCs w:val="21"/>
                <w:lang w:val="zh-CN"/>
              </w:rPr>
              <w:t xml:space="preserve">类</w:t>
            </w:r>
            <w:r>
              <w:rPr>
                <w:rFonts w:hint="eastAsia" w:ascii="方正仿宋_GBK" w:hAnsi="宋体" w:eastAsia="方正仿宋_GBK" w:cs="Courier New"/>
                <w:szCs w:val="21"/>
                <w:lang w:val="zh-CN"/>
              </w:rPr>
              <w:t xml:space="preserve">685</w:t>
            </w:r>
            <w:r>
              <w:rPr>
                <w:rFonts w:hint="eastAsia" w:ascii="方正仿宋_GBK" w:hAnsi="宋体" w:eastAsia="方正仿宋_GBK" w:cs="Courier New"/>
                <w:szCs w:val="21"/>
                <w:lang w:val="zh-CN"/>
              </w:rPr>
              <w:t xml:space="preserve">人、</w:t>
            </w:r>
            <w:r>
              <w:rPr>
                <w:rFonts w:hint="eastAsia" w:ascii="方正仿宋_GBK" w:hAnsi="宋体" w:eastAsia="方正仿宋_GBK" w:cs="Courier New"/>
                <w:szCs w:val="21"/>
                <w:lang w:val="zh-CN"/>
              </w:rPr>
              <w:t xml:space="preserve">B</w:t>
            </w:r>
            <w:r>
              <w:rPr>
                <w:rFonts w:hint="eastAsia" w:ascii="方正仿宋_GBK" w:hAnsi="宋体" w:eastAsia="方正仿宋_GBK" w:cs="Courier New"/>
                <w:szCs w:val="21"/>
                <w:lang w:val="zh-CN"/>
              </w:rPr>
              <w:t xml:space="preserve">类</w:t>
            </w:r>
            <w:r>
              <w:rPr>
                <w:rFonts w:hint="eastAsia" w:ascii="方正仿宋_GBK" w:hAnsi="宋体" w:eastAsia="方正仿宋_GBK" w:cs="Courier New"/>
                <w:szCs w:val="21"/>
                <w:lang w:val="zh-CN"/>
              </w:rPr>
              <w:t xml:space="preserve">94</w:t>
            </w:r>
            <w:r>
              <w:rPr>
                <w:rFonts w:hint="eastAsia" w:ascii="方正仿宋_GBK" w:hAnsi="宋体" w:eastAsia="方正仿宋_GBK" w:cs="Courier New"/>
                <w:szCs w:val="21"/>
                <w:lang w:val="zh-CN"/>
              </w:rPr>
              <w:t xml:space="preserve">人、</w:t>
            </w:r>
            <w:r>
              <w:rPr>
                <w:rFonts w:hint="eastAsia" w:ascii="方正仿宋_GBK" w:hAnsi="宋体" w:eastAsia="方正仿宋_GBK" w:cs="Courier New"/>
                <w:szCs w:val="21"/>
                <w:lang w:val="zh-CN"/>
              </w:rPr>
              <w:t xml:space="preserve">C</w:t>
            </w:r>
            <w:r>
              <w:rPr>
                <w:rFonts w:hint="eastAsia" w:ascii="方正仿宋_GBK" w:hAnsi="宋体" w:eastAsia="方正仿宋_GBK" w:cs="Courier New"/>
                <w:szCs w:val="21"/>
                <w:lang w:val="zh-CN"/>
              </w:rPr>
              <w:t xml:space="preserve">类</w:t>
            </w:r>
            <w:r>
              <w:rPr>
                <w:rFonts w:hint="eastAsia" w:ascii="方正仿宋_GBK" w:hAnsi="宋体" w:eastAsia="方正仿宋_GBK" w:cs="Courier New"/>
                <w:szCs w:val="21"/>
                <w:lang w:val="zh-CN"/>
              </w:rPr>
              <w:t xml:space="preserve"> 1</w:t>
            </w:r>
            <w:r>
              <w:rPr>
                <w:rFonts w:hint="eastAsia" w:ascii="方正仿宋_GBK" w:hAnsi="宋体" w:eastAsia="方正仿宋_GBK" w:cs="Courier New"/>
                <w:szCs w:val="21"/>
                <w:lang w:val="zh-CN"/>
              </w:rPr>
              <w:t xml:space="preserve">人）</w:t>
            </w:r>
            <w:r>
              <w:rPr>
                <w:rFonts w:hint="eastAsia" w:ascii="方正仿宋_GBK" w:hAnsi="宋体" w:eastAsia="方正仿宋_GBK" w:cs="Courier New"/>
                <w:szCs w:val="21"/>
              </w:rPr>
              <w:t xml:space="preserve">、第</w:t>
            </w:r>
            <w:r>
              <w:rPr>
                <w:rFonts w:hint="eastAsia" w:ascii="方正仿宋_GBK" w:hAnsi="宋体" w:eastAsia="方正仿宋_GBK" w:cs="Courier New"/>
                <w:szCs w:val="21"/>
              </w:rPr>
              <w:t xml:space="preserve">4-5</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384</w:t>
            </w:r>
            <w:r>
              <w:rPr>
                <w:rFonts w:hint="eastAsia" w:ascii="方正仿宋_GBK" w:hAnsi="宋体" w:eastAsia="方正仿宋_GBK" w:cs="Courier New"/>
                <w:szCs w:val="21"/>
              </w:rPr>
              <w:t xml:space="preserve">人，第</w:t>
            </w:r>
            <w:r>
              <w:rPr>
                <w:rFonts w:hint="eastAsia" w:ascii="方正仿宋_GBK" w:hAnsi="宋体" w:eastAsia="方正仿宋_GBK" w:cs="Courier New"/>
                <w:szCs w:val="21"/>
              </w:rPr>
              <w:t xml:space="preserve">6-7</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3720</w:t>
            </w:r>
            <w:r>
              <w:rPr>
                <w:rFonts w:hint="eastAsia" w:ascii="方正仿宋_GBK" w:hAnsi="宋体" w:eastAsia="方正仿宋_GBK" w:cs="Courier New"/>
                <w:szCs w:val="21"/>
              </w:rPr>
              <w:t xml:space="preserve">人，合计</w:t>
            </w:r>
            <w:r>
              <w:rPr>
                <w:rFonts w:hint="eastAsia" w:ascii="方正仿宋_GBK" w:hAnsi="宋体" w:eastAsia="方正仿宋_GBK" w:cs="Courier New"/>
                <w:szCs w:val="21"/>
              </w:rPr>
              <w:t xml:space="preserve">5040</w:t>
            </w:r>
            <w:r>
              <w:rPr>
                <w:rFonts w:hint="eastAsia" w:ascii="方正仿宋_GBK" w:hAnsi="宋体" w:eastAsia="方正仿宋_GBK" w:cs="Courier New"/>
                <w:szCs w:val="21"/>
              </w:rPr>
              <w:t xml:space="preserve">人。</w:t>
            </w:r>
            <w:r/>
          </w:p>
        </w:tc>
        <w:tc>
          <w:tcPr>
            <w:tcW w:w="1870" w:type="dxa"/>
            <w:vMerge w:val="continue"/>
            <w:textDirection w:val="lrTb"/>
            <w:noWrap w:val="false"/>
          </w:tcPr>
          <w:p>
            <w:pPr>
              <w:jc w:val="center"/>
              <w:rPr>
                <w:rFonts w:ascii="方正仿宋_GBK" w:hAnsi="宋体" w:eastAsia="方正仿宋_GBK" w:cs="Courier New"/>
                <w:szCs w:val="21"/>
                <w:lang w:val="zh-CN"/>
              </w:rPr>
            </w:pPr>
            <w:r>
              <w:rPr>
                <w:rFonts w:ascii="方正仿宋_GBK" w:hAnsi="宋体" w:eastAsia="方正仿宋_GBK" w:cs="Courier New"/>
                <w:szCs w:val="21"/>
                <w:lang w:val="zh-CN"/>
              </w:rPr>
            </w:r>
            <w:r/>
          </w:p>
        </w:tc>
        <w:tc>
          <w:tcPr>
            <w:tcW w:w="1320"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3563982</w:t>
            </w:r>
            <w:r/>
          </w:p>
        </w:tc>
      </w:tr>
      <w:tr>
        <w:trPr>
          <w:trHeight w:val="627"/>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四标包</w:t>
            </w:r>
            <w:r/>
          </w:p>
        </w:tc>
        <w:tc>
          <w:tcPr>
            <w:tcW w:w="335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启东市寅阳镇、东海镇、惠萍镇、圆陀角、近海镇区域线下服务；</w:t>
            </w:r>
            <w:r>
              <w:rPr>
                <w:rFonts w:hint="eastAsia" w:ascii="方正仿宋_GBK" w:hAnsi="宋体" w:eastAsia="方正仿宋_GBK" w:cs="Courier New"/>
                <w:szCs w:val="21"/>
              </w:rPr>
              <w:t xml:space="preserve">1</w:t>
            </w:r>
            <w:r>
              <w:rPr>
                <w:rFonts w:hint="eastAsia" w:ascii="方正仿宋_GBK" w:hAnsi="宋体" w:eastAsia="方正仿宋_GBK" w:cs="Courier New"/>
                <w:szCs w:val="21"/>
              </w:rPr>
              <w:t xml:space="preserve">家镇养老服务中心运营；服务区域内约</w:t>
            </w:r>
            <w:r>
              <w:rPr>
                <w:rFonts w:hint="eastAsia" w:ascii="方正仿宋_GBK" w:hAnsi="宋体" w:eastAsia="方正仿宋_GBK" w:cs="Courier New"/>
                <w:szCs w:val="21"/>
              </w:rPr>
              <w:t xml:space="preserve">9</w:t>
            </w:r>
            <w:r>
              <w:rPr>
                <w:rFonts w:hint="eastAsia" w:ascii="方正仿宋_GBK" w:hAnsi="宋体" w:eastAsia="方正仿宋_GBK" w:cs="Courier New"/>
                <w:szCs w:val="21"/>
              </w:rPr>
              <w:t xml:space="preserve">家睦邻点运营。</w:t>
            </w:r>
            <w:r/>
          </w:p>
        </w:tc>
        <w:tc>
          <w:tcPr>
            <w:tcW w:w="2255"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第</w:t>
            </w:r>
            <w:r>
              <w:rPr>
                <w:rFonts w:hint="eastAsia" w:ascii="方正仿宋_GBK" w:hAnsi="宋体" w:eastAsia="方正仿宋_GBK" w:cs="Courier New"/>
                <w:szCs w:val="21"/>
              </w:rPr>
              <w:t xml:space="preserve">1-2</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120</w:t>
            </w:r>
            <w:r>
              <w:rPr>
                <w:rFonts w:hint="eastAsia" w:ascii="方正仿宋_GBK" w:hAnsi="宋体" w:eastAsia="方正仿宋_GBK" w:cs="Courier New"/>
                <w:szCs w:val="21"/>
              </w:rPr>
              <w:t xml:space="preserve">人、第</w:t>
            </w:r>
            <w:r>
              <w:rPr>
                <w:rFonts w:hint="eastAsia" w:ascii="方正仿宋_GBK" w:hAnsi="宋体" w:eastAsia="方正仿宋_GBK" w:cs="Courier New"/>
                <w:szCs w:val="21"/>
              </w:rPr>
              <w:t xml:space="preserve">3</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141</w:t>
            </w:r>
            <w:r>
              <w:rPr>
                <w:rFonts w:hint="eastAsia" w:ascii="方正仿宋_GBK" w:hAnsi="宋体" w:eastAsia="方正仿宋_GBK" w:cs="Courier New"/>
                <w:szCs w:val="21"/>
              </w:rPr>
              <w:t xml:space="preserve">人</w:t>
            </w:r>
            <w:r>
              <w:rPr>
                <w:rFonts w:hint="eastAsia" w:ascii="方正仿宋_GBK" w:hAnsi="宋体" w:eastAsia="方正仿宋_GBK" w:cs="Courier New"/>
                <w:szCs w:val="21"/>
                <w:lang w:val="zh-CN"/>
              </w:rPr>
              <w:t xml:space="preserve">（其中</w:t>
            </w:r>
            <w:r>
              <w:rPr>
                <w:rFonts w:hint="eastAsia" w:ascii="方正仿宋_GBK" w:hAnsi="宋体" w:eastAsia="方正仿宋_GBK" w:cs="Courier New"/>
                <w:szCs w:val="21"/>
                <w:lang w:val="zh-CN"/>
              </w:rPr>
              <w:t xml:space="preserve">A</w:t>
            </w:r>
            <w:r>
              <w:rPr>
                <w:rFonts w:hint="eastAsia" w:ascii="方正仿宋_GBK" w:hAnsi="宋体" w:eastAsia="方正仿宋_GBK" w:cs="Courier New"/>
                <w:szCs w:val="21"/>
                <w:lang w:val="zh-CN"/>
              </w:rPr>
              <w:t xml:space="preserve">类</w:t>
            </w:r>
            <w:r>
              <w:rPr>
                <w:rFonts w:hint="eastAsia" w:ascii="方正仿宋_GBK" w:hAnsi="宋体" w:eastAsia="方正仿宋_GBK" w:cs="Courier New"/>
                <w:szCs w:val="21"/>
                <w:lang w:val="zh-CN"/>
              </w:rPr>
              <w:t xml:space="preserve">112</w:t>
            </w:r>
            <w:r>
              <w:rPr>
                <w:rFonts w:hint="eastAsia" w:ascii="方正仿宋_GBK" w:hAnsi="宋体" w:eastAsia="方正仿宋_GBK" w:cs="Courier New"/>
                <w:szCs w:val="21"/>
                <w:lang w:val="zh-CN"/>
              </w:rPr>
              <w:t xml:space="preserve">人、</w:t>
            </w:r>
            <w:r>
              <w:rPr>
                <w:rFonts w:hint="eastAsia" w:ascii="方正仿宋_GBK" w:hAnsi="宋体" w:eastAsia="方正仿宋_GBK" w:cs="Courier New"/>
                <w:szCs w:val="21"/>
                <w:lang w:val="zh-CN"/>
              </w:rPr>
              <w:t xml:space="preserve">B</w:t>
            </w:r>
            <w:r>
              <w:rPr>
                <w:rFonts w:hint="eastAsia" w:ascii="方正仿宋_GBK" w:hAnsi="宋体" w:eastAsia="方正仿宋_GBK" w:cs="Courier New"/>
                <w:szCs w:val="21"/>
                <w:lang w:val="zh-CN"/>
              </w:rPr>
              <w:t xml:space="preserve">类</w:t>
            </w:r>
            <w:r>
              <w:rPr>
                <w:rFonts w:hint="eastAsia" w:ascii="方正仿宋_GBK" w:hAnsi="宋体" w:eastAsia="方正仿宋_GBK" w:cs="Courier New"/>
                <w:szCs w:val="21"/>
                <w:lang w:val="zh-CN"/>
              </w:rPr>
              <w:t xml:space="preserve">29</w:t>
            </w:r>
            <w:r>
              <w:rPr>
                <w:rFonts w:hint="eastAsia" w:ascii="方正仿宋_GBK" w:hAnsi="宋体" w:eastAsia="方正仿宋_GBK" w:cs="Courier New"/>
                <w:szCs w:val="21"/>
                <w:lang w:val="zh-CN"/>
              </w:rPr>
              <w:t xml:space="preserve">人）</w:t>
            </w:r>
            <w:r>
              <w:rPr>
                <w:rFonts w:hint="eastAsia" w:ascii="方正仿宋_GBK" w:hAnsi="宋体" w:eastAsia="方正仿宋_GBK" w:cs="Courier New"/>
                <w:szCs w:val="21"/>
              </w:rPr>
              <w:t xml:space="preserve">、第</w:t>
            </w:r>
            <w:r>
              <w:rPr>
                <w:rFonts w:hint="eastAsia" w:ascii="方正仿宋_GBK" w:hAnsi="宋体" w:eastAsia="方正仿宋_GBK" w:cs="Courier New"/>
                <w:szCs w:val="21"/>
              </w:rPr>
              <w:t xml:space="preserve">4-5</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325</w:t>
            </w:r>
            <w:r>
              <w:rPr>
                <w:rFonts w:hint="eastAsia" w:ascii="方正仿宋_GBK" w:hAnsi="宋体" w:eastAsia="方正仿宋_GBK" w:cs="Courier New"/>
                <w:szCs w:val="21"/>
              </w:rPr>
              <w:t xml:space="preserve">人，第</w:t>
            </w:r>
            <w:r>
              <w:rPr>
                <w:rFonts w:hint="eastAsia" w:ascii="方正仿宋_GBK" w:hAnsi="宋体" w:eastAsia="方正仿宋_GBK" w:cs="Courier New"/>
                <w:szCs w:val="21"/>
              </w:rPr>
              <w:t xml:space="preserve">6-7</w:t>
            </w:r>
            <w:r>
              <w:rPr>
                <w:rFonts w:hint="eastAsia" w:ascii="方正仿宋_GBK" w:hAnsi="宋体" w:eastAsia="方正仿宋_GBK" w:cs="Courier New"/>
                <w:szCs w:val="21"/>
              </w:rPr>
              <w:t xml:space="preserve">类约</w:t>
            </w:r>
            <w:r>
              <w:rPr>
                <w:rFonts w:hint="eastAsia" w:ascii="方正仿宋_GBK" w:hAnsi="宋体" w:eastAsia="方正仿宋_GBK" w:cs="Courier New"/>
                <w:szCs w:val="21"/>
              </w:rPr>
              <w:t xml:space="preserve">3538</w:t>
            </w:r>
            <w:r>
              <w:rPr>
                <w:rFonts w:hint="eastAsia" w:ascii="方正仿宋_GBK" w:hAnsi="宋体" w:eastAsia="方正仿宋_GBK" w:cs="Courier New"/>
                <w:szCs w:val="21"/>
              </w:rPr>
              <w:t xml:space="preserve">人，合计</w:t>
            </w:r>
            <w:r>
              <w:rPr>
                <w:rFonts w:hint="eastAsia" w:ascii="方正仿宋_GBK" w:hAnsi="宋体" w:eastAsia="方正仿宋_GBK" w:cs="Courier New"/>
                <w:szCs w:val="21"/>
              </w:rPr>
              <w:t xml:space="preserve">4124</w:t>
            </w:r>
            <w:r>
              <w:rPr>
                <w:rFonts w:hint="eastAsia" w:ascii="方正仿宋_GBK" w:hAnsi="宋体" w:eastAsia="方正仿宋_GBK" w:cs="Courier New"/>
                <w:szCs w:val="21"/>
              </w:rPr>
              <w:t xml:space="preserve">人。</w:t>
            </w:r>
            <w:r/>
          </w:p>
        </w:tc>
        <w:tc>
          <w:tcPr>
            <w:tcW w:w="1870" w:type="dxa"/>
            <w:vMerge w:val="continue"/>
            <w:textDirection w:val="lrTb"/>
            <w:noWrap w:val="false"/>
          </w:tcPr>
          <w:p>
            <w:pPr>
              <w:jc w:val="center"/>
              <w:rPr>
                <w:rFonts w:ascii="方正仿宋_GBK" w:hAnsi="宋体" w:eastAsia="方正仿宋_GBK" w:cs="Courier New"/>
                <w:szCs w:val="21"/>
                <w:lang w:val="zh-CN"/>
              </w:rPr>
            </w:pPr>
            <w:r>
              <w:rPr>
                <w:rFonts w:ascii="方正仿宋_GBK" w:hAnsi="宋体" w:eastAsia="方正仿宋_GBK" w:cs="Courier New"/>
                <w:szCs w:val="21"/>
                <w:lang w:val="zh-CN"/>
              </w:rPr>
            </w:r>
            <w:r/>
          </w:p>
        </w:tc>
        <w:tc>
          <w:tcPr>
            <w:tcW w:w="1320"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2307786</w:t>
            </w:r>
            <w:r/>
          </w:p>
        </w:tc>
      </w:tr>
      <w:tr>
        <w:trPr>
          <w:trHeight w:val="781"/>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注</w:t>
            </w:r>
            <w:r/>
          </w:p>
        </w:tc>
        <w:tc>
          <w:tcPr>
            <w:gridSpan w:val="4"/>
            <w:tcW w:w="8798" w:type="dxa"/>
            <w:vAlign w:val="center"/>
            <w:textDirection w:val="lrTb"/>
            <w:noWrap w:val="false"/>
          </w:tcPr>
          <w:p>
            <w:pPr>
              <w:rPr>
                <w:rFonts w:ascii="方正仿宋_GBK" w:hAnsi="宋体" w:eastAsia="方正仿宋_GBK" w:cs="Courier New"/>
                <w:szCs w:val="21"/>
              </w:rPr>
            </w:pPr>
            <w:r>
              <w:rPr>
                <w:rFonts w:ascii="方正仿宋_GBK" w:hAnsi="宋体" w:eastAsia="方正仿宋_GBK" w:cs="Courier New"/>
                <w:szCs w:val="21"/>
                <w:lang w:val="zh-CN"/>
              </w:rPr>
              <w:t xml:space="preserve">①</w:t>
            </w:r>
            <w:r>
              <w:rPr>
                <w:rFonts w:hint="eastAsia" w:ascii="方正仿宋_GBK" w:hAnsi="宋体" w:eastAsia="方正仿宋_GBK" w:cs="Courier New"/>
                <w:szCs w:val="21"/>
                <w:lang w:val="zh-CN"/>
              </w:rPr>
              <w:t xml:space="preserve">上表中所述“第</w:t>
            </w:r>
            <w:r>
              <w:rPr>
                <w:rFonts w:hint="eastAsia" w:ascii="方正仿宋_GBK" w:hAnsi="宋体" w:eastAsia="方正仿宋_GBK" w:cs="Courier New"/>
                <w:szCs w:val="21"/>
                <w:lang w:val="zh-CN"/>
              </w:rPr>
              <w:t xml:space="preserve">1-2</w:t>
            </w:r>
            <w:r>
              <w:rPr>
                <w:rFonts w:hint="eastAsia" w:ascii="方正仿宋_GBK" w:hAnsi="宋体" w:eastAsia="方正仿宋_GBK" w:cs="Courier New"/>
                <w:szCs w:val="21"/>
                <w:lang w:val="zh-CN"/>
              </w:rPr>
              <w:t xml:space="preserve">类每月</w:t>
            </w:r>
            <w:r>
              <w:rPr>
                <w:rFonts w:hint="eastAsia" w:ascii="方正仿宋_GBK" w:hAnsi="宋体" w:eastAsia="方正仿宋_GBK" w:cs="Courier New"/>
                <w:szCs w:val="21"/>
                <w:lang w:val="zh-CN"/>
              </w:rPr>
              <w:t xml:space="preserve">4</w:t>
            </w:r>
            <w:r>
              <w:rPr>
                <w:rFonts w:hint="eastAsia" w:ascii="方正仿宋_GBK" w:hAnsi="宋体" w:eastAsia="方正仿宋_GBK" w:cs="Courier New"/>
                <w:szCs w:val="21"/>
                <w:lang w:val="zh-CN"/>
              </w:rPr>
              <w:t xml:space="preserve">小时上门服务；第</w:t>
            </w:r>
            <w:r>
              <w:rPr>
                <w:rFonts w:hint="eastAsia" w:ascii="方正仿宋_GBK" w:hAnsi="宋体" w:eastAsia="方正仿宋_GBK" w:cs="Courier New"/>
                <w:szCs w:val="21"/>
                <w:lang w:val="zh-CN"/>
              </w:rPr>
              <w:t xml:space="preserve">4-5</w:t>
            </w:r>
            <w:r>
              <w:rPr>
                <w:rFonts w:hint="eastAsia" w:ascii="方正仿宋_GBK" w:hAnsi="宋体" w:eastAsia="方正仿宋_GBK" w:cs="Courier New"/>
                <w:szCs w:val="21"/>
                <w:lang w:val="zh-CN"/>
              </w:rPr>
              <w:t xml:space="preserve">类每月</w:t>
            </w:r>
            <w:r>
              <w:rPr>
                <w:rFonts w:hint="eastAsia" w:ascii="方正仿宋_GBK" w:hAnsi="宋体" w:eastAsia="方正仿宋_GBK" w:cs="Courier New"/>
                <w:szCs w:val="21"/>
                <w:lang w:val="zh-CN"/>
              </w:rPr>
              <w:t xml:space="preserve">2</w:t>
            </w:r>
            <w:r>
              <w:rPr>
                <w:rFonts w:hint="eastAsia" w:ascii="方正仿宋_GBK" w:hAnsi="宋体" w:eastAsia="方正仿宋_GBK" w:cs="Courier New"/>
                <w:szCs w:val="21"/>
                <w:lang w:val="zh-CN"/>
              </w:rPr>
              <w:t xml:space="preserve">小时上门服务；第</w:t>
            </w:r>
            <w:r>
              <w:rPr>
                <w:rFonts w:hint="eastAsia" w:ascii="方正仿宋_GBK" w:hAnsi="宋体" w:eastAsia="方正仿宋_GBK" w:cs="Courier New"/>
                <w:szCs w:val="21"/>
                <w:lang w:val="zh-CN"/>
              </w:rPr>
              <w:t xml:space="preserve">6-</w:t>
            </w:r>
            <w:r>
              <w:rPr>
                <w:rFonts w:hint="eastAsia" w:ascii="方正仿宋_GBK" w:hAnsi="宋体" w:eastAsia="方正仿宋_GBK" w:cs="Courier New"/>
                <w:szCs w:val="21"/>
              </w:rPr>
              <w:t xml:space="preserve">7</w:t>
            </w:r>
            <w:r>
              <w:rPr>
                <w:rFonts w:hint="eastAsia" w:ascii="方正仿宋_GBK" w:hAnsi="宋体" w:eastAsia="方正仿宋_GBK" w:cs="Courier New"/>
                <w:szCs w:val="21"/>
                <w:lang w:val="zh-CN"/>
              </w:rPr>
              <w:t xml:space="preserve">类每月</w:t>
            </w:r>
            <w:r>
              <w:rPr>
                <w:rFonts w:hint="eastAsia" w:ascii="方正仿宋_GBK" w:hAnsi="宋体" w:eastAsia="方正仿宋_GBK" w:cs="Courier New"/>
                <w:szCs w:val="21"/>
                <w:lang w:val="zh-CN"/>
              </w:rPr>
              <w:t xml:space="preserve">1</w:t>
            </w:r>
            <w:r>
              <w:rPr>
                <w:rFonts w:hint="eastAsia" w:ascii="方正仿宋_GBK" w:hAnsi="宋体" w:eastAsia="方正仿宋_GBK" w:cs="Courier New"/>
                <w:szCs w:val="21"/>
                <w:lang w:val="zh-CN"/>
              </w:rPr>
              <w:t xml:space="preserve">小时上门服务。第</w:t>
            </w:r>
            <w:r>
              <w:rPr>
                <w:rFonts w:hint="eastAsia" w:ascii="方正仿宋_GBK" w:hAnsi="宋体" w:eastAsia="方正仿宋_GBK" w:cs="Courier New"/>
                <w:szCs w:val="21"/>
                <w:lang w:val="zh-CN"/>
              </w:rPr>
              <w:t xml:space="preserve">3</w:t>
            </w:r>
            <w:r>
              <w:rPr>
                <w:rFonts w:hint="eastAsia" w:ascii="方正仿宋_GBK" w:hAnsi="宋体" w:eastAsia="方正仿宋_GBK" w:cs="Courier New"/>
                <w:szCs w:val="21"/>
                <w:lang w:val="zh-CN"/>
              </w:rPr>
              <w:t xml:space="preserve">类人员每月服务时长按照</w:t>
            </w:r>
            <w:r>
              <w:rPr>
                <w:rFonts w:hint="eastAsia" w:ascii="方正仿宋_GBK" w:hAnsi="宋体" w:eastAsia="方正仿宋_GBK" w:cs="Courier New"/>
                <w:szCs w:val="21"/>
                <w:lang w:val="zh-CN"/>
              </w:rPr>
              <w:t xml:space="preserve">A</w:t>
            </w:r>
            <w:r>
              <w:rPr>
                <w:rFonts w:hint="eastAsia" w:ascii="方正仿宋_GBK" w:hAnsi="宋体" w:eastAsia="方正仿宋_GBK" w:cs="Courier New"/>
                <w:szCs w:val="21"/>
                <w:lang w:val="zh-CN"/>
              </w:rPr>
              <w:t xml:space="preserve">、</w:t>
            </w:r>
            <w:r>
              <w:rPr>
                <w:rFonts w:hint="eastAsia" w:ascii="方正仿宋_GBK" w:hAnsi="宋体" w:eastAsia="方正仿宋_GBK" w:cs="Courier New"/>
                <w:szCs w:val="21"/>
                <w:lang w:val="zh-CN"/>
              </w:rPr>
              <w:t xml:space="preserve">B</w:t>
            </w:r>
            <w:r>
              <w:rPr>
                <w:rFonts w:hint="eastAsia" w:ascii="方正仿宋_GBK" w:hAnsi="宋体" w:eastAsia="方正仿宋_GBK" w:cs="Courier New"/>
                <w:szCs w:val="21"/>
                <w:lang w:val="zh-CN"/>
              </w:rPr>
              <w:t xml:space="preserve">、</w:t>
            </w:r>
            <w:r>
              <w:rPr>
                <w:rFonts w:hint="eastAsia" w:ascii="方正仿宋_GBK" w:hAnsi="宋体" w:eastAsia="方正仿宋_GBK" w:cs="Courier New"/>
                <w:szCs w:val="21"/>
                <w:lang w:val="zh-CN"/>
              </w:rPr>
              <w:t xml:space="preserve">C</w:t>
            </w:r>
            <w:r>
              <w:rPr>
                <w:rFonts w:hint="eastAsia" w:ascii="方正仿宋_GBK" w:hAnsi="宋体" w:eastAsia="方正仿宋_GBK" w:cs="Courier New"/>
                <w:szCs w:val="21"/>
                <w:lang w:val="zh-CN"/>
              </w:rPr>
              <w:t xml:space="preserve">三类人员的固定价格除以线下服务费中标单价</w:t>
            </w:r>
            <w:r>
              <w:rPr>
                <w:rFonts w:hint="eastAsia" w:ascii="方正仿宋_GBK" w:hAnsi="宋体" w:eastAsia="方正仿宋_GBK" w:cs="Courier New"/>
                <w:szCs w:val="21"/>
                <w:lang w:val="zh-CN"/>
              </w:rPr>
              <w:t xml:space="preserve">(</w:t>
            </w:r>
            <w:r>
              <w:rPr>
                <w:rFonts w:hint="eastAsia" w:ascii="方正仿宋_GBK" w:hAnsi="宋体" w:eastAsia="方正仿宋_GBK" w:cs="Courier New"/>
                <w:szCs w:val="21"/>
                <w:lang w:val="zh-CN"/>
              </w:rPr>
              <w:t xml:space="preserve">元</w:t>
            </w:r>
            <w:r>
              <w:rPr>
                <w:rFonts w:hint="eastAsia" w:ascii="方正仿宋_GBK" w:hAnsi="宋体" w:eastAsia="方正仿宋_GBK" w:cs="Courier New"/>
                <w:szCs w:val="21"/>
                <w:lang w:val="zh-CN"/>
              </w:rPr>
              <w:t xml:space="preserve">/</w:t>
            </w:r>
            <w:r>
              <w:rPr>
                <w:rFonts w:hint="eastAsia" w:ascii="方正仿宋_GBK" w:hAnsi="宋体" w:eastAsia="方正仿宋_GBK" w:cs="Courier New"/>
                <w:szCs w:val="21"/>
                <w:lang w:val="zh-CN"/>
              </w:rPr>
              <w:t xml:space="preserve">小时</w:t>
            </w:r>
            <w:r>
              <w:rPr>
                <w:rFonts w:hint="eastAsia" w:ascii="方正仿宋_GBK" w:hAnsi="宋体" w:eastAsia="方正仿宋_GBK" w:cs="Courier New"/>
                <w:szCs w:val="21"/>
                <w:lang w:val="zh-CN"/>
              </w:rPr>
              <w:t xml:space="preserve">)</w:t>
            </w:r>
            <w:r>
              <w:rPr>
                <w:rFonts w:hint="eastAsia" w:ascii="方正仿宋_GBK" w:hAnsi="宋体" w:eastAsia="方正仿宋_GBK" w:cs="Courier New"/>
                <w:szCs w:val="21"/>
                <w:lang w:val="zh-CN"/>
              </w:rPr>
              <w:t xml:space="preserve">计算。</w:t>
            </w:r>
            <w:r/>
          </w:p>
          <w:p>
            <w:pPr>
              <w:rPr>
                <w:rFonts w:ascii="方正仿宋_GBK" w:hAnsi="宋体" w:eastAsia="方正仿宋_GBK" w:cs="Courier New"/>
                <w:szCs w:val="21"/>
              </w:rPr>
            </w:pPr>
            <w:r>
              <w:rPr>
                <w:rFonts w:ascii="方正仿宋_GBK" w:hAnsi="宋体" w:eastAsia="方正仿宋_GBK" w:cs="Courier New"/>
                <w:szCs w:val="21"/>
              </w:rPr>
              <w:t xml:space="preserve">②</w:t>
            </w:r>
            <w:r>
              <w:rPr>
                <w:rFonts w:hint="eastAsia" w:ascii="方正仿宋_GBK" w:hAnsi="宋体" w:eastAsia="方正仿宋_GBK" w:cs="Courier New"/>
                <w:szCs w:val="21"/>
              </w:rPr>
              <w:t xml:space="preserve">投标单价及总价均不得高于最高限价单价及总价。</w:t>
            </w:r>
            <w:r/>
          </w:p>
          <w:p>
            <w:pPr>
              <w:rPr>
                <w:rFonts w:ascii="方正仿宋_GBK" w:hAnsi="宋体" w:eastAsia="方正仿宋_GBK" w:cs="Courier New"/>
                <w:szCs w:val="21"/>
                <w:lang w:val="zh-CN"/>
              </w:rPr>
            </w:pPr>
            <w:r>
              <w:rPr>
                <w:rFonts w:ascii="方正仿宋_GBK" w:hAnsi="宋体" w:eastAsia="方正仿宋_GBK" w:cs="Courier New"/>
                <w:szCs w:val="21"/>
              </w:rPr>
              <w:t xml:space="preserve">③</w:t>
            </w:r>
            <w:r>
              <w:rPr>
                <w:rFonts w:hint="eastAsia" w:ascii="方正仿宋_GBK" w:hAnsi="宋体" w:eastAsia="方正仿宋_GBK" w:cs="Courier New"/>
                <w:szCs w:val="21"/>
              </w:rPr>
              <w:t xml:space="preserve">本项目人数及运营家数均为暂定数量，结算时按实际发生数量；中标单价不变，但合同</w:t>
            </w:r>
            <w:r>
              <w:rPr>
                <w:rFonts w:hint="eastAsia" w:ascii="方正仿宋_GBK" w:hAnsi="宋体" w:eastAsia="方正仿宋_GBK" w:cs="Courier New"/>
                <w:szCs w:val="21"/>
                <w:lang w:val="zh-CN"/>
              </w:rPr>
              <w:t xml:space="preserve">约定按考核结果结算的除外。</w:t>
            </w:r>
            <w:r/>
          </w:p>
          <w:p>
            <w:pPr>
              <w:rPr>
                <w:rFonts w:ascii="方正仿宋_GBK" w:hAnsi="宋体" w:eastAsia="方正仿宋_GBK" w:cs="Courier New"/>
                <w:szCs w:val="21"/>
              </w:rPr>
            </w:pPr>
            <w:r>
              <w:rPr>
                <w:rFonts w:hint="eastAsia" w:ascii="方正仿宋_GBK" w:hAnsi="宋体" w:eastAsia="方正仿宋_GBK" w:cs="Courier New"/>
                <w:szCs w:val="21"/>
                <w:lang w:val="zh-CN"/>
              </w:rPr>
              <w:t xml:space="preserve">④上表</w:t>
            </w:r>
            <w:r>
              <w:rPr>
                <w:rFonts w:hint="eastAsia" w:ascii="方正仿宋_GBK" w:hAnsi="宋体" w:eastAsia="方正仿宋_GBK" w:cs="Courier New"/>
                <w:szCs w:val="21"/>
              </w:rPr>
              <w:t xml:space="preserve">中规定为固定价格的项目，投标时不得下浮，否则，作无效标处理。</w:t>
            </w:r>
            <w:r/>
          </w:p>
        </w:tc>
      </w:tr>
    </w:tbl>
    <w:p>
      <w:pPr>
        <w:pStyle w:val="998"/>
        <w:ind w:left="560" w:firstLine="0"/>
        <w:spacing w:line="500" w:lineRule="exact"/>
        <w:rPr>
          <w:rFonts w:ascii="宋体" w:hAnsi="宋体" w:cs="宋体"/>
          <w:b/>
          <w:bCs/>
          <w:sz w:val="24"/>
          <w:szCs w:val="22"/>
        </w:rPr>
      </w:pPr>
      <w:r>
        <w:rPr>
          <w:rFonts w:hint="eastAsia" w:eastAsia="方正仿宋_GBK"/>
          <w:b/>
          <w:bCs/>
          <w:sz w:val="28"/>
          <w:szCs w:val="28"/>
        </w:rPr>
        <w:t xml:space="preserve">（二）服务对象及分类</w:t>
      </w:r>
      <w:r/>
    </w:p>
    <w:tbl>
      <w:tblPr>
        <w:tblW w:w="9400" w:type="dxa"/>
        <w:tblInd w:w="93" w:type="dxa"/>
        <w:tblLook w:val="04A0" w:firstRow="1" w:lastRow="0" w:firstColumn="1" w:lastColumn="0" w:noHBand="0" w:noVBand="1"/>
      </w:tblPr>
      <w:tblGrid>
        <w:gridCol w:w="724"/>
        <w:gridCol w:w="851"/>
        <w:gridCol w:w="7825"/>
      </w:tblGrid>
      <w:tr>
        <w:trPr>
          <w:trHeight w:val="558"/>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方正仿宋_GBK" w:hAnsi="宋体" w:eastAsia="方正仿宋_GBK" w:cs="宋体"/>
                <w:b/>
                <w:bCs/>
                <w:sz w:val="24"/>
              </w:rPr>
            </w:pPr>
            <w:r>
              <w:rPr>
                <w:rFonts w:hint="eastAsia" w:ascii="方正仿宋_GBK" w:hAnsi="宋体" w:eastAsia="方正仿宋_GBK" w:cs="宋体"/>
                <w:b/>
                <w:bCs/>
                <w:sz w:val="24"/>
                <w:lang w:bidi="ar"/>
              </w:rPr>
              <w:t xml:space="preserve">服务分类</w:t>
            </w:r>
            <w:r/>
          </w:p>
        </w:tc>
        <w:tc>
          <w:tcPr>
            <w:tcBorders>
              <w:top w:val="single" w:color="000000" w:sz="4" w:space="0"/>
              <w:left w:val="single" w:color="000000" w:sz="4" w:space="0"/>
              <w:bottom w:val="single" w:color="000000" w:sz="4" w:space="0"/>
              <w:right w:val="single" w:color="000000" w:sz="4" w:space="0"/>
            </w:tcBorders>
            <w:tcW w:w="7825" w:type="dxa"/>
            <w:vAlign w:val="center"/>
            <w:textDirection w:val="lrTb"/>
            <w:noWrap/>
          </w:tcPr>
          <w:p>
            <w:pPr>
              <w:jc w:val="center"/>
              <w:widowControl/>
              <w:rPr>
                <w:rFonts w:ascii="方正仿宋_GBK" w:hAnsi="宋体" w:eastAsia="方正仿宋_GBK" w:cs="宋体"/>
                <w:b/>
                <w:bCs/>
                <w:sz w:val="24"/>
              </w:rPr>
            </w:pPr>
            <w:r>
              <w:rPr>
                <w:rFonts w:hint="eastAsia" w:ascii="方正仿宋_GBK" w:hAnsi="宋体" w:eastAsia="方正仿宋_GBK" w:cs="宋体"/>
                <w:b/>
                <w:bCs/>
                <w:sz w:val="24"/>
              </w:rPr>
              <w:t xml:space="preserve">具体服务对象</w:t>
            </w:r>
            <w:r/>
          </w:p>
        </w:tc>
      </w:tr>
      <w:tr>
        <w:trPr>
          <w:trHeight w:val="424"/>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1</w:t>
            </w:r>
            <w:r>
              <w:rPr>
                <w:rFonts w:hint="eastAsia" w:ascii="方正仿宋_GBK" w:hAnsi="宋体" w:eastAsia="方正仿宋_GBK"/>
                <w:sz w:val="24"/>
              </w:rPr>
              <w:t xml:space="preserve">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低保、低收入对象中</w:t>
            </w:r>
            <w:r>
              <w:rPr>
                <w:rFonts w:hint="eastAsia" w:ascii="方正仿宋_GBK" w:hAnsi="宋体" w:eastAsia="方正仿宋_GBK"/>
                <w:sz w:val="24"/>
              </w:rPr>
              <w:t xml:space="preserve">60</w:t>
            </w:r>
            <w:r>
              <w:rPr>
                <w:rFonts w:hint="eastAsia" w:ascii="方正仿宋_GBK" w:hAnsi="宋体" w:eastAsia="方正仿宋_GBK"/>
                <w:sz w:val="24"/>
              </w:rPr>
              <w:t xml:space="preserve">周岁及以上中度重度失能老人</w:t>
            </w:r>
            <w:r/>
          </w:p>
        </w:tc>
      </w:tr>
      <w:tr>
        <w:trPr>
          <w:trHeight w:val="620"/>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2</w:t>
            </w:r>
            <w:r>
              <w:rPr>
                <w:rFonts w:hint="eastAsia" w:ascii="方正仿宋_GBK" w:hAnsi="宋体" w:eastAsia="方正仿宋_GBK"/>
                <w:sz w:val="24"/>
              </w:rPr>
              <w:t xml:space="preserve">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低保、低收入对象中</w:t>
            </w:r>
            <w:r>
              <w:rPr>
                <w:rFonts w:hint="eastAsia" w:ascii="方正仿宋_GBK" w:hAnsi="宋体" w:eastAsia="方正仿宋_GBK"/>
                <w:sz w:val="24"/>
              </w:rPr>
              <w:t xml:space="preserve">80</w:t>
            </w:r>
            <w:r>
              <w:rPr>
                <w:rFonts w:hint="eastAsia" w:ascii="方正仿宋_GBK" w:hAnsi="宋体" w:eastAsia="方正仿宋_GBK"/>
                <w:sz w:val="24"/>
              </w:rPr>
              <w:t xml:space="preserve">周岁及以上的老人</w:t>
            </w:r>
            <w:r/>
          </w:p>
        </w:tc>
      </w:tr>
      <w:tr>
        <w:trPr>
          <w:trHeight w:val="511"/>
        </w:trPr>
        <w:tc>
          <w:tcPr>
            <w:tcBorders>
              <w:top w:val="single" w:color="000000" w:sz="4" w:space="0"/>
              <w:left w:val="single" w:color="000000" w:sz="4" w:space="0"/>
              <w:bottom w:val="single" w:color="000000" w:sz="4" w:space="0"/>
              <w:right w:val="single" w:color="auto" w:sz="4" w:space="0"/>
            </w:tcBorders>
            <w:tcW w:w="724" w:type="dxa"/>
            <w:vAlign w:val="center"/>
            <w:vMerge w:val="restart"/>
            <w:textDirection w:val="lrTb"/>
            <w:noWrap/>
          </w:tcPr>
          <w:p>
            <w:pPr>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3</w:t>
            </w:r>
            <w:r>
              <w:rPr>
                <w:rFonts w:hint="eastAsia" w:ascii="方正仿宋_GBK" w:hAnsi="宋体" w:eastAsia="方正仿宋_GBK"/>
                <w:sz w:val="24"/>
              </w:rPr>
              <w:t xml:space="preserve">类</w:t>
            </w:r>
            <w:r/>
          </w:p>
        </w:tc>
        <w:tc>
          <w:tcPr>
            <w:tcBorders>
              <w:top w:val="single" w:color="000000" w:sz="4" w:space="0"/>
              <w:left w:val="single" w:color="auto" w:sz="4" w:space="0"/>
              <w:bottom w:val="single" w:color="auto" w:sz="4" w:space="0"/>
              <w:right w:val="single" w:color="000000" w:sz="4" w:space="0"/>
            </w:tcBorders>
            <w:tcW w:w="851" w:type="dxa"/>
            <w:vAlign w:val="center"/>
            <w:textDirection w:val="lrTb"/>
            <w:noWrap w:val="false"/>
          </w:tcPr>
          <w:p>
            <w:pPr>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A</w:t>
            </w:r>
            <w:r>
              <w:rPr>
                <w:rFonts w:hint="eastAsia" w:ascii="方正仿宋_GBK" w:hAnsi="宋体" w:eastAsia="方正仿宋_GBK"/>
                <w:sz w:val="24"/>
              </w:rPr>
              <w:t xml:space="preserve">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具备生活自理能力的分散供养特困人员</w:t>
            </w:r>
            <w:r/>
          </w:p>
        </w:tc>
      </w:tr>
      <w:tr>
        <w:trPr>
          <w:trHeight w:val="391"/>
        </w:trPr>
        <w:tc>
          <w:tcPr>
            <w:tcBorders>
              <w:top w:val="single" w:color="000000" w:sz="4" w:space="0"/>
              <w:left w:val="single" w:color="000000" w:sz="4" w:space="0"/>
              <w:bottom w:val="single" w:color="000000" w:sz="4" w:space="0"/>
              <w:right w:val="single" w:color="auto" w:sz="4" w:space="0"/>
            </w:tcBorders>
            <w:tcW w:w="724" w:type="dxa"/>
            <w:vAlign w:val="center"/>
            <w:vMerge w:val="continue"/>
            <w:textDirection w:val="lrTb"/>
            <w:noWrap/>
          </w:tcPr>
          <w:p>
            <w:pPr>
              <w:ind w:firstLine="489"/>
              <w:jc w:val="left"/>
              <w:spacing w:line="540" w:lineRule="exact"/>
              <w:widowControl/>
              <w:rPr>
                <w:rFonts w:ascii="方正仿宋_GBK" w:hAnsi="宋体" w:eastAsia="方正仿宋_GBK"/>
                <w:sz w:val="24"/>
              </w:rPr>
            </w:pPr>
            <w:r>
              <w:rPr>
                <w:rFonts w:ascii="方正仿宋_GBK" w:hAnsi="宋体" w:eastAsia="方正仿宋_GBK"/>
                <w:sz w:val="24"/>
              </w:rPr>
            </w:r>
            <w:r/>
          </w:p>
        </w:tc>
        <w:tc>
          <w:tcPr>
            <w:tcBorders>
              <w:top w:val="single" w:color="auto" w:sz="4" w:space="0"/>
              <w:left w:val="single" w:color="auto" w:sz="4" w:space="0"/>
              <w:bottom w:val="single" w:color="auto" w:sz="4" w:space="0"/>
              <w:right w:val="single" w:color="000000" w:sz="4" w:space="0"/>
            </w:tcBorders>
            <w:tcW w:w="851" w:type="dxa"/>
            <w:vAlign w:val="center"/>
            <w:textDirection w:val="lrTb"/>
            <w:noWrap w:val="false"/>
          </w:tcPr>
          <w:p>
            <w:pPr>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B</w:t>
            </w:r>
            <w:r>
              <w:rPr>
                <w:rFonts w:hint="eastAsia" w:ascii="方正仿宋_GBK" w:hAnsi="宋体" w:eastAsia="方正仿宋_GBK"/>
                <w:sz w:val="24"/>
              </w:rPr>
              <w:t xml:space="preserve">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部分丧失生活自理能力的分散供养特困人员</w:t>
            </w:r>
            <w:r/>
          </w:p>
        </w:tc>
      </w:tr>
      <w:tr>
        <w:trPr>
          <w:trHeight w:val="399"/>
        </w:trPr>
        <w:tc>
          <w:tcPr>
            <w:tcBorders>
              <w:top w:val="single" w:color="000000" w:sz="4" w:space="0"/>
              <w:left w:val="single" w:color="000000" w:sz="4" w:space="0"/>
              <w:bottom w:val="single" w:color="000000" w:sz="4" w:space="0"/>
              <w:right w:val="single" w:color="auto" w:sz="4" w:space="0"/>
            </w:tcBorders>
            <w:tcW w:w="724" w:type="dxa"/>
            <w:vAlign w:val="center"/>
            <w:vMerge w:val="continue"/>
            <w:textDirection w:val="lrTb"/>
            <w:noWrap/>
          </w:tcPr>
          <w:p>
            <w:pPr>
              <w:ind w:firstLine="489"/>
              <w:jc w:val="left"/>
              <w:spacing w:line="540" w:lineRule="exact"/>
              <w:widowControl/>
              <w:rPr>
                <w:rFonts w:ascii="方正仿宋_GBK" w:hAnsi="宋体" w:eastAsia="方正仿宋_GBK"/>
                <w:sz w:val="24"/>
              </w:rPr>
            </w:pPr>
            <w:r>
              <w:rPr>
                <w:rFonts w:ascii="方正仿宋_GBK" w:hAnsi="宋体" w:eastAsia="方正仿宋_GBK"/>
                <w:sz w:val="24"/>
              </w:rPr>
            </w:r>
            <w:r/>
          </w:p>
        </w:tc>
        <w:tc>
          <w:tcPr>
            <w:tcBorders>
              <w:top w:val="single" w:color="auto" w:sz="4" w:space="0"/>
              <w:left w:val="single" w:color="auto" w:sz="4" w:space="0"/>
              <w:bottom w:val="single" w:color="000000" w:sz="4" w:space="0"/>
              <w:right w:val="single" w:color="000000" w:sz="4" w:space="0"/>
            </w:tcBorders>
            <w:tcW w:w="851" w:type="dxa"/>
            <w:vAlign w:val="center"/>
            <w:textDirection w:val="lrTb"/>
            <w:noWrap w:val="false"/>
          </w:tcPr>
          <w:p>
            <w:pPr>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C</w:t>
            </w:r>
            <w:r>
              <w:rPr>
                <w:rFonts w:hint="eastAsia" w:ascii="方正仿宋_GBK" w:hAnsi="宋体" w:eastAsia="方正仿宋_GBK"/>
                <w:sz w:val="24"/>
              </w:rPr>
              <w:t xml:space="preserve">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完全丧失生活自理能力的分散供养特困人员</w:t>
            </w:r>
            <w:r/>
          </w:p>
        </w:tc>
      </w:tr>
      <w:tr>
        <w:trPr>
          <w:trHeight w:val="421"/>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4</w:t>
            </w:r>
            <w:r>
              <w:rPr>
                <w:rFonts w:hint="eastAsia" w:ascii="方正仿宋_GBK" w:hAnsi="宋体" w:eastAsia="方正仿宋_GBK"/>
                <w:sz w:val="24"/>
              </w:rPr>
              <w:t xml:space="preserve">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低保、低收入对象中</w:t>
            </w:r>
            <w:r>
              <w:rPr>
                <w:rFonts w:hint="eastAsia" w:ascii="方正仿宋_GBK" w:hAnsi="宋体" w:eastAsia="方正仿宋_GBK"/>
                <w:sz w:val="24"/>
              </w:rPr>
              <w:t xml:space="preserve">60</w:t>
            </w:r>
            <w:r>
              <w:rPr>
                <w:rFonts w:hint="eastAsia" w:ascii="方正仿宋_GBK" w:hAnsi="宋体" w:eastAsia="方正仿宋_GBK"/>
                <w:sz w:val="24"/>
              </w:rPr>
              <w:t xml:space="preserve">周岁及以上的失独老人</w:t>
            </w:r>
            <w:r/>
          </w:p>
        </w:tc>
      </w:tr>
      <w:tr>
        <w:trPr>
          <w:trHeight w:val="429"/>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5</w:t>
            </w:r>
            <w:r>
              <w:rPr>
                <w:rFonts w:hint="eastAsia" w:ascii="方正仿宋_GBK" w:hAnsi="宋体" w:eastAsia="方正仿宋_GBK"/>
                <w:sz w:val="24"/>
              </w:rPr>
              <w:t xml:space="preserve">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在乡重点优抚对象中</w:t>
            </w:r>
            <w:r>
              <w:rPr>
                <w:rFonts w:hint="eastAsia" w:ascii="方正仿宋_GBK" w:hAnsi="宋体" w:eastAsia="方正仿宋_GBK"/>
                <w:sz w:val="24"/>
              </w:rPr>
              <w:t xml:space="preserve">70</w:t>
            </w:r>
            <w:r>
              <w:rPr>
                <w:rFonts w:hint="eastAsia" w:ascii="方正仿宋_GBK" w:hAnsi="宋体" w:eastAsia="方正仿宋_GBK"/>
                <w:sz w:val="24"/>
              </w:rPr>
              <w:t xml:space="preserve">周岁及以上老人</w:t>
            </w:r>
            <w:r/>
          </w:p>
        </w:tc>
      </w:tr>
      <w:tr>
        <w:trPr>
          <w:trHeight w:val="620"/>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6</w:t>
            </w:r>
            <w:r>
              <w:rPr>
                <w:rFonts w:hint="eastAsia" w:ascii="方正仿宋_GBK" w:hAnsi="宋体" w:eastAsia="方正仿宋_GBK"/>
                <w:sz w:val="24"/>
              </w:rPr>
              <w:t xml:space="preserve">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80</w:t>
            </w:r>
            <w:r>
              <w:rPr>
                <w:rFonts w:hint="eastAsia" w:ascii="方正仿宋_GBK" w:hAnsi="宋体" w:eastAsia="方正仿宋_GBK"/>
                <w:sz w:val="24"/>
              </w:rPr>
              <w:t xml:space="preserve">周岁及以上的残疾老人</w:t>
            </w:r>
            <w:r/>
          </w:p>
        </w:tc>
      </w:tr>
      <w:tr>
        <w:trPr>
          <w:trHeight w:val="620"/>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7</w:t>
            </w:r>
            <w:r>
              <w:rPr>
                <w:rFonts w:hint="eastAsia" w:ascii="方正仿宋_GBK" w:hAnsi="宋体" w:eastAsia="方正仿宋_GBK"/>
                <w:sz w:val="24"/>
              </w:rPr>
              <w:t xml:space="preserve">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90</w:t>
            </w:r>
            <w:r>
              <w:rPr>
                <w:rFonts w:hint="eastAsia" w:ascii="方正仿宋_GBK" w:hAnsi="宋体" w:eastAsia="方正仿宋_GBK"/>
                <w:sz w:val="24"/>
              </w:rPr>
              <w:t xml:space="preserve">周岁及以上高龄老人</w:t>
            </w:r>
            <w:r/>
          </w:p>
        </w:tc>
      </w:tr>
    </w:tbl>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二、各标包服务要求</w:t>
      </w:r>
      <w:r/>
    </w:p>
    <w:p>
      <w:pPr>
        <w:ind w:firstLine="562"/>
        <w:spacing w:line="500" w:lineRule="exact"/>
        <w:rPr>
          <w:rFonts w:eastAsia="方正仿宋_GBK"/>
          <w:b/>
          <w:bCs/>
          <w:sz w:val="28"/>
          <w:szCs w:val="28"/>
        </w:rPr>
      </w:pPr>
      <w:r>
        <w:rPr>
          <w:rFonts w:hint="eastAsia" w:eastAsia="方正仿宋_GBK"/>
          <w:b/>
          <w:bCs/>
          <w:sz w:val="28"/>
          <w:szCs w:val="28"/>
        </w:rPr>
        <w:t xml:space="preserve">（一）一标包线上服务要求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、平台建设</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）新建启东市智慧养老综合平台系统，包含老年人能力评估、居家养老服务管理、社区养老服务管理、机构养老服务管理等模块，且能根据采购人的要求开发其他养老业务功能模块。</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）负责启东市智慧养老综合平台的开发、运转及日常维护。</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）系统分级及功能如下：</w:t>
      </w:r>
      <w:r/>
    </w:p>
    <w:tbl>
      <w:tblPr>
        <w:tblW w:w="88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96"/>
        <w:gridCol w:w="1393"/>
        <w:gridCol w:w="6203"/>
      </w:tblGrid>
      <w:tr>
        <w:trPr>
          <w:trHeight w:val="419"/>
        </w:trPr>
        <w:tc>
          <w:tcPr>
            <w:tcW w:w="1296" w:type="dxa"/>
            <w:textDirection w:val="lrTb"/>
            <w:noWrap/>
          </w:tcPr>
          <w:p>
            <w:pPr>
              <w:jc w:val="center"/>
              <w:spacing w:line="440" w:lineRule="exact"/>
              <w:widowControl/>
              <w:rPr>
                <w:rFonts w:ascii="方正仿宋_GBK" w:hAnsi="宋体" w:eastAsia="方正仿宋_GBK" w:cs="宋体"/>
                <w:b/>
                <w:bCs/>
                <w:sz w:val="24"/>
                <w:lang w:val="zh-CN"/>
              </w:rPr>
            </w:pPr>
            <w:r>
              <w:rPr>
                <w:rFonts w:hint="eastAsia" w:ascii="方正仿宋_GBK" w:hAnsi="宋体" w:eastAsia="方正仿宋_GBK" w:cs="宋体"/>
                <w:b/>
                <w:bCs/>
                <w:sz w:val="24"/>
                <w:lang w:val="zh-CN"/>
              </w:rPr>
              <w:t xml:space="preserve">项目</w:t>
            </w:r>
            <w:r/>
          </w:p>
        </w:tc>
        <w:tc>
          <w:tcPr>
            <w:tcW w:w="1393" w:type="dxa"/>
            <w:textDirection w:val="lrTb"/>
            <w:noWrap/>
          </w:tcPr>
          <w:p>
            <w:pPr>
              <w:jc w:val="center"/>
              <w:spacing w:line="440" w:lineRule="exact"/>
              <w:widowControl/>
              <w:rPr>
                <w:rFonts w:ascii="方正仿宋_GBK" w:hAnsi="宋体" w:eastAsia="方正仿宋_GBK" w:cs="宋体"/>
                <w:b/>
                <w:bCs/>
                <w:sz w:val="24"/>
                <w:lang w:val="zh-CN"/>
              </w:rPr>
            </w:pPr>
            <w:r>
              <w:rPr>
                <w:rFonts w:hint="eastAsia" w:ascii="方正仿宋_GBK" w:hAnsi="宋体" w:eastAsia="方正仿宋_GBK" w:cs="宋体"/>
                <w:b/>
                <w:bCs/>
                <w:sz w:val="24"/>
                <w:lang w:val="zh-CN"/>
              </w:rPr>
              <w:t xml:space="preserve">功能名称</w:t>
            </w:r>
            <w:r/>
          </w:p>
        </w:tc>
        <w:tc>
          <w:tcPr>
            <w:tcW w:w="6203" w:type="dxa"/>
            <w:textDirection w:val="lrTb"/>
            <w:noWrap/>
          </w:tcPr>
          <w:p>
            <w:pPr>
              <w:jc w:val="center"/>
              <w:spacing w:line="440" w:lineRule="exact"/>
              <w:widowControl/>
              <w:rPr>
                <w:rFonts w:ascii="方正仿宋_GBK" w:hAnsi="宋体" w:eastAsia="方正仿宋_GBK" w:cs="宋体"/>
                <w:b/>
                <w:bCs/>
                <w:sz w:val="24"/>
                <w:lang w:val="zh-CN"/>
              </w:rPr>
            </w:pPr>
            <w:r>
              <w:rPr>
                <w:rFonts w:hint="eastAsia" w:ascii="方正仿宋_GBK" w:hAnsi="宋体" w:eastAsia="方正仿宋_GBK" w:cs="宋体"/>
                <w:b/>
                <w:bCs/>
                <w:sz w:val="24"/>
                <w:lang w:val="zh-CN"/>
              </w:rPr>
              <w:t xml:space="preserve">功能描述</w:t>
            </w:r>
            <w:r/>
          </w:p>
        </w:tc>
      </w:tr>
      <w:tr>
        <w:trPr>
          <w:trHeight w:val="817"/>
        </w:trPr>
        <w:tc>
          <w:tcPr>
            <w:tcW w:w="129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系统功能</w:t>
            </w:r>
            <w:r/>
          </w:p>
        </w:tc>
        <w:tc>
          <w:tcPr>
            <w:tcW w:w="1393" w:type="dxa"/>
            <w:vAlign w:val="center"/>
            <w:textDirection w:val="lrTb"/>
            <w:noWrap/>
          </w:tcPr>
          <w:p>
            <w:pPr>
              <w:ind w:right="69"/>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启东市智慧养老综合平台</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本系统将启东市养老工作分为居家养老服务、社区养老服务、机构养老服务三个板块，实现服务调度、品质监管、数据留痕、数据分析及数据应用等更科学高效的管理。</w:t>
            </w:r>
            <w:r/>
          </w:p>
        </w:tc>
      </w:tr>
      <w:tr>
        <w:trPr>
          <w:trHeight w:val="1361"/>
        </w:trPr>
        <w:tc>
          <w:tcPr>
            <w:tcW w:w="1296" w:type="dxa"/>
            <w:vAlign w:val="center"/>
            <w:vMerge w:val="restart"/>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居家养老服务</w:t>
            </w:r>
            <w:r>
              <w:rPr>
                <w:rFonts w:hint="eastAsia" w:ascii="方正仿宋_GBK" w:hAnsi="宋体" w:eastAsia="方正仿宋_GBK" w:cs="宋体"/>
                <w:szCs w:val="21"/>
                <w:lang w:val="zh-CN" w:bidi="zh-CN"/>
              </w:rPr>
              <w:t xml:space="preserve">模块</w:t>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val="zh-CN" w:bidi="zh-CN"/>
              </w:rPr>
              <w:t xml:space="preserve">呼</w:t>
            </w:r>
            <w:r>
              <w:rPr>
                <w:rFonts w:hint="eastAsia" w:ascii="方正仿宋_GBK" w:hAnsi="宋体" w:eastAsia="方正仿宋_GBK" w:cs="宋体"/>
                <w:szCs w:val="21"/>
                <w:lang w:bidi="zh-CN"/>
              </w:rPr>
              <w:t xml:space="preserve">叫系统</w:t>
            </w:r>
            <w:r/>
          </w:p>
        </w:tc>
        <w:tc>
          <w:tcPr>
            <w:tcW w:w="6203" w:type="dxa"/>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支持</w:t>
            </w:r>
            <w:r>
              <w:rPr>
                <w:rFonts w:hint="eastAsia" w:ascii="方正仿宋_GBK" w:hAnsi="宋体" w:eastAsia="方正仿宋_GBK" w:cs="宋体"/>
                <w:szCs w:val="21"/>
                <w:lang w:bidi="zh-CN"/>
              </w:rPr>
              <w:t xml:space="preserve">呼入、呼出</w:t>
            </w:r>
            <w:r>
              <w:rPr>
                <w:rFonts w:hint="eastAsia" w:ascii="方正仿宋_GBK" w:hAnsi="宋体" w:eastAsia="方正仿宋_GBK" w:cs="宋体"/>
                <w:szCs w:val="21"/>
                <w:lang w:val="zh-CN" w:bidi="zh-CN"/>
              </w:rPr>
              <w:t xml:space="preserve">电话，电话记录电子化保存</w:t>
            </w:r>
            <w:r>
              <w:rPr>
                <w:rFonts w:hint="eastAsia" w:ascii="方正仿宋_GBK" w:hAnsi="宋体" w:eastAsia="方正仿宋_GBK" w:cs="宋体"/>
                <w:szCs w:val="21"/>
                <w:lang w:bidi="zh-CN"/>
              </w:rPr>
              <w:t xml:space="preserve">通话</w:t>
            </w:r>
            <w:r>
              <w:rPr>
                <w:rFonts w:hint="eastAsia" w:ascii="方正仿宋_GBK" w:hAnsi="宋体" w:eastAsia="方正仿宋_GBK" w:cs="宋体"/>
                <w:szCs w:val="21"/>
                <w:lang w:val="zh-CN" w:bidi="zh-CN"/>
              </w:rPr>
              <w:t xml:space="preserve">人、</w:t>
            </w:r>
            <w:r>
              <w:rPr>
                <w:rFonts w:hint="eastAsia" w:ascii="方正仿宋_GBK" w:hAnsi="宋体" w:eastAsia="方正仿宋_GBK" w:cs="宋体"/>
                <w:szCs w:val="21"/>
                <w:lang w:bidi="zh-CN"/>
              </w:rPr>
              <w:t xml:space="preserve">通话</w:t>
            </w:r>
            <w:r>
              <w:rPr>
                <w:rFonts w:hint="eastAsia" w:ascii="方正仿宋_GBK" w:hAnsi="宋体" w:eastAsia="方正仿宋_GBK" w:cs="宋体"/>
                <w:szCs w:val="21"/>
                <w:lang w:val="zh-CN" w:bidi="zh-CN"/>
              </w:rPr>
              <w:t xml:space="preserve">时间、</w:t>
            </w:r>
            <w:r>
              <w:rPr>
                <w:rFonts w:hint="eastAsia" w:ascii="方正仿宋_GBK" w:hAnsi="宋体" w:eastAsia="方正仿宋_GBK" w:cs="宋体"/>
                <w:szCs w:val="21"/>
                <w:lang w:bidi="zh-CN"/>
              </w:rPr>
              <w:t xml:space="preserve">通话</w:t>
            </w:r>
            <w:r>
              <w:rPr>
                <w:rFonts w:hint="eastAsia" w:ascii="方正仿宋_GBK" w:hAnsi="宋体" w:eastAsia="方正仿宋_GBK" w:cs="宋体"/>
                <w:szCs w:val="21"/>
                <w:lang w:val="zh-CN" w:bidi="zh-CN"/>
              </w:rPr>
              <w:t xml:space="preserve">时长。支持来电弹出呼入人姓名、电话号码信息。支持查看用户的详细信息，包含家庭地址、来电事由快速处理，并支持同步将该通呼入转由线下服务单位上门作为紧急工单处理。所有</w:t>
            </w:r>
            <w:r>
              <w:rPr>
                <w:rFonts w:hint="eastAsia" w:ascii="方正仿宋_GBK" w:hAnsi="宋体" w:eastAsia="方正仿宋_GBK" w:cs="宋体"/>
                <w:szCs w:val="21"/>
                <w:lang w:bidi="zh-CN"/>
              </w:rPr>
              <w:t xml:space="preserve">通话</w:t>
            </w:r>
            <w:r>
              <w:rPr>
                <w:rFonts w:hint="eastAsia" w:ascii="方正仿宋_GBK" w:hAnsi="宋体" w:eastAsia="方正仿宋_GBK" w:cs="宋体"/>
                <w:szCs w:val="21"/>
                <w:lang w:val="zh-CN" w:bidi="zh-CN"/>
              </w:rPr>
              <w:t xml:space="preserve">支持自动录音，录音长久保存，</w:t>
            </w:r>
            <w:r>
              <w:rPr>
                <w:rFonts w:hint="eastAsia" w:ascii="方正仿宋_GBK" w:hAnsi="宋体" w:eastAsia="方正仿宋_GBK" w:cs="宋体"/>
                <w:szCs w:val="21"/>
                <w:lang w:bidi="zh-CN"/>
              </w:rPr>
              <w:t xml:space="preserve">并可查询及在线回听</w:t>
            </w:r>
            <w:r>
              <w:rPr>
                <w:rFonts w:hint="eastAsia" w:ascii="方正仿宋_GBK" w:hAnsi="宋体" w:eastAsia="方正仿宋_GBK" w:cs="宋体"/>
                <w:szCs w:val="21"/>
                <w:lang w:val="zh-CN" w:bidi="zh-CN"/>
              </w:rPr>
              <w:t xml:space="preserve">。</w:t>
            </w:r>
            <w:r/>
          </w:p>
        </w:tc>
      </w:tr>
      <w:tr>
        <w:trPr>
          <w:trHeight w:val="1361"/>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居家</w:t>
            </w:r>
            <w:r>
              <w:rPr>
                <w:rFonts w:hint="eastAsia" w:ascii="方正仿宋_GBK" w:hAnsi="宋体" w:eastAsia="方正仿宋_GBK" w:cs="宋体"/>
                <w:szCs w:val="21"/>
                <w:lang w:val="zh-CN" w:bidi="zh-CN"/>
              </w:rPr>
              <w:t xml:space="preserve">服务机构管理</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管理</w:t>
            </w:r>
            <w:r>
              <w:rPr>
                <w:rFonts w:hint="eastAsia" w:ascii="方正仿宋_GBK" w:hAnsi="宋体" w:eastAsia="方正仿宋_GBK" w:cs="宋体"/>
                <w:szCs w:val="21"/>
                <w:lang w:val="zh-CN" w:bidi="zh-CN"/>
              </w:rPr>
              <w:t xml:space="preserve">服务机构，分配服务机构工作人员账号。添加、</w:t>
            </w:r>
            <w:r>
              <w:rPr>
                <w:rFonts w:hint="eastAsia" w:ascii="方正仿宋_GBK" w:hAnsi="宋体" w:eastAsia="方正仿宋_GBK" w:cs="宋体"/>
                <w:szCs w:val="21"/>
                <w:lang w:bidi="zh-CN"/>
              </w:rPr>
              <w:t xml:space="preserve">删减</w:t>
            </w:r>
            <w:r>
              <w:rPr>
                <w:rFonts w:hint="eastAsia" w:ascii="方正仿宋_GBK" w:hAnsi="宋体" w:eastAsia="方正仿宋_GBK" w:cs="宋体"/>
                <w:szCs w:val="21"/>
                <w:lang w:val="zh-CN" w:bidi="zh-CN"/>
              </w:rPr>
              <w:t xml:space="preserve">服务工作人员的姓名、手机、住址、劳动合同等资料。</w:t>
            </w:r>
            <w:r>
              <w:rPr>
                <w:rFonts w:hint="eastAsia" w:ascii="方正仿宋_GBK" w:hAnsi="宋体" w:eastAsia="方正仿宋_GBK" w:cs="宋体"/>
                <w:szCs w:val="21"/>
                <w:lang w:bidi="zh-CN"/>
              </w:rPr>
              <w:t xml:space="preserve">管理服务组织签约的服务商，例如助餐点等，签约后添加在系统中做记录；</w:t>
            </w:r>
            <w:r/>
          </w:p>
        </w:tc>
      </w:tr>
      <w:tr>
        <w:trPr>
          <w:trHeight w:val="159"/>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用户管理</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将民政部门提供的居家养老服务数据导入，实现对</w:t>
            </w:r>
            <w:r>
              <w:rPr>
                <w:rFonts w:hint="eastAsia" w:ascii="方正仿宋_GBK" w:hAnsi="宋体" w:eastAsia="方正仿宋_GBK" w:cs="宋体"/>
                <w:szCs w:val="21"/>
                <w:lang w:bidi="zh-CN"/>
              </w:rPr>
              <w:t xml:space="preserve">服务对象</w:t>
            </w:r>
            <w:r>
              <w:rPr>
                <w:rFonts w:hint="eastAsia" w:ascii="方正仿宋_GBK" w:hAnsi="宋体" w:eastAsia="方正仿宋_GBK" w:cs="宋体"/>
                <w:szCs w:val="21"/>
                <w:lang w:val="zh-CN" w:bidi="zh-CN"/>
              </w:rPr>
              <w:t xml:space="preserve">档案电子化管理，区分服务对象类别，建立</w:t>
            </w:r>
            <w:r>
              <w:rPr>
                <w:rFonts w:hint="eastAsia" w:ascii="方正仿宋_GBK" w:hAnsi="宋体" w:eastAsia="方正仿宋_GBK" w:cs="宋体"/>
                <w:szCs w:val="21"/>
                <w:lang w:bidi="zh-CN"/>
              </w:rPr>
              <w:t xml:space="preserve">服务对象</w:t>
            </w:r>
            <w:r>
              <w:rPr>
                <w:rFonts w:hint="eastAsia" w:ascii="方正仿宋_GBK" w:hAnsi="宋体" w:eastAsia="方正仿宋_GBK" w:cs="宋体"/>
                <w:szCs w:val="21"/>
                <w:lang w:val="zh-CN" w:bidi="zh-CN"/>
              </w:rPr>
              <w:t xml:space="preserve">档案动态数据库，</w:t>
            </w:r>
            <w:r>
              <w:rPr>
                <w:rFonts w:hint="eastAsia" w:ascii="方正仿宋_GBK" w:hAnsi="宋体" w:eastAsia="方正仿宋_GBK" w:cs="宋体"/>
                <w:szCs w:val="21"/>
                <w:lang w:bidi="zh-CN"/>
              </w:rPr>
              <w:t xml:space="preserve">支持分权限</w:t>
            </w:r>
            <w:r>
              <w:rPr>
                <w:rFonts w:hint="eastAsia" w:ascii="方正仿宋_GBK" w:hAnsi="宋体" w:eastAsia="方正仿宋_GBK" w:cs="宋体"/>
                <w:szCs w:val="21"/>
                <w:lang w:val="zh-CN" w:bidi="zh-CN"/>
              </w:rPr>
              <w:t xml:space="preserve">获得服务对象姓名、身份证号码、家庭住址、联</w:t>
            </w:r>
            <w:r>
              <w:rPr>
                <w:rFonts w:hint="eastAsia" w:ascii="方正仿宋_GBK" w:hAnsi="宋体" w:eastAsia="方正仿宋_GBK" w:cs="宋体"/>
                <w:szCs w:val="21"/>
                <w:lang w:val="zh-CN" w:bidi="zh-CN"/>
              </w:rPr>
              <w:t xml:space="preserve">系方式、联系人等信息</w:t>
            </w:r>
            <w:r>
              <w:rPr>
                <w:rFonts w:hint="eastAsia" w:ascii="方正仿宋_GBK" w:hAnsi="宋体" w:eastAsia="方正仿宋_GBK" w:cs="宋体"/>
                <w:szCs w:val="21"/>
                <w:lang w:bidi="zh-CN"/>
              </w:rPr>
              <w:t xml:space="preserve">。</w:t>
            </w:r>
            <w:r>
              <w:rPr>
                <w:rFonts w:hint="eastAsia" w:ascii="方正仿宋_GBK" w:hAnsi="宋体" w:eastAsia="方正仿宋_GBK" w:cs="宋体"/>
                <w:szCs w:val="21"/>
                <w:lang w:val="zh-CN" w:bidi="zh-CN"/>
              </w:rPr>
              <w:t xml:space="preserve">根据</w:t>
            </w:r>
            <w:r>
              <w:rPr>
                <w:rFonts w:hint="eastAsia" w:ascii="方正仿宋_GBK" w:hAnsi="宋体" w:eastAsia="方正仿宋_GBK" w:cs="宋体"/>
                <w:szCs w:val="21"/>
                <w:lang w:bidi="zh-CN"/>
              </w:rPr>
              <w:t xml:space="preserve">服务对象</w:t>
            </w:r>
            <w:r>
              <w:rPr>
                <w:rFonts w:hint="eastAsia" w:ascii="方正仿宋_GBK" w:hAnsi="宋体" w:eastAsia="方正仿宋_GBK" w:cs="宋体"/>
                <w:szCs w:val="21"/>
                <w:lang w:val="zh-CN" w:bidi="zh-CN"/>
              </w:rPr>
              <w:t xml:space="preserve">居住地所属区域，分配给相应线下服务商，分权限管理，支持信息</w:t>
            </w:r>
            <w:r>
              <w:rPr>
                <w:rFonts w:hint="eastAsia" w:ascii="方正仿宋_GBK" w:hAnsi="宋体" w:eastAsia="方正仿宋_GBK" w:cs="宋体"/>
                <w:szCs w:val="21"/>
                <w:lang w:bidi="zh-CN"/>
              </w:rPr>
              <w:t xml:space="preserve">导入、</w:t>
            </w:r>
            <w:r>
              <w:rPr>
                <w:rFonts w:hint="eastAsia" w:ascii="方正仿宋_GBK" w:hAnsi="宋体" w:eastAsia="方正仿宋_GBK" w:cs="宋体"/>
                <w:szCs w:val="21"/>
                <w:lang w:val="zh-CN" w:bidi="zh-CN"/>
              </w:rPr>
              <w:t xml:space="preserve">导出、</w:t>
            </w:r>
            <w:r>
              <w:rPr>
                <w:rFonts w:hint="eastAsia" w:ascii="方正仿宋_GBK" w:hAnsi="宋体" w:eastAsia="方正仿宋_GBK" w:cs="宋体"/>
                <w:szCs w:val="21"/>
                <w:lang w:bidi="zh-CN"/>
              </w:rPr>
              <w:t xml:space="preserve">编辑等</w:t>
            </w:r>
            <w:r>
              <w:rPr>
                <w:rFonts w:hint="eastAsia" w:ascii="方正仿宋_GBK" w:hAnsi="宋体" w:eastAsia="方正仿宋_GBK" w:cs="宋体"/>
                <w:szCs w:val="21"/>
                <w:lang w:val="zh-CN" w:bidi="zh-CN"/>
              </w:rPr>
              <w:t xml:space="preserve">功能。</w:t>
            </w:r>
            <w:r/>
          </w:p>
        </w:tc>
      </w:tr>
      <w:tr>
        <w:trPr>
          <w:trHeight w:val="563"/>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用户电子钱包</w:t>
            </w:r>
            <w:r/>
          </w:p>
        </w:tc>
        <w:tc>
          <w:tcPr>
            <w:tcW w:w="6203" w:type="dxa"/>
            <w:vAlign w:val="center"/>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用户设立个人“电子钱包”账户，可根据用户实际需求，按照不同的服务时间、服务时长、个性化服务内容，主动预约上门服务。服务工单及时在本系统内实现响应对接，及时派发服务工单，安排服务人员进行上门服务。</w:t>
            </w:r>
            <w:r/>
          </w:p>
        </w:tc>
      </w:tr>
      <w:tr>
        <w:trPr>
          <w:trHeight w:val="563"/>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系统登录</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电脑端支持通过用户名密码的方式完成登录。</w:t>
            </w:r>
            <w:r/>
          </w:p>
        </w:tc>
      </w:tr>
      <w:tr>
        <w:trPr>
          <w:trHeight w:val="1242"/>
        </w:trPr>
        <w:tc>
          <w:tcPr>
            <w:tcW w:w="1296" w:type="dxa"/>
            <w:vAlign w:val="center"/>
            <w:vMerge w:val="continue"/>
            <w:textDirection w:val="lrTb"/>
            <w:noWrap/>
          </w:tcPr>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数据导入</w:t>
            </w:r>
            <w:r/>
          </w:p>
        </w:tc>
        <w:tc>
          <w:tcPr>
            <w:tcW w:w="6203" w:type="dxa"/>
            <w:vAlign w:val="center"/>
            <w:textDirection w:val="lrTb"/>
            <w:noWrap/>
          </w:tcPr>
          <w:p>
            <w:pPr>
              <w:ind w:right="178"/>
              <w:jc w:val="left"/>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支持线下服务机构</w:t>
            </w:r>
            <w:r>
              <w:rPr>
                <w:rFonts w:hint="eastAsia" w:ascii="方正仿宋_GBK" w:hAnsi="宋体" w:eastAsia="方正仿宋_GBK" w:cs="宋体"/>
                <w:szCs w:val="21"/>
                <w:lang w:val="zh-CN" w:bidi="zh-CN"/>
              </w:rPr>
              <w:t xml:space="preserve">将民政部门提供的居家养老服务数据导入，</w:t>
            </w:r>
            <w:r>
              <w:rPr>
                <w:rFonts w:hint="eastAsia" w:ascii="方正仿宋_GBK" w:hAnsi="宋体" w:eastAsia="方正仿宋_GBK" w:cs="宋体"/>
                <w:szCs w:val="21"/>
                <w:lang w:bidi="zh-CN"/>
              </w:rPr>
              <w:t xml:space="preserve">分权限</w:t>
            </w:r>
            <w:r>
              <w:rPr>
                <w:rFonts w:hint="eastAsia" w:ascii="方正仿宋_GBK" w:hAnsi="宋体" w:eastAsia="方正仿宋_GBK" w:cs="宋体"/>
                <w:szCs w:val="21"/>
                <w:lang w:val="zh-CN" w:bidi="zh-CN"/>
              </w:rPr>
              <w:t xml:space="preserve">获得服务对象姓名、身份证号码、家庭住址、联系方式、联系人等</w:t>
            </w:r>
            <w:r>
              <w:rPr>
                <w:rFonts w:hint="eastAsia" w:ascii="方正仿宋_GBK" w:hAnsi="宋体" w:eastAsia="方正仿宋_GBK" w:cs="宋体"/>
                <w:szCs w:val="21"/>
                <w:lang w:bidi="zh-CN"/>
              </w:rPr>
              <w:t xml:space="preserve">服务所需</w:t>
            </w:r>
            <w:r>
              <w:rPr>
                <w:rFonts w:hint="eastAsia" w:ascii="方正仿宋_GBK" w:hAnsi="宋体" w:eastAsia="方正仿宋_GBK" w:cs="宋体"/>
                <w:szCs w:val="21"/>
                <w:lang w:val="zh-CN" w:bidi="zh-CN"/>
              </w:rPr>
              <w:t xml:space="preserve">信息</w:t>
            </w:r>
            <w:r>
              <w:rPr>
                <w:rFonts w:hint="eastAsia" w:ascii="方正仿宋_GBK" w:hAnsi="宋体" w:eastAsia="方正仿宋_GBK" w:cs="宋体"/>
                <w:szCs w:val="21"/>
                <w:lang w:bidi="zh-CN"/>
              </w:rPr>
              <w:t xml:space="preserve">。</w:t>
            </w:r>
            <w:r/>
          </w:p>
        </w:tc>
      </w:tr>
      <w:tr>
        <w:trPr>
          <w:trHeight w:val="1413"/>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签约功能</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pacing w:val="-5"/>
                <w:szCs w:val="21"/>
                <w:lang w:val="zh-CN" w:bidi="zh-CN"/>
              </w:rPr>
              <w:t xml:space="preserve">上</w:t>
            </w:r>
            <w:r>
              <w:rPr>
                <w:rFonts w:hint="eastAsia" w:ascii="方正仿宋_GBK" w:hAnsi="宋体" w:eastAsia="方正仿宋_GBK" w:cs="宋体"/>
                <w:szCs w:val="21"/>
                <w:lang w:bidi="zh-CN"/>
              </w:rPr>
              <w:t xml:space="preserve">门服务单位工作人员通过手机端页面，在完成登录后，用手机拍摄服务对象签订的协议照片并上传至服务器，拍摄的照片应自动在图片上标记服务器时间和大致的地理位置。系统应自动记录签约时工作人员的手机定位的位置。</w:t>
            </w:r>
            <w:r/>
          </w:p>
        </w:tc>
      </w:tr>
      <w:tr>
        <w:trPr>
          <w:trHeight w:val="1361"/>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服务终端管理</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线下服务机构工作人员通过手机端页面，在完成登录后，开始服务前用手机拍摄服务对象照片或视频并上传至服务器，拍摄的照片或视频应自动在图片上标记服务器时间和地理位置，服务结束后，用手机拍摄服务对象照片或视频并上传至服务器，生成电子工单，拍摄的照片或视频应自动在图片上标记服务器时间和地理位置。记录服务项目（支持多选）。系统应自动记录服务时工作人员的手机定位的位置。上门服务应支持记录和提示服务工作时长。支持工作人员手机页面的一键</w:t>
            </w:r>
            <w:r>
              <w:rPr>
                <w:rFonts w:hint="eastAsia" w:ascii="方正仿宋_GBK" w:hAnsi="宋体" w:eastAsia="方正仿宋_GBK" w:cs="宋体"/>
                <w:szCs w:val="21"/>
                <w:lang w:bidi="zh-CN"/>
              </w:rPr>
              <w:t xml:space="preserve"> SOS </w:t>
            </w:r>
            <w:r>
              <w:rPr>
                <w:rFonts w:hint="eastAsia" w:ascii="方正仿宋_GBK" w:hAnsi="宋体" w:eastAsia="方正仿宋_GBK" w:cs="宋体"/>
                <w:szCs w:val="21"/>
                <w:lang w:bidi="zh-CN"/>
              </w:rPr>
              <w:t xml:space="preserve">报警。</w:t>
            </w:r>
            <w:r/>
          </w:p>
        </w:tc>
      </w:tr>
      <w:tr>
        <w:trPr>
          <w:trHeight w:val="661"/>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服务派单</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系统支持按服务区域对线下服务人员进行派单，支持线下服务商使用区域管理员账号调整工单。支持处理呼叫中心派发的紧急工单。实施处理时，要支持用手机拍摄服务对象照片或视频并上传至服务器，拍摄的照片或视频应自动在图片上标记服务器时间和地理位置。</w:t>
            </w:r>
            <w:r/>
          </w:p>
        </w:tc>
      </w:tr>
      <w:tr>
        <w:trPr>
          <w:trHeight w:val="508"/>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系统登录</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电脑端、手机端均支持通过用户名密码的方式完成登录。</w:t>
            </w:r>
            <w:r/>
          </w:p>
        </w:tc>
      </w:tr>
      <w:tr>
        <w:trPr>
          <w:trHeight w:val="455"/>
        </w:trPr>
        <w:tc>
          <w:tcPr>
            <w:tcW w:w="1296" w:type="dxa"/>
            <w:vAlign w:val="center"/>
            <w:vMerge w:val="continue"/>
            <w:textDirection w:val="lrTb"/>
            <w:noWrap/>
          </w:tcPr>
          <w:p>
            <w:pPr>
              <w:ind w:right="-5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工单审核</w:t>
            </w:r>
            <w:r/>
          </w:p>
        </w:tc>
        <w:tc>
          <w:tcPr>
            <w:tcW w:w="6203" w:type="dxa"/>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支持线下服务机构管理人员通过专用账户对每日产生的工单进行</w:t>
            </w:r>
            <w:r>
              <w:rPr>
                <w:rFonts w:hint="eastAsia" w:ascii="方正仿宋_GBK" w:hAnsi="宋体" w:eastAsia="方正仿宋_GBK" w:cs="宋体"/>
                <w:szCs w:val="21"/>
                <w:lang w:bidi="zh-CN"/>
              </w:rPr>
              <w:t xml:space="preserve">审核，对每张工单进行“合格”“不合格”“存疑”的判定。审核结果在工单列表中以“待审核”“合格”“不合格”“不明确”的状态标记。</w:t>
            </w:r>
            <w:r/>
          </w:p>
        </w:tc>
      </w:tr>
      <w:tr>
        <w:trPr>
          <w:trHeight w:val="1361"/>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服务回访</w:t>
            </w:r>
            <w:r/>
          </w:p>
        </w:tc>
        <w:tc>
          <w:tcPr>
            <w:tcW w:w="6203" w:type="dxa"/>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支持线上基层管理人员对线下已完成或正在进行的工单进行回访，回访可选择线上回访及上门回访。线上回访可在工单页面点击电话回访按键，直接回访，回访完成后在工单页面显示回访结果。线下回访，在管理人员手机端有操作界面，对正在服务或已完成服务的工单进行抽查，点击线下回访按钮开始回访。回访人员到达回访对象地址时，回访人员须点击签到，进行位置信息上传，并拍摄老人照片上传，页面还要可以标注回访对象姓名等简单信息，回访结束后在工单页面显示回访结果，并生成电子工单。</w:t>
            </w:r>
            <w:r/>
          </w:p>
        </w:tc>
      </w:tr>
      <w:tr>
        <w:trPr>
          <w:trHeight w:val="1095"/>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异常工单</w:t>
            </w:r>
            <w:r/>
          </w:p>
        </w:tc>
        <w:tc>
          <w:tcPr>
            <w:tcW w:w="6203" w:type="dxa"/>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对时间不足</w:t>
            </w:r>
            <w:r>
              <w:rPr>
                <w:rFonts w:hint="eastAsia" w:ascii="方正仿宋_GBK" w:hAnsi="宋体" w:eastAsia="方正仿宋_GBK" w:cs="宋体"/>
                <w:szCs w:val="21"/>
                <w:lang w:bidi="zh-CN"/>
              </w:rPr>
              <w:t xml:space="preserve">1</w:t>
            </w:r>
            <w:r>
              <w:rPr>
                <w:rFonts w:hint="eastAsia" w:ascii="方正仿宋_GBK" w:hAnsi="宋体" w:eastAsia="方正仿宋_GBK" w:cs="宋体"/>
                <w:szCs w:val="21"/>
                <w:lang w:bidi="zh-CN"/>
              </w:rPr>
              <w:t xml:space="preserve">小时，开始服务地址、结束服务地址、服务对象的居住地址三个地址偏差超过</w:t>
            </w:r>
            <w:r>
              <w:rPr>
                <w:rFonts w:hint="eastAsia" w:ascii="方正仿宋_GBK" w:hAnsi="宋体" w:eastAsia="方正仿宋_GBK" w:cs="宋体"/>
                <w:szCs w:val="21"/>
                <w:lang w:bidi="zh-CN"/>
              </w:rPr>
              <w:t xml:space="preserve"> 50 </w:t>
            </w:r>
            <w:r>
              <w:rPr>
                <w:rFonts w:hint="eastAsia" w:ascii="方正仿宋_GBK" w:hAnsi="宋体" w:eastAsia="方正仿宋_GBK" w:cs="宋体"/>
                <w:szCs w:val="21"/>
                <w:lang w:bidi="zh-CN"/>
              </w:rPr>
              <w:t xml:space="preserve">米的，系统支持自动判定为异常工单，异常工单支持自动化发给线下服务单位申诉。</w:t>
            </w:r>
            <w:r/>
          </w:p>
        </w:tc>
      </w:tr>
      <w:tr>
        <w:trPr>
          <w:trHeight w:val="474"/>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服务质量申诉</w:t>
            </w:r>
            <w:r/>
          </w:p>
        </w:tc>
        <w:tc>
          <w:tcPr>
            <w:tcW w:w="6203" w:type="dxa"/>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线下服务单位查看异常工单、投诉工单，通过系统直接申诉，由线上服务商判定申诉结果，申诉结果支持采购人查看。</w:t>
            </w:r>
            <w:r/>
          </w:p>
        </w:tc>
      </w:tr>
      <w:tr>
        <w:trPr>
          <w:trHeight w:val="672"/>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第三方监管</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支持民政部门指定的对象在手机端对线下服务单位服务质量、工单真实性等作出评价，并运用在监管结果中。</w:t>
            </w:r>
            <w:r/>
          </w:p>
        </w:tc>
      </w:tr>
      <w:tr>
        <w:trPr>
          <w:trHeight w:val="524"/>
        </w:trPr>
        <w:tc>
          <w:tcPr>
            <w:tcW w:w="1296" w:type="dxa"/>
            <w:vAlign w:val="center"/>
            <w:vMerge w:val="continue"/>
            <w:textDirection w:val="lrTb"/>
            <w:noWrap/>
          </w:tcPr>
          <w:p>
            <w:pPr>
              <w:ind w:right="-50" w:firstLine="42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民政监管</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民政部门可以实时查看线下服务情况、线上回访情况及线下监管情况等。</w:t>
            </w:r>
            <w:r/>
          </w:p>
        </w:tc>
      </w:tr>
      <w:tr>
        <w:trPr>
          <w:trHeight w:val="985"/>
        </w:trPr>
        <w:tc>
          <w:tcPr>
            <w:tcW w:w="1296" w:type="dxa"/>
            <w:vAlign w:val="center"/>
            <w:vMerge w:val="continue"/>
            <w:textDirection w:val="lrTb"/>
            <w:noWrap/>
          </w:tcPr>
          <w:p>
            <w:pPr>
              <w:ind w:right="-50" w:firstLine="42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数据汇总</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支持按服务对象、按服务单位、按服务时间查询工单记录，查看工单详细资料（服务时间、地点、服务照片或视频）。支持按区域、按服务单位、按工时价格生成报表、导出报表。</w:t>
            </w:r>
            <w:r/>
          </w:p>
        </w:tc>
      </w:tr>
      <w:tr>
        <w:trPr>
          <w:trHeight w:val="659"/>
        </w:trPr>
        <w:tc>
          <w:tcPr>
            <w:tcW w:w="1296" w:type="dxa"/>
            <w:vAlign w:val="center"/>
            <w:vMerge w:val="continue"/>
            <w:textDirection w:val="lrTb"/>
            <w:noWrap/>
          </w:tcPr>
          <w:p>
            <w:pPr>
              <w:ind w:right="-50" w:firstLine="42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考核汇总</w:t>
            </w:r>
            <w:r/>
          </w:p>
        </w:tc>
        <w:tc>
          <w:tcPr>
            <w:tcW w:w="6203" w:type="dxa"/>
            <w:vAlign w:val="center"/>
            <w:textDirection w:val="lrTb"/>
            <w:noWrap/>
          </w:tcPr>
          <w:p>
            <w:pPr>
              <w:widowControl/>
              <w:tabs>
                <w:tab w:val="left" w:pos="745" w:leader="none"/>
              </w:tabs>
              <w:rPr>
                <w:rFonts w:ascii="方正仿宋_GBK" w:eastAsia="方正仿宋_GBK"/>
                <w:szCs w:val="21"/>
              </w:rPr>
            </w:pPr>
            <w:r>
              <w:rPr>
                <w:rFonts w:hint="eastAsia" w:ascii="方正仿宋_GBK" w:eastAsia="方正仿宋_GBK"/>
                <w:szCs w:val="21"/>
              </w:rPr>
              <w:t xml:space="preserve">收集汇总线上公司、民政部门指定对象及民政相关业务部门打分，并根据考核文件进行得分汇总，生成报告。</w:t>
            </w:r>
            <w:r/>
          </w:p>
        </w:tc>
      </w:tr>
      <w:tr>
        <w:trPr>
          <w:trHeight w:val="5255"/>
        </w:trPr>
        <w:tc>
          <w:tcPr>
            <w:tcW w:w="1296" w:type="dxa"/>
            <w:vAlign w:val="center"/>
            <w:vMerge w:val="restart"/>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社区服务管理模块</w:t>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社区站点运营</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终端设备支持人脸识别功能，实时准确记录站点老人的活跃度，做好多维度数据统计和分析。</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建立活动台账，开通活动的线上记录功能，包括活动计划、活动方案、活动详情、活动效果、用户满意度等线上填报功能。活动计划可在用户小程序上展示，并开放用户报名功能。</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所有社区站点的公共区域内监控实时共享给相关管理部门。</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为安全运营，小程序收集完善老人的一人一档，记录健康状况、家属联系方式、特殊禁忌（饮食、疾病）等，实现三个月一次的动态更新。小程序收集老人及家属反馈，及时优化服务，每月进行线上用户满意度测评。</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系统支持终端设备完成社</w:t>
            </w:r>
            <w:r>
              <w:rPr>
                <w:rFonts w:hint="eastAsia" w:ascii="方正仿宋_GBK" w:hAnsi="宋体" w:eastAsia="方正仿宋_GBK" w:cs="宋体"/>
                <w:szCs w:val="21"/>
                <w:lang w:bidi="zh-CN"/>
              </w:rPr>
              <w:t xml:space="preserve">区站点服务质量考评、线上数据收集、录入、留痕工作，并开放系统实名认证功能，确保每一份数据的真实有效。</w:t>
            </w:r>
            <w:r/>
          </w:p>
        </w:tc>
      </w:tr>
      <w:tr>
        <w:trPr>
          <w:trHeight w:val="1361"/>
        </w:trPr>
        <w:tc>
          <w:tcPr>
            <w:tcW w:w="1296" w:type="dxa"/>
            <w:vAlign w:val="center"/>
            <w:vMerge w:val="continue"/>
            <w:textDirection w:val="lrTb"/>
            <w:noWrap/>
          </w:tcPr>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适老化改造</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所有改造类项目与市级省部级系统的数据对接，实现一户一档的数据留痕。系统对于用户的姓名、身份证号、性别、年龄、监护人信息、身体状况、补贴类型、改造时间、改造地点、改造项目、验收结果、资金拨付等做详细记录，并实现实时查询和调取功能。</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系统支持启东市适老生活体验馆的所有适老产品在用户终端上展示，并向用户开放辅具购买和租赁功能。</w:t>
            </w:r>
            <w:r/>
          </w:p>
        </w:tc>
      </w:tr>
      <w:tr>
        <w:trPr>
          <w:trHeight w:val="1361"/>
        </w:trPr>
        <w:tc>
          <w:tcPr>
            <w:tcW w:w="1296" w:type="dxa"/>
            <w:vAlign w:val="center"/>
            <w:vMerge w:val="continue"/>
            <w:textDirection w:val="lrTb"/>
            <w:noWrap/>
          </w:tcPr>
          <w:p>
            <w:pPr>
              <w:ind w:right="-5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社区助餐点</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系统展示各助餐点的地理信息和现场实景，根据要求，实时展现各助餐点的运营状态和就餐情况。</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根据现使用的结算系统，完成系统对接，及时记录更新享受助餐服务的人数和金额，实现系统自动统计功能。</w:t>
            </w:r>
            <w:r/>
          </w:p>
        </w:tc>
      </w:tr>
      <w:tr>
        <w:trPr>
          <w:trHeight w:val="1361"/>
        </w:trPr>
        <w:tc>
          <w:tcPr>
            <w:tcW w:w="1296" w:type="dxa"/>
            <w:vAlign w:val="center"/>
            <w:vMerge w:val="restart"/>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机构养老服务模块</w:t>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公办养老机构</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该系统收录启东市所有公办养老机构的基础数据，包括机构名称、机构类型、登记性质、地址、成立时间、法人信息、负责人联系方式、服务范围、总床位数、护理型床位数、房间类型及数量、收费信息、职工人员信息、人员持证情况等。</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系统支持终端设备完成养老机构服务质量考评、消防安全检查、特困人员考评、用户满意度</w:t>
            </w:r>
            <w:r>
              <w:rPr>
                <w:rFonts w:hint="eastAsia" w:ascii="方正仿宋_GBK" w:hAnsi="宋体" w:eastAsia="方正仿宋_GBK" w:cs="宋体"/>
                <w:szCs w:val="21"/>
                <w:lang w:bidi="zh-CN"/>
              </w:rPr>
              <w:t xml:space="preserve">调查问卷的线上数据收集、录入、留痕工作，并开放系统实名认证功能，确保每一份数据的真实有</w:t>
            </w:r>
            <w:r>
              <w:rPr>
                <w:rFonts w:hint="eastAsia" w:ascii="方正仿宋_GBK" w:hAnsi="宋体" w:eastAsia="方正仿宋_GBK" w:cs="宋体"/>
                <w:szCs w:val="21"/>
                <w:lang w:bidi="zh-CN"/>
              </w:rPr>
              <w:t xml:space="preserve">效。</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支持养老机构床位数据读取，实时监管各类型床位的入住情况，确保数据实时传输，及时完成数据汇总，并具有导出功能。</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支持民政局授权开放的养老机构视频监控的实时播放，系统对监控的异常及时报警，及时响应，确保监控设备</w:t>
            </w:r>
            <w:r>
              <w:rPr>
                <w:rFonts w:hint="eastAsia" w:ascii="方正仿宋_GBK" w:hAnsi="宋体" w:eastAsia="方正仿宋_GBK" w:cs="宋体"/>
                <w:szCs w:val="21"/>
                <w:lang w:bidi="zh-CN"/>
              </w:rPr>
              <w:t xml:space="preserve">24</w:t>
            </w:r>
            <w:r>
              <w:rPr>
                <w:rFonts w:hint="eastAsia" w:ascii="方正仿宋_GBK" w:hAnsi="宋体" w:eastAsia="方正仿宋_GBK" w:cs="宋体"/>
                <w:szCs w:val="21"/>
                <w:lang w:bidi="zh-CN"/>
              </w:rPr>
              <w:t xml:space="preserve">小时常亮。</w:t>
            </w:r>
            <w:r/>
          </w:p>
        </w:tc>
      </w:tr>
      <w:tr>
        <w:trPr>
          <w:trHeight w:val="1361"/>
        </w:trPr>
        <w:tc>
          <w:tcPr>
            <w:tcW w:w="1296" w:type="dxa"/>
            <w:vAlign w:val="center"/>
            <w:vMerge w:val="continue"/>
            <w:textDirection w:val="lrTb"/>
            <w:noWrap/>
          </w:tcPr>
          <w:p>
            <w:pPr>
              <w:ind w:right="-5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民营养老机构</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该系统收录启东市所有民营养老机构的基础数据，包括机构名称、机构类型、登记性质、地址、成立时间、法人信息、负责人联系方式、服务范围、总床位数、护理型床位数、房间类型及数量、收费信息、职工人员信息、人员持证情况等。</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系统支持终端设备完成养老机构服务质量考评、消防安全检查、用户满意度调查问卷的线上数据收集、录入、留痕工作，并开放实名系统认证功能，确保每一份数据的真实有效。</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支持养老机构床位数据读取，实时监管各类型床位的入住情况，确保数据实时传输，及时完成数据汇总，并具有导出功能。</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支持民政局授权开放的养老机构视频</w:t>
            </w:r>
            <w:r>
              <w:rPr>
                <w:rFonts w:hint="eastAsia" w:ascii="方正仿宋_GBK" w:hAnsi="宋体" w:eastAsia="方正仿宋_GBK" w:cs="宋体"/>
                <w:szCs w:val="21"/>
                <w:lang w:bidi="zh-CN"/>
              </w:rPr>
              <w:t xml:space="preserve">监控的实时播放，系统对监控的异常及时报警，及时响应，确保监控设备</w:t>
            </w:r>
            <w:r>
              <w:rPr>
                <w:rFonts w:hint="eastAsia" w:ascii="方正仿宋_GBK" w:hAnsi="宋体" w:eastAsia="方正仿宋_GBK" w:cs="宋体"/>
                <w:szCs w:val="21"/>
                <w:lang w:bidi="zh-CN"/>
              </w:rPr>
              <w:t xml:space="preserve">24</w:t>
            </w:r>
            <w:r>
              <w:rPr>
                <w:rFonts w:hint="eastAsia" w:ascii="方正仿宋_GBK" w:hAnsi="宋体" w:eastAsia="方正仿宋_GBK" w:cs="宋体"/>
                <w:szCs w:val="21"/>
                <w:lang w:bidi="zh-CN"/>
              </w:rPr>
              <w:t xml:space="preserve">小时常亮。</w:t>
            </w:r>
            <w:r/>
          </w:p>
        </w:tc>
      </w:tr>
      <w:tr>
        <w:trPr>
          <w:trHeight w:val="1361"/>
        </w:trPr>
        <w:tc>
          <w:tcPr>
            <w:tcW w:w="129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老年人能力</w:t>
            </w:r>
            <w:r/>
          </w:p>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评估模块</w:t>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老年人能力</w:t>
            </w:r>
            <w:r/>
          </w:p>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评估系统</w:t>
            </w:r>
            <w:r/>
          </w:p>
        </w:tc>
        <w:tc>
          <w:tcPr>
            <w:tcW w:w="6203"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支持民政局指定的评估服务机构使用手机终端为老人进行老年人能力评估。</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评估结果自动录入该系统，并做好数据留存，评估结果更新。系统具备统计、调取、导出功能。</w:t>
            </w:r>
            <w:r/>
          </w:p>
        </w:tc>
      </w:tr>
      <w:tr>
        <w:trPr>
          <w:trHeight w:val="1408"/>
        </w:trPr>
        <w:tc>
          <w:tcPr>
            <w:tcW w:w="1296" w:type="dxa"/>
            <w:vAlign w:val="center"/>
            <w:vMerge w:val="restart"/>
            <w:textDirection w:val="lrTb"/>
            <w:noWrap/>
          </w:tcPr>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大屏展示模块</w:t>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线上呼叫服务数据</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eastAsia="方正仿宋_GBK"/>
                <w:szCs w:val="21"/>
              </w:rPr>
              <w:t xml:space="preserve">展示居家养老服务的总体服务数据，包括总人数，当月已服务人数、当天已服务人数；</w:t>
            </w:r>
            <w:r>
              <w:rPr>
                <w:rFonts w:hint="eastAsia" w:ascii="方正仿宋_GBK" w:hAnsi="宋体" w:eastAsia="方正仿宋_GBK" w:cs="宋体"/>
                <w:szCs w:val="21"/>
                <w:lang w:bidi="zh-CN"/>
              </w:rPr>
              <w:t xml:space="preserve">动态展示呼叫中心当天的呼入、呼出电话曲线，显示呼叫中心座席状态，区分正在接听、空闲。按日期显示线上关爱服务完成情况。</w:t>
            </w:r>
            <w:r/>
          </w:p>
        </w:tc>
      </w:tr>
      <w:tr>
        <w:trPr>
          <w:trHeight w:val="977"/>
        </w:trPr>
        <w:tc>
          <w:tcPr>
            <w:tcW w:w="1296" w:type="dxa"/>
            <w:vMerge w:val="continue"/>
            <w:textDirection w:val="lrTb"/>
            <w:noWrap/>
          </w:tcPr>
          <w:p>
            <w:pPr>
              <w:ind w:right="-50"/>
              <w:jc w:val="left"/>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线下服务工单数据</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基于地图，分区域（镇）汇总所有工单数据，按日期显示工单数，并建曲线图。</w:t>
            </w:r>
            <w:r/>
          </w:p>
        </w:tc>
      </w:tr>
      <w:tr>
        <w:trPr>
          <w:trHeight w:val="1361"/>
        </w:trPr>
        <w:tc>
          <w:tcPr>
            <w:tcW w:w="1296" w:type="dxa"/>
            <w:vMerge w:val="continue"/>
            <w:textDirection w:val="lrTb"/>
            <w:noWrap/>
          </w:tcPr>
          <w:p>
            <w:pPr>
              <w:ind w:right="-50"/>
              <w:jc w:val="left"/>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社区养老数据展示</w:t>
            </w:r>
            <w:r/>
          </w:p>
        </w:tc>
        <w:tc>
          <w:tcPr>
            <w:tcW w:w="6203" w:type="dxa"/>
            <w:vAlign w:val="center"/>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展示全市居家养老服务站点的数量、当天的服务人数、当天的助餐人数，行形成柱状图，展示各社区站点及助餐点的运营情况。</w:t>
            </w:r>
            <w:r/>
          </w:p>
        </w:tc>
      </w:tr>
      <w:tr>
        <w:trPr>
          <w:trHeight w:val="1361"/>
        </w:trPr>
        <w:tc>
          <w:tcPr>
            <w:tcW w:w="1296" w:type="dxa"/>
            <w:vMerge w:val="continue"/>
            <w:textDirection w:val="lrTb"/>
            <w:noWrap/>
          </w:tcPr>
          <w:p>
            <w:pPr>
              <w:ind w:right="-50"/>
              <w:jc w:val="left"/>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机构</w:t>
            </w:r>
            <w:r>
              <w:rPr>
                <w:rFonts w:hint="eastAsia" w:ascii="方正仿宋_GBK" w:hAnsi="宋体" w:eastAsia="方正仿宋_GBK" w:cs="宋体"/>
                <w:szCs w:val="21"/>
                <w:lang w:val="zh-CN" w:bidi="zh-CN"/>
              </w:rPr>
              <w:t xml:space="preserve">养老服务资源分布</w:t>
            </w:r>
            <w:r/>
          </w:p>
        </w:tc>
        <w:tc>
          <w:tcPr>
            <w:tcW w:w="6203" w:type="dxa"/>
            <w:vAlign w:val="center"/>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基于地图，显示全市所有养老机构的点状分布图，显示机构数量、床位数、入住人数、床位使用率等信息。弹窗轮播显示机构名称、地址、联系人等信息。</w:t>
            </w:r>
            <w:r/>
          </w:p>
        </w:tc>
      </w:tr>
      <w:tr>
        <w:trPr>
          <w:trHeight w:val="651"/>
        </w:trPr>
        <w:tc>
          <w:tcPr>
            <w:tcW w:w="1296" w:type="dxa"/>
            <w:vMerge w:val="restart"/>
            <w:textDirection w:val="lrTb"/>
            <w:noWrap/>
          </w:tcPr>
          <w:p>
            <w:pPr>
              <w:ind w:right="-50"/>
              <w:jc w:val="left"/>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left"/>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left"/>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拓展功能模块</w:t>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数据对接</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为后续相关民政数据接入预留端口。</w:t>
            </w:r>
            <w:r/>
          </w:p>
        </w:tc>
      </w:tr>
      <w:tr>
        <w:trPr>
          <w:trHeight w:val="592"/>
        </w:trPr>
        <w:tc>
          <w:tcPr>
            <w:tcW w:w="1296" w:type="dxa"/>
            <w:vMerge w:val="continue"/>
            <w:textDirection w:val="lrTb"/>
            <w:noWrap/>
          </w:tcPr>
          <w:p>
            <w:pPr>
              <w:ind w:right="-50"/>
              <w:jc w:val="left"/>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393"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配合相关工作</w:t>
            </w:r>
            <w:r/>
          </w:p>
        </w:tc>
        <w:tc>
          <w:tcPr>
            <w:tcW w:w="6203"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配合采购人完成相关工作，包括对接民政系统数据等。</w:t>
            </w:r>
            <w:r/>
          </w:p>
        </w:tc>
      </w:tr>
    </w:tbl>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、平台运营</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）合理设置呼叫中心，根据服务人数合理配置座席数，能为启东市约</w:t>
      </w:r>
      <w:r>
        <w:rPr>
          <w:rFonts w:hint="eastAsia" w:eastAsia="方正仿宋_GBK"/>
          <w:sz w:val="28"/>
          <w:szCs w:val="28"/>
        </w:rPr>
        <w:t xml:space="preserve">13500</w:t>
      </w:r>
      <w:r>
        <w:rPr>
          <w:rFonts w:hint="eastAsia" w:eastAsia="方正仿宋_GBK"/>
          <w:sz w:val="28"/>
          <w:szCs w:val="28"/>
        </w:rPr>
        <w:t xml:space="preserve">名服务对象及有需要的老人提供</w:t>
      </w:r>
      <w:r>
        <w:rPr>
          <w:rFonts w:hint="eastAsia" w:eastAsia="方正仿宋_GBK"/>
          <w:sz w:val="28"/>
          <w:szCs w:val="28"/>
        </w:rPr>
        <w:t xml:space="preserve"> 24 </w:t>
      </w:r>
      <w:r>
        <w:rPr>
          <w:rFonts w:hint="eastAsia" w:eastAsia="方正仿宋_GBK"/>
          <w:sz w:val="28"/>
          <w:szCs w:val="28"/>
        </w:rPr>
        <w:t xml:space="preserve">小时全天候服务，包括紧急救援、生活服务咨询、养老顾问服务、第三方转介等，呼入接通率达到</w:t>
      </w:r>
      <w:r>
        <w:rPr>
          <w:rFonts w:hint="eastAsia" w:eastAsia="方正仿宋_GBK"/>
          <w:sz w:val="28"/>
          <w:szCs w:val="28"/>
        </w:rPr>
        <w:t xml:space="preserve"> 100%</w:t>
      </w:r>
      <w:r>
        <w:rPr>
          <w:rFonts w:hint="eastAsia" w:eastAsia="方正仿宋_GBK"/>
          <w:sz w:val="28"/>
          <w:szCs w:val="28"/>
        </w:rPr>
        <w:t xml:space="preserve">。具体服务项目如下：</w:t>
      </w:r>
      <w:r/>
    </w:p>
    <w:p>
      <w:pPr>
        <w:ind w:firstLine="482"/>
        <w:jc w:val="center"/>
        <w:spacing w:line="440" w:lineRule="exact"/>
        <w:widowControl/>
        <w:tabs>
          <w:tab w:val="left" w:pos="2170" w:leader="none"/>
        </w:tabs>
        <w:rPr>
          <w:rFonts w:ascii="方正仿宋_GBK" w:hAnsi="宋体" w:eastAsia="方正仿宋_GBK" w:cs="宋体"/>
          <w:b/>
          <w:bCs/>
          <w:sz w:val="24"/>
          <w:lang w:bidi="zh-CN"/>
        </w:rPr>
      </w:pPr>
      <w:r>
        <w:rPr>
          <w:rFonts w:hint="eastAsia" w:ascii="方正仿宋_GBK" w:hAnsi="宋体" w:eastAsia="方正仿宋_GBK" w:cs="宋体"/>
          <w:b/>
          <w:bCs/>
          <w:sz w:val="24"/>
        </w:rPr>
        <w:t xml:space="preserve">线上服务项目及服务标准</w:t>
      </w:r>
      <w:r/>
    </w:p>
    <w:tbl>
      <w:tblPr>
        <w:tblW w:w="8520"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24"/>
        <w:gridCol w:w="1306"/>
        <w:gridCol w:w="5790"/>
      </w:tblGrid>
      <w:tr>
        <w:trPr>
          <w:trHeight w:val="305"/>
        </w:trPr>
        <w:tc>
          <w:tcPr>
            <w:tcW w:w="1424" w:type="dxa"/>
            <w:textDirection w:val="lrTb"/>
            <w:noWrap/>
          </w:tcPr>
          <w:p>
            <w:pPr>
              <w:ind w:right="-50"/>
              <w:jc w:val="center"/>
              <w:spacing w:line="400" w:lineRule="exact"/>
              <w:rPr>
                <w:rFonts w:ascii="方正仿宋_GBK" w:hAnsi="宋体" w:eastAsia="方正仿宋_GBK" w:cs="宋体"/>
                <w:b/>
                <w:szCs w:val="21"/>
                <w:lang w:val="zh-CN" w:bidi="zh-CN"/>
              </w:rPr>
            </w:pPr>
            <w:r>
              <w:rPr>
                <w:rFonts w:hint="eastAsia" w:ascii="方正仿宋_GBK" w:hAnsi="宋体" w:eastAsia="方正仿宋_GBK" w:cs="宋体"/>
                <w:b/>
                <w:szCs w:val="21"/>
                <w:lang w:val="zh-CN" w:bidi="zh-CN"/>
              </w:rPr>
              <w:t xml:space="preserve">服务类别</w:t>
            </w:r>
            <w:r/>
          </w:p>
        </w:tc>
        <w:tc>
          <w:tcPr>
            <w:tcW w:w="1306" w:type="dxa"/>
            <w:textDirection w:val="lrTb"/>
            <w:noWrap/>
          </w:tcPr>
          <w:p>
            <w:pPr>
              <w:ind w:right="-50"/>
              <w:jc w:val="center"/>
              <w:spacing w:line="400" w:lineRule="exact"/>
              <w:rPr>
                <w:rFonts w:ascii="方正仿宋_GBK" w:hAnsi="宋体" w:eastAsia="方正仿宋_GBK" w:cs="宋体"/>
                <w:b/>
                <w:szCs w:val="21"/>
                <w:lang w:val="zh-CN" w:bidi="zh-CN"/>
              </w:rPr>
            </w:pPr>
            <w:r>
              <w:rPr>
                <w:rFonts w:hint="eastAsia" w:ascii="方正仿宋_GBK" w:hAnsi="宋体" w:eastAsia="方正仿宋_GBK" w:cs="宋体"/>
                <w:b/>
                <w:szCs w:val="21"/>
                <w:lang w:val="zh-CN" w:bidi="zh-CN"/>
              </w:rPr>
              <w:t xml:space="preserve">服务项目</w:t>
            </w:r>
            <w:r/>
          </w:p>
        </w:tc>
        <w:tc>
          <w:tcPr>
            <w:tcW w:w="5790" w:type="dxa"/>
            <w:textDirection w:val="lrTb"/>
            <w:noWrap/>
          </w:tcPr>
          <w:p>
            <w:pPr>
              <w:ind w:right="-50" w:firstLine="422"/>
              <w:jc w:val="center"/>
              <w:spacing w:line="400" w:lineRule="exact"/>
              <w:rPr>
                <w:rFonts w:ascii="方正仿宋_GBK" w:hAnsi="宋体" w:eastAsia="方正仿宋_GBK" w:cs="宋体"/>
                <w:b/>
                <w:szCs w:val="21"/>
                <w:lang w:val="zh-CN" w:bidi="zh-CN"/>
              </w:rPr>
            </w:pPr>
            <w:r>
              <w:rPr>
                <w:rFonts w:hint="eastAsia" w:ascii="方正仿宋_GBK" w:hAnsi="宋体" w:eastAsia="方正仿宋_GBK" w:cs="宋体"/>
                <w:b/>
                <w:szCs w:val="21"/>
                <w:lang w:val="zh-CN" w:bidi="zh-CN"/>
              </w:rPr>
              <w:t xml:space="preserve">服务内容及标准</w:t>
            </w:r>
            <w:r/>
          </w:p>
        </w:tc>
      </w:tr>
      <w:tr>
        <w:trPr>
          <w:trHeight w:val="600"/>
        </w:trPr>
        <w:tc>
          <w:tcPr>
            <w:tcW w:w="1424" w:type="dxa"/>
            <w:vAlign w:val="center"/>
            <w:vMerge w:val="restart"/>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紧急救助</w:t>
            </w:r>
            <w:r/>
          </w:p>
        </w:tc>
        <w:tc>
          <w:tcPr>
            <w:tcW w:w="1306" w:type="dxa"/>
            <w:vAlign w:val="center"/>
            <w:textDirection w:val="lrTb"/>
            <w:noWrap/>
          </w:tcPr>
          <w:p>
            <w:pPr>
              <w:ind w:right="-42"/>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应急建议</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在服务对象遭遇意外或紧急情况时，能够迅速提供白金十分钟的“自救”或“互救”应急建议。</w:t>
            </w:r>
            <w:r/>
          </w:p>
        </w:tc>
      </w:tr>
      <w:tr>
        <w:trPr>
          <w:trHeight w:val="6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协助呼叫</w:t>
            </w:r>
            <w:r/>
          </w:p>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救护车辆</w:t>
            </w:r>
            <w:r/>
          </w:p>
        </w:tc>
        <w:tc>
          <w:tcPr>
            <w:tcW w:w="5790" w:type="dxa"/>
            <w:vAlign w:val="center"/>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在服务对象遭遇意外或紧急情况时，协助其呼叫急救中心电话。</w:t>
            </w:r>
            <w:r/>
          </w:p>
        </w:tc>
      </w:tr>
      <w:tr>
        <w:trPr>
          <w:trHeight w:val="6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急救医院推介</w:t>
            </w:r>
            <w:r/>
          </w:p>
        </w:tc>
        <w:tc>
          <w:tcPr>
            <w:tcW w:w="5790" w:type="dxa"/>
            <w:vAlign w:val="center"/>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向服务对象推介实施急救的医疗医院。</w:t>
            </w:r>
            <w:r/>
          </w:p>
        </w:tc>
      </w:tr>
      <w:tr>
        <w:trPr>
          <w:trHeight w:val="3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住院指导</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指导办理住院手续并提供住院注意事项咨询。</w:t>
            </w:r>
            <w:r/>
          </w:p>
        </w:tc>
      </w:tr>
      <w:tr>
        <w:trPr>
          <w:trHeight w:val="6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110</w:t>
            </w:r>
            <w:r>
              <w:rPr>
                <w:rFonts w:hint="eastAsia" w:ascii="方正仿宋_GBK" w:hAnsi="宋体" w:eastAsia="方正仿宋_GBK" w:cs="宋体"/>
                <w:szCs w:val="21"/>
                <w:lang w:val="zh-CN" w:bidi="zh-CN"/>
              </w:rPr>
              <w:t xml:space="preserve">报警</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在服务对象遭遇意外情况时，</w:t>
            </w:r>
            <w:r>
              <w:rPr>
                <w:rFonts w:hint="eastAsia" w:ascii="方正仿宋_GBK" w:hAnsi="宋体" w:eastAsia="方正仿宋_GBK" w:cs="宋体"/>
                <w:szCs w:val="21"/>
                <w:lang w:bidi="zh-CN"/>
              </w:rPr>
              <w:t xml:space="preserve">协助</w:t>
            </w:r>
            <w:r>
              <w:rPr>
                <w:rFonts w:hint="eastAsia" w:ascii="方正仿宋_GBK" w:hAnsi="宋体" w:eastAsia="方正仿宋_GBK" w:cs="宋体"/>
                <w:szCs w:val="21"/>
                <w:lang w:val="zh-CN" w:bidi="zh-CN"/>
              </w:rPr>
              <w:t xml:space="preserve">代为呼叫</w:t>
            </w:r>
            <w:r>
              <w:rPr>
                <w:rFonts w:hint="eastAsia" w:ascii="方正仿宋_GBK" w:hAnsi="宋体" w:eastAsia="方正仿宋_GBK" w:cs="宋体"/>
                <w:szCs w:val="21"/>
                <w:lang w:val="zh-CN" w:bidi="zh-CN"/>
              </w:rPr>
              <w:t xml:space="preserve">110</w:t>
            </w:r>
            <w:r>
              <w:rPr>
                <w:rFonts w:hint="eastAsia" w:ascii="方正仿宋_GBK" w:hAnsi="宋体" w:eastAsia="方正仿宋_GBK" w:cs="宋体"/>
                <w:szCs w:val="21"/>
                <w:lang w:val="zh-CN" w:bidi="zh-CN"/>
              </w:rPr>
              <w:t xml:space="preserve">，引导急救人员车辆到达客户地点。</w:t>
            </w:r>
            <w:r/>
          </w:p>
        </w:tc>
      </w:tr>
      <w:tr>
        <w:trPr>
          <w:trHeight w:val="6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火警呼救</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在服务对象遭遇意外情况时，</w:t>
            </w:r>
            <w:r>
              <w:rPr>
                <w:rFonts w:hint="eastAsia" w:ascii="方正仿宋_GBK" w:hAnsi="宋体" w:eastAsia="方正仿宋_GBK" w:cs="宋体"/>
                <w:szCs w:val="21"/>
                <w:lang w:bidi="zh-CN"/>
              </w:rPr>
              <w:t xml:space="preserve">协助</w:t>
            </w:r>
            <w:r>
              <w:rPr>
                <w:rFonts w:hint="eastAsia" w:ascii="方正仿宋_GBK" w:hAnsi="宋体" w:eastAsia="方正仿宋_GBK" w:cs="宋体"/>
                <w:szCs w:val="21"/>
                <w:lang w:val="zh-CN" w:bidi="zh-CN"/>
              </w:rPr>
              <w:t xml:space="preserve">代为呼叫</w:t>
            </w:r>
            <w:r>
              <w:rPr>
                <w:rFonts w:hint="eastAsia" w:ascii="方正仿宋_GBK" w:hAnsi="宋体" w:eastAsia="方正仿宋_GBK" w:cs="宋体"/>
                <w:szCs w:val="21"/>
                <w:lang w:val="zh-CN" w:bidi="zh-CN"/>
              </w:rPr>
              <w:t xml:space="preserve">119</w:t>
            </w:r>
            <w:r>
              <w:rPr>
                <w:rFonts w:hint="eastAsia" w:ascii="方正仿宋_GBK" w:hAnsi="宋体" w:eastAsia="方正仿宋_GBK" w:cs="宋体"/>
                <w:szCs w:val="21"/>
                <w:lang w:val="zh-CN" w:bidi="zh-CN"/>
              </w:rPr>
              <w:t xml:space="preserve">，引导急救人员车辆到达客户地点。</w:t>
            </w:r>
            <w:r/>
          </w:p>
        </w:tc>
      </w:tr>
      <w:tr>
        <w:trPr>
          <w:trHeight w:val="6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联络家属</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在服务对象遭遇意外或紧急情况时，协助其联系家属或紧急联系人。</w:t>
            </w:r>
            <w:r/>
          </w:p>
        </w:tc>
      </w:tr>
      <w:tr>
        <w:trPr>
          <w:trHeight w:val="757"/>
        </w:trPr>
        <w:tc>
          <w:tcPr>
            <w:tcW w:w="1424"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养老咨询</w:t>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养老顾问服务</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根据省市《基本养老服务指导性目录》提供咨询顾问服务</w:t>
            </w:r>
            <w:r>
              <w:rPr>
                <w:rFonts w:hint="eastAsia" w:ascii="方正仿宋_GBK" w:hAnsi="宋体" w:eastAsia="方正仿宋_GBK" w:cs="宋体"/>
                <w:szCs w:val="21"/>
                <w:lang w:bidi="zh-CN"/>
              </w:rPr>
              <w:t xml:space="preserve">和政策解读</w:t>
            </w:r>
            <w:r>
              <w:rPr>
                <w:rFonts w:hint="eastAsia" w:ascii="方正仿宋_GBK" w:hAnsi="宋体" w:eastAsia="方正仿宋_GBK" w:cs="宋体"/>
                <w:szCs w:val="21"/>
                <w:lang w:val="zh-CN" w:bidi="zh-CN"/>
              </w:rPr>
              <w:t xml:space="preserve">。</w:t>
            </w:r>
            <w:r/>
          </w:p>
        </w:tc>
      </w:tr>
      <w:tr>
        <w:trPr>
          <w:trHeight w:val="300"/>
        </w:trPr>
        <w:tc>
          <w:tcPr>
            <w:tcW w:w="1424" w:type="dxa"/>
            <w:vAlign w:val="center"/>
            <w:vMerge w:val="restart"/>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第三方</w:t>
            </w:r>
            <w:r/>
          </w:p>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转介服务</w:t>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水电维修</w:t>
            </w:r>
            <w:r/>
          </w:p>
        </w:tc>
        <w:tc>
          <w:tcPr>
            <w:tcW w:w="5790" w:type="dxa"/>
            <w:vAlign w:val="center"/>
            <w:vMerge w:val="restart"/>
            <w:textDirection w:val="lrTb"/>
            <w:noWrap/>
          </w:tcPr>
          <w:p>
            <w:pPr>
              <w:ind w:right="57"/>
              <w:jc w:val="center"/>
              <w:spacing w:line="400" w:lineRule="exact"/>
              <w:rPr>
                <w:rFonts w:ascii="方正仿宋_GBK" w:hAnsi="宋体" w:eastAsia="方正仿宋_GBK" w:cs="宋体"/>
                <w:b/>
                <w:szCs w:val="21"/>
                <w:lang w:val="zh-CN" w:bidi="zh-CN"/>
              </w:rPr>
            </w:pPr>
            <w:r>
              <w:rPr>
                <w:rFonts w:hint="eastAsia" w:ascii="方正仿宋_GBK" w:hAnsi="宋体" w:eastAsia="方正仿宋_GBK" w:cs="宋体"/>
                <w:szCs w:val="21"/>
                <w:lang w:val="zh-CN" w:bidi="zh-CN"/>
              </w:rPr>
              <w:t xml:space="preserve">在服务对象有水电维修、房屋维修、管道疏通等需求时，线上服务人员联系服务对象所属片区服务商，由线下服务商及第三方服务商协同实施，具体维修的服务费用由服务对象自行承担。</w:t>
            </w:r>
            <w:r/>
          </w:p>
        </w:tc>
      </w:tr>
      <w:tr>
        <w:trPr>
          <w:trHeight w:val="300"/>
        </w:trPr>
        <w:tc>
          <w:tcPr>
            <w:tcBorders>
              <w:top w:val="none" w:color="000000" w:sz="4" w:space="0"/>
            </w:tcBorders>
            <w:tcW w:w="1424"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房屋维修</w:t>
            </w:r>
            <w:r/>
          </w:p>
        </w:tc>
        <w:tc>
          <w:tcPr>
            <w:tcBorders>
              <w:top w:val="none" w:color="000000" w:sz="4" w:space="0"/>
            </w:tcBorders>
            <w:tcW w:w="5790"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r>
      <w:tr>
        <w:trPr>
          <w:trHeight w:val="300"/>
        </w:trPr>
        <w:tc>
          <w:tcPr>
            <w:tcBorders>
              <w:top w:val="none" w:color="000000" w:sz="4" w:space="0"/>
            </w:tcBorders>
            <w:tcW w:w="1424"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管道疏通</w:t>
            </w:r>
            <w:r/>
          </w:p>
        </w:tc>
        <w:tc>
          <w:tcPr>
            <w:tcBorders>
              <w:top w:val="none" w:color="000000" w:sz="4" w:space="0"/>
            </w:tcBorders>
            <w:tcW w:w="5790"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r>
      <w:tr>
        <w:trPr>
          <w:trHeight w:val="300"/>
        </w:trPr>
        <w:tc>
          <w:tcPr>
            <w:tcBorders>
              <w:top w:val="none" w:color="000000" w:sz="4" w:space="0"/>
            </w:tcBorders>
            <w:tcW w:w="1424"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其他服务</w:t>
            </w:r>
            <w:r/>
          </w:p>
        </w:tc>
        <w:tc>
          <w:tcPr>
            <w:tcBorders>
              <w:top w:val="none" w:color="000000" w:sz="4" w:space="0"/>
            </w:tcBorders>
            <w:tcW w:w="5790"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r>
    </w:tbl>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中标供应商负责全部线下服务的派单和管理，做到管理正规化、服务规范化、考核标准化。系统采用互联网和终端设备结合，具有人脸识别技术，具有完整的上门养老服务流程，对服务人员、服务商分区域（区镇）进行管理，能实时对服务人员进行定位和轨迹追踪并记录，在老人家中停留时间及任务完成状态，可通过任务状态和时间查询所有已经和正在处理的订单，能实时定位服务员从开始接单到完成订单的轨迹，能查询已完成订单的完整记录包括但不限于按区域（区镇）查询，按村居查询，按服务开始和完成时间查询，可通过姓名或身份证号进行精准查询，可整体查</w:t>
      </w:r>
      <w:r>
        <w:rPr>
          <w:rFonts w:hint="eastAsia" w:eastAsia="方正仿宋_GBK"/>
          <w:sz w:val="28"/>
          <w:szCs w:val="28"/>
        </w:rPr>
        <w:t xml:space="preserve">询某一名老人名下的所有订单发生时间，服务时间，服务满意度，服务内容，服务员工号、姓名、联系电话等基本要素信息。</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对于主动呼入的服务对象，线上平台根据服务对象居住地所属的区域，针对性派单。对户籍地与居住地分离但仍居住在启东市范围内的服务对象，线下服务由服务对象实际居住所在地区域的中标供应商上门服务。线上供应商对服务对象信息的新增、变更等须及时反馈给线下服务商，对接线下服务商上门服务</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）针对线下居家养老服务制定完善的服务监管流程，并进行全程监管，按每季度线下服务平均工单数进行线下上门随访抽查，比例不得低于</w:t>
      </w:r>
      <w:r>
        <w:rPr>
          <w:rFonts w:hint="eastAsia" w:eastAsia="方正仿宋_GBK"/>
          <w:sz w:val="28"/>
          <w:szCs w:val="28"/>
        </w:rPr>
        <w:t xml:space="preserve">2%</w:t>
      </w:r>
      <w:r>
        <w:rPr>
          <w:rFonts w:hint="eastAsia" w:eastAsia="方正仿宋_GBK"/>
          <w:sz w:val="28"/>
          <w:szCs w:val="28"/>
        </w:rPr>
        <w:t xml:space="preserve">；每月服务对象电话回访达到</w:t>
      </w:r>
      <w:r>
        <w:rPr>
          <w:rFonts w:hint="eastAsia" w:eastAsia="方正仿宋_GBK"/>
          <w:sz w:val="28"/>
          <w:szCs w:val="28"/>
        </w:rPr>
        <w:t xml:space="preserve">100%</w:t>
      </w:r>
      <w:r>
        <w:rPr>
          <w:rFonts w:hint="eastAsia" w:eastAsia="方正仿宋_GBK"/>
          <w:sz w:val="28"/>
          <w:szCs w:val="28"/>
        </w:rPr>
        <w:t xml:space="preserve">。针对线下居家养老服务异常工单处理率达</w:t>
      </w:r>
      <w:r>
        <w:rPr>
          <w:rFonts w:hint="eastAsia" w:eastAsia="方正仿宋_GBK"/>
          <w:sz w:val="28"/>
          <w:szCs w:val="28"/>
        </w:rPr>
        <w:t xml:space="preserve">100%</w:t>
      </w:r>
      <w:r>
        <w:rPr>
          <w:rFonts w:hint="eastAsia" w:eastAsia="方正仿宋_GBK"/>
          <w:sz w:val="28"/>
          <w:szCs w:val="28"/>
        </w:rPr>
        <w:t xml:space="preserve">，每季度出具一份线下居家养老服务监管评估报告。</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）根据采购人需要做好社区养老服务、机构养老服务的系统对接工作，包括但不限于社区助餐点、站点运营数据。</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、其他要求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）中标供应商需负责将各标包社区养老服务站点和养老机构监控摄像头、客流量摄像机接入管理平台，且不得向各标包的中标供应商以此收取任何费</w:t>
      </w:r>
      <w:r>
        <w:rPr>
          <w:rFonts w:hint="eastAsia" w:eastAsia="方正仿宋_GBK"/>
          <w:sz w:val="28"/>
          <w:szCs w:val="28"/>
        </w:rPr>
        <w:t xml:space="preserve">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）系统必须全景展示话务数据、服务数据以及全市养老服务资源；可与市综合养老服务中心展示大屏无缝对接，系统输出分辨率与大屏分辨率完全匹配。</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）中标供应商能根据采购人的要求，负责与采购人指定的系统（包括金民系统但不限于）实时对接，实现信息共享。</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中标供应商保证其为履行本合同交付的工作成果，使用的技术手段或提供的服务内容涉及的各方面均享有完全的法律权利或获得充分的授权。中标供应商因自身的权利瑕疵或侵权行为使得本合同履行侵犯第三方合法权益的均自行承担法律责任。</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）中标供应商须在签订合同后</w:t>
      </w:r>
      <w:r>
        <w:rPr>
          <w:rFonts w:hint="eastAsia" w:eastAsia="方正仿宋_GBK"/>
          <w:sz w:val="28"/>
          <w:szCs w:val="28"/>
        </w:rPr>
        <w:t xml:space="preserve">30</w:t>
      </w:r>
      <w:r>
        <w:rPr>
          <w:rFonts w:hint="eastAsia" w:eastAsia="方正仿宋_GBK"/>
          <w:sz w:val="28"/>
          <w:szCs w:val="28"/>
        </w:rPr>
        <w:t xml:space="preserve">天</w:t>
      </w:r>
      <w:r>
        <w:rPr>
          <w:rFonts w:hint="eastAsia" w:eastAsia="方正仿宋_GBK"/>
          <w:sz w:val="28"/>
          <w:szCs w:val="28"/>
        </w:rPr>
        <w:t xml:space="preserve">内完成上述各项系统设计，并与原有供应商完成交接并进驻服务，确保线下服务正常开展。</w:t>
      </w:r>
      <w:r/>
    </w:p>
    <w:p>
      <w:pPr>
        <w:ind w:firstLine="562"/>
        <w:spacing w:line="500" w:lineRule="exact"/>
        <w:rPr>
          <w:rFonts w:eastAsia="方正仿宋_GBK"/>
          <w:b/>
          <w:bCs/>
          <w:sz w:val="28"/>
          <w:szCs w:val="28"/>
        </w:rPr>
      </w:pPr>
      <w:r>
        <w:rPr>
          <w:rFonts w:hint="eastAsia" w:eastAsia="方正仿宋_GBK"/>
          <w:b/>
          <w:bCs/>
          <w:sz w:val="28"/>
          <w:szCs w:val="28"/>
        </w:rPr>
        <w:t xml:space="preserve">（二）二、三、四标包居家养老上门服务要求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每个标包的中标供应商必须按照采购人提供的场所，建立镇级居家养老服务中心，根据采购人的相关要求负责具体日常运营，如需另外装修由中标供应商自行承担。（可自行踏勘现场，联系人及电话详见采购公告）。</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中标供应商负责在中标服务区域内组建居家养老管理团队和养老服务人员服务团队，并在中标服务片区为居家养老服务对象提供居家养老上门服务。首次上门需通过启东智慧养老综合平台进行老年人能力评估。中</w:t>
      </w:r>
      <w:r>
        <w:rPr>
          <w:rFonts w:hint="eastAsia" w:eastAsia="方正仿宋_GBK"/>
          <w:sz w:val="28"/>
          <w:szCs w:val="28"/>
        </w:rPr>
        <w:t xml:space="preserve">标供应商需配备不少于</w:t>
      </w:r>
      <w:r>
        <w:rPr>
          <w:rFonts w:eastAsia="方正仿宋_GBK"/>
          <w:sz w:val="28"/>
          <w:szCs w:val="28"/>
        </w:rPr>
        <w:t xml:space="preserve">2</w:t>
      </w:r>
      <w:r>
        <w:rPr>
          <w:rFonts w:hint="eastAsia" w:eastAsia="方正仿宋_GBK"/>
          <w:sz w:val="28"/>
          <w:szCs w:val="28"/>
        </w:rPr>
        <w:t xml:space="preserve">名专</w:t>
      </w:r>
      <w:r>
        <w:rPr>
          <w:rFonts w:hint="eastAsia" w:eastAsia="方正仿宋_GBK"/>
          <w:sz w:val="28"/>
          <w:szCs w:val="28"/>
        </w:rPr>
        <w:t xml:space="preserve">/</w:t>
      </w:r>
      <w:r>
        <w:rPr>
          <w:rFonts w:hint="eastAsia" w:eastAsia="方正仿宋_GBK"/>
          <w:sz w:val="28"/>
          <w:szCs w:val="28"/>
        </w:rPr>
        <w:t xml:space="preserve">兼职评估人员，评估人员需有老年人能力评估师职业技能等级证书。老年人能力评估应为动态评估，在首次评估后，若无特殊变化，至少每</w:t>
      </w:r>
      <w:r>
        <w:rPr>
          <w:rFonts w:hint="eastAsia" w:eastAsia="方正仿宋_GBK"/>
          <w:sz w:val="28"/>
          <w:szCs w:val="28"/>
        </w:rPr>
        <w:t xml:space="preserve">12</w:t>
      </w:r>
      <w:r>
        <w:rPr>
          <w:rFonts w:hint="eastAsia" w:eastAsia="方正仿宋_GBK"/>
          <w:sz w:val="28"/>
          <w:szCs w:val="28"/>
        </w:rPr>
        <w:t xml:space="preserve">个月评估一次，出现特殊情况导致</w:t>
      </w:r>
      <w:r>
        <w:rPr>
          <w:rFonts w:hint="eastAsia" w:eastAsia="方正仿宋_GBK"/>
          <w:sz w:val="28"/>
          <w:szCs w:val="28"/>
        </w:rPr>
        <w:t xml:space="preserve">能力发生变化时，宜即时评估。</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、中标供应商在我市开展“</w:t>
      </w:r>
      <w:r>
        <w:rPr>
          <w:rFonts w:hint="eastAsia" w:eastAsia="方正仿宋_GBK"/>
          <w:sz w:val="28"/>
          <w:szCs w:val="28"/>
        </w:rPr>
        <w:t xml:space="preserve">1+N+X</w:t>
      </w:r>
      <w:r>
        <w:rPr>
          <w:rFonts w:hint="eastAsia" w:eastAsia="方正仿宋_GBK"/>
          <w:sz w:val="28"/>
          <w:szCs w:val="28"/>
        </w:rPr>
        <w:t xml:space="preserve">”特色居家养老服务，</w:t>
      </w:r>
      <w:r>
        <w:rPr>
          <w:rFonts w:hint="eastAsia" w:eastAsia="方正仿宋_GBK"/>
          <w:sz w:val="28"/>
          <w:szCs w:val="28"/>
        </w:rPr>
        <w:t xml:space="preserve">1</w:t>
      </w:r>
      <w:r>
        <w:rPr>
          <w:rFonts w:hint="eastAsia" w:eastAsia="方正仿宋_GBK"/>
          <w:sz w:val="28"/>
          <w:szCs w:val="28"/>
        </w:rPr>
        <w:t xml:space="preserve">是指每月固定服务内容，</w:t>
      </w:r>
      <w:r>
        <w:rPr>
          <w:rFonts w:hint="eastAsia" w:eastAsia="方正仿宋_GBK"/>
          <w:sz w:val="28"/>
          <w:szCs w:val="28"/>
        </w:rPr>
        <w:t xml:space="preserve">N</w:t>
      </w:r>
      <w:r>
        <w:rPr>
          <w:rFonts w:hint="eastAsia" w:eastAsia="方正仿宋_GBK"/>
          <w:sz w:val="28"/>
          <w:szCs w:val="28"/>
        </w:rPr>
        <w:t xml:space="preserve">是指在完成每月一次固定服务的基础上，根据老人服务类型和需求在剩余的服务清单中自主选择</w:t>
      </w:r>
      <w:r>
        <w:rPr>
          <w:rFonts w:hint="eastAsia" w:eastAsia="方正仿宋_GBK"/>
          <w:sz w:val="28"/>
          <w:szCs w:val="28"/>
        </w:rPr>
        <w:t xml:space="preserve">,X</w:t>
      </w:r>
      <w:r>
        <w:rPr>
          <w:rFonts w:hint="eastAsia" w:eastAsia="方正仿宋_GBK"/>
          <w:sz w:val="28"/>
          <w:szCs w:val="28"/>
        </w:rPr>
        <w:t xml:space="preserve">是指根据老人需求，提供社会化服务。</w:t>
      </w:r>
      <w:r/>
    </w:p>
    <w:p>
      <w:pPr>
        <w:ind w:firstLine="560"/>
        <w:spacing w:line="500" w:lineRule="exact"/>
        <w:rPr>
          <w:rFonts w:eastAsia="方正仿宋_GBK"/>
          <w:sz w:val="28"/>
          <w:szCs w:val="28"/>
        </w:rPr>
      </w:pPr>
      <w:r>
        <w:rPr>
          <w:rFonts w:hint="eastAsia" w:eastAsia="方正仿宋_GBK"/>
          <w:sz w:val="28"/>
          <w:szCs w:val="28"/>
        </w:rPr>
        <w:t xml:space="preserve">具体服务项目由投标人根据以上“</w:t>
      </w:r>
      <w:r>
        <w:rPr>
          <w:rFonts w:hint="eastAsia" w:eastAsia="方正仿宋_GBK"/>
          <w:sz w:val="28"/>
          <w:szCs w:val="28"/>
        </w:rPr>
        <w:t xml:space="preserve">1+N+X</w:t>
      </w:r>
      <w:r>
        <w:rPr>
          <w:rFonts w:hint="eastAsia" w:eastAsia="方正仿宋_GBK"/>
          <w:sz w:val="28"/>
          <w:szCs w:val="28"/>
        </w:rPr>
        <w:t xml:space="preserve">”服务进行组合、优化（可延伸），从服务项目、时长、费</w:t>
      </w:r>
      <w:r>
        <w:rPr>
          <w:rFonts w:hint="eastAsia" w:eastAsia="方正仿宋_GBK"/>
          <w:sz w:val="28"/>
          <w:szCs w:val="28"/>
        </w:rPr>
        <w:t xml:space="preserve">用等方面进行考虑。可选项目根据服务对象实际需求。以上内容体现在投标方案中，在评标时综合考虑。具体服务项目在实施前必须得到采购人确认。</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指：每月提供一次理发服务</w:t>
      </w:r>
      <w:r>
        <w:rPr>
          <w:rFonts w:hint="eastAsia" w:eastAsia="方正仿宋_GBK"/>
          <w:sz w:val="28"/>
          <w:szCs w:val="28"/>
        </w:rPr>
        <w:t xml:space="preserve">+</w:t>
      </w:r>
      <w:r>
        <w:rPr>
          <w:rFonts w:hint="eastAsia" w:eastAsia="方正仿宋_GBK"/>
          <w:sz w:val="28"/>
          <w:szCs w:val="28"/>
        </w:rPr>
        <w:t xml:space="preserve">测量血压</w:t>
      </w:r>
      <w:r/>
    </w:p>
    <w:p>
      <w:pPr>
        <w:ind w:firstLine="560"/>
        <w:spacing w:line="500" w:lineRule="exact"/>
        <w:rPr>
          <w:rFonts w:eastAsia="方正仿宋_GBK"/>
          <w:sz w:val="28"/>
          <w:szCs w:val="28"/>
        </w:rPr>
      </w:pPr>
      <w:r>
        <w:rPr>
          <w:rFonts w:hint="eastAsia" w:eastAsia="方正仿宋_GBK"/>
          <w:sz w:val="28"/>
          <w:szCs w:val="28"/>
        </w:rPr>
        <w:t xml:space="preserve">N</w:t>
      </w:r>
      <w:r>
        <w:rPr>
          <w:rFonts w:hint="eastAsia" w:eastAsia="方正仿宋_GBK"/>
          <w:sz w:val="28"/>
          <w:szCs w:val="28"/>
        </w:rPr>
        <w:t xml:space="preserve">指：</w:t>
      </w:r>
      <w:r/>
    </w:p>
    <w:p>
      <w:pPr>
        <w:ind w:firstLine="560"/>
        <w:spacing w:line="500" w:lineRule="exact"/>
        <w:rPr>
          <w:rFonts w:eastAsia="方正仿宋_GBK"/>
          <w:sz w:val="28"/>
          <w:szCs w:val="28"/>
        </w:rPr>
      </w:pPr>
      <w:r>
        <w:rPr>
          <w:rFonts w:hint="eastAsia" w:eastAsia="方正仿宋_GBK"/>
          <w:sz w:val="28"/>
          <w:szCs w:val="28"/>
        </w:rPr>
        <w:t xml:space="preserve">助餐服务：煮饭、洗菜、帮厨、协助订餐等；</w:t>
      </w:r>
      <w:r/>
    </w:p>
    <w:p>
      <w:pPr>
        <w:ind w:firstLine="560"/>
        <w:spacing w:line="500" w:lineRule="exact"/>
        <w:rPr>
          <w:rFonts w:eastAsia="方正仿宋_GBK"/>
          <w:sz w:val="28"/>
          <w:szCs w:val="28"/>
        </w:rPr>
      </w:pPr>
      <w:r>
        <w:rPr>
          <w:rFonts w:hint="eastAsia" w:eastAsia="方正仿宋_GBK"/>
          <w:sz w:val="28"/>
          <w:szCs w:val="28"/>
        </w:rPr>
        <w:t xml:space="preserve">助浴服务：指甲修剪、辅助洗浴等；</w:t>
      </w:r>
      <w:r/>
    </w:p>
    <w:p>
      <w:pPr>
        <w:ind w:firstLine="560"/>
        <w:spacing w:line="500" w:lineRule="exact"/>
        <w:rPr>
          <w:rFonts w:eastAsia="方正仿宋_GBK"/>
          <w:sz w:val="28"/>
          <w:szCs w:val="28"/>
        </w:rPr>
      </w:pPr>
      <w:r>
        <w:rPr>
          <w:rFonts w:hint="eastAsia" w:eastAsia="方正仿宋_GBK"/>
          <w:sz w:val="28"/>
          <w:szCs w:val="28"/>
        </w:rPr>
        <w:t xml:space="preserve">助洁服务：居室清洁、衣物洗涤、浴具清洁、厨卫清洁、储物整理等；</w:t>
      </w:r>
      <w:r/>
    </w:p>
    <w:p>
      <w:pPr>
        <w:ind w:firstLine="560"/>
        <w:spacing w:line="500" w:lineRule="exact"/>
        <w:rPr>
          <w:rFonts w:eastAsia="方正仿宋_GBK"/>
          <w:sz w:val="28"/>
          <w:szCs w:val="28"/>
        </w:rPr>
      </w:pPr>
      <w:r>
        <w:rPr>
          <w:rFonts w:hint="eastAsia" w:eastAsia="方正仿宋_GBK"/>
          <w:sz w:val="28"/>
          <w:szCs w:val="28"/>
        </w:rPr>
        <w:t xml:space="preserve">其它服务：煤气检测、水电安检、消防安全、紧急转介、按摩保健等；</w:t>
      </w:r>
      <w:r/>
    </w:p>
    <w:p>
      <w:pPr>
        <w:ind w:firstLine="560"/>
        <w:spacing w:line="500" w:lineRule="exact"/>
        <w:rPr>
          <w:rFonts w:eastAsia="方正仿宋_GBK"/>
          <w:sz w:val="28"/>
          <w:szCs w:val="28"/>
        </w:rPr>
      </w:pPr>
      <w:r>
        <w:rPr>
          <w:rFonts w:hint="eastAsia" w:eastAsia="方正仿宋_GBK"/>
          <w:sz w:val="28"/>
          <w:szCs w:val="28"/>
        </w:rPr>
        <w:t xml:space="preserve">X</w:t>
      </w:r>
      <w:r>
        <w:rPr>
          <w:rFonts w:hint="eastAsia" w:eastAsia="方正仿宋_GBK"/>
          <w:sz w:val="28"/>
          <w:szCs w:val="28"/>
        </w:rPr>
        <w:t xml:space="preserve">指：</w:t>
      </w:r>
      <w:r/>
    </w:p>
    <w:p>
      <w:pPr>
        <w:ind w:firstLine="560"/>
        <w:spacing w:line="500" w:lineRule="exact"/>
        <w:rPr>
          <w:rFonts w:eastAsia="方正仿宋_GBK"/>
          <w:sz w:val="28"/>
          <w:szCs w:val="28"/>
        </w:rPr>
      </w:pPr>
      <w:r>
        <w:rPr>
          <w:rFonts w:hint="eastAsia" w:eastAsia="方正仿宋_GBK"/>
          <w:sz w:val="28"/>
          <w:szCs w:val="28"/>
        </w:rPr>
        <w:t xml:space="preserve">水电维修、代买代办、陪诊就医等社会化服务，服务价格需根据启东市经济、物价发展水平，服务项目、服务内容、服务价格及服务要求报采购人同意后方可实施。</w:t>
      </w:r>
      <w:r/>
    </w:p>
    <w:p>
      <w:pPr>
        <w:ind w:firstLine="560"/>
        <w:spacing w:line="500" w:lineRule="exact"/>
        <w:rPr>
          <w:rFonts w:eastAsia="方正仿宋_GBK"/>
          <w:sz w:val="28"/>
          <w:szCs w:val="28"/>
        </w:rPr>
      </w:pPr>
      <w:r>
        <w:rPr>
          <w:rFonts w:hint="eastAsia" w:eastAsia="方正仿宋_GBK"/>
          <w:sz w:val="28"/>
          <w:szCs w:val="28"/>
        </w:rPr>
        <w:t xml:space="preserve"> 4.</w:t>
      </w:r>
      <w:r>
        <w:rPr>
          <w:rFonts w:hint="eastAsia" w:eastAsia="方正仿宋_GBK"/>
          <w:sz w:val="28"/>
          <w:szCs w:val="28"/>
        </w:rPr>
        <w:t xml:space="preserve">中标供应商在向居家养老服务对象提供居家养老上门服务时要符合服务需求、科学安排，不得影响服务对象的生活及休息。除老人主动要求，中标人组织助老员进行对接和服务时间在早</w:t>
      </w:r>
      <w:r>
        <w:rPr>
          <w:rFonts w:hint="eastAsia" w:eastAsia="方正仿宋_GBK"/>
          <w:sz w:val="28"/>
          <w:szCs w:val="28"/>
        </w:rPr>
        <w:t xml:space="preserve">7</w:t>
      </w:r>
      <w:r>
        <w:rPr>
          <w:rFonts w:hint="eastAsia" w:eastAsia="方正仿宋_GBK"/>
          <w:sz w:val="28"/>
          <w:szCs w:val="28"/>
        </w:rPr>
        <w:t xml:space="preserve">点至晚</w:t>
      </w:r>
      <w:r>
        <w:rPr>
          <w:rFonts w:hint="eastAsia" w:eastAsia="方正仿宋_GBK"/>
          <w:sz w:val="28"/>
          <w:szCs w:val="28"/>
        </w:rPr>
        <w:t xml:space="preserve">7</w:t>
      </w:r>
      <w:r>
        <w:rPr>
          <w:rFonts w:hint="eastAsia" w:eastAsia="方正仿宋_GBK"/>
          <w:sz w:val="28"/>
          <w:szCs w:val="28"/>
        </w:rPr>
        <w:t xml:space="preserve">点之间进行。</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线下居家养老服务每小时单价根据各标包中标供应商的中标单价确定。中标供应商须及时将服务费结算给具体负责实施助老服务的工作人员。</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对于每个居家养老服务对象，要根据其实际情</w:t>
      </w:r>
      <w:r>
        <w:rPr>
          <w:rFonts w:hint="eastAsia" w:eastAsia="方正仿宋_GBK"/>
          <w:sz w:val="28"/>
          <w:szCs w:val="28"/>
        </w:rPr>
        <w:t xml:space="preserve">况制定个性化的服务方案。服务必须依据老人意愿开展，不得强制服务，不得合并服务次数</w:t>
      </w:r>
      <w:r>
        <w:rPr>
          <w:rFonts w:hint="eastAsia" w:eastAsia="方正仿宋_GBK"/>
          <w:sz w:val="28"/>
          <w:szCs w:val="28"/>
        </w:rPr>
        <w:t xml:space="preserve">,</w:t>
      </w:r>
      <w:r>
        <w:rPr>
          <w:rFonts w:hint="eastAsia" w:eastAsia="方正仿宋_GBK"/>
          <w:sz w:val="28"/>
          <w:szCs w:val="28"/>
        </w:rPr>
        <w:t xml:space="preserve">也不得减少服务时间、简化服务内容。</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中标供应商须为员工配备统一着装，并定期组织员工技能培训（每季度不少于一次），积极参加相关部门组织的相关培训和职业资格鉴定。中标供应商应该组织所有助老员进行岗前培训，培训合格方可上岗服务。中标服务期第一年取得养老护理员职业资格证书或通过养老护理员职业培训考试合格的助老员人数不少于总服务人数的</w:t>
      </w:r>
      <w:r>
        <w:rPr>
          <w:rFonts w:hint="eastAsia" w:eastAsia="方正仿宋_GBK"/>
          <w:sz w:val="28"/>
          <w:szCs w:val="28"/>
        </w:rPr>
        <w:t xml:space="preserve">25%</w:t>
      </w:r>
      <w:r>
        <w:rPr>
          <w:rFonts w:hint="eastAsia" w:eastAsia="方正仿宋_GBK"/>
          <w:sz w:val="28"/>
          <w:szCs w:val="28"/>
        </w:rPr>
        <w:t xml:space="preserve">；第二年不少于总服务人数的</w:t>
      </w:r>
      <w:r>
        <w:rPr>
          <w:rFonts w:hint="eastAsia" w:eastAsia="方正仿宋_GBK"/>
          <w:sz w:val="28"/>
          <w:szCs w:val="28"/>
        </w:rPr>
        <w:t xml:space="preserve">50%</w:t>
      </w:r>
      <w:r>
        <w:rPr>
          <w:rFonts w:hint="eastAsia" w:eastAsia="方正仿宋_GBK"/>
          <w:sz w:val="28"/>
          <w:szCs w:val="28"/>
        </w:rPr>
        <w:t xml:space="preserve">，第三年不少于总服务人数的</w:t>
      </w:r>
      <w:r>
        <w:rPr>
          <w:rFonts w:hint="eastAsia" w:eastAsia="方正仿宋_GBK"/>
          <w:sz w:val="28"/>
          <w:szCs w:val="28"/>
        </w:rPr>
        <w:t xml:space="preserve">75%</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中标供应商所配备的服务</w:t>
      </w:r>
      <w:r>
        <w:rPr>
          <w:rFonts w:hint="eastAsia" w:eastAsia="方正仿宋_GBK"/>
          <w:sz w:val="28"/>
          <w:szCs w:val="28"/>
        </w:rPr>
        <w:t xml:space="preserve">人员数量</w:t>
      </w:r>
      <w:r>
        <w:rPr>
          <w:rFonts w:hint="eastAsia" w:eastAsia="方正仿宋_GBK"/>
          <w:sz w:val="28"/>
          <w:szCs w:val="28"/>
        </w:rPr>
        <w:t xml:space="preserve">(</w:t>
      </w:r>
      <w:r>
        <w:rPr>
          <w:rFonts w:hint="eastAsia" w:eastAsia="方正仿宋_GBK"/>
          <w:sz w:val="28"/>
          <w:szCs w:val="28"/>
        </w:rPr>
        <w:t xml:space="preserve">不包含管理人员和专业服务团队人员</w:t>
      </w:r>
      <w:r>
        <w:rPr>
          <w:rFonts w:hint="eastAsia" w:eastAsia="方正仿宋_GBK"/>
          <w:sz w:val="28"/>
          <w:szCs w:val="28"/>
        </w:rPr>
        <w:t xml:space="preserve">)</w:t>
      </w:r>
      <w:r>
        <w:rPr>
          <w:rFonts w:hint="eastAsia" w:eastAsia="方正仿宋_GBK"/>
          <w:sz w:val="28"/>
          <w:szCs w:val="28"/>
        </w:rPr>
        <w:t xml:space="preserve">与系统中服务被覆盖服务户数比例不得低于</w:t>
      </w:r>
      <w:r>
        <w:rPr>
          <w:rFonts w:hint="eastAsia" w:eastAsia="方正仿宋_GBK"/>
          <w:sz w:val="28"/>
          <w:szCs w:val="28"/>
        </w:rPr>
        <w:t xml:space="preserve">1:120</w:t>
      </w:r>
      <w:r>
        <w:rPr>
          <w:rFonts w:hint="eastAsia" w:eastAsia="方正仿宋_GBK"/>
          <w:sz w:val="28"/>
          <w:szCs w:val="28"/>
        </w:rPr>
        <w:t xml:space="preserve">，且服务人员年龄不得超过</w:t>
      </w:r>
      <w:r>
        <w:rPr>
          <w:rFonts w:hint="eastAsia" w:eastAsia="方正仿宋_GBK"/>
          <w:sz w:val="28"/>
          <w:szCs w:val="28"/>
        </w:rPr>
        <w:t xml:space="preserve">65</w:t>
      </w:r>
      <w:r>
        <w:rPr>
          <w:rFonts w:hint="eastAsia" w:eastAsia="方正仿宋_GBK"/>
          <w:sz w:val="28"/>
          <w:szCs w:val="28"/>
        </w:rPr>
        <w:t xml:space="preserve">周岁。</w:t>
      </w:r>
      <w:r/>
    </w:p>
    <w:p>
      <w:pPr>
        <w:ind w:firstLine="560"/>
        <w:spacing w:line="500" w:lineRule="exact"/>
        <w:rPr>
          <w:rFonts w:eastAsia="方正仿宋_GBK"/>
          <w:sz w:val="28"/>
          <w:szCs w:val="28"/>
        </w:rPr>
      </w:pPr>
      <w:r>
        <w:rPr>
          <w:rFonts w:hint="eastAsia" w:eastAsia="方正仿宋_GBK"/>
          <w:sz w:val="28"/>
          <w:szCs w:val="28"/>
        </w:rPr>
        <w:t xml:space="preserve">9.</w:t>
      </w:r>
      <w:r>
        <w:rPr>
          <w:rFonts w:hint="eastAsia" w:eastAsia="方正仿宋_GBK"/>
          <w:sz w:val="28"/>
          <w:szCs w:val="28"/>
        </w:rPr>
        <w:t xml:space="preserve">中标供应商不得向居家养老服务对象提供超出服务范围的项目（例如推销所谓的健康保健的产品及金融理财服务等）。</w:t>
      </w:r>
      <w:r/>
    </w:p>
    <w:p>
      <w:pPr>
        <w:ind w:firstLine="560"/>
        <w:spacing w:line="500" w:lineRule="exact"/>
        <w:rPr>
          <w:rFonts w:eastAsia="方正仿宋_GBK"/>
          <w:sz w:val="28"/>
          <w:szCs w:val="28"/>
        </w:rPr>
      </w:pPr>
      <w:r>
        <w:rPr>
          <w:rFonts w:hint="eastAsia" w:eastAsia="方正仿宋_GBK"/>
          <w:sz w:val="28"/>
          <w:szCs w:val="28"/>
        </w:rPr>
        <w:t xml:space="preserve">10.</w:t>
      </w:r>
      <w:r>
        <w:rPr>
          <w:rFonts w:hint="eastAsia" w:eastAsia="方正仿宋_GBK"/>
          <w:sz w:val="28"/>
          <w:szCs w:val="28"/>
        </w:rPr>
        <w:t xml:space="preserve">中标供应商须自觉接受采购人及采购人授权的专业第三方监管公司和民政部门的评估与考核，积极配合采购人完成其他相关工作。</w:t>
      </w:r>
      <w:r/>
    </w:p>
    <w:p>
      <w:pPr>
        <w:ind w:firstLine="560"/>
        <w:spacing w:line="500" w:lineRule="exact"/>
        <w:rPr>
          <w:rFonts w:eastAsia="方正仿宋_GBK"/>
          <w:sz w:val="28"/>
          <w:szCs w:val="28"/>
        </w:rPr>
      </w:pPr>
      <w:r>
        <w:rPr>
          <w:rFonts w:hint="eastAsia" w:eastAsia="方正仿宋_GBK"/>
          <w:sz w:val="28"/>
          <w:szCs w:val="28"/>
        </w:rPr>
        <w:t xml:space="preserve">11.</w:t>
      </w:r>
      <w:r>
        <w:rPr>
          <w:rFonts w:hint="eastAsia" w:eastAsia="方正仿宋_GBK"/>
          <w:sz w:val="28"/>
          <w:szCs w:val="28"/>
        </w:rPr>
        <w:t xml:space="preserve">根据双方自愿的原则，可以开展居家养老社会化服务，服务价格以市场调节为基础，本着低利润的原则执行。</w:t>
      </w:r>
      <w:r/>
    </w:p>
    <w:p>
      <w:pPr>
        <w:ind w:firstLine="560"/>
        <w:spacing w:line="500" w:lineRule="exact"/>
        <w:rPr>
          <w:rFonts w:eastAsia="方正仿宋_GBK"/>
          <w:sz w:val="28"/>
          <w:szCs w:val="28"/>
        </w:rPr>
      </w:pPr>
      <w:r>
        <w:rPr>
          <w:rFonts w:hint="eastAsia" w:eastAsia="方正仿宋_GBK"/>
          <w:sz w:val="28"/>
          <w:szCs w:val="28"/>
        </w:rPr>
        <w:t xml:space="preserve">本项目社会化服务：要求投标人提供社会化服务第一年服务人次达到服务总人数的</w:t>
      </w:r>
      <w:r>
        <w:rPr>
          <w:rFonts w:hint="eastAsia" w:eastAsia="方正仿宋_GBK"/>
          <w:sz w:val="28"/>
          <w:szCs w:val="28"/>
        </w:rPr>
        <w:t xml:space="preserve">2%</w:t>
      </w:r>
      <w:r>
        <w:rPr>
          <w:rFonts w:hint="eastAsia" w:eastAsia="方正仿宋_GBK"/>
          <w:sz w:val="28"/>
          <w:szCs w:val="28"/>
        </w:rPr>
        <w:t xml:space="preserve">，第二年服务人次达到服务总人数的</w:t>
      </w:r>
      <w:r>
        <w:rPr>
          <w:rFonts w:hint="eastAsia" w:eastAsia="方正仿宋_GBK"/>
          <w:sz w:val="28"/>
          <w:szCs w:val="28"/>
        </w:rPr>
        <w:t xml:space="preserve">3%</w:t>
      </w:r>
      <w:r>
        <w:rPr>
          <w:rFonts w:hint="eastAsia" w:eastAsia="方正仿宋_GBK"/>
          <w:sz w:val="28"/>
          <w:szCs w:val="28"/>
        </w:rPr>
        <w:t xml:space="preserve">，第三年服务人次达到服务总人数的</w:t>
      </w:r>
      <w:r>
        <w:rPr>
          <w:rFonts w:hint="eastAsia" w:eastAsia="方正仿宋_GBK"/>
          <w:sz w:val="28"/>
          <w:szCs w:val="28"/>
        </w:rPr>
        <w:t xml:space="preserve">4%</w:t>
      </w:r>
      <w:r>
        <w:rPr>
          <w:rFonts w:hint="eastAsia" w:eastAsia="方正仿宋_GBK"/>
          <w:sz w:val="28"/>
          <w:szCs w:val="28"/>
        </w:rPr>
        <w:t xml:space="preserve">，社会化服务纳入考核。</w:t>
      </w:r>
      <w:r/>
    </w:p>
    <w:p>
      <w:pPr>
        <w:ind w:firstLine="560"/>
        <w:spacing w:line="500" w:lineRule="exact"/>
        <w:rPr>
          <w:rFonts w:eastAsia="方正仿宋_GBK"/>
          <w:sz w:val="28"/>
          <w:szCs w:val="28"/>
        </w:rPr>
      </w:pPr>
      <w:r>
        <w:rPr>
          <w:rFonts w:hint="eastAsia" w:eastAsia="方正仿宋_GBK"/>
          <w:sz w:val="28"/>
          <w:szCs w:val="28"/>
        </w:rPr>
        <w:t xml:space="preserve">社会化服务的服务价格需根据启东市经济、物价发展水平，服务项</w:t>
      </w:r>
      <w:r>
        <w:rPr>
          <w:rFonts w:hint="eastAsia" w:eastAsia="方正仿宋_GBK"/>
          <w:sz w:val="28"/>
          <w:szCs w:val="28"/>
        </w:rPr>
        <w:t xml:space="preserve">目、服务内容、服务价格及服务要求报采购人同意后方可实施。</w:t>
      </w:r>
      <w:r/>
    </w:p>
    <w:p>
      <w:pPr>
        <w:ind w:firstLine="560"/>
        <w:spacing w:line="500" w:lineRule="exact"/>
        <w:rPr>
          <w:rFonts w:eastAsia="方正仿宋_GBK"/>
          <w:sz w:val="28"/>
          <w:szCs w:val="28"/>
        </w:rPr>
      </w:pPr>
      <w:r>
        <w:rPr>
          <w:rFonts w:hint="eastAsia" w:eastAsia="方正仿宋_GBK"/>
          <w:sz w:val="28"/>
          <w:szCs w:val="28"/>
        </w:rPr>
        <w:t xml:space="preserve">12.</w:t>
      </w:r>
      <w:r>
        <w:rPr>
          <w:rFonts w:hint="eastAsia" w:eastAsia="方正仿宋_GBK"/>
          <w:sz w:val="28"/>
          <w:szCs w:val="28"/>
        </w:rPr>
        <w:t xml:space="preserve">中标供应商和养老服务人员签订合同，制定合理的薪资标准，含一切福利待遇、社保等，同时不得低于启东市最低工资标准，不得</w:t>
      </w:r>
      <w:r>
        <w:rPr>
          <w:rFonts w:hint="eastAsia" w:eastAsia="方正仿宋_GBK"/>
          <w:sz w:val="28"/>
          <w:szCs w:val="28"/>
        </w:rPr>
        <w:t xml:space="preserve">出现拖欠养老服务人员工资的情况，须为相关工作人员在上岗前及时投保意外伤害险。</w:t>
      </w:r>
      <w:r/>
    </w:p>
    <w:p>
      <w:pPr>
        <w:ind w:firstLine="560"/>
        <w:spacing w:line="500" w:lineRule="exact"/>
        <w:rPr>
          <w:rFonts w:eastAsia="方正仿宋_GBK"/>
          <w:sz w:val="28"/>
          <w:szCs w:val="28"/>
        </w:rPr>
      </w:pPr>
      <w:r>
        <w:rPr>
          <w:rFonts w:hint="eastAsia" w:eastAsia="方正仿宋_GBK"/>
          <w:sz w:val="28"/>
          <w:szCs w:val="28"/>
        </w:rPr>
        <w:t xml:space="preserve">13.</w:t>
      </w:r>
      <w:r>
        <w:rPr>
          <w:rFonts w:hint="eastAsia" w:eastAsia="方正仿宋_GBK"/>
          <w:sz w:val="28"/>
          <w:szCs w:val="28"/>
        </w:rPr>
        <w:t xml:space="preserve">中标供应商负责服务内容需要设备的购置，费用由中标供应商自理，采购人不再为此另行支付费用。</w:t>
      </w:r>
      <w:r/>
    </w:p>
    <w:p>
      <w:pPr>
        <w:ind w:firstLine="560"/>
        <w:spacing w:line="500" w:lineRule="exact"/>
        <w:rPr>
          <w:rFonts w:eastAsia="方正仿宋_GBK"/>
          <w:sz w:val="28"/>
          <w:szCs w:val="28"/>
        </w:rPr>
      </w:pPr>
      <w:r>
        <w:rPr>
          <w:rFonts w:hint="eastAsia" w:eastAsia="方正仿宋_GBK"/>
          <w:sz w:val="28"/>
          <w:szCs w:val="28"/>
        </w:rPr>
        <w:t xml:space="preserve">14.</w:t>
      </w:r>
      <w:r>
        <w:rPr>
          <w:rFonts w:hint="eastAsia" w:eastAsia="方正仿宋_GBK"/>
          <w:sz w:val="28"/>
          <w:szCs w:val="28"/>
        </w:rPr>
        <w:t xml:space="preserve">中标供应商须在居家养老服务开始前投入的相关设备和服务队伍应达到项目实施的相关要求。</w:t>
      </w:r>
      <w:r/>
    </w:p>
    <w:p>
      <w:pPr>
        <w:ind w:firstLine="560"/>
        <w:spacing w:line="500" w:lineRule="exact"/>
        <w:rPr>
          <w:rFonts w:eastAsia="方正仿宋_GBK"/>
          <w:sz w:val="28"/>
          <w:szCs w:val="28"/>
        </w:rPr>
      </w:pPr>
      <w:r>
        <w:rPr>
          <w:rFonts w:hint="eastAsia" w:eastAsia="方正仿宋_GBK"/>
          <w:sz w:val="28"/>
          <w:szCs w:val="28"/>
        </w:rPr>
        <w:t xml:space="preserve">15.</w:t>
      </w:r>
      <w:r>
        <w:rPr>
          <w:rFonts w:hint="eastAsia" w:eastAsia="方正仿宋_GBK"/>
          <w:sz w:val="28"/>
          <w:szCs w:val="28"/>
        </w:rPr>
        <w:t xml:space="preserve">中标供应商服务范围为启东市区域内，服务对象户籍地与居住地不一致的服务和费用结算方式：户籍地与居住地分离，但仍居住在启东市区域内的服务对象，由该对象实际居住所在地的中标供应商提供上门服务，费用按实际服务供应商的中标单价结算。服务对象原户籍所在地</w:t>
      </w:r>
      <w:r>
        <w:rPr>
          <w:rFonts w:hint="eastAsia" w:eastAsia="方正仿宋_GBK"/>
          <w:sz w:val="28"/>
          <w:szCs w:val="28"/>
        </w:rPr>
        <w:t xml:space="preserve">服务商须负责做好区域内服务对象居住信息变更等对接工作，确保服务对象住所变更后仍能及时享受居家服务。</w:t>
      </w:r>
      <w:r/>
    </w:p>
    <w:p>
      <w:pPr>
        <w:ind w:firstLine="562"/>
        <w:spacing w:line="500" w:lineRule="exact"/>
        <w:rPr>
          <w:rFonts w:eastAsia="方正仿宋_GBK"/>
          <w:b/>
          <w:bCs/>
          <w:sz w:val="28"/>
          <w:szCs w:val="28"/>
        </w:rPr>
      </w:pPr>
      <w:r>
        <w:rPr>
          <w:rFonts w:hint="eastAsia" w:eastAsia="方正仿宋_GBK"/>
          <w:b/>
          <w:bCs/>
          <w:sz w:val="28"/>
          <w:szCs w:val="28"/>
        </w:rPr>
        <w:t xml:space="preserve">（三）一标包</w:t>
      </w:r>
      <w:r>
        <w:rPr>
          <w:rFonts w:eastAsia="方正仿宋_GBK"/>
          <w:b/>
          <w:bCs/>
          <w:sz w:val="28"/>
          <w:szCs w:val="28"/>
        </w:rPr>
        <w:t xml:space="preserve">~</w:t>
      </w:r>
      <w:r>
        <w:rPr>
          <w:rFonts w:hint="eastAsia" w:eastAsia="方正仿宋_GBK"/>
          <w:b/>
          <w:bCs/>
          <w:sz w:val="28"/>
          <w:szCs w:val="28"/>
        </w:rPr>
        <w:t xml:space="preserve">四标包社区养老服务设施运营要求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、中标供应商负责承接采购人社会化运营的长者驿家、市镇养老服务中心、睦邻点（以下统称为社区养老服务设施），全市共约</w:t>
      </w:r>
      <w:r>
        <w:rPr>
          <w:rFonts w:hint="eastAsia" w:eastAsia="方正仿宋_GBK"/>
          <w:sz w:val="28"/>
          <w:szCs w:val="28"/>
        </w:rPr>
        <w:t xml:space="preserve">36 </w:t>
      </w:r>
      <w:r>
        <w:rPr>
          <w:rFonts w:hint="eastAsia" w:eastAsia="方正仿宋_GBK"/>
          <w:sz w:val="28"/>
          <w:szCs w:val="28"/>
        </w:rPr>
        <w:t xml:space="preserve">家社区养老服务设施（以各标包合同范围内站点为准）。在服务期内运营社区养老服务设施数量可能会有变动，在合同价内按实际运营社区养老服务设施数量和运营服务人次情况结算。</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、人员配备要求：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）长者驿家：至少配备</w:t>
      </w:r>
      <w:r>
        <w:rPr>
          <w:rFonts w:hint="eastAsia" w:eastAsia="方正仿宋_GBK"/>
          <w:sz w:val="28"/>
          <w:szCs w:val="28"/>
        </w:rPr>
        <w:t xml:space="preserve">3</w:t>
      </w:r>
      <w:r>
        <w:rPr>
          <w:rFonts w:hint="eastAsia" w:eastAsia="方正仿宋_GBK"/>
          <w:sz w:val="28"/>
          <w:szCs w:val="28"/>
        </w:rPr>
        <w:t xml:space="preserve">名专职人员。</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）镇养老服务中心（</w:t>
      </w:r>
      <w:r>
        <w:rPr>
          <w:rFonts w:hint="eastAsia" w:eastAsia="方正仿宋_GBK"/>
          <w:sz w:val="28"/>
          <w:szCs w:val="28"/>
        </w:rPr>
        <w:t xml:space="preserve">综合养老服务中心）：至少配备</w:t>
      </w:r>
      <w:r>
        <w:rPr>
          <w:rFonts w:hint="eastAsia" w:eastAsia="方正仿宋_GBK"/>
          <w:sz w:val="28"/>
          <w:szCs w:val="28"/>
        </w:rPr>
        <w:t xml:space="preserve">2</w:t>
      </w:r>
      <w:r>
        <w:rPr>
          <w:rFonts w:hint="eastAsia" w:eastAsia="方正仿宋_GBK"/>
          <w:sz w:val="28"/>
          <w:szCs w:val="28"/>
        </w:rPr>
        <w:t xml:space="preserve">名专职人员。</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）各标包至少配备</w:t>
      </w:r>
      <w:r>
        <w:rPr>
          <w:rFonts w:hint="eastAsia" w:eastAsia="方正仿宋_GBK"/>
          <w:sz w:val="28"/>
          <w:szCs w:val="28"/>
        </w:rPr>
        <w:t xml:space="preserve">1</w:t>
      </w:r>
      <w:r>
        <w:rPr>
          <w:rFonts w:hint="eastAsia" w:eastAsia="方正仿宋_GBK"/>
          <w:sz w:val="28"/>
          <w:szCs w:val="28"/>
        </w:rPr>
        <w:t xml:space="preserve">名专职人员统一管理各标包范围内的所有睦邻点。</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、社区养老服务设施点位运营实际服务费的</w:t>
      </w:r>
      <w:r>
        <w:rPr>
          <w:rFonts w:hint="eastAsia" w:eastAsia="方正仿宋_GBK"/>
          <w:sz w:val="28"/>
          <w:szCs w:val="28"/>
        </w:rPr>
        <w:t xml:space="preserve">60%</w:t>
      </w:r>
      <w:r>
        <w:rPr>
          <w:rFonts w:hint="eastAsia" w:eastAsia="方正仿宋_GBK"/>
          <w:sz w:val="28"/>
          <w:szCs w:val="28"/>
        </w:rPr>
        <w:t xml:space="preserve">挂钩绩效考核结果，剩余</w:t>
      </w:r>
      <w:r>
        <w:rPr>
          <w:rFonts w:hint="eastAsia" w:eastAsia="方正仿宋_GBK"/>
          <w:sz w:val="28"/>
          <w:szCs w:val="28"/>
        </w:rPr>
        <w:t xml:space="preserve">40%</w:t>
      </w:r>
      <w:r>
        <w:rPr>
          <w:rFonts w:hint="eastAsia" w:eastAsia="方正仿宋_GBK"/>
          <w:sz w:val="28"/>
          <w:szCs w:val="28"/>
        </w:rPr>
        <w:t xml:space="preserve">按照到各点位活动人次计算。根据每天老人来各点位活动的实际情况，上午来或下午来可各计算</w:t>
      </w:r>
      <w:r>
        <w:rPr>
          <w:rFonts w:hint="eastAsia" w:eastAsia="方正仿宋_GBK"/>
          <w:sz w:val="28"/>
          <w:szCs w:val="28"/>
        </w:rPr>
        <w:t xml:space="preserve">1</w:t>
      </w:r>
      <w:r>
        <w:rPr>
          <w:rFonts w:hint="eastAsia" w:eastAsia="方正仿宋_GBK"/>
          <w:sz w:val="28"/>
          <w:szCs w:val="28"/>
        </w:rPr>
        <w:t xml:space="preserve">个人次，人次记录累加到</w:t>
      </w:r>
      <w:r>
        <w:rPr>
          <w:rFonts w:hint="eastAsia" w:eastAsia="方正仿宋_GBK"/>
          <w:sz w:val="28"/>
          <w:szCs w:val="28"/>
        </w:rPr>
        <w:t xml:space="preserve">100</w:t>
      </w:r>
      <w:r>
        <w:rPr>
          <w:rFonts w:hint="eastAsia" w:eastAsia="方正仿宋_GBK"/>
          <w:sz w:val="28"/>
          <w:szCs w:val="28"/>
        </w:rPr>
        <w:t xml:space="preserve">个人次计为</w:t>
      </w:r>
      <w:r>
        <w:rPr>
          <w:rFonts w:hint="eastAsia" w:eastAsia="方正仿宋_GBK"/>
          <w:sz w:val="28"/>
          <w:szCs w:val="28"/>
        </w:rPr>
        <w:t xml:space="preserve">1</w:t>
      </w:r>
      <w:r>
        <w:rPr>
          <w:rFonts w:hint="eastAsia" w:eastAsia="方正仿宋_GBK"/>
          <w:sz w:val="28"/>
          <w:szCs w:val="28"/>
        </w:rPr>
        <w:t xml:space="preserve">个“百人次固定额”，</w:t>
      </w:r>
      <w:r>
        <w:rPr>
          <w:rFonts w:hint="eastAsia" w:eastAsia="方正仿宋_GBK"/>
          <w:sz w:val="28"/>
          <w:szCs w:val="28"/>
        </w:rPr>
        <w:t xml:space="preserve">1</w:t>
      </w:r>
      <w:r>
        <w:rPr>
          <w:rFonts w:hint="eastAsia" w:eastAsia="方正仿宋_GBK"/>
          <w:sz w:val="28"/>
          <w:szCs w:val="28"/>
        </w:rPr>
        <w:t xml:space="preserve">个百人次固定额为</w:t>
      </w:r>
      <w:r>
        <w:rPr>
          <w:rFonts w:hint="eastAsia" w:eastAsia="方正仿宋_GBK"/>
          <w:sz w:val="28"/>
          <w:szCs w:val="28"/>
        </w:rPr>
        <w:t xml:space="preserve">100</w:t>
      </w:r>
      <w:r>
        <w:rPr>
          <w:rFonts w:hint="eastAsia" w:eastAsia="方正仿宋_GBK"/>
          <w:sz w:val="28"/>
          <w:szCs w:val="28"/>
        </w:rPr>
        <w:t xml:space="preserve">元。人次按季度累计，根据“百人次固定额”支付，累计“百人次固定额”不超过各社区养老服务设施点位运营费固定价格的</w:t>
      </w:r>
      <w:r>
        <w:rPr>
          <w:rFonts w:hint="eastAsia" w:eastAsia="方正仿宋_GBK"/>
          <w:sz w:val="28"/>
          <w:szCs w:val="28"/>
        </w:rPr>
        <w:t xml:space="preserve">40%</w:t>
      </w:r>
      <w:r>
        <w:rPr>
          <w:rFonts w:hint="eastAsia" w:eastAsia="方正仿宋_GBK"/>
          <w:sz w:val="28"/>
          <w:szCs w:val="28"/>
        </w:rPr>
        <w:t xml:space="preserve">。采购人有权根据实际情况对考核和人次计算</w:t>
      </w:r>
      <w:r>
        <w:rPr>
          <w:rFonts w:hint="eastAsia" w:eastAsia="方正仿宋_GBK"/>
          <w:sz w:val="28"/>
          <w:szCs w:val="28"/>
        </w:rPr>
        <w:t xml:space="preserve">方法进行变更。</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、中标供应商需要确保已接管的社区养老服务设施除法定节假日每日</w:t>
      </w:r>
      <w:r>
        <w:rPr>
          <w:rFonts w:hint="eastAsia" w:eastAsia="方正仿宋_GBK"/>
          <w:sz w:val="28"/>
          <w:szCs w:val="28"/>
        </w:rPr>
        <w:t xml:space="preserve">8</w:t>
      </w:r>
      <w:r>
        <w:rPr>
          <w:rFonts w:hint="eastAsia" w:eastAsia="方正仿宋_GBK"/>
          <w:sz w:val="28"/>
          <w:szCs w:val="28"/>
        </w:rPr>
        <w:t xml:space="preserve">小时的正常开放【具体以协议为准；在保证总服务时间的前提下，可根据镇街道办事处或村（社区）实际要求进行开关门时间的调整】。</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、中标供应商应根据采购人要求，适时开展助餐服务；有食堂运营条件的，可运营并按助餐文件享受运营补贴。</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中标供应商负责社区养老服务设施日常的环境卫生、内务整理、整体保洁；负责社区养老服务设施固定资产、公用物资的管理；（社会化运营期间的物资丢失，由中标供应商赔偿。）负责社区养老服务设施文化氛围和环境装饰的营造</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中标供应商需要根据所在区镇街道办事处民政部门的要求，做好老人到社区养老服务设施站点的活动服务、秩序管理；配合所在区镇街道办事处和村（社区）要求，在重要节日组织活动，活跃辖区内老年人的娱乐生活；配合所在区镇街道办事处、村（社区）的其他公共服务活动。</w:t>
      </w:r>
      <w:r/>
    </w:p>
    <w:p>
      <w:pPr>
        <w:ind w:firstLine="560"/>
        <w:spacing w:line="500" w:lineRule="exact"/>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、社区养老服务设施内监控摄像头、客流量摄像机由各标包的中标供应商自行负责采购、安装、调试，费用由各标包的中标供应商承担，</w:t>
      </w:r>
      <w:r>
        <w:rPr>
          <w:rFonts w:hint="eastAsia" w:eastAsia="方正仿宋_GBK"/>
          <w:sz w:val="28"/>
          <w:szCs w:val="28"/>
        </w:rPr>
        <w:t xml:space="preserve">并自行与一标包的中标供应商进行对接，将监控摄像头、客流量摄像机数据连接到智慧养老综合平台并接受监管。</w:t>
      </w:r>
      <w:r/>
    </w:p>
    <w:p>
      <w:pPr>
        <w:ind w:firstLine="560"/>
        <w:spacing w:line="500" w:lineRule="exact"/>
        <w:rPr>
          <w:rFonts w:eastAsia="方正仿宋_GBK"/>
          <w:sz w:val="28"/>
          <w:szCs w:val="28"/>
        </w:rPr>
      </w:pPr>
      <w:r>
        <w:rPr>
          <w:rFonts w:hint="eastAsia" w:eastAsia="方正仿宋_GBK"/>
          <w:sz w:val="28"/>
          <w:szCs w:val="28"/>
        </w:rPr>
        <w:t xml:space="preserve">9</w:t>
      </w:r>
      <w:r>
        <w:rPr>
          <w:rFonts w:hint="eastAsia" w:eastAsia="方正仿宋_GBK"/>
          <w:sz w:val="28"/>
          <w:szCs w:val="28"/>
        </w:rPr>
        <w:t xml:space="preserve">、运营的社区养老服务设施的房屋</w:t>
      </w:r>
      <w:r>
        <w:rPr>
          <w:rFonts w:hint="eastAsia" w:eastAsia="方正仿宋_GBK"/>
          <w:sz w:val="28"/>
          <w:szCs w:val="28"/>
        </w:rPr>
        <w:t xml:space="preserve">租金、物业费等基础性费用由民政局所在地区镇街道办事处或村（社区）承担。运营服务期间，社区养老服务设施的水、电、网络等运营服务费用由中标供应商承担，鼓励睦邻点所在区镇街道办事处和村（社区）主动承担水、电、网络费用。</w:t>
      </w:r>
      <w:r/>
    </w:p>
    <w:p>
      <w:pPr>
        <w:ind w:firstLine="560"/>
        <w:spacing w:line="500" w:lineRule="exact"/>
        <w:rPr>
          <w:rFonts w:eastAsia="方正仿宋_GBK"/>
          <w:sz w:val="28"/>
          <w:szCs w:val="28"/>
        </w:rPr>
      </w:pPr>
      <w:r>
        <w:rPr>
          <w:rFonts w:hint="eastAsia" w:eastAsia="方正仿宋_GBK"/>
          <w:sz w:val="28"/>
          <w:szCs w:val="28"/>
        </w:rPr>
        <w:t xml:space="preserve">10</w:t>
      </w:r>
      <w:r>
        <w:rPr>
          <w:rFonts w:hint="eastAsia" w:eastAsia="方正仿宋_GBK"/>
          <w:sz w:val="28"/>
          <w:szCs w:val="28"/>
        </w:rPr>
        <w:t xml:space="preserve">、接受所在区域镇街道办事处民政部门、市民政局的业务指导、日常监督、业绩考核，监督和考核结果与运营服务经费结算挂钩。</w:t>
      </w:r>
      <w:r/>
    </w:p>
    <w:p>
      <w:pPr>
        <w:ind w:firstLine="560"/>
        <w:spacing w:line="500" w:lineRule="exact"/>
        <w:rPr>
          <w:rFonts w:eastAsia="方正仿宋_GBK"/>
          <w:sz w:val="28"/>
          <w:szCs w:val="28"/>
        </w:rPr>
      </w:pPr>
      <w:r>
        <w:rPr>
          <w:rFonts w:hint="eastAsia" w:eastAsia="方正仿宋_GBK"/>
          <w:sz w:val="28"/>
          <w:szCs w:val="28"/>
        </w:rPr>
        <w:t xml:space="preserve">11</w:t>
      </w:r>
      <w:r>
        <w:rPr>
          <w:rFonts w:hint="eastAsia" w:eastAsia="方正仿宋_GBK"/>
          <w:sz w:val="28"/>
          <w:szCs w:val="28"/>
        </w:rPr>
        <w:t xml:space="preserve">、中标供应商负责居家养老服务设施开放运营期间的安全管理工作，对突发事件进行及时处置。</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w:t>
      </w:r>
      <w:r>
        <w:rPr>
          <w:rFonts w:ascii="方正黑体_GBK" w:hAnsi="方正黑体_GBK" w:eastAsia="方正黑体_GBK" w:cs="方正黑体_GBK"/>
          <w:sz w:val="28"/>
          <w:szCs w:val="28"/>
        </w:rPr>
        <w:t xml:space="preserve">采购标的的验收标准</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、采购人对中标供应商的线上及线下服务工作情况进行百分制考核。考核得分将与中标供应商的服务费直接挂钩。具体考核办法由采购人另行制定，中标供应商须无条件执行</w:t>
      </w:r>
      <w:r>
        <w:rPr>
          <w:rFonts w:hint="eastAsia" w:eastAsia="方正仿宋_GBK"/>
          <w:sz w:val="28"/>
          <w:szCs w:val="28"/>
        </w:rPr>
        <w:t xml:space="preserve">,</w:t>
      </w:r>
      <w:r>
        <w:rPr>
          <w:rFonts w:hint="eastAsia" w:eastAsia="方正仿宋_GBK"/>
          <w:sz w:val="28"/>
          <w:szCs w:val="28"/>
        </w:rPr>
        <w:t xml:space="preserve">项目实施过程中采购人有权对考核办法进行调整。</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若中标供应商的线下服务开展不正常、服务满意率低、服务投诉率高或经采购人查实存在弄虚作假等违规行为的，中标供应商须暂停所有线下服务并按采购人要求进行整改，待整改完成经采购人验收通过后，方可恢复正常服务。若一年服务期内中标供应商再次发生服务开展不正常、服务满意率低，投诉率高或经采购人查实存在弄虚作假行为的，采</w:t>
      </w:r>
      <w:r>
        <w:rPr>
          <w:rFonts w:hint="eastAsia" w:eastAsia="方正仿宋_GBK"/>
          <w:sz w:val="28"/>
          <w:szCs w:val="28"/>
        </w:rPr>
        <w:t xml:space="preserve">购人有权终止合同，且没收全额履约保证金。</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处罚机制：若合同履行期内，发生有效信访、安全事故等情况，采购人有权对中标供应商予以处罚，并发出整改通知；若同一标包区域内连续发生上述事件的，则采购人有权将发生上述事件的镇（区、街道）从中标供应商的合同范围中剔除，并按就近原则划拨给其他标包的中标</w:t>
      </w:r>
      <w:r>
        <w:rPr>
          <w:rFonts w:hint="eastAsia" w:eastAsia="方正仿宋_GBK"/>
          <w:sz w:val="28"/>
          <w:szCs w:val="28"/>
        </w:rPr>
        <w:t xml:space="preserve">供应商服务，费用按其他标包中标供应商的中标单价结算。</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、退出机制：合同履行期内，因中标供应商自身原因发生重大安全事故或者连续两个季度考核达不到考核标准（低于</w:t>
      </w:r>
      <w:r>
        <w:rPr>
          <w:rFonts w:hint="eastAsia" w:eastAsia="方正仿宋_GBK"/>
          <w:sz w:val="28"/>
          <w:szCs w:val="28"/>
        </w:rPr>
        <w:t xml:space="preserve">80</w:t>
      </w:r>
      <w:r>
        <w:rPr>
          <w:rFonts w:hint="eastAsia" w:eastAsia="方正仿宋_GBK"/>
          <w:sz w:val="28"/>
          <w:szCs w:val="28"/>
        </w:rPr>
        <w:t xml:space="preserve">分），采购人有权单方面终止合同。终止合同区域由上季度考核得分最高的中标供应商提供后续服务，采购人在六个月内组织对该区域重新招标。</w:t>
      </w:r>
      <w:r>
        <w:rPr>
          <w:rFonts w:hint="eastAsia" w:eastAsia="方正仿宋_GBK"/>
          <w:sz w:val="28"/>
          <w:szCs w:val="28"/>
        </w:rPr>
        <w:t xml:space="preserve">  </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w:t>
      </w:r>
      <w:r>
        <w:rPr>
          <w:rFonts w:ascii="方正黑体_GBK" w:hAnsi="方正黑体_GBK" w:eastAsia="方正黑体_GBK" w:cs="方正黑体_GBK"/>
          <w:sz w:val="28"/>
          <w:szCs w:val="28"/>
        </w:rPr>
        <w:t xml:space="preserve">服务期限：</w:t>
      </w:r>
      <w:r/>
    </w:p>
    <w:p>
      <w:pPr>
        <w:ind w:firstLine="420"/>
        <w:spacing w:line="500" w:lineRule="exact"/>
        <w:rPr>
          <w:rFonts w:eastAsia="方正仿宋_GBK"/>
          <w:sz w:val="28"/>
          <w:szCs w:val="28"/>
        </w:rPr>
      </w:pPr>
      <w:r>
        <w:rPr>
          <w:rFonts w:eastAsia="方正仿宋_GBK"/>
          <w:sz w:val="28"/>
          <w:szCs w:val="28"/>
        </w:rPr>
        <w:t xml:space="preserve">本项目预算费用为每年</w:t>
      </w:r>
      <w:r>
        <w:rPr>
          <w:rFonts w:eastAsia="方正仿宋_GBK"/>
          <w:sz w:val="28"/>
          <w:szCs w:val="28"/>
        </w:rPr>
        <w:t xml:space="preserve">1006.9872</w:t>
      </w:r>
      <w:r>
        <w:rPr>
          <w:rFonts w:eastAsia="方正仿宋_GBK"/>
          <w:sz w:val="28"/>
          <w:szCs w:val="28"/>
        </w:rPr>
        <w:t xml:space="preserve">万元（本项目预算为一年度的预算，根据《政府购买服务管理办法》第二十四条规定，本项目根据采购结果，采取一次招标三年沿用。服务期自合同签订之日起一年，实行一年一考核一续签合同的办法，一年合同期满后，采购人可自主决定是否续</w:t>
      </w:r>
      <w:r>
        <w:rPr>
          <w:rFonts w:eastAsia="方正仿宋_GBK"/>
          <w:sz w:val="28"/>
          <w:szCs w:val="28"/>
        </w:rPr>
        <w:t xml:space="preserve">签下一年度合同。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五、投标报价要求：</w:t>
      </w:r>
      <w:r/>
    </w:p>
    <w:p>
      <w:pPr>
        <w:ind w:firstLine="420"/>
        <w:spacing w:line="500" w:lineRule="exact"/>
        <w:rPr>
          <w:rFonts w:eastAsia="方正仿宋_GBK"/>
          <w:sz w:val="28"/>
          <w:szCs w:val="28"/>
        </w:rPr>
      </w:pPr>
      <w:r>
        <w:rPr>
          <w:rFonts w:eastAsia="方正仿宋_GBK"/>
          <w:sz w:val="28"/>
          <w:szCs w:val="28"/>
        </w:rPr>
        <w:t xml:space="preserve">一标包：投标报价应包括完成本项目并经相关主管部门审查、审批通过所需的一切费用，包括但不限于对采购人提供的现有设备设施的升级改造、设备投入、</w:t>
      </w:r>
      <w:r>
        <w:rPr>
          <w:rFonts w:eastAsia="方正仿宋_GBK"/>
          <w:sz w:val="28"/>
          <w:szCs w:val="28"/>
        </w:rPr>
        <w:t xml:space="preserve">社区养老服务设施设备投入及运营费、信息服务费，办公用品费、办公服务费、水电通讯网络费用、软件系统维护、系统技术支</w:t>
      </w:r>
      <w:r>
        <w:rPr>
          <w:rFonts w:eastAsia="方正仿宋_GBK"/>
          <w:sz w:val="28"/>
          <w:szCs w:val="28"/>
        </w:rPr>
        <w:t xml:space="preserve">持、人工费、交通工具及交通费、服务项目其它费用、风险、税金、规费、人员保险、咨询、政策性文件规定及合同包含的所有风险、责任等各项所有费用。在合同实施期间，中标单价不随国家政策或法规、标准及任何市场因素的变化而进行调整（合同约定按考核结算的除外）。</w:t>
      </w:r>
      <w:r/>
    </w:p>
    <w:p>
      <w:pPr>
        <w:ind w:firstLine="560"/>
        <w:spacing w:line="500" w:lineRule="exact"/>
        <w:rPr>
          <w:rFonts w:eastAsia="方正仿宋_GBK"/>
          <w:sz w:val="28"/>
          <w:szCs w:val="28"/>
        </w:rPr>
      </w:pPr>
      <w:r>
        <w:rPr>
          <w:rFonts w:eastAsia="方正仿宋_GBK"/>
          <w:sz w:val="28"/>
          <w:szCs w:val="28"/>
        </w:rPr>
        <w:t xml:space="preserve">二标包</w:t>
      </w:r>
      <w:r>
        <w:rPr>
          <w:rFonts w:eastAsia="方正仿宋_GBK"/>
          <w:sz w:val="28"/>
          <w:szCs w:val="28"/>
        </w:rPr>
        <w:t xml:space="preserve">–</w:t>
      </w:r>
      <w:r>
        <w:rPr>
          <w:rFonts w:eastAsia="方正仿宋_GBK"/>
          <w:sz w:val="28"/>
          <w:szCs w:val="28"/>
        </w:rPr>
        <w:t xml:space="preserve">四标包：投标报价应包括完成本项目并经相关主管部门审查、审批通过所需的一切费用，包括但不限于对采购人提供的现有设备设施</w:t>
      </w:r>
      <w:r>
        <w:rPr>
          <w:rFonts w:eastAsia="方正仿宋_GBK"/>
          <w:sz w:val="28"/>
          <w:szCs w:val="28"/>
        </w:rPr>
        <w:t xml:space="preserve">的升级改造、设备投入、社区养老服务设施设备投入及运营费，线下服务所涉及到的信息服务费，办公用品费、办公服务费、水电通讯网络费用、人工费、交通</w:t>
      </w:r>
      <w:r>
        <w:rPr>
          <w:rFonts w:eastAsia="方正仿宋_GBK"/>
          <w:sz w:val="28"/>
          <w:szCs w:val="28"/>
        </w:rPr>
        <w:t xml:space="preserve">工具及交通费、服务项目其它费用、风险、税金、规费、人员保险、咨询、政策性文件规定及合同包含的所有风险、责任等各项所有费用。在合同实施期间，中标单价不随国家政策或法规、标准及任何市场因素的变化而进行调整（合同约定按考核结算的除外）</w:t>
      </w:r>
      <w:r>
        <w:rPr>
          <w:rFonts w:hint="eastAsia" w:eastAsia="方正仿宋_GBK"/>
          <w:sz w:val="28"/>
          <w:szCs w:val="28"/>
        </w:rPr>
        <w:t xml:space="preserve">。</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六、其它约定：</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、合同履行过程中，因</w:t>
      </w:r>
      <w:r>
        <w:rPr>
          <w:rFonts w:hint="eastAsia" w:eastAsia="方正仿宋_GBK"/>
          <w:sz w:val="28"/>
          <w:szCs w:val="28"/>
        </w:rPr>
        <w:t xml:space="preserve">中标供应商</w:t>
      </w:r>
      <w:r>
        <w:rPr>
          <w:rFonts w:eastAsia="方正仿宋_GBK"/>
          <w:sz w:val="28"/>
          <w:szCs w:val="28"/>
        </w:rPr>
        <w:t xml:space="preserve">责任造成人身伤害、经济损失或其他损害的，均由</w:t>
      </w:r>
      <w:r>
        <w:rPr>
          <w:rFonts w:hint="eastAsia" w:eastAsia="方正仿宋_GBK"/>
          <w:sz w:val="28"/>
          <w:szCs w:val="28"/>
        </w:rPr>
        <w:t xml:space="preserve">中标供应商</w:t>
      </w:r>
      <w:r>
        <w:rPr>
          <w:rFonts w:eastAsia="方正仿宋_GBK"/>
          <w:sz w:val="28"/>
          <w:szCs w:val="28"/>
        </w:rPr>
        <w:t xml:space="preserve">自行承担（包括但不限于经济赔偿、法律责任等）。</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、居家养老政府购买服务对象根据采购人确定的正式名单为准。在采购人确定的正式名单之外的老人，若需向</w:t>
      </w:r>
      <w:r>
        <w:rPr>
          <w:rFonts w:hint="eastAsia" w:eastAsia="方正仿宋_GBK"/>
          <w:sz w:val="28"/>
          <w:szCs w:val="28"/>
        </w:rPr>
        <w:t xml:space="preserve">中标供应商</w:t>
      </w:r>
      <w:r>
        <w:rPr>
          <w:rFonts w:eastAsia="方正仿宋_GBK"/>
          <w:sz w:val="28"/>
          <w:szCs w:val="28"/>
        </w:rPr>
        <w:t xml:space="preserve">自费采购服务的，则由</w:t>
      </w:r>
      <w:r>
        <w:rPr>
          <w:rFonts w:hint="eastAsia" w:eastAsia="方正仿宋_GBK"/>
          <w:sz w:val="28"/>
          <w:szCs w:val="28"/>
        </w:rPr>
        <w:t xml:space="preserve">中标</w:t>
      </w:r>
      <w:r>
        <w:rPr>
          <w:rFonts w:hint="eastAsia" w:eastAsia="方正仿宋_GBK"/>
          <w:sz w:val="28"/>
          <w:szCs w:val="28"/>
        </w:rPr>
        <w:t xml:space="preserve">供应商</w:t>
      </w:r>
      <w:r>
        <w:rPr>
          <w:rFonts w:eastAsia="方正仿宋_GBK"/>
          <w:sz w:val="28"/>
          <w:szCs w:val="28"/>
        </w:rPr>
        <w:t xml:space="preserve">自行与老人签订服务协议，并由</w:t>
      </w:r>
      <w:r>
        <w:rPr>
          <w:rFonts w:hint="eastAsia" w:eastAsia="方正仿宋_GBK"/>
          <w:sz w:val="28"/>
          <w:szCs w:val="28"/>
        </w:rPr>
        <w:t xml:space="preserve">中标供应商</w:t>
      </w:r>
      <w:r>
        <w:rPr>
          <w:rFonts w:eastAsia="方正仿宋_GBK"/>
          <w:sz w:val="28"/>
          <w:szCs w:val="28"/>
        </w:rPr>
        <w:t xml:space="preserve">自行承担其所有的责任与风险。</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w:t>
      </w:r>
      <w:r>
        <w:rPr>
          <w:rFonts w:hint="eastAsia" w:eastAsia="方正仿宋_GBK"/>
          <w:sz w:val="28"/>
          <w:szCs w:val="28"/>
        </w:rPr>
        <w:t xml:space="preserve">中标供应商</w:t>
      </w:r>
      <w:r>
        <w:rPr>
          <w:rFonts w:eastAsia="方正仿宋_GBK"/>
          <w:sz w:val="28"/>
          <w:szCs w:val="28"/>
        </w:rPr>
        <w:t xml:space="preserve">须按采购人要求对所有设备设施等进行日常维护和管理，保证系统的正常运行。除使用启东市民政局移交的原有设备外，还需自行配备符合系统运行所需的硬件、软件设备及对线下服务监管所需的设施设备，其投入设备的采购、安装、调试、维保等费用已包括在中标价中。</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w:t>
      </w:r>
      <w:r>
        <w:rPr>
          <w:rFonts w:hint="eastAsia" w:eastAsia="方正仿宋_GBK"/>
          <w:sz w:val="28"/>
          <w:szCs w:val="28"/>
        </w:rPr>
        <w:t xml:space="preserve">中标供应商</w:t>
      </w:r>
      <w:r>
        <w:rPr>
          <w:rFonts w:eastAsia="方正仿宋_GBK"/>
          <w:sz w:val="28"/>
          <w:szCs w:val="28"/>
        </w:rPr>
        <w:t xml:space="preserve">服务期间产生的数据应传输储存于采购人指定的地方，获取的数据仅限服务使用，如出现数据泄露事件，由</w:t>
      </w:r>
      <w:r>
        <w:rPr>
          <w:rFonts w:hint="eastAsia" w:eastAsia="方正仿宋_GBK"/>
          <w:sz w:val="28"/>
          <w:szCs w:val="28"/>
        </w:rPr>
        <w:t xml:space="preserve">中标供应商</w:t>
      </w:r>
      <w:r>
        <w:rPr>
          <w:rFonts w:eastAsia="方正仿宋_GBK"/>
          <w:sz w:val="28"/>
          <w:szCs w:val="28"/>
        </w:rPr>
        <w:t xml:space="preserve">承担相关责任。</w:t>
      </w:r>
      <w:r>
        <w:rPr>
          <w:rFonts w:hint="eastAsia" w:eastAsia="方正仿宋_GBK"/>
          <w:sz w:val="28"/>
          <w:szCs w:val="28"/>
        </w:rPr>
        <w:t xml:space="preserve">中标供应商</w:t>
      </w:r>
      <w:r>
        <w:rPr>
          <w:rFonts w:eastAsia="方正仿宋_GBK"/>
          <w:sz w:val="28"/>
          <w:szCs w:val="28"/>
        </w:rPr>
        <w:t xml:space="preserve">应保证所传输的数据完整、准确。</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、服务</w:t>
      </w:r>
      <w:r>
        <w:rPr>
          <w:rFonts w:eastAsia="方正仿宋_GBK"/>
          <w:sz w:val="28"/>
          <w:szCs w:val="28"/>
        </w:rPr>
        <w:t xml:space="preserve">期满时，</w:t>
      </w:r>
      <w:r>
        <w:rPr>
          <w:rFonts w:hint="eastAsia" w:eastAsia="方正仿宋_GBK"/>
          <w:sz w:val="28"/>
          <w:szCs w:val="28"/>
        </w:rPr>
        <w:t xml:space="preserve">中标供应商</w:t>
      </w:r>
      <w:r>
        <w:rPr>
          <w:rFonts w:eastAsia="方正仿宋_GBK"/>
          <w:sz w:val="28"/>
          <w:szCs w:val="28"/>
        </w:rPr>
        <w:t xml:space="preserve">所投入的设施设备的产权归采购人所有；若中途因</w:t>
      </w:r>
      <w:r>
        <w:rPr>
          <w:rFonts w:hint="eastAsia" w:eastAsia="方正仿宋_GBK"/>
          <w:sz w:val="28"/>
          <w:szCs w:val="28"/>
        </w:rPr>
        <w:t xml:space="preserve">中标供应商</w:t>
      </w:r>
      <w:r>
        <w:rPr>
          <w:rFonts w:eastAsia="方正仿宋_GBK"/>
          <w:sz w:val="28"/>
          <w:szCs w:val="28"/>
        </w:rPr>
        <w:t xml:space="preserve">原因终止合同或不再续签的，则</w:t>
      </w:r>
      <w:r>
        <w:rPr>
          <w:rFonts w:hint="eastAsia" w:eastAsia="方正仿宋_GBK"/>
          <w:sz w:val="28"/>
          <w:szCs w:val="28"/>
        </w:rPr>
        <w:t xml:space="preserve">中标供应商</w:t>
      </w:r>
      <w:r>
        <w:rPr>
          <w:rFonts w:eastAsia="方正仿宋_GBK"/>
          <w:sz w:val="28"/>
          <w:szCs w:val="28"/>
        </w:rPr>
        <w:t xml:space="preserve">投入的设施设备产权归采购人所有。</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、服务期满时，</w:t>
      </w:r>
      <w:r>
        <w:rPr>
          <w:rFonts w:hint="eastAsia" w:eastAsia="方正仿宋_GBK"/>
          <w:sz w:val="28"/>
          <w:szCs w:val="28"/>
        </w:rPr>
        <w:t xml:space="preserve">中标供应商</w:t>
      </w:r>
      <w:r>
        <w:rPr>
          <w:rFonts w:eastAsia="方正仿宋_GBK"/>
          <w:sz w:val="28"/>
          <w:szCs w:val="28"/>
        </w:rPr>
        <w:t xml:space="preserve">所有投入设备及所有服务记录、档案等电子数据必须全部移交采购人，同时确保数据安全。凡发生遗失、人为损坏等情况，由</w:t>
      </w:r>
      <w:r>
        <w:rPr>
          <w:rFonts w:hint="eastAsia" w:eastAsia="方正仿宋_GBK"/>
          <w:sz w:val="28"/>
          <w:szCs w:val="28"/>
        </w:rPr>
        <w:t xml:space="preserve">中标供应商</w:t>
      </w:r>
      <w:r>
        <w:rPr>
          <w:rFonts w:eastAsia="方正仿宋_GBK"/>
          <w:sz w:val="28"/>
          <w:szCs w:val="28"/>
        </w:rPr>
        <w:t xml:space="preserve">负责赔偿，赔偿款从履约保证金中扣除。</w:t>
      </w:r>
      <w:r/>
    </w:p>
    <w:p>
      <w:pPr>
        <w:ind w:firstLine="560"/>
        <w:spacing w:line="500" w:lineRule="exact"/>
        <w:rPr>
          <w:rFonts w:eastAsia="方正仿宋_GBK"/>
          <w:sz w:val="28"/>
          <w:szCs w:val="28"/>
        </w:rPr>
      </w:pPr>
      <w:r>
        <w:rPr>
          <w:rFonts w:eastAsia="方正仿宋_GBK"/>
          <w:sz w:val="28"/>
          <w:szCs w:val="28"/>
        </w:rPr>
        <w:t xml:space="preserve">7</w:t>
      </w:r>
      <w:r>
        <w:rPr>
          <w:rFonts w:eastAsia="方正仿宋_GBK"/>
          <w:sz w:val="28"/>
          <w:szCs w:val="28"/>
        </w:rPr>
        <w:t xml:space="preserve">、</w:t>
      </w:r>
      <w:r>
        <w:rPr>
          <w:rFonts w:hint="eastAsia" w:eastAsia="方正仿宋_GBK"/>
          <w:sz w:val="28"/>
          <w:szCs w:val="28"/>
        </w:rPr>
        <w:t xml:space="preserve">中标供应商</w:t>
      </w:r>
      <w:r>
        <w:rPr>
          <w:rFonts w:eastAsia="方正仿宋_GBK"/>
          <w:sz w:val="28"/>
          <w:szCs w:val="28"/>
        </w:rPr>
        <w:t xml:space="preserve">须自觉接受采购人及采购人授权的其他单位或组织的评估与考核，积极配合采购人完成其他相关工作。</w:t>
      </w:r>
      <w:r/>
    </w:p>
    <w:p>
      <w:pPr>
        <w:ind w:firstLine="560"/>
        <w:spacing w:line="500" w:lineRule="exact"/>
        <w:rPr>
          <w:rFonts w:eastAsia="方正仿宋_GBK"/>
          <w:sz w:val="28"/>
          <w:szCs w:val="28"/>
        </w:rPr>
      </w:pPr>
      <w:r>
        <w:rPr>
          <w:rFonts w:eastAsia="方正仿宋_GBK"/>
          <w:sz w:val="28"/>
          <w:szCs w:val="28"/>
        </w:rPr>
        <w:t xml:space="preserve">8</w:t>
      </w:r>
      <w:r>
        <w:rPr>
          <w:rFonts w:eastAsia="方正仿宋_GBK"/>
          <w:sz w:val="28"/>
          <w:szCs w:val="28"/>
        </w:rPr>
        <w:t xml:space="preserve">、若招标人认为因政策原因或项目需求变化导致项目未满一年服务期须终止合同的，</w:t>
      </w:r>
      <w:r>
        <w:rPr>
          <w:rFonts w:hint="eastAsia" w:eastAsia="方正仿宋_GBK"/>
          <w:sz w:val="28"/>
          <w:szCs w:val="28"/>
        </w:rPr>
        <w:t xml:space="preserve">中</w:t>
      </w:r>
      <w:r>
        <w:rPr>
          <w:rFonts w:hint="eastAsia" w:eastAsia="方正仿宋_GBK"/>
          <w:sz w:val="28"/>
          <w:szCs w:val="28"/>
        </w:rPr>
        <w:t xml:space="preserve">标供应商</w:t>
      </w:r>
      <w:r>
        <w:rPr>
          <w:rFonts w:eastAsia="方正仿宋_GBK"/>
          <w:sz w:val="28"/>
          <w:szCs w:val="28"/>
        </w:rPr>
        <w:t xml:space="preserve">须无条件配合并办理相关移交手续，其风险由供应商自行考虑，并列入报价，且不得为此向采购人提出任何索赔。</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七、采购标的的其他技术、服务等要求</w:t>
      </w:r>
      <w:r/>
    </w:p>
    <w:p>
      <w:pPr>
        <w:ind w:firstLine="560"/>
        <w:spacing w:line="500" w:lineRule="exact"/>
        <w:rPr>
          <w:rFonts w:eastAsia="方正仿宋_GBK"/>
          <w:sz w:val="28"/>
          <w:szCs w:val="28"/>
        </w:rPr>
      </w:pPr>
      <w:r>
        <w:rPr>
          <w:rFonts w:eastAsia="方正仿宋_GBK"/>
          <w:sz w:val="28"/>
          <w:szCs w:val="28"/>
        </w:rPr>
        <w:t xml:space="preserve">本次采购需切实履行绿色采购，参照《江苏省财政厅关于加强政府绿色采购有关事项的通知》（苏财购〔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18</w:t>
      </w:r>
      <w:r>
        <w:rPr>
          <w:rFonts w:eastAsia="方正仿宋_GBK"/>
          <w:sz w:val="28"/>
          <w:szCs w:val="28"/>
        </w:rPr>
        <w:t xml:space="preserve">号）、《关于印发节能产品政府采购品目清单的通知》（财库〔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eastAsia="方正仿宋_GBK"/>
          <w:sz w:val="28"/>
          <w:szCs w:val="28"/>
        </w:rPr>
        <w:t xml:space="preserve">〕</w:t>
      </w:r>
      <w:r>
        <w:rPr>
          <w:rFonts w:eastAsia="方正仿宋_GBK"/>
          <w:sz w:val="28"/>
          <w:szCs w:val="28"/>
        </w:rPr>
        <w:t xml:space="preserve">123</w:t>
      </w:r>
      <w:r>
        <w:rPr>
          <w:rFonts w:eastAsia="方正仿宋_GBK"/>
          <w:sz w:val="28"/>
          <w:szCs w:val="28"/>
        </w:rPr>
        <w:t xml:space="preserve">号）、《绿色数据中心政府采购需求标准（试行）》（财库〔</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7</w:t>
      </w:r>
      <w:r>
        <w:rPr>
          <w:rFonts w:eastAsia="方正仿宋_GBK"/>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八、付款方式</w:t>
      </w:r>
      <w:r/>
    </w:p>
    <w:p>
      <w:pPr>
        <w:ind w:firstLine="560"/>
        <w:spacing w:line="500" w:lineRule="exact"/>
        <w:rPr>
          <w:rFonts w:eastAsia="方正仿宋_GBK"/>
          <w:sz w:val="28"/>
          <w:szCs w:val="28"/>
        </w:rPr>
      </w:pPr>
      <w:r>
        <w:rPr>
          <w:rFonts w:eastAsia="方正仿宋_GBK"/>
          <w:sz w:val="28"/>
          <w:szCs w:val="28"/>
        </w:rPr>
        <w:t xml:space="preserve">本项目付款按</w:t>
      </w:r>
      <w:r>
        <w:rPr>
          <w:rFonts w:hint="eastAsia" w:eastAsia="方正仿宋_GBK"/>
          <w:sz w:val="28"/>
          <w:szCs w:val="28"/>
        </w:rPr>
        <w:t xml:space="preserve">以下方式</w:t>
      </w:r>
      <w:r>
        <w:rPr>
          <w:rFonts w:eastAsia="方正仿宋_GBK"/>
          <w:sz w:val="28"/>
          <w:szCs w:val="28"/>
        </w:rPr>
        <w:t xml:space="preserve">结算支付：</w:t>
      </w:r>
      <w:r/>
    </w:p>
    <w:p>
      <w:pPr>
        <w:ind w:firstLine="560"/>
        <w:spacing w:line="500" w:lineRule="exact"/>
        <w:rPr>
          <w:rFonts w:eastAsia="方正仿宋_GBK"/>
          <w:sz w:val="28"/>
          <w:szCs w:val="28"/>
        </w:rPr>
      </w:pPr>
      <w:r>
        <w:rPr>
          <w:rFonts w:eastAsia="方正仿宋_GBK"/>
          <w:sz w:val="28"/>
          <w:szCs w:val="28"/>
        </w:rPr>
        <w:t xml:space="preserve">（一）社区养老服务设施服务站点运营费</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、社区养老服务设施运营费为固定价格：长者驿家</w:t>
      </w:r>
      <w:r>
        <w:rPr>
          <w:rFonts w:eastAsia="方正仿宋_GBK"/>
          <w:sz w:val="28"/>
          <w:szCs w:val="28"/>
        </w:rPr>
        <w:t xml:space="preserve">20</w:t>
      </w:r>
      <w:r>
        <w:rPr>
          <w:rFonts w:eastAsia="方正仿宋_GBK"/>
          <w:sz w:val="28"/>
          <w:szCs w:val="28"/>
        </w:rPr>
        <w:t xml:space="preserve">万元</w:t>
      </w:r>
      <w:r>
        <w:rPr>
          <w:rFonts w:eastAsia="方正仿宋_GBK"/>
          <w:sz w:val="28"/>
          <w:szCs w:val="28"/>
        </w:rPr>
        <w:t xml:space="preserve">/</w:t>
      </w:r>
      <w:r>
        <w:rPr>
          <w:rFonts w:eastAsia="方正仿宋_GBK"/>
          <w:sz w:val="28"/>
          <w:szCs w:val="28"/>
        </w:rPr>
        <w:t xml:space="preserve">年、市综合养老服务</w:t>
      </w:r>
      <w:r>
        <w:rPr>
          <w:rFonts w:hint="eastAsia" w:eastAsia="方正仿宋_GBK"/>
          <w:sz w:val="28"/>
          <w:szCs w:val="28"/>
        </w:rPr>
        <w:t xml:space="preserve">（镇养老服务中心</w:t>
      </w:r>
      <w:r>
        <w:rPr>
          <w:rFonts w:hint="eastAsia" w:eastAsia="方正仿宋_GBK"/>
          <w:sz w:val="28"/>
          <w:szCs w:val="28"/>
        </w:rPr>
        <w:t xml:space="preserve">）</w:t>
      </w:r>
      <w:r>
        <w:rPr>
          <w:rFonts w:eastAsia="方正仿宋_GBK"/>
          <w:sz w:val="28"/>
          <w:szCs w:val="28"/>
        </w:rPr>
        <w:t xml:space="preserve">6</w:t>
      </w:r>
      <w:r>
        <w:rPr>
          <w:rFonts w:eastAsia="方正仿宋_GBK"/>
          <w:sz w:val="28"/>
          <w:szCs w:val="28"/>
        </w:rPr>
        <w:t xml:space="preserve">万元</w:t>
      </w:r>
      <w:r>
        <w:rPr>
          <w:rFonts w:eastAsia="方正仿宋_GBK"/>
          <w:sz w:val="28"/>
          <w:szCs w:val="28"/>
        </w:rPr>
        <w:t xml:space="preserve">/</w:t>
      </w:r>
      <w:r>
        <w:rPr>
          <w:rFonts w:eastAsia="方正仿宋_GBK"/>
          <w:sz w:val="28"/>
          <w:szCs w:val="28"/>
        </w:rPr>
        <w:t xml:space="preserve">年、睦邻点</w:t>
      </w:r>
      <w:r>
        <w:rPr>
          <w:rFonts w:eastAsia="方正仿宋_GBK"/>
          <w:sz w:val="28"/>
          <w:szCs w:val="28"/>
        </w:rPr>
        <w:t xml:space="preserve">3</w:t>
      </w:r>
      <w:r>
        <w:rPr>
          <w:rFonts w:eastAsia="方正仿宋_GBK"/>
          <w:sz w:val="28"/>
          <w:szCs w:val="28"/>
        </w:rPr>
        <w:t xml:space="preserve">万元</w:t>
      </w:r>
      <w:r>
        <w:rPr>
          <w:rFonts w:eastAsia="方正仿宋_GBK"/>
          <w:sz w:val="28"/>
          <w:szCs w:val="28"/>
        </w:rPr>
        <w:t xml:space="preserve">/</w:t>
      </w:r>
      <w:r>
        <w:rPr>
          <w:rFonts w:eastAsia="方正仿宋_GBK"/>
          <w:sz w:val="28"/>
          <w:szCs w:val="28"/>
        </w:rPr>
        <w:t xml:space="preserve">年</w:t>
      </w:r>
      <w:r>
        <w:rPr>
          <w:rFonts w:hint="eastAsia" w:eastAsia="方正仿宋_GBK"/>
          <w:sz w:val="28"/>
          <w:szCs w:val="28"/>
        </w:rPr>
        <w:t xml:space="preserve">/</w:t>
      </w:r>
      <w:r>
        <w:rPr>
          <w:rFonts w:hint="eastAsia" w:eastAsia="方正仿宋_GBK"/>
          <w:sz w:val="28"/>
          <w:szCs w:val="28"/>
        </w:rPr>
        <w:t xml:space="preserve">家</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、运营费结算支付：运营费挂钩季度绩效考核结果和季度累计活动</w:t>
      </w:r>
      <w:r>
        <w:rPr>
          <w:rFonts w:eastAsia="方正仿宋_GBK"/>
          <w:sz w:val="28"/>
          <w:szCs w:val="28"/>
        </w:rPr>
        <w:t xml:space="preserve">人次，按季支付。</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、各标包运营费支付按合同约定范围内运营站点数量，并按上述结算方式支付。</w:t>
      </w:r>
      <w:r/>
    </w:p>
    <w:p>
      <w:pPr>
        <w:ind w:firstLine="560"/>
        <w:spacing w:line="500" w:lineRule="exact"/>
        <w:rPr>
          <w:rFonts w:eastAsia="方正仿宋_GBK"/>
          <w:sz w:val="28"/>
          <w:szCs w:val="28"/>
        </w:rPr>
      </w:pPr>
      <w:r>
        <w:rPr>
          <w:rFonts w:eastAsia="方正仿宋_GBK"/>
          <w:sz w:val="28"/>
          <w:szCs w:val="28"/>
        </w:rPr>
        <w:t xml:space="preserve">（二）除</w:t>
      </w:r>
      <w:r>
        <w:rPr>
          <w:rFonts w:eastAsia="方正仿宋_GBK"/>
          <w:sz w:val="28"/>
          <w:szCs w:val="28"/>
        </w:rPr>
        <w:t xml:space="preserve">“</w:t>
      </w:r>
      <w:r>
        <w:rPr>
          <w:rFonts w:eastAsia="方正仿宋_GBK"/>
          <w:sz w:val="28"/>
          <w:szCs w:val="28"/>
        </w:rPr>
        <w:t xml:space="preserve">（一）各服务站点运营费</w:t>
      </w:r>
      <w:r>
        <w:rPr>
          <w:rFonts w:eastAsia="方正仿宋_GBK"/>
          <w:sz w:val="28"/>
          <w:szCs w:val="28"/>
        </w:rPr>
        <w:t xml:space="preserve">”</w:t>
      </w:r>
      <w:r>
        <w:rPr>
          <w:rFonts w:eastAsia="方正仿宋_GBK"/>
          <w:sz w:val="28"/>
          <w:szCs w:val="28"/>
        </w:rPr>
        <w:t xml:space="preserve">外的结算：</w:t>
      </w:r>
      <w:r/>
    </w:p>
    <w:p>
      <w:pPr>
        <w:ind w:firstLine="560"/>
        <w:spacing w:line="500" w:lineRule="exact"/>
        <w:rPr>
          <w:rFonts w:eastAsia="方正仿宋_GBK"/>
          <w:sz w:val="28"/>
          <w:szCs w:val="28"/>
        </w:rPr>
      </w:pPr>
      <w:r>
        <w:rPr>
          <w:rFonts w:eastAsia="方正仿宋_GBK"/>
          <w:sz w:val="28"/>
          <w:szCs w:val="28"/>
        </w:rPr>
        <w:t xml:space="preserve">按季度考核支付，每季度由采购人按考核办法组织考核。考核得分</w:t>
      </w:r>
      <w:r>
        <w:rPr>
          <w:rFonts w:eastAsia="方正仿宋_GBK"/>
          <w:sz w:val="28"/>
          <w:szCs w:val="28"/>
        </w:rPr>
        <w:t xml:space="preserve">95</w:t>
      </w:r>
      <w:r>
        <w:rPr>
          <w:rFonts w:eastAsia="方正仿宋_GBK"/>
          <w:sz w:val="28"/>
          <w:szCs w:val="28"/>
        </w:rPr>
        <w:t xml:space="preserve">分以上（含</w:t>
      </w:r>
      <w:r>
        <w:rPr>
          <w:rFonts w:eastAsia="方正仿宋_GBK"/>
          <w:sz w:val="28"/>
          <w:szCs w:val="28"/>
        </w:rPr>
        <w:t xml:space="preserve">95</w:t>
      </w:r>
      <w:r>
        <w:rPr>
          <w:rFonts w:eastAsia="方正仿宋_GBK"/>
          <w:sz w:val="28"/>
          <w:szCs w:val="28"/>
        </w:rPr>
        <w:t xml:space="preserve">分）的，当季服务费全额发放；</w:t>
      </w:r>
      <w:r>
        <w:rPr>
          <w:rFonts w:eastAsia="方正仿宋_GBK"/>
          <w:sz w:val="28"/>
          <w:szCs w:val="28"/>
        </w:rPr>
        <w:t xml:space="preserve">95-90</w:t>
      </w:r>
      <w:r>
        <w:rPr>
          <w:rFonts w:eastAsia="方正仿宋_GBK"/>
          <w:sz w:val="28"/>
          <w:szCs w:val="28"/>
        </w:rPr>
        <w:t xml:space="preserve">分（含</w:t>
      </w:r>
      <w:r>
        <w:rPr>
          <w:rFonts w:eastAsia="方正仿宋_GBK"/>
          <w:sz w:val="28"/>
          <w:szCs w:val="28"/>
        </w:rPr>
        <w:t xml:space="preserve">90</w:t>
      </w:r>
      <w:r>
        <w:rPr>
          <w:rFonts w:eastAsia="方正仿宋_GBK"/>
          <w:sz w:val="28"/>
          <w:szCs w:val="28"/>
        </w:rPr>
        <w:t xml:space="preserve">分）的</w:t>
      </w:r>
      <w:r>
        <w:rPr>
          <w:rFonts w:eastAsia="方正仿宋_GBK"/>
          <w:sz w:val="28"/>
          <w:szCs w:val="28"/>
        </w:rPr>
        <w:t xml:space="preserve">,</w:t>
      </w:r>
      <w:r>
        <w:rPr>
          <w:rFonts w:eastAsia="方正仿宋_GBK"/>
          <w:sz w:val="28"/>
          <w:szCs w:val="28"/>
        </w:rPr>
        <w:t xml:space="preserve">给予当季服务费</w:t>
      </w:r>
      <w:r>
        <w:rPr>
          <w:rFonts w:eastAsia="方正仿宋_GBK"/>
          <w:sz w:val="28"/>
          <w:szCs w:val="28"/>
        </w:rPr>
        <w:t xml:space="preserve">1%</w:t>
      </w:r>
      <w:r>
        <w:rPr>
          <w:rFonts w:eastAsia="方正仿宋_GBK"/>
          <w:sz w:val="28"/>
          <w:szCs w:val="28"/>
        </w:rPr>
        <w:t xml:space="preserve">的扣款；</w:t>
      </w:r>
      <w:r>
        <w:rPr>
          <w:rFonts w:eastAsia="方正仿宋_GBK"/>
          <w:sz w:val="28"/>
          <w:szCs w:val="28"/>
        </w:rPr>
        <w:t xml:space="preserve">90-85</w:t>
      </w:r>
      <w:r>
        <w:rPr>
          <w:rFonts w:eastAsia="方正仿宋_GBK"/>
          <w:sz w:val="28"/>
          <w:szCs w:val="28"/>
        </w:rPr>
        <w:t xml:space="preserve">分（含</w:t>
      </w:r>
      <w:r>
        <w:rPr>
          <w:rFonts w:eastAsia="方正仿宋_GBK"/>
          <w:sz w:val="28"/>
          <w:szCs w:val="28"/>
        </w:rPr>
        <w:t xml:space="preserve">85</w:t>
      </w:r>
      <w:r>
        <w:rPr>
          <w:rFonts w:eastAsia="方正仿宋_GBK"/>
          <w:sz w:val="28"/>
          <w:szCs w:val="28"/>
        </w:rPr>
        <w:t xml:space="preserve">分）的，给予当季服务费</w:t>
      </w:r>
      <w:r>
        <w:rPr>
          <w:rFonts w:eastAsia="方正仿宋_GBK"/>
          <w:sz w:val="28"/>
          <w:szCs w:val="28"/>
        </w:rPr>
        <w:t xml:space="preserve">2%</w:t>
      </w:r>
      <w:r>
        <w:rPr>
          <w:rFonts w:eastAsia="方正仿宋_GBK"/>
          <w:sz w:val="28"/>
          <w:szCs w:val="28"/>
        </w:rPr>
        <w:t xml:space="preserve">的扣款</w:t>
      </w:r>
      <w:r>
        <w:rPr>
          <w:rFonts w:eastAsia="方正仿宋_GBK"/>
          <w:sz w:val="28"/>
          <w:szCs w:val="28"/>
        </w:rPr>
        <w:t xml:space="preserve">;85-80</w:t>
      </w:r>
      <w:r>
        <w:rPr>
          <w:rFonts w:eastAsia="方正仿宋_GBK"/>
          <w:sz w:val="28"/>
          <w:szCs w:val="28"/>
        </w:rPr>
        <w:t xml:space="preserve">分（含</w:t>
      </w:r>
      <w:r>
        <w:rPr>
          <w:rFonts w:eastAsia="方正仿宋_GBK"/>
          <w:sz w:val="28"/>
          <w:szCs w:val="28"/>
        </w:rPr>
        <w:t xml:space="preserve">80</w:t>
      </w:r>
      <w:r>
        <w:rPr>
          <w:rFonts w:eastAsia="方正仿宋_GBK"/>
          <w:sz w:val="28"/>
          <w:szCs w:val="28"/>
        </w:rPr>
        <w:t xml:space="preserve">分）的，给予当季服务费</w:t>
      </w:r>
      <w:r>
        <w:rPr>
          <w:rFonts w:eastAsia="方正仿宋_GBK"/>
          <w:sz w:val="28"/>
          <w:szCs w:val="28"/>
        </w:rPr>
        <w:t xml:space="preserve">3%</w:t>
      </w:r>
      <w:r>
        <w:rPr>
          <w:rFonts w:eastAsia="方正仿宋_GBK"/>
          <w:sz w:val="28"/>
          <w:szCs w:val="28"/>
        </w:rPr>
        <w:t xml:space="preserve">的扣款。</w:t>
      </w:r>
      <w:r>
        <w:rPr>
          <w:rFonts w:eastAsia="方正仿宋_GBK"/>
          <w:sz w:val="28"/>
          <w:szCs w:val="28"/>
        </w:rPr>
        <w:t xml:space="preserve">80</w:t>
      </w:r>
      <w:r>
        <w:rPr>
          <w:rFonts w:eastAsia="方正仿宋_GBK"/>
          <w:sz w:val="28"/>
          <w:szCs w:val="28"/>
        </w:rPr>
        <w:t xml:space="preserve">分以下</w:t>
      </w:r>
      <w:r>
        <w:rPr>
          <w:rFonts w:eastAsia="方正仿宋_GBK"/>
          <w:sz w:val="28"/>
          <w:szCs w:val="28"/>
        </w:rPr>
        <w:t xml:space="preserve">的，给予当季服务费</w:t>
      </w:r>
      <w:r>
        <w:rPr>
          <w:rFonts w:eastAsia="方正仿宋_GBK"/>
          <w:sz w:val="28"/>
          <w:szCs w:val="28"/>
        </w:rPr>
        <w:t xml:space="preserve">20%</w:t>
      </w:r>
      <w:r>
        <w:rPr>
          <w:rFonts w:eastAsia="方正仿宋_GBK"/>
          <w:sz w:val="28"/>
          <w:szCs w:val="28"/>
        </w:rPr>
        <w:t xml:space="preserve">的扣款。</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一标包每季度服务费组成：</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）线上服务费</w:t>
      </w:r>
      <w:r>
        <w:rPr>
          <w:rFonts w:eastAsia="方正仿宋_GBK"/>
          <w:sz w:val="28"/>
          <w:szCs w:val="28"/>
        </w:rPr>
        <w:t xml:space="preserve">=Σ</w:t>
      </w:r>
      <w:r>
        <w:rPr>
          <w:rFonts w:eastAsia="方正仿宋_GBK"/>
          <w:sz w:val="28"/>
          <w:szCs w:val="28"/>
        </w:rPr>
        <w:t xml:space="preserve">每月实际人数</w:t>
      </w:r>
      <w:r>
        <w:rPr>
          <w:rFonts w:eastAsia="方正仿宋_GBK"/>
          <w:sz w:val="28"/>
          <w:szCs w:val="28"/>
        </w:rPr>
        <w:t xml:space="preserve">*</w:t>
      </w:r>
      <w:r>
        <w:rPr>
          <w:rFonts w:eastAsia="方正仿宋_GBK"/>
          <w:sz w:val="28"/>
          <w:szCs w:val="28"/>
        </w:rPr>
        <w:t xml:space="preserve">线上服务中标单价（元</w:t>
      </w:r>
      <w:r>
        <w:rPr>
          <w:rFonts w:eastAsia="方正仿宋_GBK"/>
          <w:sz w:val="28"/>
          <w:szCs w:val="28"/>
        </w:rPr>
        <w:t xml:space="preserve">/</w:t>
      </w:r>
      <w:r>
        <w:rPr>
          <w:rFonts w:eastAsia="方正仿宋_GBK"/>
          <w:sz w:val="28"/>
          <w:szCs w:val="28"/>
        </w:rPr>
        <w:t xml:space="preserve">人</w:t>
      </w:r>
      <w:r>
        <w:rPr>
          <w:rFonts w:eastAsia="方正仿宋_GBK"/>
          <w:sz w:val="28"/>
          <w:szCs w:val="28"/>
        </w:rPr>
        <w:t xml:space="preserve">/</w:t>
      </w:r>
      <w:r>
        <w:rPr>
          <w:rFonts w:eastAsia="方正仿宋_GBK"/>
          <w:sz w:val="28"/>
          <w:szCs w:val="28"/>
        </w:rPr>
        <w:t xml:space="preserve">月）</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）线上平台系统</w:t>
      </w:r>
      <w:r>
        <w:rPr>
          <w:rFonts w:eastAsia="方正仿宋_GBK"/>
          <w:sz w:val="28"/>
          <w:szCs w:val="28"/>
        </w:rPr>
        <w:t xml:space="preserve">=</w:t>
      </w:r>
      <w:r>
        <w:rPr>
          <w:rFonts w:eastAsia="方正仿宋_GBK"/>
          <w:sz w:val="28"/>
          <w:szCs w:val="28"/>
        </w:rPr>
        <w:t xml:space="preserve">中标单价（元</w:t>
      </w:r>
      <w:r>
        <w:rPr>
          <w:rFonts w:eastAsia="方正仿宋_GBK"/>
          <w:sz w:val="28"/>
          <w:szCs w:val="28"/>
        </w:rPr>
        <w:t xml:space="preserve">/</w:t>
      </w:r>
      <w:r>
        <w:rPr>
          <w:rFonts w:eastAsia="方正仿宋_GBK"/>
          <w:sz w:val="28"/>
          <w:szCs w:val="28"/>
        </w:rPr>
        <w:t xml:space="preserve">年）</w:t>
      </w:r>
      <w:r>
        <w:rPr>
          <w:rFonts w:eastAsia="方正仿宋_GBK"/>
          <w:sz w:val="28"/>
          <w:szCs w:val="28"/>
        </w:rPr>
        <w:t xml:space="preserve">/12</w:t>
      </w:r>
      <w:r>
        <w:rPr>
          <w:rFonts w:eastAsia="方正仿宋_GBK"/>
          <w:sz w:val="28"/>
          <w:szCs w:val="28"/>
        </w:rPr>
        <w:t xml:space="preserve">个月</w:t>
      </w:r>
      <w:r>
        <w:rPr>
          <w:rFonts w:eastAsia="方正仿宋_GBK"/>
          <w:sz w:val="28"/>
          <w:szCs w:val="28"/>
        </w:rPr>
        <w:t xml:space="preserve">*3</w:t>
      </w:r>
      <w:r>
        <w:rPr>
          <w:rFonts w:eastAsia="方正仿宋_GBK"/>
          <w:sz w:val="28"/>
          <w:szCs w:val="28"/>
        </w:rPr>
        <w:t xml:space="preserve">个月</w:t>
      </w:r>
      <w:r/>
    </w:p>
    <w:p>
      <w:pPr>
        <w:ind w:firstLine="560"/>
        <w:spacing w:line="500" w:lineRule="exact"/>
        <w:rPr>
          <w:rFonts w:eastAsia="方正仿宋_GBK"/>
          <w:sz w:val="28"/>
          <w:szCs w:val="28"/>
        </w:rPr>
      </w:pPr>
      <w:r>
        <w:rPr>
          <w:rFonts w:eastAsia="方正仿宋_GBK"/>
          <w:sz w:val="28"/>
          <w:szCs w:val="28"/>
        </w:rPr>
        <w:t xml:space="preserve">每季度服务费结算价</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考核扣款</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二标包</w:t>
      </w:r>
      <w:r>
        <w:rPr>
          <w:rFonts w:eastAsia="方正仿宋_GBK"/>
          <w:sz w:val="28"/>
          <w:szCs w:val="28"/>
        </w:rPr>
        <w:t xml:space="preserve">-</w:t>
      </w:r>
      <w:r>
        <w:rPr>
          <w:rFonts w:eastAsia="方正仿宋_GBK"/>
          <w:sz w:val="28"/>
          <w:szCs w:val="28"/>
        </w:rPr>
        <w:t xml:space="preserve">四标包每季度服务费组成：</w:t>
      </w:r>
      <w:r/>
    </w:p>
    <w:p>
      <w:pPr>
        <w:ind w:firstLine="56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）线下服务费（除第</w:t>
      </w:r>
      <w:r>
        <w:rPr>
          <w:rFonts w:eastAsia="方正仿宋_GBK"/>
          <w:sz w:val="28"/>
          <w:szCs w:val="28"/>
        </w:rPr>
        <w:t xml:space="preserve">3</w:t>
      </w:r>
      <w:r>
        <w:rPr>
          <w:rFonts w:eastAsia="方正仿宋_GBK"/>
          <w:sz w:val="28"/>
          <w:szCs w:val="28"/>
        </w:rPr>
        <w:t xml:space="preserve">类）</w:t>
      </w:r>
      <w:r>
        <w:rPr>
          <w:rFonts w:eastAsia="方正仿宋_GBK"/>
          <w:sz w:val="28"/>
          <w:szCs w:val="28"/>
        </w:rPr>
        <w:t xml:space="preserve">=Σ</w:t>
      </w:r>
      <w:r>
        <w:rPr>
          <w:rFonts w:eastAsia="方正仿宋_GBK"/>
          <w:sz w:val="28"/>
          <w:szCs w:val="28"/>
        </w:rPr>
        <w:t xml:space="preserve">【（每月实际人数</w:t>
      </w:r>
      <w:r>
        <w:rPr>
          <w:rFonts w:eastAsia="方正仿宋_GBK"/>
          <w:sz w:val="28"/>
          <w:szCs w:val="28"/>
        </w:rPr>
        <w:t xml:space="preserve">*</w:t>
      </w:r>
      <w:r>
        <w:rPr>
          <w:rFonts w:eastAsia="方正仿宋_GBK"/>
          <w:sz w:val="28"/>
          <w:szCs w:val="28"/>
        </w:rPr>
        <w:t xml:space="preserve">服务时间）</w:t>
      </w:r>
      <w:r>
        <w:rPr>
          <w:rFonts w:eastAsia="方正仿宋_GBK"/>
          <w:sz w:val="28"/>
          <w:szCs w:val="28"/>
        </w:rPr>
        <w:t xml:space="preserve">*</w:t>
      </w:r>
      <w:r>
        <w:rPr>
          <w:rFonts w:eastAsia="方正仿宋_GBK"/>
          <w:sz w:val="28"/>
          <w:szCs w:val="28"/>
        </w:rPr>
        <w:t xml:space="preserve">线下服务中标单价（元</w:t>
      </w:r>
      <w:r>
        <w:rPr>
          <w:rFonts w:eastAsia="方正仿宋_GBK"/>
          <w:sz w:val="28"/>
          <w:szCs w:val="28"/>
        </w:rPr>
        <w:t xml:space="preserve">/</w:t>
      </w:r>
      <w:r>
        <w:rPr>
          <w:rFonts w:eastAsia="方正仿宋_GBK"/>
          <w:sz w:val="28"/>
          <w:szCs w:val="28"/>
        </w:rPr>
        <w:t xml:space="preserve">小时）】</w:t>
      </w:r>
      <w:r/>
    </w:p>
    <w:p>
      <w:pPr>
        <w:ind w:firstLine="560"/>
        <w:spacing w:line="44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）线下服务费（第</w:t>
      </w:r>
      <w:r>
        <w:rPr>
          <w:rFonts w:eastAsia="方正仿宋_GBK"/>
          <w:sz w:val="28"/>
          <w:szCs w:val="28"/>
        </w:rPr>
        <w:t xml:space="preserve">3</w:t>
      </w:r>
      <w:r>
        <w:rPr>
          <w:rFonts w:eastAsia="方正仿宋_GBK"/>
          <w:sz w:val="28"/>
          <w:szCs w:val="28"/>
        </w:rPr>
        <w:t xml:space="preserve">类）</w:t>
      </w:r>
      <w:r>
        <w:rPr>
          <w:rFonts w:hint="eastAsia" w:eastAsia="方正仿宋_GBK"/>
          <w:sz w:val="28"/>
          <w:szCs w:val="28"/>
        </w:rPr>
        <w:t xml:space="preserve">，</w:t>
      </w:r>
      <w:r>
        <w:rPr>
          <w:rFonts w:eastAsia="方正仿宋_GBK"/>
          <w:sz w:val="28"/>
          <w:szCs w:val="28"/>
        </w:rPr>
        <w:t xml:space="preserve">根据启东市民政局文件《关于明确调整城乡居民最低生活保障、特困供养和相关民政对象救助标准的通知》，</w:t>
      </w:r>
      <w:r>
        <w:rPr>
          <w:rFonts w:eastAsia="方正仿宋_GBK"/>
          <w:sz w:val="28"/>
          <w:szCs w:val="28"/>
        </w:rPr>
        <w:t xml:space="preserve">2025</w:t>
      </w:r>
      <w:r>
        <w:rPr>
          <w:rFonts w:eastAsia="方正仿宋_GBK"/>
          <w:sz w:val="28"/>
          <w:szCs w:val="28"/>
        </w:rPr>
        <w:t xml:space="preserve">年</w:t>
      </w:r>
      <w:r>
        <w:rPr>
          <w:rFonts w:eastAsia="方正仿宋_GBK"/>
          <w:sz w:val="28"/>
          <w:szCs w:val="28"/>
        </w:rPr>
        <w:t xml:space="preserve">7</w:t>
      </w:r>
      <w:r>
        <w:rPr>
          <w:rFonts w:eastAsia="方正仿宋_GBK"/>
          <w:sz w:val="28"/>
          <w:szCs w:val="28"/>
        </w:rPr>
        <w:t xml:space="preserve">月</w:t>
      </w:r>
      <w:r>
        <w:rPr>
          <w:rFonts w:eastAsia="方正仿宋_GBK"/>
          <w:sz w:val="28"/>
          <w:szCs w:val="28"/>
        </w:rPr>
        <w:t xml:space="preserve">1</w:t>
      </w:r>
      <w:r>
        <w:rPr>
          <w:rFonts w:eastAsia="方正仿宋_GBK"/>
          <w:sz w:val="28"/>
          <w:szCs w:val="28"/>
        </w:rPr>
        <w:t xml:space="preserve">日起，分散特困人员照料护理标准按照完全丧失生活自理能力、部分丧失生活自理能力、具备生活自理能力三档，分别为</w:t>
      </w:r>
      <w:r>
        <w:rPr>
          <w:rFonts w:eastAsia="方正仿宋_GBK"/>
          <w:sz w:val="28"/>
          <w:szCs w:val="28"/>
        </w:rPr>
        <w:t xml:space="preserve">747</w:t>
      </w:r>
      <w:r>
        <w:rPr>
          <w:rFonts w:eastAsia="方正仿宋_GBK"/>
          <w:sz w:val="28"/>
          <w:szCs w:val="28"/>
        </w:rPr>
        <w:t xml:space="preserve">元、</w:t>
      </w:r>
      <w:r>
        <w:rPr>
          <w:rFonts w:eastAsia="方正仿宋_GBK"/>
          <w:sz w:val="28"/>
          <w:szCs w:val="28"/>
        </w:rPr>
        <w:t xml:space="preserve">373.5</w:t>
      </w:r>
      <w:r>
        <w:rPr>
          <w:rFonts w:eastAsia="方正仿宋_GBK"/>
          <w:sz w:val="28"/>
          <w:szCs w:val="28"/>
        </w:rPr>
        <w:t xml:space="preserve">元、</w:t>
      </w:r>
      <w:r>
        <w:rPr>
          <w:rFonts w:eastAsia="方正仿宋_GBK"/>
          <w:sz w:val="28"/>
          <w:szCs w:val="28"/>
        </w:rPr>
        <w:t xml:space="preserve">124.5</w:t>
      </w:r>
      <w:r>
        <w:rPr>
          <w:rFonts w:eastAsia="方正仿宋_GBK"/>
          <w:sz w:val="28"/>
          <w:szCs w:val="28"/>
        </w:rPr>
        <w:t xml:space="preserve">元。分散特困人员照料护理标准按照最新文件实时调整，具体按线下服务</w:t>
      </w:r>
      <w:r>
        <w:rPr>
          <w:rFonts w:hint="eastAsia" w:eastAsia="方正仿宋_GBK"/>
          <w:sz w:val="28"/>
          <w:szCs w:val="28"/>
        </w:rPr>
        <w:t xml:space="preserve">费</w:t>
      </w:r>
      <w:r>
        <w:rPr>
          <w:rFonts w:eastAsia="方正仿宋_GBK"/>
          <w:sz w:val="28"/>
          <w:szCs w:val="28"/>
        </w:rPr>
        <w:t xml:space="preserve">中标单价</w:t>
      </w:r>
      <w:r>
        <w:rPr>
          <w:rFonts w:eastAsia="方正仿宋_GBK"/>
          <w:sz w:val="28"/>
          <w:szCs w:val="28"/>
        </w:rPr>
        <w:t xml:space="preserve">(</w:t>
      </w:r>
      <w:r>
        <w:rPr>
          <w:rFonts w:eastAsia="方正仿宋_GBK"/>
          <w:sz w:val="28"/>
          <w:szCs w:val="28"/>
        </w:rPr>
        <w:t xml:space="preserve">元</w:t>
      </w:r>
      <w:r>
        <w:rPr>
          <w:rFonts w:eastAsia="方正仿宋_GBK"/>
          <w:sz w:val="28"/>
          <w:szCs w:val="28"/>
        </w:rPr>
        <w:t xml:space="preserve">/</w:t>
      </w:r>
      <w:r>
        <w:rPr>
          <w:rFonts w:eastAsia="方正仿宋_GBK"/>
          <w:sz w:val="28"/>
          <w:szCs w:val="28"/>
        </w:rPr>
        <w:t xml:space="preserve">小时</w:t>
      </w:r>
      <w:r>
        <w:rPr>
          <w:rFonts w:eastAsia="方正仿宋_GBK"/>
          <w:sz w:val="28"/>
          <w:szCs w:val="28"/>
        </w:rPr>
        <w:t xml:space="preserve">)</w:t>
      </w:r>
      <w:r>
        <w:rPr>
          <w:rFonts w:eastAsia="方正仿宋_GBK"/>
          <w:sz w:val="28"/>
          <w:szCs w:val="28"/>
        </w:rPr>
        <w:t xml:space="preserve">折算到服务时长。</w:t>
      </w:r>
      <w:r>
        <w:rPr>
          <w:rFonts w:hint="eastAsia" w:eastAsia="方正仿宋_GBK"/>
          <w:sz w:val="28"/>
          <w:szCs w:val="28"/>
        </w:rPr>
        <w:t xml:space="preserve">按季结算。</w:t>
      </w:r>
      <w:r/>
    </w:p>
    <w:p>
      <w:pPr>
        <w:ind w:firstLine="560"/>
        <w:spacing w:line="500" w:lineRule="exact"/>
        <w:rPr>
          <w:rFonts w:eastAsia="方正仿宋_GBK"/>
          <w:sz w:val="28"/>
          <w:szCs w:val="28"/>
        </w:rPr>
      </w:pPr>
      <w:r>
        <w:rPr>
          <w:rFonts w:eastAsia="方正仿宋_GBK"/>
          <w:sz w:val="28"/>
          <w:szCs w:val="28"/>
        </w:rPr>
        <w:t xml:space="preserve">每季度服务费结算价</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考核扣款</w:t>
      </w:r>
      <w:r/>
    </w:p>
    <w:p>
      <w:pPr>
        <w:ind w:firstLine="560"/>
        <w:spacing w:line="500" w:lineRule="exact"/>
        <w:rPr>
          <w:rFonts w:eastAsia="方正仿宋_GBK"/>
          <w:sz w:val="28"/>
          <w:szCs w:val="28"/>
        </w:rPr>
      </w:pPr>
      <w:r>
        <w:rPr>
          <w:rFonts w:eastAsia="方正仿宋_GBK"/>
          <w:sz w:val="28"/>
          <w:szCs w:val="28"/>
        </w:rPr>
        <w:t xml:space="preserve">服务期的最后一个季度，服务费暂不支付，一年服务期满经采购人考核合格且续签合同的，则在续签合同生效后支</w:t>
      </w:r>
      <w:r>
        <w:rPr>
          <w:rFonts w:eastAsia="方正仿宋_GBK"/>
          <w:sz w:val="28"/>
          <w:szCs w:val="28"/>
        </w:rPr>
        <w:t xml:space="preserve">付；若一年服务期满经采购人考核不合格不再续签下一年度合同的，则待下一个中标供应商确</w:t>
      </w:r>
      <w:r>
        <w:rPr>
          <w:rFonts w:eastAsia="方正仿宋_GBK"/>
          <w:sz w:val="28"/>
          <w:szCs w:val="28"/>
        </w:rPr>
        <w:t xml:space="preserve">定并完成数据和服务对接后拨付。</w:t>
      </w:r>
      <w:r/>
    </w:p>
    <w:p>
      <w:pPr>
        <w:ind w:firstLine="560"/>
        <w:spacing w:line="500" w:lineRule="exact"/>
        <w:rPr>
          <w:rFonts w:eastAsia="方正仿宋_GBK"/>
          <w:sz w:val="28"/>
          <w:szCs w:val="28"/>
        </w:rPr>
      </w:pPr>
      <w:r>
        <w:rPr>
          <w:rFonts w:eastAsia="方正仿宋_GBK"/>
          <w:sz w:val="28"/>
          <w:szCs w:val="28"/>
        </w:rPr>
        <w:t xml:space="preserve">注：</w:t>
      </w:r>
      <w:r>
        <w:rPr>
          <w:rFonts w:hint="eastAsia" w:eastAsia="方正仿宋_GBK"/>
          <w:sz w:val="28"/>
          <w:szCs w:val="28"/>
        </w:rPr>
        <w:t xml:space="preserve">中标供应商</w:t>
      </w:r>
      <w:r>
        <w:rPr>
          <w:rFonts w:eastAsia="方正仿宋_GBK"/>
          <w:sz w:val="28"/>
          <w:szCs w:val="28"/>
        </w:rPr>
        <w:t xml:space="preserve">凭采购合同、考核单及正式发票等相关证明材料按规定进行资金结算。（备注：对满足合同支付条件的，采购人应当自收到发票后</w:t>
      </w:r>
      <w:r>
        <w:rPr>
          <w:rFonts w:eastAsia="方正仿宋_GBK"/>
          <w:sz w:val="28"/>
          <w:szCs w:val="28"/>
        </w:rPr>
        <w:t xml:space="preserve">30</w:t>
      </w:r>
      <w:r>
        <w:rPr>
          <w:rFonts w:eastAsia="方正仿宋_GBK"/>
          <w:sz w:val="28"/>
          <w:szCs w:val="28"/>
        </w:rPr>
        <w:t xml:space="preserve">日内支付资金）</w:t>
      </w:r>
      <w:r/>
    </w:p>
    <w:p>
      <w:pPr>
        <w:ind w:firstLine="560"/>
        <w:spacing w:line="500" w:lineRule="exact"/>
        <w:rPr>
          <w:rFonts w:eastAsia="方正仿宋_GBK"/>
          <w:sz w:val="28"/>
          <w:szCs w:val="28"/>
        </w:rPr>
      </w:pPr>
      <w:r>
        <w:rPr>
          <w:rFonts w:hint="eastAsia" w:ascii="方正黑体_GBK" w:hAnsi="方正黑体_GBK" w:eastAsia="方正黑体_GBK" w:cs="方正黑体_GBK"/>
          <w:sz w:val="28"/>
          <w:szCs w:val="28"/>
        </w:rPr>
        <w:t xml:space="preserve">九</w:t>
      </w:r>
      <w:r>
        <w:rPr>
          <w:rFonts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本项目中标后的履约保证金为项目中标价的</w:t>
      </w:r>
      <w:r>
        <w:rPr>
          <w:rFonts w:eastAsia="方正仿宋_GBK"/>
          <w:sz w:val="28"/>
          <w:szCs w:val="28"/>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w:t>
      </w:r>
      <w:r>
        <w:rPr>
          <w:rFonts w:eastAsia="方正仿宋_GBK"/>
          <w:sz w:val="28"/>
          <w:szCs w:val="28"/>
        </w:rPr>
        <w:t xml:space="preserve">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w:t>
      </w:r>
      <w:r>
        <w:rPr>
          <w:rFonts w:eastAsia="方正仿宋_GBK"/>
          <w:sz w:val="28"/>
          <w:szCs w:val="28"/>
          <w:u w:val="single"/>
        </w:rPr>
        <w:t xml:space="preserve">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中标供应商在履约过程中发生违约行为，给采购单位造成损失的</w:t>
      </w:r>
      <w:r>
        <w:rPr>
          <w:rFonts w:eastAsia="方正仿宋_GBK"/>
          <w:sz w:val="28"/>
          <w:szCs w:val="28"/>
        </w:rPr>
        <w:t xml:space="preserve">，采购单位有权在中标供应商缴纳的履约保证金中予以扣款，以弥补采购单位经济损失，不足的部分中标供应商另外补齐。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57</w:t>
      </w:r>
      <w:r>
        <w:rPr>
          <w:rFonts w:eastAsia="方正仿宋_GBK"/>
          <w:sz w:val="28"/>
          <w:szCs w:val="28"/>
        </w:rPr>
        <w:t xml:space="preserve">号）和《关于深入开展南通市政府采购线上合同信用融资业务的通知》（通</w:t>
      </w:r>
      <w:r>
        <w:rPr>
          <w:rFonts w:eastAsia="方正仿宋_GBK"/>
          <w:sz w:val="28"/>
          <w:szCs w:val="28"/>
        </w:rPr>
        <w:t xml:space="preserve">财购〔</w:t>
      </w:r>
      <w:r>
        <w:rPr>
          <w:rFonts w:eastAsia="方正仿宋_GBK"/>
          <w:sz w:val="28"/>
          <w:szCs w:val="28"/>
        </w:rPr>
        <w:t xml:space="preserve">2022</w:t>
      </w:r>
      <w:r>
        <w:rPr>
          <w:rFonts w:eastAsia="方正仿宋_GBK"/>
          <w:sz w:val="28"/>
          <w:szCs w:val="28"/>
        </w:rPr>
        <w:t xml:space="preserve">〕</w:t>
      </w:r>
      <w:r>
        <w:rPr>
          <w:rFonts w:eastAsia="方正仿宋_GBK"/>
          <w:sz w:val="28"/>
          <w:szCs w:val="28"/>
        </w:rPr>
        <w:t xml:space="preserve">68</w:t>
      </w:r>
      <w:r>
        <w:rPr>
          <w:rFonts w:eastAsia="方正仿宋_GBK"/>
          <w:sz w:val="28"/>
          <w:szCs w:val="28"/>
        </w:rPr>
        <w:t xml:space="preserve">号），按照双方自愿的原则提供便捷、优惠的服务。</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十、演示讲解</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．参加本项目一标包的投标</w:t>
      </w:r>
      <w:r>
        <w:rPr>
          <w:rFonts w:eastAsia="方正仿宋_GBK"/>
          <w:sz w:val="28"/>
          <w:szCs w:val="28"/>
        </w:rPr>
        <w:t xml:space="preserve">供应商须进行演示讲解，演示讲解方式为视频录制，</w:t>
      </w:r>
      <w:r>
        <w:rPr>
          <w:rFonts w:hint="eastAsia" w:eastAsia="方正仿宋_GBK"/>
          <w:sz w:val="28"/>
          <w:szCs w:val="28"/>
        </w:rPr>
        <w:t xml:space="preserve">供应商需按照招标文件规定的演示内容制作演示视频文件，视频文件的格式为</w:t>
      </w:r>
      <w:r>
        <w:rPr>
          <w:rFonts w:eastAsia="方正仿宋_GBK"/>
          <w:sz w:val="28"/>
          <w:szCs w:val="28"/>
        </w:rPr>
        <w:t xml:space="preserve">*</w:t>
      </w:r>
      <w:r>
        <w:rPr>
          <w:rFonts w:hint="eastAsia" w:eastAsia="方正仿宋_GBK"/>
          <w:sz w:val="28"/>
          <w:szCs w:val="28"/>
        </w:rPr>
        <w:t xml:space="preserve">.mp4</w:t>
      </w:r>
      <w:r>
        <w:rPr>
          <w:rFonts w:hint="eastAsia" w:eastAsia="方正仿宋_GBK"/>
          <w:sz w:val="28"/>
          <w:szCs w:val="28"/>
        </w:rPr>
        <w:t xml:space="preserve">或</w:t>
      </w:r>
      <w:r>
        <w:rPr>
          <w:rFonts w:hint="eastAsia" w:eastAsia="方正仿宋_GBK"/>
          <w:sz w:val="28"/>
          <w:szCs w:val="28"/>
        </w:rPr>
        <w:t xml:space="preserve">*.</w:t>
      </w:r>
      <w:r>
        <w:rPr>
          <w:rFonts w:hint="eastAsia" w:eastAsia="方正仿宋_GBK"/>
          <w:sz w:val="28"/>
          <w:szCs w:val="28"/>
        </w:rPr>
        <w:t xml:space="preserve">avi</w:t>
      </w:r>
      <w:r>
        <w:rPr>
          <w:rFonts w:hint="eastAsia" w:eastAsia="方正仿宋_GBK"/>
          <w:sz w:val="28"/>
          <w:szCs w:val="28"/>
        </w:rPr>
        <w:t xml:space="preserve">，供应商须将视频文件分段压缩为</w:t>
      </w:r>
      <w:r>
        <w:rPr>
          <w:rFonts w:hint="eastAsia" w:eastAsia="方正仿宋_GBK"/>
          <w:sz w:val="28"/>
          <w:szCs w:val="28"/>
        </w:rPr>
        <w:t xml:space="preserve">*.zip</w:t>
      </w:r>
      <w:r>
        <w:rPr>
          <w:rFonts w:hint="eastAsia" w:eastAsia="方正仿宋_GBK"/>
          <w:sz w:val="28"/>
          <w:szCs w:val="28"/>
        </w:rPr>
        <w:t xml:space="preserve">文件上传（单个文件不得大于</w:t>
      </w:r>
      <w:r>
        <w:rPr>
          <w:rFonts w:hint="eastAsia" w:eastAsia="方正仿宋_GBK"/>
          <w:sz w:val="28"/>
          <w:szCs w:val="28"/>
        </w:rPr>
        <w:t xml:space="preserve">50M</w:t>
      </w:r>
      <w:r>
        <w:rPr>
          <w:rFonts w:hint="eastAsia" w:eastAsia="方正仿宋_GBK"/>
          <w:sz w:val="28"/>
          <w:szCs w:val="28"/>
        </w:rPr>
        <w:t xml:space="preserve">，所有文件总共不得大于</w:t>
      </w:r>
      <w:r>
        <w:rPr>
          <w:rFonts w:hint="eastAsia" w:eastAsia="方正仿宋_GBK"/>
          <w:sz w:val="28"/>
          <w:szCs w:val="28"/>
        </w:rPr>
        <w:t xml:space="preserve">300M</w:t>
      </w:r>
      <w:r>
        <w:rPr>
          <w:rFonts w:hint="eastAsia" w:eastAsia="方正仿宋_GBK"/>
          <w:sz w:val="28"/>
          <w:szCs w:val="28"/>
        </w:rPr>
        <w:t xml:space="preserve">）。文件上传方式见《江苏省政府采购管理交易系统（苏采云）供应商操作指南》规定，上传的演示视频将作为投标文件的组成部分</w:t>
      </w:r>
      <w:r>
        <w:rPr>
          <w:rFonts w:eastAsia="方正仿宋_GBK"/>
          <w:sz w:val="28"/>
          <w:szCs w:val="28"/>
        </w:rPr>
        <w:t xml:space="preserve">。</w:t>
      </w:r>
      <w:r>
        <w:rPr>
          <w:rFonts w:hint="eastAsia" w:eastAsia="方正仿宋_GBK"/>
          <w:sz w:val="28"/>
          <w:szCs w:val="28"/>
        </w:rPr>
        <w:t xml:space="preserve">所有视频演示总时长控制在</w:t>
      </w:r>
      <w:r>
        <w:rPr>
          <w:rFonts w:hint="eastAsia" w:eastAsia="方正仿宋_GBK"/>
          <w:sz w:val="28"/>
          <w:szCs w:val="28"/>
        </w:rPr>
        <w:t xml:space="preserve">20</w:t>
      </w:r>
      <w:r>
        <w:rPr>
          <w:rFonts w:hint="eastAsia" w:eastAsia="方正仿宋_GBK"/>
          <w:sz w:val="28"/>
          <w:szCs w:val="28"/>
        </w:rPr>
        <w:t xml:space="preserve">分钟内（超过</w:t>
      </w:r>
      <w:r>
        <w:rPr>
          <w:rFonts w:hint="eastAsia" w:eastAsia="方正仿宋_GBK"/>
          <w:sz w:val="28"/>
          <w:szCs w:val="28"/>
        </w:rPr>
        <w:t xml:space="preserve">20</w:t>
      </w:r>
      <w:r>
        <w:rPr>
          <w:rFonts w:hint="eastAsia" w:eastAsia="方正仿宋_GBK"/>
          <w:sz w:val="28"/>
          <w:szCs w:val="28"/>
        </w:rPr>
        <w:t xml:space="preserve">分钟的，仅按照演示部分评分顺序前</w:t>
      </w:r>
      <w:r>
        <w:rPr>
          <w:rFonts w:hint="eastAsia" w:eastAsia="方正仿宋_GBK"/>
          <w:sz w:val="28"/>
          <w:szCs w:val="28"/>
        </w:rPr>
        <w:t xml:space="preserve">20</w:t>
      </w:r>
      <w:r>
        <w:rPr>
          <w:rFonts w:hint="eastAsia" w:eastAsia="方正仿宋_GBK"/>
          <w:sz w:val="28"/>
          <w:szCs w:val="28"/>
        </w:rPr>
        <w:t xml:space="preserve">分钟所演示讲解内容评分），</w:t>
      </w:r>
      <w:r>
        <w:rPr>
          <w:rFonts w:eastAsia="方正仿宋_GBK"/>
          <w:sz w:val="28"/>
          <w:szCs w:val="28"/>
        </w:rPr>
        <w:t xml:space="preserve">演示视频未提供或者无法打开</w:t>
      </w:r>
      <w:r>
        <w:rPr>
          <w:rFonts w:eastAsia="方正仿宋_GBK"/>
          <w:sz w:val="28"/>
          <w:szCs w:val="28"/>
        </w:rPr>
        <w:t xml:space="preserve">的</w:t>
      </w:r>
      <w:r>
        <w:rPr>
          <w:rFonts w:hint="eastAsia" w:eastAsia="方正仿宋_GBK"/>
          <w:sz w:val="28"/>
          <w:szCs w:val="28"/>
        </w:rPr>
        <w:t xml:space="preserve">该部分评审内容不得分</w:t>
      </w:r>
      <w:r>
        <w:rPr>
          <w:rFonts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演示内容如下：</w:t>
      </w:r>
      <w:r>
        <w:rPr>
          <w:rFonts w:hint="eastAsia" w:eastAsia="方正仿宋_GBK"/>
          <w:sz w:val="28"/>
          <w:szCs w:val="28"/>
        </w:rPr>
        <w:t xml:space="preserve">详见一标包评标办法“关键技术演示”评分项。</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十一、本项目（不接受）进口产品投标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二</w:t>
      </w:r>
      <w:r>
        <w:rPr>
          <w:rFonts w:ascii="方正黑体_GBK" w:hAnsi="方正黑体_GBK" w:eastAsia="方正黑体_GBK" w:cs="方正黑体_GBK"/>
          <w:bCs/>
          <w:sz w:val="28"/>
          <w:szCs w:val="28"/>
        </w:rPr>
        <w:t xml:space="preserve">、合同条款</w:t>
      </w:r>
      <w:r/>
    </w:p>
    <w:p>
      <w:pPr>
        <w:ind w:firstLine="560"/>
        <w:jc w:val="left"/>
        <w:spacing w:line="500" w:lineRule="exact"/>
        <w:widowControl/>
        <w:rPr>
          <w:rFonts w:ascii="方正仿宋_GBK" w:hAnsi="宋体" w:eastAsia="方正仿宋_GBK" w:cs="宋体"/>
        </w:rPr>
      </w:pPr>
      <w:r>
        <w:rPr>
          <w:rFonts w:hint="eastAsia" w:ascii="方正仿宋_GBK" w:hAnsi="宋体" w:eastAsia="方正仿宋_GBK" w:cs="宋体"/>
          <w:sz w:val="28"/>
          <w:szCs w:val="28"/>
        </w:rPr>
        <w:t xml:space="preserve">采购方（以下称甲方）：</w:t>
      </w:r>
      <w:r>
        <w:rPr>
          <w:rFonts w:hint="eastAsia" w:ascii="方正仿宋_GBK" w:hAnsi="宋体" w:eastAsia="方正仿宋_GBK" w:cs="宋体"/>
          <w:sz w:val="28"/>
          <w:szCs w:val="28"/>
          <w:u w:val="single"/>
        </w:rPr>
        <w:t xml:space="preserve">启东市民政局</w:t>
      </w:r>
      <w:r/>
    </w:p>
    <w:p>
      <w:pPr>
        <w:ind w:firstLine="560"/>
        <w:jc w:val="left"/>
        <w:spacing w:line="500" w:lineRule="exact"/>
        <w:widowControl/>
        <w:rPr>
          <w:rFonts w:ascii="方正仿宋_GBK" w:hAnsi="宋体" w:eastAsia="方正仿宋_GBK" w:cs="宋体"/>
          <w:sz w:val="28"/>
          <w:szCs w:val="28"/>
          <w:u w:val="single"/>
        </w:rPr>
      </w:pPr>
      <w:r>
        <w:rPr>
          <w:rFonts w:hint="eastAsia" w:ascii="方正仿宋_GBK" w:hAnsi="宋体" w:eastAsia="方正仿宋_GBK" w:cs="宋体"/>
          <w:sz w:val="28"/>
          <w:szCs w:val="28"/>
        </w:rPr>
        <w:t xml:space="preserve">供货方（以下称乙方）：</w:t>
      </w:r>
      <w:r>
        <w:rPr>
          <w:rFonts w:hint="eastAsia" w:ascii="方正仿宋_GBK" w:hAnsi="宋体" w:eastAsia="方正仿宋_GBK" w:cs="宋体"/>
          <w:sz w:val="28"/>
          <w:szCs w:val="28"/>
          <w:u w:val="single"/>
        </w:rPr>
        <w:t xml:space="preserve">            </w:t>
      </w:r>
      <w:r/>
    </w:p>
    <w:p>
      <w:pPr>
        <w:ind w:firstLine="560"/>
        <w:spacing w:line="500" w:lineRule="exact"/>
        <w:rPr>
          <w:rFonts w:ascii="方正仿宋_GBK" w:hAnsi="宋体" w:eastAsia="方正仿宋_GBK" w:cs="宋体"/>
          <w:sz w:val="28"/>
          <w:szCs w:val="28"/>
          <w:u w:val="single"/>
        </w:rPr>
      </w:pPr>
      <w:r>
        <w:rPr>
          <w:rFonts w:hint="eastAsia" w:ascii="方正仿宋_GBK" w:hAnsi="宋体" w:eastAsia="方正仿宋_GBK" w:cs="宋体"/>
          <w:sz w:val="28"/>
          <w:szCs w:val="28"/>
        </w:rPr>
        <w:t xml:space="preserve">签订地点</w:t>
      </w:r>
      <w:r>
        <w:rPr>
          <w:rFonts w:hint="eastAsia" w:ascii="方正仿宋_GBK" w:hAnsi="宋体" w:eastAsia="方正仿宋_GBK" w:cs="宋体"/>
          <w:sz w:val="28"/>
          <w:szCs w:val="28"/>
        </w:rPr>
        <w:t xml:space="preserve">:</w:t>
      </w:r>
      <w:r>
        <w:rPr>
          <w:rFonts w:hint="eastAsia" w:ascii="方正仿宋_GBK" w:hAnsi="宋体" w:eastAsia="方正仿宋_GBK" w:cs="宋体"/>
          <w:sz w:val="28"/>
          <w:szCs w:val="28"/>
          <w:u w:val="single"/>
        </w:rPr>
        <w:t xml:space="preserve">启东市民政局</w:t>
      </w:r>
      <w:r/>
    </w:p>
    <w:p>
      <w:pPr>
        <w:ind w:firstLine="560"/>
        <w:spacing w:line="500" w:lineRule="exact"/>
        <w:rPr>
          <w:rFonts w:ascii="方正仿宋_GBK" w:hAnsi="宋体" w:eastAsia="方正仿宋_GBK" w:cs="宋体"/>
          <w:sz w:val="28"/>
          <w:szCs w:val="28"/>
        </w:rPr>
      </w:pPr>
      <w:r>
        <w:rPr>
          <w:rFonts w:hint="eastAsia" w:ascii="方正仿宋_GBK" w:hAnsi="宋体" w:eastAsia="方正仿宋_GBK" w:cs="宋体"/>
          <w:sz w:val="28"/>
          <w:szCs w:val="28"/>
        </w:rPr>
        <w:t xml:space="preserve">签订时间</w:t>
      </w:r>
      <w:r>
        <w:rPr>
          <w:rFonts w:hint="eastAsia" w:ascii="方正仿宋_GBK" w:hAnsi="宋体" w:eastAsia="方正仿宋_GBK" w:cs="宋体"/>
          <w:sz w:val="28"/>
          <w:szCs w:val="28"/>
        </w:rPr>
        <w:t xml:space="preserve">:</w:t>
      </w:r>
      <w:r>
        <w:rPr>
          <w:rFonts w:hint="eastAsia" w:ascii="方正仿宋_GBK" w:hAnsi="宋体" w:eastAsia="方正仿宋_GBK" w:cs="宋体"/>
          <w:sz w:val="28"/>
          <w:szCs w:val="28"/>
          <w:u w:val="single"/>
        </w:rPr>
        <w:t xml:space="preserve">2026</w:t>
      </w:r>
      <w:r>
        <w:rPr>
          <w:rFonts w:hint="eastAsia" w:ascii="方正仿宋_GBK" w:hAnsi="宋体" w:eastAsia="方正仿宋_GBK" w:cs="宋体"/>
          <w:sz w:val="28"/>
          <w:szCs w:val="28"/>
        </w:rPr>
        <w:t xml:space="preserve">年</w:t>
      </w:r>
      <w:r>
        <w:rPr>
          <w:rFonts w:hint="eastAsia" w:ascii="方正仿宋_GBK" w:hAnsi="宋体" w:eastAsia="方正仿宋_GBK" w:cs="宋体"/>
          <w:sz w:val="28"/>
          <w:szCs w:val="28"/>
          <w:u w:val="single"/>
        </w:rPr>
        <w:t xml:space="preserve">   </w:t>
      </w:r>
      <w:r>
        <w:rPr>
          <w:rFonts w:hint="eastAsia" w:ascii="方正仿宋_GBK" w:hAnsi="宋体" w:eastAsia="方正仿宋_GBK" w:cs="宋体"/>
          <w:sz w:val="28"/>
          <w:szCs w:val="28"/>
        </w:rPr>
        <w:t xml:space="preserve">月</w:t>
      </w:r>
      <w:r>
        <w:rPr>
          <w:rFonts w:hint="eastAsia" w:ascii="方正仿宋_GBK" w:hAnsi="宋体" w:eastAsia="方正仿宋_GBK" w:cs="宋体"/>
          <w:sz w:val="28"/>
          <w:szCs w:val="28"/>
          <w:u w:val="single"/>
        </w:rPr>
        <w:t xml:space="preserve">   </w:t>
      </w:r>
      <w:r>
        <w:rPr>
          <w:rFonts w:hint="eastAsia" w:ascii="方正仿宋_GBK" w:hAnsi="宋体" w:eastAsia="方正仿宋_GBK" w:cs="宋体"/>
          <w:sz w:val="28"/>
          <w:szCs w:val="28"/>
        </w:rPr>
        <w:t xml:space="preserve">日</w:t>
      </w:r>
      <w:r/>
    </w:p>
    <w:p>
      <w:pPr>
        <w:ind w:firstLine="560"/>
        <w:jc w:val="left"/>
        <w:spacing w:line="440" w:lineRule="exact"/>
        <w:rPr>
          <w:rFonts w:ascii="方正仿宋_GBK" w:hAnsi="宋体" w:eastAsia="方正仿宋_GBK" w:cs="宋体"/>
          <w:sz w:val="28"/>
          <w:szCs w:val="28"/>
        </w:rPr>
      </w:pPr>
      <w:r>
        <w:rPr>
          <w:rFonts w:hint="eastAsia" w:ascii="方正仿宋_GBK" w:hAnsi="宋体" w:eastAsia="方正仿宋_GBK" w:cs="宋体"/>
          <w:sz w:val="28"/>
          <w:szCs w:val="28"/>
        </w:rPr>
        <w:t xml:space="preserve">启东市民政局根据启东市政府采购管理的有关规定，就</w:t>
      </w:r>
      <w:r>
        <w:rPr>
          <w:rFonts w:hint="eastAsia" w:ascii="方正仿宋_GBK" w:hAnsi="宋体" w:eastAsia="方正仿宋_GBK" w:cs="宋体"/>
          <w:b/>
          <w:bCs/>
          <w:sz w:val="28"/>
          <w:szCs w:val="28"/>
        </w:rPr>
        <w:t xml:space="preserve">启东市民政局</w:t>
      </w:r>
      <w:r>
        <w:rPr>
          <w:rFonts w:hint="eastAsia" w:ascii="方正仿宋_GBK" w:hAnsi="宋体" w:eastAsia="方正仿宋_GBK" w:cs="宋体"/>
          <w:b/>
          <w:bCs/>
          <w:sz w:val="28"/>
          <w:szCs w:val="28"/>
        </w:rPr>
        <w:t xml:space="preserve">2026-2029</w:t>
      </w:r>
      <w:r>
        <w:rPr>
          <w:rFonts w:hint="eastAsia" w:ascii="方正仿宋_GBK" w:hAnsi="宋体" w:eastAsia="方正仿宋_GBK" w:cs="宋体"/>
          <w:b/>
          <w:bCs/>
          <w:sz w:val="28"/>
          <w:szCs w:val="28"/>
        </w:rPr>
        <w:t xml:space="preserve">年政府购买居家养老上门服务项目</w:t>
      </w:r>
      <w:r>
        <w:rPr>
          <w:rFonts w:hint="eastAsia" w:ascii="方正仿宋_GBK" w:hAnsi="宋体" w:eastAsia="方正仿宋_GBK" w:cs="宋体"/>
          <w:sz w:val="28"/>
          <w:szCs w:val="28"/>
        </w:rPr>
        <w:t xml:space="preserve">（</w:t>
      </w:r>
      <w:r>
        <w:rPr>
          <w:rFonts w:hint="eastAsia" w:ascii="方正仿宋_GBK" w:hAnsi="宋体" w:eastAsia="方正仿宋_GBK" w:cs="宋体"/>
          <w:sz w:val="28"/>
          <w:szCs w:val="28"/>
        </w:rPr>
        <w:t xml:space="preserve">   </w:t>
      </w:r>
      <w:r>
        <w:rPr>
          <w:rFonts w:hint="eastAsia" w:ascii="方正仿宋_GBK" w:hAnsi="宋体" w:eastAsia="方正仿宋_GBK" w:cs="宋体"/>
          <w:sz w:val="28"/>
          <w:szCs w:val="28"/>
        </w:rPr>
        <w:t xml:space="preserve">标包）进行公开招标采购，经过评委的严格审核评定，确定</w:t>
      </w:r>
      <w:r>
        <w:rPr>
          <w:rFonts w:hint="eastAsia" w:ascii="方正仿宋_GBK" w:hAnsi="宋体" w:eastAsia="方正仿宋_GBK" w:cs="宋体"/>
          <w:sz w:val="28"/>
          <w:szCs w:val="28"/>
          <w:u w:val="single"/>
        </w:rPr>
        <w:t xml:space="preserve">            </w:t>
      </w:r>
      <w:r>
        <w:rPr>
          <w:rFonts w:hint="eastAsia" w:ascii="方正仿宋_GBK" w:hAnsi="宋体" w:eastAsia="方正仿宋_GBK" w:cs="宋体"/>
          <w:sz w:val="28"/>
          <w:szCs w:val="28"/>
        </w:rPr>
        <w:t xml:space="preserve">为本次</w:t>
      </w:r>
      <w:r>
        <w:rPr>
          <w:rFonts w:hint="eastAsia" w:ascii="方正仿宋_GBK" w:hAnsi="宋体" w:eastAsia="方正仿宋_GBK" w:cs="宋体"/>
          <w:sz w:val="28"/>
          <w:szCs w:val="28"/>
        </w:rPr>
        <w:t xml:space="preserve">成交</w:t>
      </w:r>
      <w:r>
        <w:rPr>
          <w:rFonts w:hint="eastAsia" w:ascii="方正仿宋_GBK" w:hAnsi="宋体" w:eastAsia="方正仿宋_GBK" w:cs="宋体"/>
          <w:sz w:val="28"/>
          <w:szCs w:val="28"/>
        </w:rPr>
        <w:t xml:space="preserve">乙方。现就本次采购事宜订立如下合同：</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第一条</w:t>
      </w:r>
      <w:r>
        <w:rPr>
          <w:rFonts w:hint="eastAsia" w:ascii="方正仿宋_GBK" w:hAnsi="宋体" w:eastAsia="方正仿宋_GBK" w:cs="宋体"/>
          <w:b/>
          <w:bCs/>
          <w:sz w:val="28"/>
          <w:szCs w:val="28"/>
          <w:shd w:val="clear" w:color="auto" w:fill="ffffff"/>
        </w:rPr>
        <w:t xml:space="preserve"> </w:t>
      </w:r>
      <w:r>
        <w:rPr>
          <w:rFonts w:hint="eastAsia" w:ascii="方正仿宋_GBK" w:hAnsi="宋体" w:eastAsia="方正仿宋_GBK" w:cs="宋体"/>
          <w:b/>
          <w:bCs/>
          <w:sz w:val="28"/>
          <w:szCs w:val="28"/>
          <w:shd w:val="clear" w:color="auto" w:fill="ffffff"/>
        </w:rPr>
        <w:t xml:space="preserve">采购内容</w:t>
      </w:r>
      <w:r/>
    </w:p>
    <w:p>
      <w:pPr>
        <w:ind w:firstLine="562"/>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b/>
          <w:sz w:val="28"/>
          <w:szCs w:val="28"/>
          <w:shd w:val="clear" w:color="auto" w:fill="ffffff"/>
        </w:rPr>
        <w:t xml:space="preserve">一、项目名称：</w:t>
      </w:r>
      <w:r>
        <w:rPr>
          <w:rFonts w:hint="eastAsia" w:ascii="方正仿宋_GBK" w:hAnsi="宋体" w:eastAsia="方正仿宋_GBK" w:cs="宋体"/>
          <w:b/>
          <w:bCs/>
          <w:sz w:val="28"/>
          <w:szCs w:val="28"/>
          <w:shd w:val="clear" w:color="auto" w:fill="ffffff"/>
        </w:rPr>
        <w:t xml:space="preserve">启东市民政局</w:t>
      </w:r>
      <w:r>
        <w:rPr>
          <w:rFonts w:hint="eastAsia" w:ascii="方正仿宋_GBK" w:hAnsi="宋体" w:eastAsia="方正仿宋_GBK" w:cs="宋体"/>
          <w:b/>
          <w:bCs/>
          <w:sz w:val="28"/>
          <w:szCs w:val="28"/>
          <w:shd w:val="clear" w:color="auto" w:fill="ffffff"/>
        </w:rPr>
        <w:t xml:space="preserve">2026-2029</w:t>
      </w:r>
      <w:r>
        <w:rPr>
          <w:rFonts w:hint="eastAsia" w:ascii="方正仿宋_GBK" w:hAnsi="宋体" w:eastAsia="方正仿宋_GBK" w:cs="宋体"/>
          <w:b/>
          <w:bCs/>
          <w:sz w:val="28"/>
          <w:szCs w:val="28"/>
          <w:shd w:val="clear" w:color="auto" w:fill="ffffff"/>
        </w:rPr>
        <w:t xml:space="preserve">年政府购买居家养老上门服务项目</w:t>
      </w: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   </w:t>
      </w:r>
      <w:r>
        <w:rPr>
          <w:rFonts w:hint="eastAsia" w:ascii="方正仿宋_GBK" w:hAnsi="宋体" w:eastAsia="方正仿宋_GBK" w:cs="宋体"/>
          <w:sz w:val="28"/>
          <w:szCs w:val="28"/>
          <w:shd w:val="clear" w:color="auto" w:fill="ffffff"/>
        </w:rPr>
        <w:t xml:space="preserve">标包）</w:t>
      </w:r>
      <w:r/>
    </w:p>
    <w:p>
      <w:pPr>
        <w:ind w:firstLine="562"/>
        <w:jc w:val="left"/>
        <w:spacing w:line="440" w:lineRule="exact"/>
        <w:widowControl/>
        <w:rPr>
          <w:rFonts w:ascii="方正仿宋_GBK" w:hAnsi="宋体" w:eastAsia="方正仿宋_GBK" w:cs="宋体"/>
          <w:b/>
          <w:sz w:val="28"/>
          <w:szCs w:val="28"/>
          <w:shd w:val="clear" w:color="auto" w:fill="ffffff"/>
        </w:rPr>
      </w:pPr>
      <w:r>
        <w:rPr>
          <w:rFonts w:hint="eastAsia" w:ascii="方正仿宋_GBK" w:hAnsi="宋体" w:eastAsia="方正仿宋_GBK" w:cs="宋体"/>
          <w:b/>
          <w:sz w:val="28"/>
          <w:szCs w:val="28"/>
          <w:shd w:val="clear" w:color="auto" w:fill="ffffff"/>
        </w:rPr>
        <w:t xml:space="preserve">二、采购项目内容</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启东市民政局</w:t>
      </w:r>
      <w:r>
        <w:rPr>
          <w:rFonts w:hint="eastAsia" w:ascii="方正仿宋_GBK" w:hAnsi="宋体" w:eastAsia="方正仿宋_GBK" w:cs="宋体"/>
          <w:b/>
          <w:bCs/>
          <w:sz w:val="28"/>
          <w:szCs w:val="28"/>
          <w:shd w:val="clear" w:color="auto" w:fill="ffffff"/>
        </w:rPr>
        <w:t xml:space="preserve">2026-2029</w:t>
      </w:r>
      <w:r>
        <w:rPr>
          <w:rFonts w:hint="eastAsia" w:ascii="方正仿宋_GBK" w:hAnsi="宋体" w:eastAsia="方正仿宋_GBK" w:cs="宋体"/>
          <w:b/>
          <w:bCs/>
          <w:sz w:val="28"/>
          <w:szCs w:val="28"/>
          <w:shd w:val="clear" w:color="auto" w:fill="ffffff"/>
        </w:rPr>
        <w:t xml:space="preserve">年政府购买居家养老上门服务项目</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    </w:t>
      </w:r>
      <w:r>
        <w:rPr>
          <w:rFonts w:hint="eastAsia" w:ascii="方正仿宋_GBK" w:hAnsi="宋体" w:eastAsia="方正仿宋_GBK" w:cs="宋体"/>
          <w:sz w:val="28"/>
          <w:szCs w:val="28"/>
          <w:shd w:val="clear" w:color="auto" w:fill="ffffff"/>
        </w:rPr>
        <w:t xml:space="preserve">标包）</w:t>
      </w:r>
      <w:r>
        <w:rPr>
          <w:rFonts w:hint="eastAsia" w:ascii="方正仿宋_GBK" w:hAnsi="宋体" w:eastAsia="方正仿宋_GBK" w:cs="宋体"/>
          <w:sz w:val="28"/>
          <w:szCs w:val="28"/>
        </w:rPr>
        <w:t xml:space="preserve">为</w:t>
      </w:r>
      <w:r>
        <w:rPr>
          <w:rFonts w:hint="eastAsia" w:ascii="方正仿宋_GBK" w:hAnsi="宋体" w:eastAsia="方正仿宋_GBK" w:cs="宋体"/>
          <w:sz w:val="28"/>
          <w:szCs w:val="28"/>
          <w:u w:val="single"/>
        </w:rPr>
        <w:t xml:space="preserve">                   </w:t>
      </w:r>
      <w:r>
        <w:rPr>
          <w:rFonts w:hint="eastAsia" w:ascii="方正仿宋_GBK" w:hAnsi="宋体" w:eastAsia="方正仿宋_GBK" w:cs="宋体"/>
          <w:sz w:val="28"/>
          <w:szCs w:val="28"/>
        </w:rPr>
        <w:t xml:space="preserve">,</w:t>
      </w:r>
      <w:r>
        <w:rPr>
          <w:rFonts w:hint="eastAsia" w:ascii="方正仿宋_GBK" w:hAnsi="宋体" w:eastAsia="方正仿宋_GBK" w:cs="宋体"/>
          <w:sz w:val="28"/>
          <w:szCs w:val="28"/>
        </w:rPr>
        <w:t xml:space="preserve">主要服务内容为</w:t>
      </w:r>
      <w:r>
        <w:rPr>
          <w:rFonts w:hint="eastAsia" w:ascii="方正仿宋_GBK" w:hAnsi="宋体" w:eastAsia="方正仿宋_GBK" w:cs="宋体"/>
          <w:sz w:val="28"/>
          <w:szCs w:val="28"/>
        </w:rPr>
        <w:t xml:space="preserve"> </w:t>
      </w:r>
      <w:r>
        <w:rPr>
          <w:rFonts w:hint="eastAsia" w:ascii="方正仿宋_GBK" w:hAnsi="宋体" w:eastAsia="方正仿宋_GBK" w:cs="宋体"/>
          <w:sz w:val="28"/>
          <w:szCs w:val="28"/>
          <w:u w:val="single"/>
        </w:rPr>
        <w:t xml:space="preserve">            </w:t>
      </w:r>
      <w:r>
        <w:rPr>
          <w:rFonts w:hint="eastAsia" w:ascii="方正仿宋_GBK" w:hAnsi="宋体" w:eastAsia="方正仿宋_GBK" w:cs="宋体"/>
          <w:sz w:val="28"/>
          <w:szCs w:val="28"/>
        </w:rPr>
        <w:t xml:space="preserve">。</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三、服务要求：</w:t>
      </w:r>
      <w:r/>
    </w:p>
    <w:p>
      <w:pPr>
        <w:ind w:firstLine="560"/>
        <w:jc w:val="left"/>
        <w:spacing w:line="440" w:lineRule="exact"/>
        <w:widowControl/>
        <w:rPr>
          <w:rFonts w:ascii="方正仿宋_GBK" w:hAnsi="宋体" w:eastAsia="方正仿宋_GBK"/>
          <w:sz w:val="28"/>
          <w:szCs w:val="28"/>
        </w:rPr>
      </w:pPr>
      <w:r>
        <w:rPr>
          <w:rFonts w:hint="eastAsia" w:ascii="方正仿宋_GBK" w:hAnsi="宋体" w:eastAsia="方正仿宋_GBK"/>
          <w:sz w:val="28"/>
          <w:szCs w:val="28"/>
        </w:rPr>
        <w:t xml:space="preserve">一标包：居家养老线上服务</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建立启东市智慧养老综合平台；建立呼叫中心提供</w:t>
      </w:r>
      <w:r>
        <w:rPr>
          <w:rFonts w:hint="eastAsia" w:ascii="方正仿宋_GBK" w:hAnsi="宋体" w:eastAsia="方正仿宋_GBK"/>
          <w:sz w:val="28"/>
          <w:szCs w:val="28"/>
        </w:rPr>
        <w:t xml:space="preserve">24</w:t>
      </w:r>
      <w:r>
        <w:rPr>
          <w:rFonts w:hint="eastAsia" w:ascii="方正仿宋_GBK" w:hAnsi="宋体" w:eastAsia="方正仿宋_GBK"/>
          <w:sz w:val="28"/>
          <w:szCs w:val="28"/>
        </w:rPr>
        <w:t xml:space="preserve">小时全天候服务，包括紧急救援、生活服务咨询和养老顾问服务等；对居家养老线下服务工单调配、分析、汇总；全程监管居家养老线下服务及全市养老服务综合管理；</w:t>
      </w:r>
      <w:r>
        <w:rPr>
          <w:rFonts w:hint="eastAsia" w:ascii="方正仿宋_GBK" w:hAnsi="宋体" w:eastAsia="方正仿宋_GBK"/>
          <w:sz w:val="28"/>
          <w:szCs w:val="28"/>
        </w:rPr>
        <w:t xml:space="preserve">1</w:t>
      </w:r>
      <w:r>
        <w:rPr>
          <w:rFonts w:hint="eastAsia" w:ascii="方正仿宋_GBK" w:hAnsi="宋体" w:eastAsia="方正仿宋_GBK"/>
          <w:sz w:val="28"/>
          <w:szCs w:val="28"/>
        </w:rPr>
        <w:t xml:space="preserve">家市级综合养老服务中心运营；长者驿家运营；南北城区约</w:t>
      </w:r>
      <w:r>
        <w:rPr>
          <w:rFonts w:hint="eastAsia" w:ascii="方正仿宋_GBK" w:hAnsi="宋体" w:eastAsia="方正仿宋_GBK"/>
          <w:sz w:val="28"/>
          <w:szCs w:val="28"/>
        </w:rPr>
        <w:t xml:space="preserve">8</w:t>
      </w:r>
      <w:r>
        <w:rPr>
          <w:rFonts w:hint="eastAsia" w:ascii="方正仿宋_GBK" w:hAnsi="宋体" w:eastAsia="方正仿宋_GBK"/>
          <w:sz w:val="28"/>
          <w:szCs w:val="28"/>
        </w:rPr>
        <w:t xml:space="preserve">家睦邻点运营；建立全市居家养老服务设施管理系统，包括市级综合养老服务中心、长者驿家、睦邻点、助餐点等数据整合和线上监管。</w:t>
      </w:r>
      <w:r/>
    </w:p>
    <w:p>
      <w:pPr>
        <w:ind w:firstLine="560"/>
        <w:jc w:val="left"/>
        <w:spacing w:line="440" w:lineRule="exact"/>
        <w:widowControl/>
        <w:rPr>
          <w:rFonts w:ascii="方正仿宋_GBK" w:hAnsi="宋体" w:eastAsia="方正仿宋_GBK"/>
          <w:sz w:val="28"/>
          <w:szCs w:val="28"/>
        </w:rPr>
      </w:pPr>
      <w:r>
        <w:rPr>
          <w:rFonts w:hint="eastAsia" w:ascii="方正仿宋_GBK" w:hAnsi="宋体" w:eastAsia="方正仿宋_GBK"/>
          <w:sz w:val="28"/>
          <w:szCs w:val="28"/>
        </w:rPr>
        <w:t xml:space="preserve">二标包：南阳镇、汇龙镇、南城区、北城区、开发区、北新镇、启隆镇区域线下服务；</w:t>
      </w:r>
      <w:r>
        <w:rPr>
          <w:rFonts w:hint="eastAsia" w:ascii="方正仿宋_GBK" w:hAnsi="宋体" w:eastAsia="方正仿宋_GBK"/>
          <w:sz w:val="28"/>
          <w:szCs w:val="28"/>
        </w:rPr>
        <w:t xml:space="preserve">1</w:t>
      </w:r>
      <w:r>
        <w:rPr>
          <w:rFonts w:hint="eastAsia" w:ascii="方正仿宋_GBK" w:hAnsi="宋体" w:eastAsia="方正仿宋_GBK"/>
          <w:sz w:val="28"/>
          <w:szCs w:val="28"/>
        </w:rPr>
        <w:t xml:space="preserve">家镇养老服务中心运营；服务区域内</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除南北城区</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约</w:t>
      </w:r>
      <w:r>
        <w:rPr>
          <w:rFonts w:hint="eastAsia" w:ascii="方正仿宋_GBK" w:hAnsi="宋体" w:eastAsia="方正仿宋_GBK"/>
          <w:sz w:val="28"/>
          <w:szCs w:val="28"/>
        </w:rPr>
        <w:t xml:space="preserve">7</w:t>
      </w:r>
      <w:r>
        <w:rPr>
          <w:rFonts w:hint="eastAsia" w:ascii="方正仿宋_GBK" w:hAnsi="宋体" w:eastAsia="方正仿宋_GBK"/>
          <w:sz w:val="28"/>
          <w:szCs w:val="28"/>
        </w:rPr>
        <w:t xml:space="preserve">家睦邻点运营。</w:t>
      </w:r>
      <w:r/>
    </w:p>
    <w:p>
      <w:pPr>
        <w:ind w:firstLine="560"/>
        <w:jc w:val="left"/>
        <w:spacing w:line="440" w:lineRule="exact"/>
        <w:widowControl/>
        <w:rPr>
          <w:rFonts w:ascii="方正仿宋_GBK" w:hAnsi="宋体" w:eastAsia="方正仿宋_GBK"/>
          <w:sz w:val="28"/>
          <w:szCs w:val="28"/>
        </w:rPr>
      </w:pPr>
      <w:r>
        <w:rPr>
          <w:rFonts w:hint="eastAsia" w:ascii="方正仿宋_GBK" w:hAnsi="宋体" w:eastAsia="方正仿宋_GBK"/>
          <w:sz w:val="28"/>
          <w:szCs w:val="28"/>
        </w:rPr>
        <w:t xml:space="preserve">三标包：启东市海复镇、合作镇、王鲍、吕四区域线下服务；</w:t>
      </w:r>
      <w:r>
        <w:rPr>
          <w:rFonts w:hint="eastAsia" w:ascii="方正仿宋_GBK" w:hAnsi="宋体" w:eastAsia="方正仿宋_GBK"/>
          <w:sz w:val="28"/>
          <w:szCs w:val="28"/>
        </w:rPr>
        <w:t xml:space="preserve">1</w:t>
      </w:r>
      <w:r>
        <w:rPr>
          <w:rFonts w:hint="eastAsia" w:ascii="方正仿宋_GBK" w:hAnsi="宋体" w:eastAsia="方正仿宋_GBK"/>
          <w:sz w:val="28"/>
          <w:szCs w:val="28"/>
        </w:rPr>
        <w:t xml:space="preserve">家镇养老服务中心运营；服务区域内约</w:t>
      </w:r>
      <w:r>
        <w:rPr>
          <w:rFonts w:hint="eastAsia" w:ascii="方正仿宋_GBK" w:hAnsi="宋体" w:eastAsia="方正仿宋_GBK"/>
          <w:sz w:val="28"/>
          <w:szCs w:val="28"/>
        </w:rPr>
        <w:t xml:space="preserve">7</w:t>
      </w:r>
      <w:r>
        <w:rPr>
          <w:rFonts w:hint="eastAsia" w:ascii="方正仿宋_GBK" w:hAnsi="宋体" w:eastAsia="方正仿宋_GBK"/>
          <w:sz w:val="28"/>
          <w:szCs w:val="28"/>
        </w:rPr>
        <w:t xml:space="preserve">家睦邻点运营。</w:t>
      </w:r>
      <w:r/>
    </w:p>
    <w:p>
      <w:pPr>
        <w:ind w:firstLine="560"/>
        <w:jc w:val="left"/>
        <w:spacing w:line="440" w:lineRule="exact"/>
        <w:widowControl/>
        <w:rPr>
          <w:rFonts w:ascii="方正仿宋_GBK" w:hAnsi="宋体" w:eastAsia="方正仿宋_GBK"/>
          <w:sz w:val="28"/>
          <w:szCs w:val="28"/>
        </w:rPr>
      </w:pPr>
      <w:r>
        <w:rPr>
          <w:rFonts w:hint="eastAsia" w:ascii="方正仿宋_GBK" w:hAnsi="宋体" w:eastAsia="方正仿宋_GBK"/>
          <w:sz w:val="28"/>
          <w:szCs w:val="28"/>
        </w:rPr>
        <w:t xml:space="preserve">四标包：启东市寅阳镇、东海镇、惠萍镇、圆陀角、近海镇区域线下服务；</w:t>
      </w:r>
      <w:r>
        <w:rPr>
          <w:rFonts w:hint="eastAsia" w:ascii="方正仿宋_GBK" w:hAnsi="宋体" w:eastAsia="方正仿宋_GBK"/>
          <w:sz w:val="28"/>
          <w:szCs w:val="28"/>
        </w:rPr>
        <w:t xml:space="preserve">1</w:t>
      </w:r>
      <w:r>
        <w:rPr>
          <w:rFonts w:hint="eastAsia" w:ascii="方正仿宋_GBK" w:hAnsi="宋体" w:eastAsia="方正仿宋_GBK"/>
          <w:sz w:val="28"/>
          <w:szCs w:val="28"/>
        </w:rPr>
        <w:t xml:space="preserve">家镇养老服务中心运营；服务区域内约</w:t>
      </w:r>
      <w:r>
        <w:rPr>
          <w:rFonts w:hint="eastAsia" w:ascii="方正仿宋_GBK" w:hAnsi="宋体" w:eastAsia="方正仿宋_GBK"/>
          <w:sz w:val="28"/>
          <w:szCs w:val="28"/>
        </w:rPr>
        <w:t xml:space="preserve">9</w:t>
      </w:r>
      <w:r>
        <w:rPr>
          <w:rFonts w:hint="eastAsia" w:ascii="方正仿宋_GBK" w:hAnsi="宋体" w:eastAsia="方正仿宋_GBK"/>
          <w:sz w:val="28"/>
          <w:szCs w:val="28"/>
        </w:rPr>
        <w:t xml:space="preserve">家睦邻点运营。</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四、服务地点：</w:t>
      </w:r>
      <w:r/>
    </w:p>
    <w:p>
      <w:pPr>
        <w:ind w:firstLine="562"/>
        <w:jc w:val="left"/>
        <w:spacing w:line="440" w:lineRule="exact"/>
        <w:widowControl/>
        <w:rPr>
          <w:rFonts w:ascii="方正仿宋_GBK" w:hAnsi="宋体" w:eastAsia="方正仿宋_GBK"/>
          <w:sz w:val="28"/>
          <w:szCs w:val="28"/>
        </w:rPr>
      </w:pPr>
      <w:r>
        <w:rPr>
          <w:rFonts w:hint="eastAsia" w:ascii="方正仿宋_GBK" w:hAnsi="宋体" w:eastAsia="方正仿宋_GBK" w:cs="宋体"/>
          <w:b/>
          <w:bCs/>
          <w:sz w:val="28"/>
          <w:szCs w:val="28"/>
          <w:shd w:val="clear" w:color="auto" w:fill="ffffff"/>
        </w:rPr>
        <w:t xml:space="preserve">一标包：</w:t>
      </w:r>
      <w:r>
        <w:rPr>
          <w:rFonts w:hint="eastAsia" w:ascii="方正仿宋_GBK" w:hAnsi="宋体" w:eastAsia="方正仿宋_GBK"/>
          <w:sz w:val="28"/>
          <w:szCs w:val="28"/>
        </w:rPr>
        <w:t xml:space="preserve">启东市范围内线上，线下为启东市汇龙镇南北城区</w:t>
      </w:r>
      <w:r/>
    </w:p>
    <w:p>
      <w:pPr>
        <w:ind w:firstLine="562"/>
        <w:jc w:val="left"/>
        <w:spacing w:line="440" w:lineRule="exact"/>
        <w:widowControl/>
        <w:rPr>
          <w:rFonts w:ascii="方正仿宋_GBK" w:hAnsi="宋体" w:eastAsia="方正仿宋_GBK"/>
          <w:sz w:val="28"/>
          <w:szCs w:val="28"/>
        </w:rPr>
      </w:pPr>
      <w:r>
        <w:rPr>
          <w:rFonts w:hint="eastAsia" w:ascii="方正仿宋_GBK" w:hAnsi="宋体" w:eastAsia="方正仿宋_GBK" w:cs="宋体"/>
          <w:b/>
          <w:bCs/>
          <w:sz w:val="28"/>
          <w:szCs w:val="28"/>
          <w:shd w:val="clear" w:color="auto" w:fill="ffffff"/>
        </w:rPr>
        <w:t xml:space="preserve">二标包：</w:t>
      </w:r>
      <w:r>
        <w:rPr>
          <w:rFonts w:hint="eastAsia" w:ascii="方正仿宋_GBK" w:hAnsi="宋体" w:eastAsia="方正仿宋_GBK"/>
          <w:sz w:val="28"/>
          <w:szCs w:val="28"/>
        </w:rPr>
        <w:t xml:space="preserve">南阳镇、汇龙镇、南城区、北城区、开发区、北新镇、启隆镇区域</w:t>
      </w:r>
      <w:r/>
    </w:p>
    <w:p>
      <w:pPr>
        <w:ind w:firstLine="562"/>
        <w:jc w:val="left"/>
        <w:spacing w:line="440" w:lineRule="exact"/>
        <w:widowControl/>
        <w:rPr>
          <w:rFonts w:ascii="方正仿宋_GBK" w:hAnsi="宋体" w:eastAsia="方正仿宋_GBK"/>
          <w:sz w:val="28"/>
          <w:szCs w:val="28"/>
        </w:rPr>
      </w:pPr>
      <w:r>
        <w:rPr>
          <w:rFonts w:hint="eastAsia" w:ascii="方正仿宋_GBK" w:hAnsi="宋体" w:eastAsia="方正仿宋_GBK" w:cs="宋体"/>
          <w:b/>
          <w:bCs/>
          <w:sz w:val="28"/>
          <w:szCs w:val="28"/>
          <w:shd w:val="clear" w:color="auto" w:fill="ffffff"/>
        </w:rPr>
        <w:t xml:space="preserve">三标包：</w:t>
      </w:r>
      <w:r>
        <w:rPr>
          <w:rFonts w:hint="eastAsia" w:ascii="方正仿宋_GBK" w:hAnsi="宋体" w:eastAsia="方正仿宋_GBK"/>
          <w:sz w:val="28"/>
          <w:szCs w:val="28"/>
        </w:rPr>
        <w:t xml:space="preserve">启东市海复镇、合作镇、王鲍、吕四区域。</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四标包：</w:t>
      </w:r>
      <w:r>
        <w:rPr>
          <w:rFonts w:hint="eastAsia" w:ascii="方正仿宋_GBK" w:hAnsi="宋体" w:eastAsia="方正仿宋_GBK"/>
          <w:sz w:val="28"/>
          <w:szCs w:val="28"/>
        </w:rPr>
        <w:t xml:space="preserve">启东市寅阳镇、东海镇、惠萍镇、圆陀角、近海镇区域。</w:t>
      </w:r>
      <w:r/>
    </w:p>
    <w:p>
      <w:pPr>
        <w:ind w:firstLine="562"/>
        <w:jc w:val="left"/>
        <w:spacing w:line="440" w:lineRule="exact"/>
        <w:widowControl/>
        <w:rPr>
          <w:rFonts w:ascii="方正仿宋_GBK" w:hAnsi="宋体" w:eastAsia="方正仿宋_GBK" w:cs="宋体"/>
          <w:b/>
          <w:bCs/>
          <w:sz w:val="28"/>
          <w:szCs w:val="28"/>
        </w:rPr>
      </w:pPr>
      <w:r>
        <w:rPr>
          <w:rFonts w:hint="eastAsia" w:ascii="方正仿宋_GBK" w:hAnsi="宋体" w:eastAsia="方正仿宋_GBK" w:cs="宋体"/>
          <w:b/>
          <w:bCs/>
          <w:sz w:val="28"/>
          <w:szCs w:val="28"/>
        </w:rPr>
        <w:t xml:space="preserve">五、相</w:t>
      </w:r>
      <w:r>
        <w:rPr>
          <w:rFonts w:hint="eastAsia" w:ascii="方正仿宋_GBK" w:hAnsi="宋体" w:eastAsia="方正仿宋_GBK" w:cs="宋体"/>
          <w:b/>
          <w:bCs/>
          <w:sz w:val="28"/>
          <w:szCs w:val="28"/>
        </w:rPr>
        <w:t xml:space="preserve">关说明：（具体根据各标包项目需求，略）</w:t>
      </w:r>
      <w:r/>
    </w:p>
    <w:p>
      <w:pPr>
        <w:ind w:firstLine="562"/>
        <w:jc w:val="left"/>
        <w:spacing w:line="440" w:lineRule="exact"/>
        <w:widowControl/>
        <w:rPr>
          <w:rFonts w:ascii="方正仿宋_GBK" w:hAnsi="宋体" w:eastAsia="方正仿宋_GBK" w:cs="宋体"/>
          <w:b/>
          <w:sz w:val="28"/>
          <w:szCs w:val="28"/>
          <w:shd w:val="clear" w:color="auto" w:fill="ffffff"/>
        </w:rPr>
      </w:pPr>
      <w:r>
        <w:rPr>
          <w:rFonts w:hint="eastAsia" w:ascii="方正仿宋_GBK" w:hAnsi="宋体" w:eastAsia="方正仿宋_GBK" w:cs="宋体"/>
          <w:b/>
          <w:sz w:val="28"/>
          <w:szCs w:val="28"/>
          <w:shd w:val="clear" w:color="auto" w:fill="ffffff"/>
        </w:rPr>
        <w:t xml:space="preserve">六、验收标准及要求</w:t>
      </w:r>
      <w:r>
        <w:rPr>
          <w:rFonts w:hint="eastAsia" w:ascii="方正仿宋_GBK" w:hAnsi="宋体" w:eastAsia="方正仿宋_GBK" w:cs="宋体"/>
          <w:b/>
          <w:sz w:val="28"/>
          <w:szCs w:val="28"/>
          <w:shd w:val="clear" w:color="auto" w:fill="ffffff"/>
        </w:rPr>
        <w:t xml:space="preserve">:</w:t>
      </w:r>
      <w:r/>
    </w:p>
    <w:p>
      <w:pPr>
        <w:numPr>
          <w:ilvl w:val="0"/>
          <w:numId w:val="3"/>
        </w:numPr>
        <w:ind w:firstLine="560"/>
        <w:jc w:val="left"/>
        <w:spacing w:line="440" w:lineRule="exact"/>
        <w:widowControl/>
        <w:rPr>
          <w:rFonts w:ascii="方正仿宋_GBK" w:hAnsi="宋体" w:eastAsia="方正仿宋_GBK" w:cs="宋体"/>
          <w:bCs/>
          <w:sz w:val="28"/>
          <w:szCs w:val="28"/>
          <w:shd w:val="clear" w:color="auto" w:fill="ffffff"/>
          <w:lang w:val="zh-CN"/>
        </w:rPr>
      </w:pPr>
      <w:r>
        <w:rPr>
          <w:rFonts w:hint="eastAsia" w:ascii="方正仿宋_GBK" w:hAnsi="宋体" w:eastAsia="方正仿宋_GBK" w:cs="宋体"/>
          <w:bCs/>
          <w:sz w:val="28"/>
          <w:szCs w:val="28"/>
          <w:shd w:val="clear" w:color="auto" w:fill="ffffff"/>
          <w:lang w:val="zh-CN"/>
        </w:rPr>
        <w:t xml:space="preserve">甲方对乙方</w:t>
      </w:r>
      <w:r>
        <w:rPr>
          <w:rFonts w:hint="eastAsia" w:ascii="方正仿宋_GBK" w:hAnsi="宋体" w:eastAsia="方正仿宋_GBK" w:cs="宋体"/>
          <w:bCs/>
          <w:sz w:val="28"/>
          <w:szCs w:val="28"/>
          <w:shd w:val="clear" w:color="auto" w:fill="ffffff"/>
        </w:rPr>
        <w:t xml:space="preserve">的</w:t>
      </w:r>
      <w:r>
        <w:rPr>
          <w:rFonts w:hint="eastAsia" w:ascii="方正仿宋_GBK" w:hAnsi="宋体" w:eastAsia="方正仿宋_GBK" w:cs="宋体"/>
          <w:bCs/>
          <w:sz w:val="28"/>
          <w:szCs w:val="28"/>
          <w:shd w:val="clear" w:color="auto" w:fill="ffffff"/>
          <w:lang w:val="zh-CN"/>
        </w:rPr>
        <w:t xml:space="preserve">线上</w:t>
      </w:r>
      <w:r>
        <w:rPr>
          <w:rFonts w:hint="eastAsia" w:ascii="方正仿宋_GBK" w:hAnsi="宋体" w:eastAsia="方正仿宋_GBK" w:cs="宋体"/>
          <w:bCs/>
          <w:sz w:val="28"/>
          <w:szCs w:val="28"/>
          <w:shd w:val="clear" w:color="auto" w:fill="ffffff"/>
        </w:rPr>
        <w:t xml:space="preserve">及</w:t>
      </w:r>
      <w:r>
        <w:rPr>
          <w:rFonts w:hint="eastAsia" w:ascii="方正仿宋_GBK" w:hAnsi="宋体" w:eastAsia="方正仿宋_GBK" w:cs="宋体"/>
          <w:bCs/>
          <w:sz w:val="28"/>
          <w:szCs w:val="28"/>
          <w:shd w:val="clear" w:color="auto" w:fill="ffffff"/>
          <w:lang w:val="zh-CN"/>
        </w:rPr>
        <w:t xml:space="preserve">线下服务工作情况进行百分制考核。考核</w:t>
      </w:r>
      <w:r>
        <w:rPr>
          <w:rFonts w:hint="eastAsia" w:ascii="方正仿宋_GBK" w:hAnsi="宋体" w:eastAsia="方正仿宋_GBK" w:cs="宋体"/>
          <w:bCs/>
          <w:sz w:val="28"/>
          <w:szCs w:val="28"/>
          <w:shd w:val="clear" w:color="auto" w:fill="ffffff"/>
        </w:rPr>
        <w:t xml:space="preserve">得分</w:t>
      </w:r>
      <w:r>
        <w:rPr>
          <w:rFonts w:hint="eastAsia" w:ascii="方正仿宋_GBK" w:hAnsi="宋体" w:eastAsia="方正仿宋_GBK" w:cs="宋体"/>
          <w:bCs/>
          <w:sz w:val="28"/>
          <w:szCs w:val="28"/>
          <w:shd w:val="clear" w:color="auto" w:fill="ffffff"/>
          <w:lang w:val="zh-CN"/>
        </w:rPr>
        <w:t xml:space="preserve">将与乙方的服务费</w:t>
      </w:r>
      <w:r>
        <w:rPr>
          <w:rFonts w:hint="eastAsia" w:ascii="方正仿宋_GBK" w:hAnsi="宋体" w:eastAsia="方正仿宋_GBK" w:cs="宋体"/>
          <w:bCs/>
          <w:sz w:val="28"/>
          <w:szCs w:val="28"/>
          <w:shd w:val="clear" w:color="auto" w:fill="ffffff"/>
        </w:rPr>
        <w:t xml:space="preserve">直接</w:t>
      </w:r>
      <w:r>
        <w:rPr>
          <w:rFonts w:hint="eastAsia" w:ascii="方正仿宋_GBK" w:hAnsi="宋体" w:eastAsia="方正仿宋_GBK" w:cs="宋体"/>
          <w:bCs/>
          <w:sz w:val="28"/>
          <w:szCs w:val="28"/>
          <w:shd w:val="clear" w:color="auto" w:fill="ffffff"/>
          <w:lang w:val="zh-CN"/>
        </w:rPr>
        <w:t xml:space="preserve">挂钩。</w:t>
      </w:r>
      <w:r>
        <w:rPr>
          <w:rFonts w:hint="eastAsia" w:ascii="方正仿宋_GBK" w:hAnsi="宋体" w:eastAsia="方正仿宋_GBK" w:cs="宋体"/>
          <w:bCs/>
          <w:sz w:val="28"/>
          <w:szCs w:val="28"/>
          <w:shd w:val="clear" w:color="auto" w:fill="ffffff"/>
        </w:rPr>
        <w:t xml:space="preserve">具体考核办法由甲方另行制定，</w:t>
      </w:r>
      <w:r>
        <w:rPr>
          <w:rFonts w:hint="eastAsia" w:ascii="方正仿宋_GBK" w:hAnsi="宋体" w:eastAsia="方正仿宋_GBK" w:cs="宋体"/>
          <w:bCs/>
          <w:sz w:val="28"/>
          <w:szCs w:val="28"/>
          <w:shd w:val="clear" w:color="auto" w:fill="ffffff"/>
          <w:lang w:val="zh-CN"/>
        </w:rPr>
        <w:t xml:space="preserve">乙方须无条件执行</w:t>
      </w:r>
      <w:r>
        <w:rPr>
          <w:rFonts w:hint="eastAsia" w:ascii="方正仿宋_GBK" w:hAnsi="宋体" w:eastAsia="方正仿宋_GBK" w:cs="宋体"/>
          <w:bCs/>
          <w:sz w:val="28"/>
          <w:szCs w:val="28"/>
          <w:shd w:val="clear" w:color="auto" w:fill="ffffff"/>
          <w:lang w:val="zh-CN"/>
        </w:rPr>
        <w:t xml:space="preserve">,</w:t>
      </w:r>
      <w:r>
        <w:rPr>
          <w:rFonts w:hint="eastAsia" w:ascii="方正仿宋_GBK" w:hAnsi="宋体" w:eastAsia="方正仿宋_GBK" w:cs="宋体"/>
          <w:bCs/>
          <w:sz w:val="28"/>
          <w:szCs w:val="28"/>
          <w:shd w:val="clear" w:color="auto" w:fill="ffffff"/>
          <w:lang w:val="zh-CN"/>
        </w:rPr>
        <w:t xml:space="preserve">项目实施过程中</w:t>
      </w:r>
      <w:r>
        <w:rPr>
          <w:rFonts w:hint="eastAsia" w:ascii="方正仿宋_GBK" w:hAnsi="宋体" w:eastAsia="方正仿宋_GBK" w:cs="宋体"/>
          <w:bCs/>
          <w:sz w:val="28"/>
          <w:szCs w:val="28"/>
          <w:shd w:val="clear" w:color="auto" w:fill="ffffff"/>
        </w:rPr>
        <w:t xml:space="preserve">甲方</w:t>
      </w:r>
      <w:r>
        <w:rPr>
          <w:rFonts w:hint="eastAsia" w:ascii="方正仿宋_GBK" w:hAnsi="宋体" w:eastAsia="方正仿宋_GBK" w:cs="宋体"/>
          <w:bCs/>
          <w:sz w:val="28"/>
          <w:szCs w:val="28"/>
          <w:shd w:val="clear" w:color="auto" w:fill="ffffff"/>
          <w:lang w:val="zh-CN"/>
        </w:rPr>
        <w:t xml:space="preserve">有权对考核办法进行调整。</w:t>
      </w:r>
      <w:r/>
    </w:p>
    <w:p>
      <w:pPr>
        <w:ind w:firstLine="560"/>
        <w:jc w:val="left"/>
        <w:spacing w:line="440" w:lineRule="exact"/>
        <w:widowControl/>
        <w:rPr>
          <w:rFonts w:ascii="方正仿宋_GBK" w:hAnsi="宋体" w:eastAsia="方正仿宋_GBK" w:cs="宋体"/>
          <w:bCs/>
          <w:sz w:val="28"/>
          <w:szCs w:val="28"/>
          <w:shd w:val="clear" w:color="auto" w:fill="ffffff"/>
          <w:lang w:val="zh-CN"/>
        </w:rPr>
      </w:pPr>
      <w:r>
        <w:rPr>
          <w:rFonts w:hint="eastAsia" w:ascii="方正仿宋_GBK" w:hAnsi="宋体" w:eastAsia="方正仿宋_GBK" w:cs="宋体"/>
          <w:bCs/>
          <w:sz w:val="28"/>
          <w:szCs w:val="28"/>
          <w:shd w:val="clear" w:color="auto" w:fill="ffffff"/>
        </w:rPr>
        <w:t xml:space="preserve">2</w:t>
      </w:r>
      <w:r>
        <w:rPr>
          <w:rFonts w:hint="eastAsia" w:ascii="方正仿宋_GBK" w:hAnsi="宋体" w:eastAsia="方正仿宋_GBK" w:cs="宋体"/>
          <w:bCs/>
          <w:sz w:val="28"/>
          <w:szCs w:val="28"/>
          <w:shd w:val="clear" w:color="auto" w:fill="ffffff"/>
        </w:rPr>
        <w:t xml:space="preserve">、</w:t>
      </w:r>
      <w:r>
        <w:rPr>
          <w:rFonts w:hint="eastAsia" w:ascii="方正仿宋_GBK" w:hAnsi="宋体" w:eastAsia="方正仿宋_GBK" w:cs="宋体"/>
          <w:bCs/>
          <w:sz w:val="28"/>
          <w:szCs w:val="28"/>
          <w:shd w:val="clear" w:color="auto" w:fill="ffffff"/>
          <w:lang w:val="zh-CN"/>
        </w:rPr>
        <w:t xml:space="preserve">若乙方</w:t>
      </w:r>
      <w:r>
        <w:rPr>
          <w:rFonts w:hint="eastAsia" w:ascii="方正仿宋_GBK" w:hAnsi="宋体" w:eastAsia="方正仿宋_GBK" w:cs="宋体"/>
          <w:bCs/>
          <w:sz w:val="28"/>
          <w:szCs w:val="28"/>
          <w:shd w:val="clear" w:color="auto" w:fill="ffffff"/>
        </w:rPr>
        <w:t xml:space="preserve">的</w:t>
      </w:r>
      <w:r>
        <w:rPr>
          <w:rFonts w:hint="eastAsia" w:ascii="方正仿宋_GBK" w:hAnsi="宋体" w:eastAsia="方正仿宋_GBK" w:cs="宋体"/>
          <w:bCs/>
          <w:sz w:val="28"/>
          <w:szCs w:val="28"/>
          <w:shd w:val="clear" w:color="auto" w:fill="ffffff"/>
          <w:lang w:val="zh-CN"/>
        </w:rPr>
        <w:t xml:space="preserve">线下服务开展不正常、服务满意率低、服务投诉率高或经</w:t>
      </w:r>
      <w:r>
        <w:rPr>
          <w:rFonts w:hint="eastAsia" w:ascii="方正仿宋_GBK" w:hAnsi="宋体" w:eastAsia="方正仿宋_GBK" w:cs="宋体"/>
          <w:bCs/>
          <w:sz w:val="28"/>
          <w:szCs w:val="28"/>
          <w:shd w:val="clear" w:color="auto" w:fill="ffffff"/>
        </w:rPr>
        <w:t xml:space="preserve">甲方</w:t>
      </w:r>
      <w:r>
        <w:rPr>
          <w:rFonts w:hint="eastAsia" w:ascii="方正仿宋_GBK" w:hAnsi="宋体" w:eastAsia="方正仿宋_GBK" w:cs="宋体"/>
          <w:bCs/>
          <w:sz w:val="28"/>
          <w:szCs w:val="28"/>
          <w:shd w:val="clear" w:color="auto" w:fill="ffffff"/>
          <w:lang w:val="zh-CN"/>
        </w:rPr>
        <w:t xml:space="preserve">查实存在弄虚作假等违规行为的，</w:t>
      </w:r>
      <w:r>
        <w:rPr>
          <w:rFonts w:hint="eastAsia" w:ascii="方正仿宋_GBK" w:hAnsi="宋体" w:eastAsia="方正仿宋_GBK" w:cs="宋体"/>
          <w:bCs/>
          <w:sz w:val="28"/>
          <w:szCs w:val="28"/>
          <w:shd w:val="clear" w:color="auto" w:fill="ffffff"/>
        </w:rPr>
        <w:t xml:space="preserve">中标供应商须</w:t>
      </w:r>
      <w:r>
        <w:rPr>
          <w:rFonts w:hint="eastAsia" w:ascii="方正仿宋_GBK" w:hAnsi="宋体" w:eastAsia="方正仿宋_GBK" w:cs="宋体"/>
          <w:bCs/>
          <w:sz w:val="28"/>
          <w:szCs w:val="28"/>
          <w:shd w:val="clear" w:color="auto" w:fill="ffffff"/>
          <w:lang w:val="zh-CN"/>
        </w:rPr>
        <w:t xml:space="preserve">暂停所有线下服务</w:t>
      </w:r>
      <w:r>
        <w:rPr>
          <w:rFonts w:hint="eastAsia" w:ascii="方正仿宋_GBK" w:hAnsi="宋体" w:eastAsia="方正仿宋_GBK" w:cs="宋体"/>
          <w:bCs/>
          <w:sz w:val="28"/>
          <w:szCs w:val="28"/>
          <w:shd w:val="clear" w:color="auto" w:fill="ffffff"/>
        </w:rPr>
        <w:t xml:space="preserve">并按甲方要求进行整改</w:t>
      </w:r>
      <w:r>
        <w:rPr>
          <w:rFonts w:hint="eastAsia" w:ascii="方正仿宋_GBK" w:hAnsi="宋体" w:eastAsia="方正仿宋_GBK" w:cs="宋体"/>
          <w:bCs/>
          <w:sz w:val="28"/>
          <w:szCs w:val="28"/>
          <w:shd w:val="clear" w:color="auto" w:fill="ffffff"/>
          <w:lang w:val="zh-CN"/>
        </w:rPr>
        <w:t xml:space="preserve">，待整改</w:t>
      </w:r>
      <w:r>
        <w:rPr>
          <w:rFonts w:hint="eastAsia" w:ascii="方正仿宋_GBK" w:hAnsi="宋体" w:eastAsia="方正仿宋_GBK" w:cs="宋体"/>
          <w:bCs/>
          <w:sz w:val="28"/>
          <w:szCs w:val="28"/>
          <w:shd w:val="clear" w:color="auto" w:fill="ffffff"/>
        </w:rPr>
        <w:t xml:space="preserve">完成经甲方验收通过</w:t>
      </w:r>
      <w:r>
        <w:rPr>
          <w:rFonts w:hint="eastAsia" w:ascii="方正仿宋_GBK" w:hAnsi="宋体" w:eastAsia="方正仿宋_GBK" w:cs="宋体"/>
          <w:bCs/>
          <w:sz w:val="28"/>
          <w:szCs w:val="28"/>
          <w:shd w:val="clear" w:color="auto" w:fill="ffffff"/>
          <w:lang w:val="zh-CN"/>
        </w:rPr>
        <w:t xml:space="preserve">后，</w:t>
      </w:r>
      <w:r>
        <w:rPr>
          <w:rFonts w:hint="eastAsia" w:ascii="方正仿宋_GBK" w:hAnsi="宋体" w:eastAsia="方正仿宋_GBK" w:cs="宋体"/>
          <w:bCs/>
          <w:sz w:val="28"/>
          <w:szCs w:val="28"/>
          <w:shd w:val="clear" w:color="auto" w:fill="ffffff"/>
        </w:rPr>
        <w:t xml:space="preserve">方可</w:t>
      </w:r>
      <w:r>
        <w:rPr>
          <w:rFonts w:hint="eastAsia" w:ascii="方正仿宋_GBK" w:hAnsi="宋体" w:eastAsia="方正仿宋_GBK" w:cs="宋体"/>
          <w:bCs/>
          <w:sz w:val="28"/>
          <w:szCs w:val="28"/>
          <w:shd w:val="clear" w:color="auto" w:fill="ffffff"/>
          <w:lang w:val="zh-CN"/>
        </w:rPr>
        <w:t xml:space="preserve">恢复正常服务。若</w:t>
      </w:r>
      <w:r>
        <w:rPr>
          <w:rFonts w:hint="eastAsia" w:ascii="方正仿宋_GBK" w:hAnsi="宋体" w:eastAsia="方正仿宋_GBK" w:cs="宋体"/>
          <w:bCs/>
          <w:sz w:val="28"/>
          <w:szCs w:val="28"/>
          <w:shd w:val="clear" w:color="auto" w:fill="ffffff"/>
        </w:rPr>
        <w:t xml:space="preserve">一年服务期内</w:t>
      </w:r>
      <w:r>
        <w:rPr>
          <w:rFonts w:hint="eastAsia" w:ascii="方正仿宋_GBK" w:hAnsi="宋体" w:eastAsia="方正仿宋_GBK" w:cs="宋体"/>
          <w:bCs/>
          <w:sz w:val="28"/>
          <w:szCs w:val="28"/>
          <w:shd w:val="clear" w:color="auto" w:fill="ffffff"/>
          <w:lang w:val="zh-CN"/>
        </w:rPr>
        <w:t xml:space="preserve">乙方</w:t>
      </w:r>
      <w:r>
        <w:rPr>
          <w:rFonts w:hint="eastAsia" w:ascii="方正仿宋_GBK" w:hAnsi="宋体" w:eastAsia="方正仿宋_GBK" w:cs="宋体"/>
          <w:bCs/>
          <w:sz w:val="28"/>
          <w:szCs w:val="28"/>
          <w:shd w:val="clear" w:color="auto" w:fill="ffffff"/>
        </w:rPr>
        <w:t xml:space="preserve">再次发生</w:t>
      </w:r>
      <w:r>
        <w:rPr>
          <w:rFonts w:hint="eastAsia" w:ascii="方正仿宋_GBK" w:hAnsi="宋体" w:eastAsia="方正仿宋_GBK" w:cs="宋体"/>
          <w:bCs/>
          <w:sz w:val="28"/>
          <w:szCs w:val="28"/>
          <w:shd w:val="clear" w:color="auto" w:fill="ffffff"/>
          <w:lang w:val="zh-CN"/>
        </w:rPr>
        <w:t xml:space="preserve">服务开展不正常、服务满意率低，投诉率高或经</w:t>
      </w:r>
      <w:r>
        <w:rPr>
          <w:rFonts w:hint="eastAsia" w:ascii="方正仿宋_GBK" w:hAnsi="宋体" w:eastAsia="方正仿宋_GBK" w:cs="宋体"/>
          <w:bCs/>
          <w:sz w:val="28"/>
          <w:szCs w:val="28"/>
          <w:shd w:val="clear" w:color="auto" w:fill="ffffff"/>
        </w:rPr>
        <w:t xml:space="preserve">甲方</w:t>
      </w:r>
      <w:r>
        <w:rPr>
          <w:rFonts w:hint="eastAsia" w:ascii="方正仿宋_GBK" w:hAnsi="宋体" w:eastAsia="方正仿宋_GBK" w:cs="宋体"/>
          <w:bCs/>
          <w:sz w:val="28"/>
          <w:szCs w:val="28"/>
          <w:shd w:val="clear" w:color="auto" w:fill="ffffff"/>
          <w:lang w:val="zh-CN"/>
        </w:rPr>
        <w:t xml:space="preserve">查实存在弄虚作假行为的，</w:t>
      </w:r>
      <w:r>
        <w:rPr>
          <w:rFonts w:hint="eastAsia" w:ascii="方正仿宋_GBK" w:hAnsi="宋体" w:eastAsia="方正仿宋_GBK" w:cs="宋体"/>
          <w:bCs/>
          <w:sz w:val="28"/>
          <w:szCs w:val="28"/>
          <w:shd w:val="clear" w:color="auto" w:fill="ffffff"/>
        </w:rPr>
        <w:t xml:space="preserve">甲方有权终止合同，且</w:t>
      </w:r>
      <w:r>
        <w:rPr>
          <w:rFonts w:hint="eastAsia" w:ascii="方正仿宋_GBK" w:hAnsi="宋体" w:eastAsia="方正仿宋_GBK" w:cs="宋体"/>
          <w:bCs/>
          <w:sz w:val="28"/>
          <w:szCs w:val="28"/>
          <w:shd w:val="clear" w:color="auto" w:fill="ffffff"/>
          <w:lang w:val="zh-CN"/>
        </w:rPr>
        <w:t xml:space="preserve">没收</w:t>
      </w:r>
      <w:r>
        <w:rPr>
          <w:rFonts w:hint="eastAsia" w:ascii="方正仿宋_GBK" w:hAnsi="宋体" w:eastAsia="方正仿宋_GBK" w:cs="宋体"/>
          <w:bCs/>
          <w:sz w:val="28"/>
          <w:szCs w:val="28"/>
          <w:shd w:val="clear" w:color="auto" w:fill="ffffff"/>
        </w:rPr>
        <w:t xml:space="preserve">全额</w:t>
      </w:r>
      <w:r>
        <w:rPr>
          <w:rFonts w:hint="eastAsia" w:ascii="方正仿宋_GBK" w:hAnsi="宋体" w:eastAsia="方正仿宋_GBK" w:cs="宋体"/>
          <w:bCs/>
          <w:sz w:val="28"/>
          <w:szCs w:val="28"/>
          <w:shd w:val="clear" w:color="auto" w:fill="ffffff"/>
          <w:lang w:val="zh-CN"/>
        </w:rPr>
        <w:t xml:space="preserve">履约保证金。</w:t>
      </w:r>
      <w:r/>
    </w:p>
    <w:p>
      <w:pPr>
        <w:ind w:firstLine="560"/>
        <w:jc w:val="left"/>
        <w:spacing w:line="440" w:lineRule="exact"/>
        <w:widowControl/>
        <w:rPr>
          <w:rFonts w:ascii="方正仿宋_GBK" w:hAnsi="宋体" w:eastAsia="方正仿宋_GBK" w:cs="宋体"/>
          <w:bCs/>
          <w:sz w:val="28"/>
          <w:szCs w:val="28"/>
          <w:shd w:val="clear" w:color="auto" w:fill="ffffff"/>
        </w:rPr>
      </w:pPr>
      <w:r>
        <w:rPr>
          <w:rFonts w:hint="eastAsia" w:ascii="方正仿宋_GBK" w:hAnsi="宋体" w:eastAsia="方正仿宋_GBK" w:cs="宋体"/>
          <w:bCs/>
          <w:sz w:val="28"/>
          <w:szCs w:val="28"/>
          <w:shd w:val="clear" w:color="auto" w:fill="ffffff"/>
          <w:lang w:val="zh-CN"/>
        </w:rPr>
        <w:t xml:space="preserve">3</w:t>
      </w:r>
      <w:r>
        <w:rPr>
          <w:rFonts w:hint="eastAsia" w:ascii="方正仿宋_GBK" w:hAnsi="宋体" w:eastAsia="方正仿宋_GBK" w:cs="宋体"/>
          <w:bCs/>
          <w:sz w:val="28"/>
          <w:szCs w:val="28"/>
          <w:shd w:val="clear" w:color="auto" w:fill="ffffff"/>
          <w:lang w:val="zh-CN"/>
        </w:rPr>
        <w:t xml:space="preserve">、处罚机制：</w:t>
      </w:r>
      <w:r>
        <w:rPr>
          <w:rFonts w:hint="eastAsia" w:ascii="方正仿宋_GBK" w:hAnsi="宋体" w:eastAsia="方正仿宋_GBK" w:cs="宋体"/>
          <w:bCs/>
          <w:sz w:val="28"/>
          <w:szCs w:val="28"/>
          <w:shd w:val="clear" w:color="auto" w:fill="ffffff"/>
        </w:rPr>
        <w:t xml:space="preserve">若合同履行期内，</w:t>
      </w:r>
      <w:r>
        <w:rPr>
          <w:rFonts w:hint="eastAsia" w:ascii="方正仿宋_GBK" w:hAnsi="宋体" w:eastAsia="方正仿宋_GBK" w:cs="宋体"/>
          <w:bCs/>
          <w:sz w:val="28"/>
          <w:szCs w:val="28"/>
          <w:shd w:val="clear" w:color="auto" w:fill="ffffff"/>
          <w:lang w:val="zh-CN"/>
        </w:rPr>
        <w:t xml:space="preserve">发生有效信访、安全事故等情况，</w:t>
      </w:r>
      <w:r>
        <w:rPr>
          <w:rFonts w:hint="eastAsia" w:ascii="方正仿宋_GBK" w:hAnsi="宋体" w:eastAsia="方正仿宋_GBK" w:cs="宋体"/>
          <w:bCs/>
          <w:sz w:val="28"/>
          <w:szCs w:val="28"/>
          <w:shd w:val="clear" w:color="auto" w:fill="ffffff"/>
        </w:rPr>
        <w:t xml:space="preserve">甲方</w:t>
      </w:r>
      <w:r>
        <w:rPr>
          <w:rFonts w:hint="eastAsia" w:ascii="方正仿宋_GBK" w:hAnsi="宋体" w:eastAsia="方正仿宋_GBK" w:cs="宋体"/>
          <w:bCs/>
          <w:sz w:val="28"/>
          <w:szCs w:val="28"/>
          <w:shd w:val="clear" w:color="auto" w:fill="ffffff"/>
          <w:lang w:val="zh-CN"/>
        </w:rPr>
        <w:t xml:space="preserve">有权对乙方</w:t>
      </w:r>
      <w:r>
        <w:rPr>
          <w:rFonts w:hint="eastAsia" w:ascii="方正仿宋_GBK" w:hAnsi="宋体" w:eastAsia="方正仿宋_GBK" w:cs="宋体"/>
          <w:bCs/>
          <w:sz w:val="28"/>
          <w:szCs w:val="28"/>
          <w:shd w:val="clear" w:color="auto" w:fill="ffffff"/>
        </w:rPr>
        <w:t xml:space="preserve">予以处罚</w:t>
      </w:r>
      <w:r>
        <w:rPr>
          <w:rFonts w:hint="eastAsia" w:ascii="方正仿宋_GBK" w:hAnsi="宋体" w:eastAsia="方正仿宋_GBK" w:cs="宋体"/>
          <w:bCs/>
          <w:sz w:val="28"/>
          <w:szCs w:val="28"/>
          <w:shd w:val="clear" w:color="auto" w:fill="ffffff"/>
          <w:lang w:val="zh-CN"/>
        </w:rPr>
        <w:t xml:space="preserve">，并发出整改通知；</w:t>
      </w:r>
      <w:r>
        <w:rPr>
          <w:rFonts w:hint="eastAsia" w:ascii="方正仿宋_GBK" w:hAnsi="宋体" w:eastAsia="方正仿宋_GBK" w:cs="宋体"/>
          <w:bCs/>
          <w:sz w:val="28"/>
          <w:szCs w:val="28"/>
          <w:shd w:val="clear" w:color="auto" w:fill="ffffff"/>
        </w:rPr>
        <w:t xml:space="preserve">若同一标包区域内</w:t>
      </w:r>
      <w:r>
        <w:rPr>
          <w:rFonts w:hint="eastAsia" w:ascii="方正仿宋_GBK" w:hAnsi="宋体" w:eastAsia="方正仿宋_GBK" w:cs="宋体"/>
          <w:bCs/>
          <w:sz w:val="28"/>
          <w:szCs w:val="28"/>
          <w:shd w:val="clear" w:color="auto" w:fill="ffffff"/>
          <w:lang w:val="zh-CN"/>
        </w:rPr>
        <w:t xml:space="preserve">连续发生上述事件的，</w:t>
      </w:r>
      <w:r>
        <w:rPr>
          <w:rFonts w:hint="eastAsia" w:ascii="方正仿宋_GBK" w:hAnsi="宋体" w:eastAsia="方正仿宋_GBK" w:cs="宋体"/>
          <w:bCs/>
          <w:sz w:val="28"/>
          <w:szCs w:val="28"/>
          <w:shd w:val="clear" w:color="auto" w:fill="ffffff"/>
        </w:rPr>
        <w:t xml:space="preserve">则甲方有权将发生上述事件的</w:t>
      </w:r>
      <w:r>
        <w:rPr>
          <w:rFonts w:hint="eastAsia" w:ascii="方正仿宋_GBK" w:hAnsi="宋体" w:eastAsia="方正仿宋_GBK" w:cs="宋体"/>
          <w:bCs/>
          <w:sz w:val="28"/>
          <w:szCs w:val="28"/>
          <w:shd w:val="clear" w:color="auto" w:fill="ffffff"/>
          <w:lang w:val="zh-CN"/>
        </w:rPr>
        <w:t xml:space="preserve">镇（区、街道）</w:t>
      </w:r>
      <w:r>
        <w:rPr>
          <w:rFonts w:hint="eastAsia" w:ascii="方正仿宋_GBK" w:hAnsi="宋体" w:eastAsia="方正仿宋_GBK" w:cs="宋体"/>
          <w:bCs/>
          <w:sz w:val="28"/>
          <w:szCs w:val="28"/>
          <w:shd w:val="clear" w:color="auto" w:fill="ffffff"/>
        </w:rPr>
        <w:t xml:space="preserve">从</w:t>
      </w:r>
      <w:r>
        <w:rPr>
          <w:rFonts w:hint="eastAsia" w:ascii="方正仿宋_GBK" w:hAnsi="宋体" w:eastAsia="方正仿宋_GBK" w:cs="宋体"/>
          <w:bCs/>
          <w:sz w:val="28"/>
          <w:szCs w:val="28"/>
          <w:shd w:val="clear" w:color="auto" w:fill="ffffff"/>
          <w:lang w:val="zh-CN"/>
        </w:rPr>
        <w:t xml:space="preserve">乙方</w:t>
      </w:r>
      <w:r>
        <w:rPr>
          <w:rFonts w:hint="eastAsia" w:ascii="方正仿宋_GBK" w:hAnsi="宋体" w:eastAsia="方正仿宋_GBK" w:cs="宋体"/>
          <w:bCs/>
          <w:sz w:val="28"/>
          <w:szCs w:val="28"/>
          <w:shd w:val="clear" w:color="auto" w:fill="ffffff"/>
        </w:rPr>
        <w:t xml:space="preserve">的合同范围中剔除，并按就近原则划拨给其他标包的</w:t>
      </w:r>
      <w:r>
        <w:rPr>
          <w:rFonts w:hint="eastAsia" w:ascii="方正仿宋_GBK" w:hAnsi="宋体" w:eastAsia="方正仿宋_GBK" w:cs="宋体"/>
          <w:bCs/>
          <w:sz w:val="28"/>
          <w:szCs w:val="28"/>
          <w:shd w:val="clear" w:color="auto" w:fill="ffffff"/>
          <w:lang w:val="zh-CN"/>
        </w:rPr>
        <w:t xml:space="preserve">乙方</w:t>
      </w:r>
      <w:r>
        <w:rPr>
          <w:rFonts w:hint="eastAsia" w:ascii="方正仿宋_GBK" w:hAnsi="宋体" w:eastAsia="方正仿宋_GBK" w:cs="宋体"/>
          <w:bCs/>
          <w:sz w:val="28"/>
          <w:szCs w:val="28"/>
          <w:shd w:val="clear" w:color="auto" w:fill="ffffff"/>
        </w:rPr>
        <w:t xml:space="preserve">服务，费用按其他标包中标供应商的中标单价结算。</w:t>
      </w:r>
      <w:r/>
    </w:p>
    <w:p>
      <w:pPr>
        <w:ind w:firstLine="560"/>
        <w:jc w:val="left"/>
        <w:spacing w:line="440" w:lineRule="exact"/>
        <w:widowControl/>
        <w:rPr>
          <w:rFonts w:ascii="方正仿宋_GBK" w:hAnsi="宋体" w:eastAsia="方正仿宋_GBK" w:cs="宋体"/>
          <w:bCs/>
          <w:sz w:val="28"/>
          <w:szCs w:val="28"/>
          <w:shd w:val="clear" w:color="auto" w:fill="ffffff"/>
          <w:lang w:val="zh-CN"/>
        </w:rPr>
      </w:pPr>
      <w:r>
        <w:rPr>
          <w:rFonts w:hint="eastAsia" w:ascii="方正仿宋_GBK" w:hAnsi="宋体" w:eastAsia="方正仿宋_GBK" w:cs="宋体"/>
          <w:bCs/>
          <w:sz w:val="28"/>
          <w:szCs w:val="28"/>
          <w:shd w:val="clear" w:color="auto" w:fill="ffffff"/>
          <w:lang w:val="zh-CN"/>
        </w:rPr>
        <w:t xml:space="preserve">4</w:t>
      </w:r>
      <w:r>
        <w:rPr>
          <w:rFonts w:hint="eastAsia" w:ascii="方正仿宋_GBK" w:hAnsi="宋体" w:eastAsia="方正仿宋_GBK" w:cs="宋体"/>
          <w:bCs/>
          <w:sz w:val="28"/>
          <w:szCs w:val="28"/>
          <w:shd w:val="clear" w:color="auto" w:fill="ffffff"/>
          <w:lang w:val="zh-CN"/>
        </w:rPr>
        <w:t xml:space="preserve">、退出机制：</w:t>
      </w:r>
      <w:r>
        <w:rPr>
          <w:rFonts w:hint="eastAsia" w:ascii="方正仿宋_GBK" w:hAnsi="宋体" w:eastAsia="方正仿宋_GBK" w:cs="宋体"/>
          <w:bCs/>
          <w:sz w:val="28"/>
          <w:szCs w:val="28"/>
          <w:shd w:val="clear" w:color="auto" w:fill="ffffff"/>
        </w:rPr>
        <w:t xml:space="preserve">合同履行期内，因</w:t>
      </w:r>
      <w:r>
        <w:rPr>
          <w:rFonts w:hint="eastAsia" w:ascii="方正仿宋_GBK" w:hAnsi="宋体" w:eastAsia="方正仿宋_GBK" w:cs="宋体"/>
          <w:bCs/>
          <w:sz w:val="28"/>
          <w:szCs w:val="28"/>
          <w:shd w:val="clear" w:color="auto" w:fill="ffffff"/>
          <w:lang w:val="zh-CN"/>
        </w:rPr>
        <w:t xml:space="preserve">乙方</w:t>
      </w:r>
      <w:r>
        <w:rPr>
          <w:rFonts w:hint="eastAsia" w:ascii="方正仿宋_GBK" w:hAnsi="宋体" w:eastAsia="方正仿宋_GBK" w:cs="宋体"/>
          <w:bCs/>
          <w:sz w:val="28"/>
          <w:szCs w:val="28"/>
          <w:shd w:val="clear" w:color="auto" w:fill="ffffff"/>
        </w:rPr>
        <w:t xml:space="preserve">自身原因</w:t>
      </w:r>
      <w:r>
        <w:rPr>
          <w:rFonts w:hint="eastAsia" w:ascii="方正仿宋_GBK" w:hAnsi="宋体" w:eastAsia="方正仿宋_GBK" w:cs="宋体"/>
          <w:bCs/>
          <w:sz w:val="28"/>
          <w:szCs w:val="28"/>
          <w:shd w:val="clear" w:color="auto" w:fill="ffffff"/>
          <w:lang w:val="zh-CN"/>
        </w:rPr>
        <w:t xml:space="preserve">发生重大安全事故</w:t>
      </w:r>
      <w:r>
        <w:rPr>
          <w:rFonts w:hint="eastAsia" w:ascii="方正仿宋_GBK" w:hAnsi="宋体" w:eastAsia="方正仿宋_GBK" w:cs="宋体"/>
          <w:bCs/>
          <w:sz w:val="28"/>
          <w:szCs w:val="28"/>
          <w:shd w:val="clear" w:color="auto" w:fill="ffffff"/>
        </w:rPr>
        <w:t xml:space="preserve">或者</w:t>
      </w:r>
      <w:r>
        <w:rPr>
          <w:rFonts w:hint="eastAsia" w:ascii="方正仿宋_GBK" w:hAnsi="宋体" w:eastAsia="方正仿宋_GBK" w:cs="宋体"/>
          <w:bCs/>
          <w:sz w:val="28"/>
          <w:szCs w:val="28"/>
          <w:shd w:val="clear" w:color="auto" w:fill="ffffff"/>
          <w:lang w:val="zh-CN"/>
        </w:rPr>
        <w:t xml:space="preserve">连续两个季度考核达不到考核标准（</w:t>
      </w:r>
      <w:r>
        <w:rPr>
          <w:rFonts w:hint="eastAsia" w:ascii="方正仿宋_GBK" w:hAnsi="宋体" w:eastAsia="方正仿宋_GBK" w:cs="宋体"/>
          <w:bCs/>
          <w:sz w:val="28"/>
          <w:szCs w:val="28"/>
          <w:shd w:val="clear" w:color="auto" w:fill="ffffff"/>
        </w:rPr>
        <w:t xml:space="preserve">低于</w:t>
      </w:r>
      <w:r>
        <w:rPr>
          <w:rFonts w:hint="eastAsia" w:ascii="方正仿宋_GBK" w:hAnsi="宋体" w:eastAsia="方正仿宋_GBK" w:cs="宋体"/>
          <w:bCs/>
          <w:sz w:val="28"/>
          <w:szCs w:val="28"/>
          <w:shd w:val="clear" w:color="auto" w:fill="ffffff"/>
        </w:rPr>
        <w:t xml:space="preserve">80</w:t>
      </w:r>
      <w:r>
        <w:rPr>
          <w:rFonts w:hint="eastAsia" w:ascii="方正仿宋_GBK" w:hAnsi="宋体" w:eastAsia="方正仿宋_GBK" w:cs="宋体"/>
          <w:bCs/>
          <w:sz w:val="28"/>
          <w:szCs w:val="28"/>
          <w:shd w:val="clear" w:color="auto" w:fill="ffffff"/>
        </w:rPr>
        <w:t xml:space="preserve">分）</w:t>
      </w:r>
      <w:r>
        <w:rPr>
          <w:rFonts w:hint="eastAsia" w:ascii="方正仿宋_GBK" w:hAnsi="宋体" w:eastAsia="方正仿宋_GBK" w:cs="宋体"/>
          <w:bCs/>
          <w:sz w:val="28"/>
          <w:szCs w:val="28"/>
          <w:shd w:val="clear" w:color="auto" w:fill="ffffff"/>
          <w:lang w:val="zh-CN"/>
        </w:rPr>
        <w:t xml:space="preserve">，甲方有权单方面终止合同。终止合同区域由上季度考核得分最高的中标供应商提供后续服务，</w:t>
      </w:r>
      <w:r>
        <w:rPr>
          <w:rFonts w:hint="eastAsia" w:ascii="方正仿宋_GBK" w:hAnsi="宋体" w:eastAsia="方正仿宋_GBK" w:cs="宋体"/>
          <w:bCs/>
          <w:sz w:val="28"/>
          <w:szCs w:val="28"/>
          <w:shd w:val="clear" w:color="auto" w:fill="ffffff"/>
        </w:rPr>
        <w:t xml:space="preserve">甲方</w:t>
      </w:r>
      <w:r>
        <w:rPr>
          <w:rFonts w:hint="eastAsia" w:ascii="方正仿宋_GBK" w:hAnsi="宋体" w:eastAsia="方正仿宋_GBK" w:cs="宋体"/>
          <w:bCs/>
          <w:sz w:val="28"/>
          <w:szCs w:val="28"/>
          <w:shd w:val="clear" w:color="auto" w:fill="ffffff"/>
          <w:lang w:val="zh-CN"/>
        </w:rPr>
        <w:t xml:space="preserve">在六个月内组织对该区域重新招标。</w:t>
      </w:r>
      <w:r/>
    </w:p>
    <w:p>
      <w:pPr>
        <w:ind w:firstLine="562"/>
        <w:jc w:val="left"/>
        <w:spacing w:line="440" w:lineRule="exact"/>
        <w:widowControl/>
        <w:rPr>
          <w:rFonts w:ascii="方正仿宋_GBK" w:hAnsi="宋体" w:eastAsia="方正仿宋_GBK" w:cs="宋体"/>
          <w:b/>
          <w:sz w:val="28"/>
          <w:szCs w:val="28"/>
          <w:shd w:val="clear" w:color="auto" w:fill="ffffff"/>
        </w:rPr>
      </w:pPr>
      <w:r>
        <w:rPr>
          <w:rFonts w:hint="eastAsia" w:ascii="方正仿宋_GBK" w:hAnsi="宋体" w:eastAsia="方正仿宋_GBK" w:cs="宋体"/>
          <w:b/>
          <w:sz w:val="28"/>
          <w:szCs w:val="28"/>
          <w:shd w:val="clear" w:color="auto" w:fill="ffffff"/>
        </w:rPr>
        <w:t xml:space="preserve">七、约定事项：</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1</w:t>
      </w:r>
      <w:r>
        <w:rPr>
          <w:rFonts w:hint="eastAsia" w:ascii="方正仿宋_GBK" w:hAnsi="宋体" w:eastAsia="方正仿宋_GBK" w:cs="宋体"/>
          <w:sz w:val="28"/>
          <w:szCs w:val="28"/>
          <w:shd w:val="clear" w:color="auto" w:fill="ffffff"/>
        </w:rPr>
        <w:t xml:space="preserve">、一标包：合同价应包括完成本项目并经相关主管部门审查、审批通过所需的一切费用，包括但不限于对甲方提供的现有设备设施的升级改造、设备投入、</w:t>
      </w:r>
      <w:r>
        <w:rPr>
          <w:rFonts w:hint="eastAsia" w:ascii="方正仿宋_GBK" w:hAnsi="宋体" w:eastAsia="方正仿宋_GBK" w:cs="宋体"/>
          <w:sz w:val="28"/>
          <w:szCs w:val="28"/>
          <w:shd w:val="clear" w:color="auto" w:fill="ffffff"/>
        </w:rPr>
        <w:t xml:space="preserve"> </w:t>
      </w:r>
      <w:r>
        <w:rPr>
          <w:rFonts w:hint="eastAsia" w:ascii="方正仿宋_GBK" w:hAnsi="宋体" w:eastAsia="方正仿宋_GBK" w:cs="宋体"/>
          <w:sz w:val="28"/>
          <w:szCs w:val="28"/>
          <w:shd w:val="clear" w:color="auto" w:fill="ffffff"/>
        </w:rPr>
        <w:t xml:space="preserve">社区养老服务设施设备投入及运营费、信息服务费，办公用品费、办公服务费、水电通讯网络费用、软件系统维护、系统技术支持、人工费、交通工具及交通费、服务项目其它费用、风险、税金、规费、人员保险、咨询、政策性文件规定及合同包含的所有风险、责任等各项所有费用。在合同实施期间，中标单价不随国家政策或法规、标准及任何市场因素的变化而进行调整（合同约定按考核结算的除外）。</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二标包</w:t>
      </w: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四标包：合同价应包括完成本项目并经相关主管部门审查、审批通过所需的一切费用，包括但不限于对甲方提供的现有设备设施的升级改造、设备投入、社区养老服</w:t>
      </w:r>
      <w:r>
        <w:rPr>
          <w:rFonts w:hint="eastAsia" w:ascii="方正仿宋_GBK" w:hAnsi="宋体" w:eastAsia="方正仿宋_GBK" w:cs="宋体"/>
          <w:sz w:val="28"/>
          <w:szCs w:val="28"/>
          <w:shd w:val="clear" w:color="auto" w:fill="ffffff"/>
        </w:rPr>
        <w:t xml:space="preserve">务设施设备投入及运营费，线下服务所涉及到的信息服务费，办公用品费、办公服务费、水电通讯网络费用、人工费、交通工具及交通费、服务项目其它费用、风险、税金、规费、人员保险、咨询、政策性文件规定及合同包含的所有风险、责任等各项所有费用。在合同实施期间，中标单价不随国家政策或法规、标准及任何市场因素的变化而进行调整（合同约定按考核结算的除外）。</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2</w:t>
      </w:r>
      <w:r>
        <w:rPr>
          <w:rFonts w:hint="eastAsia" w:ascii="方正仿宋_GBK" w:hAnsi="宋体" w:eastAsia="方正仿宋_GBK" w:cs="宋体"/>
          <w:sz w:val="28"/>
          <w:szCs w:val="28"/>
          <w:shd w:val="clear" w:color="auto" w:fill="ffffff"/>
        </w:rPr>
        <w:t xml:space="preserve">、合同履行过程中，因乙方责任造成人身伤害、经济损失或其他损害的，均由乙方自行承担（包括但不限于经济赔偿、法律责任等）。</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3</w:t>
      </w:r>
      <w:r>
        <w:rPr>
          <w:rFonts w:hint="eastAsia" w:ascii="方正仿宋_GBK" w:hAnsi="宋体" w:eastAsia="方正仿宋_GBK" w:cs="宋体"/>
          <w:sz w:val="28"/>
          <w:szCs w:val="28"/>
          <w:shd w:val="clear" w:color="auto" w:fill="ffffff"/>
        </w:rPr>
        <w:t xml:space="preserve">、合同期满（或终止）时，乙方须将所有的服务记录等</w:t>
      </w:r>
      <w:r>
        <w:rPr>
          <w:rFonts w:hint="eastAsia" w:ascii="方正仿宋_GBK" w:hAnsi="宋体" w:eastAsia="方正仿宋_GBK" w:cs="宋体"/>
          <w:sz w:val="28"/>
          <w:szCs w:val="28"/>
          <w:shd w:val="clear" w:color="auto" w:fill="ffffff"/>
        </w:rPr>
        <w:t xml:space="preserve">档案资料移交给甲方。</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4</w:t>
      </w:r>
      <w:r>
        <w:rPr>
          <w:rFonts w:hint="eastAsia" w:ascii="方正仿宋_GBK" w:hAnsi="宋体" w:eastAsia="方正仿宋_GBK" w:cs="宋体"/>
          <w:sz w:val="28"/>
          <w:szCs w:val="28"/>
          <w:shd w:val="clear" w:color="auto" w:fill="ffffff"/>
        </w:rPr>
        <w:t xml:space="preserve">、居家养老政府购买服务对象根据区镇（街道）确定的系统名单为准。</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5</w:t>
      </w:r>
      <w:r>
        <w:rPr>
          <w:rFonts w:hint="eastAsia" w:ascii="方正仿宋_GBK" w:hAnsi="宋体" w:eastAsia="方正仿宋_GBK" w:cs="宋体"/>
          <w:sz w:val="28"/>
          <w:szCs w:val="28"/>
          <w:shd w:val="clear" w:color="auto" w:fill="ffffff"/>
        </w:rPr>
        <w:t xml:space="preserve">、乙方须按甲方要求对所有设备设施等进</w:t>
      </w:r>
      <w:r>
        <w:rPr>
          <w:rFonts w:hint="eastAsia" w:ascii="方正仿宋_GBK" w:hAnsi="宋体" w:eastAsia="方正仿宋_GBK" w:cs="宋体"/>
          <w:bCs/>
          <w:sz w:val="28"/>
          <w:szCs w:val="28"/>
        </w:rPr>
        <w:t xml:space="preserve">行日常维护和管理，保证系统的正常运行；合同期满（或终止），乙方须将所有设备设施完好地移交甲方。</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第二条</w:t>
      </w:r>
      <w:r>
        <w:rPr>
          <w:rFonts w:hint="eastAsia" w:ascii="方正仿宋_GBK" w:hAnsi="宋体" w:eastAsia="方正仿宋_GBK" w:cs="宋体"/>
          <w:b/>
          <w:bCs/>
          <w:sz w:val="28"/>
          <w:szCs w:val="28"/>
          <w:shd w:val="clear" w:color="auto" w:fill="ffffff"/>
        </w:rPr>
        <w:t xml:space="preserve"> </w:t>
      </w:r>
      <w:r>
        <w:rPr>
          <w:rFonts w:hint="eastAsia" w:ascii="方正仿宋_GBK" w:hAnsi="宋体" w:eastAsia="方正仿宋_GBK" w:cs="宋体"/>
          <w:b/>
          <w:bCs/>
          <w:sz w:val="28"/>
          <w:szCs w:val="28"/>
          <w:shd w:val="clear" w:color="auto" w:fill="ffffff"/>
        </w:rPr>
        <w:t xml:space="preserve">合同总价款</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一标包合同总价款包括以下三部分：</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1</w:t>
      </w:r>
      <w:r>
        <w:rPr>
          <w:rFonts w:hint="eastAsia" w:ascii="方正仿宋_GBK" w:hAnsi="宋体" w:eastAsia="方正仿宋_GBK" w:cs="宋体"/>
          <w:sz w:val="28"/>
          <w:szCs w:val="28"/>
          <w:shd w:val="clear" w:color="auto" w:fill="ffffff"/>
        </w:rPr>
        <w:t xml:space="preserve">、社区养老服务设施服务站点运营费：长者驿家</w:t>
      </w:r>
      <w:r>
        <w:rPr>
          <w:rFonts w:hint="eastAsia" w:ascii="方正仿宋_GBK" w:hAnsi="宋体" w:eastAsia="方正仿宋_GBK" w:cs="宋体"/>
          <w:sz w:val="28"/>
          <w:szCs w:val="28"/>
          <w:shd w:val="clear" w:color="auto" w:fill="ffffff"/>
        </w:rPr>
        <w:t xml:space="preserve">20</w:t>
      </w:r>
      <w:r>
        <w:rPr>
          <w:rFonts w:hint="eastAsia" w:ascii="方正仿宋_GBK" w:hAnsi="宋体" w:eastAsia="方正仿宋_GBK" w:cs="宋体"/>
          <w:sz w:val="28"/>
          <w:szCs w:val="28"/>
          <w:shd w:val="clear" w:color="auto" w:fill="ffffff"/>
        </w:rPr>
        <w:t xml:space="preserve">万元</w:t>
      </w: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年、市综合养老服务</w:t>
      </w:r>
      <w:r>
        <w:rPr>
          <w:rFonts w:hint="eastAsia" w:ascii="方正仿宋_GBK" w:hAnsi="宋体" w:eastAsia="方正仿宋_GBK" w:cs="宋体"/>
          <w:sz w:val="28"/>
          <w:szCs w:val="28"/>
          <w:shd w:val="clear" w:color="auto" w:fill="ffffff"/>
        </w:rPr>
        <w:t xml:space="preserve">6</w:t>
      </w:r>
      <w:r>
        <w:rPr>
          <w:rFonts w:hint="eastAsia" w:ascii="方正仿宋_GBK" w:hAnsi="宋体" w:eastAsia="方正仿宋_GBK" w:cs="宋体"/>
          <w:sz w:val="28"/>
          <w:szCs w:val="28"/>
          <w:shd w:val="clear" w:color="auto" w:fill="ffffff"/>
        </w:rPr>
        <w:t xml:space="preserve">万元</w:t>
      </w: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年、睦邻点</w:t>
      </w:r>
      <w:r>
        <w:rPr>
          <w:rFonts w:hint="eastAsia" w:ascii="方正仿宋_GBK" w:hAnsi="宋体" w:eastAsia="方正仿宋_GBK" w:cs="宋体"/>
          <w:sz w:val="28"/>
          <w:szCs w:val="28"/>
          <w:shd w:val="clear" w:color="auto" w:fill="ffffff"/>
        </w:rPr>
        <w:t xml:space="preserve">3</w:t>
      </w:r>
      <w:r>
        <w:rPr>
          <w:rFonts w:hint="eastAsia" w:ascii="方正仿宋_GBK" w:hAnsi="宋体" w:eastAsia="方正仿宋_GBK" w:cs="宋体"/>
          <w:sz w:val="28"/>
          <w:szCs w:val="28"/>
          <w:shd w:val="clear" w:color="auto" w:fill="ffffff"/>
        </w:rPr>
        <w:t xml:space="preserve">万元</w:t>
      </w: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年</w:t>
      </w: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家；</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2</w:t>
      </w:r>
      <w:r>
        <w:rPr>
          <w:rFonts w:hint="eastAsia" w:ascii="方正仿宋_GBK" w:hAnsi="宋体" w:eastAsia="方正仿宋_GBK" w:cs="宋体"/>
          <w:sz w:val="28"/>
          <w:szCs w:val="28"/>
          <w:shd w:val="clear" w:color="auto" w:fill="ffffff"/>
        </w:rPr>
        <w:t xml:space="preserve">、线上服务费</w:t>
      </w: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Σ每月实际人数</w:t>
      </w: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线上服务中标单价（元</w:t>
      </w: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人</w:t>
      </w: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月）</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3</w:t>
      </w:r>
      <w:r>
        <w:rPr>
          <w:rFonts w:hint="eastAsia" w:ascii="方正仿宋_GBK" w:hAnsi="宋体" w:eastAsia="方正仿宋_GBK" w:cs="宋体"/>
          <w:sz w:val="28"/>
          <w:szCs w:val="28"/>
          <w:shd w:val="clear" w:color="auto" w:fill="ffffff"/>
        </w:rPr>
        <w:t xml:space="preserve">、线上平台系统</w:t>
      </w: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中标单价（元</w:t>
      </w: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年）</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二标包至四标包总价款包括以下二部分：</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1</w:t>
      </w:r>
      <w:r>
        <w:rPr>
          <w:rFonts w:hint="eastAsia" w:ascii="方正仿宋_GBK" w:hAnsi="宋体" w:eastAsia="方正仿宋_GBK" w:cs="宋体"/>
          <w:sz w:val="28"/>
          <w:szCs w:val="28"/>
          <w:shd w:val="clear" w:color="auto" w:fill="ffffff"/>
        </w:rPr>
        <w:t xml:space="preserve">、线下服务费（除第</w:t>
      </w:r>
      <w:r>
        <w:rPr>
          <w:rFonts w:hint="eastAsia" w:ascii="方正仿宋_GBK" w:hAnsi="宋体" w:eastAsia="方正仿宋_GBK" w:cs="宋体"/>
          <w:sz w:val="28"/>
          <w:szCs w:val="28"/>
          <w:shd w:val="clear" w:color="auto" w:fill="ffffff"/>
        </w:rPr>
        <w:t xml:space="preserve">3</w:t>
      </w:r>
      <w:r>
        <w:rPr>
          <w:rFonts w:hint="eastAsia" w:ascii="方正仿宋_GBK" w:hAnsi="宋体" w:eastAsia="方正仿宋_GBK" w:cs="宋体"/>
          <w:sz w:val="28"/>
          <w:szCs w:val="28"/>
          <w:shd w:val="clear" w:color="auto" w:fill="ffffff"/>
        </w:rPr>
        <w:t xml:space="preserve">类）</w:t>
      </w: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Σ【（每月实际人数</w:t>
      </w: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服务时间）</w:t>
      </w: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线下服务中标单价（元</w:t>
      </w: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小时）】</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2</w:t>
      </w:r>
      <w:r>
        <w:rPr>
          <w:rFonts w:hint="eastAsia" w:ascii="方正仿宋_GBK" w:hAnsi="宋体" w:eastAsia="方正仿宋_GBK" w:cs="宋体"/>
          <w:sz w:val="28"/>
          <w:szCs w:val="28"/>
          <w:shd w:val="clear" w:color="auto" w:fill="ffffff"/>
        </w:rPr>
        <w:t xml:space="preserve">、线下服务费（第</w:t>
      </w:r>
      <w:r>
        <w:rPr>
          <w:rFonts w:hint="eastAsia" w:ascii="方正仿宋_GBK" w:hAnsi="宋体" w:eastAsia="方正仿宋_GBK" w:cs="宋体"/>
          <w:sz w:val="28"/>
          <w:szCs w:val="28"/>
          <w:shd w:val="clear" w:color="auto" w:fill="ffffff"/>
        </w:rPr>
        <w:t xml:space="preserve">3</w:t>
      </w:r>
      <w:r>
        <w:rPr>
          <w:rFonts w:hint="eastAsia" w:ascii="方正仿宋_GBK" w:hAnsi="宋体" w:eastAsia="方正仿宋_GBK" w:cs="宋体"/>
          <w:sz w:val="28"/>
          <w:szCs w:val="28"/>
          <w:shd w:val="clear" w:color="auto" w:fill="ffffff"/>
        </w:rPr>
        <w:t xml:space="preserve">类）：根据启东市民政局文件《关于明确调整城乡居民最低生活保障、特困供养和相关民政对象救助标准的通知》，</w:t>
      </w:r>
      <w:r>
        <w:rPr>
          <w:rFonts w:hint="eastAsia" w:ascii="方正仿宋_GBK" w:hAnsi="宋体" w:eastAsia="方正仿宋_GBK" w:cs="宋体"/>
          <w:sz w:val="28"/>
          <w:szCs w:val="28"/>
          <w:shd w:val="clear" w:color="auto" w:fill="ffffff"/>
        </w:rPr>
        <w:t xml:space="preserve">2025</w:t>
      </w:r>
      <w:r>
        <w:rPr>
          <w:rFonts w:hint="eastAsia" w:ascii="方正仿宋_GBK" w:hAnsi="宋体" w:eastAsia="方正仿宋_GBK" w:cs="宋体"/>
          <w:sz w:val="28"/>
          <w:szCs w:val="28"/>
          <w:shd w:val="clear" w:color="auto" w:fill="ffffff"/>
        </w:rPr>
        <w:t xml:space="preserve">年</w:t>
      </w:r>
      <w:r>
        <w:rPr>
          <w:rFonts w:hint="eastAsia" w:ascii="方正仿宋_GBK" w:hAnsi="宋体" w:eastAsia="方正仿宋_GBK" w:cs="宋体"/>
          <w:sz w:val="28"/>
          <w:szCs w:val="28"/>
          <w:shd w:val="clear" w:color="auto" w:fill="ffffff"/>
        </w:rPr>
        <w:t xml:space="preserve">7</w:t>
      </w:r>
      <w:r>
        <w:rPr>
          <w:rFonts w:hint="eastAsia" w:ascii="方正仿宋_GBK" w:hAnsi="宋体" w:eastAsia="方正仿宋_GBK" w:cs="宋体"/>
          <w:sz w:val="28"/>
          <w:szCs w:val="28"/>
          <w:shd w:val="clear" w:color="auto" w:fill="ffffff"/>
        </w:rPr>
        <w:t xml:space="preserve">月</w:t>
      </w:r>
      <w:r>
        <w:rPr>
          <w:rFonts w:hint="eastAsia" w:ascii="方正仿宋_GBK" w:hAnsi="宋体" w:eastAsia="方正仿宋_GBK" w:cs="宋体"/>
          <w:sz w:val="28"/>
          <w:szCs w:val="28"/>
          <w:shd w:val="clear" w:color="auto" w:fill="ffffff"/>
        </w:rPr>
        <w:t xml:space="preserve">1</w:t>
      </w:r>
      <w:r>
        <w:rPr>
          <w:rFonts w:hint="eastAsia" w:ascii="方正仿宋_GBK" w:hAnsi="宋体" w:eastAsia="方正仿宋_GBK" w:cs="宋体"/>
          <w:sz w:val="28"/>
          <w:szCs w:val="28"/>
          <w:shd w:val="clear" w:color="auto" w:fill="ffffff"/>
        </w:rPr>
        <w:t xml:space="preserve">日起，分散特困人员照料护理标准按照完全丧失生活自理能力、部分丧失生活自理能力、具备生活自理能力三档，分别为</w:t>
      </w:r>
      <w:r>
        <w:rPr>
          <w:rFonts w:hint="eastAsia" w:ascii="方正仿宋_GBK" w:hAnsi="宋体" w:eastAsia="方正仿宋_GBK" w:cs="宋体"/>
          <w:sz w:val="28"/>
          <w:szCs w:val="28"/>
          <w:shd w:val="clear" w:color="auto" w:fill="ffffff"/>
        </w:rPr>
        <w:t xml:space="preserve">747</w:t>
      </w:r>
      <w:r>
        <w:rPr>
          <w:rFonts w:hint="eastAsia" w:ascii="方正仿宋_GBK" w:hAnsi="宋体" w:eastAsia="方正仿宋_GBK" w:cs="宋体"/>
          <w:sz w:val="28"/>
          <w:szCs w:val="28"/>
          <w:shd w:val="clear" w:color="auto" w:fill="ffffff"/>
        </w:rPr>
        <w:t xml:space="preserve">元、</w:t>
      </w:r>
      <w:r>
        <w:rPr>
          <w:rFonts w:hint="eastAsia" w:ascii="方正仿宋_GBK" w:hAnsi="宋体" w:eastAsia="方正仿宋_GBK" w:cs="宋体"/>
          <w:sz w:val="28"/>
          <w:szCs w:val="28"/>
          <w:shd w:val="clear" w:color="auto" w:fill="ffffff"/>
        </w:rPr>
        <w:t xml:space="preserve">373.5</w:t>
      </w:r>
      <w:r>
        <w:rPr>
          <w:rFonts w:hint="eastAsia" w:ascii="方正仿宋_GBK" w:hAnsi="宋体" w:eastAsia="方正仿宋_GBK" w:cs="宋体"/>
          <w:sz w:val="28"/>
          <w:szCs w:val="28"/>
          <w:shd w:val="clear" w:color="auto" w:fill="ffffff"/>
        </w:rPr>
        <w:t xml:space="preserve">元、</w:t>
      </w:r>
      <w:r>
        <w:rPr>
          <w:rFonts w:hint="eastAsia" w:ascii="方正仿宋_GBK" w:hAnsi="宋体" w:eastAsia="方正仿宋_GBK" w:cs="宋体"/>
          <w:sz w:val="28"/>
          <w:szCs w:val="28"/>
          <w:shd w:val="clear" w:color="auto" w:fill="ffffff"/>
        </w:rPr>
        <w:t xml:space="preserve">124.5</w:t>
      </w:r>
      <w:r>
        <w:rPr>
          <w:rFonts w:hint="eastAsia" w:ascii="方正仿宋_GBK" w:hAnsi="宋体" w:eastAsia="方正仿宋_GBK" w:cs="宋体"/>
          <w:sz w:val="28"/>
          <w:szCs w:val="28"/>
          <w:shd w:val="clear" w:color="auto" w:fill="ffffff"/>
        </w:rPr>
        <w:t xml:space="preserve">元。</w:t>
      </w:r>
      <w:r>
        <w:rPr>
          <w:rFonts w:ascii="方正仿宋_GBK" w:hAnsi="宋体" w:eastAsia="方正仿宋_GBK" w:cs="宋体"/>
          <w:sz w:val="28"/>
          <w:szCs w:val="28"/>
          <w:shd w:val="clear" w:color="auto" w:fill="ffffff"/>
        </w:rPr>
        <w:t xml:space="preserve">分散特困人员照料护理标准按照最新文件实时调整，具体按线下服务</w:t>
      </w:r>
      <w:r>
        <w:rPr>
          <w:rFonts w:hint="eastAsia" w:eastAsia="方正仿宋_GBK"/>
          <w:sz w:val="28"/>
          <w:szCs w:val="28"/>
        </w:rPr>
        <w:t xml:space="preserve">费</w:t>
      </w:r>
      <w:r>
        <w:rPr>
          <w:rFonts w:ascii="方正仿宋_GBK" w:hAnsi="宋体" w:eastAsia="方正仿宋_GBK" w:cs="宋体"/>
          <w:sz w:val="28"/>
          <w:szCs w:val="28"/>
          <w:shd w:val="clear" w:color="auto" w:fill="ffffff"/>
        </w:rPr>
        <w:t xml:space="preserve">中标单价</w:t>
      </w:r>
      <w:r>
        <w:rPr>
          <w:rFonts w:ascii="方正仿宋_GBK" w:hAnsi="宋体" w:eastAsia="方正仿宋_GBK" w:cs="宋体"/>
          <w:sz w:val="28"/>
          <w:szCs w:val="28"/>
          <w:shd w:val="clear" w:color="auto" w:fill="ffffff"/>
        </w:rPr>
        <w:t xml:space="preserve">(</w:t>
      </w:r>
      <w:r>
        <w:rPr>
          <w:rFonts w:ascii="方正仿宋_GBK" w:hAnsi="宋体" w:eastAsia="方正仿宋_GBK" w:cs="宋体"/>
          <w:sz w:val="28"/>
          <w:szCs w:val="28"/>
          <w:shd w:val="clear" w:color="auto" w:fill="ffffff"/>
        </w:rPr>
        <w:t xml:space="preserve">元</w:t>
      </w:r>
      <w:r>
        <w:rPr>
          <w:rFonts w:ascii="方正仿宋_GBK" w:hAnsi="宋体" w:eastAsia="方正仿宋_GBK" w:cs="宋体"/>
          <w:sz w:val="28"/>
          <w:szCs w:val="28"/>
          <w:shd w:val="clear" w:color="auto" w:fill="ffffff"/>
        </w:rPr>
        <w:t xml:space="preserve">/</w:t>
      </w:r>
      <w:r>
        <w:rPr>
          <w:rFonts w:ascii="方正仿宋_GBK" w:hAnsi="宋体" w:eastAsia="方正仿宋_GBK" w:cs="宋体"/>
          <w:sz w:val="28"/>
          <w:szCs w:val="28"/>
          <w:shd w:val="clear" w:color="auto" w:fill="ffffff"/>
        </w:rPr>
        <w:t xml:space="preserve">小时</w:t>
      </w:r>
      <w:r>
        <w:rPr>
          <w:rFonts w:ascii="方正仿宋_GBK" w:hAnsi="宋体" w:eastAsia="方正仿宋_GBK" w:cs="宋体"/>
          <w:sz w:val="28"/>
          <w:szCs w:val="28"/>
          <w:shd w:val="clear" w:color="auto" w:fill="ffffff"/>
        </w:rPr>
        <w:t xml:space="preserve">)</w:t>
      </w:r>
      <w:r>
        <w:rPr>
          <w:rFonts w:ascii="方正仿宋_GBK" w:hAnsi="宋体" w:eastAsia="方正仿宋_GBK" w:cs="宋体"/>
          <w:sz w:val="28"/>
          <w:szCs w:val="28"/>
          <w:shd w:val="clear" w:color="auto" w:fill="ffffff"/>
        </w:rPr>
        <w:t xml:space="preserve">折算到服务时长。</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3</w:t>
      </w:r>
      <w:r>
        <w:rPr>
          <w:rFonts w:hint="eastAsia" w:ascii="方正仿宋_GBK" w:hAnsi="宋体" w:eastAsia="方正仿宋_GBK" w:cs="宋体"/>
          <w:sz w:val="28"/>
          <w:szCs w:val="28"/>
          <w:shd w:val="clear" w:color="auto" w:fill="ffffff"/>
        </w:rPr>
        <w:t xml:space="preserve">、社区养老服务设施服务站点运营费：镇养老服务中心</w:t>
      </w:r>
      <w:r>
        <w:rPr>
          <w:rFonts w:hint="eastAsia" w:ascii="方正仿宋_GBK" w:hAnsi="宋体" w:eastAsia="方正仿宋_GBK" w:cs="宋体"/>
          <w:sz w:val="28"/>
          <w:szCs w:val="28"/>
          <w:shd w:val="clear" w:color="auto" w:fill="ffffff"/>
        </w:rPr>
        <w:t xml:space="preserve">6</w:t>
      </w:r>
      <w:r>
        <w:rPr>
          <w:rFonts w:hint="eastAsia" w:ascii="方正仿宋_GBK" w:hAnsi="宋体" w:eastAsia="方正仿宋_GBK" w:cs="宋体"/>
          <w:sz w:val="28"/>
          <w:szCs w:val="28"/>
          <w:shd w:val="clear" w:color="auto" w:fill="ffffff"/>
        </w:rPr>
        <w:t xml:space="preserve">万元</w:t>
      </w: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年、睦邻点</w:t>
      </w:r>
      <w:r>
        <w:rPr>
          <w:rFonts w:hint="eastAsia" w:ascii="方正仿宋_GBK" w:hAnsi="宋体" w:eastAsia="方正仿宋_GBK" w:cs="宋体"/>
          <w:sz w:val="28"/>
          <w:szCs w:val="28"/>
          <w:shd w:val="clear" w:color="auto" w:fill="ffffff"/>
        </w:rPr>
        <w:t xml:space="preserve">3</w:t>
      </w:r>
      <w:r>
        <w:rPr>
          <w:rFonts w:hint="eastAsia" w:ascii="方正仿宋_GBK" w:hAnsi="宋体" w:eastAsia="方正仿宋_GBK" w:cs="宋体"/>
          <w:sz w:val="28"/>
          <w:szCs w:val="28"/>
          <w:shd w:val="clear" w:color="auto" w:fill="ffffff"/>
        </w:rPr>
        <w:t xml:space="preserve">万元</w:t>
      </w: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年</w:t>
      </w: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家。</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本合同服务期限内合同单价不变。</w:t>
      </w:r>
      <w:r/>
    </w:p>
    <w:p>
      <w:pPr>
        <w:ind w:firstLine="562"/>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b/>
          <w:bCs/>
          <w:sz w:val="28"/>
          <w:szCs w:val="28"/>
          <w:shd w:val="clear" w:color="auto" w:fill="ffffff"/>
        </w:rPr>
        <w:t xml:space="preserve">第三条</w:t>
      </w:r>
      <w:r>
        <w:rPr>
          <w:rFonts w:hint="eastAsia" w:ascii="方正仿宋_GBK" w:hAnsi="宋体" w:eastAsia="方正仿宋_GBK" w:cs="宋体"/>
          <w:b/>
          <w:bCs/>
          <w:sz w:val="28"/>
          <w:szCs w:val="28"/>
          <w:shd w:val="clear" w:color="auto" w:fill="ffffff"/>
        </w:rPr>
        <w:t xml:space="preserve"> </w:t>
      </w:r>
      <w:r>
        <w:rPr>
          <w:rFonts w:hint="eastAsia" w:ascii="方正仿宋_GBK" w:hAnsi="宋体" w:eastAsia="方正仿宋_GBK" w:cs="宋体"/>
          <w:b/>
          <w:bCs/>
          <w:sz w:val="28"/>
          <w:szCs w:val="28"/>
          <w:shd w:val="clear" w:color="auto" w:fill="ffffff"/>
        </w:rPr>
        <w:t xml:space="preserve">组成本合同的有关文件</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下列关于本次采购活动方式相适应的文件及有关附件是本合同不可分割的组成部分，与本合同具有同等法律效力，这些文件包括但不限于：</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1</w:t>
      </w:r>
      <w:r>
        <w:rPr>
          <w:rFonts w:hint="eastAsia" w:ascii="方正仿宋_GBK" w:hAnsi="宋体" w:eastAsia="方正仿宋_GBK" w:cs="宋体"/>
          <w:sz w:val="28"/>
          <w:szCs w:val="28"/>
          <w:shd w:val="clear" w:color="auto" w:fill="ffffff"/>
        </w:rPr>
        <w:t xml:space="preserve">）招标文件；</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2</w:t>
      </w:r>
      <w:r>
        <w:rPr>
          <w:rFonts w:hint="eastAsia" w:ascii="方正仿宋_GBK" w:hAnsi="宋体" w:eastAsia="方正仿宋_GBK" w:cs="宋体"/>
          <w:sz w:val="28"/>
          <w:szCs w:val="28"/>
          <w:shd w:val="clear" w:color="auto" w:fill="ffffff"/>
        </w:rPr>
        <w:t xml:space="preserve">）投标文件；</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3</w:t>
      </w:r>
      <w:r>
        <w:rPr>
          <w:rFonts w:hint="eastAsia" w:ascii="方正仿宋_GBK" w:hAnsi="宋体" w:eastAsia="方正仿宋_GBK" w:cs="宋体"/>
          <w:sz w:val="28"/>
          <w:szCs w:val="28"/>
          <w:shd w:val="clear" w:color="auto" w:fill="ffffff"/>
        </w:rPr>
        <w:t xml:space="preserve">）中标通知书；</w:t>
      </w:r>
      <w:r/>
    </w:p>
    <w:p>
      <w:pPr>
        <w:ind w:firstLine="536"/>
        <w:jc w:val="left"/>
        <w:spacing w:line="440" w:lineRule="exact"/>
        <w:widowControl/>
        <w:rPr>
          <w:rFonts w:ascii="方正仿宋_GBK" w:hAnsi="宋体" w:eastAsia="方正仿宋_GBK" w:cs="宋体"/>
          <w:spacing w:val="-6"/>
          <w:sz w:val="28"/>
          <w:szCs w:val="28"/>
          <w:shd w:val="clear" w:color="auto" w:fill="ffffff"/>
        </w:rPr>
      </w:pPr>
      <w:r>
        <w:rPr>
          <w:rFonts w:hint="eastAsia" w:ascii="方正仿宋_GBK" w:hAnsi="宋体" w:eastAsia="方正仿宋_GBK" w:cs="宋体"/>
          <w:spacing w:val="-6"/>
          <w:sz w:val="28"/>
          <w:szCs w:val="28"/>
          <w:shd w:val="clear" w:color="auto" w:fill="ffffff"/>
        </w:rPr>
        <w:t xml:space="preserve">（</w:t>
      </w:r>
      <w:r>
        <w:rPr>
          <w:rFonts w:hint="eastAsia" w:ascii="方正仿宋_GBK" w:hAnsi="宋体" w:eastAsia="方正仿宋_GBK" w:cs="宋体"/>
          <w:spacing w:val="-6"/>
          <w:sz w:val="28"/>
          <w:szCs w:val="28"/>
          <w:shd w:val="clear" w:color="auto" w:fill="ffffff"/>
        </w:rPr>
        <w:t xml:space="preserve">4</w:t>
      </w:r>
      <w:r>
        <w:rPr>
          <w:rFonts w:hint="eastAsia" w:ascii="方正仿宋_GBK" w:hAnsi="宋体" w:eastAsia="方正仿宋_GBK" w:cs="宋体"/>
          <w:spacing w:val="-6"/>
          <w:sz w:val="28"/>
          <w:szCs w:val="28"/>
          <w:shd w:val="clear" w:color="auto" w:fill="ffffff"/>
        </w:rPr>
        <w:t xml:space="preserve">）中标人在投标、评标过程中所作其它有关承诺、声明、书面澄清；</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5</w:t>
      </w:r>
      <w:r>
        <w:rPr>
          <w:rFonts w:hint="eastAsia" w:ascii="方正仿宋_GBK" w:hAnsi="宋体" w:eastAsia="方正仿宋_GBK" w:cs="宋体"/>
          <w:sz w:val="28"/>
          <w:szCs w:val="28"/>
          <w:shd w:val="clear" w:color="auto" w:fill="ffffff"/>
        </w:rPr>
        <w:t xml:space="preserve">）甲乙双方商定的其他文件等。</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第四条</w:t>
      </w:r>
      <w:r>
        <w:rPr>
          <w:rFonts w:hint="eastAsia" w:ascii="方正仿宋_GBK" w:hAnsi="宋体" w:eastAsia="方正仿宋_GBK" w:cs="宋体"/>
          <w:b/>
          <w:bCs/>
          <w:sz w:val="28"/>
          <w:szCs w:val="28"/>
          <w:shd w:val="clear" w:color="auto" w:fill="ffffff"/>
        </w:rPr>
        <w:t xml:space="preserve"> </w:t>
      </w:r>
      <w:r>
        <w:rPr>
          <w:rFonts w:hint="eastAsia" w:ascii="方正仿宋_GBK" w:hAnsi="宋体" w:eastAsia="方正仿宋_GBK" w:cs="宋体"/>
          <w:b/>
          <w:bCs/>
          <w:sz w:val="28"/>
          <w:szCs w:val="28"/>
          <w:shd w:val="clear" w:color="auto" w:fill="ffffff"/>
        </w:rPr>
        <w:t xml:space="preserve">权利保证</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乙方应保证甲方在合同履行期限内不受第三方提出侵犯其专利权、版权、商标权或其他权利的起诉。一旦出现侵权，乙方应承担全部责任。</w:t>
      </w:r>
      <w:r/>
    </w:p>
    <w:p>
      <w:pPr>
        <w:ind w:firstLine="562"/>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b/>
          <w:bCs/>
          <w:sz w:val="28"/>
          <w:szCs w:val="28"/>
          <w:shd w:val="clear" w:color="auto" w:fill="ffffff"/>
        </w:rPr>
        <w:t xml:space="preserve">第五条</w:t>
      </w:r>
      <w:r>
        <w:rPr>
          <w:rFonts w:hint="eastAsia" w:ascii="方正仿宋_GBK" w:hAnsi="宋体" w:eastAsia="方正仿宋_GBK" w:cs="宋体"/>
          <w:b/>
          <w:bCs/>
          <w:sz w:val="28"/>
          <w:szCs w:val="28"/>
          <w:shd w:val="clear" w:color="auto" w:fill="ffffff"/>
        </w:rPr>
        <w:t xml:space="preserve"> </w:t>
      </w:r>
      <w:r>
        <w:rPr>
          <w:rFonts w:hint="eastAsia" w:ascii="方正仿宋_GBK" w:hAnsi="宋体" w:eastAsia="方正仿宋_GBK" w:cs="宋体"/>
          <w:b/>
          <w:bCs/>
          <w:sz w:val="28"/>
          <w:szCs w:val="28"/>
          <w:shd w:val="clear" w:color="auto" w:fill="ffffff"/>
        </w:rPr>
        <w:t xml:space="preserve">付款方式</w:t>
      </w:r>
      <w:r/>
    </w:p>
    <w:p>
      <w:pPr>
        <w:ind w:firstLine="562"/>
        <w:spacing w:line="440" w:lineRule="exact"/>
        <w:rPr>
          <w:rFonts w:ascii="方正仿宋_GBK" w:eastAsia="方正仿宋_GBK" w:cs="宋体"/>
          <w:b/>
          <w:bCs/>
          <w:sz w:val="28"/>
          <w:szCs w:val="28"/>
          <w:shd w:val="clear" w:color="auto" w:fill="ffffff"/>
        </w:rPr>
      </w:pPr>
      <w:r>
        <w:rPr>
          <w:rFonts w:hint="eastAsia" w:ascii="方正仿宋_GBK" w:eastAsia="方正仿宋_GBK" w:cs="宋体"/>
          <w:b/>
          <w:bCs/>
          <w:sz w:val="28"/>
          <w:szCs w:val="28"/>
          <w:shd w:val="clear" w:color="auto" w:fill="ffffff"/>
        </w:rPr>
        <w:t xml:space="preserve">一、本项目付款：</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本项目付款按二部分结算支付：</w:t>
      </w:r>
      <w:r/>
    </w:p>
    <w:p>
      <w:pPr>
        <w:ind w:firstLine="42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（一）社区养老服务设施服务站点运营费</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1</w:t>
      </w:r>
      <w:r>
        <w:rPr>
          <w:rFonts w:hint="eastAsia" w:ascii="方正仿宋_GBK" w:hAnsi="宋体" w:eastAsia="方正仿宋_GBK"/>
          <w:sz w:val="28"/>
          <w:szCs w:val="28"/>
        </w:rPr>
        <w:t xml:space="preserve">、社区养老服务设施运营费为固定价格：长者驿家</w:t>
      </w:r>
      <w:r>
        <w:rPr>
          <w:rFonts w:hint="eastAsia" w:ascii="方正仿宋_GBK" w:hAnsi="宋体" w:eastAsia="方正仿宋_GBK"/>
          <w:sz w:val="28"/>
          <w:szCs w:val="28"/>
        </w:rPr>
        <w:t xml:space="preserve">20</w:t>
      </w:r>
      <w:r>
        <w:rPr>
          <w:rFonts w:hint="eastAsia" w:ascii="方正仿宋_GBK" w:hAnsi="宋体" w:eastAsia="方正仿宋_GBK"/>
          <w:sz w:val="28"/>
          <w:szCs w:val="28"/>
        </w:rPr>
        <w:t xml:space="preserve">万元</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年、市综合养老服务（镇养老服务中心）</w:t>
      </w:r>
      <w:r>
        <w:rPr>
          <w:rFonts w:hint="eastAsia" w:ascii="方正仿宋_GBK" w:hAnsi="宋体" w:eastAsia="方正仿宋_GBK"/>
          <w:sz w:val="28"/>
          <w:szCs w:val="28"/>
        </w:rPr>
        <w:t xml:space="preserve">6</w:t>
      </w:r>
      <w:r>
        <w:rPr>
          <w:rFonts w:hint="eastAsia" w:ascii="方正仿宋_GBK" w:hAnsi="宋体" w:eastAsia="方正仿宋_GBK"/>
          <w:sz w:val="28"/>
          <w:szCs w:val="28"/>
        </w:rPr>
        <w:t xml:space="preserve">万元</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年、睦邻点</w:t>
      </w:r>
      <w:r>
        <w:rPr>
          <w:rFonts w:hint="eastAsia" w:ascii="方正仿宋_GBK" w:hAnsi="宋体" w:eastAsia="方正仿宋_GBK"/>
          <w:sz w:val="28"/>
          <w:szCs w:val="28"/>
        </w:rPr>
        <w:t xml:space="preserve">3</w:t>
      </w:r>
      <w:r>
        <w:rPr>
          <w:rFonts w:hint="eastAsia" w:ascii="方正仿宋_GBK" w:hAnsi="宋体" w:eastAsia="方正仿宋_GBK"/>
          <w:sz w:val="28"/>
          <w:szCs w:val="28"/>
        </w:rPr>
        <w:t xml:space="preserve">万元</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年</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家；</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2</w:t>
      </w:r>
      <w:r>
        <w:rPr>
          <w:rFonts w:hint="eastAsia" w:ascii="方正仿宋_GBK" w:hAnsi="宋体" w:eastAsia="方正仿宋_GBK"/>
          <w:sz w:val="28"/>
          <w:szCs w:val="28"/>
        </w:rPr>
        <w:t xml:space="preserve">、运营费结算支付：运营费挂钩季度绩效考核结果和季度累计活动</w:t>
      </w:r>
      <w:r>
        <w:rPr>
          <w:rFonts w:hint="eastAsia" w:ascii="方正仿宋_GBK" w:hAnsi="宋体" w:eastAsia="方正仿宋_GBK"/>
          <w:sz w:val="28"/>
          <w:szCs w:val="28"/>
        </w:rPr>
        <w:t xml:space="preserve">人次，按季支付。</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3</w:t>
      </w:r>
      <w:r>
        <w:rPr>
          <w:rFonts w:hint="eastAsia" w:ascii="方正仿宋_GBK" w:hAnsi="宋体" w:eastAsia="方正仿宋_GBK"/>
          <w:sz w:val="28"/>
          <w:szCs w:val="28"/>
        </w:rPr>
        <w:t xml:space="preserve">、各标包运营费支付按合同约定范围内运营站点数量，并按上述结算方式支付。</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（二）除“（一）各服务站点运营费”外的结算：</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按季度考核支付，每季度由采购人按考核办法组织考核。考核得分</w:t>
      </w:r>
      <w:r>
        <w:rPr>
          <w:rFonts w:hint="eastAsia" w:ascii="方正仿宋_GBK" w:hAnsi="宋体" w:eastAsia="方正仿宋_GBK"/>
          <w:sz w:val="28"/>
          <w:szCs w:val="28"/>
        </w:rPr>
        <w:t xml:space="preserve">95</w:t>
      </w:r>
      <w:r>
        <w:rPr>
          <w:rFonts w:hint="eastAsia" w:ascii="方正仿宋_GBK" w:hAnsi="宋体" w:eastAsia="方正仿宋_GBK"/>
          <w:sz w:val="28"/>
          <w:szCs w:val="28"/>
        </w:rPr>
        <w:t xml:space="preserve">分以上（含</w:t>
      </w:r>
      <w:r>
        <w:rPr>
          <w:rFonts w:hint="eastAsia" w:ascii="方正仿宋_GBK" w:hAnsi="宋体" w:eastAsia="方正仿宋_GBK"/>
          <w:sz w:val="28"/>
          <w:szCs w:val="28"/>
        </w:rPr>
        <w:t xml:space="preserve">95</w:t>
      </w:r>
      <w:r>
        <w:rPr>
          <w:rFonts w:hint="eastAsia" w:ascii="方正仿宋_GBK" w:hAnsi="宋体" w:eastAsia="方正仿宋_GBK"/>
          <w:sz w:val="28"/>
          <w:szCs w:val="28"/>
        </w:rPr>
        <w:t xml:space="preserve">分）的，当季服务费全额发放；</w:t>
      </w:r>
      <w:r>
        <w:rPr>
          <w:rFonts w:hint="eastAsia" w:ascii="方正仿宋_GBK" w:hAnsi="宋体" w:eastAsia="方正仿宋_GBK"/>
          <w:sz w:val="28"/>
          <w:szCs w:val="28"/>
        </w:rPr>
        <w:t xml:space="preserve">95-90</w:t>
      </w:r>
      <w:r>
        <w:rPr>
          <w:rFonts w:hint="eastAsia" w:ascii="方正仿宋_GBK" w:hAnsi="宋体" w:eastAsia="方正仿宋_GBK"/>
          <w:sz w:val="28"/>
          <w:szCs w:val="28"/>
        </w:rPr>
        <w:t xml:space="preserve">分（含</w:t>
      </w:r>
      <w:r>
        <w:rPr>
          <w:rFonts w:hint="eastAsia" w:ascii="方正仿宋_GBK" w:hAnsi="宋体" w:eastAsia="方正仿宋_GBK"/>
          <w:sz w:val="28"/>
          <w:szCs w:val="28"/>
        </w:rPr>
        <w:t xml:space="preserve">90</w:t>
      </w:r>
      <w:r>
        <w:rPr>
          <w:rFonts w:hint="eastAsia" w:ascii="方正仿宋_GBK" w:hAnsi="宋体" w:eastAsia="方正仿宋_GBK"/>
          <w:sz w:val="28"/>
          <w:szCs w:val="28"/>
        </w:rPr>
        <w:t xml:space="preserve">分）的</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给予当季服务费</w:t>
      </w:r>
      <w:r>
        <w:rPr>
          <w:rFonts w:hint="eastAsia" w:ascii="方正仿宋_GBK" w:hAnsi="宋体" w:eastAsia="方正仿宋_GBK"/>
          <w:sz w:val="28"/>
          <w:szCs w:val="28"/>
        </w:rPr>
        <w:t xml:space="preserve">1%</w:t>
      </w:r>
      <w:r>
        <w:rPr>
          <w:rFonts w:hint="eastAsia" w:ascii="方正仿宋_GBK" w:hAnsi="宋体" w:eastAsia="方正仿宋_GBK"/>
          <w:sz w:val="28"/>
          <w:szCs w:val="28"/>
        </w:rPr>
        <w:t xml:space="preserve">的扣款；</w:t>
      </w:r>
      <w:r>
        <w:rPr>
          <w:rFonts w:hint="eastAsia" w:ascii="方正仿宋_GBK" w:hAnsi="宋体" w:eastAsia="方正仿宋_GBK"/>
          <w:sz w:val="28"/>
          <w:szCs w:val="28"/>
        </w:rPr>
        <w:t xml:space="preserve">90-85</w:t>
      </w:r>
      <w:r>
        <w:rPr>
          <w:rFonts w:hint="eastAsia" w:ascii="方正仿宋_GBK" w:hAnsi="宋体" w:eastAsia="方正仿宋_GBK"/>
          <w:sz w:val="28"/>
          <w:szCs w:val="28"/>
        </w:rPr>
        <w:t xml:space="preserve">分（含</w:t>
      </w:r>
      <w:r>
        <w:rPr>
          <w:rFonts w:hint="eastAsia" w:ascii="方正仿宋_GBK" w:hAnsi="宋体" w:eastAsia="方正仿宋_GBK"/>
          <w:sz w:val="28"/>
          <w:szCs w:val="28"/>
        </w:rPr>
        <w:t xml:space="preserve">85</w:t>
      </w:r>
      <w:r>
        <w:rPr>
          <w:rFonts w:hint="eastAsia" w:ascii="方正仿宋_GBK" w:hAnsi="宋体" w:eastAsia="方正仿宋_GBK"/>
          <w:sz w:val="28"/>
          <w:szCs w:val="28"/>
        </w:rPr>
        <w:t xml:space="preserve">分）的，给予当季服务费</w:t>
      </w:r>
      <w:r>
        <w:rPr>
          <w:rFonts w:hint="eastAsia" w:ascii="方正仿宋_GBK" w:hAnsi="宋体" w:eastAsia="方正仿宋_GBK"/>
          <w:sz w:val="28"/>
          <w:szCs w:val="28"/>
        </w:rPr>
        <w:t xml:space="preserve">2%</w:t>
      </w:r>
      <w:r>
        <w:rPr>
          <w:rFonts w:hint="eastAsia" w:ascii="方正仿宋_GBK" w:hAnsi="宋体" w:eastAsia="方正仿宋_GBK"/>
          <w:sz w:val="28"/>
          <w:szCs w:val="28"/>
        </w:rPr>
        <w:t xml:space="preserve">的扣款</w:t>
      </w:r>
      <w:r>
        <w:rPr>
          <w:rFonts w:hint="eastAsia" w:ascii="方正仿宋_GBK" w:hAnsi="宋体" w:eastAsia="方正仿宋_GBK"/>
          <w:sz w:val="28"/>
          <w:szCs w:val="28"/>
        </w:rPr>
        <w:t xml:space="preserve">;85-80</w:t>
      </w:r>
      <w:r>
        <w:rPr>
          <w:rFonts w:hint="eastAsia" w:ascii="方正仿宋_GBK" w:hAnsi="宋体" w:eastAsia="方正仿宋_GBK"/>
          <w:sz w:val="28"/>
          <w:szCs w:val="28"/>
        </w:rPr>
        <w:t xml:space="preserve">分（含</w:t>
      </w:r>
      <w:r>
        <w:rPr>
          <w:rFonts w:hint="eastAsia" w:ascii="方正仿宋_GBK" w:hAnsi="宋体" w:eastAsia="方正仿宋_GBK"/>
          <w:sz w:val="28"/>
          <w:szCs w:val="28"/>
        </w:rPr>
        <w:t xml:space="preserve">80</w:t>
      </w:r>
      <w:r>
        <w:rPr>
          <w:rFonts w:hint="eastAsia" w:ascii="方正仿宋_GBK" w:hAnsi="宋体" w:eastAsia="方正仿宋_GBK"/>
          <w:sz w:val="28"/>
          <w:szCs w:val="28"/>
        </w:rPr>
        <w:t xml:space="preserve">分）的，给予当季服务费</w:t>
      </w:r>
      <w:r>
        <w:rPr>
          <w:rFonts w:hint="eastAsia" w:ascii="方正仿宋_GBK" w:hAnsi="宋体" w:eastAsia="方正仿宋_GBK"/>
          <w:sz w:val="28"/>
          <w:szCs w:val="28"/>
        </w:rPr>
        <w:t xml:space="preserve">3%</w:t>
      </w:r>
      <w:r>
        <w:rPr>
          <w:rFonts w:hint="eastAsia" w:ascii="方正仿宋_GBK" w:hAnsi="宋体" w:eastAsia="方正仿宋_GBK"/>
          <w:sz w:val="28"/>
          <w:szCs w:val="28"/>
        </w:rPr>
        <w:t xml:space="preserve">的扣款。</w:t>
      </w:r>
      <w:r>
        <w:rPr>
          <w:rFonts w:hint="eastAsia" w:ascii="方正仿宋_GBK" w:hAnsi="宋体" w:eastAsia="方正仿宋_GBK"/>
          <w:sz w:val="28"/>
          <w:szCs w:val="28"/>
        </w:rPr>
        <w:t xml:space="preserve">80</w:t>
      </w:r>
      <w:r>
        <w:rPr>
          <w:rFonts w:hint="eastAsia" w:ascii="方正仿宋_GBK" w:hAnsi="宋体" w:eastAsia="方正仿宋_GBK"/>
          <w:sz w:val="28"/>
          <w:szCs w:val="28"/>
        </w:rPr>
        <w:t xml:space="preserve">分以下的，给予当季服务费</w:t>
      </w:r>
      <w:r>
        <w:rPr>
          <w:rFonts w:hint="eastAsia" w:ascii="方正仿宋_GBK" w:hAnsi="宋体" w:eastAsia="方正仿宋_GBK"/>
          <w:sz w:val="28"/>
          <w:szCs w:val="28"/>
        </w:rPr>
        <w:t xml:space="preserve">20%</w:t>
      </w:r>
      <w:r>
        <w:rPr>
          <w:rFonts w:hint="eastAsia" w:ascii="方正仿宋_GBK" w:hAnsi="宋体" w:eastAsia="方正仿宋_GBK"/>
          <w:sz w:val="28"/>
          <w:szCs w:val="28"/>
        </w:rPr>
        <w:t xml:space="preserve">的扣款。</w:t>
      </w:r>
      <w:r/>
    </w:p>
    <w:p>
      <w:pPr>
        <w:ind w:firstLine="560"/>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※一标包每季度服务费组成：</w:t>
      </w:r>
      <w:r/>
    </w:p>
    <w:p>
      <w:pPr>
        <w:ind w:firstLine="560"/>
        <w:spacing w:line="440" w:lineRule="exact"/>
        <w:rPr>
          <w:rFonts w:ascii="方正仿宋_GBK" w:hAnsi="宋体" w:eastAsia="方正仿宋_GBK"/>
          <w:spacing w:val="-6"/>
          <w:sz w:val="28"/>
          <w:szCs w:val="28"/>
        </w:rPr>
      </w:pP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1</w:t>
      </w:r>
      <w:r>
        <w:rPr>
          <w:rFonts w:hint="eastAsia" w:ascii="方正仿宋_GBK" w:hAnsi="宋体" w:eastAsia="方正仿宋_GBK"/>
          <w:sz w:val="28"/>
          <w:szCs w:val="28"/>
        </w:rPr>
        <w:t xml:space="preserve">）</w:t>
      </w:r>
      <w:r>
        <w:rPr>
          <w:rFonts w:hint="eastAsia" w:ascii="方正仿宋_GBK" w:hAnsi="宋体" w:eastAsia="方正仿宋_GBK"/>
          <w:spacing w:val="-6"/>
          <w:sz w:val="28"/>
          <w:szCs w:val="28"/>
        </w:rPr>
        <w:t xml:space="preserve">线上服务费</w:t>
      </w:r>
      <w:r>
        <w:rPr>
          <w:rFonts w:hint="eastAsia" w:ascii="方正仿宋_GBK" w:hAnsi="宋体" w:eastAsia="方正仿宋_GBK"/>
          <w:spacing w:val="-6"/>
          <w:sz w:val="28"/>
          <w:szCs w:val="28"/>
        </w:rPr>
        <w:t xml:space="preserve">=</w:t>
      </w:r>
      <w:r>
        <w:rPr>
          <w:rFonts w:hint="eastAsia" w:ascii="方正仿宋_GBK" w:hAnsi="宋体" w:eastAsia="方正仿宋_GBK"/>
          <w:spacing w:val="-6"/>
          <w:sz w:val="28"/>
          <w:szCs w:val="28"/>
        </w:rPr>
        <w:t xml:space="preserve">Σ每月实际人数</w:t>
      </w:r>
      <w:r>
        <w:rPr>
          <w:rFonts w:hint="eastAsia" w:ascii="方正仿宋_GBK" w:hAnsi="宋体" w:eastAsia="方正仿宋_GBK"/>
          <w:spacing w:val="-6"/>
          <w:sz w:val="28"/>
          <w:szCs w:val="28"/>
        </w:rPr>
        <w:t xml:space="preserve">*</w:t>
      </w:r>
      <w:r>
        <w:rPr>
          <w:rFonts w:hint="eastAsia" w:ascii="方正仿宋_GBK" w:hAnsi="宋体" w:eastAsia="方正仿宋_GBK"/>
          <w:spacing w:val="-6"/>
          <w:sz w:val="28"/>
          <w:szCs w:val="28"/>
        </w:rPr>
        <w:t xml:space="preserve">线上服务中标单价（元</w:t>
      </w:r>
      <w:r>
        <w:rPr>
          <w:rFonts w:hint="eastAsia" w:ascii="方正仿宋_GBK" w:hAnsi="宋体" w:eastAsia="方正仿宋_GBK"/>
          <w:spacing w:val="-6"/>
          <w:sz w:val="28"/>
          <w:szCs w:val="28"/>
        </w:rPr>
        <w:t xml:space="preserve">/</w:t>
      </w:r>
      <w:r>
        <w:rPr>
          <w:rFonts w:hint="eastAsia" w:ascii="方正仿宋_GBK" w:hAnsi="宋体" w:eastAsia="方正仿宋_GBK"/>
          <w:spacing w:val="-6"/>
          <w:sz w:val="28"/>
          <w:szCs w:val="28"/>
        </w:rPr>
        <w:t xml:space="preserve">人</w:t>
      </w:r>
      <w:r>
        <w:rPr>
          <w:rFonts w:hint="eastAsia" w:ascii="方正仿宋_GBK" w:hAnsi="宋体" w:eastAsia="方正仿宋_GBK"/>
          <w:spacing w:val="-6"/>
          <w:sz w:val="28"/>
          <w:szCs w:val="28"/>
        </w:rPr>
        <w:t xml:space="preserve">/</w:t>
      </w:r>
      <w:r>
        <w:rPr>
          <w:rFonts w:hint="eastAsia" w:ascii="方正仿宋_GBK" w:hAnsi="宋体" w:eastAsia="方正仿宋_GBK"/>
          <w:spacing w:val="-6"/>
          <w:sz w:val="28"/>
          <w:szCs w:val="28"/>
        </w:rPr>
        <w:t xml:space="preserve">月）</w:t>
      </w:r>
      <w:r/>
    </w:p>
    <w:p>
      <w:pPr>
        <w:ind w:firstLine="560"/>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2</w:t>
      </w:r>
      <w:r>
        <w:rPr>
          <w:rFonts w:hint="eastAsia" w:ascii="方正仿宋_GBK" w:hAnsi="宋体" w:eastAsia="方正仿宋_GBK"/>
          <w:sz w:val="28"/>
          <w:szCs w:val="28"/>
        </w:rPr>
        <w:t xml:space="preserve">）线上平台系统</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中标单价（元</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年）</w:t>
      </w:r>
      <w:r>
        <w:rPr>
          <w:rFonts w:hint="eastAsia" w:ascii="方正仿宋_GBK" w:hAnsi="宋体" w:eastAsia="方正仿宋_GBK"/>
          <w:sz w:val="28"/>
          <w:szCs w:val="28"/>
        </w:rPr>
        <w:t xml:space="preserve">/12</w:t>
      </w:r>
      <w:r>
        <w:rPr>
          <w:rFonts w:hint="eastAsia" w:ascii="方正仿宋_GBK" w:hAnsi="宋体" w:eastAsia="方正仿宋_GBK"/>
          <w:sz w:val="28"/>
          <w:szCs w:val="28"/>
        </w:rPr>
        <w:t xml:space="preserve">个月</w:t>
      </w:r>
      <w:r>
        <w:rPr>
          <w:rFonts w:hint="eastAsia" w:ascii="方正仿宋_GBK" w:hAnsi="宋体" w:eastAsia="方正仿宋_GBK"/>
          <w:sz w:val="28"/>
          <w:szCs w:val="28"/>
        </w:rPr>
        <w:t xml:space="preserve">*3</w:t>
      </w:r>
      <w:r>
        <w:rPr>
          <w:rFonts w:hint="eastAsia" w:ascii="方正仿宋_GBK" w:hAnsi="宋体" w:eastAsia="方正仿宋_GBK"/>
          <w:sz w:val="28"/>
          <w:szCs w:val="28"/>
        </w:rPr>
        <w:t xml:space="preserve">个月</w:t>
      </w:r>
      <w:r/>
    </w:p>
    <w:p>
      <w:pPr>
        <w:ind w:firstLine="560"/>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每季度服务费结算价</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1</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2</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考核扣款</w:t>
      </w:r>
      <w:r/>
    </w:p>
    <w:p>
      <w:pPr>
        <w:ind w:firstLine="560"/>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※二标包</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四标包每季度服务费组成：</w:t>
      </w:r>
      <w:r/>
    </w:p>
    <w:p>
      <w:pPr>
        <w:ind w:firstLine="560"/>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1</w:t>
      </w:r>
      <w:r>
        <w:rPr>
          <w:rFonts w:hint="eastAsia" w:ascii="方正仿宋_GBK" w:hAnsi="宋体" w:eastAsia="方正仿宋_GBK"/>
          <w:sz w:val="28"/>
          <w:szCs w:val="28"/>
        </w:rPr>
        <w:t xml:space="preserve">）线下服务费（除第</w:t>
      </w:r>
      <w:r>
        <w:rPr>
          <w:rFonts w:hint="eastAsia" w:ascii="方正仿宋_GBK" w:hAnsi="宋体" w:eastAsia="方正仿宋_GBK"/>
          <w:sz w:val="28"/>
          <w:szCs w:val="28"/>
        </w:rPr>
        <w:t xml:space="preserve">3</w:t>
      </w:r>
      <w:r>
        <w:rPr>
          <w:rFonts w:hint="eastAsia" w:ascii="方正仿宋_GBK" w:hAnsi="宋体" w:eastAsia="方正仿宋_GBK"/>
          <w:sz w:val="28"/>
          <w:szCs w:val="28"/>
        </w:rPr>
        <w:t xml:space="preserve">类）</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Σ【（每月实际人数</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服务时间）</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线下服务中标单价（元</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小时）】</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2</w:t>
      </w:r>
      <w:r>
        <w:rPr>
          <w:rFonts w:hint="eastAsia" w:ascii="方正仿宋_GBK" w:hAnsi="宋体" w:eastAsia="方正仿宋_GBK"/>
          <w:sz w:val="28"/>
          <w:szCs w:val="28"/>
        </w:rPr>
        <w:t xml:space="preserve">）线下服务费（第</w:t>
      </w:r>
      <w:r>
        <w:rPr>
          <w:rFonts w:hint="eastAsia" w:ascii="方正仿宋_GBK" w:hAnsi="宋体" w:eastAsia="方正仿宋_GBK"/>
          <w:sz w:val="28"/>
          <w:szCs w:val="28"/>
        </w:rPr>
        <w:t xml:space="preserve">3</w:t>
      </w:r>
      <w:r>
        <w:rPr>
          <w:rFonts w:hint="eastAsia" w:ascii="方正仿宋_GBK" w:hAnsi="宋体" w:eastAsia="方正仿宋_GBK"/>
          <w:sz w:val="28"/>
          <w:szCs w:val="28"/>
        </w:rPr>
        <w:t xml:space="preserve">类），根据启东市民政局文件《关于明确调整城乡居民最低生活保障、特困供养和相关民政对象救助标准的通知》，</w:t>
      </w:r>
      <w:r>
        <w:rPr>
          <w:rFonts w:hint="eastAsia" w:ascii="方正仿宋_GBK" w:hAnsi="宋体" w:eastAsia="方正仿宋_GBK"/>
          <w:sz w:val="28"/>
          <w:szCs w:val="28"/>
        </w:rPr>
        <w:t xml:space="preserve">2025</w:t>
      </w:r>
      <w:r>
        <w:rPr>
          <w:rFonts w:hint="eastAsia" w:ascii="方正仿宋_GBK" w:hAnsi="宋体" w:eastAsia="方正仿宋_GBK"/>
          <w:sz w:val="28"/>
          <w:szCs w:val="28"/>
        </w:rPr>
        <w:t xml:space="preserve">年</w:t>
      </w:r>
      <w:r>
        <w:rPr>
          <w:rFonts w:hint="eastAsia" w:ascii="方正仿宋_GBK" w:hAnsi="宋体" w:eastAsia="方正仿宋_GBK"/>
          <w:sz w:val="28"/>
          <w:szCs w:val="28"/>
        </w:rPr>
        <w:t xml:space="preserve">7</w:t>
      </w:r>
      <w:r>
        <w:rPr>
          <w:rFonts w:hint="eastAsia" w:ascii="方正仿宋_GBK" w:hAnsi="宋体" w:eastAsia="方正仿宋_GBK"/>
          <w:sz w:val="28"/>
          <w:szCs w:val="28"/>
        </w:rPr>
        <w:t xml:space="preserve">月</w:t>
      </w:r>
      <w:r>
        <w:rPr>
          <w:rFonts w:hint="eastAsia" w:ascii="方正仿宋_GBK" w:hAnsi="宋体" w:eastAsia="方正仿宋_GBK"/>
          <w:sz w:val="28"/>
          <w:szCs w:val="28"/>
        </w:rPr>
        <w:t xml:space="preserve">1</w:t>
      </w:r>
      <w:r>
        <w:rPr>
          <w:rFonts w:hint="eastAsia" w:ascii="方正仿宋_GBK" w:hAnsi="宋体" w:eastAsia="方正仿宋_GBK"/>
          <w:sz w:val="28"/>
          <w:szCs w:val="28"/>
        </w:rPr>
        <w:t xml:space="preserve">日起，分散特困人员照料护理标准按照完全丧失生活自理能力、部分丧失生活自理能力、具备生活自理能力三档，分别为</w:t>
      </w:r>
      <w:r>
        <w:rPr>
          <w:rFonts w:hint="eastAsia" w:ascii="方正仿宋_GBK" w:hAnsi="宋体" w:eastAsia="方正仿宋_GBK"/>
          <w:sz w:val="28"/>
          <w:szCs w:val="28"/>
        </w:rPr>
        <w:t xml:space="preserve">747</w:t>
      </w:r>
      <w:r>
        <w:rPr>
          <w:rFonts w:hint="eastAsia" w:ascii="方正仿宋_GBK" w:hAnsi="宋体" w:eastAsia="方正仿宋_GBK"/>
          <w:sz w:val="28"/>
          <w:szCs w:val="28"/>
        </w:rPr>
        <w:t xml:space="preserve">元、</w:t>
      </w:r>
      <w:r>
        <w:rPr>
          <w:rFonts w:hint="eastAsia" w:ascii="方正仿宋_GBK" w:hAnsi="宋体" w:eastAsia="方正仿宋_GBK"/>
          <w:sz w:val="28"/>
          <w:szCs w:val="28"/>
        </w:rPr>
        <w:t xml:space="preserve">373.5</w:t>
      </w:r>
      <w:r>
        <w:rPr>
          <w:rFonts w:hint="eastAsia" w:ascii="方正仿宋_GBK" w:hAnsi="宋体" w:eastAsia="方正仿宋_GBK"/>
          <w:sz w:val="28"/>
          <w:szCs w:val="28"/>
        </w:rPr>
        <w:t xml:space="preserve">元、</w:t>
      </w:r>
      <w:r>
        <w:rPr>
          <w:rFonts w:hint="eastAsia" w:ascii="方正仿宋_GBK" w:hAnsi="宋体" w:eastAsia="方正仿宋_GBK"/>
          <w:sz w:val="28"/>
          <w:szCs w:val="28"/>
        </w:rPr>
        <w:t xml:space="preserve">124.5</w:t>
      </w:r>
      <w:r>
        <w:rPr>
          <w:rFonts w:hint="eastAsia" w:ascii="方正仿宋_GBK" w:hAnsi="宋体" w:eastAsia="方正仿宋_GBK"/>
          <w:sz w:val="28"/>
          <w:szCs w:val="28"/>
        </w:rPr>
        <w:t xml:space="preserve">元。</w:t>
      </w:r>
      <w:r>
        <w:rPr>
          <w:rFonts w:ascii="方正仿宋_GBK" w:hAnsi="宋体" w:eastAsia="方正仿宋_GBK"/>
          <w:sz w:val="28"/>
          <w:szCs w:val="28"/>
        </w:rPr>
        <w:t xml:space="preserve">分散特困人员照料护理标准按照最新文件实时调整，具体按线下服务</w:t>
      </w:r>
      <w:r>
        <w:rPr>
          <w:rFonts w:hint="eastAsia" w:eastAsia="方正仿宋_GBK"/>
          <w:sz w:val="28"/>
          <w:szCs w:val="28"/>
        </w:rPr>
        <w:t xml:space="preserve">费</w:t>
      </w:r>
      <w:r>
        <w:rPr>
          <w:rFonts w:ascii="方正仿宋_GBK" w:hAnsi="宋体" w:eastAsia="方正仿宋_GBK"/>
          <w:sz w:val="28"/>
          <w:szCs w:val="28"/>
        </w:rPr>
        <w:t xml:space="preserve">中标单价</w:t>
      </w:r>
      <w:r>
        <w:rPr>
          <w:rFonts w:ascii="方正仿宋_GBK" w:hAnsi="宋体" w:eastAsia="方正仿宋_GBK"/>
          <w:sz w:val="28"/>
          <w:szCs w:val="28"/>
        </w:rPr>
        <w:t xml:space="preserve">(</w:t>
      </w:r>
      <w:r>
        <w:rPr>
          <w:rFonts w:ascii="方正仿宋_GBK" w:hAnsi="宋体" w:eastAsia="方正仿宋_GBK"/>
          <w:sz w:val="28"/>
          <w:szCs w:val="28"/>
        </w:rPr>
        <w:t xml:space="preserve">元</w:t>
      </w:r>
      <w:r>
        <w:rPr>
          <w:rFonts w:ascii="方正仿宋_GBK" w:hAnsi="宋体" w:eastAsia="方正仿宋_GBK"/>
          <w:sz w:val="28"/>
          <w:szCs w:val="28"/>
        </w:rPr>
        <w:t xml:space="preserve">/</w:t>
      </w:r>
      <w:r>
        <w:rPr>
          <w:rFonts w:ascii="方正仿宋_GBK" w:hAnsi="宋体" w:eastAsia="方正仿宋_GBK"/>
          <w:sz w:val="28"/>
          <w:szCs w:val="28"/>
        </w:rPr>
        <w:t xml:space="preserve">小时</w:t>
      </w:r>
      <w:r>
        <w:rPr>
          <w:rFonts w:ascii="方正仿宋_GBK" w:hAnsi="宋体" w:eastAsia="方正仿宋_GBK"/>
          <w:sz w:val="28"/>
          <w:szCs w:val="28"/>
        </w:rPr>
        <w:t xml:space="preserve">)</w:t>
      </w:r>
      <w:r>
        <w:rPr>
          <w:rFonts w:ascii="方正仿宋_GBK" w:hAnsi="宋体" w:eastAsia="方正仿宋_GBK"/>
          <w:sz w:val="28"/>
          <w:szCs w:val="28"/>
        </w:rPr>
        <w:t xml:space="preserve">折算到服务时长。</w:t>
      </w:r>
      <w:r>
        <w:rPr>
          <w:rFonts w:hint="eastAsia" w:ascii="方正仿宋_GBK" w:hAnsi="宋体" w:eastAsia="方正仿宋_GBK"/>
          <w:sz w:val="28"/>
          <w:szCs w:val="28"/>
        </w:rPr>
        <w:t xml:space="preserve">按季结算。</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每季度服务费结算价</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1</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2</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w:t>
      </w:r>
      <w:r>
        <w:rPr>
          <w:rFonts w:hint="eastAsia" w:ascii="方正仿宋_GBK" w:hAnsi="宋体" w:eastAsia="方正仿宋_GBK"/>
          <w:sz w:val="28"/>
          <w:szCs w:val="28"/>
        </w:rPr>
        <w:t xml:space="preserve">考核扣款</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服务期的最后一个季度，服务费暂不支付，一年服务期满经采购人考核合格且续签</w:t>
      </w:r>
      <w:r>
        <w:rPr>
          <w:rFonts w:hint="eastAsia" w:ascii="方正仿宋_GBK" w:hAnsi="宋体" w:eastAsia="方正仿宋_GBK"/>
          <w:sz w:val="28"/>
          <w:szCs w:val="28"/>
        </w:rPr>
        <w:t xml:space="preserve">合同的，则在续签合同生效后支付；若一年服务期满经甲方考核不合格不再续签下一年度合同的，则待下一个中标供应商确定并完成数据和服务对接后拨付。</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注：乙方凭采购合同、考核单及正式发票等相关证明材料按规定进行资金结算。</w:t>
      </w:r>
      <w:r>
        <w:rPr>
          <w:rFonts w:hint="eastAsia" w:ascii="方正仿宋_GBK" w:hAnsi="宋体" w:eastAsia="方正仿宋_GBK"/>
          <w:sz w:val="28"/>
          <w:szCs w:val="28"/>
        </w:rPr>
        <w:t xml:space="preserve"> </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（备注：对满足合同支付条件的，甲方应当自收到发票后</w:t>
      </w:r>
      <w:r>
        <w:rPr>
          <w:rFonts w:hint="eastAsia" w:ascii="方正仿宋_GBK" w:hAnsi="宋体" w:eastAsia="方正仿宋_GBK"/>
          <w:sz w:val="28"/>
          <w:szCs w:val="28"/>
        </w:rPr>
        <w:t xml:space="preserve">30</w:t>
      </w:r>
      <w:r>
        <w:rPr>
          <w:rFonts w:hint="eastAsia" w:ascii="方正仿宋_GBK" w:hAnsi="宋体" w:eastAsia="方正仿宋_GBK"/>
          <w:sz w:val="28"/>
          <w:szCs w:val="28"/>
        </w:rPr>
        <w:t xml:space="preserve">日内支付资金）</w:t>
      </w:r>
      <w:r/>
    </w:p>
    <w:p>
      <w:pPr>
        <w:numPr>
          <w:ilvl w:val="0"/>
          <w:numId w:val="4"/>
        </w:numPr>
        <w:ind w:firstLine="562"/>
        <w:spacing w:line="420" w:lineRule="exact"/>
        <w:rPr>
          <w:rFonts w:ascii="方正仿宋_GBK" w:hAnsi="宋体" w:eastAsia="方正仿宋_GBK" w:cs="宋体"/>
          <w:b/>
          <w:bCs/>
          <w:sz w:val="28"/>
          <w:szCs w:val="28"/>
          <w:lang w:val="zh-CN"/>
        </w:rPr>
      </w:pPr>
      <w:r>
        <w:rPr>
          <w:rFonts w:hint="eastAsia" w:ascii="方正仿宋_GBK" w:hAnsi="宋体" w:eastAsia="方正仿宋_GBK" w:cs="宋体"/>
          <w:b/>
          <w:bCs/>
          <w:sz w:val="28"/>
          <w:szCs w:val="28"/>
          <w:lang w:val="zh-CN"/>
        </w:rPr>
        <w:t xml:space="preserve">履约保证金：</w:t>
      </w:r>
      <w:r/>
    </w:p>
    <w:p>
      <w:pPr>
        <w:ind w:firstLine="560"/>
        <w:spacing w:line="500" w:lineRule="exact"/>
        <w:rPr>
          <w:rFonts w:ascii="方正仿宋_GBK" w:hAnsi="宋体" w:eastAsia="方正仿宋_GBK"/>
          <w:sz w:val="28"/>
          <w:szCs w:val="28"/>
        </w:rPr>
      </w:pPr>
      <w:r>
        <w:rPr>
          <w:rFonts w:hint="eastAsia" w:ascii="方正仿宋_GBK" w:hAnsi="宋体" w:eastAsia="方正仿宋_GBK"/>
          <w:sz w:val="28"/>
          <w:szCs w:val="28"/>
        </w:rPr>
        <w:t xml:space="preserve">本项目履约保证金为项目中标价的</w:t>
      </w:r>
      <w:r>
        <w:rPr>
          <w:rFonts w:hint="eastAsia" w:ascii="方正仿宋_GBK" w:hAnsi="宋体" w:eastAsia="方正仿宋_GBK"/>
          <w:sz w:val="28"/>
          <w:szCs w:val="28"/>
        </w:rPr>
        <w:t xml:space="preserve">10%</w:t>
      </w:r>
      <w:r>
        <w:rPr>
          <w:rFonts w:hint="eastAsia" w:ascii="方正仿宋_GBK" w:hAnsi="宋体" w:eastAsia="方正仿宋_GBK"/>
          <w:sz w:val="28"/>
          <w:szCs w:val="28"/>
        </w:rPr>
        <w:t xml:space="preserve">，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p>
    <w:p>
      <w:pPr>
        <w:ind w:firstLine="560"/>
        <w:spacing w:line="500" w:lineRule="exact"/>
        <w:rPr>
          <w:rFonts w:ascii="方正仿宋_GBK" w:hAnsi="宋体" w:eastAsia="方正仿宋_GBK"/>
          <w:sz w:val="28"/>
          <w:szCs w:val="28"/>
        </w:rPr>
      </w:pPr>
      <w:r>
        <w:rPr>
          <w:rFonts w:hint="eastAsia" w:ascii="方正仿宋_GBK" w:hAnsi="宋体" w:eastAsia="方正仿宋_GBK"/>
          <w:sz w:val="28"/>
          <w:szCs w:val="28"/>
        </w:rPr>
        <w:t xml:space="preserve">2</w:t>
      </w:r>
      <w:r>
        <w:rPr>
          <w:rFonts w:hint="eastAsia" w:ascii="方正仿宋_GBK" w:hAnsi="宋体" w:eastAsia="方正仿宋_GBK"/>
          <w:sz w:val="28"/>
          <w:szCs w:val="28"/>
        </w:rPr>
        <w:t xml:space="preserve">．乙方全部履约合同义务，经甲方验收合格无质量、进度等问题的，甲方在验收合格后一次性退还履约保证金，甲方若逾期退还履约保证金的，按照逾期部分的</w:t>
      </w:r>
      <w:r>
        <w:rPr>
          <w:rFonts w:hint="eastAsia" w:ascii="方正仿宋_GBK" w:hAnsi="宋体" w:eastAsia="方正仿宋_GBK"/>
          <w:sz w:val="28"/>
          <w:szCs w:val="28"/>
          <w:u w:val="single"/>
        </w:rPr>
        <w:t xml:space="preserve">每日</w:t>
      </w:r>
      <w:r>
        <w:rPr>
          <w:rFonts w:hint="eastAsia" w:ascii="方正仿宋_GBK" w:hAnsi="宋体" w:eastAsia="方正仿宋_GBK"/>
          <w:sz w:val="28"/>
          <w:szCs w:val="28"/>
          <w:u w:val="single"/>
        </w:rPr>
        <w:t xml:space="preserve">0.05%</w:t>
      </w:r>
      <w:r>
        <w:rPr>
          <w:rFonts w:hint="eastAsia" w:ascii="方正仿宋_GBK" w:hAnsi="宋体" w:eastAsia="方正仿宋_GBK"/>
          <w:sz w:val="28"/>
          <w:szCs w:val="28"/>
        </w:rPr>
        <w:t xml:space="preserve">支付违约金。</w:t>
      </w:r>
      <w:r/>
    </w:p>
    <w:p>
      <w:pPr>
        <w:ind w:firstLine="560"/>
        <w:spacing w:line="500" w:lineRule="exact"/>
        <w:rPr>
          <w:rFonts w:ascii="方正仿宋_GBK" w:hAnsi="宋体" w:eastAsia="方正仿宋_GBK"/>
          <w:sz w:val="28"/>
          <w:szCs w:val="28"/>
        </w:rPr>
      </w:pPr>
      <w:r>
        <w:rPr>
          <w:rFonts w:hint="eastAsia" w:ascii="方正仿宋_GBK" w:hAnsi="宋体" w:eastAsia="方正仿宋_GBK"/>
          <w:sz w:val="28"/>
          <w:szCs w:val="28"/>
        </w:rPr>
        <w:t xml:space="preserve">3</w:t>
      </w:r>
      <w:r>
        <w:rPr>
          <w:rFonts w:hint="eastAsia" w:ascii="方正仿宋_GBK" w:hAnsi="宋体" w:eastAsia="方正仿宋_GBK"/>
          <w:sz w:val="28"/>
          <w:szCs w:val="28"/>
        </w:rPr>
        <w:t xml:space="preserve">．发生以下情况的，履约保证金不予退还或部分退还：</w:t>
      </w:r>
      <w:r/>
    </w:p>
    <w:p>
      <w:pPr>
        <w:ind w:firstLine="560"/>
        <w:spacing w:line="500" w:lineRule="exact"/>
        <w:rPr>
          <w:rFonts w:ascii="方正仿宋_GBK" w:hAnsi="宋体" w:eastAsia="方正仿宋_GBK"/>
          <w:sz w:val="28"/>
          <w:szCs w:val="28"/>
        </w:rPr>
      </w:pPr>
      <w:r>
        <w:rPr>
          <w:rFonts w:hint="eastAsia" w:ascii="方正仿宋_GBK" w:hAnsi="宋体" w:eastAsia="方正仿宋_GBK"/>
          <w:sz w:val="28"/>
          <w:szCs w:val="28"/>
        </w:rPr>
        <w:t xml:space="preserve">a.</w:t>
      </w:r>
      <w:r>
        <w:rPr>
          <w:rFonts w:hint="eastAsia" w:ascii="方正仿宋_GBK" w:hAnsi="宋体" w:eastAsia="方正仿宋_GBK"/>
          <w:sz w:val="28"/>
          <w:szCs w:val="28"/>
        </w:rPr>
        <w:t xml:space="preserve">签订合同后，乙方不履行合同义</w:t>
      </w:r>
      <w:r>
        <w:rPr>
          <w:rFonts w:hint="eastAsia" w:ascii="方正仿宋_GBK" w:hAnsi="宋体" w:eastAsia="方正仿宋_GBK"/>
          <w:sz w:val="28"/>
          <w:szCs w:val="28"/>
        </w:rPr>
        <w:t xml:space="preserve">务的，甲方有权全额扣除履约保证金，全额不予退还，同时甲方亦有权终止合同，乙方还须承担相应的法律赔偿责任。</w:t>
      </w:r>
      <w:r/>
    </w:p>
    <w:p>
      <w:pPr>
        <w:ind w:firstLine="560"/>
        <w:spacing w:line="420" w:lineRule="exact"/>
        <w:rPr>
          <w:rFonts w:ascii="方正仿宋_GBK" w:hAnsi="宋体" w:eastAsia="方正仿宋_GBK"/>
          <w:sz w:val="28"/>
          <w:szCs w:val="28"/>
        </w:rPr>
      </w:pPr>
      <w:r>
        <w:rPr>
          <w:rFonts w:hint="eastAsia" w:ascii="方正仿宋_GBK" w:hAnsi="宋体" w:eastAsia="方正仿宋_GBK"/>
          <w:sz w:val="28"/>
          <w:szCs w:val="28"/>
        </w:rPr>
        <w:t xml:space="preserve">b.</w:t>
      </w:r>
      <w:r>
        <w:rPr>
          <w:rFonts w:hint="eastAsia" w:ascii="方正仿宋_GBK" w:hAnsi="宋体" w:eastAsia="方正仿宋_GBK"/>
          <w:sz w:val="28"/>
          <w:szCs w:val="28"/>
        </w:rPr>
        <w:t xml:space="preserve">乙方在履约过程中发生违约行为，给甲方造成损失的，甲方有权在乙方缴纳的履约保证金中予以扣款，以弥补甲方经济损失，不足的部分乙方另外补齐。</w:t>
      </w:r>
      <w:r/>
    </w:p>
    <w:p>
      <w:pPr>
        <w:ind w:firstLine="562"/>
        <w:jc w:val="left"/>
        <w:spacing w:line="42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第六条</w:t>
      </w:r>
      <w:r>
        <w:rPr>
          <w:rFonts w:hint="eastAsia" w:ascii="方正仿宋_GBK" w:hAnsi="宋体" w:eastAsia="方正仿宋_GBK" w:cs="宋体"/>
          <w:b/>
          <w:bCs/>
          <w:sz w:val="28"/>
          <w:szCs w:val="28"/>
          <w:shd w:val="clear" w:color="auto" w:fill="ffffff"/>
        </w:rPr>
        <w:t xml:space="preserve"> </w:t>
      </w:r>
      <w:r>
        <w:rPr>
          <w:rFonts w:hint="eastAsia" w:ascii="方正仿宋_GBK" w:hAnsi="宋体" w:eastAsia="方正仿宋_GBK" w:cs="宋体"/>
          <w:b/>
          <w:bCs/>
          <w:sz w:val="28"/>
          <w:szCs w:val="28"/>
          <w:shd w:val="clear" w:color="auto" w:fill="ffffff"/>
        </w:rPr>
        <w:t xml:space="preserve">双方的权利和义务</w:t>
      </w:r>
      <w:r/>
    </w:p>
    <w:p>
      <w:pPr>
        <w:ind w:firstLine="560"/>
        <w:jc w:val="left"/>
        <w:spacing w:line="42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甲方权利义务：</w:t>
      </w:r>
      <w:r/>
    </w:p>
    <w:p>
      <w:pPr>
        <w:ind w:firstLine="560"/>
        <w:jc w:val="left"/>
        <w:spacing w:line="42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1</w:t>
      </w:r>
      <w:r>
        <w:rPr>
          <w:rFonts w:hint="eastAsia" w:ascii="方正仿宋_GBK" w:hAnsi="宋体" w:eastAsia="方正仿宋_GBK" w:cs="宋体"/>
          <w:sz w:val="28"/>
          <w:szCs w:val="28"/>
          <w:shd w:val="clear" w:color="auto" w:fill="ffffff"/>
        </w:rPr>
        <w:t xml:space="preserve">、甲方有权随时向乙方了解项目进度并要求乙方提供项目相关资料。</w:t>
      </w:r>
      <w:r/>
    </w:p>
    <w:p>
      <w:pPr>
        <w:ind w:firstLine="560"/>
        <w:jc w:val="left"/>
        <w:spacing w:line="42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2</w:t>
      </w:r>
      <w:r>
        <w:rPr>
          <w:rFonts w:hint="eastAsia" w:ascii="方正仿宋_GBK" w:hAnsi="宋体" w:eastAsia="方正仿宋_GBK" w:cs="宋体"/>
          <w:sz w:val="28"/>
          <w:szCs w:val="28"/>
          <w:shd w:val="clear" w:color="auto" w:fill="ffffff"/>
        </w:rPr>
        <w:t xml:space="preserve">、甲方有权按照本合同的约定及有关法律法规和政府管理的相关职能规定，对本项目的进展进行监督和检查；但甲方并不因行使该监督和</w:t>
      </w:r>
      <w:r>
        <w:rPr>
          <w:rFonts w:hint="eastAsia" w:ascii="方正仿宋_GBK" w:hAnsi="宋体" w:eastAsia="方正仿宋_GBK" w:cs="宋体"/>
          <w:sz w:val="28"/>
          <w:szCs w:val="28"/>
          <w:shd w:val="clear" w:color="auto" w:fill="ffffff"/>
        </w:rPr>
        <w:t xml:space="preserve">检查权而承担任何责任，也并不因此减轻或免除乙方根据本合同或相关法律法规的要求而应承担的任何义务或责任。</w:t>
      </w:r>
      <w:r/>
    </w:p>
    <w:p>
      <w:pPr>
        <w:ind w:firstLine="536"/>
        <w:jc w:val="left"/>
        <w:spacing w:line="440" w:lineRule="exact"/>
        <w:widowControl/>
        <w:rPr>
          <w:rFonts w:ascii="方正仿宋_GBK" w:hAnsi="宋体" w:eastAsia="方正仿宋_GBK" w:cs="宋体"/>
          <w:spacing w:val="-6"/>
          <w:sz w:val="28"/>
          <w:szCs w:val="28"/>
          <w:shd w:val="clear" w:color="auto" w:fill="ffffff"/>
        </w:rPr>
      </w:pPr>
      <w:r>
        <w:rPr>
          <w:rFonts w:hint="eastAsia" w:ascii="方正仿宋_GBK" w:hAnsi="宋体" w:eastAsia="方正仿宋_GBK" w:cs="宋体"/>
          <w:spacing w:val="-6"/>
          <w:sz w:val="28"/>
          <w:szCs w:val="28"/>
          <w:shd w:val="clear" w:color="auto" w:fill="ffffff"/>
        </w:rPr>
        <w:t xml:space="preserve">3</w:t>
      </w:r>
      <w:r>
        <w:rPr>
          <w:rFonts w:hint="eastAsia" w:ascii="方正仿宋_GBK" w:hAnsi="宋体" w:eastAsia="方正仿宋_GBK" w:cs="宋体"/>
          <w:spacing w:val="-6"/>
          <w:sz w:val="28"/>
          <w:szCs w:val="28"/>
          <w:shd w:val="clear" w:color="auto" w:fill="ffffff"/>
        </w:rPr>
        <w:t xml:space="preserve">、甲方应及时向乙方提供与履行本合同相关的所有必须的文件、资料。</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4</w:t>
      </w:r>
      <w:r>
        <w:rPr>
          <w:rFonts w:hint="eastAsia" w:ascii="方正仿宋_GBK" w:hAnsi="宋体" w:eastAsia="方正仿宋_GBK" w:cs="宋体"/>
          <w:sz w:val="28"/>
          <w:szCs w:val="28"/>
          <w:shd w:val="clear" w:color="auto" w:fill="ffffff"/>
        </w:rPr>
        <w:t xml:space="preserve">、甲方应为乙方在合同履行过程中与相关政府部门及其他第三方的沟通、协调提供必要的协助。</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乙方权利义务：</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1</w:t>
      </w:r>
      <w:r>
        <w:rPr>
          <w:rFonts w:hint="eastAsia" w:ascii="方正仿宋_GBK" w:hAnsi="宋体" w:eastAsia="方正仿宋_GBK" w:cs="宋体"/>
          <w:sz w:val="28"/>
          <w:szCs w:val="28"/>
          <w:shd w:val="clear" w:color="auto" w:fill="ffffff"/>
        </w:rPr>
        <w:t xml:space="preserve">、乙方有权按照本合同约定向甲方收取费用。</w:t>
      </w:r>
      <w:r/>
    </w:p>
    <w:p>
      <w:pPr>
        <w:ind w:firstLine="536"/>
        <w:jc w:val="left"/>
        <w:spacing w:line="440" w:lineRule="exact"/>
        <w:widowControl/>
        <w:rPr>
          <w:rFonts w:ascii="方正仿宋_GBK" w:hAnsi="宋体" w:eastAsia="方正仿宋_GBK" w:cs="宋体"/>
          <w:spacing w:val="-6"/>
          <w:sz w:val="28"/>
          <w:szCs w:val="28"/>
          <w:shd w:val="clear" w:color="auto" w:fill="ffffff"/>
        </w:rPr>
      </w:pPr>
      <w:r>
        <w:rPr>
          <w:rFonts w:hint="eastAsia" w:ascii="方正仿宋_GBK" w:hAnsi="宋体" w:eastAsia="方正仿宋_GBK" w:cs="宋体"/>
          <w:spacing w:val="-6"/>
          <w:sz w:val="28"/>
          <w:szCs w:val="28"/>
          <w:shd w:val="clear" w:color="auto" w:fill="ffffff"/>
        </w:rPr>
        <w:t xml:space="preserve">2</w:t>
      </w:r>
      <w:r>
        <w:rPr>
          <w:rFonts w:hint="eastAsia" w:ascii="方正仿宋_GBK" w:hAnsi="宋体" w:eastAsia="方正仿宋_GBK" w:cs="宋体"/>
          <w:spacing w:val="-6"/>
          <w:sz w:val="28"/>
          <w:szCs w:val="28"/>
          <w:shd w:val="clear" w:color="auto" w:fill="ffffff"/>
        </w:rPr>
        <w:t xml:space="preserve">、乙方有权自甲方处获得与提供本合同相关的所有必须的文件、资料。</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3</w:t>
      </w:r>
      <w:r>
        <w:rPr>
          <w:rFonts w:hint="eastAsia" w:ascii="方正仿宋_GBK" w:hAnsi="宋体" w:eastAsia="方正仿宋_GBK" w:cs="宋体"/>
          <w:sz w:val="28"/>
          <w:szCs w:val="28"/>
          <w:shd w:val="clear" w:color="auto" w:fill="ffffff"/>
        </w:rPr>
        <w:t xml:space="preserve">、乙</w:t>
      </w:r>
      <w:r>
        <w:rPr>
          <w:rFonts w:hint="eastAsia" w:ascii="方正仿宋_GBK" w:hAnsi="宋体" w:eastAsia="方正仿宋_GBK" w:cs="宋体"/>
          <w:sz w:val="28"/>
          <w:szCs w:val="28"/>
          <w:shd w:val="clear" w:color="auto" w:fill="ffffff"/>
        </w:rPr>
        <w:t xml:space="preserve">方应接受并配合甲方或甲方组织的对本合同履行情况的监督与检查，对于甲方指出的问题，应及时作出合理解释或予以纠正。</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第七条</w:t>
      </w:r>
      <w:r>
        <w:rPr>
          <w:rFonts w:hint="eastAsia" w:ascii="方正仿宋_GBK" w:hAnsi="宋体" w:eastAsia="方正仿宋_GBK" w:cs="宋体"/>
          <w:b/>
          <w:bCs/>
          <w:sz w:val="28"/>
          <w:szCs w:val="28"/>
          <w:shd w:val="clear" w:color="auto" w:fill="ffffff"/>
        </w:rPr>
        <w:t xml:space="preserve"> </w:t>
      </w:r>
      <w:r>
        <w:rPr>
          <w:rFonts w:hint="eastAsia" w:ascii="方正仿宋_GBK" w:hAnsi="宋体" w:eastAsia="方正仿宋_GBK" w:cs="宋体"/>
          <w:b/>
          <w:bCs/>
          <w:sz w:val="28"/>
          <w:szCs w:val="28"/>
          <w:shd w:val="clear" w:color="auto" w:fill="ffffff"/>
        </w:rPr>
        <w:t xml:space="preserve">违约责任</w:t>
      </w:r>
      <w:r/>
    </w:p>
    <w:p>
      <w:pPr>
        <w:ind w:firstLine="536"/>
        <w:jc w:val="left"/>
        <w:spacing w:line="440" w:lineRule="exact"/>
        <w:widowControl/>
        <w:rPr>
          <w:rFonts w:ascii="方正仿宋_GBK" w:hAnsi="宋体" w:eastAsia="方正仿宋_GBK" w:cs="宋体"/>
          <w:spacing w:val="-6"/>
          <w:sz w:val="28"/>
          <w:szCs w:val="28"/>
          <w:shd w:val="clear" w:color="auto" w:fill="ffffff"/>
        </w:rPr>
      </w:pPr>
      <w:r>
        <w:rPr>
          <w:rFonts w:hint="eastAsia" w:ascii="方正仿宋_GBK" w:hAnsi="宋体" w:eastAsia="方正仿宋_GBK" w:cs="宋体"/>
          <w:spacing w:val="-6"/>
          <w:sz w:val="28"/>
          <w:szCs w:val="28"/>
          <w:shd w:val="clear" w:color="auto" w:fill="ffffff"/>
        </w:rPr>
        <w:t xml:space="preserve">一、乙方采用转包、分包的形式履行合同的，甲方有权中止或终止合同。</w:t>
      </w:r>
      <w:r/>
    </w:p>
    <w:p>
      <w:pPr>
        <w:ind w:firstLine="560"/>
        <w:spacing w:line="440" w:lineRule="exact"/>
        <w:widowControl/>
        <w:rPr>
          <w:rFonts w:ascii="方正仿宋_GBK" w:hAnsi="宋体" w:eastAsia="方正仿宋_GBK" w:cs="宋体"/>
          <w:bCs/>
          <w:sz w:val="28"/>
          <w:szCs w:val="28"/>
        </w:rPr>
      </w:pPr>
      <w:r>
        <w:rPr>
          <w:rFonts w:hint="eastAsia" w:ascii="方正仿宋_GBK" w:hAnsi="宋体" w:eastAsia="方正仿宋_GBK" w:cs="宋体"/>
          <w:bCs/>
          <w:sz w:val="28"/>
          <w:szCs w:val="28"/>
        </w:rPr>
        <w:t xml:space="preserve">二、若合同履行期内，</w:t>
      </w:r>
      <w:r>
        <w:rPr>
          <w:rFonts w:hint="eastAsia" w:ascii="方正仿宋_GBK" w:hAnsi="宋体" w:eastAsia="方正仿宋_GBK" w:cs="宋体"/>
          <w:bCs/>
          <w:sz w:val="28"/>
          <w:szCs w:val="28"/>
          <w:lang w:val="zh-CN"/>
        </w:rPr>
        <w:t xml:space="preserve">发生有效信访、安全事故等情况，甲方有权对</w:t>
      </w:r>
      <w:r>
        <w:rPr>
          <w:rFonts w:hint="eastAsia" w:ascii="方正仿宋_GBK" w:hAnsi="宋体" w:eastAsia="方正仿宋_GBK" w:cs="宋体"/>
          <w:bCs/>
          <w:sz w:val="28"/>
          <w:szCs w:val="28"/>
        </w:rPr>
        <w:t xml:space="preserve">乙方予以处罚</w:t>
      </w:r>
      <w:r>
        <w:rPr>
          <w:rFonts w:hint="eastAsia" w:ascii="方正仿宋_GBK" w:hAnsi="宋体" w:eastAsia="方正仿宋_GBK" w:cs="宋体"/>
          <w:bCs/>
          <w:sz w:val="28"/>
          <w:szCs w:val="28"/>
          <w:lang w:val="zh-CN"/>
        </w:rPr>
        <w:t xml:space="preserve">，并发出整改通知</w:t>
      </w:r>
      <w:r>
        <w:rPr>
          <w:rFonts w:hint="eastAsia" w:ascii="方正仿宋_GBK" w:hAnsi="宋体" w:eastAsia="方正仿宋_GBK" w:cs="宋体"/>
          <w:bCs/>
          <w:sz w:val="28"/>
          <w:szCs w:val="28"/>
        </w:rPr>
        <w:t xml:space="preserve">。</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第八条</w:t>
      </w:r>
      <w:r>
        <w:rPr>
          <w:rFonts w:hint="eastAsia" w:ascii="方正仿宋_GBK" w:hAnsi="宋体" w:eastAsia="方正仿宋_GBK" w:cs="宋体"/>
          <w:b/>
          <w:bCs/>
          <w:sz w:val="28"/>
          <w:szCs w:val="28"/>
          <w:shd w:val="clear" w:color="auto" w:fill="ffffff"/>
        </w:rPr>
        <w:t xml:space="preserve"> </w:t>
      </w:r>
      <w:r>
        <w:rPr>
          <w:rFonts w:hint="eastAsia" w:ascii="方正仿宋_GBK" w:hAnsi="宋体" w:eastAsia="方正仿宋_GBK" w:cs="宋体"/>
          <w:b/>
          <w:bCs/>
          <w:sz w:val="28"/>
          <w:szCs w:val="28"/>
          <w:shd w:val="clear" w:color="auto" w:fill="ffffff"/>
        </w:rPr>
        <w:t xml:space="preserve">不可抗力</w:t>
      </w:r>
      <w:r/>
    </w:p>
    <w:p>
      <w:pPr>
        <w:ind w:firstLine="536"/>
        <w:jc w:val="left"/>
        <w:spacing w:line="440" w:lineRule="exact"/>
        <w:widowControl/>
        <w:rPr>
          <w:rFonts w:ascii="方正仿宋_GBK" w:hAnsi="宋体" w:eastAsia="方正仿宋_GBK" w:cs="宋体"/>
          <w:spacing w:val="-6"/>
          <w:sz w:val="28"/>
          <w:szCs w:val="28"/>
          <w:shd w:val="clear" w:color="auto" w:fill="ffffff"/>
        </w:rPr>
      </w:pPr>
      <w:r>
        <w:rPr>
          <w:rFonts w:hint="eastAsia" w:ascii="方正仿宋_GBK" w:hAnsi="宋体" w:eastAsia="方正仿宋_GBK" w:cs="宋体"/>
          <w:spacing w:val="-6"/>
          <w:sz w:val="28"/>
          <w:szCs w:val="28"/>
          <w:shd w:val="clear" w:color="auto" w:fill="ffffff"/>
        </w:rPr>
        <w:t xml:space="preserve">一、不可抗力，是指不能预见、不能避免并不能克服的客观情况，如战争、动乱、瘟疫、严重火灾、洪水、地震、风暴或其他自然灾害等。</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二、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三、发生不可抗力事件，任何一方均不对因不可抗力无法履行或迟延履行本合同义务而使另一方蒙受的任何损失承担责任，法律另有规定的除外</w:t>
      </w:r>
      <w:r>
        <w:rPr>
          <w:rFonts w:hint="eastAsia" w:ascii="方正仿宋_GBK" w:hAnsi="宋体" w:eastAsia="方正仿宋_GBK" w:cs="宋体"/>
          <w:sz w:val="28"/>
          <w:szCs w:val="28"/>
          <w:shd w:val="clear" w:color="auto" w:fill="ffffff"/>
        </w:rPr>
        <w:t xml:space="preserve">。</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四、合同各方应根据不可抗力对本合同履行的影响程度，协商确定是否终止本合同或是继续履行本合同。</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第九条</w:t>
      </w:r>
      <w:r>
        <w:rPr>
          <w:rFonts w:hint="eastAsia" w:ascii="方正仿宋_GBK" w:hAnsi="宋体" w:eastAsia="方正仿宋_GBK" w:cs="宋体"/>
          <w:b/>
          <w:bCs/>
          <w:sz w:val="28"/>
          <w:szCs w:val="28"/>
          <w:shd w:val="clear" w:color="auto" w:fill="ffffff"/>
        </w:rPr>
        <w:t xml:space="preserve"> </w:t>
      </w:r>
      <w:r>
        <w:rPr>
          <w:rFonts w:hint="eastAsia" w:ascii="方正仿宋_GBK" w:hAnsi="宋体" w:eastAsia="方正仿宋_GBK" w:cs="宋体"/>
          <w:b/>
          <w:bCs/>
          <w:sz w:val="28"/>
          <w:szCs w:val="28"/>
          <w:shd w:val="clear" w:color="auto" w:fill="ffffff"/>
        </w:rPr>
        <w:t xml:space="preserve">合同的变更和终止</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一、除《中华人民共和国政府采购法》第五十条规定的情形外，本合同一经签订，甲乙双方不得擅自变更、中止或终止合同。</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二、除发生法律规定的不能预见、不能避免并不能克服的客观情况外，甲乙双方不得放弃或拒绝履行合同。</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第十条</w:t>
      </w:r>
      <w:r>
        <w:rPr>
          <w:rFonts w:hint="eastAsia" w:ascii="方正仿宋_GBK" w:hAnsi="宋体" w:eastAsia="方正仿宋_GBK" w:cs="宋体"/>
          <w:b/>
          <w:bCs/>
          <w:sz w:val="28"/>
          <w:szCs w:val="28"/>
          <w:shd w:val="clear" w:color="auto" w:fill="ffffff"/>
        </w:rPr>
        <w:t xml:space="preserve"> </w:t>
      </w:r>
      <w:r>
        <w:rPr>
          <w:rFonts w:hint="eastAsia" w:ascii="方正仿宋_GBK" w:hAnsi="宋体" w:eastAsia="方正仿宋_GBK" w:cs="宋体"/>
          <w:b/>
          <w:bCs/>
          <w:sz w:val="28"/>
          <w:szCs w:val="28"/>
          <w:shd w:val="clear" w:color="auto" w:fill="ffffff"/>
        </w:rPr>
        <w:t xml:space="preserve">合同的终止</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本合同因下列原因而终止：</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1</w:t>
      </w:r>
      <w:r>
        <w:rPr>
          <w:rFonts w:hint="eastAsia" w:ascii="方正仿宋_GBK" w:hAnsi="宋体" w:eastAsia="方正仿宋_GBK" w:cs="宋体"/>
          <w:sz w:val="28"/>
          <w:szCs w:val="28"/>
          <w:shd w:val="clear" w:color="auto" w:fill="ffffff"/>
        </w:rPr>
        <w:t xml:space="preserve">）本合同正常履行完毕；</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2</w:t>
      </w:r>
      <w:r>
        <w:rPr>
          <w:rFonts w:hint="eastAsia" w:ascii="方正仿宋_GBK" w:hAnsi="宋体" w:eastAsia="方正仿宋_GBK" w:cs="宋体"/>
          <w:sz w:val="28"/>
          <w:szCs w:val="28"/>
          <w:shd w:val="clear" w:color="auto" w:fill="ffffff"/>
        </w:rPr>
        <w:t xml:space="preserve">）因不可抗力导致本合同无法履行或履行不必要；</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3</w:t>
      </w:r>
      <w:r>
        <w:rPr>
          <w:rFonts w:hint="eastAsia" w:ascii="方正仿宋_GBK" w:hAnsi="宋体" w:eastAsia="方正仿宋_GBK" w:cs="宋体"/>
          <w:sz w:val="28"/>
          <w:szCs w:val="28"/>
          <w:shd w:val="clear" w:color="auto" w:fill="ffffff"/>
        </w:rPr>
        <w:t xml:space="preserve">）任何一方行使解除权解除本合同；</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w:t>
      </w:r>
      <w:r>
        <w:rPr>
          <w:rFonts w:hint="eastAsia" w:ascii="方正仿宋_GBK" w:hAnsi="宋体" w:eastAsia="方正仿宋_GBK" w:cs="宋体"/>
          <w:sz w:val="28"/>
          <w:szCs w:val="28"/>
          <w:shd w:val="clear" w:color="auto" w:fill="ffffff"/>
        </w:rPr>
        <w:t xml:space="preserve">4</w:t>
      </w:r>
      <w:r>
        <w:rPr>
          <w:rFonts w:hint="eastAsia" w:ascii="方正仿宋_GBK" w:hAnsi="宋体" w:eastAsia="方正仿宋_GBK" w:cs="宋体"/>
          <w:sz w:val="28"/>
          <w:szCs w:val="28"/>
          <w:shd w:val="clear" w:color="auto" w:fill="ffffff"/>
        </w:rPr>
        <w:t xml:space="preserve">）合同的继续履行将损害国家利益和社会公共利益。</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除上述情形外，甲乙双方不得擅自终止合同。</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第十一条</w:t>
      </w:r>
      <w:r>
        <w:rPr>
          <w:rFonts w:hint="eastAsia" w:ascii="方正仿宋_GBK" w:hAnsi="宋体" w:eastAsia="方正仿宋_GBK" w:cs="宋体"/>
          <w:b/>
          <w:bCs/>
          <w:sz w:val="28"/>
          <w:szCs w:val="28"/>
          <w:shd w:val="clear" w:color="auto" w:fill="ffffff"/>
        </w:rPr>
        <w:t xml:space="preserve"> </w:t>
      </w:r>
      <w:r>
        <w:rPr>
          <w:rFonts w:hint="eastAsia" w:ascii="方正仿宋_GBK" w:hAnsi="宋体" w:eastAsia="方正仿宋_GBK" w:cs="宋体"/>
          <w:b/>
          <w:bCs/>
          <w:sz w:val="28"/>
          <w:szCs w:val="28"/>
          <w:shd w:val="clear" w:color="auto" w:fill="ffffff"/>
        </w:rPr>
        <w:t xml:space="preserve">争议的解决</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因履行本合同引起的或与本合同有关的争议，甲乙双方应首先通过友好协商解决，如果协商不能解决争议，则向甲方所在地有管辖权的人民法院提起诉讼。</w:t>
      </w:r>
      <w:r/>
    </w:p>
    <w:p>
      <w:pPr>
        <w:ind w:firstLine="562"/>
        <w:jc w:val="left"/>
        <w:spacing w:line="440" w:lineRule="exact"/>
        <w:widowControl/>
        <w:rPr>
          <w:rFonts w:ascii="方正仿宋_GBK" w:hAnsi="宋体" w:eastAsia="方正仿宋_GBK" w:cs="宋体"/>
          <w:b/>
          <w:bCs/>
          <w:sz w:val="28"/>
          <w:szCs w:val="28"/>
          <w:shd w:val="clear" w:color="auto" w:fill="ffffff"/>
        </w:rPr>
      </w:pPr>
      <w:r>
        <w:rPr>
          <w:rFonts w:hint="eastAsia" w:ascii="方正仿宋_GBK" w:hAnsi="宋体" w:eastAsia="方正仿宋_GBK" w:cs="宋体"/>
          <w:b/>
          <w:bCs/>
          <w:sz w:val="28"/>
          <w:szCs w:val="28"/>
          <w:shd w:val="clear" w:color="auto" w:fill="ffffff"/>
        </w:rPr>
        <w:t xml:space="preserve">第十二条</w:t>
      </w:r>
      <w:r>
        <w:rPr>
          <w:rFonts w:hint="eastAsia" w:ascii="方正仿宋_GBK" w:hAnsi="宋体" w:eastAsia="方正仿宋_GBK" w:cs="宋体"/>
          <w:b/>
          <w:bCs/>
          <w:sz w:val="28"/>
          <w:szCs w:val="28"/>
          <w:shd w:val="clear" w:color="auto" w:fill="ffffff"/>
        </w:rPr>
        <w:t xml:space="preserve"> </w:t>
      </w:r>
      <w:r>
        <w:rPr>
          <w:rFonts w:hint="eastAsia" w:ascii="方正仿宋_GBK" w:hAnsi="宋体" w:eastAsia="方正仿宋_GBK" w:cs="宋体"/>
          <w:b/>
          <w:bCs/>
          <w:sz w:val="28"/>
          <w:szCs w:val="28"/>
          <w:shd w:val="clear" w:color="auto" w:fill="ffffff"/>
        </w:rPr>
        <w:t xml:space="preserve">合同生效及其他</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一、本合同由甲乙双方签订并加盖公章（同时双方应加盖骑缝章），经甲乙双方法定代表人或委托代理人签字和盖章后生效，合同一式</w:t>
      </w:r>
      <w:r>
        <w:rPr>
          <w:rFonts w:hint="eastAsia" w:ascii="方正仿宋_GBK" w:hAnsi="宋体" w:eastAsia="方正仿宋_GBK" w:cs="宋体"/>
          <w:sz w:val="28"/>
          <w:szCs w:val="28"/>
          <w:u w:val="single"/>
          <w:shd w:val="clear" w:color="auto" w:fill="ffffff"/>
        </w:rPr>
        <w:t xml:space="preserve">六</w:t>
      </w:r>
      <w:r>
        <w:rPr>
          <w:rFonts w:hint="eastAsia" w:ascii="方正仿宋_GBK" w:hAnsi="宋体" w:eastAsia="方正仿宋_GBK" w:cs="宋体"/>
          <w:sz w:val="28"/>
          <w:szCs w:val="28"/>
          <w:shd w:val="clear" w:color="auto" w:fill="ffffff"/>
        </w:rPr>
        <w:t xml:space="preserve">份，甲乙双方各执</w:t>
      </w:r>
      <w:r>
        <w:rPr>
          <w:rFonts w:hint="eastAsia" w:ascii="方正仿宋_GBK" w:hAnsi="宋体" w:eastAsia="方正仿宋_GBK" w:cs="宋体"/>
          <w:sz w:val="28"/>
          <w:szCs w:val="28"/>
          <w:u w:val="single"/>
          <w:shd w:val="clear" w:color="auto" w:fill="ffffff"/>
        </w:rPr>
        <w:t xml:space="preserve">三</w:t>
      </w:r>
      <w:r>
        <w:rPr>
          <w:rFonts w:hint="eastAsia" w:ascii="方正仿宋_GBK" w:hAnsi="宋体" w:eastAsia="方正仿宋_GBK" w:cs="宋体"/>
          <w:sz w:val="28"/>
          <w:szCs w:val="28"/>
          <w:shd w:val="clear" w:color="auto" w:fill="ffffff"/>
        </w:rPr>
        <w:t xml:space="preserve">份。</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二、本合同应按照中华人民共和国的现行法律进行解释。</w:t>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甲方（盖章）：</w:t>
      </w:r>
      <w:r>
        <w:rPr>
          <w:rFonts w:hint="eastAsia" w:ascii="方正仿宋_GBK" w:hAnsi="宋体" w:eastAsia="方正仿宋_GBK" w:cs="宋体"/>
          <w:sz w:val="28"/>
          <w:szCs w:val="28"/>
          <w:shd w:val="clear" w:color="auto" w:fill="ffffff"/>
        </w:rPr>
        <w:t xml:space="preserve">           </w:t>
      </w:r>
      <w:r>
        <w:rPr>
          <w:rFonts w:hint="eastAsia" w:ascii="方正仿宋_GBK" w:hAnsi="宋体" w:eastAsia="方正仿宋_GBK" w:cs="宋体"/>
          <w:sz w:val="28"/>
          <w:szCs w:val="28"/>
          <w:shd w:val="clear" w:color="auto" w:fill="ffffff"/>
        </w:rPr>
        <w:t xml:space="preserve">        </w:t>
      </w:r>
      <w:r>
        <w:rPr>
          <w:rFonts w:hint="eastAsia" w:ascii="方正仿宋_GBK" w:hAnsi="宋体" w:eastAsia="方正仿宋_GBK" w:cs="宋体"/>
          <w:sz w:val="28"/>
          <w:szCs w:val="28"/>
          <w:shd w:val="clear" w:color="auto" w:fill="ffffff"/>
        </w:rPr>
        <w:t xml:space="preserve">乙方（盖章）：</w:t>
      </w:r>
      <w:r>
        <w:rPr>
          <w:rFonts w:hint="eastAsia" w:ascii="方正仿宋_GBK" w:hAnsi="宋体" w:eastAsia="方正仿宋_GBK" w:cs="宋体"/>
          <w:sz w:val="28"/>
          <w:szCs w:val="28"/>
          <w:shd w:val="clear" w:color="auto" w:fill="ffffff"/>
        </w:rPr>
        <w:t xml:space="preserve">           </w:t>
      </w:r>
      <w:r/>
    </w:p>
    <w:p>
      <w:pPr>
        <w:ind w:firstLine="560"/>
        <w:jc w:val="left"/>
        <w:spacing w:line="440" w:lineRule="exact"/>
        <w:widowControl/>
        <w:rPr>
          <w:rFonts w:ascii="方正仿宋_GBK" w:hAnsi="宋体" w:eastAsia="方正仿宋_GBK" w:cs="宋体"/>
          <w:sz w:val="28"/>
          <w:szCs w:val="28"/>
          <w:shd w:val="clear" w:color="auto" w:fill="ffffff"/>
        </w:rPr>
      </w:pPr>
      <w:r>
        <w:rPr>
          <w:rFonts w:ascii="方正仿宋_GBK" w:hAnsi="宋体" w:eastAsia="方正仿宋_GBK" w:cs="宋体"/>
          <w:sz w:val="28"/>
          <w:szCs w:val="28"/>
          <w:shd w:val="clear" w:color="auto" w:fill="ffffff"/>
        </w:rPr>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法定代表人：</w:t>
      </w:r>
      <w:r>
        <w:rPr>
          <w:rFonts w:hint="eastAsia" w:ascii="方正仿宋_GBK" w:hAnsi="宋体" w:eastAsia="方正仿宋_GBK" w:cs="宋体"/>
          <w:sz w:val="28"/>
          <w:szCs w:val="28"/>
          <w:shd w:val="clear" w:color="auto" w:fill="ffffff"/>
        </w:rPr>
        <w:t xml:space="preserve">                     </w:t>
      </w:r>
      <w:r>
        <w:rPr>
          <w:rFonts w:hint="eastAsia" w:ascii="方正仿宋_GBK" w:hAnsi="宋体" w:eastAsia="方正仿宋_GBK" w:cs="宋体"/>
          <w:sz w:val="28"/>
          <w:szCs w:val="28"/>
          <w:shd w:val="clear" w:color="auto" w:fill="ffffff"/>
        </w:rPr>
        <w:t xml:space="preserve">法定代表人：</w:t>
      </w:r>
      <w:r>
        <w:rPr>
          <w:rFonts w:hint="eastAsia" w:ascii="方正仿宋_GBK" w:hAnsi="宋体" w:eastAsia="方正仿宋_GBK" w:cs="宋体"/>
          <w:sz w:val="28"/>
          <w:szCs w:val="28"/>
          <w:shd w:val="clear" w:color="auto" w:fill="ffffff"/>
        </w:rPr>
        <w:t xml:space="preserve">            </w:t>
      </w:r>
      <w:r/>
    </w:p>
    <w:p>
      <w:pPr>
        <w:ind w:firstLine="560"/>
        <w:jc w:val="left"/>
        <w:spacing w:line="440" w:lineRule="exact"/>
        <w:widowControl/>
        <w:rPr>
          <w:rFonts w:ascii="方正仿宋_GBK" w:hAnsi="宋体" w:eastAsia="方正仿宋_GBK" w:cs="宋体"/>
          <w:sz w:val="28"/>
          <w:szCs w:val="28"/>
          <w:shd w:val="clear" w:color="auto" w:fill="ffffff"/>
        </w:rPr>
      </w:pPr>
      <w:r>
        <w:rPr>
          <w:rFonts w:ascii="方正仿宋_GBK" w:hAnsi="宋体" w:eastAsia="方正仿宋_GBK" w:cs="宋体"/>
          <w:sz w:val="28"/>
          <w:szCs w:val="28"/>
          <w:shd w:val="clear" w:color="auto" w:fill="ffffff"/>
        </w:rPr>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委托代理人：</w:t>
      </w:r>
      <w:r>
        <w:rPr>
          <w:rFonts w:hint="eastAsia" w:ascii="方正仿宋_GBK" w:hAnsi="宋体" w:eastAsia="方正仿宋_GBK" w:cs="宋体"/>
          <w:sz w:val="28"/>
          <w:szCs w:val="28"/>
          <w:shd w:val="clear" w:color="auto" w:fill="ffffff"/>
        </w:rPr>
        <w:t xml:space="preserve">                     </w:t>
      </w:r>
      <w:r>
        <w:rPr>
          <w:rFonts w:hint="eastAsia" w:ascii="方正仿宋_GBK" w:hAnsi="宋体" w:eastAsia="方正仿宋_GBK" w:cs="宋体"/>
          <w:sz w:val="28"/>
          <w:szCs w:val="28"/>
          <w:shd w:val="clear" w:color="auto" w:fill="ffffff"/>
        </w:rPr>
        <w:t xml:space="preserve">委托代理人：</w:t>
      </w:r>
      <w:r>
        <w:rPr>
          <w:rFonts w:hint="eastAsia" w:ascii="方正仿宋_GBK" w:hAnsi="宋体" w:eastAsia="方正仿宋_GBK" w:cs="宋体"/>
          <w:sz w:val="28"/>
          <w:szCs w:val="28"/>
          <w:shd w:val="clear" w:color="auto" w:fill="ffffff"/>
        </w:rPr>
        <w:t xml:space="preserve">            </w:t>
      </w:r>
      <w:r/>
    </w:p>
    <w:p>
      <w:pPr>
        <w:ind w:firstLine="560"/>
        <w:jc w:val="left"/>
        <w:spacing w:line="440" w:lineRule="exact"/>
        <w:widowControl/>
        <w:rPr>
          <w:rFonts w:ascii="方正仿宋_GBK" w:hAnsi="宋体" w:eastAsia="方正仿宋_GBK" w:cs="宋体"/>
          <w:sz w:val="28"/>
          <w:szCs w:val="28"/>
          <w:shd w:val="clear" w:color="auto" w:fill="ffffff"/>
        </w:rPr>
      </w:pPr>
      <w:r>
        <w:rPr>
          <w:rFonts w:ascii="方正仿宋_GBK" w:hAnsi="宋体" w:eastAsia="方正仿宋_GBK" w:cs="宋体"/>
          <w:sz w:val="28"/>
          <w:szCs w:val="28"/>
          <w:shd w:val="clear" w:color="auto" w:fill="ffffff"/>
        </w:rPr>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联系电话：</w:t>
      </w:r>
      <w:r>
        <w:rPr>
          <w:rFonts w:hint="eastAsia" w:ascii="方正仿宋_GBK" w:hAnsi="宋体" w:eastAsia="方正仿宋_GBK" w:cs="宋体"/>
          <w:sz w:val="28"/>
          <w:szCs w:val="28"/>
          <w:shd w:val="clear" w:color="auto" w:fill="ffffff"/>
        </w:rPr>
        <w:t xml:space="preserve">                       </w:t>
      </w:r>
      <w:r>
        <w:rPr>
          <w:rFonts w:hint="eastAsia" w:ascii="方正仿宋_GBK" w:hAnsi="宋体" w:eastAsia="方正仿宋_GBK" w:cs="宋体"/>
          <w:sz w:val="28"/>
          <w:szCs w:val="28"/>
          <w:shd w:val="clear" w:color="auto" w:fill="ffffff"/>
        </w:rPr>
        <w:t xml:space="preserve">联系电话：</w:t>
      </w:r>
      <w:r>
        <w:rPr>
          <w:rFonts w:hint="eastAsia" w:ascii="方正仿宋_GBK" w:hAnsi="宋体" w:eastAsia="方正仿宋_GBK" w:cs="宋体"/>
          <w:sz w:val="28"/>
          <w:szCs w:val="28"/>
          <w:shd w:val="clear" w:color="auto" w:fill="ffffff"/>
        </w:rPr>
        <w:t xml:space="preserve">              </w:t>
      </w:r>
      <w:r/>
    </w:p>
    <w:p>
      <w:pPr>
        <w:ind w:firstLine="560"/>
        <w:jc w:val="left"/>
        <w:spacing w:line="440" w:lineRule="exact"/>
        <w:widowControl/>
        <w:rPr>
          <w:rFonts w:ascii="方正仿宋_GBK" w:hAnsi="宋体" w:eastAsia="方正仿宋_GBK" w:cs="宋体"/>
          <w:sz w:val="28"/>
          <w:szCs w:val="28"/>
          <w:shd w:val="clear" w:color="auto" w:fill="ffffff"/>
        </w:rPr>
      </w:pPr>
      <w:r>
        <w:rPr>
          <w:rFonts w:ascii="方正仿宋_GBK" w:hAnsi="宋体" w:eastAsia="方正仿宋_GBK" w:cs="宋体"/>
          <w:sz w:val="28"/>
          <w:szCs w:val="28"/>
          <w:shd w:val="clear" w:color="auto" w:fill="ffffff"/>
        </w:rPr>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开户银行：</w:t>
      </w:r>
      <w:r>
        <w:rPr>
          <w:rFonts w:hint="eastAsia" w:ascii="方正仿宋_GBK" w:hAnsi="宋体" w:eastAsia="方正仿宋_GBK" w:cs="宋体"/>
          <w:sz w:val="28"/>
          <w:szCs w:val="28"/>
          <w:shd w:val="clear" w:color="auto" w:fill="ffffff"/>
        </w:rPr>
        <w:t xml:space="preserve">                       </w:t>
      </w:r>
      <w:r>
        <w:rPr>
          <w:rFonts w:hint="eastAsia" w:ascii="方正仿宋_GBK" w:hAnsi="宋体" w:eastAsia="方正仿宋_GBK" w:cs="宋体"/>
          <w:sz w:val="28"/>
          <w:szCs w:val="28"/>
          <w:shd w:val="clear" w:color="auto" w:fill="ffffff"/>
        </w:rPr>
        <w:t xml:space="preserve">开户银行：</w:t>
      </w:r>
      <w:r/>
    </w:p>
    <w:p>
      <w:pPr>
        <w:ind w:firstLine="560"/>
        <w:jc w:val="left"/>
        <w:spacing w:line="440" w:lineRule="exact"/>
        <w:widowControl/>
        <w:rPr>
          <w:rFonts w:ascii="方正仿宋_GBK" w:hAnsi="宋体" w:eastAsia="方正仿宋_GBK" w:cs="宋体"/>
          <w:sz w:val="28"/>
          <w:szCs w:val="28"/>
          <w:shd w:val="clear" w:color="auto" w:fill="ffffff"/>
        </w:rPr>
      </w:pPr>
      <w:r>
        <w:rPr>
          <w:rFonts w:ascii="方正仿宋_GBK" w:hAnsi="宋体" w:eastAsia="方正仿宋_GBK" w:cs="宋体"/>
          <w:sz w:val="28"/>
          <w:szCs w:val="28"/>
          <w:shd w:val="clear" w:color="auto" w:fill="ffffff"/>
        </w:rPr>
      </w:r>
      <w:r/>
    </w:p>
    <w:p>
      <w:pPr>
        <w:ind w:firstLine="560"/>
        <w:jc w:val="left"/>
        <w:spacing w:line="440" w:lineRule="exact"/>
        <w:widowControl/>
        <w:rPr>
          <w:rFonts w:ascii="方正仿宋_GBK" w:hAnsi="宋体" w:eastAsia="方正仿宋_GBK" w:cs="宋体"/>
          <w:sz w:val="28"/>
          <w:szCs w:val="28"/>
          <w:shd w:val="clear" w:color="auto" w:fill="ffffff"/>
        </w:rPr>
      </w:pPr>
      <w:r>
        <w:rPr>
          <w:rFonts w:hint="eastAsia" w:ascii="方正仿宋_GBK" w:hAnsi="宋体" w:eastAsia="方正仿宋_GBK" w:cs="宋体"/>
          <w:sz w:val="28"/>
          <w:szCs w:val="28"/>
          <w:shd w:val="clear" w:color="auto" w:fill="ffffff"/>
        </w:rPr>
        <w:t xml:space="preserve">银行账号：</w:t>
      </w:r>
      <w:r>
        <w:rPr>
          <w:rFonts w:hint="eastAsia" w:ascii="方正仿宋_GBK" w:hAnsi="宋体" w:eastAsia="方正仿宋_GBK" w:cs="宋体"/>
          <w:sz w:val="28"/>
          <w:szCs w:val="28"/>
          <w:shd w:val="clear" w:color="auto" w:fill="ffffff"/>
        </w:rPr>
        <w:t xml:space="preserve">                       </w:t>
      </w:r>
      <w:r>
        <w:rPr>
          <w:rFonts w:hint="eastAsia" w:ascii="方正仿宋_GBK" w:hAnsi="宋体" w:eastAsia="方正仿宋_GBK" w:cs="宋体"/>
          <w:sz w:val="28"/>
          <w:szCs w:val="28"/>
          <w:shd w:val="clear" w:color="auto" w:fill="ffffff"/>
        </w:rPr>
        <w:t xml:space="preserve">银行账号：</w:t>
      </w:r>
      <w:r/>
    </w:p>
    <w:p>
      <w:pPr>
        <w:ind w:firstLine="560"/>
        <w:jc w:val="left"/>
        <w:spacing w:line="440" w:lineRule="exact"/>
        <w:widowControl/>
        <w:rPr>
          <w:rFonts w:ascii="方正仿宋_GBK" w:hAnsi="宋体" w:eastAsia="方正仿宋_GBK" w:cs="宋体"/>
          <w:sz w:val="28"/>
          <w:szCs w:val="28"/>
          <w:shd w:val="clear" w:color="auto" w:fill="ffffff"/>
        </w:rPr>
      </w:pPr>
      <w:r>
        <w:rPr>
          <w:rFonts w:ascii="方正仿宋_GBK" w:hAnsi="宋体" w:eastAsia="方正仿宋_GBK" w:cs="宋体"/>
          <w:sz w:val="28"/>
          <w:szCs w:val="28"/>
          <w:shd w:val="clear" w:color="auto" w:fill="ffffff"/>
        </w:rPr>
      </w:r>
      <w:r/>
    </w:p>
    <w:p>
      <w:pPr>
        <w:ind w:firstLine="560"/>
        <w:spacing w:line="500" w:lineRule="exact"/>
        <w:rPr>
          <w:rFonts w:ascii="方正仿宋_GBK" w:hAnsi="方正黑体_GBK" w:eastAsia="方正仿宋_GBK" w:cs="方正黑体_GBK"/>
          <w:bCs/>
          <w:sz w:val="28"/>
          <w:szCs w:val="28"/>
        </w:rPr>
      </w:pPr>
      <w:r>
        <w:rPr>
          <w:rFonts w:hint="eastAsia" w:ascii="方正仿宋_GBK" w:hAnsi="宋体" w:eastAsia="方正仿宋_GBK" w:cs="宋体"/>
          <w:sz w:val="28"/>
          <w:szCs w:val="28"/>
          <w:shd w:val="clear" w:color="auto" w:fill="ffffff"/>
        </w:rPr>
        <w:t xml:space="preserve">签订日期：</w:t>
      </w:r>
      <w:r>
        <w:rPr>
          <w:rFonts w:hint="eastAsia" w:ascii="方正仿宋_GBK" w:hAnsi="宋体" w:eastAsia="方正仿宋_GBK" w:cs="宋体"/>
          <w:sz w:val="28"/>
          <w:szCs w:val="28"/>
          <w:shd w:val="clear" w:color="auto" w:fill="ffffff"/>
        </w:rPr>
        <w:t xml:space="preserve">         </w:t>
      </w:r>
      <w:r>
        <w:rPr>
          <w:rFonts w:hint="eastAsia" w:ascii="方正仿宋_GBK" w:hAnsi="宋体" w:eastAsia="方正仿宋_GBK" w:cs="宋体"/>
          <w:sz w:val="28"/>
          <w:szCs w:val="28"/>
          <w:shd w:val="clear" w:color="auto" w:fill="ffffff"/>
        </w:rPr>
        <w:t xml:space="preserve">              </w:t>
      </w:r>
      <w:r>
        <w:rPr>
          <w:rFonts w:hint="eastAsia" w:ascii="方正仿宋_GBK" w:hAnsi="宋体" w:eastAsia="方正仿宋_GBK" w:cs="宋体"/>
          <w:sz w:val="28"/>
          <w:szCs w:val="28"/>
          <w:shd w:val="clear" w:color="auto" w:fill="ffffff"/>
        </w:rPr>
        <w:t xml:space="preserve">签订日期：</w:t>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w:t>
      </w:r>
      <w:r>
        <w:rPr>
          <w:rFonts w:eastAsia="方正小标宋_GBK"/>
          <w:bCs/>
          <w:sz w:val="36"/>
          <w:szCs w:val="36"/>
        </w:rPr>
        <w:t xml:space="preserve">  </w:t>
      </w:r>
      <w:r>
        <w:rPr>
          <w:rFonts w:eastAsia="方正小标宋_GBK"/>
          <w:bCs/>
          <w:sz w:val="36"/>
          <w:szCs w:val="36"/>
        </w:rPr>
        <w:t xml:space="preserve">开标和评标</w:t>
      </w:r>
      <w:r/>
    </w:p>
    <w:p>
      <w:pPr>
        <w:pStyle w:val="949"/>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7"/>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pStyle w:val="949"/>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w:t>
      </w:r>
      <w:r>
        <w:rPr>
          <w:rFonts w:eastAsia="方正仿宋_GBK"/>
          <w:sz w:val="28"/>
          <w:szCs w:val="28"/>
        </w:rPr>
        <w:t xml:space="preserve">100</w:t>
      </w:r>
      <w:r>
        <w:rPr>
          <w:rFonts w:eastAsia="方正仿宋_GBK"/>
          <w:sz w:val="28"/>
          <w:szCs w:val="28"/>
        </w:rPr>
        <w:t xml:space="preserve">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一）采购人（代表）对投标人资格进行审查</w:t>
      </w:r>
      <w:r/>
    </w:p>
    <w:p>
      <w:pPr>
        <w:pStyle w:val="953"/>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p>
    <w:p>
      <w:pPr>
        <w:numPr>
          <w:ilvl w:val="0"/>
          <w:numId w:val="2"/>
        </w:numPr>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60"/>
        <w:spacing w:line="500" w:lineRule="exact"/>
        <w:rPr>
          <w:rFonts w:eastAsia="方正仿宋_GBK"/>
          <w:sz w:val="28"/>
        </w:rPr>
      </w:pPr>
      <w:r>
        <w:rPr>
          <w:rFonts w:eastAsia="方正仿宋_GBK"/>
          <w:sz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商务技术分：</w:t>
      </w:r>
      <w:r>
        <w:rPr>
          <w:rFonts w:hint="eastAsia" w:eastAsia="方正仿宋_GBK"/>
          <w:sz w:val="28"/>
          <w:szCs w:val="28"/>
        </w:rPr>
        <w:t xml:space="preserve">70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p>
    <w:p>
      <w:pPr>
        <w:pStyle w:val="949"/>
        <w:ind w:left="0" w:right="0" w:firstLine="562"/>
        <w:jc w:val="both"/>
        <w:spacing w:before="0" w:after="0" w:line="500" w:lineRule="exact"/>
        <w:rPr>
          <w:rFonts w:eastAsia="方正仿宋_GBK"/>
          <w:b/>
          <w:sz w:val="28"/>
          <w:szCs w:val="28"/>
        </w:rPr>
      </w:pPr>
      <w:r>
        <w:rPr>
          <w:rFonts w:hint="eastAsia" w:eastAsia="方正仿宋_GBK"/>
          <w:b/>
          <w:sz w:val="28"/>
          <w:szCs w:val="28"/>
        </w:rPr>
        <w:t xml:space="preserve">一标包：</w:t>
      </w:r>
      <w:r/>
    </w:p>
    <w:tbl>
      <w:tblPr>
        <w:tblStyle w:val="1000"/>
        <w:tblpPr w:horzAnchor="page" w:tblpX="1214" w:vertAnchor="text" w:tblpY="223" w:leftFromText="180" w:topFromText="0" w:rightFromText="180" w:bottomFromText="0"/>
        <w:tblW w:w="975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28"/>
        <w:gridCol w:w="1479"/>
        <w:gridCol w:w="6653"/>
        <w:gridCol w:w="698"/>
      </w:tblGrid>
      <w:tr>
        <w:trPr>
          <w:trHeight w:val="510"/>
        </w:trPr>
        <w:tc>
          <w:tcPr>
            <w:gridSpan w:val="2"/>
            <w:tcW w:w="2407" w:type="dxa"/>
            <w:vAlign w:val="center"/>
            <w:textDirection w:val="lrTb"/>
            <w:noWrap w:val="false"/>
          </w:tcPr>
          <w:p>
            <w:pPr>
              <w:jc w:val="center"/>
              <w:spacing w:line="240" w:lineRule="exact"/>
              <w:widowControl/>
              <w:rPr>
                <w:rFonts w:ascii="方正仿宋_GBK" w:hAnsi="宋体" w:eastAsia="方正仿宋_GBK"/>
                <w:b/>
                <w:bCs/>
                <w:sz w:val="24"/>
                <w:lang w:val="zh-CN"/>
              </w:rPr>
            </w:pPr>
            <w:r>
              <w:rPr>
                <w:rFonts w:hint="eastAsia" w:ascii="方正仿宋_GBK" w:hAnsi="宋体" w:eastAsia="方正仿宋_GBK"/>
                <w:b/>
                <w:bCs/>
                <w:sz w:val="24"/>
                <w:lang w:val="zh-CN"/>
              </w:rPr>
              <w:t xml:space="preserve">评审项目</w:t>
            </w:r>
            <w:r/>
          </w:p>
        </w:tc>
        <w:tc>
          <w:tcPr>
            <w:tcW w:w="6653" w:type="dxa"/>
            <w:vAlign w:val="center"/>
            <w:textDirection w:val="lrTb"/>
            <w:noWrap w:val="false"/>
          </w:tcPr>
          <w:p>
            <w:pPr>
              <w:jc w:val="center"/>
              <w:spacing w:line="240" w:lineRule="exact"/>
              <w:widowControl/>
              <w:rPr>
                <w:rFonts w:ascii="方正仿宋_GBK" w:hAnsi="宋体" w:eastAsia="方正仿宋_GBK"/>
                <w:b/>
                <w:bCs/>
                <w:sz w:val="24"/>
                <w:lang w:val="zh-CN"/>
              </w:rPr>
            </w:pPr>
            <w:r>
              <w:rPr>
                <w:rFonts w:hint="eastAsia" w:ascii="方正仿宋_GBK" w:hAnsi="宋体" w:eastAsia="方正仿宋_GBK"/>
                <w:b/>
                <w:bCs/>
                <w:sz w:val="24"/>
                <w:lang w:val="zh-CN"/>
              </w:rPr>
              <w:t xml:space="preserve">评审规则</w:t>
            </w:r>
            <w:r/>
          </w:p>
        </w:tc>
        <w:tc>
          <w:tcPr>
            <w:tcW w:w="698" w:type="dxa"/>
            <w:vAlign w:val="center"/>
            <w:textDirection w:val="lrTb"/>
            <w:noWrap w:val="false"/>
          </w:tcPr>
          <w:p>
            <w:pPr>
              <w:jc w:val="center"/>
              <w:spacing w:line="240" w:lineRule="exact"/>
              <w:widowControl/>
              <w:rPr>
                <w:rFonts w:ascii="方正仿宋_GBK" w:hAnsi="宋体" w:eastAsia="方正仿宋_GBK"/>
                <w:b/>
                <w:bCs/>
                <w:sz w:val="24"/>
                <w:lang w:val="zh-CN"/>
              </w:rPr>
            </w:pPr>
            <w:r>
              <w:rPr>
                <w:rFonts w:hint="eastAsia" w:ascii="方正仿宋_GBK" w:hAnsi="宋体" w:eastAsia="方正仿宋_GBK"/>
                <w:b/>
                <w:bCs/>
                <w:sz w:val="24"/>
                <w:lang w:val="zh-CN"/>
              </w:rPr>
              <w:t xml:space="preserve">得分</w:t>
            </w:r>
            <w:r/>
          </w:p>
        </w:tc>
      </w:tr>
      <w:tr>
        <w:trPr>
          <w:trHeight w:val="2022"/>
        </w:trPr>
        <w:tc>
          <w:tcPr>
            <w:tcW w:w="928" w:type="dxa"/>
            <w:vAlign w:val="center"/>
            <w:vMerge w:val="restart"/>
            <w:textDirection w:val="lrTb"/>
            <w:noWrap w:val="false"/>
          </w:tcPr>
          <w:p>
            <w:pPr>
              <w:spacing w:line="240" w:lineRule="exact"/>
              <w:widowControl/>
              <w:rPr>
                <w:rFonts w:ascii="方正仿宋_GBK" w:eastAsia="方正仿宋_GBK"/>
                <w:szCs w:val="21"/>
              </w:rPr>
            </w:pPr>
            <w:r>
              <w:rPr>
                <w:rFonts w:hint="eastAsia" w:ascii="方正仿宋_GBK" w:eastAsia="方正仿宋_GBK"/>
                <w:szCs w:val="21"/>
              </w:rPr>
              <w:t xml:space="preserve">一、服务方案（</w:t>
            </w:r>
            <w:r>
              <w:rPr>
                <w:rFonts w:hint="eastAsia" w:ascii="方正仿宋_GBK" w:eastAsiaTheme="minorEastAsia"/>
                <w:szCs w:val="21"/>
              </w:rPr>
              <w:t xml:space="preserve">22</w:t>
            </w:r>
            <w:r>
              <w:rPr>
                <w:rFonts w:hint="eastAsia" w:ascii="方正仿宋_GBK" w:eastAsia="方正仿宋_GBK"/>
                <w:szCs w:val="21"/>
              </w:rPr>
              <w:t xml:space="preserve">分）</w:t>
            </w:r>
            <w:r/>
          </w:p>
        </w:tc>
        <w:tc>
          <w:tcPr>
            <w:tcW w:w="1479" w:type="dxa"/>
            <w:vAlign w:val="center"/>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pacing w:val="7"/>
                <w:position w:val="1"/>
                <w:sz w:val="20"/>
                <w:szCs w:val="20"/>
              </w:rPr>
              <w:t xml:space="preserve">1.</w:t>
            </w:r>
            <w:r>
              <w:rPr>
                <w:rFonts w:hint="eastAsia" w:ascii="方正仿宋_GBK" w:hAnsi="宋体" w:eastAsia="方正仿宋_GBK" w:cs="宋体"/>
                <w:spacing w:val="7"/>
                <w:position w:val="1"/>
                <w:sz w:val="20"/>
                <w:szCs w:val="20"/>
              </w:rPr>
              <w:t xml:space="preserve">系统建设方</w:t>
            </w:r>
            <w:r>
              <w:rPr>
                <w:rFonts w:hint="eastAsia" w:ascii="方正仿宋_GBK" w:hAnsi="宋体" w:eastAsia="方正仿宋_GBK" w:cs="宋体"/>
                <w:spacing w:val="6"/>
                <w:position w:val="1"/>
                <w:sz w:val="20"/>
                <w:szCs w:val="20"/>
              </w:rPr>
              <w:t xml:space="preserve">案</w:t>
            </w:r>
            <w:r/>
          </w:p>
        </w:tc>
        <w:tc>
          <w:tcPr>
            <w:tcW w:w="6653" w:type="dxa"/>
            <w:vAlign w:val="center"/>
            <w:textDirection w:val="lrTb"/>
            <w:noWrap w:val="false"/>
          </w:tcPr>
          <w:p>
            <w:pPr>
              <w:ind w:firstLine="3"/>
              <w:spacing w:line="240" w:lineRule="exact"/>
              <w:widowControl/>
              <w:rPr>
                <w:rFonts w:ascii="方正仿宋_GBK" w:hAnsi="宋体" w:eastAsia="方正仿宋_GBK" w:cs="宋体"/>
                <w:sz w:val="20"/>
                <w:szCs w:val="20"/>
              </w:rPr>
            </w:pPr>
            <w:r>
              <w:rPr>
                <w:rFonts w:hint="eastAsia" w:ascii="方正仿宋_GBK" w:hAnsi="宋体" w:eastAsia="方正仿宋_GBK" w:cs="宋体"/>
                <w:spacing w:val="16"/>
                <w:sz w:val="20"/>
                <w:szCs w:val="20"/>
              </w:rPr>
              <w:t xml:space="preserve">投标</w:t>
            </w:r>
            <w:r>
              <w:rPr>
                <w:rFonts w:hint="eastAsia" w:ascii="方正仿宋_GBK" w:hAnsi="宋体" w:eastAsia="方正仿宋_GBK" w:cs="宋体"/>
                <w:spacing w:val="15"/>
                <w:sz w:val="20"/>
                <w:szCs w:val="20"/>
              </w:rPr>
              <w:t xml:space="preserve">人结合本项目，</w:t>
            </w:r>
            <w:r>
              <w:rPr>
                <w:rFonts w:hint="eastAsia" w:ascii="方正仿宋_GBK" w:hAnsi="宋体" w:eastAsia="方正仿宋_GBK" w:cs="宋体"/>
                <w:spacing w:val="8"/>
                <w:sz w:val="20"/>
                <w:szCs w:val="20"/>
              </w:rPr>
              <w:t xml:space="preserve">从平台的总体架构设计、需求分析、功能模块说明、关键技术应用</w:t>
            </w:r>
            <w:r>
              <w:rPr>
                <w:rFonts w:hint="eastAsia" w:ascii="方正仿宋_GBK" w:hAnsi="宋体" w:eastAsia="方正仿宋_GBK" w:cs="宋体"/>
                <w:spacing w:val="9"/>
                <w:sz w:val="20"/>
                <w:szCs w:val="20"/>
              </w:rPr>
              <w:t xml:space="preserve">、系统集成设计、系统安全保障措施等方面制定系统建设</w:t>
            </w:r>
            <w:r>
              <w:rPr>
                <w:rFonts w:hint="eastAsia" w:ascii="方正仿宋_GBK" w:hAnsi="宋体" w:eastAsia="方正仿宋_GBK" w:cs="宋体"/>
                <w:spacing w:val="5"/>
                <w:sz w:val="20"/>
                <w:szCs w:val="20"/>
              </w:rPr>
              <w:t xml:space="preserve">方</w:t>
            </w:r>
            <w:r>
              <w:rPr>
                <w:rFonts w:hint="eastAsia" w:ascii="方正仿宋_GBK" w:hAnsi="宋体" w:eastAsia="方正仿宋_GBK" w:cs="宋体"/>
                <w:spacing w:val="10"/>
                <w:sz w:val="20"/>
                <w:szCs w:val="20"/>
              </w:rPr>
              <w:t xml:space="preserve">案。评标委员会从方案的</w:t>
            </w:r>
            <w:r>
              <w:rPr>
                <w:rFonts w:hint="eastAsia" w:ascii="方正仿宋_GBK" w:hAnsi="宋体" w:eastAsia="方正仿宋_GBK" w:cs="宋体"/>
                <w:spacing w:val="5"/>
                <w:sz w:val="20"/>
                <w:szCs w:val="20"/>
              </w:rPr>
              <w:t xml:space="preserve">完整性、合理性、安全性等方面进行评审：</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6"/>
                <w:sz w:val="20"/>
                <w:szCs w:val="20"/>
              </w:rPr>
              <w:t xml:space="preserve">方案详细</w:t>
            </w:r>
            <w:r>
              <w:rPr>
                <w:rFonts w:hint="eastAsia" w:ascii="方正仿宋_GBK" w:hAnsi="宋体" w:eastAsia="方正仿宋_GBK" w:cs="宋体"/>
                <w:spacing w:val="5"/>
                <w:sz w:val="20"/>
                <w:szCs w:val="20"/>
              </w:rPr>
              <w:t xml:space="preserve">、</w:t>
            </w:r>
            <w:r>
              <w:rPr>
                <w:rFonts w:hint="eastAsia" w:ascii="方正仿宋_GBK" w:hAnsi="宋体" w:eastAsia="方正仿宋_GBK" w:cs="宋体"/>
                <w:spacing w:val="3"/>
                <w:sz w:val="20"/>
                <w:szCs w:val="20"/>
              </w:rPr>
              <w:t xml:space="preserve">内容专业、科学合理的，</w:t>
            </w:r>
            <w:r>
              <w:rPr>
                <w:rFonts w:hint="eastAsia" w:ascii="方正仿宋_GBK" w:hAnsi="宋体" w:eastAsia="方正仿宋_GBK" w:cs="宋体"/>
                <w:spacing w:val="4"/>
                <w:sz w:val="20"/>
                <w:szCs w:val="20"/>
              </w:rPr>
              <w:t xml:space="preserve">得</w:t>
            </w:r>
            <w:r>
              <w:rPr>
                <w:rFonts w:hint="eastAsia"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方案一般，专业性、合理性一般的，得</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内容较为简单，描述不够详尽的，得</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w:t>
            </w:r>
            <w:r/>
          </w:p>
          <w:p>
            <w:pPr>
              <w:ind w:firstLine="3"/>
              <w:spacing w:line="240" w:lineRule="exact"/>
              <w:widowControl/>
              <w:rPr>
                <w:rFonts w:ascii="方正仿宋_GBK" w:eastAsia="方正仿宋_GBK"/>
                <w:szCs w:val="21"/>
              </w:rPr>
            </w:pPr>
            <w:r>
              <w:rPr>
                <w:rFonts w:hint="eastAsia" w:ascii="方正仿宋_GBK" w:hAnsi="宋体" w:eastAsia="方正仿宋_GBK" w:cs="宋体"/>
                <w:spacing w:val="4"/>
                <w:sz w:val="20"/>
                <w:szCs w:val="20"/>
              </w:rPr>
              <w:t xml:space="preserve">内容缺项或者未提供的，得</w:t>
            </w:r>
            <w:r>
              <w:rPr>
                <w:rFonts w:hint="eastAsia" w:ascii="方正仿宋_GBK" w:hAnsi="宋体" w:eastAsia="方正仿宋_GBK" w:cs="宋体"/>
                <w:spacing w:val="4"/>
                <w:sz w:val="20"/>
                <w:szCs w:val="20"/>
              </w:rPr>
              <w:t xml:space="preserve">0</w:t>
            </w:r>
            <w:r>
              <w:rPr>
                <w:rFonts w:hint="eastAsia" w:ascii="方正仿宋_GBK" w:hAnsi="宋体" w:eastAsia="方正仿宋_GBK" w:cs="宋体"/>
                <w:spacing w:val="4"/>
                <w:sz w:val="20"/>
                <w:szCs w:val="20"/>
              </w:rPr>
              <w:t xml:space="preserve">分。</w:t>
            </w:r>
            <w:r/>
          </w:p>
        </w:tc>
        <w:tc>
          <w:tcPr>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w:t>
            </w:r>
            <w:r>
              <w:rPr>
                <w:rFonts w:hint="eastAsia" w:ascii="方正仿宋_GBK" w:hAnsi="宋体" w:eastAsia="方正仿宋_GBK" w:cs="宋体"/>
                <w:sz w:val="20"/>
                <w:szCs w:val="20"/>
              </w:rPr>
              <w:t xml:space="preserve">分</w:t>
            </w:r>
            <w:r/>
          </w:p>
        </w:tc>
      </w:tr>
      <w:tr>
        <w:trPr>
          <w:trHeight w:val="2309"/>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pacing w:val="12"/>
                <w:position w:val="1"/>
                <w:sz w:val="20"/>
                <w:szCs w:val="20"/>
              </w:rPr>
              <w:t xml:space="preserve">2.</w:t>
            </w:r>
            <w:r>
              <w:rPr>
                <w:rFonts w:hint="eastAsia" w:ascii="方正仿宋_GBK" w:hAnsi="宋体" w:eastAsia="方正仿宋_GBK" w:cs="宋体"/>
                <w:spacing w:val="12"/>
                <w:position w:val="1"/>
                <w:sz w:val="20"/>
                <w:szCs w:val="20"/>
              </w:rPr>
              <w:t xml:space="preserve">数据库设计方案</w:t>
            </w:r>
            <w:r/>
          </w:p>
        </w:tc>
        <w:tc>
          <w:tcPr>
            <w:tcW w:w="6653" w:type="dxa"/>
            <w:vAlign w:val="center"/>
            <w:textDirection w:val="lrTb"/>
            <w:noWrap w:val="false"/>
          </w:tcPr>
          <w:p>
            <w:pPr>
              <w:spacing w:line="240" w:lineRule="exact"/>
              <w:widowControl/>
              <w:rPr>
                <w:rFonts w:ascii="方正仿宋_GBK" w:hAnsi="宋体" w:eastAsia="方正仿宋_GBK" w:cs="宋体"/>
                <w:spacing w:val="10"/>
                <w:sz w:val="20"/>
                <w:szCs w:val="20"/>
              </w:rPr>
            </w:pPr>
            <w:r>
              <w:rPr>
                <w:rFonts w:hint="eastAsia" w:ascii="方正仿宋_GBK" w:hAnsi="宋体" w:eastAsia="方正仿宋_GBK" w:cs="宋体"/>
                <w:spacing w:val="4"/>
                <w:sz w:val="20"/>
                <w:szCs w:val="20"/>
              </w:rPr>
              <w:t xml:space="preserve">投标人应提供完整、详细的数据库设计方案（包括服务对象数据库、服务供应商数据库、服务人员数据库、服务工单数据库、回访工单数据库、系统管理等），通过数据库开发为精准服务、周密监管提供支撑。</w:t>
            </w:r>
            <w:r>
              <w:rPr>
                <w:rFonts w:hint="eastAsia" w:ascii="方正仿宋_GBK" w:hAnsi="宋体" w:eastAsia="方正仿宋_GBK" w:cs="宋体"/>
                <w:spacing w:val="10"/>
                <w:sz w:val="20"/>
                <w:szCs w:val="20"/>
              </w:rPr>
              <w:t xml:space="preserve">评标委员会根据其专业性、合理性、可靠性等方面进行评审：</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6"/>
                <w:sz w:val="20"/>
                <w:szCs w:val="20"/>
              </w:rPr>
              <w:t xml:space="preserve">方案详细</w:t>
            </w:r>
            <w:r>
              <w:rPr>
                <w:rFonts w:hint="eastAsia" w:ascii="方正仿宋_GBK" w:hAnsi="宋体" w:eastAsia="方正仿宋_GBK" w:cs="宋体"/>
                <w:spacing w:val="5"/>
                <w:sz w:val="20"/>
                <w:szCs w:val="20"/>
              </w:rPr>
              <w:t xml:space="preserve">、</w:t>
            </w:r>
            <w:r>
              <w:rPr>
                <w:rFonts w:hint="eastAsia" w:ascii="方正仿宋_GBK" w:hAnsi="宋体" w:eastAsia="方正仿宋_GBK" w:cs="宋体"/>
                <w:spacing w:val="3"/>
                <w:sz w:val="20"/>
                <w:szCs w:val="20"/>
              </w:rPr>
              <w:t xml:space="preserve">内容专业、科学合理的，</w:t>
            </w:r>
            <w:r>
              <w:rPr>
                <w:rFonts w:hint="eastAsia" w:ascii="方正仿宋_GBK" w:hAnsi="宋体" w:eastAsia="方正仿宋_GBK" w:cs="宋体"/>
                <w:spacing w:val="4"/>
                <w:sz w:val="20"/>
                <w:szCs w:val="20"/>
              </w:rPr>
              <w:t xml:space="preserve">得</w:t>
            </w:r>
            <w:r>
              <w:rPr>
                <w:rFonts w:hint="eastAsia"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方案一般，专业性、合理性一般的，得</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内容较为简单，描述不够详尽的，得</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w:t>
            </w:r>
            <w:r/>
          </w:p>
          <w:p>
            <w:pPr>
              <w:spacing w:line="240" w:lineRule="exact"/>
              <w:widowControl/>
              <w:rPr>
                <w:rFonts w:ascii="方正仿宋_GBK" w:eastAsia="方正仿宋_GBK"/>
                <w:szCs w:val="21"/>
              </w:rPr>
            </w:pPr>
            <w:r>
              <w:rPr>
                <w:rFonts w:hint="eastAsia" w:ascii="方正仿宋_GBK" w:hAnsi="宋体" w:eastAsia="方正仿宋_GBK" w:cs="宋体"/>
                <w:spacing w:val="4"/>
                <w:sz w:val="20"/>
                <w:szCs w:val="20"/>
              </w:rPr>
              <w:t xml:space="preserve">内容缺项或者未提供的，得</w:t>
            </w:r>
            <w:r>
              <w:rPr>
                <w:rFonts w:hint="eastAsia" w:ascii="方正仿宋_GBK" w:hAnsi="宋体" w:eastAsia="方正仿宋_GBK" w:cs="宋体"/>
                <w:spacing w:val="4"/>
                <w:sz w:val="20"/>
                <w:szCs w:val="20"/>
              </w:rPr>
              <w:t xml:space="preserve">0</w:t>
            </w:r>
            <w:r>
              <w:rPr>
                <w:rFonts w:hint="eastAsia" w:ascii="方正仿宋_GBK" w:hAnsi="宋体" w:eastAsia="方正仿宋_GBK" w:cs="宋体"/>
                <w:spacing w:val="4"/>
                <w:sz w:val="20"/>
                <w:szCs w:val="20"/>
              </w:rPr>
              <w:t xml:space="preserve">分。</w:t>
            </w:r>
            <w:r/>
          </w:p>
        </w:tc>
        <w:tc>
          <w:tcPr>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w:t>
            </w:r>
            <w:r>
              <w:rPr>
                <w:rFonts w:hint="eastAsia" w:ascii="方正仿宋_GBK" w:hAnsi="宋体" w:eastAsia="方正仿宋_GBK" w:cs="宋体"/>
                <w:sz w:val="20"/>
                <w:szCs w:val="20"/>
              </w:rPr>
              <w:t xml:space="preserve">分</w:t>
            </w:r>
            <w:r/>
          </w:p>
        </w:tc>
      </w:tr>
      <w:tr>
        <w:trPr>
          <w:trHeight w:val="90"/>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pacing w:val="12"/>
                <w:position w:val="1"/>
                <w:sz w:val="20"/>
                <w:szCs w:val="20"/>
              </w:rPr>
              <w:t xml:space="preserve">3</w:t>
            </w:r>
            <w:r>
              <w:rPr>
                <w:rFonts w:hint="eastAsia" w:ascii="方正仿宋_GBK" w:hAnsi="宋体" w:eastAsia="方正仿宋_GBK" w:cs="宋体"/>
                <w:spacing w:val="6"/>
                <w:position w:val="1"/>
                <w:sz w:val="20"/>
                <w:szCs w:val="20"/>
              </w:rPr>
              <w:t xml:space="preserve">.</w:t>
            </w:r>
            <w:r>
              <w:rPr>
                <w:rFonts w:hint="eastAsia" w:ascii="方正仿宋_GBK" w:hAnsi="宋体" w:eastAsia="方正仿宋_GBK" w:cs="宋体"/>
                <w:spacing w:val="6"/>
                <w:position w:val="1"/>
                <w:sz w:val="20"/>
                <w:szCs w:val="20"/>
              </w:rPr>
              <w:t xml:space="preserve">平台线上运营方案</w:t>
            </w:r>
            <w:r/>
          </w:p>
        </w:tc>
        <w:tc>
          <w:tcPr>
            <w:tcW w:w="6653" w:type="dxa"/>
            <w:vAlign w:val="center"/>
            <w:textDirection w:val="lrTb"/>
            <w:noWrap w:val="false"/>
          </w:tcPr>
          <w:p>
            <w:pPr>
              <w:ind w:firstLine="3"/>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投标人针对本项目实际制定完整可行的线上运营服务方案。评标委员会从方案的完整性、合理性、可行性等方面进行评审：</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方案详细、内容完整、科学合理，且提供了相关有效证明材料的，得</w:t>
            </w:r>
            <w:r>
              <w:rPr>
                <w:rFonts w:hint="eastAsia"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方案一般，科学合理性一般的，且提供了相关有效证明材料的，得</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内容较为简单，描述不够详尽的，且提供的相关有效证明材料不全的，得</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内容缺项或者未提供的，得</w:t>
            </w:r>
            <w:r>
              <w:rPr>
                <w:rFonts w:hint="eastAsia" w:ascii="方正仿宋_GBK" w:hAnsi="宋体" w:eastAsia="方正仿宋_GBK" w:cs="宋体"/>
                <w:spacing w:val="4"/>
                <w:sz w:val="20"/>
                <w:szCs w:val="20"/>
              </w:rPr>
              <w:t xml:space="preserve">0</w:t>
            </w:r>
            <w:r>
              <w:rPr>
                <w:rFonts w:hint="eastAsia" w:ascii="方正仿宋_GBK" w:hAnsi="宋体" w:eastAsia="方正仿宋_GBK" w:cs="宋体"/>
                <w:spacing w:val="4"/>
                <w:sz w:val="20"/>
                <w:szCs w:val="20"/>
              </w:rPr>
              <w:t xml:space="preserve">分。</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分</w:t>
            </w:r>
            <w:r/>
          </w:p>
        </w:tc>
      </w:tr>
      <w:tr>
        <w:trPr>
          <w:trHeight w:val="2022"/>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10"/>
                <w:position w:val="1"/>
                <w:sz w:val="20"/>
                <w:szCs w:val="20"/>
              </w:rPr>
              <w:t xml:space="preserve">4</w:t>
            </w:r>
            <w:r>
              <w:rPr>
                <w:rFonts w:hint="eastAsia" w:ascii="方正仿宋_GBK" w:hAnsi="宋体" w:eastAsia="方正仿宋_GBK" w:cs="宋体"/>
                <w:spacing w:val="7"/>
                <w:position w:val="1"/>
                <w:sz w:val="20"/>
                <w:szCs w:val="20"/>
              </w:rPr>
              <w:t xml:space="preserve">.</w:t>
            </w:r>
            <w:r>
              <w:rPr>
                <w:rFonts w:hint="eastAsia" w:ascii="方正仿宋_GBK" w:hAnsi="宋体" w:eastAsia="方正仿宋_GBK" w:cs="宋体"/>
                <w:spacing w:val="7"/>
                <w:position w:val="1"/>
                <w:sz w:val="20"/>
                <w:szCs w:val="20"/>
              </w:rPr>
              <w:t xml:space="preserve">线下监管方案</w:t>
            </w:r>
            <w:r/>
          </w:p>
        </w:tc>
        <w:tc>
          <w:tcPr>
            <w:tcW w:w="6653" w:type="dxa"/>
            <w:vAlign w:val="center"/>
            <w:textDirection w:val="lrTb"/>
            <w:noWrap w:val="false"/>
          </w:tcPr>
          <w:p>
            <w:pPr>
              <w:ind w:firstLine="3"/>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投标人结合本项目采购内容，对如何开展好线下居家养老上门服务质量考核评估，制定监管方案。评标委员会从方案的完整性、合理性、可行性等方面进行评审：</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方案详细、内容完整、科学合理的，得</w:t>
            </w:r>
            <w:r>
              <w:rPr>
                <w:rFonts w:hint="eastAsia"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方案一般，科学合理性一般的，得</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内容较为简单，描述不够详尽或内容明显欠缺的，得</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内容缺项或者未提供的，得</w:t>
            </w:r>
            <w:r>
              <w:rPr>
                <w:rFonts w:hint="eastAsia" w:ascii="方正仿宋_GBK" w:hAnsi="宋体" w:eastAsia="方正仿宋_GBK" w:cs="宋体"/>
                <w:spacing w:val="4"/>
                <w:sz w:val="20"/>
                <w:szCs w:val="20"/>
              </w:rPr>
              <w:t xml:space="preserve">0</w:t>
            </w:r>
            <w:r>
              <w:rPr>
                <w:rFonts w:hint="eastAsia" w:ascii="方正仿宋_GBK" w:hAnsi="宋体" w:eastAsia="方正仿宋_GBK" w:cs="宋体"/>
                <w:spacing w:val="4"/>
                <w:sz w:val="20"/>
                <w:szCs w:val="20"/>
              </w:rPr>
              <w:t xml:space="preserve">分。</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分</w:t>
            </w:r>
            <w:r/>
          </w:p>
        </w:tc>
      </w:tr>
      <w:tr>
        <w:trPr>
          <w:trHeight w:val="2022"/>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5.</w:t>
            </w:r>
            <w:r>
              <w:rPr>
                <w:rFonts w:hint="eastAsia" w:ascii="方正仿宋_GBK" w:hAnsi="宋体" w:eastAsia="方正仿宋_GBK" w:cs="宋体"/>
                <w:spacing w:val="4"/>
                <w:sz w:val="20"/>
                <w:szCs w:val="20"/>
              </w:rPr>
              <w:t xml:space="preserve">组织架构与人员配备</w:t>
            </w:r>
            <w:r/>
          </w:p>
        </w:tc>
        <w:tc>
          <w:tcPr>
            <w:tcW w:w="6653" w:type="dxa"/>
            <w:vAlign w:val="center"/>
            <w:textDirection w:val="lrTb"/>
            <w:noWrap w:val="false"/>
          </w:tcPr>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投标人结合本项目采购内容，对拟投入本项目人员配备及管理形成方案，合理设置日常行政、业务管理等职能部门，各职能部门均按需配备人员，保证各项工作均有专人负责且不冗余的。</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方案详细、内容完整、科学合理的，得</w:t>
            </w:r>
            <w:r>
              <w:rPr>
                <w:rFonts w:hint="eastAsia"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方案一般，科学合理性一般的，得</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内容较为简单，描述不够详尽的，得</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内容缺项或者未提供的，得</w:t>
            </w:r>
            <w:r>
              <w:rPr>
                <w:rFonts w:hint="eastAsia" w:ascii="方正仿宋_GBK" w:hAnsi="宋体" w:eastAsia="方正仿宋_GBK" w:cs="宋体"/>
                <w:spacing w:val="4"/>
                <w:sz w:val="20"/>
                <w:szCs w:val="20"/>
              </w:rPr>
              <w:t xml:space="preserve">0</w:t>
            </w:r>
            <w:r>
              <w:rPr>
                <w:rFonts w:hint="eastAsia" w:ascii="方正仿宋_GBK" w:hAnsi="宋体" w:eastAsia="方正仿宋_GBK" w:cs="宋体"/>
                <w:spacing w:val="4"/>
                <w:sz w:val="20"/>
                <w:szCs w:val="20"/>
              </w:rPr>
              <w:t xml:space="preserve">分。</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分</w:t>
            </w:r>
            <w:r/>
          </w:p>
        </w:tc>
      </w:tr>
      <w:tr>
        <w:trPr>
          <w:trHeight w:val="2022"/>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6.</w:t>
            </w:r>
            <w:r>
              <w:rPr>
                <w:rFonts w:hint="eastAsia" w:ascii="方正仿宋_GBK" w:hAnsi="宋体" w:eastAsia="方正仿宋_GBK" w:cs="宋体"/>
                <w:spacing w:val="4"/>
                <w:sz w:val="20"/>
                <w:szCs w:val="20"/>
              </w:rPr>
              <w:t xml:space="preserve">平台支撑及拓展方案</w:t>
            </w:r>
            <w:r/>
          </w:p>
        </w:tc>
        <w:tc>
          <w:tcPr>
            <w:tcW w:w="6653" w:type="dxa"/>
            <w:vAlign w:val="center"/>
            <w:textDirection w:val="lrTb"/>
            <w:noWrap w:val="false"/>
          </w:tcPr>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投标人结合本地实际，为民政其他养老服务项目提供平台支撑</w:t>
            </w: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例如机构养老、社区养老等</w:t>
            </w: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，并提供智慧养老平台大数据信息汇聚方案，实现平台与其它养老系统兼容和协同。</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方案详细、内容完整、科学合理的，得</w:t>
            </w:r>
            <w:r>
              <w:rPr>
                <w:rFonts w:hint="eastAsia"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分；</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方案一般，科学合理性一般的，得</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分；</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内容较为简单，描述不够详尽，得</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内容缺项或者未提供的，得</w:t>
            </w:r>
            <w:r>
              <w:rPr>
                <w:rFonts w:hint="eastAsia" w:ascii="方正仿宋_GBK" w:hAnsi="宋体" w:eastAsia="方正仿宋_GBK" w:cs="宋体"/>
                <w:spacing w:val="4"/>
                <w:sz w:val="20"/>
                <w:szCs w:val="20"/>
              </w:rPr>
              <w:t xml:space="preserve">0</w:t>
            </w:r>
            <w:r>
              <w:rPr>
                <w:rFonts w:hint="eastAsia" w:ascii="方正仿宋_GBK" w:hAnsi="宋体" w:eastAsia="方正仿宋_GBK" w:cs="宋体"/>
                <w:spacing w:val="4"/>
                <w:sz w:val="20"/>
                <w:szCs w:val="20"/>
              </w:rPr>
              <w:t xml:space="preserve">分。</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分</w:t>
            </w:r>
            <w:r/>
          </w:p>
        </w:tc>
      </w:tr>
      <w:tr>
        <w:trPr>
          <w:trHeight w:val="1508"/>
        </w:trPr>
        <w:tc>
          <w:tcPr>
            <w:tcW w:w="928" w:type="dxa"/>
            <w:vAlign w:val="center"/>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7.</w:t>
            </w:r>
            <w:r>
              <w:rPr>
                <w:rFonts w:hint="eastAsia" w:ascii="方正仿宋_GBK" w:hAnsi="宋体" w:eastAsia="方正仿宋_GBK" w:cs="宋体"/>
                <w:spacing w:val="4"/>
                <w:sz w:val="20"/>
                <w:szCs w:val="20"/>
              </w:rPr>
              <w:t xml:space="preserve">社区养老服务设施运营方案</w:t>
            </w:r>
            <w:r/>
          </w:p>
          <w:p>
            <w:pPr>
              <w:spacing w:line="240" w:lineRule="exact"/>
              <w:widowControl/>
              <w:rPr>
                <w:rFonts w:ascii="方正仿宋_GBK" w:hAnsi="宋体" w:eastAsia="方正仿宋_GBK" w:cs="宋体"/>
                <w:spacing w:val="4"/>
                <w:sz w:val="20"/>
                <w:szCs w:val="20"/>
              </w:rPr>
            </w:pPr>
            <w:r>
              <w:rPr>
                <w:rFonts w:ascii="方正仿宋_GBK" w:hAnsi="宋体" w:eastAsia="方正仿宋_GBK" w:cs="宋体"/>
                <w:spacing w:val="4"/>
                <w:sz w:val="20"/>
                <w:szCs w:val="20"/>
              </w:rPr>
            </w:r>
            <w:r/>
          </w:p>
        </w:tc>
        <w:tc>
          <w:tcPr>
            <w:tcW w:w="6653" w:type="dxa"/>
            <w:vAlign w:val="center"/>
            <w:textDirection w:val="lrTb"/>
            <w:noWrap w:val="false"/>
          </w:tcPr>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投标人根据项目需求，对长者驿家、综合养老服务中心、睦邻点分别制定运营方案。</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方案详细、思路清晰、科学合理的，得</w:t>
            </w:r>
            <w:r>
              <w:rPr>
                <w:rFonts w:hint="eastAsia" w:ascii="方正仿宋_GBK" w:hAnsi="宋体" w:cs="宋体" w:eastAsiaTheme="minorEastAsia"/>
                <w:spacing w:val="4"/>
                <w:sz w:val="20"/>
                <w:szCs w:val="20"/>
              </w:rPr>
              <w:t xml:space="preserve">4</w:t>
            </w:r>
            <w:r>
              <w:rPr>
                <w:rFonts w:hint="eastAsia" w:ascii="方正仿宋_GBK" w:hAnsi="宋体" w:eastAsia="方正仿宋_GBK" w:cs="宋体"/>
                <w:spacing w:val="4"/>
                <w:sz w:val="20"/>
                <w:szCs w:val="20"/>
              </w:rPr>
              <w:t xml:space="preserve">分；</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方案一般，科学合理性一般的，得</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分；</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内容较为简单，描述不够详尽，得</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内容缺项或者未提供的，得</w:t>
            </w:r>
            <w:r>
              <w:rPr>
                <w:rFonts w:hint="eastAsia" w:ascii="方正仿宋_GBK" w:hAnsi="宋体" w:eastAsia="方正仿宋_GBK" w:cs="宋体"/>
                <w:spacing w:val="4"/>
                <w:sz w:val="20"/>
                <w:szCs w:val="20"/>
              </w:rPr>
              <w:t xml:space="preserve">0</w:t>
            </w:r>
            <w:r>
              <w:rPr>
                <w:rFonts w:hint="eastAsia" w:ascii="方正仿宋_GBK" w:hAnsi="宋体" w:eastAsia="方正仿宋_GBK" w:cs="宋体"/>
                <w:spacing w:val="4"/>
                <w:sz w:val="20"/>
                <w:szCs w:val="20"/>
              </w:rPr>
              <w:t xml:space="preserve">分。</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cs="宋体" w:eastAsiaTheme="minorEastAsia"/>
                <w:spacing w:val="4"/>
                <w:sz w:val="20"/>
                <w:szCs w:val="20"/>
              </w:rPr>
              <w:t xml:space="preserve">4</w:t>
            </w:r>
            <w:r>
              <w:rPr>
                <w:rFonts w:hint="eastAsia" w:ascii="方正仿宋_GBK" w:hAnsi="宋体" w:eastAsia="方正仿宋_GBK" w:cs="宋体"/>
                <w:spacing w:val="4"/>
                <w:sz w:val="20"/>
                <w:szCs w:val="20"/>
              </w:rPr>
              <w:t xml:space="preserve">分</w:t>
            </w:r>
            <w:r/>
          </w:p>
        </w:tc>
      </w:tr>
      <w:tr>
        <w:trPr>
          <w:trHeight w:val="1602"/>
        </w:trPr>
        <w:tc>
          <w:tcPr>
            <w:tcW w:w="928" w:type="dxa"/>
            <w:vAlign w:val="center"/>
            <w:vMerge w:val="restart"/>
            <w:textDirection w:val="lrTb"/>
            <w:noWrap w:val="false"/>
          </w:tcPr>
          <w:p>
            <w:pPr>
              <w:numPr>
                <w:ilvl w:val="0"/>
                <w:numId w:val="5"/>
              </w:numPr>
              <w:jc w:val="left"/>
              <w:spacing w:line="240" w:lineRule="exact"/>
              <w:widowControl/>
              <w:rPr>
                <w:rFonts w:ascii="方正仿宋_GBK" w:hAnsi="宋体" w:eastAsia="方正仿宋_GBK" w:cs="宋体"/>
                <w:spacing w:val="1"/>
                <w:sz w:val="20"/>
                <w:szCs w:val="20"/>
              </w:rPr>
            </w:pPr>
            <w:r>
              <w:rPr>
                <w:rFonts w:hint="eastAsia" w:ascii="方正仿宋_GBK" w:hAnsi="宋体" w:eastAsia="方正仿宋_GBK" w:cs="宋体"/>
                <w:spacing w:val="-10"/>
                <w:sz w:val="20"/>
                <w:szCs w:val="20"/>
              </w:rPr>
              <w:t xml:space="preserve">关</w:t>
            </w:r>
            <w:r>
              <w:rPr>
                <w:rFonts w:hint="eastAsia" w:ascii="方正仿宋_GBK" w:hAnsi="宋体" w:eastAsia="方正仿宋_GBK" w:cs="宋体"/>
                <w:spacing w:val="5"/>
                <w:sz w:val="20"/>
                <w:szCs w:val="20"/>
              </w:rPr>
              <w:t xml:space="preserve">键技术演</w:t>
            </w:r>
            <w:r>
              <w:rPr>
                <w:rFonts w:hint="eastAsia" w:ascii="方正仿宋_GBK" w:hAnsi="宋体" w:eastAsia="方正仿宋_GBK" w:cs="宋体"/>
                <w:spacing w:val="1"/>
                <w:sz w:val="20"/>
                <w:szCs w:val="20"/>
              </w:rPr>
              <w:t xml:space="preserve">示</w:t>
            </w:r>
            <w:r/>
          </w:p>
          <w:p>
            <w:pPr>
              <w:spacing w:line="240" w:lineRule="exact"/>
              <w:widowControl/>
              <w:rPr>
                <w:rFonts w:ascii="方正仿宋_GBK" w:eastAsia="方正仿宋_GBK"/>
                <w:szCs w:val="21"/>
              </w:rPr>
            </w:pPr>
            <w:r>
              <w:rPr>
                <w:rFonts w:hint="eastAsia" w:ascii="方正仿宋_GBK" w:hAnsi="宋体" w:eastAsia="方正仿宋_GBK" w:cs="宋体"/>
                <w:sz w:val="20"/>
                <w:szCs w:val="20"/>
              </w:rPr>
              <w:t xml:space="preserve">(18</w:t>
            </w:r>
            <w:r>
              <w:rPr>
                <w:rFonts w:hint="eastAsia" w:ascii="方正仿宋_GBK" w:hAnsi="宋体" w:eastAsia="方正仿宋_GBK" w:cs="宋体"/>
                <w:spacing w:val="1"/>
                <w:sz w:val="20"/>
                <w:szCs w:val="20"/>
              </w:rPr>
              <w:t xml:space="preserve">分</w:t>
            </w:r>
            <w:r>
              <w:rPr>
                <w:rFonts w:hint="eastAsia" w:ascii="方正仿宋_GBK" w:hAnsi="宋体" w:eastAsia="方正仿宋_GBK" w:cs="宋体"/>
                <w:sz w:val="20"/>
                <w:szCs w:val="20"/>
              </w:rPr>
              <w:t xml:space="preserve">)</w:t>
            </w:r>
            <w:r/>
          </w:p>
        </w:tc>
        <w:tc>
          <w:tcPr>
            <w:tcBorders>
              <w:left w:val="single" w:color="auto" w:sz="4" w:space="0"/>
            </w:tcBorders>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1</w:t>
            </w:r>
            <w:r>
              <w:rPr>
                <w:rFonts w:hint="eastAsia" w:ascii="方正仿宋_GBK" w:hAnsi="宋体" w:eastAsia="方正仿宋_GBK" w:cs="宋体"/>
                <w:spacing w:val="7"/>
                <w:position w:val="1"/>
                <w:sz w:val="20"/>
                <w:szCs w:val="20"/>
              </w:rPr>
              <w:t xml:space="preserve">．指挥调度系统演示</w:t>
            </w:r>
            <w:r/>
          </w:p>
        </w:tc>
        <w:tc>
          <w:tcPr>
            <w:tcBorders>
              <w:left w:val="single" w:color="auto" w:sz="4" w:space="0"/>
            </w:tcBorders>
            <w:tcW w:w="6653"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）支持电脑端接听电话，接听电话记录电子化保存接听人、接听时间、接听时长。支持查看用户的详细信息，包含家庭地址、来电事由快速处理，并支持同步将该通呼入转由线下服务单位上门作为工单处理（</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）所有呼入、呼出电话支持自动录音，录音文件长久保存（</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）运营系统能有效地管理各类养老服务及服务供应商，对线下服务供应商、服务站及服务人员提供后台配置功能（</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w:t>
            </w:r>
            <w:r/>
          </w:p>
        </w:tc>
        <w:tc>
          <w:tcPr>
            <w:tcBorders>
              <w:left w:val="single" w:color="auto" w:sz="4" w:space="0"/>
            </w:tcBorders>
            <w:tcW w:w="698" w:type="dxa"/>
            <w:vAlign w:val="center"/>
            <w:textDirection w:val="lrTb"/>
            <w:noWrap w:val="false"/>
          </w:tcPr>
          <w:p>
            <w:pPr>
              <w:jc w:val="center"/>
              <w:spacing w:line="240" w:lineRule="exact"/>
              <w:widowControl/>
              <w:rPr>
                <w:rFonts w:ascii="方正仿宋_GBK" w:hAnsi="宋体" w:eastAsia="方正仿宋_GBK" w:cs="宋体"/>
                <w:sz w:val="19"/>
                <w:szCs w:val="19"/>
              </w:rPr>
            </w:pPr>
            <w:r>
              <w:rPr>
                <w:rFonts w:hint="eastAsia" w:ascii="方正仿宋_GBK" w:hAnsi="宋体" w:eastAsia="方正仿宋_GBK" w:cs="宋体"/>
                <w:sz w:val="19"/>
                <w:szCs w:val="19"/>
              </w:rPr>
              <w:t xml:space="preserve">3</w:t>
            </w:r>
            <w:r>
              <w:rPr>
                <w:rFonts w:hint="eastAsia" w:ascii="方正仿宋_GBK" w:hAnsi="宋体" w:eastAsia="方正仿宋_GBK" w:cs="宋体"/>
                <w:sz w:val="20"/>
                <w:szCs w:val="20"/>
              </w:rPr>
              <w:t xml:space="preserve">分</w:t>
            </w:r>
            <w:r/>
          </w:p>
        </w:tc>
      </w:tr>
      <w:tr>
        <w:trPr>
          <w:trHeight w:val="1178"/>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Borders>
              <w:left w:val="single" w:color="auto" w:sz="4" w:space="0"/>
            </w:tcBorders>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2</w:t>
            </w:r>
            <w:r>
              <w:rPr>
                <w:rFonts w:hint="eastAsia" w:ascii="方正仿宋_GBK" w:hAnsi="宋体" w:eastAsia="方正仿宋_GBK" w:cs="宋体"/>
                <w:spacing w:val="7"/>
                <w:position w:val="1"/>
                <w:sz w:val="20"/>
                <w:szCs w:val="20"/>
              </w:rPr>
              <w:t xml:space="preserve">．服务管理系统演示</w:t>
            </w:r>
            <w:r/>
          </w:p>
        </w:tc>
        <w:tc>
          <w:tcPr>
            <w:tcBorders>
              <w:left w:val="single" w:color="auto" w:sz="4" w:space="0"/>
            </w:tcBorders>
            <w:tcW w:w="6653"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）将民政部门提供的居家养老服务数据导入，区分服务对象类别，获得服务对象姓名、身份证号码、家庭住址、联</w:t>
            </w:r>
            <w:r>
              <w:rPr>
                <w:rFonts w:hint="eastAsia" w:ascii="方正仿宋_GBK" w:hAnsi="宋体" w:eastAsia="方正仿宋_GBK" w:cs="宋体"/>
                <w:spacing w:val="4"/>
                <w:sz w:val="20"/>
                <w:szCs w:val="20"/>
              </w:rPr>
              <w:t xml:space="preserve">系方式、联系人等信息；信息上传平台及档案完善的展示（</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）支持线下服务商有效开展业务（如派单、查看本区域工作进度、向服务人员推送提示信息等）（</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w:t>
            </w:r>
            <w:r/>
          </w:p>
        </w:tc>
        <w:tc>
          <w:tcPr>
            <w:tcBorders>
              <w:left w:val="single" w:color="auto" w:sz="4" w:space="0"/>
            </w:tcBorders>
            <w:tcW w:w="698" w:type="dxa"/>
            <w:vAlign w:val="center"/>
            <w:textDirection w:val="lrTb"/>
            <w:noWrap w:val="false"/>
          </w:tcPr>
          <w:p>
            <w:pPr>
              <w:jc w:val="center"/>
              <w:spacing w:line="240" w:lineRule="exact"/>
              <w:widowControl/>
              <w:rPr>
                <w:rFonts w:ascii="方正仿宋_GBK" w:hAnsi="宋体" w:eastAsia="方正仿宋_GBK" w:cs="宋体"/>
                <w:sz w:val="19"/>
                <w:szCs w:val="19"/>
              </w:rPr>
            </w:pPr>
            <w:r>
              <w:rPr>
                <w:rFonts w:hint="eastAsia" w:ascii="方正仿宋_GBK" w:hAnsi="宋体" w:eastAsia="方正仿宋_GBK" w:cs="宋体"/>
                <w:sz w:val="19"/>
                <w:szCs w:val="19"/>
              </w:rPr>
              <w:t xml:space="preserve">2</w:t>
            </w:r>
            <w:r>
              <w:rPr>
                <w:rFonts w:hint="eastAsia" w:ascii="方正仿宋_GBK" w:hAnsi="宋体" w:eastAsia="方正仿宋_GBK" w:cs="宋体"/>
                <w:sz w:val="20"/>
                <w:szCs w:val="20"/>
              </w:rPr>
              <w:t xml:space="preserve">分</w:t>
            </w:r>
            <w:r/>
          </w:p>
        </w:tc>
      </w:tr>
      <w:tr>
        <w:trPr>
          <w:trHeight w:val="3115"/>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Borders>
              <w:left w:val="single" w:color="auto" w:sz="4" w:space="0"/>
            </w:tcBorders>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3.</w:t>
            </w:r>
            <w:r>
              <w:rPr>
                <w:rFonts w:hint="eastAsia" w:ascii="方正仿宋_GBK" w:hAnsi="宋体" w:eastAsia="方正仿宋_GBK" w:cs="宋体"/>
                <w:spacing w:val="7"/>
                <w:position w:val="1"/>
                <w:sz w:val="20"/>
                <w:szCs w:val="20"/>
              </w:rPr>
              <w:t xml:space="preserve">手机端功能演示</w:t>
            </w:r>
            <w:r/>
          </w:p>
        </w:tc>
        <w:tc>
          <w:tcPr>
            <w:tcBorders>
              <w:left w:val="single" w:color="auto" w:sz="4" w:space="0"/>
            </w:tcBorders>
            <w:tcW w:w="6653"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上门服务单位工作人员通过手机端页面，在完成登录后，开始服务前，用手机拍摄服务对象照片或服务视频并上传至服务器，拍摄的照片或服务视频应自动在图片上标记服务器时间和地理位置，服务结束后，用手机拍摄服务对象照片或服务视频并上传至服务器，拍摄的照片或服务视频应自动生成时间和地址水印。记录服务项目</w:t>
            </w:r>
            <w:r>
              <w:rPr>
                <w:rFonts w:hint="eastAsia" w:ascii="方正仿宋_GBK" w:hAnsi="宋体" w:eastAsia="方正仿宋_GBK" w:cs="宋体"/>
                <w:spacing w:val="4"/>
                <w:sz w:val="20"/>
                <w:szCs w:val="20"/>
              </w:rPr>
              <w:t xml:space="preserve"> (</w:t>
            </w:r>
            <w:r>
              <w:rPr>
                <w:rFonts w:hint="eastAsia" w:ascii="方正仿宋_GBK" w:hAnsi="宋体" w:eastAsia="方正仿宋_GBK" w:cs="宋体"/>
                <w:spacing w:val="4"/>
                <w:sz w:val="20"/>
                <w:szCs w:val="20"/>
              </w:rPr>
              <w:t xml:space="preserve">支持多选</w:t>
            </w:r>
            <w:r>
              <w:rPr>
                <w:rFonts w:hint="eastAsia" w:ascii="方正仿宋_GBK" w:hAnsi="宋体" w:eastAsia="方正仿宋_GBK" w:cs="宋体"/>
                <w:spacing w:val="4"/>
                <w:sz w:val="20"/>
                <w:szCs w:val="20"/>
              </w:rPr>
              <w:t xml:space="preserve">) </w:t>
            </w:r>
            <w:r>
              <w:rPr>
                <w:rFonts w:hint="eastAsia" w:ascii="方正仿宋_GBK" w:hAnsi="宋体" w:eastAsia="方正仿宋_GBK" w:cs="宋体"/>
                <w:spacing w:val="4"/>
                <w:sz w:val="20"/>
                <w:szCs w:val="20"/>
              </w:rPr>
              <w:t xml:space="preserve">。系统应自动记录服务时工作人员的手机定位。服务结束后生成电子工单上传系统（</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）上门回访工作人员手机端应有以下功能，回访开始时系统应记录工作人员的手机定位；有工作人员与回访对象的同框照片或不少</w:t>
            </w:r>
            <w:r>
              <w:rPr>
                <w:rFonts w:hint="eastAsia" w:ascii="方正仿宋_GBK" w:hAnsi="宋体" w:eastAsia="方正仿宋_GBK" w:cs="宋体"/>
                <w:spacing w:val="4"/>
                <w:sz w:val="20"/>
                <w:szCs w:val="20"/>
              </w:rPr>
              <w:t xml:space="preserve">于</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分钟的交流录音；回访结束时作出以百分制表述的客观评价；生成包括以上要素的电子工单上传系统（</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）手机端功能应简洁明了，使用快捷方便，能实时接收系统发送的工作任务提示、异常工单提醒、工作进度完成情况等信息（</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w:t>
            </w:r>
            <w:r/>
          </w:p>
        </w:tc>
        <w:tc>
          <w:tcPr>
            <w:tcBorders>
              <w:left w:val="single" w:color="auto" w:sz="4" w:space="0"/>
            </w:tcBorders>
            <w:tcW w:w="698" w:type="dxa"/>
            <w:vAlign w:val="center"/>
            <w:textDirection w:val="lrTb"/>
            <w:noWrap w:val="false"/>
          </w:tcPr>
          <w:p>
            <w:pPr>
              <w:jc w:val="center"/>
              <w:spacing w:line="240" w:lineRule="exact"/>
              <w:widowControl/>
              <w:rPr>
                <w:rFonts w:ascii="方正仿宋_GBK" w:hAnsi="宋体" w:eastAsia="方正仿宋_GBK" w:cs="宋体"/>
                <w:sz w:val="19"/>
                <w:szCs w:val="19"/>
              </w:rPr>
            </w:pPr>
            <w:r>
              <w:rPr>
                <w:rFonts w:hint="eastAsia" w:ascii="方正仿宋_GBK" w:hAnsi="宋体" w:eastAsia="方正仿宋_GBK" w:cs="宋体"/>
                <w:sz w:val="19"/>
                <w:szCs w:val="19"/>
              </w:rPr>
              <w:t xml:space="preserve">3</w:t>
            </w:r>
            <w:r>
              <w:rPr>
                <w:rFonts w:hint="eastAsia" w:ascii="方正仿宋_GBK" w:hAnsi="宋体" w:eastAsia="方正仿宋_GBK" w:cs="宋体"/>
                <w:sz w:val="20"/>
                <w:szCs w:val="20"/>
              </w:rPr>
              <w:t xml:space="preserve">分</w:t>
            </w:r>
            <w:r/>
          </w:p>
        </w:tc>
      </w:tr>
      <w:tr>
        <w:trPr>
          <w:trHeight w:val="1522"/>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Borders>
              <w:left w:val="single" w:color="auto" w:sz="4" w:space="0"/>
            </w:tcBorders>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4.</w:t>
            </w:r>
            <w:r>
              <w:rPr>
                <w:rFonts w:hint="eastAsia" w:ascii="方正仿宋_GBK" w:hAnsi="宋体" w:eastAsia="方正仿宋_GBK" w:cs="宋体"/>
                <w:spacing w:val="7"/>
                <w:position w:val="1"/>
                <w:sz w:val="20"/>
                <w:szCs w:val="20"/>
              </w:rPr>
              <w:t xml:space="preserve">大数据展示</w:t>
            </w:r>
            <w:r/>
          </w:p>
        </w:tc>
        <w:tc>
          <w:tcPr>
            <w:tcBorders>
              <w:left w:val="single" w:color="auto" w:sz="4" w:space="0"/>
            </w:tcBorders>
            <w:tcW w:w="6653"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）展示类似行政级别县级市及以上的养老服务分布，包括服务资源分布，服务数据分布</w:t>
            </w: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如养老机构、居家养老服务中心等地图分布），实时服务开展情况（如已派单、服务中、空闲等明确标注），线上平台基础数据，运营数据展示等（</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）核心数据进行每日推送，向采购人推送每日线下派单数据分布及汇总、每日上门抽查数量、电话回访情况及满意率等数据（</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w:t>
            </w:r>
            <w:r/>
          </w:p>
        </w:tc>
        <w:tc>
          <w:tcPr>
            <w:tcBorders>
              <w:left w:val="single" w:color="auto" w:sz="4" w:space="0"/>
            </w:tcBorders>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19"/>
                <w:szCs w:val="19"/>
              </w:rPr>
              <w:t xml:space="preserve">2</w:t>
            </w:r>
            <w:r>
              <w:rPr>
                <w:rFonts w:hint="eastAsia" w:ascii="方正仿宋_GBK" w:hAnsi="宋体" w:eastAsia="方正仿宋_GBK" w:cs="宋体"/>
                <w:sz w:val="20"/>
                <w:szCs w:val="20"/>
              </w:rPr>
              <w:t xml:space="preserve">分</w:t>
            </w:r>
            <w:r/>
          </w:p>
        </w:tc>
      </w:tr>
      <w:tr>
        <w:trPr>
          <w:trHeight w:val="2761"/>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4"/>
                <w:sz w:val="20"/>
                <w:szCs w:val="20"/>
              </w:rPr>
            </w:pPr>
            <w:r/>
            <w:bookmarkStart w:id="131" w:name="OLE_LINK2"/>
            <w:r>
              <w:rPr>
                <w:rFonts w:hint="eastAsia" w:ascii="方正仿宋_GBK" w:hAnsi="宋体" w:eastAsia="方正仿宋_GBK" w:cs="宋体"/>
                <w:spacing w:val="4"/>
                <w:sz w:val="20"/>
                <w:szCs w:val="20"/>
              </w:rPr>
              <w:t xml:space="preserve">5.</w:t>
            </w:r>
            <w:r>
              <w:rPr>
                <w:rFonts w:hint="eastAsia" w:ascii="方正仿宋_GBK" w:hAnsi="宋体" w:eastAsia="方正仿宋_GBK" w:cs="宋体"/>
                <w:spacing w:val="4"/>
                <w:sz w:val="20"/>
                <w:szCs w:val="20"/>
              </w:rPr>
              <w:t xml:space="preserve">服务监管功能演示</w:t>
            </w: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含自动比对功能</w:t>
            </w:r>
            <w:r>
              <w:rPr>
                <w:rFonts w:hint="eastAsia" w:ascii="方正仿宋_GBK" w:hAnsi="宋体" w:eastAsia="方正仿宋_GBK" w:cs="宋体"/>
                <w:spacing w:val="4"/>
                <w:sz w:val="20"/>
                <w:szCs w:val="20"/>
              </w:rPr>
              <w:t xml:space="preserve">)</w:t>
            </w:r>
            <w:bookmarkEnd w:id="131"/>
            <w:r/>
            <w:r/>
          </w:p>
        </w:tc>
        <w:tc>
          <w:tcPr>
            <w:tcW w:w="6653"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）支持回访人员对线下已完成或正在进行的工单进行回访，线上回访可在工单页面点击电话回访按键直接回访，过程应录制不少于</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分钟的音频，回访完成后在工单页面显示回访结果，以上要素形成回访电子工单（</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线下回访，在管理人员手机端有操作界面，对正在服务或已完成服务的工单进行抽查，点击线下回访按钮开始回访。回访人员到达回访对象地址时，回访人员须点击签到，进行位置信息上传，并拍摄老人照片上传，页面应标注回访对象姓名等简单信息。回访结束后给出结果，并在回访工单页面显示（</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）收集汇总回访信息，运用大</w:t>
            </w:r>
            <w:r>
              <w:rPr>
                <w:rFonts w:hint="eastAsia" w:ascii="方正仿宋_GBK" w:hAnsi="宋体" w:eastAsia="方正仿宋_GBK" w:cs="宋体"/>
                <w:spacing w:val="4"/>
                <w:sz w:val="20"/>
                <w:szCs w:val="20"/>
              </w:rPr>
              <w:t xml:space="preserve">数据等智能技术进行分析，对数据异常向相关单位及个人推送，并按采购方要求进行结果运用，为采购方资金结算提供依据（</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w:t>
            </w:r>
            <w:r/>
          </w:p>
        </w:tc>
        <w:tc>
          <w:tcPr>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5</w:t>
            </w:r>
            <w:r>
              <w:rPr>
                <w:rFonts w:hint="eastAsia" w:ascii="方正仿宋_GBK" w:hAnsi="宋体" w:eastAsia="方正仿宋_GBK" w:cs="宋体"/>
                <w:sz w:val="20"/>
                <w:szCs w:val="20"/>
              </w:rPr>
              <w:t xml:space="preserve">分</w:t>
            </w:r>
            <w:r/>
          </w:p>
        </w:tc>
      </w:tr>
      <w:tr>
        <w:trPr>
          <w:trHeight w:val="704"/>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6</w:t>
            </w:r>
            <w:r>
              <w:rPr>
                <w:rFonts w:hint="eastAsia" w:ascii="方正仿宋_GBK" w:hAnsi="宋体" w:eastAsia="方正仿宋_GBK" w:cs="宋体"/>
                <w:spacing w:val="4"/>
                <w:sz w:val="20"/>
                <w:szCs w:val="20"/>
              </w:rPr>
              <w:t xml:space="preserve">．人脸识别功能演示</w:t>
            </w:r>
            <w:r/>
          </w:p>
        </w:tc>
        <w:tc>
          <w:tcPr>
            <w:tcW w:w="6653"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ascii="方正仿宋_GBK" w:hAnsi="宋体" w:eastAsia="方正仿宋_GBK" w:cs="宋体"/>
                <w:spacing w:val="4"/>
                <w:sz w:val="20"/>
                <w:szCs w:val="20"/>
              </w:rPr>
              <w:t xml:space="preserve">支持人脸识别技术完成老人身份确认，识别过程中无需老人做任何</w:t>
            </w:r>
            <w:r>
              <w:rPr>
                <w:rFonts w:hint="eastAsia" w:ascii="方正仿宋_GBK" w:hAnsi="宋体" w:eastAsia="方正仿宋_GBK" w:cs="宋体"/>
                <w:spacing w:val="4"/>
                <w:sz w:val="20"/>
                <w:szCs w:val="20"/>
              </w:rPr>
              <w:t xml:space="preserve">肢体配合，且识别响应速度小于</w:t>
            </w:r>
            <w:r>
              <w:rPr>
                <w:rFonts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秒，满足上述功能的得</w:t>
            </w:r>
            <w:r>
              <w:rPr>
                <w:rFonts w:hint="eastAsia" w:ascii="方正仿宋_GBK" w:hAnsi="宋体" w:eastAsia="方正仿宋_GBK" w:cs="宋体"/>
                <w:spacing w:val="4"/>
                <w:sz w:val="20"/>
                <w:szCs w:val="20"/>
              </w:rPr>
              <w:t xml:space="preserve">2</w:t>
            </w:r>
            <w:r>
              <w:rPr>
                <w:rFonts w:ascii="方正仿宋_GBK" w:hAnsi="宋体" w:eastAsia="方正仿宋_GBK" w:cs="宋体"/>
                <w:spacing w:val="4"/>
                <w:sz w:val="20"/>
                <w:szCs w:val="20"/>
              </w:rPr>
              <w:t xml:space="preserve">分，不满足不得分。</w:t>
            </w:r>
            <w:r/>
          </w:p>
        </w:tc>
        <w:tc>
          <w:tcPr>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w:t>
            </w:r>
            <w:r>
              <w:rPr>
                <w:rFonts w:hint="eastAsia" w:ascii="方正仿宋_GBK" w:hAnsi="宋体" w:eastAsia="方正仿宋_GBK" w:cs="宋体"/>
                <w:sz w:val="20"/>
                <w:szCs w:val="20"/>
              </w:rPr>
              <w:t xml:space="preserve">分</w:t>
            </w:r>
            <w:r/>
          </w:p>
        </w:tc>
      </w:tr>
      <w:tr>
        <w:trPr>
          <w:trHeight w:val="1447"/>
        </w:trPr>
        <w:tc>
          <w:tcPr>
            <w:tcW w:w="928" w:type="dxa"/>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gridSpan w:val="3"/>
            <w:tcW w:w="8830" w:type="dxa"/>
            <w:vAlign w:val="center"/>
            <w:textDirection w:val="lrTb"/>
            <w:noWrap w:val="false"/>
          </w:tcPr>
          <w:p>
            <w:pPr>
              <w:jc w:val="left"/>
              <w:spacing w:line="240" w:lineRule="exact"/>
              <w:widowControl/>
              <w:rPr>
                <w:rFonts w:ascii="方正仿宋_GBK" w:hAnsi="宋体" w:eastAsia="方正仿宋_GBK" w:cs="宋体"/>
                <w:bCs/>
                <w:spacing w:val="4"/>
                <w:sz w:val="20"/>
                <w:szCs w:val="20"/>
              </w:rPr>
            </w:pPr>
            <w:r>
              <w:rPr>
                <w:rFonts w:hint="eastAsia" w:ascii="方正仿宋_GBK" w:hAnsi="宋体" w:eastAsia="方正仿宋_GBK" w:cs="宋体"/>
                <w:spacing w:val="4"/>
                <w:sz w:val="20"/>
                <w:szCs w:val="20"/>
              </w:rPr>
              <w:t xml:space="preserve">投标人须进行演示讲解，</w:t>
            </w:r>
            <w:r>
              <w:rPr>
                <w:rFonts w:hint="eastAsia" w:ascii="方正仿宋_GBK" w:hAnsi="宋体" w:eastAsia="方正仿宋_GBK" w:cs="宋体"/>
                <w:bCs/>
                <w:spacing w:val="4"/>
                <w:sz w:val="20"/>
                <w:szCs w:val="20"/>
              </w:rPr>
              <w:t xml:space="preserve">视频文件的格式为</w:t>
            </w:r>
            <w:r>
              <w:rPr>
                <w:rFonts w:hint="eastAsia" w:ascii="方正仿宋_GBK" w:hAnsi="宋体" w:eastAsia="方正仿宋_GBK" w:cs="宋体"/>
                <w:bCs/>
                <w:spacing w:val="4"/>
                <w:sz w:val="20"/>
                <w:szCs w:val="20"/>
              </w:rPr>
              <w:t xml:space="preserve">*.mp4</w:t>
            </w:r>
            <w:r>
              <w:rPr>
                <w:rFonts w:hint="eastAsia" w:ascii="方正仿宋_GBK" w:hAnsi="宋体" w:eastAsia="方正仿宋_GBK" w:cs="宋体"/>
                <w:bCs/>
                <w:spacing w:val="4"/>
                <w:sz w:val="20"/>
                <w:szCs w:val="20"/>
              </w:rPr>
              <w:t xml:space="preserve">或</w:t>
            </w:r>
            <w:r>
              <w:rPr>
                <w:rFonts w:hint="eastAsia" w:ascii="方正仿宋_GBK" w:hAnsi="宋体" w:eastAsia="方正仿宋_GBK" w:cs="宋体"/>
                <w:bCs/>
                <w:spacing w:val="4"/>
                <w:sz w:val="20"/>
                <w:szCs w:val="20"/>
              </w:rPr>
              <w:t xml:space="preserve">*.</w:t>
            </w:r>
            <w:r>
              <w:rPr>
                <w:rFonts w:hint="eastAsia" w:ascii="方正仿宋_GBK" w:hAnsi="宋体" w:eastAsia="方正仿宋_GBK" w:cs="宋体"/>
                <w:bCs/>
                <w:spacing w:val="4"/>
                <w:sz w:val="20"/>
                <w:szCs w:val="20"/>
              </w:rPr>
              <w:t xml:space="preserve">avi</w:t>
            </w:r>
            <w:r>
              <w:rPr>
                <w:rFonts w:hint="eastAsia" w:ascii="方正仿宋_GBK" w:hAnsi="宋体" w:eastAsia="方正仿宋_GBK" w:cs="宋体"/>
                <w:bCs/>
                <w:spacing w:val="4"/>
                <w:sz w:val="20"/>
                <w:szCs w:val="20"/>
              </w:rPr>
              <w:t xml:space="preserve">，供应商须将视频文件分段压缩为</w:t>
            </w:r>
            <w:r>
              <w:rPr>
                <w:rFonts w:hint="eastAsia" w:ascii="方正仿宋_GBK" w:hAnsi="宋体" w:eastAsia="方正仿宋_GBK" w:cs="宋体"/>
                <w:bCs/>
                <w:spacing w:val="4"/>
                <w:sz w:val="20"/>
                <w:szCs w:val="20"/>
              </w:rPr>
              <w:t xml:space="preserve">*.zip</w:t>
            </w:r>
            <w:r>
              <w:rPr>
                <w:rFonts w:hint="eastAsia" w:ascii="方正仿宋_GBK" w:hAnsi="宋体" w:eastAsia="方正仿宋_GBK" w:cs="宋体"/>
                <w:bCs/>
                <w:spacing w:val="4"/>
                <w:sz w:val="20"/>
                <w:szCs w:val="20"/>
              </w:rPr>
              <w:t xml:space="preserve">文件上传（单个文件不得大于</w:t>
            </w:r>
            <w:r>
              <w:rPr>
                <w:rFonts w:hint="eastAsia" w:ascii="方正仿宋_GBK" w:hAnsi="宋体" w:eastAsia="方正仿宋_GBK" w:cs="宋体"/>
                <w:bCs/>
                <w:spacing w:val="4"/>
                <w:sz w:val="20"/>
                <w:szCs w:val="20"/>
              </w:rPr>
              <w:t xml:space="preserve">50M</w:t>
            </w:r>
            <w:r>
              <w:rPr>
                <w:rFonts w:hint="eastAsia" w:ascii="方正仿宋_GBK" w:hAnsi="宋体" w:eastAsia="方正仿宋_GBK" w:cs="宋体"/>
                <w:bCs/>
                <w:spacing w:val="4"/>
                <w:sz w:val="20"/>
                <w:szCs w:val="20"/>
              </w:rPr>
              <w:t xml:space="preserve">，所有文件总共不得大于</w:t>
            </w:r>
            <w:r>
              <w:rPr>
                <w:rFonts w:hint="eastAsia" w:ascii="方正仿宋_GBK" w:hAnsi="宋体" w:eastAsia="方正仿宋_GBK" w:cs="宋体"/>
                <w:bCs/>
                <w:spacing w:val="4"/>
                <w:sz w:val="20"/>
                <w:szCs w:val="20"/>
              </w:rPr>
              <w:t xml:space="preserve">300M</w:t>
            </w:r>
            <w:r>
              <w:rPr>
                <w:rFonts w:hint="eastAsia" w:ascii="方正仿宋_GBK" w:hAnsi="宋体" w:eastAsia="方正仿宋_GBK" w:cs="宋体"/>
                <w:bCs/>
                <w:spacing w:val="4"/>
                <w:sz w:val="20"/>
                <w:szCs w:val="20"/>
              </w:rPr>
              <w:t xml:space="preserve">）。文件上传方式见《江苏省政府采购管理交易系统（苏采云）供应商操作指南》规定，上传的演示视频将作为投标文件的组成部分。</w:t>
            </w:r>
            <w:r>
              <w:rPr>
                <w:rFonts w:hint="eastAsia" w:ascii="方正仿宋_GBK" w:hAnsi="宋体" w:eastAsia="方正仿宋_GBK" w:cs="宋体"/>
                <w:spacing w:val="4"/>
                <w:sz w:val="20"/>
                <w:szCs w:val="20"/>
              </w:rPr>
              <w:t xml:space="preserve">视频时间控制在</w:t>
            </w:r>
            <w:r>
              <w:rPr>
                <w:rFonts w:hint="eastAsia" w:ascii="方正仿宋_GBK" w:hAnsi="宋体" w:eastAsia="方正仿宋_GBK" w:cs="宋体"/>
                <w:spacing w:val="4"/>
                <w:sz w:val="20"/>
                <w:szCs w:val="20"/>
              </w:rPr>
              <w:t xml:space="preserve">20</w:t>
            </w:r>
            <w:r>
              <w:rPr>
                <w:rFonts w:hint="eastAsia" w:ascii="方正仿宋_GBK" w:hAnsi="宋体" w:eastAsia="方正仿宋_GBK" w:cs="宋体"/>
                <w:spacing w:val="4"/>
                <w:sz w:val="20"/>
                <w:szCs w:val="20"/>
              </w:rPr>
              <w:t xml:space="preserve">分钟内（超过</w:t>
            </w:r>
            <w:r>
              <w:rPr>
                <w:rFonts w:hint="eastAsia" w:ascii="方正仿宋_GBK" w:hAnsi="宋体" w:eastAsia="方正仿宋_GBK" w:cs="宋体"/>
                <w:spacing w:val="4"/>
                <w:sz w:val="20"/>
                <w:szCs w:val="20"/>
              </w:rPr>
              <w:t xml:space="preserve">20</w:t>
            </w:r>
            <w:r>
              <w:rPr>
                <w:rFonts w:hint="eastAsia" w:ascii="方正仿宋_GBK" w:hAnsi="宋体" w:eastAsia="方正仿宋_GBK" w:cs="宋体"/>
                <w:spacing w:val="4"/>
                <w:sz w:val="20"/>
                <w:szCs w:val="20"/>
              </w:rPr>
              <w:t xml:space="preserve">分钟的，仅根据视频前</w:t>
            </w:r>
            <w:r>
              <w:rPr>
                <w:rFonts w:hint="eastAsia" w:ascii="方正仿宋_GBK" w:hAnsi="宋体" w:eastAsia="方正仿宋_GBK" w:cs="宋体"/>
                <w:spacing w:val="4"/>
                <w:sz w:val="20"/>
                <w:szCs w:val="20"/>
              </w:rPr>
              <w:t xml:space="preserve">20</w:t>
            </w:r>
            <w:r>
              <w:rPr>
                <w:rFonts w:hint="eastAsia" w:ascii="方正仿宋_GBK" w:hAnsi="宋体" w:eastAsia="方正仿宋_GBK" w:cs="宋体"/>
                <w:spacing w:val="4"/>
                <w:sz w:val="20"/>
                <w:szCs w:val="20"/>
              </w:rPr>
              <w:t xml:space="preserve">分钟所演示讲解内容评分），</w:t>
            </w:r>
            <w:r>
              <w:rPr>
                <w:rFonts w:hint="eastAsia" w:ascii="方正仿宋_GBK" w:hAnsi="宋体" w:eastAsia="方正仿宋_GBK" w:cs="宋体"/>
                <w:bCs/>
                <w:spacing w:val="4"/>
                <w:sz w:val="20"/>
                <w:szCs w:val="20"/>
              </w:rPr>
              <w:t xml:space="preserve">演示视频未提供或者无法打开的本项不得分。</w:t>
            </w:r>
            <w:r/>
          </w:p>
          <w:p>
            <w:pPr>
              <w:jc w:val="left"/>
              <w:spacing w:line="240" w:lineRule="exact"/>
              <w:widowControl/>
              <w:rPr>
                <w:rFonts w:ascii="方正仿宋_GBK" w:hAnsi="宋体" w:eastAsia="方正仿宋_GBK" w:cs="宋体"/>
                <w:sz w:val="20"/>
                <w:szCs w:val="20"/>
              </w:rPr>
            </w:pPr>
            <w:r>
              <w:rPr>
                <w:rFonts w:ascii="方正仿宋_GBK" w:hAnsi="宋体" w:eastAsia="方正仿宋_GBK" w:cs="宋体"/>
                <w:sz w:val="20"/>
                <w:szCs w:val="20"/>
              </w:rPr>
              <w:t xml:space="preserve">演示内容需基于目前正在运行的真实环境或模拟环境的操作过程来制作演示视频。</w:t>
            </w:r>
            <w:r>
              <w:rPr>
                <w:rFonts w:hint="eastAsia" w:ascii="方正仿宋_GBK" w:hAnsi="宋体" w:eastAsia="方正仿宋_GBK" w:cs="宋体"/>
                <w:sz w:val="20"/>
                <w:szCs w:val="20"/>
              </w:rPr>
              <w:t xml:space="preserve">不接受</w:t>
            </w:r>
            <w:r>
              <w:rPr>
                <w:rFonts w:ascii="方正仿宋_GBK" w:hAnsi="宋体" w:eastAsia="方正仿宋_GBK" w:cs="宋体"/>
                <w:sz w:val="20"/>
                <w:szCs w:val="20"/>
              </w:rPr>
              <w:t xml:space="preserve">静态页面或</w:t>
            </w:r>
            <w:r>
              <w:rPr>
                <w:rFonts w:ascii="方正仿宋_GBK" w:hAnsi="宋体" w:eastAsia="方正仿宋_GBK" w:cs="宋体"/>
                <w:sz w:val="20"/>
                <w:szCs w:val="20"/>
              </w:rPr>
              <w:t xml:space="preserve"> PPT</w:t>
            </w:r>
            <w:r>
              <w:rPr>
                <w:rFonts w:ascii="方正仿宋_GBK" w:hAnsi="宋体" w:eastAsia="方正仿宋_GBK" w:cs="宋体"/>
                <w:sz w:val="20"/>
                <w:szCs w:val="20"/>
              </w:rPr>
              <w:t xml:space="preserve">演示。</w:t>
            </w:r>
            <w:r/>
          </w:p>
        </w:tc>
      </w:tr>
      <w:tr>
        <w:trPr>
          <w:trHeight w:val="3340"/>
        </w:trPr>
        <w:tc>
          <w:tcPr>
            <w:tcW w:w="928" w:type="dxa"/>
            <w:vAlign w:val="center"/>
            <w:vMerge w:val="restart"/>
            <w:textDirection w:val="lrTb"/>
            <w:noWrap w:val="false"/>
          </w:tcPr>
          <w:p>
            <w:pPr>
              <w:numPr>
                <w:ilvl w:val="0"/>
                <w:numId w:val="5"/>
              </w:numPr>
              <w:spacing w:line="240" w:lineRule="exact"/>
              <w:widowControl/>
              <w:rPr>
                <w:rFonts w:ascii="方正仿宋_GBK" w:hAnsi="宋体" w:eastAsia="方正仿宋_GBK" w:cs="宋体"/>
                <w:spacing w:val="-18"/>
                <w:sz w:val="20"/>
                <w:szCs w:val="20"/>
              </w:rPr>
            </w:pPr>
            <w:r>
              <w:rPr>
                <w:rFonts w:hint="eastAsia" w:ascii="方正仿宋_GBK" w:hAnsi="宋体" w:eastAsia="方正仿宋_GBK" w:cs="宋体"/>
                <w:spacing w:val="-18"/>
                <w:sz w:val="20"/>
                <w:szCs w:val="20"/>
              </w:rPr>
              <w:t xml:space="preserve">人员</w:t>
            </w:r>
            <w:r/>
          </w:p>
          <w:p>
            <w:pPr>
              <w:ind w:firstLine="328"/>
              <w:spacing w:line="240" w:lineRule="exact"/>
              <w:widowControl/>
              <w:rPr>
                <w:rFonts w:ascii="方正仿宋_GBK" w:hAnsi="宋体" w:eastAsia="方正仿宋_GBK" w:cs="宋体"/>
                <w:spacing w:val="-18"/>
                <w:sz w:val="20"/>
                <w:szCs w:val="20"/>
              </w:rPr>
            </w:pPr>
            <w:r>
              <w:rPr>
                <w:rFonts w:hint="eastAsia" w:ascii="方正仿宋_GBK" w:hAnsi="宋体" w:eastAsia="方正仿宋_GBK" w:cs="宋体"/>
                <w:spacing w:val="-18"/>
                <w:sz w:val="20"/>
                <w:szCs w:val="20"/>
              </w:rPr>
              <w:t xml:space="preserve">配</w:t>
            </w:r>
            <w:r>
              <w:rPr>
                <w:rFonts w:hint="eastAsia" w:ascii="方正仿宋_GBK" w:hAnsi="宋体" w:eastAsia="方正仿宋_GBK" w:cs="宋体"/>
                <w:spacing w:val="-18"/>
                <w:sz w:val="20"/>
                <w:szCs w:val="20"/>
              </w:rPr>
              <w:t xml:space="preserve"> </w:t>
            </w:r>
            <w:r>
              <w:rPr>
                <w:rFonts w:hint="eastAsia" w:ascii="方正仿宋_GBK" w:hAnsi="宋体" w:eastAsia="方正仿宋_GBK" w:cs="宋体"/>
                <w:spacing w:val="-18"/>
                <w:sz w:val="20"/>
                <w:szCs w:val="20"/>
              </w:rPr>
              <w:t xml:space="preserve">置</w:t>
            </w:r>
            <w:r/>
          </w:p>
          <w:p>
            <w:pPr>
              <w:spacing w:line="240" w:lineRule="exact"/>
              <w:widowControl/>
              <w:rPr>
                <w:rFonts w:ascii="方正仿宋_GBK" w:eastAsia="方正仿宋_GBK"/>
                <w:szCs w:val="21"/>
              </w:rPr>
            </w:pPr>
            <w:r>
              <w:rPr>
                <w:rFonts w:hint="eastAsia" w:ascii="方正仿宋_GBK" w:hAnsi="宋体" w:eastAsia="方正仿宋_GBK" w:cs="宋体"/>
                <w:spacing w:val="-18"/>
                <w:sz w:val="20"/>
                <w:szCs w:val="20"/>
              </w:rPr>
              <w:t xml:space="preserve">(9</w:t>
            </w:r>
            <w:r>
              <w:rPr>
                <w:rFonts w:hint="eastAsia" w:ascii="方正仿宋_GBK" w:hAnsi="宋体" w:eastAsia="方正仿宋_GBK" w:cs="宋体"/>
                <w:spacing w:val="-18"/>
                <w:sz w:val="20"/>
                <w:szCs w:val="20"/>
              </w:rPr>
              <w:t xml:space="preserve">分</w:t>
            </w:r>
            <w:r>
              <w:rPr>
                <w:rFonts w:hint="eastAsia" w:ascii="方正仿宋_GBK" w:hAnsi="宋体" w:eastAsia="方正仿宋_GBK" w:cs="宋体"/>
                <w:spacing w:val="-18"/>
                <w:sz w:val="20"/>
                <w:szCs w:val="20"/>
              </w:rPr>
              <w:t xml:space="preserve">)</w:t>
            </w:r>
            <w:r/>
          </w:p>
        </w:tc>
        <w:tc>
          <w:tcPr>
            <w:tcW w:w="1479"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项目负责人综合素质</w:t>
            </w:r>
            <w:r/>
          </w:p>
        </w:tc>
        <w:tc>
          <w:tcPr>
            <w:tcW w:w="665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）项目负责人为投标企业正式人员，具有本科学历及以上的，得</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w:t>
            </w:r>
            <w:r>
              <w:rPr>
                <w:rFonts w:hint="eastAsia" w:ascii="方正仿宋_GBK" w:hAnsi="宋体" w:eastAsia="方正仿宋_GBK" w:cs="宋体"/>
                <w:spacing w:val="4"/>
                <w:sz w:val="20"/>
                <w:szCs w:val="20"/>
              </w:rPr>
              <w:t xml:space="preserve">提供毕业证书原件彩色扫描件或学信网出具的《教育部学历证书电子注册备案表》</w:t>
            </w:r>
            <w:r>
              <w:rPr>
                <w:rFonts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投标企业为其缴纳的自开标之日前三个月内任意一个月的社保缴纳证明材料</w:t>
            </w:r>
            <w:r>
              <w:rPr>
                <w:rFonts w:hint="eastAsia" w:ascii="方正仿宋_GBK" w:hAnsi="宋体" w:eastAsia="方正仿宋_GBK" w:cs="宋体"/>
                <w:spacing w:val="4"/>
                <w:sz w:val="20"/>
                <w:szCs w:val="20"/>
              </w:rPr>
              <w:t xml:space="preserve">。</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）项目负责人承担过与本项目类似的</w:t>
            </w:r>
            <w:r>
              <w:rPr>
                <w:rFonts w:hint="eastAsia" w:ascii="方正仿宋_GBK" w:hAnsi="宋体" w:eastAsia="方正仿宋_GBK" w:cs="宋体"/>
                <w:spacing w:val="4"/>
                <w:sz w:val="20"/>
                <w:szCs w:val="20"/>
              </w:rPr>
              <w:t xml:space="preserve">公办或集体配套（含机关或街道或社区或国有平台投资建设）</w:t>
            </w:r>
            <w:r>
              <w:rPr>
                <w:rFonts w:hint="eastAsia" w:ascii="方正仿宋_GBK" w:hAnsi="宋体" w:eastAsia="方正仿宋_GBK" w:cs="宋体"/>
                <w:spacing w:val="4"/>
                <w:sz w:val="20"/>
                <w:szCs w:val="20"/>
              </w:rPr>
              <w:t xml:space="preserve">养老服务项目或相关信息系统项目，有一个得</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分，最高得</w:t>
            </w:r>
            <w:r>
              <w:rPr>
                <w:rFonts w:hint="eastAsia"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分</w:t>
            </w:r>
            <w:r>
              <w:rPr>
                <w:rFonts w:hint="eastAsia" w:ascii="方正仿宋_GBK" w:hAnsi="宋体" w:eastAsia="方正仿宋_GBK" w:cs="宋体"/>
                <w:spacing w:val="4"/>
                <w:sz w:val="20"/>
                <w:szCs w:val="20"/>
              </w:rPr>
              <w:t xml:space="preserve">。</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注：①须提供中标通知书和合同，合同中未体现项目负责人姓名的，需提供购买方的有效证明材料；②项目负责人业绩与企业业</w:t>
            </w:r>
            <w:r>
              <w:rPr>
                <w:rFonts w:hint="eastAsia" w:ascii="方正仿宋_GBK" w:hAnsi="宋体" w:eastAsia="方正仿宋_GBK" w:cs="宋体"/>
                <w:spacing w:val="4"/>
                <w:sz w:val="20"/>
                <w:szCs w:val="20"/>
              </w:rPr>
              <w:t xml:space="preserve">绩为同一个的，以得分高者计，不重复计分。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）项目负责人的居家养老服务行业或软件开发从业年限</w:t>
            </w: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从截止投标时间往前推算</w:t>
            </w: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在</w:t>
            </w:r>
            <w:r>
              <w:rPr>
                <w:rFonts w:hint="eastAsia"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年及以上的得</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分；</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年（含）至</w:t>
            </w:r>
            <w:r>
              <w:rPr>
                <w:rFonts w:hint="eastAsia"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年</w:t>
            </w: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不含</w:t>
            </w: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的得</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年以下或无从业经验的不得分。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w:t>
            </w:r>
            <w:r>
              <w:rPr>
                <w:rFonts w:ascii="方正仿宋_GBK" w:hAnsi="宋体" w:eastAsia="方正仿宋_GBK" w:cs="宋体"/>
                <w:spacing w:val="4"/>
                <w:sz w:val="20"/>
                <w:szCs w:val="20"/>
              </w:rPr>
              <w:t xml:space="preserve">提供项目负责人具有养老行业经验的合同或用人单位出具的证明材料。</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6</w:t>
            </w:r>
            <w:r>
              <w:rPr>
                <w:rFonts w:hint="eastAsia" w:ascii="方正仿宋_GBK" w:hAnsi="宋体" w:eastAsia="方正仿宋_GBK" w:cs="宋体"/>
                <w:spacing w:val="4"/>
                <w:sz w:val="20"/>
                <w:szCs w:val="20"/>
              </w:rPr>
              <w:t xml:space="preserve">分</w:t>
            </w:r>
            <w:r/>
          </w:p>
        </w:tc>
      </w:tr>
      <w:tr>
        <w:trPr>
          <w:trHeight w:val="1447"/>
        </w:trPr>
        <w:tc>
          <w:tcPr>
            <w:tcW w:w="928" w:type="dxa"/>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ind w:firstLine="15"/>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专业技术团队</w:t>
            </w:r>
            <w:r/>
          </w:p>
        </w:tc>
        <w:tc>
          <w:tcPr>
            <w:tcW w:w="665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投标人配备的专业技术人员中拥有系统架构设计师、信息安全工程师、软件设计师、数据库系统工程师、系统集成项目管理工程师、嵌入式系统设计师、信息系统项目管理师、系统分析师证书的，有一个得</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分，最多得</w:t>
            </w:r>
            <w:r>
              <w:rPr>
                <w:rFonts w:hint="eastAsia"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分。注：①提供人员的证书原件彩色扫描件；②投标企业为其缴纳的自开标之日前三个月内任意一个月的社保缴纳证明材料；③不同人员具有同类证书可计分，一人持多个证书不可重复计分。</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分</w:t>
            </w:r>
            <w:r/>
          </w:p>
        </w:tc>
      </w:tr>
      <w:tr>
        <w:trPr>
          <w:trHeight w:val="1522"/>
        </w:trPr>
        <w:tc>
          <w:tcPr>
            <w:tcW w:w="928" w:type="dxa"/>
            <w:vAlign w:val="center"/>
            <w:vMerge w:val="restart"/>
            <w:textDirection w:val="lrTb"/>
            <w:noWrap w:val="false"/>
          </w:tcPr>
          <w:p>
            <w:pPr>
              <w:ind w:firstLine="21"/>
              <w:spacing w:line="240" w:lineRule="exact"/>
              <w:widowControl/>
              <w:rPr>
                <w:rFonts w:ascii="方正仿宋_GBK" w:hAnsi="宋体" w:eastAsia="方正仿宋_GBK" w:cs="宋体"/>
                <w:spacing w:val="-18"/>
                <w:sz w:val="20"/>
                <w:szCs w:val="20"/>
              </w:rPr>
            </w:pPr>
            <w:r>
              <w:rPr>
                <w:rFonts w:hint="eastAsia" w:ascii="方正仿宋_GBK" w:hAnsi="宋体" w:eastAsia="方正仿宋_GBK" w:cs="宋体"/>
                <w:spacing w:val="-18"/>
                <w:sz w:val="20"/>
                <w:szCs w:val="20"/>
              </w:rPr>
              <w:t xml:space="preserve">四、综合实力</w:t>
            </w:r>
            <w:r/>
          </w:p>
          <w:p>
            <w:pPr>
              <w:spacing w:line="240" w:lineRule="exact"/>
              <w:widowControl/>
              <w:rPr>
                <w:rFonts w:ascii="方正仿宋_GBK" w:eastAsia="方正仿宋_GBK"/>
                <w:szCs w:val="21"/>
              </w:rPr>
            </w:pPr>
            <w:r>
              <w:rPr>
                <w:rFonts w:hint="eastAsia" w:ascii="方正仿宋_GBK" w:hAnsi="宋体" w:eastAsia="方正仿宋_GBK" w:cs="宋体"/>
                <w:spacing w:val="-18"/>
                <w:sz w:val="20"/>
                <w:szCs w:val="20"/>
              </w:rPr>
              <w:t xml:space="preserve">(2</w:t>
            </w:r>
            <w:r>
              <w:rPr>
                <w:rFonts w:hint="eastAsia" w:ascii="方正仿宋_GBK" w:hAnsi="宋体" w:cs="宋体" w:eastAsiaTheme="minorEastAsia"/>
                <w:spacing w:val="-18"/>
                <w:sz w:val="20"/>
                <w:szCs w:val="20"/>
              </w:rPr>
              <w:t xml:space="preserve">1</w:t>
            </w:r>
            <w:r>
              <w:rPr>
                <w:rFonts w:hint="eastAsia" w:ascii="方正仿宋_GBK" w:hAnsi="宋体" w:eastAsia="方正仿宋_GBK" w:cs="宋体"/>
                <w:spacing w:val="-18"/>
                <w:sz w:val="20"/>
                <w:szCs w:val="20"/>
              </w:rPr>
              <w:t xml:space="preserve">分</w:t>
            </w:r>
            <w:r>
              <w:rPr>
                <w:rFonts w:hint="eastAsia" w:ascii="方正仿宋_GBK" w:hAnsi="宋体" w:eastAsia="方正仿宋_GBK" w:cs="宋体"/>
                <w:spacing w:val="-18"/>
                <w:sz w:val="20"/>
                <w:szCs w:val="20"/>
              </w:rPr>
              <w:t xml:space="preserve">)</w:t>
            </w:r>
            <w:r/>
          </w:p>
        </w:tc>
        <w:tc>
          <w:tcPr>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1.</w:t>
            </w:r>
            <w:r>
              <w:rPr>
                <w:rFonts w:hint="eastAsia" w:ascii="方正仿宋_GBK" w:hAnsi="宋体" w:eastAsia="方正仿宋_GBK" w:cs="宋体"/>
                <w:spacing w:val="7"/>
                <w:position w:val="1"/>
                <w:sz w:val="20"/>
                <w:szCs w:val="20"/>
              </w:rPr>
              <w:t xml:space="preserve">系统认证</w:t>
            </w:r>
            <w:r/>
          </w:p>
        </w:tc>
        <w:tc>
          <w:tcPr>
            <w:tcW w:w="665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投标人具有质量管理体系认证证书、信息安全管理体系认证证书、信息技术服务管理体系认证证书、环境认证体系认证证书，且在有效期内的，有</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个得</w:t>
            </w:r>
            <w:r>
              <w:rPr>
                <w:rFonts w:hint="eastAsia" w:ascii="方正仿宋_GBK" w:hAnsi="宋体" w:eastAsia="方正仿宋_GBK" w:cs="宋体"/>
                <w:spacing w:val="4"/>
                <w:sz w:val="20"/>
                <w:szCs w:val="20"/>
              </w:rPr>
              <w:t xml:space="preserve">0.5</w:t>
            </w:r>
            <w:r>
              <w:rPr>
                <w:rFonts w:hint="eastAsia" w:ascii="方正仿宋_GBK" w:hAnsi="宋体" w:eastAsia="方正仿宋_GBK" w:cs="宋体"/>
                <w:spacing w:val="4"/>
                <w:sz w:val="20"/>
                <w:szCs w:val="20"/>
              </w:rPr>
              <w:t xml:space="preserve">分，最高得</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注：①认证范围须包括养老服务类或养老服务平台或养老服务平台软件；②提供有效期内的证书原件彩色扫描件和国家认证认可监督管理委员会信息平台查询截图及网址。</w:t>
            </w:r>
            <w:r/>
          </w:p>
        </w:tc>
        <w:tc>
          <w:tcPr>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2</w:t>
            </w:r>
            <w:r>
              <w:rPr>
                <w:rFonts w:hint="eastAsia" w:ascii="方正仿宋_GBK" w:hAnsi="宋体" w:eastAsia="方正仿宋_GBK" w:cs="宋体"/>
                <w:sz w:val="20"/>
                <w:szCs w:val="20"/>
              </w:rPr>
              <w:t xml:space="preserve">分</w:t>
            </w:r>
            <w:r/>
          </w:p>
        </w:tc>
      </w:tr>
      <w:tr>
        <w:trPr>
          <w:trHeight w:val="1447"/>
        </w:trPr>
        <w:tc>
          <w:tcPr>
            <w:tcW w:w="928" w:type="dxa"/>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2.</w:t>
            </w:r>
            <w:r>
              <w:rPr>
                <w:rFonts w:hint="eastAsia" w:ascii="方正仿宋_GBK" w:hAnsi="宋体" w:eastAsia="方正仿宋_GBK" w:cs="宋体"/>
                <w:spacing w:val="7"/>
                <w:position w:val="1"/>
                <w:sz w:val="20"/>
                <w:szCs w:val="20"/>
              </w:rPr>
              <w:t xml:space="preserve">获得的荣誉</w:t>
            </w:r>
            <w:r/>
          </w:p>
        </w:tc>
        <w:tc>
          <w:tcPr>
            <w:tcW w:w="665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投标人获得政府行政部门颁发的养老服务领域的荣誉奖项的，省级及以上的，有一个得</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分，地市级的，有一个</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分，本项最高得</w:t>
            </w:r>
            <w:r>
              <w:rPr>
                <w:rFonts w:hint="eastAsia"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注：①提供获得的相关荣誉表彰材料或官方网站相关公示链接及截图；行政主管部门指民政、老龄、卫健、工信、科技等部门；②同一内容获得地市级、省级、国家级的，则以最高荣誉计，不累计得分。</w:t>
            </w:r>
            <w:r/>
          </w:p>
        </w:tc>
        <w:tc>
          <w:tcPr>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w:t>
            </w:r>
            <w:r>
              <w:rPr>
                <w:rFonts w:hint="eastAsia" w:ascii="方正仿宋_GBK" w:hAnsi="宋体" w:eastAsia="方正仿宋_GBK" w:cs="宋体"/>
                <w:sz w:val="20"/>
                <w:szCs w:val="20"/>
              </w:rPr>
              <w:t xml:space="preserve">分</w:t>
            </w:r>
            <w:r/>
          </w:p>
        </w:tc>
      </w:tr>
      <w:tr>
        <w:trPr>
          <w:trHeight w:val="982"/>
        </w:trPr>
        <w:tc>
          <w:tcPr>
            <w:tcW w:w="928" w:type="dxa"/>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7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3.</w:t>
            </w:r>
            <w:r>
              <w:rPr>
                <w:rFonts w:hint="eastAsia" w:ascii="方正仿宋_GBK" w:hAnsi="宋体" w:eastAsia="方正仿宋_GBK" w:cs="宋体"/>
                <w:spacing w:val="7"/>
                <w:position w:val="1"/>
                <w:sz w:val="20"/>
                <w:szCs w:val="20"/>
              </w:rPr>
              <w:t xml:space="preserve">研发实力</w:t>
            </w:r>
            <w:r/>
          </w:p>
        </w:tc>
        <w:tc>
          <w:tcPr>
            <w:tcW w:w="665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投标人具有自主研发的智慧养老服务系统，且有与系统相关联的证书，每个系统得</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分，本项最高得</w:t>
            </w:r>
            <w:r>
              <w:rPr>
                <w:rFonts w:hint="eastAsia" w:ascii="方正仿宋_GBK" w:hAnsi="宋体" w:eastAsia="方正仿宋_GBK" w:cs="宋体"/>
                <w:spacing w:val="4"/>
                <w:sz w:val="20"/>
                <w:szCs w:val="20"/>
              </w:rPr>
              <w:t xml:space="preserve">6</w:t>
            </w:r>
            <w:r>
              <w:rPr>
                <w:rFonts w:hint="eastAsia" w:ascii="方正仿宋_GBK" w:hAnsi="宋体" w:eastAsia="方正仿宋_GBK" w:cs="宋体"/>
                <w:spacing w:val="4"/>
                <w:sz w:val="20"/>
                <w:szCs w:val="20"/>
              </w:rPr>
              <w:t xml:space="preserve">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注：提供证书原件彩色扫描件和系统展示界面截图。</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6</w:t>
            </w:r>
            <w:r>
              <w:rPr>
                <w:rFonts w:hint="eastAsia" w:ascii="方正仿宋_GBK" w:hAnsi="宋体" w:eastAsia="方正仿宋_GBK" w:cs="宋体"/>
                <w:spacing w:val="4"/>
                <w:sz w:val="20"/>
                <w:szCs w:val="20"/>
              </w:rPr>
              <w:t xml:space="preserve">分</w:t>
            </w:r>
            <w:r/>
          </w:p>
        </w:tc>
      </w:tr>
      <w:tr>
        <w:trPr>
          <w:trHeight w:val="2264"/>
        </w:trPr>
        <w:tc>
          <w:tcPr>
            <w:tcW w:w="928" w:type="dxa"/>
            <w:vMerge w:val="continue"/>
            <w:textDirection w:val="lrTb"/>
            <w:noWrap w:val="false"/>
          </w:tcPr>
          <w:p>
            <w:pPr>
              <w:spacing w:line="240" w:lineRule="exact"/>
              <w:widowControl/>
              <w:rPr>
                <w:rFonts w:ascii="方正仿宋_GBK" w:hAnsi="宋体" w:eastAsia="方正仿宋_GBK" w:cs="宋体"/>
                <w:sz w:val="20"/>
                <w:szCs w:val="20"/>
              </w:rPr>
            </w:pPr>
            <w:r>
              <w:rPr>
                <w:rFonts w:ascii="方正仿宋_GBK" w:hAnsi="宋体" w:eastAsia="方正仿宋_GBK" w:cs="宋体"/>
                <w:sz w:val="20"/>
                <w:szCs w:val="20"/>
              </w:rPr>
            </w:r>
            <w:r/>
          </w:p>
        </w:tc>
        <w:tc>
          <w:tcPr>
            <w:tcW w:w="1479" w:type="dxa"/>
            <w:vAlign w:val="center"/>
            <w:textDirection w:val="lrTb"/>
            <w:noWrap w:val="false"/>
          </w:tcPr>
          <w:p>
            <w:pPr>
              <w:spacing w:line="240" w:lineRule="exact"/>
              <w:widowControl/>
              <w:rPr>
                <w:rFonts w:ascii="方正仿宋_GBK" w:eastAsia="方正仿宋_GBK"/>
                <w:szCs w:val="21"/>
              </w:rPr>
            </w:pPr>
            <w:r>
              <w:rPr>
                <w:rFonts w:hint="eastAsia" w:ascii="方正仿宋_GBK" w:hAnsi="宋体" w:eastAsia="方正仿宋_GBK" w:cs="宋体"/>
                <w:spacing w:val="7"/>
                <w:position w:val="1"/>
                <w:sz w:val="20"/>
                <w:szCs w:val="20"/>
              </w:rPr>
              <w:t xml:space="preserve">4.</w:t>
            </w:r>
            <w:r>
              <w:rPr>
                <w:rFonts w:hint="eastAsia" w:ascii="方正仿宋_GBK" w:hAnsi="宋体" w:eastAsia="方正仿宋_GBK" w:cs="宋体"/>
                <w:spacing w:val="7"/>
                <w:position w:val="1"/>
                <w:sz w:val="20"/>
                <w:szCs w:val="20"/>
              </w:rPr>
              <w:t xml:space="preserve">类似业绩</w:t>
            </w:r>
            <w:r/>
          </w:p>
        </w:tc>
        <w:tc>
          <w:tcPr>
            <w:tcW w:w="665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）投标人承担过与本项目类似的</w:t>
            </w:r>
            <w:r>
              <w:rPr>
                <w:rFonts w:hint="eastAsia" w:ascii="方正仿宋_GBK" w:hAnsi="宋体" w:eastAsia="方正仿宋_GBK" w:cs="宋体"/>
                <w:spacing w:val="4"/>
                <w:sz w:val="20"/>
                <w:szCs w:val="20"/>
              </w:rPr>
              <w:t xml:space="preserve">公办或集体配套（含机关或街道或社区或国有平台投资建设）</w:t>
            </w:r>
            <w:r>
              <w:rPr>
                <w:rFonts w:hint="eastAsia" w:ascii="方正仿宋_GBK" w:hAnsi="宋体" w:eastAsia="方正仿宋_GBK" w:cs="宋体"/>
                <w:spacing w:val="4"/>
                <w:sz w:val="20"/>
                <w:szCs w:val="20"/>
              </w:rPr>
              <w:t xml:space="preserve">居家养老上门服务项目，有一个得</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分，最多得</w:t>
            </w:r>
            <w:r>
              <w:rPr>
                <w:rFonts w:hint="eastAsia" w:ascii="方正仿宋_GBK" w:hAnsi="宋体" w:eastAsia="方正仿宋_GBK" w:cs="宋体"/>
                <w:spacing w:val="4"/>
                <w:sz w:val="20"/>
                <w:szCs w:val="20"/>
              </w:rPr>
              <w:t xml:space="preserve">5</w:t>
            </w:r>
            <w:r>
              <w:rPr>
                <w:rFonts w:hint="eastAsia" w:ascii="方正仿宋_GBK" w:hAnsi="宋体" w:eastAsia="方正仿宋_GBK" w:cs="宋体"/>
                <w:spacing w:val="4"/>
                <w:sz w:val="20"/>
                <w:szCs w:val="20"/>
              </w:rPr>
              <w:t xml:space="preserve">分。</w:t>
            </w:r>
            <w:r/>
          </w:p>
          <w:p>
            <w:pPr>
              <w:ind w:firstLine="15"/>
              <w:spacing w:line="240" w:lineRule="exact"/>
              <w:widowControl/>
              <w:rPr>
                <w:rFonts w:ascii="方正仿宋_GBK" w:hAnsi="宋体" w:eastAsia="方正仿宋_GBK" w:cs="宋体"/>
                <w:spacing w:val="4"/>
                <w:sz w:val="20"/>
                <w:szCs w:val="20"/>
              </w:rPr>
            </w:pPr>
            <w:r/>
            <w:bookmarkStart w:id="132" w:name="OLE_LINK3"/>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投标人承担过</w:t>
            </w:r>
            <w:r>
              <w:rPr>
                <w:rFonts w:hint="eastAsia" w:ascii="方正仿宋_GBK" w:hAnsi="宋体" w:eastAsia="方正仿宋_GBK" w:cs="宋体"/>
                <w:spacing w:val="4"/>
                <w:sz w:val="20"/>
                <w:szCs w:val="20"/>
              </w:rPr>
              <w:t xml:space="preserve">公办或集体配套（含机关或街道或社区或国有平台投资建设）</w:t>
            </w:r>
            <w:r>
              <w:rPr>
                <w:rFonts w:hint="eastAsia" w:ascii="方正仿宋_GBK" w:hAnsi="宋体" w:eastAsia="方正仿宋_GBK" w:cs="宋体"/>
                <w:spacing w:val="4"/>
                <w:sz w:val="20"/>
                <w:szCs w:val="20"/>
              </w:rPr>
              <w:t xml:space="preserve">养老服务站点（包括但不限于养老服务中心</w:t>
            </w:r>
            <w:r>
              <w:rPr>
                <w:rFonts w:hint="eastAsia" w:ascii="方正仿宋_GBK" w:hAnsi="宋体" w:eastAsia="方正仿宋_GBK" w:cs="宋体"/>
                <w:spacing w:val="4"/>
                <w:sz w:val="20"/>
                <w:szCs w:val="20"/>
              </w:rPr>
              <w:t xml:space="preserve">或</w:t>
            </w:r>
            <w:r>
              <w:rPr>
                <w:rFonts w:hint="eastAsia" w:ascii="方正仿宋_GBK" w:hAnsi="宋体" w:eastAsia="方正仿宋_GBK" w:cs="宋体"/>
                <w:spacing w:val="4"/>
                <w:sz w:val="20"/>
                <w:szCs w:val="20"/>
              </w:rPr>
              <w:t xml:space="preserve">睦邻点</w:t>
            </w:r>
            <w:r>
              <w:rPr>
                <w:rFonts w:hint="eastAsia" w:ascii="方正仿宋_GBK" w:hAnsi="宋体" w:eastAsia="方正仿宋_GBK" w:cs="宋体"/>
                <w:spacing w:val="4"/>
                <w:sz w:val="20"/>
                <w:szCs w:val="20"/>
              </w:rPr>
              <w:t xml:space="preserve">或</w:t>
            </w:r>
            <w:r>
              <w:rPr>
                <w:rFonts w:hint="eastAsia" w:ascii="方正仿宋_GBK" w:hAnsi="宋体" w:eastAsia="方正仿宋_GBK" w:cs="宋体"/>
                <w:spacing w:val="4"/>
                <w:sz w:val="20"/>
                <w:szCs w:val="20"/>
              </w:rPr>
              <w:t xml:space="preserve">长者驿家等名称）运营服务，有一个得</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分，最多得</w:t>
            </w:r>
            <w:r>
              <w:rPr>
                <w:rFonts w:hint="eastAsia" w:ascii="方正仿宋_GBK" w:hAnsi="宋体" w:eastAsia="方正仿宋_GBK" w:cs="宋体"/>
                <w:spacing w:val="4"/>
                <w:sz w:val="20"/>
                <w:szCs w:val="20"/>
              </w:rPr>
              <w:t xml:space="preserve">5</w:t>
            </w:r>
            <w:r>
              <w:rPr>
                <w:rFonts w:hint="eastAsia" w:ascii="方正仿宋_GBK" w:hAnsi="宋体" w:eastAsia="方正仿宋_GBK" w:cs="宋体"/>
                <w:spacing w:val="4"/>
                <w:sz w:val="20"/>
                <w:szCs w:val="20"/>
              </w:rPr>
              <w:t xml:space="preserve">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注：①须提供合同和验收合格报告（或购买方的有效证明）；②同一单位相同内容合同</w:t>
            </w:r>
            <w:r>
              <w:rPr>
                <w:rFonts w:hint="eastAsia" w:ascii="方正仿宋_GBK" w:hAnsi="宋体" w:eastAsia="方正仿宋_GBK" w:cs="宋体"/>
                <w:spacing w:val="4"/>
                <w:sz w:val="20"/>
                <w:szCs w:val="20"/>
              </w:rPr>
              <w:t xml:space="preserve">【指一次招标二年（或以上）沿用的项目，仅计取一次分值】</w:t>
            </w:r>
            <w:r>
              <w:rPr>
                <w:rFonts w:hint="eastAsia" w:ascii="方正仿宋_GBK" w:hAnsi="宋体" w:eastAsia="方正仿宋_GBK" w:cs="宋体"/>
                <w:spacing w:val="4"/>
                <w:sz w:val="20"/>
                <w:szCs w:val="20"/>
              </w:rPr>
              <w:t xml:space="preserve">不累计得分；③企业业绩和项目负责人业绩不重复计分。④若投标人提供的以上（</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）和（</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）业绩有重合的，则不重复计分。</w:t>
            </w:r>
            <w:bookmarkEnd w:id="132"/>
            <w:r/>
            <w:r/>
          </w:p>
          <w:p>
            <w:pPr>
              <w:ind w:firstLine="15"/>
              <w:spacing w:line="240" w:lineRule="exact"/>
              <w:widowControl/>
            </w:pPr>
            <w:r/>
            <w:r/>
          </w:p>
        </w:tc>
        <w:tc>
          <w:tcPr>
            <w:tcW w:w="698" w:type="dxa"/>
            <w:vAlign w:val="center"/>
            <w:textDirection w:val="lrTb"/>
            <w:noWrap w:val="false"/>
          </w:tcPr>
          <w:p>
            <w:pPr>
              <w:jc w:val="center"/>
              <w:spacing w:line="240" w:lineRule="exact"/>
              <w:widowControl/>
              <w:rPr>
                <w:rFonts w:ascii="方正仿宋_GBK" w:eastAsia="方正仿宋_GBK"/>
                <w:szCs w:val="21"/>
              </w:rPr>
            </w:pPr>
            <w:r>
              <w:rPr>
                <w:rFonts w:hint="eastAsia" w:ascii="方正仿宋_GBK" w:hAnsi="宋体" w:eastAsia="方正仿宋_GBK" w:cs="宋体"/>
                <w:sz w:val="20"/>
                <w:szCs w:val="20"/>
              </w:rPr>
              <w:t xml:space="preserve">10</w:t>
            </w:r>
            <w:r>
              <w:rPr>
                <w:rFonts w:hint="eastAsia" w:ascii="方正仿宋_GBK" w:hAnsi="宋体" w:eastAsia="方正仿宋_GBK" w:cs="宋体"/>
                <w:sz w:val="20"/>
                <w:szCs w:val="20"/>
              </w:rPr>
              <w:t xml:space="preserve">分</w:t>
            </w:r>
            <w:r/>
          </w:p>
        </w:tc>
      </w:tr>
    </w:tbl>
    <w:p>
      <w:pPr>
        <w:pStyle w:val="949"/>
        <w:ind w:left="0" w:right="0" w:firstLine="562"/>
        <w:jc w:val="both"/>
        <w:spacing w:before="0" w:after="0" w:line="500" w:lineRule="exact"/>
        <w:rPr>
          <w:rFonts w:eastAsia="方正仿宋_GBK"/>
          <w:b/>
          <w:sz w:val="28"/>
          <w:szCs w:val="28"/>
        </w:rPr>
      </w:pPr>
      <w:r>
        <w:rPr>
          <w:rFonts w:hint="eastAsia" w:ascii="Times New Roman" w:hAnsi="Times New Roman" w:eastAsia="方正仿宋_GBK"/>
          <w:b/>
          <w:sz w:val="28"/>
          <w:szCs w:val="28"/>
        </w:rPr>
        <w:t xml:space="preserve">二标包</w:t>
      </w:r>
      <w:r>
        <w:rPr>
          <w:rFonts w:ascii="Times New Roman" w:hAnsi="Times New Roman" w:eastAsia="方正仿宋_GBK"/>
          <w:b/>
          <w:sz w:val="28"/>
          <w:szCs w:val="28"/>
        </w:rPr>
        <w:t xml:space="preserve">~</w:t>
      </w:r>
      <w:r>
        <w:rPr>
          <w:rFonts w:hint="eastAsia" w:ascii="Times New Roman" w:hAnsi="Times New Roman" w:eastAsia="方正仿宋_GBK"/>
          <w:b/>
          <w:sz w:val="28"/>
          <w:szCs w:val="28"/>
        </w:rPr>
        <w:t xml:space="preserve">四标包：</w:t>
      </w:r>
      <w:r/>
    </w:p>
    <w:tbl>
      <w:tblPr>
        <w:tblStyle w:val="1000"/>
        <w:tblW w:w="1011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96"/>
        <w:gridCol w:w="1676"/>
        <w:gridCol w:w="6932"/>
        <w:gridCol w:w="712"/>
      </w:tblGrid>
      <w:tr>
        <w:trPr>
          <w:jc w:val="center"/>
          <w:trHeight w:val="418"/>
        </w:trPr>
        <w:tc>
          <w:tcPr>
            <w:gridSpan w:val="2"/>
            <w:tcW w:w="2472" w:type="dxa"/>
            <w:vAlign w:val="center"/>
            <w:textDirection w:val="lrTb"/>
            <w:noWrap w:val="false"/>
          </w:tcPr>
          <w:p>
            <w:pPr>
              <w:jc w:val="center"/>
              <w:spacing w:line="240" w:lineRule="exact"/>
              <w:widowControl/>
              <w:rPr>
                <w:rFonts w:ascii="方正仿宋_GBK" w:hAnsi="宋体" w:eastAsia="方正仿宋_GBK" w:cs="宋体"/>
                <w:b/>
                <w:bCs/>
                <w:spacing w:val="3"/>
                <w:position w:val="1"/>
                <w:sz w:val="20"/>
                <w:szCs w:val="20"/>
              </w:rPr>
            </w:pPr>
            <w:r>
              <w:rPr>
                <w:rFonts w:hint="eastAsia" w:ascii="方正仿宋_GBK" w:hAnsi="宋体" w:eastAsia="方正仿宋_GBK" w:cs="宋体"/>
                <w:b/>
                <w:bCs/>
                <w:spacing w:val="3"/>
                <w:position w:val="1"/>
                <w:sz w:val="20"/>
                <w:szCs w:val="20"/>
              </w:rPr>
              <w:t xml:space="preserve">评审项目</w:t>
            </w:r>
            <w:r/>
          </w:p>
        </w:tc>
        <w:tc>
          <w:tcPr>
            <w:tcW w:w="6932" w:type="dxa"/>
            <w:vAlign w:val="center"/>
            <w:textDirection w:val="lrTb"/>
            <w:noWrap w:val="false"/>
          </w:tcPr>
          <w:p>
            <w:pPr>
              <w:jc w:val="center"/>
              <w:spacing w:line="240" w:lineRule="exact"/>
              <w:widowControl/>
              <w:rPr>
                <w:rFonts w:ascii="方正仿宋_GBK" w:hAnsi="宋体" w:eastAsia="方正仿宋_GBK" w:cs="宋体"/>
                <w:b/>
                <w:bCs/>
                <w:spacing w:val="3"/>
                <w:position w:val="1"/>
                <w:sz w:val="20"/>
                <w:szCs w:val="20"/>
              </w:rPr>
            </w:pPr>
            <w:r>
              <w:rPr>
                <w:rFonts w:hint="eastAsia" w:ascii="方正仿宋_GBK" w:hAnsi="宋体" w:eastAsia="方正仿宋_GBK" w:cs="宋体"/>
                <w:b/>
                <w:bCs/>
                <w:spacing w:val="3"/>
                <w:position w:val="1"/>
                <w:sz w:val="20"/>
                <w:szCs w:val="20"/>
              </w:rPr>
              <w:t xml:space="preserve">评审规则</w:t>
            </w:r>
            <w:r/>
          </w:p>
        </w:tc>
        <w:tc>
          <w:tcPr>
            <w:tcW w:w="712" w:type="dxa"/>
            <w:vAlign w:val="center"/>
            <w:textDirection w:val="lrTb"/>
            <w:noWrap w:val="false"/>
          </w:tcPr>
          <w:p>
            <w:pPr>
              <w:jc w:val="center"/>
              <w:spacing w:line="240" w:lineRule="exact"/>
              <w:widowControl/>
              <w:rPr>
                <w:rFonts w:ascii="方正仿宋_GBK" w:hAnsi="宋体" w:eastAsia="方正仿宋_GBK" w:cs="宋体"/>
                <w:b/>
                <w:bCs/>
                <w:spacing w:val="3"/>
                <w:position w:val="1"/>
                <w:sz w:val="20"/>
                <w:szCs w:val="20"/>
              </w:rPr>
            </w:pPr>
            <w:r>
              <w:rPr>
                <w:rFonts w:hint="eastAsia" w:ascii="方正仿宋_GBK" w:hAnsi="宋体" w:eastAsia="方正仿宋_GBK" w:cs="宋体"/>
                <w:b/>
                <w:bCs/>
                <w:spacing w:val="3"/>
                <w:position w:val="1"/>
                <w:sz w:val="20"/>
                <w:szCs w:val="20"/>
              </w:rPr>
              <w:t xml:space="preserve">得分</w:t>
            </w:r>
            <w:r/>
          </w:p>
        </w:tc>
      </w:tr>
      <w:tr>
        <w:trPr>
          <w:jc w:val="center"/>
          <w:trHeight w:val="5760"/>
        </w:trPr>
        <w:tc>
          <w:tcPr>
            <w:tcW w:w="796" w:type="dxa"/>
            <w:vAlign w:val="center"/>
            <w:vMerge w:val="restart"/>
            <w:textDirection w:val="lrTb"/>
            <w:noWrap w:val="false"/>
          </w:tcPr>
          <w:p>
            <w:pPr>
              <w:jc w:val="left"/>
              <w:spacing w:line="240" w:lineRule="exact"/>
              <w:widowControl/>
              <w:rPr>
                <w:rFonts w:ascii="方正仿宋_GBK" w:eastAsia="方正仿宋_GBK"/>
                <w:sz w:val="20"/>
                <w:szCs w:val="20"/>
              </w:rPr>
            </w:pPr>
            <w:r>
              <w:rPr>
                <w:rFonts w:hint="eastAsia" w:ascii="方正仿宋_GBK" w:hAnsi="宋体" w:eastAsia="方正仿宋_GBK" w:cs="宋体"/>
                <w:spacing w:val="6"/>
                <w:position w:val="2"/>
                <w:sz w:val="20"/>
                <w:szCs w:val="20"/>
              </w:rPr>
              <w:t xml:space="preserve">一、</w:t>
            </w:r>
            <w:r>
              <w:rPr>
                <w:rFonts w:hint="eastAsia" w:ascii="方正仿宋_GBK" w:hAnsi="宋体" w:eastAsia="方正仿宋_GBK" w:cs="宋体"/>
                <w:spacing w:val="5"/>
                <w:position w:val="2"/>
                <w:sz w:val="20"/>
                <w:szCs w:val="20"/>
              </w:rPr>
              <w:t xml:space="preserve">服</w:t>
            </w:r>
            <w:r>
              <w:rPr>
                <w:rFonts w:hint="eastAsia" w:ascii="方正仿宋_GBK" w:hAnsi="宋体" w:eastAsia="方正仿宋_GBK" w:cs="宋体"/>
                <w:spacing w:val="7"/>
                <w:sz w:val="20"/>
                <w:szCs w:val="20"/>
              </w:rPr>
              <w:t xml:space="preserve">务</w:t>
            </w:r>
            <w:r>
              <w:rPr>
                <w:rFonts w:hint="eastAsia" w:ascii="方正仿宋_GBK" w:hAnsi="宋体" w:eastAsia="方正仿宋_GBK" w:cs="宋体"/>
                <w:spacing w:val="6"/>
                <w:sz w:val="20"/>
                <w:szCs w:val="20"/>
              </w:rPr>
              <w:t xml:space="preserve">方案</w:t>
            </w:r>
            <w:r>
              <w:rPr>
                <w:rFonts w:hint="eastAsia" w:ascii="方正仿宋_GBK" w:hAnsi="宋体" w:eastAsia="方正仿宋_GBK" w:cs="宋体"/>
                <w:spacing w:val="1"/>
                <w:sz w:val="20"/>
                <w:szCs w:val="20"/>
              </w:rPr>
              <w:t xml:space="preserve">(2</w:t>
            </w:r>
            <w:r>
              <w:rPr>
                <w:rFonts w:ascii="方正仿宋_GBK" w:hAnsi="宋体" w:eastAsia="方正仿宋_GBK" w:cs="宋体"/>
                <w:spacing w:val="1"/>
                <w:sz w:val="20"/>
                <w:szCs w:val="20"/>
              </w:rPr>
              <w:t xml:space="preserve">8</w:t>
            </w:r>
            <w:r>
              <w:rPr>
                <w:rFonts w:hint="eastAsia" w:ascii="方正仿宋_GBK" w:hAnsi="宋体" w:eastAsia="方正仿宋_GBK" w:cs="宋体"/>
                <w:spacing w:val="1"/>
                <w:sz w:val="20"/>
                <w:szCs w:val="20"/>
              </w:rPr>
              <w:t xml:space="preserve">分</w:t>
            </w:r>
            <w:r>
              <w:rPr>
                <w:rFonts w:hint="eastAsia" w:ascii="方正仿宋_GBK" w:hAnsi="宋体" w:eastAsia="方正仿宋_GBK" w:cs="宋体"/>
                <w:sz w:val="20"/>
                <w:szCs w:val="20"/>
              </w:rPr>
              <w:t xml:space="preserve">)</w:t>
            </w:r>
            <w:r/>
          </w:p>
        </w:tc>
        <w:tc>
          <w:tcPr>
            <w:tcW w:w="1676"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pacing w:val="6"/>
                <w:position w:val="1"/>
                <w:sz w:val="20"/>
                <w:szCs w:val="20"/>
              </w:rPr>
              <w:t xml:space="preserve">1.</w:t>
            </w:r>
            <w:r>
              <w:rPr>
                <w:rFonts w:hint="eastAsia" w:ascii="方正仿宋_GBK" w:hAnsi="宋体" w:eastAsia="方正仿宋_GBK" w:cs="宋体"/>
                <w:spacing w:val="6"/>
                <w:position w:val="1"/>
                <w:sz w:val="20"/>
                <w:szCs w:val="20"/>
              </w:rPr>
              <w:t xml:space="preserve">服务</w:t>
            </w:r>
            <w:r>
              <w:rPr>
                <w:rFonts w:hint="eastAsia" w:ascii="方正仿宋_GBK" w:hAnsi="宋体" w:eastAsia="方正仿宋_GBK" w:cs="宋体"/>
                <w:spacing w:val="5"/>
                <w:position w:val="1"/>
                <w:sz w:val="20"/>
                <w:szCs w:val="20"/>
              </w:rPr>
              <w:t xml:space="preserve">实</w:t>
            </w:r>
            <w:r>
              <w:rPr>
                <w:rFonts w:hint="eastAsia" w:ascii="方正仿宋_GBK" w:hAnsi="宋体" w:eastAsia="方正仿宋_GBK" w:cs="宋体"/>
                <w:spacing w:val="9"/>
                <w:sz w:val="20"/>
                <w:szCs w:val="20"/>
              </w:rPr>
              <w:t xml:space="preserve">施</w:t>
            </w:r>
            <w:r>
              <w:rPr>
                <w:rFonts w:hint="eastAsia" w:ascii="方正仿宋_GBK" w:hAnsi="宋体" w:eastAsia="方正仿宋_GBK" w:cs="宋体"/>
                <w:spacing w:val="7"/>
                <w:sz w:val="20"/>
                <w:szCs w:val="20"/>
              </w:rPr>
              <w:t xml:space="preserve">方案</w:t>
            </w:r>
            <w:r/>
          </w:p>
        </w:tc>
        <w:tc>
          <w:tcPr>
            <w:tcW w:w="6932" w:type="dxa"/>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由评标委员会根据投标人提供的服务实施方案的完整性、合理性等方面进行评审。</w:t>
            </w:r>
            <w:r/>
          </w:p>
          <w:p>
            <w:pPr>
              <w:numPr>
                <w:ilvl w:val="0"/>
                <w:numId w:val="6"/>
              </w:num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能够根据需要服务的不同类型的老人实际情况制定适合的服务方案，提供个性化和专业化居家养老服务。针对招标文件中的“</w:t>
            </w:r>
            <w:r>
              <w:rPr>
                <w:rFonts w:hint="eastAsia" w:ascii="方正仿宋_GBK" w:hAnsi="宋体" w:eastAsia="方正仿宋_GBK" w:cs="宋体"/>
                <w:sz w:val="20"/>
                <w:szCs w:val="20"/>
              </w:rPr>
              <w:t xml:space="preserve">1+N</w:t>
            </w:r>
            <w:r>
              <w:rPr>
                <w:rFonts w:hint="eastAsia" w:ascii="方正仿宋_GBK" w:hAnsi="宋体" w:eastAsia="方正仿宋_GBK" w:cs="宋体"/>
                <w:sz w:val="20"/>
                <w:szCs w:val="20"/>
              </w:rPr>
              <w:t xml:space="preserve">”服务模式优化</w:t>
            </w:r>
            <w:r>
              <w:rPr>
                <w:rFonts w:hint="eastAsia" w:ascii="方正仿宋_GBK" w:hAnsi="宋体" w:eastAsia="方正仿宋_GBK" w:cs="宋体"/>
                <w:sz w:val="20"/>
                <w:szCs w:val="20"/>
              </w:rPr>
              <w:t xml:space="preserve"> (</w:t>
            </w:r>
            <w:r>
              <w:rPr>
                <w:rFonts w:hint="eastAsia" w:ascii="方正仿宋_GBK" w:hAnsi="宋体" w:eastAsia="方正仿宋_GBK" w:cs="宋体"/>
                <w:sz w:val="20"/>
                <w:szCs w:val="20"/>
              </w:rPr>
              <w:t xml:space="preserve">可延伸</w:t>
            </w:r>
            <w:r>
              <w:rPr>
                <w:rFonts w:hint="eastAsia" w:ascii="方正仿宋_GBK" w:hAnsi="宋体" w:eastAsia="方正仿宋_GBK" w:cs="宋体"/>
                <w:sz w:val="20"/>
                <w:szCs w:val="20"/>
              </w:rPr>
              <w:t xml:space="preserve">)</w:t>
            </w:r>
            <w:r>
              <w:rPr>
                <w:rFonts w:hint="eastAsia" w:ascii="方正仿宋_GBK" w:hAnsi="宋体" w:eastAsia="方正仿宋_GBK" w:cs="宋体"/>
                <w:sz w:val="20"/>
                <w:szCs w:val="20"/>
              </w:rPr>
              <w:t xml:space="preserve">，从服务项目、时长等方面进行考虑，针对服务内容制定可行性实施方案。</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w:t>
            </w:r>
            <w:r>
              <w:rPr>
                <w:rFonts w:ascii="方正仿宋_GBK" w:hAnsi="宋体" w:eastAsia="方正仿宋_GBK" w:cs="宋体"/>
                <w:sz w:val="20"/>
                <w:szCs w:val="20"/>
              </w:rPr>
              <w:t xml:space="preserve">4</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w:t>
            </w:r>
            <w:r>
              <w:rPr>
                <w:rFonts w:hint="eastAsia" w:ascii="方正仿宋_GBK" w:hAnsi="宋体" w:eastAsia="方正仿宋_GBK" w:cs="宋体"/>
                <w:sz w:val="20"/>
                <w:szCs w:val="20"/>
              </w:rPr>
              <w:t xml:space="preserve">2</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w:t>
            </w:r>
            <w:r>
              <w:rPr>
                <w:rFonts w:hint="eastAsia" w:ascii="方正仿宋_GBK" w:hAnsi="宋体" w:eastAsia="方正仿宋_GBK" w:cs="宋体"/>
                <w:sz w:val="20"/>
                <w:szCs w:val="20"/>
              </w:rPr>
              <w:t xml:space="preserve">1</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w:t>
            </w:r>
            <w:r>
              <w:rPr>
                <w:rFonts w:hint="eastAsia" w:ascii="方正仿宋_GBK" w:hAnsi="宋体" w:eastAsia="方正仿宋_GBK" w:cs="宋体"/>
                <w:sz w:val="20"/>
                <w:szCs w:val="20"/>
              </w:rPr>
              <w:t xml:space="preserve">0</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w:t>
            </w:r>
            <w:r>
              <w:rPr>
                <w:rFonts w:hint="eastAsia" w:ascii="方正仿宋_GBK" w:hAnsi="宋体" w:eastAsia="方正仿宋_GBK" w:cs="宋体"/>
                <w:sz w:val="20"/>
                <w:szCs w:val="20"/>
              </w:rPr>
              <w:t xml:space="preserve">2</w:t>
            </w:r>
            <w:r>
              <w:rPr>
                <w:rFonts w:hint="eastAsia" w:ascii="方正仿宋_GBK" w:hAnsi="宋体" w:eastAsia="方正仿宋_GBK" w:cs="宋体"/>
                <w:sz w:val="20"/>
                <w:szCs w:val="20"/>
              </w:rPr>
              <w:t xml:space="preserve">）有居家养老医疗护理方面的详细发展规划。</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w:t>
            </w:r>
            <w:r>
              <w:rPr>
                <w:rFonts w:hint="eastAsia" w:ascii="方正仿宋_GBK" w:hAnsi="宋体" w:eastAsia="方正仿宋_GBK" w:cs="宋体"/>
                <w:sz w:val="20"/>
                <w:szCs w:val="20"/>
              </w:rPr>
              <w:t xml:space="preserve">理的，得</w:t>
            </w:r>
            <w:r>
              <w:rPr>
                <w:rFonts w:ascii="方正仿宋_GBK" w:hAnsi="宋体" w:eastAsia="方正仿宋_GBK" w:cs="宋体"/>
                <w:sz w:val="20"/>
                <w:szCs w:val="20"/>
              </w:rPr>
              <w:t xml:space="preserve">4</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w:t>
            </w:r>
            <w:r>
              <w:rPr>
                <w:rFonts w:hint="eastAsia" w:ascii="方正仿宋_GBK" w:hAnsi="宋体" w:eastAsia="方正仿宋_GBK" w:cs="宋体"/>
                <w:sz w:val="20"/>
                <w:szCs w:val="20"/>
              </w:rPr>
              <w:t xml:space="preserve">2</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w:t>
            </w:r>
            <w:r>
              <w:rPr>
                <w:rFonts w:hint="eastAsia" w:ascii="方正仿宋_GBK" w:hAnsi="宋体" w:eastAsia="方正仿宋_GBK" w:cs="宋体"/>
                <w:sz w:val="20"/>
                <w:szCs w:val="20"/>
              </w:rPr>
              <w:t xml:space="preserve">1</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w:t>
            </w:r>
            <w:r>
              <w:rPr>
                <w:rFonts w:hint="eastAsia" w:ascii="方正仿宋_GBK" w:hAnsi="宋体" w:eastAsia="方正仿宋_GBK" w:cs="宋体"/>
                <w:sz w:val="20"/>
                <w:szCs w:val="20"/>
              </w:rPr>
              <w:t xml:space="preserve">0</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w:t>
            </w:r>
            <w:r>
              <w:rPr>
                <w:rFonts w:hint="eastAsia" w:ascii="方正仿宋_GBK" w:hAnsi="宋体" w:eastAsia="方正仿宋_GBK" w:cs="宋体"/>
                <w:sz w:val="20"/>
                <w:szCs w:val="20"/>
              </w:rPr>
              <w:t xml:space="preserve">3</w:t>
            </w:r>
            <w:r>
              <w:rPr>
                <w:rFonts w:hint="eastAsia" w:ascii="方正仿宋_GBK" w:hAnsi="宋体" w:eastAsia="方正仿宋_GBK" w:cs="宋体"/>
                <w:sz w:val="20"/>
                <w:szCs w:val="20"/>
              </w:rPr>
              <w:t xml:space="preserve">）居家养老服务站点运营管理服务方案</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w:t>
            </w:r>
            <w:r>
              <w:rPr>
                <w:rFonts w:ascii="方正仿宋_GBK" w:hAnsi="宋体" w:eastAsia="方正仿宋_GBK" w:cs="宋体"/>
                <w:sz w:val="20"/>
                <w:szCs w:val="20"/>
              </w:rPr>
              <w:t xml:space="preserve">4</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w:t>
            </w:r>
            <w:r>
              <w:rPr>
                <w:rFonts w:hint="eastAsia" w:ascii="方正仿宋_GBK" w:hAnsi="宋体" w:eastAsia="方正仿宋_GBK" w:cs="宋体"/>
                <w:sz w:val="20"/>
                <w:szCs w:val="20"/>
              </w:rPr>
              <w:t xml:space="preserve">2</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w:t>
            </w:r>
            <w:r>
              <w:rPr>
                <w:rFonts w:hint="eastAsia" w:ascii="方正仿宋_GBK" w:hAnsi="宋体" w:eastAsia="方正仿宋_GBK" w:cs="宋体"/>
                <w:sz w:val="20"/>
                <w:szCs w:val="20"/>
              </w:rPr>
              <w:t xml:space="preserve">1</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w:t>
            </w:r>
            <w:r>
              <w:rPr>
                <w:rFonts w:hint="eastAsia" w:ascii="方正仿宋_GBK" w:hAnsi="宋体" w:eastAsia="方正仿宋_GBK" w:cs="宋体"/>
                <w:sz w:val="20"/>
                <w:szCs w:val="20"/>
              </w:rPr>
              <w:t xml:space="preserve">0</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w:t>
            </w:r>
            <w:r>
              <w:rPr>
                <w:rFonts w:hint="eastAsia" w:ascii="方正仿宋_GBK" w:hAnsi="宋体" w:eastAsia="方正仿宋_GBK" w:cs="宋体"/>
                <w:sz w:val="20"/>
                <w:szCs w:val="20"/>
              </w:rPr>
              <w:t xml:space="preserve">4</w:t>
            </w:r>
            <w:r>
              <w:rPr>
                <w:rFonts w:hint="eastAsia" w:ascii="方正仿宋_GBK" w:hAnsi="宋体" w:eastAsia="方正仿宋_GBK" w:cs="宋体"/>
                <w:sz w:val="20"/>
                <w:szCs w:val="20"/>
              </w:rPr>
              <w:t xml:space="preserve">）根据投标人提供服务的便捷性以及其他便于该项目实施的方案等，提供具体的实施方案及保证措施。</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w:t>
            </w:r>
            <w:r>
              <w:rPr>
                <w:rFonts w:ascii="方正仿宋_GBK" w:hAnsi="宋体" w:eastAsia="方正仿宋_GBK" w:cs="宋体"/>
                <w:sz w:val="20"/>
                <w:szCs w:val="20"/>
              </w:rPr>
              <w:t xml:space="preserve">4</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w:t>
            </w:r>
            <w:r>
              <w:rPr>
                <w:rFonts w:hint="eastAsia" w:ascii="方正仿宋_GBK" w:hAnsi="宋体" w:eastAsia="方正仿宋_GBK" w:cs="宋体"/>
                <w:sz w:val="20"/>
                <w:szCs w:val="20"/>
              </w:rPr>
              <w:t xml:space="preserve">2</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w:t>
            </w:r>
            <w:r>
              <w:rPr>
                <w:rFonts w:hint="eastAsia" w:ascii="方正仿宋_GBK" w:hAnsi="宋体" w:eastAsia="方正仿宋_GBK" w:cs="宋体"/>
                <w:sz w:val="20"/>
                <w:szCs w:val="20"/>
              </w:rPr>
              <w:t xml:space="preserve">1</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w:t>
            </w:r>
            <w:r>
              <w:rPr>
                <w:rFonts w:hint="eastAsia" w:ascii="方正仿宋_GBK" w:hAnsi="宋体" w:eastAsia="方正仿宋_GBK" w:cs="宋体"/>
                <w:sz w:val="20"/>
                <w:szCs w:val="20"/>
              </w:rPr>
              <w:t xml:space="preserve">0</w:t>
            </w:r>
            <w:r>
              <w:rPr>
                <w:rFonts w:hint="eastAsia" w:ascii="方正仿宋_GBK" w:hAnsi="宋体" w:eastAsia="方正仿宋_GBK" w:cs="宋体"/>
                <w:sz w:val="20"/>
                <w:szCs w:val="20"/>
              </w:rPr>
              <w:t xml:space="preserve">分。</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ascii="方正仿宋_GBK" w:hAnsi="宋体" w:eastAsia="方正仿宋_GBK" w:cs="宋体"/>
                <w:sz w:val="20"/>
                <w:szCs w:val="20"/>
              </w:rPr>
              <w:t xml:space="preserve">16</w:t>
            </w:r>
            <w:r>
              <w:rPr>
                <w:rFonts w:hint="eastAsia" w:ascii="方正仿宋_GBK" w:hAnsi="宋体" w:eastAsia="方正仿宋_GBK" w:cs="宋体"/>
                <w:sz w:val="20"/>
                <w:szCs w:val="20"/>
              </w:rPr>
              <w:t xml:space="preserve">分</w:t>
            </w:r>
            <w:r/>
          </w:p>
        </w:tc>
      </w:tr>
      <w:tr>
        <w:trPr>
          <w:jc w:val="center"/>
          <w:trHeight w:val="90"/>
        </w:trPr>
        <w:tc>
          <w:tcPr>
            <w:tcW w:w="796" w:type="dxa"/>
            <w:vMerge w:val="continue"/>
            <w:textDirection w:val="lrTb"/>
            <w:noWrap w:val="false"/>
          </w:tcPr>
          <w:p>
            <w:pPr>
              <w:spacing w:line="240" w:lineRule="exact"/>
              <w:widowControl/>
              <w:rPr>
                <w:rFonts w:ascii="方正仿宋_GBK" w:eastAsia="方正仿宋_GBK"/>
                <w:sz w:val="20"/>
                <w:szCs w:val="20"/>
              </w:rPr>
            </w:pPr>
            <w:r>
              <w:rPr>
                <w:rFonts w:ascii="方正仿宋_GBK" w:eastAsia="方正仿宋_GBK"/>
                <w:sz w:val="20"/>
                <w:szCs w:val="20"/>
              </w:rPr>
            </w:r>
            <w:r/>
          </w:p>
        </w:tc>
        <w:tc>
          <w:tcPr>
            <w:tcBorders>
              <w:bottom w:val="single" w:color="auto" w:sz="4" w:space="0"/>
            </w:tcBorders>
            <w:tcW w:w="1676"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2.</w:t>
            </w:r>
            <w:r>
              <w:rPr>
                <w:rFonts w:hint="eastAsia" w:ascii="方正仿宋_GBK" w:hAnsi="宋体" w:eastAsia="方正仿宋_GBK" w:cs="宋体"/>
                <w:sz w:val="20"/>
                <w:szCs w:val="20"/>
              </w:rPr>
              <w:t xml:space="preserve">应急管理</w:t>
            </w:r>
            <w:r/>
          </w:p>
        </w:tc>
        <w:tc>
          <w:tcPr>
            <w:tcBorders>
              <w:bottom w:val="single" w:color="auto" w:sz="4" w:space="0"/>
            </w:tcBorders>
            <w:tcW w:w="6932" w:type="dxa"/>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投标人具有完善的保障制度，制定突发事件</w:t>
            </w:r>
            <w:r>
              <w:rPr>
                <w:rFonts w:hint="eastAsia" w:ascii="方正仿宋_GBK" w:hAnsi="宋体" w:eastAsia="方正仿宋_GBK" w:cs="宋体"/>
                <w:sz w:val="20"/>
                <w:szCs w:val="20"/>
              </w:rPr>
              <w:t xml:space="preserve">(</w:t>
            </w:r>
            <w:r>
              <w:rPr>
                <w:rFonts w:hint="eastAsia" w:ascii="方正仿宋_GBK" w:hAnsi="宋体" w:eastAsia="方正仿宋_GBK" w:cs="宋体"/>
                <w:sz w:val="20"/>
                <w:szCs w:val="20"/>
              </w:rPr>
              <w:t xml:space="preserve">包括突发公共卫生事件、灾害事故、紧急医疗等</w:t>
            </w:r>
            <w:r>
              <w:rPr>
                <w:rFonts w:hint="eastAsia" w:ascii="方正仿宋_GBK" w:hAnsi="宋体" w:eastAsia="方正仿宋_GBK" w:cs="宋体"/>
                <w:sz w:val="20"/>
                <w:szCs w:val="20"/>
              </w:rPr>
              <w:t xml:space="preserve">)</w:t>
            </w:r>
            <w:r>
              <w:rPr>
                <w:rFonts w:hint="eastAsia" w:ascii="方正仿宋_GBK" w:hAnsi="宋体" w:eastAsia="方正仿宋_GBK" w:cs="宋体"/>
                <w:sz w:val="20"/>
                <w:szCs w:val="20"/>
              </w:rPr>
              <w:t xml:space="preserve">应急预案，应结合规章制度和服务规范制定。由评标委员会根据预案的完整度、合理性等方面进行评审。</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预案详细、内容完整、科学合理的，得</w:t>
            </w:r>
            <w:r>
              <w:rPr>
                <w:rFonts w:hint="eastAsia" w:ascii="方正仿宋_GBK" w:hAnsi="宋体" w:eastAsia="方正仿宋_GBK" w:cs="宋体"/>
                <w:sz w:val="20"/>
                <w:szCs w:val="20"/>
              </w:rPr>
              <w:t xml:space="preserve">3</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预案一般详细，科学合理性一般的，得</w:t>
            </w:r>
            <w:r>
              <w:rPr>
                <w:rFonts w:hint="eastAsia" w:ascii="方正仿宋_GBK" w:hAnsi="宋体" w:eastAsia="方正仿宋_GBK" w:cs="宋体"/>
                <w:sz w:val="20"/>
                <w:szCs w:val="20"/>
              </w:rPr>
              <w:t xml:space="preserve">2</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w:t>
            </w:r>
            <w:r>
              <w:rPr>
                <w:rFonts w:hint="eastAsia" w:ascii="方正仿宋_GBK" w:hAnsi="宋体" w:eastAsia="方正仿宋_GBK" w:cs="宋体"/>
                <w:sz w:val="20"/>
                <w:szCs w:val="20"/>
              </w:rPr>
              <w:t xml:space="preserve">1</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w:t>
            </w:r>
            <w:r>
              <w:rPr>
                <w:rFonts w:hint="eastAsia" w:ascii="方正仿宋_GBK" w:hAnsi="宋体" w:eastAsia="方正仿宋_GBK" w:cs="宋体"/>
                <w:sz w:val="20"/>
                <w:szCs w:val="20"/>
              </w:rPr>
              <w:t xml:space="preserve">0</w:t>
            </w:r>
            <w:r>
              <w:rPr>
                <w:rFonts w:hint="eastAsia" w:ascii="方正仿宋_GBK" w:hAnsi="宋体" w:eastAsia="方正仿宋_GBK" w:cs="宋体"/>
                <w:sz w:val="20"/>
                <w:szCs w:val="20"/>
              </w:rPr>
              <w:t xml:space="preserve">分。</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w:t>
            </w:r>
            <w:r>
              <w:rPr>
                <w:rFonts w:hint="eastAsia" w:ascii="方正仿宋_GBK" w:hAnsi="宋体" w:eastAsia="方正仿宋_GBK" w:cs="宋体"/>
                <w:sz w:val="20"/>
                <w:szCs w:val="20"/>
              </w:rPr>
              <w:t xml:space="preserve">分</w:t>
            </w:r>
            <w:r/>
          </w:p>
        </w:tc>
      </w:tr>
      <w:tr>
        <w:trPr>
          <w:jc w:val="center"/>
          <w:trHeight w:val="284"/>
        </w:trPr>
        <w:tc>
          <w:tcPr>
            <w:tcW w:w="796" w:type="dxa"/>
            <w:vMerge w:val="continue"/>
            <w:textDirection w:val="lrTb"/>
            <w:noWrap w:val="false"/>
          </w:tcPr>
          <w:p>
            <w:pPr>
              <w:spacing w:line="240" w:lineRule="exact"/>
              <w:widowControl/>
              <w:rPr>
                <w:rFonts w:ascii="方正仿宋_GBK" w:eastAsia="方正仿宋_GBK"/>
                <w:sz w:val="20"/>
                <w:szCs w:val="20"/>
              </w:rPr>
            </w:pPr>
            <w:r>
              <w:rPr>
                <w:rFonts w:ascii="方正仿宋_GBK" w:eastAsia="方正仿宋_GBK"/>
                <w:sz w:val="20"/>
                <w:szCs w:val="20"/>
              </w:rPr>
            </w:r>
            <w:r/>
          </w:p>
        </w:tc>
        <w:tc>
          <w:tcPr>
            <w:tcW w:w="1676"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w:t>
            </w:r>
            <w:r>
              <w:rPr>
                <w:rFonts w:hint="eastAsia" w:ascii="方正仿宋_GBK" w:hAnsi="宋体" w:eastAsia="方正仿宋_GBK" w:cs="宋体"/>
                <w:sz w:val="20"/>
                <w:szCs w:val="20"/>
              </w:rPr>
              <w:t xml:space="preserve">内部管理</w:t>
            </w:r>
            <w:r/>
          </w:p>
        </w:tc>
        <w:tc>
          <w:tcPr>
            <w:tcW w:w="6932" w:type="dxa"/>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w:t>
            </w:r>
            <w:r>
              <w:rPr>
                <w:rFonts w:hint="eastAsia" w:ascii="方正仿宋_GBK" w:hAnsi="宋体" w:eastAsia="方正仿宋_GBK" w:cs="宋体"/>
                <w:sz w:val="20"/>
                <w:szCs w:val="20"/>
              </w:rPr>
              <w:t xml:space="preserve">1</w:t>
            </w:r>
            <w:r>
              <w:rPr>
                <w:rFonts w:hint="eastAsia" w:ascii="方正仿宋_GBK" w:hAnsi="宋体" w:eastAsia="方正仿宋_GBK" w:cs="宋体"/>
                <w:sz w:val="20"/>
                <w:szCs w:val="20"/>
              </w:rPr>
              <w:t xml:space="preserve">）为确保服务质量，投标人有完善的企业内部监督管理控制措施，监督流程完善、评价标准科学、奖惩制度有效。</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w:t>
            </w:r>
            <w:r>
              <w:rPr>
                <w:rFonts w:hint="eastAsia" w:ascii="方正仿宋_GBK" w:hAnsi="宋体" w:eastAsia="方正仿宋_GBK" w:cs="宋体"/>
                <w:sz w:val="20"/>
                <w:szCs w:val="20"/>
              </w:rPr>
              <w:t xml:space="preserve">3</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w:t>
            </w:r>
            <w:r>
              <w:rPr>
                <w:rFonts w:hint="eastAsia" w:ascii="方正仿宋_GBK" w:hAnsi="宋体" w:eastAsia="方正仿宋_GBK" w:cs="宋体"/>
                <w:sz w:val="20"/>
                <w:szCs w:val="20"/>
              </w:rPr>
              <w:t xml:space="preserve">般详细，科学合理性一般的，得</w:t>
            </w:r>
            <w:r>
              <w:rPr>
                <w:rFonts w:hint="eastAsia" w:ascii="方正仿宋_GBK" w:hAnsi="宋体" w:eastAsia="方正仿宋_GBK" w:cs="宋体"/>
                <w:sz w:val="20"/>
                <w:szCs w:val="20"/>
              </w:rPr>
              <w:t xml:space="preserve">2</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w:t>
            </w:r>
            <w:r>
              <w:rPr>
                <w:rFonts w:hint="eastAsia" w:ascii="方正仿宋_GBK" w:hAnsi="宋体" w:eastAsia="方正仿宋_GBK" w:cs="宋体"/>
                <w:sz w:val="20"/>
                <w:szCs w:val="20"/>
              </w:rPr>
              <w:t xml:space="preserve">1</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w:t>
            </w:r>
            <w:r>
              <w:rPr>
                <w:rFonts w:hint="eastAsia" w:ascii="方正仿宋_GBK" w:hAnsi="宋体" w:eastAsia="方正仿宋_GBK" w:cs="宋体"/>
                <w:sz w:val="20"/>
                <w:szCs w:val="20"/>
              </w:rPr>
              <w:t xml:space="preserve">0</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w:t>
            </w:r>
            <w:r>
              <w:rPr>
                <w:rFonts w:hint="eastAsia" w:ascii="方正仿宋_GBK" w:hAnsi="宋体" w:eastAsia="方正仿宋_GBK" w:cs="宋体"/>
                <w:sz w:val="20"/>
                <w:szCs w:val="20"/>
              </w:rPr>
              <w:t xml:space="preserve">2</w:t>
            </w:r>
            <w:r>
              <w:rPr>
                <w:rFonts w:hint="eastAsia" w:ascii="方正仿宋_GBK" w:hAnsi="宋体" w:eastAsia="方正仿宋_GBK" w:cs="宋体"/>
                <w:sz w:val="20"/>
                <w:szCs w:val="20"/>
              </w:rPr>
              <w:t xml:space="preserve">）根据服务回访、异常工单处理、服务质量考核等制订人员绩效考核制度，能够根据不同岗位制定相应的人员考核机制，考核机制应结合以上项目内容，相关各项内容合理体现、密切关联，规范、清晰、具有可操作性。</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w:t>
            </w:r>
            <w:r>
              <w:rPr>
                <w:rFonts w:hint="eastAsia" w:ascii="方正仿宋_GBK" w:hAnsi="宋体" w:eastAsia="方正仿宋_GBK" w:cs="宋体"/>
                <w:sz w:val="20"/>
                <w:szCs w:val="20"/>
              </w:rPr>
              <w:t xml:space="preserve">3</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w:t>
            </w:r>
            <w:r>
              <w:rPr>
                <w:rFonts w:hint="eastAsia" w:ascii="方正仿宋_GBK" w:hAnsi="宋体" w:eastAsia="方正仿宋_GBK" w:cs="宋体"/>
                <w:sz w:val="20"/>
                <w:szCs w:val="20"/>
              </w:rPr>
              <w:t xml:space="preserve">2</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w:t>
            </w:r>
            <w:r>
              <w:rPr>
                <w:rFonts w:hint="eastAsia" w:ascii="方正仿宋_GBK" w:hAnsi="宋体" w:eastAsia="方正仿宋_GBK" w:cs="宋体"/>
                <w:sz w:val="20"/>
                <w:szCs w:val="20"/>
              </w:rPr>
              <w:t xml:space="preserve">1</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w:t>
            </w:r>
            <w:r>
              <w:rPr>
                <w:rFonts w:hint="eastAsia" w:ascii="方正仿宋_GBK" w:hAnsi="宋体" w:eastAsia="方正仿宋_GBK" w:cs="宋体"/>
                <w:sz w:val="20"/>
                <w:szCs w:val="20"/>
              </w:rPr>
              <w:t xml:space="preserve">0</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w:t>
            </w:r>
            <w:r>
              <w:rPr>
                <w:rFonts w:hint="eastAsia" w:ascii="方正仿宋_GBK" w:hAnsi="宋体" w:eastAsia="方正仿宋_GBK" w:cs="宋体"/>
                <w:sz w:val="20"/>
                <w:szCs w:val="20"/>
              </w:rPr>
              <w:t xml:space="preserve">3</w:t>
            </w:r>
            <w:r>
              <w:rPr>
                <w:rFonts w:hint="eastAsia" w:ascii="方正仿宋_GBK" w:hAnsi="宋体" w:eastAsia="方正仿宋_GBK" w:cs="宋体"/>
                <w:sz w:val="20"/>
                <w:szCs w:val="20"/>
              </w:rPr>
              <w:t xml:space="preserve">）根据招标文件要求制订服务人员培训方案。</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w:t>
            </w:r>
            <w:r>
              <w:rPr>
                <w:rFonts w:hint="eastAsia" w:ascii="方正仿宋_GBK" w:hAnsi="宋体" w:eastAsia="方正仿宋_GBK" w:cs="宋体"/>
                <w:sz w:val="20"/>
                <w:szCs w:val="20"/>
              </w:rPr>
              <w:t xml:space="preserve">3</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w:t>
            </w:r>
            <w:r>
              <w:rPr>
                <w:rFonts w:hint="eastAsia" w:ascii="方正仿宋_GBK" w:hAnsi="宋体" w:eastAsia="方正仿宋_GBK" w:cs="宋体"/>
                <w:sz w:val="20"/>
                <w:szCs w:val="20"/>
              </w:rPr>
              <w:t xml:space="preserve">2</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w:t>
            </w:r>
            <w:r>
              <w:rPr>
                <w:rFonts w:hint="eastAsia" w:ascii="方正仿宋_GBK" w:hAnsi="宋体" w:eastAsia="方正仿宋_GBK" w:cs="宋体"/>
                <w:sz w:val="20"/>
                <w:szCs w:val="20"/>
              </w:rPr>
              <w:t xml:space="preserve">1</w:t>
            </w:r>
            <w:r>
              <w:rPr>
                <w:rFonts w:hint="eastAsia" w:ascii="方正仿宋_GBK" w:hAnsi="宋体" w:eastAsia="方正仿宋_GBK" w:cs="宋体"/>
                <w:sz w:val="20"/>
                <w:szCs w:val="20"/>
              </w:rPr>
              <w:t xml:space="preserve">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w:t>
            </w:r>
            <w:r>
              <w:rPr>
                <w:rFonts w:hint="eastAsia" w:ascii="方正仿宋_GBK" w:hAnsi="宋体" w:eastAsia="方正仿宋_GBK" w:cs="宋体"/>
                <w:sz w:val="20"/>
                <w:szCs w:val="20"/>
              </w:rPr>
              <w:t xml:space="preserve">0</w:t>
            </w:r>
            <w:r>
              <w:rPr>
                <w:rFonts w:hint="eastAsia" w:ascii="方正仿宋_GBK" w:hAnsi="宋体" w:eastAsia="方正仿宋_GBK" w:cs="宋体"/>
                <w:sz w:val="20"/>
                <w:szCs w:val="20"/>
              </w:rPr>
              <w:t xml:space="preserve">分。</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9</w:t>
            </w:r>
            <w:r>
              <w:rPr>
                <w:rFonts w:hint="eastAsia" w:ascii="方正仿宋_GBK" w:hAnsi="宋体" w:eastAsia="方正仿宋_GBK" w:cs="宋体"/>
                <w:sz w:val="20"/>
                <w:szCs w:val="20"/>
              </w:rPr>
              <w:t xml:space="preserve">分</w:t>
            </w:r>
            <w:r/>
          </w:p>
        </w:tc>
      </w:tr>
      <w:tr>
        <w:trPr>
          <w:jc w:val="center"/>
          <w:trHeight w:val="800"/>
        </w:trPr>
        <w:tc>
          <w:tcPr>
            <w:tcW w:w="796" w:type="dxa"/>
            <w:vAlign w:val="center"/>
            <w:vMerge w:val="restart"/>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二、人员配备</w:t>
            </w:r>
            <w:r>
              <w:rPr>
                <w:rFonts w:hint="eastAsia" w:ascii="方正仿宋_GBK" w:eastAsia="方正仿宋_GBK"/>
                <w:sz w:val="20"/>
                <w:szCs w:val="20"/>
              </w:rPr>
              <w:t xml:space="preserve">(</w:t>
            </w:r>
            <w:r>
              <w:rPr>
                <w:rFonts w:ascii="方正仿宋_GBK" w:eastAsia="方正仿宋_GBK"/>
                <w:sz w:val="20"/>
                <w:szCs w:val="20"/>
              </w:rPr>
              <w:t xml:space="preserve">16</w:t>
            </w:r>
            <w:r>
              <w:rPr>
                <w:rFonts w:hint="eastAsia" w:ascii="方正仿宋_GBK" w:eastAsia="方正仿宋_GBK"/>
                <w:sz w:val="20"/>
                <w:szCs w:val="20"/>
              </w:rPr>
              <w:t xml:space="preserve">分</w:t>
            </w:r>
            <w:r>
              <w:rPr>
                <w:rFonts w:hint="eastAsia" w:ascii="方正仿宋_GBK" w:eastAsia="方正仿宋_GBK"/>
                <w:sz w:val="20"/>
                <w:szCs w:val="20"/>
              </w:rPr>
              <w:t xml:space="preserve">)</w:t>
            </w:r>
            <w:r/>
          </w:p>
        </w:tc>
        <w:tc>
          <w:tcPr>
            <w:tcW w:w="1676" w:type="dxa"/>
            <w:vAlign w:val="center"/>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1.</w:t>
            </w:r>
            <w:r>
              <w:rPr>
                <w:rFonts w:hint="eastAsia" w:ascii="方正仿宋_GBK" w:eastAsia="方正仿宋_GBK"/>
                <w:sz w:val="20"/>
                <w:szCs w:val="20"/>
              </w:rPr>
              <w:t xml:space="preserve">项目负责人综合素质</w:t>
            </w:r>
            <w:r/>
          </w:p>
        </w:tc>
        <w:tc>
          <w:tcPr>
            <w:tcW w:w="6932"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eastAsia="方正仿宋_GBK"/>
                <w:sz w:val="20"/>
                <w:szCs w:val="20"/>
              </w:rPr>
              <w:t xml:space="preserve">（</w:t>
            </w:r>
            <w:r>
              <w:rPr>
                <w:rFonts w:hint="eastAsia" w:ascii="方正仿宋_GBK" w:eastAsia="方正仿宋_GBK"/>
                <w:sz w:val="20"/>
                <w:szCs w:val="20"/>
              </w:rPr>
              <w:t xml:space="preserve">1</w:t>
            </w:r>
            <w:r>
              <w:rPr>
                <w:rFonts w:hint="eastAsia" w:ascii="方正仿宋_GBK" w:eastAsia="方正仿宋_GBK"/>
                <w:sz w:val="20"/>
                <w:szCs w:val="20"/>
              </w:rPr>
              <w:t xml:space="preserve">）</w:t>
            </w:r>
            <w:r>
              <w:rPr>
                <w:rFonts w:hint="eastAsia" w:ascii="方正仿宋_GBK" w:hAnsi="宋体" w:eastAsia="方正仿宋_GBK" w:cs="宋体"/>
                <w:spacing w:val="4"/>
                <w:sz w:val="20"/>
                <w:szCs w:val="20"/>
              </w:rPr>
              <w:t xml:space="preserve">项目负责人为投标企业正式人员，具有本科学历及以上的，得</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w:t>
            </w:r>
            <w:r>
              <w:rPr>
                <w:rFonts w:hint="eastAsia" w:ascii="方正仿宋_GBK" w:hAnsi="宋体" w:eastAsia="方正仿宋_GBK" w:cs="宋体"/>
                <w:spacing w:val="4"/>
                <w:sz w:val="20"/>
                <w:szCs w:val="20"/>
              </w:rPr>
              <w:t xml:space="preserve">提供毕业证书原件彩色扫描件或学信网出具的《教育部学历证书电子注册备案表》</w:t>
            </w:r>
            <w:r>
              <w:rPr>
                <w:rFonts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投标企业为其缴纳的自开标之日前三个月内任意一个月的社保缴纳证明材料</w:t>
            </w:r>
            <w:r>
              <w:rPr>
                <w:rFonts w:hint="eastAsia" w:ascii="方正仿宋_GBK" w:hAnsi="宋体" w:eastAsia="方正仿宋_GBK" w:cs="宋体"/>
                <w:spacing w:val="4"/>
                <w:sz w:val="20"/>
                <w:szCs w:val="20"/>
              </w:rPr>
              <w:t xml:space="preserve">。</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）项目负责人具有社会工作者职业水平</w:t>
            </w: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资格</w:t>
            </w: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、老年人能力评估师、养老护理员证、健康管理师等证书的，有一个得</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分，本项最多得</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w:t>
            </w:r>
            <w:r>
              <w:rPr>
                <w:rFonts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）项目负责人承担过与本项目类似的</w:t>
            </w:r>
            <w:r>
              <w:rPr>
                <w:rFonts w:hint="eastAsia" w:ascii="方正仿宋_GBK" w:hAnsi="宋体" w:eastAsia="方正仿宋_GBK" w:cs="宋体"/>
                <w:spacing w:val="4"/>
                <w:sz w:val="20"/>
                <w:szCs w:val="20"/>
              </w:rPr>
              <w:t xml:space="preserve">公办或集体配套（含机关或街道或社区或国有平台投资建设）</w:t>
            </w:r>
            <w:r>
              <w:rPr>
                <w:rFonts w:hint="eastAsia" w:ascii="方正仿宋_GBK" w:hAnsi="宋体" w:eastAsia="方正仿宋_GBK" w:cs="宋体"/>
                <w:spacing w:val="4"/>
                <w:sz w:val="20"/>
                <w:szCs w:val="20"/>
              </w:rPr>
              <w:t xml:space="preserve">养老服务项目</w:t>
            </w: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服务内容包含线下服务</w:t>
            </w: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，有一个得</w:t>
            </w:r>
            <w:r>
              <w:rPr>
                <w:rFonts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分，最高得</w:t>
            </w:r>
            <w:r>
              <w:rPr>
                <w:rFonts w:hint="eastAsia" w:ascii="方正仿宋_GBK" w:hAnsi="宋体" w:eastAsia="方正仿宋_GBK" w:cs="宋体"/>
                <w:spacing w:val="4"/>
                <w:sz w:val="20"/>
                <w:szCs w:val="20"/>
              </w:rPr>
              <w:t xml:space="preserve">4</w:t>
            </w:r>
            <w:r>
              <w:rPr>
                <w:rFonts w:hint="eastAsia" w:ascii="方正仿宋_GBK" w:hAnsi="宋体" w:eastAsia="方正仿宋_GBK" w:cs="宋体"/>
                <w:spacing w:val="4"/>
                <w:sz w:val="20"/>
                <w:szCs w:val="20"/>
              </w:rPr>
              <w:t xml:space="preserve">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w:t>
            </w:r>
            <w:r>
              <w:rPr>
                <w:rFonts w:hint="eastAsia" w:ascii="方正仿宋_GBK" w:hAnsi="宋体" w:eastAsia="方正仿宋_GBK" w:cs="宋体"/>
                <w:spacing w:val="4"/>
                <w:sz w:val="20"/>
                <w:szCs w:val="20"/>
              </w:rPr>
              <w:t xml:space="preserve">①</w:t>
            </w:r>
            <w:r>
              <w:rPr>
                <w:rFonts w:hint="eastAsia" w:ascii="方正仿宋_GBK" w:hAnsi="宋体" w:eastAsia="方正仿宋_GBK" w:cs="宋体"/>
                <w:spacing w:val="4"/>
                <w:sz w:val="20"/>
                <w:szCs w:val="20"/>
              </w:rPr>
              <w:t xml:space="preserve">须提供中标通知书和合同，合同中未体现项目负责人姓名的，需提供购买方的有效证明材料；</w:t>
            </w:r>
            <w:r>
              <w:rPr>
                <w:rFonts w:hint="eastAsia" w:ascii="方正仿宋_GBK" w:hAnsi="宋体" w:eastAsia="方正仿宋_GBK" w:cs="宋体"/>
                <w:spacing w:val="4"/>
                <w:sz w:val="20"/>
                <w:szCs w:val="20"/>
              </w:rPr>
              <w:t xml:space="preserve">②</w:t>
            </w:r>
            <w:r>
              <w:rPr>
                <w:rFonts w:hint="eastAsia" w:ascii="方正仿宋_GBK" w:hAnsi="宋体" w:eastAsia="方正仿宋_GBK" w:cs="宋体"/>
                <w:spacing w:val="4"/>
                <w:sz w:val="20"/>
                <w:szCs w:val="20"/>
              </w:rPr>
              <w:t xml:space="preserve">项目负责人业绩与企业业绩为同一个的，以得分高者计，不重复计。</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w:t>
            </w:r>
            <w:r>
              <w:rPr>
                <w:rFonts w:ascii="方正仿宋_GBK" w:hAnsi="宋体" w:eastAsia="方正仿宋_GBK" w:cs="宋体"/>
                <w:spacing w:val="4"/>
                <w:sz w:val="20"/>
                <w:szCs w:val="20"/>
              </w:rPr>
              <w:t xml:space="preserve">4</w:t>
            </w:r>
            <w:r>
              <w:rPr>
                <w:rFonts w:hint="eastAsia" w:ascii="方正仿宋_GBK" w:hAnsi="宋体" w:eastAsia="方正仿宋_GBK" w:cs="宋体"/>
                <w:spacing w:val="4"/>
                <w:sz w:val="20"/>
                <w:szCs w:val="20"/>
              </w:rPr>
              <w:t xml:space="preserve">）项目负责人的居家养老服务行业从业年限</w:t>
            </w: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从截止投标时间往前推算</w:t>
            </w: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在</w:t>
            </w:r>
            <w:r>
              <w:rPr>
                <w:rFonts w:hint="eastAsia"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年及以上的得</w:t>
            </w:r>
            <w:r>
              <w:rPr>
                <w:rFonts w:hint="eastAsia" w:ascii="方正仿宋_GBK" w:hAnsi="宋体" w:eastAsia="方正仿宋_GBK" w:cs="宋体"/>
                <w:spacing w:val="4"/>
                <w:sz w:val="20"/>
                <w:szCs w:val="20"/>
              </w:rPr>
              <w:t xml:space="preserve">2</w:t>
            </w:r>
            <w:r>
              <w:rPr>
                <w:rFonts w:hint="eastAsia" w:ascii="方正仿宋_GBK" w:hAnsi="宋体" w:eastAsia="方正仿宋_GBK" w:cs="宋体"/>
                <w:spacing w:val="4"/>
                <w:sz w:val="20"/>
                <w:szCs w:val="20"/>
              </w:rPr>
              <w:t xml:space="preserve">分；</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年（含）至</w:t>
            </w:r>
            <w:r>
              <w:rPr>
                <w:rFonts w:hint="eastAsia" w:ascii="方正仿宋_GBK" w:hAnsi="宋体" w:eastAsia="方正仿宋_GBK" w:cs="宋体"/>
                <w:spacing w:val="4"/>
                <w:sz w:val="20"/>
                <w:szCs w:val="20"/>
              </w:rPr>
              <w:t xml:space="preserve">3</w:t>
            </w:r>
            <w:r>
              <w:rPr>
                <w:rFonts w:hint="eastAsia" w:ascii="方正仿宋_GBK" w:hAnsi="宋体" w:eastAsia="方正仿宋_GBK" w:cs="宋体"/>
                <w:spacing w:val="4"/>
                <w:sz w:val="20"/>
                <w:szCs w:val="20"/>
              </w:rPr>
              <w:t xml:space="preserve">年</w:t>
            </w: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不含</w:t>
            </w:r>
            <w:r>
              <w:rPr>
                <w:rFonts w:hint="eastAsia" w:ascii="方正仿宋_GBK" w:hAnsi="宋体" w:eastAsia="方正仿宋_GBK" w:cs="宋体"/>
                <w:spacing w:val="4"/>
                <w:sz w:val="20"/>
                <w:szCs w:val="20"/>
              </w:rPr>
              <w:t xml:space="preserve">)</w:t>
            </w:r>
            <w:r>
              <w:rPr>
                <w:rFonts w:hint="eastAsia" w:ascii="方正仿宋_GBK" w:hAnsi="宋体" w:eastAsia="方正仿宋_GBK" w:cs="宋体"/>
                <w:spacing w:val="4"/>
                <w:sz w:val="20"/>
                <w:szCs w:val="20"/>
              </w:rPr>
              <w:t xml:space="preserve">的得</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分；</w:t>
            </w:r>
            <w:r>
              <w:rPr>
                <w:rFonts w:hint="eastAsia" w:ascii="方正仿宋_GBK" w:hAnsi="宋体" w:eastAsia="方正仿宋_GBK" w:cs="宋体"/>
                <w:spacing w:val="4"/>
                <w:sz w:val="20"/>
                <w:szCs w:val="20"/>
              </w:rPr>
              <w:t xml:space="preserve">1</w:t>
            </w:r>
            <w:r>
              <w:rPr>
                <w:rFonts w:hint="eastAsia" w:ascii="方正仿宋_GBK" w:hAnsi="宋体" w:eastAsia="方正仿宋_GBK" w:cs="宋体"/>
                <w:spacing w:val="4"/>
                <w:sz w:val="20"/>
                <w:szCs w:val="20"/>
              </w:rPr>
              <w:t xml:space="preserve">年以下或无从业经验的不得分。</w:t>
            </w:r>
            <w:r/>
          </w:p>
          <w:p>
            <w:pPr>
              <w:spacing w:line="240" w:lineRule="exact"/>
              <w:widowControl/>
              <w:rPr>
                <w:rFonts w:ascii="方正仿宋_GBK" w:eastAsia="方正仿宋_GBK"/>
                <w:sz w:val="20"/>
                <w:szCs w:val="20"/>
              </w:rPr>
            </w:pPr>
            <w:r>
              <w:rPr>
                <w:rFonts w:hint="eastAsia" w:ascii="方正仿宋_GBK" w:eastAsia="方正仿宋_GBK"/>
                <w:sz w:val="20"/>
                <w:szCs w:val="20"/>
              </w:rPr>
              <w:t xml:space="preserve">注：</w:t>
            </w:r>
            <w:r>
              <w:rPr>
                <w:rFonts w:ascii="方正仿宋_GBK" w:eastAsia="方正仿宋_GBK"/>
                <w:sz w:val="20"/>
                <w:szCs w:val="20"/>
              </w:rPr>
              <w:t xml:space="preserve">提供项目负责人具有养老行业经验的合同或用人单位出具的证明材料</w:t>
            </w:r>
            <w:r>
              <w:rPr>
                <w:rFonts w:hint="eastAsia" w:ascii="方正仿宋_GBK" w:eastAsia="方正仿宋_GBK"/>
                <w:sz w:val="20"/>
                <w:szCs w:val="20"/>
              </w:rPr>
              <w:t xml:space="preserve">。</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ascii="方正仿宋_GBK" w:hAnsi="宋体" w:eastAsia="方正仿宋_GBK" w:cs="宋体"/>
                <w:sz w:val="20"/>
                <w:szCs w:val="20"/>
              </w:rPr>
              <w:t xml:space="preserve">9</w:t>
            </w:r>
            <w:r>
              <w:rPr>
                <w:rFonts w:hint="eastAsia" w:ascii="方正仿宋_GBK" w:hAnsi="宋体" w:eastAsia="方正仿宋_GBK" w:cs="宋体"/>
                <w:sz w:val="20"/>
                <w:szCs w:val="20"/>
              </w:rPr>
              <w:t xml:space="preserve">分</w:t>
            </w:r>
            <w:r/>
          </w:p>
        </w:tc>
      </w:tr>
      <w:tr>
        <w:trPr>
          <w:jc w:val="center"/>
          <w:trHeight w:val="260"/>
        </w:trPr>
        <w:tc>
          <w:tcPr>
            <w:tcW w:w="796" w:type="dxa"/>
            <w:vMerge w:val="continue"/>
            <w:textDirection w:val="lrTb"/>
            <w:noWrap w:val="false"/>
          </w:tcPr>
          <w:p>
            <w:pPr>
              <w:spacing w:line="240" w:lineRule="exact"/>
              <w:widowControl/>
              <w:rPr>
                <w:rFonts w:ascii="方正仿宋_GBK" w:eastAsia="方正仿宋_GBK"/>
                <w:sz w:val="20"/>
                <w:szCs w:val="20"/>
              </w:rPr>
            </w:pPr>
            <w:r>
              <w:rPr>
                <w:rFonts w:ascii="方正仿宋_GBK" w:eastAsia="方正仿宋_GBK"/>
                <w:sz w:val="20"/>
                <w:szCs w:val="20"/>
              </w:rPr>
            </w:r>
            <w:r/>
          </w:p>
        </w:tc>
        <w:tc>
          <w:tcPr>
            <w:tcW w:w="1676" w:type="dxa"/>
            <w:vAlign w:val="center"/>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2.</w:t>
            </w:r>
            <w:r>
              <w:rPr>
                <w:rFonts w:hint="eastAsia" w:ascii="方正仿宋_GBK" w:eastAsia="方正仿宋_GBK"/>
                <w:sz w:val="20"/>
                <w:szCs w:val="20"/>
              </w:rPr>
              <w:t xml:space="preserve">拟派往本项目的服务团队综</w:t>
            </w:r>
            <w:r/>
          </w:p>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合素质</w:t>
            </w:r>
            <w:r/>
          </w:p>
        </w:tc>
        <w:tc>
          <w:tcPr>
            <w:tcW w:w="6932" w:type="dxa"/>
            <w:textDirection w:val="lrTb"/>
            <w:noWrap w:val="false"/>
          </w:tcPr>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投标人的服务团队成员（除项目负责人）中具有医生、护士、心理咨询师、健康管理师、公共营养师、康复治疗师、劳动关系协调员、保健按摩师、老年人能力评估师、社会工作者职业水平</w:t>
            </w:r>
            <w:r>
              <w:rPr>
                <w:rFonts w:hint="eastAsia" w:ascii="方正仿宋_GBK" w:eastAsia="方正仿宋_GBK"/>
                <w:sz w:val="20"/>
                <w:szCs w:val="20"/>
              </w:rPr>
              <w:t xml:space="preserve">(</w:t>
            </w:r>
            <w:r>
              <w:rPr>
                <w:rFonts w:hint="eastAsia" w:ascii="方正仿宋_GBK" w:eastAsia="方正仿宋_GBK"/>
                <w:sz w:val="20"/>
                <w:szCs w:val="20"/>
              </w:rPr>
              <w:t xml:space="preserve">资格</w:t>
            </w:r>
            <w:r>
              <w:rPr>
                <w:rFonts w:hint="eastAsia" w:ascii="方正仿宋_GBK" w:eastAsia="方正仿宋_GBK"/>
                <w:sz w:val="20"/>
                <w:szCs w:val="20"/>
              </w:rPr>
              <w:t xml:space="preserve">)</w:t>
            </w:r>
            <w:r>
              <w:rPr>
                <w:rFonts w:hint="eastAsia" w:ascii="方正仿宋_GBK" w:eastAsia="方正仿宋_GBK"/>
                <w:sz w:val="20"/>
                <w:szCs w:val="20"/>
              </w:rPr>
              <w:t xml:space="preserve">等，每提供一份证书得</w:t>
            </w:r>
            <w:r>
              <w:rPr>
                <w:rFonts w:hint="eastAsia" w:ascii="方正仿宋_GBK" w:eastAsia="方正仿宋_GBK"/>
                <w:sz w:val="20"/>
                <w:szCs w:val="20"/>
              </w:rPr>
              <w:t xml:space="preserve">1</w:t>
            </w:r>
            <w:r>
              <w:rPr>
                <w:rFonts w:hint="eastAsia" w:ascii="方正仿宋_GBK" w:eastAsia="方正仿宋_GBK"/>
                <w:sz w:val="20"/>
                <w:szCs w:val="20"/>
              </w:rPr>
              <w:t xml:space="preserve">分，最高得</w:t>
            </w:r>
            <w:r>
              <w:rPr>
                <w:rFonts w:ascii="方正仿宋_GBK" w:eastAsia="方正仿宋_GBK"/>
                <w:sz w:val="20"/>
                <w:szCs w:val="20"/>
              </w:rPr>
              <w:t xml:space="preserve">7</w:t>
            </w:r>
            <w:r>
              <w:rPr>
                <w:rFonts w:hint="eastAsia" w:ascii="方正仿宋_GBK" w:eastAsia="方正仿宋_GBK"/>
                <w:sz w:val="20"/>
                <w:szCs w:val="20"/>
              </w:rPr>
              <w:t xml:space="preserve">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注：</w:t>
            </w:r>
            <w:r>
              <w:rPr>
                <w:rFonts w:hint="eastAsia" w:ascii="方正仿宋_GBK" w:hAnsi="Cambria Math" w:eastAsia="方正仿宋_GBK" w:cs="Cambria Math"/>
                <w:sz w:val="20"/>
                <w:szCs w:val="20"/>
              </w:rPr>
              <w:t xml:space="preserve">①</w:t>
            </w:r>
            <w:r>
              <w:rPr>
                <w:rFonts w:hint="eastAsia" w:ascii="方正仿宋_GBK" w:eastAsia="方正仿宋_GBK"/>
                <w:sz w:val="20"/>
                <w:szCs w:val="20"/>
              </w:rPr>
              <w:t xml:space="preserve">提供人员的证书原件彩色扫描件；</w:t>
            </w:r>
            <w:r>
              <w:rPr>
                <w:rFonts w:hint="eastAsia" w:ascii="方正仿宋_GBK" w:hAnsi="Cambria Math" w:eastAsia="方正仿宋_GBK" w:cs="Cambria Math"/>
                <w:sz w:val="20"/>
                <w:szCs w:val="20"/>
              </w:rPr>
              <w:t xml:space="preserve">②</w:t>
            </w:r>
            <w:r>
              <w:rPr>
                <w:rFonts w:hint="eastAsia" w:ascii="方正仿宋_GBK" w:eastAsia="方正仿宋_GBK"/>
                <w:sz w:val="20"/>
                <w:szCs w:val="20"/>
              </w:rPr>
              <w:t xml:space="preserve">投标企业为其缴纳的自</w:t>
            </w:r>
            <w:r>
              <w:rPr>
                <w:rFonts w:hint="eastAsia" w:ascii="方正仿宋_GBK" w:hAnsi="宋体" w:eastAsia="方正仿宋_GBK" w:cs="宋体"/>
                <w:spacing w:val="4"/>
                <w:sz w:val="20"/>
                <w:szCs w:val="20"/>
              </w:rPr>
              <w:t xml:space="preserve">开标</w:t>
            </w:r>
            <w:r>
              <w:rPr>
                <w:rFonts w:hint="eastAsia" w:ascii="方正仿宋_GBK" w:eastAsia="方正仿宋_GBK"/>
                <w:sz w:val="20"/>
                <w:szCs w:val="20"/>
              </w:rPr>
              <w:t xml:space="preserve">之日前三个月内任意一个月的社保缴纳证明材料；</w:t>
            </w:r>
            <w:r>
              <w:rPr>
                <w:rFonts w:hint="eastAsia" w:ascii="方正仿宋_GBK" w:hAnsi="Cambria Math" w:eastAsia="方正仿宋_GBK" w:cs="Cambria Math"/>
                <w:sz w:val="20"/>
                <w:szCs w:val="20"/>
              </w:rPr>
              <w:t xml:space="preserve">③</w:t>
            </w:r>
            <w:r>
              <w:rPr>
                <w:rFonts w:hint="eastAsia" w:ascii="方正仿宋_GBK" w:hAnsi="宋体" w:eastAsia="方正仿宋_GBK" w:cs="宋体"/>
                <w:spacing w:val="4"/>
                <w:sz w:val="20"/>
                <w:szCs w:val="20"/>
              </w:rPr>
              <w:t xml:space="preserve">不同人员具有同类证书可计分，一人持多个证书不可重复计分。</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ascii="方正仿宋_GBK" w:hAnsi="宋体" w:eastAsia="方正仿宋_GBK" w:cs="宋体"/>
                <w:sz w:val="20"/>
                <w:szCs w:val="20"/>
              </w:rPr>
              <w:t xml:space="preserve">7</w:t>
            </w:r>
            <w:r>
              <w:rPr>
                <w:rFonts w:hint="eastAsia" w:ascii="方正仿宋_GBK" w:hAnsi="宋体" w:eastAsia="方正仿宋_GBK" w:cs="宋体"/>
                <w:sz w:val="20"/>
                <w:szCs w:val="20"/>
              </w:rPr>
              <w:t xml:space="preserve">分</w:t>
            </w:r>
            <w:r/>
          </w:p>
        </w:tc>
      </w:tr>
      <w:tr>
        <w:trPr>
          <w:jc w:val="center"/>
          <w:trHeight w:val="279"/>
        </w:trPr>
        <w:tc>
          <w:tcPr>
            <w:tcW w:w="796" w:type="dxa"/>
            <w:vAlign w:val="center"/>
            <w:vMerge w:val="restart"/>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三、综</w:t>
            </w:r>
            <w:r>
              <w:rPr>
                <w:rFonts w:hint="eastAsia" w:ascii="方正仿宋_GBK" w:eastAsia="方正仿宋_GBK"/>
                <w:sz w:val="20"/>
                <w:szCs w:val="20"/>
              </w:rPr>
              <w:t xml:space="preserve"> </w:t>
            </w:r>
            <w:r>
              <w:rPr>
                <w:rFonts w:hint="eastAsia" w:ascii="方正仿宋_GBK" w:eastAsia="方正仿宋_GBK"/>
                <w:sz w:val="20"/>
                <w:szCs w:val="20"/>
              </w:rPr>
              <w:t xml:space="preserve">合实力</w:t>
            </w:r>
            <w:r/>
          </w:p>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w:t>
            </w:r>
            <w:r>
              <w:rPr>
                <w:rFonts w:ascii="方正仿宋_GBK" w:eastAsia="方正仿宋_GBK"/>
                <w:sz w:val="20"/>
                <w:szCs w:val="20"/>
              </w:rPr>
              <w:t xml:space="preserve">26</w:t>
            </w:r>
            <w:r/>
          </w:p>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分</w:t>
            </w:r>
            <w:r>
              <w:rPr>
                <w:rFonts w:hint="eastAsia" w:ascii="方正仿宋_GBK" w:eastAsia="方正仿宋_GBK"/>
                <w:sz w:val="20"/>
                <w:szCs w:val="20"/>
              </w:rPr>
              <w:t xml:space="preserve">)</w:t>
            </w:r>
            <w:r/>
          </w:p>
        </w:tc>
        <w:tc>
          <w:tcPr>
            <w:tcW w:w="1676" w:type="dxa"/>
            <w:vAlign w:val="center"/>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1.</w:t>
            </w:r>
            <w:r>
              <w:rPr>
                <w:rFonts w:hint="eastAsia" w:ascii="方正仿宋_GBK" w:eastAsia="方正仿宋_GBK"/>
                <w:sz w:val="20"/>
                <w:szCs w:val="20"/>
              </w:rPr>
              <w:t xml:space="preserve">认证</w:t>
            </w:r>
            <w:r/>
          </w:p>
        </w:tc>
        <w:tc>
          <w:tcPr>
            <w:tcW w:w="6932" w:type="dxa"/>
            <w:textDirection w:val="lrTb"/>
            <w:noWrap w:val="false"/>
          </w:tcPr>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w:t>
            </w:r>
            <w:r>
              <w:rPr>
                <w:rFonts w:hint="eastAsia" w:ascii="方正仿宋_GBK" w:eastAsia="方正仿宋_GBK"/>
                <w:sz w:val="20"/>
                <w:szCs w:val="20"/>
              </w:rPr>
              <w:t xml:space="preserve">1</w:t>
            </w:r>
            <w:r>
              <w:rPr>
                <w:rFonts w:hint="eastAsia" w:ascii="方正仿宋_GBK" w:eastAsia="方正仿宋_GBK"/>
                <w:sz w:val="20"/>
                <w:szCs w:val="20"/>
              </w:rPr>
              <w:t xml:space="preserve">）投标人具有职业健康安全管理体系认证证书、质量管理体系认证证书、培训管理体系认证证书、环境认证体系认证证书等，且认证范围必须包含养老服务类，有一个得</w:t>
            </w:r>
            <w:r>
              <w:rPr>
                <w:rFonts w:hint="eastAsia" w:ascii="方正仿宋_GBK" w:eastAsia="方正仿宋_GBK"/>
                <w:sz w:val="20"/>
                <w:szCs w:val="20"/>
              </w:rPr>
              <w:t xml:space="preserve">2</w:t>
            </w:r>
            <w:r>
              <w:rPr>
                <w:rFonts w:hint="eastAsia" w:ascii="方正仿宋_GBK" w:eastAsia="方正仿宋_GBK"/>
                <w:sz w:val="20"/>
                <w:szCs w:val="20"/>
              </w:rPr>
              <w:t xml:space="preserve">分，本项最高得</w:t>
            </w:r>
            <w:r>
              <w:rPr>
                <w:rFonts w:hint="eastAsia" w:ascii="方正仿宋_GBK" w:eastAsia="方正仿宋_GBK"/>
                <w:sz w:val="20"/>
                <w:szCs w:val="20"/>
              </w:rPr>
              <w:t xml:space="preserve">4</w:t>
            </w:r>
            <w:r>
              <w:rPr>
                <w:rFonts w:hint="eastAsia" w:ascii="方正仿宋_GBK" w:eastAsia="方正仿宋_GBK"/>
                <w:sz w:val="20"/>
                <w:szCs w:val="20"/>
              </w:rPr>
              <w:t xml:space="preserve">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w:t>
            </w:r>
            <w:r>
              <w:rPr>
                <w:rFonts w:hint="eastAsia" w:ascii="方正仿宋_GBK" w:eastAsia="方正仿宋_GBK"/>
                <w:sz w:val="20"/>
                <w:szCs w:val="20"/>
              </w:rPr>
              <w:t xml:space="preserve">2</w:t>
            </w:r>
            <w:r>
              <w:rPr>
                <w:rFonts w:hint="eastAsia" w:ascii="方正仿宋_GBK" w:eastAsia="方正仿宋_GBK"/>
                <w:sz w:val="20"/>
                <w:szCs w:val="20"/>
              </w:rPr>
              <w:t xml:space="preserve">）投标人的养老服务能力符合</w:t>
            </w:r>
            <w:r>
              <w:rPr>
                <w:rFonts w:hint="eastAsia" w:ascii="方正仿宋_GBK" w:eastAsia="方正仿宋_GBK"/>
                <w:sz w:val="20"/>
                <w:szCs w:val="20"/>
              </w:rPr>
              <w:t xml:space="preserve">RB/T303-2016</w:t>
            </w:r>
            <w:r>
              <w:rPr>
                <w:rFonts w:hint="eastAsia" w:ascii="方正仿宋_GBK" w:eastAsia="方正仿宋_GBK"/>
                <w:sz w:val="20"/>
                <w:szCs w:val="20"/>
              </w:rPr>
              <w:t xml:space="preserve">《养老服务认证技术导则》、</w:t>
            </w:r>
            <w:r>
              <w:rPr>
                <w:rFonts w:hint="eastAsia" w:ascii="方正仿宋_GBK" w:eastAsia="方正仿宋_GBK"/>
                <w:sz w:val="20"/>
                <w:szCs w:val="20"/>
              </w:rPr>
              <w:t xml:space="preserve">RB/T 068-2021</w:t>
            </w:r>
            <w:r>
              <w:rPr>
                <w:rFonts w:hint="eastAsia" w:ascii="方正仿宋_GBK" w:eastAsia="方正仿宋_GBK"/>
                <w:sz w:val="20"/>
                <w:szCs w:val="20"/>
              </w:rPr>
              <w:t xml:space="preserve">《居家养老服务认证要求通则》、《居家养老上门服务基本规</w:t>
            </w:r>
            <w:r>
              <w:rPr>
                <w:rFonts w:hint="eastAsia" w:ascii="方正仿宋_GBK" w:eastAsia="方正仿宋_GBK"/>
                <w:sz w:val="20"/>
                <w:szCs w:val="20"/>
              </w:rPr>
              <w:t xml:space="preserve">范》（</w:t>
            </w:r>
            <w:r>
              <w:rPr>
                <w:rFonts w:hint="eastAsia" w:ascii="方正仿宋_GBK" w:eastAsia="方正仿宋_GBK"/>
                <w:sz w:val="20"/>
                <w:szCs w:val="20"/>
              </w:rPr>
              <w:t xml:space="preserve">GB/T43153-2023</w:t>
            </w:r>
            <w:r>
              <w:rPr>
                <w:rFonts w:hint="eastAsia" w:ascii="方正仿宋_GBK" w:eastAsia="方正仿宋_GBK"/>
                <w:sz w:val="20"/>
                <w:szCs w:val="20"/>
              </w:rPr>
              <w:t xml:space="preserve">）任意一项，并具有服务认证证书，认证范围包含“居家养老服务”和“社区养老服务”的，四星级（或</w:t>
            </w:r>
            <w:r>
              <w:rPr>
                <w:rFonts w:hint="eastAsia" w:ascii="方正仿宋_GBK" w:eastAsia="方正仿宋_GBK"/>
                <w:sz w:val="20"/>
                <w:szCs w:val="20"/>
              </w:rPr>
              <w:t xml:space="preserve">4A</w:t>
            </w:r>
            <w:r>
              <w:rPr>
                <w:rFonts w:hint="eastAsia" w:ascii="方正仿宋_GBK" w:eastAsia="方正仿宋_GBK"/>
                <w:sz w:val="20"/>
                <w:szCs w:val="20"/>
              </w:rPr>
              <w:t xml:space="preserve">）及以下得</w:t>
            </w:r>
            <w:r>
              <w:rPr>
                <w:rFonts w:hint="eastAsia" w:ascii="方正仿宋_GBK" w:eastAsia="方正仿宋_GBK"/>
                <w:sz w:val="20"/>
                <w:szCs w:val="20"/>
              </w:rPr>
              <w:t xml:space="preserve">2</w:t>
            </w:r>
            <w:r>
              <w:rPr>
                <w:rFonts w:hint="eastAsia" w:ascii="方正仿宋_GBK" w:eastAsia="方正仿宋_GBK"/>
                <w:sz w:val="20"/>
                <w:szCs w:val="20"/>
              </w:rPr>
              <w:t xml:space="preserve">分，五星级（或</w:t>
            </w:r>
            <w:r>
              <w:rPr>
                <w:rFonts w:hint="eastAsia" w:ascii="方正仿宋_GBK" w:eastAsia="方正仿宋_GBK"/>
                <w:sz w:val="20"/>
                <w:szCs w:val="20"/>
              </w:rPr>
              <w:t xml:space="preserve">5A</w:t>
            </w:r>
            <w:r>
              <w:rPr>
                <w:rFonts w:hint="eastAsia" w:ascii="方正仿宋_GBK" w:eastAsia="方正仿宋_GBK"/>
                <w:sz w:val="20"/>
                <w:szCs w:val="20"/>
              </w:rPr>
              <w:t xml:space="preserve">）及以上得</w:t>
            </w:r>
            <w:r>
              <w:rPr>
                <w:rFonts w:hint="eastAsia" w:ascii="方正仿宋_GBK" w:eastAsia="方正仿宋_GBK"/>
                <w:sz w:val="20"/>
                <w:szCs w:val="20"/>
              </w:rPr>
              <w:t xml:space="preserve">4</w:t>
            </w:r>
            <w:r>
              <w:rPr>
                <w:rFonts w:hint="eastAsia" w:ascii="方正仿宋_GBK" w:eastAsia="方正仿宋_GBK"/>
                <w:sz w:val="20"/>
                <w:szCs w:val="20"/>
              </w:rPr>
              <w:t xml:space="preserve">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注：提供有效的认证证书原件彩色扫描件。</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8</w:t>
            </w:r>
            <w:r>
              <w:rPr>
                <w:rFonts w:hint="eastAsia" w:ascii="方正仿宋_GBK" w:hAnsi="宋体" w:eastAsia="方正仿宋_GBK" w:cs="宋体"/>
                <w:sz w:val="20"/>
                <w:szCs w:val="20"/>
              </w:rPr>
              <w:t xml:space="preserve">分</w:t>
            </w:r>
            <w:r/>
          </w:p>
        </w:tc>
      </w:tr>
      <w:tr>
        <w:trPr>
          <w:jc w:val="center"/>
          <w:trHeight w:val="787"/>
        </w:trPr>
        <w:tc>
          <w:tcPr>
            <w:tcW w:w="796" w:type="dxa"/>
            <w:vMerge w:val="continue"/>
            <w:textDirection w:val="lrTb"/>
            <w:noWrap w:val="false"/>
          </w:tcPr>
          <w:p>
            <w:pPr>
              <w:jc w:val="center"/>
              <w:spacing w:line="240" w:lineRule="exact"/>
              <w:widowControl/>
              <w:rPr>
                <w:rFonts w:ascii="方正仿宋_GBK" w:eastAsia="方正仿宋_GBK"/>
                <w:sz w:val="20"/>
                <w:szCs w:val="20"/>
              </w:rPr>
            </w:pPr>
            <w:r>
              <w:rPr>
                <w:rFonts w:ascii="方正仿宋_GBK" w:eastAsia="方正仿宋_GBK"/>
                <w:sz w:val="20"/>
                <w:szCs w:val="20"/>
              </w:rPr>
            </w:r>
            <w:r/>
          </w:p>
        </w:tc>
        <w:tc>
          <w:tcPr>
            <w:tcW w:w="1676" w:type="dxa"/>
            <w:vAlign w:val="center"/>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2.</w:t>
            </w:r>
            <w:r>
              <w:rPr>
                <w:rFonts w:hint="eastAsia" w:ascii="方正仿宋_GBK" w:eastAsia="方正仿宋_GBK"/>
                <w:sz w:val="20"/>
                <w:szCs w:val="20"/>
              </w:rPr>
              <w:t xml:space="preserve">类似业绩</w:t>
            </w:r>
            <w:r/>
          </w:p>
        </w:tc>
        <w:tc>
          <w:tcPr>
            <w:tcW w:w="6932" w:type="dxa"/>
            <w:textDirection w:val="lrTb"/>
            <w:noWrap w:val="false"/>
          </w:tcPr>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w:t>
            </w:r>
            <w:r>
              <w:rPr>
                <w:rFonts w:hint="eastAsia" w:ascii="方正仿宋_GBK" w:eastAsia="方正仿宋_GBK"/>
                <w:sz w:val="20"/>
                <w:szCs w:val="20"/>
              </w:rPr>
              <w:t xml:space="preserve">1</w:t>
            </w:r>
            <w:r>
              <w:rPr>
                <w:rFonts w:hint="eastAsia" w:ascii="方正仿宋_GBK" w:eastAsia="方正仿宋_GBK"/>
                <w:sz w:val="20"/>
                <w:szCs w:val="20"/>
              </w:rPr>
              <w:t xml:space="preserve">）投标人承担过与本项目类似的</w:t>
            </w:r>
            <w:r>
              <w:rPr>
                <w:rFonts w:hint="eastAsia" w:ascii="方正仿宋_GBK" w:eastAsia="方正仿宋_GBK"/>
                <w:sz w:val="20"/>
                <w:szCs w:val="20"/>
              </w:rPr>
              <w:t xml:space="preserve">公办或集体配套（含机关或街道或社区或国有平台投资建设）</w:t>
            </w:r>
            <w:r>
              <w:rPr>
                <w:rFonts w:hint="eastAsia" w:ascii="方正仿宋_GBK" w:eastAsia="方正仿宋_GBK"/>
                <w:sz w:val="20"/>
                <w:szCs w:val="20"/>
              </w:rPr>
              <w:t xml:space="preserve">居家养老上门服务项目</w:t>
            </w:r>
            <w:r>
              <w:rPr>
                <w:rFonts w:hint="eastAsia" w:ascii="方正仿宋_GBK" w:eastAsia="方正仿宋_GBK"/>
                <w:sz w:val="20"/>
                <w:szCs w:val="20"/>
              </w:rPr>
              <w:t xml:space="preserve">(</w:t>
            </w:r>
            <w:r>
              <w:rPr>
                <w:rFonts w:hint="eastAsia" w:ascii="方正仿宋_GBK" w:eastAsia="方正仿宋_GBK"/>
                <w:sz w:val="20"/>
                <w:szCs w:val="20"/>
              </w:rPr>
              <w:t xml:space="preserve">服务内容包含线下服务</w:t>
            </w:r>
            <w:r>
              <w:rPr>
                <w:rFonts w:hint="eastAsia" w:ascii="方正仿宋_GBK" w:eastAsia="方正仿宋_GBK"/>
                <w:sz w:val="20"/>
                <w:szCs w:val="20"/>
              </w:rPr>
              <w:t xml:space="preserve">)</w:t>
            </w:r>
            <w:r>
              <w:rPr>
                <w:rFonts w:hint="eastAsia" w:ascii="方正仿宋_GBK" w:eastAsia="方正仿宋_GBK"/>
                <w:sz w:val="20"/>
                <w:szCs w:val="20"/>
              </w:rPr>
              <w:t xml:space="preserve">，有一个得</w:t>
            </w:r>
            <w:r>
              <w:rPr>
                <w:rFonts w:hint="eastAsia" w:ascii="方正仿宋_GBK" w:eastAsia="方正仿宋_GBK"/>
                <w:sz w:val="20"/>
                <w:szCs w:val="20"/>
              </w:rPr>
              <w:t xml:space="preserve">2</w:t>
            </w:r>
            <w:r>
              <w:rPr>
                <w:rFonts w:hint="eastAsia" w:ascii="方正仿宋_GBK" w:eastAsia="方正仿宋_GBK"/>
                <w:sz w:val="20"/>
                <w:szCs w:val="20"/>
              </w:rPr>
              <w:t xml:space="preserve">分，最多得</w:t>
            </w:r>
            <w:r>
              <w:rPr>
                <w:rFonts w:hint="eastAsia" w:ascii="方正仿宋_GBK" w:eastAsia="方正仿宋_GBK"/>
                <w:sz w:val="20"/>
                <w:szCs w:val="20"/>
              </w:rPr>
              <w:t xml:space="preserve">6</w:t>
            </w:r>
            <w:r>
              <w:rPr>
                <w:rFonts w:hint="eastAsia" w:ascii="方正仿宋_GBK" w:eastAsia="方正仿宋_GBK"/>
                <w:sz w:val="20"/>
                <w:szCs w:val="20"/>
              </w:rPr>
              <w:t xml:space="preserve">分。</w:t>
            </w:r>
            <w:r/>
          </w:p>
          <w:p>
            <w:pPr>
              <w:ind w:firstLine="15"/>
              <w:spacing w:line="240" w:lineRule="exact"/>
              <w:widowControl/>
            </w:pPr>
            <w:r>
              <w:rPr>
                <w:rFonts w:hint="eastAsia" w:ascii="方正仿宋_GBK" w:eastAsia="方正仿宋_GBK"/>
                <w:sz w:val="20"/>
                <w:szCs w:val="20"/>
              </w:rPr>
              <w:t xml:space="preserve">（</w:t>
            </w:r>
            <w:r>
              <w:rPr>
                <w:rFonts w:hint="eastAsia" w:ascii="方正仿宋_GBK" w:eastAsia="方正仿宋_GBK"/>
                <w:sz w:val="20"/>
                <w:szCs w:val="20"/>
              </w:rPr>
              <w:t xml:space="preserve">2</w:t>
            </w:r>
            <w:r>
              <w:rPr>
                <w:rFonts w:hint="eastAsia" w:ascii="方正仿宋_GBK" w:eastAsia="方正仿宋_GBK"/>
                <w:sz w:val="20"/>
                <w:szCs w:val="20"/>
              </w:rPr>
              <w:t xml:space="preserve">）</w:t>
            </w:r>
            <w:r>
              <w:rPr>
                <w:rFonts w:hint="eastAsia" w:ascii="方正仿宋_GBK" w:eastAsia="方正仿宋_GBK"/>
                <w:sz w:val="20"/>
                <w:szCs w:val="20"/>
              </w:rPr>
              <w:t xml:space="preserve">投标人承担过</w:t>
            </w:r>
            <w:r>
              <w:rPr>
                <w:rFonts w:hint="eastAsia" w:ascii="方正仿宋_GBK" w:eastAsia="方正仿宋_GBK"/>
                <w:sz w:val="20"/>
                <w:szCs w:val="20"/>
              </w:rPr>
              <w:t xml:space="preserve">公办或集体配套（含机关或街道或社区或国有平台投资建设）</w:t>
            </w:r>
            <w:r>
              <w:rPr>
                <w:rFonts w:hint="eastAsia" w:ascii="方正仿宋_GBK" w:eastAsia="方正仿宋_GBK"/>
                <w:sz w:val="20"/>
                <w:szCs w:val="20"/>
              </w:rPr>
              <w:t xml:space="preserve">养老服务站点（包括但不限于养老服务中心</w:t>
            </w:r>
            <w:r>
              <w:rPr>
                <w:rFonts w:hint="eastAsia" w:ascii="方正仿宋_GBK" w:eastAsia="方正仿宋_GBK"/>
                <w:sz w:val="20"/>
                <w:szCs w:val="20"/>
              </w:rPr>
              <w:t xml:space="preserve">或</w:t>
            </w:r>
            <w:r>
              <w:rPr>
                <w:rFonts w:hint="eastAsia" w:ascii="方正仿宋_GBK" w:eastAsia="方正仿宋_GBK"/>
                <w:sz w:val="20"/>
                <w:szCs w:val="20"/>
              </w:rPr>
              <w:t xml:space="preserve">睦邻点</w:t>
            </w:r>
            <w:r>
              <w:rPr>
                <w:rFonts w:hint="eastAsia" w:ascii="方正仿宋_GBK" w:eastAsia="方正仿宋_GBK"/>
                <w:sz w:val="20"/>
                <w:szCs w:val="20"/>
              </w:rPr>
              <w:t xml:space="preserve">或</w:t>
            </w:r>
            <w:r>
              <w:rPr>
                <w:rFonts w:hint="eastAsia" w:ascii="方正仿宋_GBK" w:eastAsia="方正仿宋_GBK"/>
                <w:sz w:val="20"/>
                <w:szCs w:val="20"/>
              </w:rPr>
              <w:t xml:space="preserve">长者驿家等名称）运营服务，</w:t>
            </w:r>
            <w:r>
              <w:rPr>
                <w:rFonts w:hint="eastAsia" w:ascii="方正仿宋_GBK" w:eastAsia="方正仿宋_GBK"/>
                <w:sz w:val="20"/>
                <w:szCs w:val="20"/>
              </w:rPr>
              <w:t xml:space="preserve">有一个得</w:t>
            </w:r>
            <w:r>
              <w:rPr>
                <w:rFonts w:hint="eastAsia" w:ascii="方正仿宋_GBK" w:eastAsia="方正仿宋_GBK"/>
                <w:sz w:val="20"/>
                <w:szCs w:val="20"/>
              </w:rPr>
              <w:t xml:space="preserve">2</w:t>
            </w:r>
            <w:r>
              <w:rPr>
                <w:rFonts w:hint="eastAsia" w:ascii="方正仿宋_GBK" w:eastAsia="方正仿宋_GBK"/>
                <w:sz w:val="20"/>
                <w:szCs w:val="20"/>
              </w:rPr>
              <w:t xml:space="preserve">分，最多得</w:t>
            </w:r>
            <w:r>
              <w:rPr>
                <w:rFonts w:hint="eastAsia" w:ascii="方正仿宋_GBK" w:eastAsia="方正仿宋_GBK"/>
                <w:sz w:val="20"/>
                <w:szCs w:val="20"/>
              </w:rPr>
              <w:t xml:space="preserve">6</w:t>
            </w:r>
            <w:r>
              <w:rPr>
                <w:rFonts w:hint="eastAsia" w:ascii="方正仿宋_GBK" w:eastAsia="方正仿宋_GBK"/>
                <w:sz w:val="20"/>
                <w:szCs w:val="20"/>
              </w:rPr>
              <w:t xml:space="preserve">分。</w:t>
            </w:r>
            <w:r>
              <w:rPr>
                <w:rFonts w:hint="eastAsia" w:ascii="方正仿宋_GBK" w:eastAsia="方正仿宋_GBK"/>
                <w:sz w:val="20"/>
                <w:szCs w:val="20"/>
              </w:rPr>
              <w:t xml:space="preserve">注：</w:t>
            </w:r>
            <w:r>
              <w:rPr>
                <w:rFonts w:hint="eastAsia" w:ascii="方正仿宋_GBK" w:eastAsia="方正仿宋_GBK"/>
                <w:sz w:val="20"/>
                <w:szCs w:val="20"/>
              </w:rPr>
              <w:t xml:space="preserve">①</w:t>
            </w:r>
            <w:r>
              <w:rPr>
                <w:rFonts w:hint="eastAsia" w:ascii="方正仿宋_GBK" w:eastAsia="方正仿宋_GBK"/>
                <w:sz w:val="20"/>
                <w:szCs w:val="20"/>
              </w:rPr>
              <w:t xml:space="preserve">须提供中标通知书和合同；</w:t>
            </w:r>
            <w:r>
              <w:rPr>
                <w:rFonts w:hint="eastAsia" w:ascii="方正仿宋_GBK" w:eastAsia="方正仿宋_GBK"/>
                <w:sz w:val="20"/>
                <w:szCs w:val="20"/>
              </w:rPr>
              <w:t xml:space="preserve">②</w:t>
            </w:r>
            <w:r>
              <w:rPr>
                <w:rFonts w:hint="eastAsia" w:ascii="方正仿宋_GBK" w:eastAsia="方正仿宋_GBK"/>
                <w:sz w:val="20"/>
                <w:szCs w:val="20"/>
              </w:rPr>
              <w:t xml:space="preserve">同一单位相同内容合同不累计得分</w:t>
            </w:r>
            <w:r>
              <w:rPr>
                <w:rFonts w:hint="eastAsia" w:ascii="方正仿宋_GBK" w:eastAsia="方正仿宋_GBK"/>
                <w:sz w:val="20"/>
                <w:szCs w:val="20"/>
              </w:rPr>
              <w:t xml:space="preserve">【</w:t>
            </w:r>
            <w:r>
              <w:rPr>
                <w:rFonts w:hint="eastAsia" w:ascii="方正仿宋_GBK" w:eastAsia="方正仿宋_GBK"/>
                <w:sz w:val="20"/>
                <w:szCs w:val="20"/>
              </w:rPr>
              <w:t xml:space="preserve">指一次招标二年（或以上）沿用的项目，仅计取一次分值</w:t>
            </w:r>
            <w:r>
              <w:rPr>
                <w:rFonts w:hint="eastAsia" w:ascii="方正仿宋_GBK" w:eastAsia="方正仿宋_GBK"/>
                <w:sz w:val="20"/>
                <w:szCs w:val="20"/>
              </w:rPr>
              <w:t xml:space="preserve">】</w:t>
            </w:r>
            <w:r>
              <w:rPr>
                <w:rFonts w:hint="eastAsia" w:ascii="方正仿宋_GBK" w:eastAsia="方正仿宋_GBK"/>
                <w:sz w:val="20"/>
                <w:szCs w:val="20"/>
              </w:rPr>
              <w:t xml:space="preserve">。</w:t>
            </w:r>
            <w:r>
              <w:rPr>
                <w:rFonts w:hint="eastAsia" w:ascii="方正仿宋_GBK" w:eastAsia="方正仿宋_GBK"/>
                <w:sz w:val="20"/>
                <w:szCs w:val="20"/>
              </w:rPr>
              <w:t xml:space="preserve">③</w:t>
            </w:r>
            <w:r>
              <w:rPr>
                <w:rFonts w:hint="eastAsia" w:ascii="方正仿宋_GBK" w:eastAsia="方正仿宋_GBK"/>
                <w:sz w:val="20"/>
                <w:szCs w:val="20"/>
              </w:rPr>
              <w:t xml:space="preserve">项目负责人业绩与企业业绩为同一个的，以得分高者计，不重复计；</w:t>
            </w:r>
            <w:r>
              <w:rPr>
                <w:rFonts w:hint="eastAsia" w:ascii="方正仿宋_GBK" w:eastAsia="方正仿宋_GBK"/>
                <w:sz w:val="20"/>
                <w:szCs w:val="20"/>
              </w:rPr>
              <w:t xml:space="preserve">④若投标人提供的以上（</w:t>
            </w:r>
            <w:r>
              <w:rPr>
                <w:rFonts w:hint="eastAsia" w:ascii="方正仿宋_GBK" w:eastAsia="方正仿宋_GBK"/>
                <w:sz w:val="20"/>
                <w:szCs w:val="20"/>
              </w:rPr>
              <w:t xml:space="preserve">1</w:t>
            </w:r>
            <w:r>
              <w:rPr>
                <w:rFonts w:hint="eastAsia" w:ascii="方正仿宋_GBK" w:eastAsia="方正仿宋_GBK"/>
                <w:sz w:val="20"/>
                <w:szCs w:val="20"/>
              </w:rPr>
              <w:t xml:space="preserve">）和（</w:t>
            </w:r>
            <w:r>
              <w:rPr>
                <w:rFonts w:hint="eastAsia" w:ascii="方正仿宋_GBK" w:eastAsia="方正仿宋_GBK"/>
                <w:sz w:val="20"/>
                <w:szCs w:val="20"/>
              </w:rPr>
              <w:t xml:space="preserve">2</w:t>
            </w:r>
            <w:r>
              <w:rPr>
                <w:rFonts w:hint="eastAsia" w:ascii="方正仿宋_GBK" w:eastAsia="方正仿宋_GBK"/>
                <w:sz w:val="20"/>
                <w:szCs w:val="20"/>
              </w:rPr>
              <w:t xml:space="preserve">）业绩有重合的，则不重复计分。</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12</w:t>
            </w:r>
            <w:r>
              <w:rPr>
                <w:rFonts w:hint="eastAsia" w:ascii="方正仿宋_GBK" w:hAnsi="宋体" w:eastAsia="方正仿宋_GBK" w:cs="宋体"/>
                <w:sz w:val="20"/>
                <w:szCs w:val="20"/>
              </w:rPr>
              <w:t xml:space="preserve">分</w:t>
            </w:r>
            <w:r/>
          </w:p>
        </w:tc>
      </w:tr>
      <w:tr>
        <w:trPr>
          <w:jc w:val="center"/>
          <w:trHeight w:val="600"/>
        </w:trPr>
        <w:tc>
          <w:tcPr>
            <w:tcW w:w="796" w:type="dxa"/>
            <w:vMerge w:val="continue"/>
            <w:textDirection w:val="lrTb"/>
            <w:noWrap w:val="false"/>
          </w:tcPr>
          <w:p>
            <w:pPr>
              <w:spacing w:line="240" w:lineRule="exact"/>
              <w:widowControl/>
              <w:rPr>
                <w:rFonts w:ascii="方正仿宋_GBK" w:eastAsia="方正仿宋_GBK"/>
                <w:sz w:val="20"/>
                <w:szCs w:val="20"/>
              </w:rPr>
            </w:pPr>
            <w:r>
              <w:rPr>
                <w:rFonts w:ascii="方正仿宋_GBK" w:eastAsia="方正仿宋_GBK"/>
                <w:sz w:val="20"/>
                <w:szCs w:val="20"/>
              </w:rPr>
            </w:r>
            <w:r/>
          </w:p>
        </w:tc>
        <w:tc>
          <w:tcPr>
            <w:tcW w:w="1676" w:type="dxa"/>
            <w:vAlign w:val="center"/>
            <w:textDirection w:val="lrTb"/>
            <w:noWrap w:val="false"/>
          </w:tcPr>
          <w:p>
            <w:pPr>
              <w:ind w:left="110"/>
              <w:jc w:val="center"/>
              <w:spacing w:before="65" w:line="271" w:lineRule="exact"/>
              <w:widowControl/>
              <w:rPr>
                <w:rFonts w:ascii="方正仿宋_GBK" w:hAnsi="宋体" w:eastAsia="方正仿宋_GBK" w:cs="宋体"/>
                <w:sz w:val="20"/>
                <w:szCs w:val="20"/>
              </w:rPr>
            </w:pPr>
            <w:r>
              <w:rPr>
                <w:rFonts w:hint="eastAsia" w:ascii="方正仿宋_GBK" w:hAnsi="宋体" w:eastAsia="方正仿宋_GBK" w:cs="宋体"/>
                <w:spacing w:val="5"/>
                <w:position w:val="1"/>
                <w:sz w:val="20"/>
                <w:szCs w:val="20"/>
              </w:rPr>
              <w:t xml:space="preserve">3.</w:t>
            </w:r>
            <w:r>
              <w:rPr>
                <w:rFonts w:hint="eastAsia" w:ascii="方正仿宋_GBK" w:hAnsi="宋体" w:eastAsia="方正仿宋_GBK" w:cs="宋体"/>
                <w:spacing w:val="5"/>
                <w:position w:val="1"/>
                <w:sz w:val="20"/>
                <w:szCs w:val="20"/>
              </w:rPr>
              <w:t xml:space="preserve">实力和荣誉</w:t>
            </w:r>
            <w:r/>
          </w:p>
        </w:tc>
        <w:tc>
          <w:tcPr>
            <w:tcW w:w="6932" w:type="dxa"/>
            <w:textDirection w:val="lrTb"/>
            <w:noWrap w:val="false"/>
          </w:tcPr>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投标人获得政府行政部门颁发的养老服务领域的荣誉奖项的，省级及以上的，有一个得</w:t>
            </w:r>
            <w:r>
              <w:rPr>
                <w:rFonts w:hint="eastAsia" w:ascii="方正仿宋_GBK" w:eastAsia="方正仿宋_GBK"/>
                <w:sz w:val="20"/>
                <w:szCs w:val="20"/>
              </w:rPr>
              <w:t xml:space="preserve">2</w:t>
            </w:r>
            <w:r>
              <w:rPr>
                <w:rFonts w:hint="eastAsia" w:ascii="方正仿宋_GBK" w:eastAsia="方正仿宋_GBK"/>
                <w:sz w:val="20"/>
                <w:szCs w:val="20"/>
              </w:rPr>
              <w:t xml:space="preserve">分；地市级的，有一个得</w:t>
            </w:r>
            <w:r>
              <w:rPr>
                <w:rFonts w:hint="eastAsia" w:ascii="方正仿宋_GBK" w:eastAsia="方正仿宋_GBK"/>
                <w:sz w:val="20"/>
                <w:szCs w:val="20"/>
              </w:rPr>
              <w:t xml:space="preserve">1</w:t>
            </w:r>
            <w:r>
              <w:rPr>
                <w:rFonts w:hint="eastAsia" w:ascii="方正仿宋_GBK" w:eastAsia="方正仿宋_GBK"/>
                <w:sz w:val="20"/>
                <w:szCs w:val="20"/>
              </w:rPr>
              <w:t xml:space="preserve">分。本项满分</w:t>
            </w:r>
            <w:r>
              <w:rPr>
                <w:rFonts w:hint="eastAsia" w:ascii="方正仿宋_GBK" w:eastAsia="方正仿宋_GBK"/>
                <w:sz w:val="20"/>
                <w:szCs w:val="20"/>
              </w:rPr>
              <w:t xml:space="preserve">6</w:t>
            </w:r>
            <w:r>
              <w:rPr>
                <w:rFonts w:hint="eastAsia" w:ascii="方正仿宋_GBK" w:eastAsia="方正仿宋_GBK"/>
                <w:sz w:val="20"/>
                <w:szCs w:val="20"/>
              </w:rPr>
              <w:t xml:space="preserve">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注：</w:t>
            </w:r>
            <w:r>
              <w:rPr>
                <w:rFonts w:hint="eastAsia" w:ascii="方正仿宋_GBK" w:eastAsia="方正仿宋_GBK"/>
                <w:sz w:val="20"/>
                <w:szCs w:val="20"/>
              </w:rPr>
              <w:t xml:space="preserve">①</w:t>
            </w:r>
            <w:r>
              <w:rPr>
                <w:rFonts w:hint="eastAsia" w:ascii="方正仿宋_GBK" w:eastAsia="方正仿宋_GBK"/>
                <w:sz w:val="20"/>
                <w:szCs w:val="20"/>
              </w:rPr>
              <w:t xml:space="preserve">提供证书原件彩色扫描件或文件等有效证明材料，行政主管部门指民政、老龄、卫健、工信、科技等部门；</w:t>
            </w:r>
            <w:r>
              <w:rPr>
                <w:rFonts w:hint="eastAsia" w:ascii="方正仿宋_GBK" w:eastAsia="方正仿宋_GBK"/>
                <w:sz w:val="20"/>
                <w:szCs w:val="20"/>
              </w:rPr>
              <w:t xml:space="preserve">②</w:t>
            </w:r>
            <w:r>
              <w:rPr>
                <w:rFonts w:hint="eastAsia" w:ascii="方正仿宋_GBK" w:eastAsia="方正仿宋_GBK"/>
                <w:sz w:val="20"/>
                <w:szCs w:val="20"/>
              </w:rPr>
              <w:t xml:space="preserve">同一内容获得地市级、省级的，以最高荣誉计，不累计得分。</w:t>
            </w:r>
            <w:r/>
          </w:p>
        </w:tc>
        <w:tc>
          <w:tcPr>
            <w:tcW w:w="712" w:type="dxa"/>
            <w:vAlign w:val="center"/>
            <w:textDirection w:val="lrTb"/>
            <w:noWrap w:val="false"/>
          </w:tcPr>
          <w:p>
            <w:pPr>
              <w:ind w:firstLine="15"/>
              <w:jc w:val="center"/>
              <w:spacing w:line="240" w:lineRule="exact"/>
              <w:widowControl/>
              <w:rPr>
                <w:rFonts w:ascii="方正仿宋_GBK" w:eastAsia="方正仿宋_GBK"/>
                <w:sz w:val="20"/>
                <w:szCs w:val="20"/>
              </w:rPr>
            </w:pPr>
            <w:r>
              <w:rPr>
                <w:rFonts w:ascii="方正仿宋_GBK" w:eastAsia="方正仿宋_GBK"/>
                <w:sz w:val="20"/>
                <w:szCs w:val="20"/>
              </w:rPr>
              <w:t xml:space="preserve">6</w:t>
            </w:r>
            <w:r>
              <w:rPr>
                <w:rFonts w:hint="eastAsia" w:ascii="方正仿宋_GBK" w:eastAsia="方正仿宋_GBK"/>
                <w:sz w:val="20"/>
                <w:szCs w:val="20"/>
              </w:rPr>
              <w:t xml:space="preserve">分</w:t>
            </w:r>
            <w:r/>
          </w:p>
        </w:tc>
      </w:tr>
    </w:tbl>
    <w:p>
      <w:pPr>
        <w:pStyle w:val="949"/>
        <w:ind w:left="0" w:right="0" w:firstLine="562"/>
        <w:jc w:val="both"/>
        <w:spacing w:before="0" w:after="0" w:line="500" w:lineRule="exact"/>
        <w:rPr>
          <w:rFonts w:ascii="Times New Roman" w:hAnsi="Times New Roman" w:eastAsia="方正仿宋_GBK"/>
          <w:sz w:val="28"/>
          <w:szCs w:val="28"/>
        </w:rPr>
      </w:pPr>
      <w:r>
        <w:rPr>
          <w:rFonts w:hint="eastAsia" w:eastAsia="方正仿宋_GBK"/>
          <w:b/>
          <w:sz w:val="28"/>
          <w:szCs w:val="28"/>
        </w:rPr>
        <w:t xml:space="preserve">注：本项目划分为四个标包，投标人可以选择一个或多个标包投标，评审委员会按照一、二、三、四标包顺位顺序依次进行评标。供应商仅可中一个标包，如前面标包已中标，可参与后续标包的评审，但不得再被推荐为中标候选人。</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价格分</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30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w:t>
      </w:r>
      <w:r>
        <w:rPr>
          <w:rFonts w:eastAsia="方正仿宋_GBK"/>
          <w:sz w:val="28"/>
          <w:szCs w:val="28"/>
        </w:rPr>
        <w:t xml:space="preserve">=</w:t>
      </w:r>
      <w:r>
        <w:rPr>
          <w:rFonts w:eastAsia="方正仿宋_GBK"/>
          <w:sz w:val="28"/>
          <w:szCs w:val="28"/>
        </w:rPr>
        <w:t xml:space="preserve">（评标基准价</w:t>
      </w:r>
      <w:r>
        <w:rPr>
          <w:rFonts w:eastAsia="方正仿宋_GBK"/>
          <w:sz w:val="28"/>
          <w:szCs w:val="28"/>
        </w:rPr>
        <w:t xml:space="preserve">/</w:t>
      </w:r>
      <w:r>
        <w:rPr>
          <w:rFonts w:eastAsia="方正仿宋_GBK"/>
          <w:sz w:val="28"/>
          <w:szCs w:val="28"/>
        </w:rPr>
        <w:t xml:space="preserve">投标报价）</w:t>
      </w:r>
      <w:r>
        <w:rPr>
          <w:rFonts w:eastAsia="方正仿宋_GBK"/>
          <w:sz w:val="28"/>
          <w:szCs w:val="28"/>
        </w:rPr>
        <w:t xml:space="preserve">×</w:t>
      </w:r>
      <w:r>
        <w:rPr>
          <w:rFonts w:eastAsia="方正仿宋_GBK"/>
          <w:sz w:val="28"/>
          <w:szCs w:val="28"/>
        </w:rPr>
        <w:t xml:space="preserve">价格权值</w:t>
      </w:r>
      <w:r>
        <w:rPr>
          <w:rFonts w:eastAsia="方正仿宋_GBK"/>
          <w:sz w:val="28"/>
          <w:szCs w:val="28"/>
        </w:rPr>
        <w:t xml:space="preserve">×100</w:t>
      </w:r>
      <w:r/>
    </w:p>
    <w:p>
      <w:pPr>
        <w:pStyle w:val="949"/>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（五）政府采购政策功能落实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非专门面向中小企业采购的项目或者采购包，执行以下价</w:t>
      </w:r>
      <w:r>
        <w:rPr>
          <w:rFonts w:eastAsia="方正仿宋_GBK"/>
          <w:bCs/>
          <w:sz w:val="28"/>
          <w:szCs w:val="28"/>
        </w:rPr>
        <w:t xml:space="preserve">格评审优惠的扶持政策。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w:t>
      </w:r>
      <w:r>
        <w:rPr>
          <w:rFonts w:eastAsia="方正仿宋_GBK"/>
          <w:bCs/>
          <w:sz w:val="28"/>
          <w:szCs w:val="28"/>
        </w:rPr>
        <w:t xml:space="preserve">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专门面向中小企业采购的项目或者采购包，不再执行上述价格评审优惠的扶持政策。</w:t>
      </w:r>
      <w:r/>
    </w:p>
    <w:p>
      <w:pPr>
        <w:pStyle w:val="949"/>
        <w:ind w:left="0" w:right="0" w:firstLine="560"/>
        <w:jc w:val="both"/>
        <w:spacing w:before="0" w:after="0" w:line="500" w:lineRule="exact"/>
        <w:rPr>
          <w:rFonts w:ascii="方正楷体_GBK" w:hAnsi="方正楷体_GBK" w:eastAsia="方正楷体_GBK" w:cs="方正楷体_GBK"/>
          <w:bCs/>
          <w:sz w:val="28"/>
          <w:szCs w:val="28"/>
        </w:rPr>
      </w:pPr>
      <w:r/>
      <w:bookmarkStart w:id="133" w:name="_Hlk220575971"/>
      <w:r/>
      <w:bookmarkEnd w:id="133"/>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评委会汇总各评委评分后，综合评审得分最高的投标人为中标候选人，若总得分者有相同时，则投标报价低者排名优先，均相同时则通过抽签方式随机确定排名顺序。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w:t>
      </w:r>
      <w:r>
        <w:rPr>
          <w:rFonts w:eastAsia="方正仿宋_GBK"/>
          <w:sz w:val="28"/>
          <w:szCs w:val="28"/>
        </w:rPr>
        <w:t xml:space="preserve">1</w:t>
      </w:r>
      <w:r>
        <w:rPr>
          <w:rFonts w:eastAsia="方正仿宋_GBK"/>
          <w:sz w:val="28"/>
          <w:szCs w:val="28"/>
        </w:rPr>
        <w:t xml:space="preserve">名中标候选人，并编写评标报告。采购人应根据评委会推荐的中标候选人确定中标人。</w:t>
      </w:r>
      <w:r/>
    </w:p>
    <w:p>
      <w:pPr>
        <w:pStyle w:val="949"/>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w:t>
      </w:r>
      <w:r>
        <w:rPr>
          <w:rFonts w:eastAsia="方正仿宋_GBK"/>
          <w:sz w:val="28"/>
          <w:szCs w:val="28"/>
        </w:rPr>
        <w:t xml:space="preserve">作日内，在江苏政府采购网公告中标结果，公告期限为</w:t>
      </w:r>
      <w:r>
        <w:rPr>
          <w:rFonts w:eastAsia="方正仿宋_GBK"/>
          <w:sz w:val="28"/>
          <w:szCs w:val="28"/>
        </w:rPr>
        <w:t xml:space="preserve">1</w:t>
      </w:r>
      <w:r>
        <w:rPr>
          <w:rFonts w:eastAsia="方正仿宋_GBK"/>
          <w:sz w:val="28"/>
          <w:szCs w:val="28"/>
        </w:rPr>
        <w:t xml:space="preserve">个工作日。</w:t>
      </w:r>
      <w:r/>
    </w:p>
    <w:p>
      <w:pPr>
        <w:pStyle w:val="949"/>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w:t>
      </w:r>
      <w:r>
        <w:rPr>
          <w:rFonts w:eastAsia="方正仿宋_GBK"/>
          <w:sz w:val="28"/>
          <w:szCs w:val="28"/>
        </w:rPr>
        <w:t xml:space="preserve">30</w:t>
      </w:r>
      <w:r>
        <w:rPr>
          <w:rFonts w:eastAsia="方正仿宋_GBK"/>
          <w:sz w:val="28"/>
          <w:szCs w:val="28"/>
        </w:rPr>
        <w:t xml:space="preserve">日内，使用</w:t>
      </w:r>
      <w:r>
        <w:rPr>
          <w:rFonts w:eastAsia="方正仿宋_GBK"/>
          <w:sz w:val="28"/>
          <w:szCs w:val="28"/>
        </w:rPr>
        <w:t xml:space="preserve">CA</w:t>
      </w:r>
      <w:r>
        <w:rPr>
          <w:rFonts w:eastAsia="方正仿宋_GBK"/>
          <w:sz w:val="28"/>
          <w:szCs w:val="28"/>
        </w:rPr>
        <w:t xml:space="preserve">数字证书登录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系统及时下载中标通知书。因系统存储空间有限，自中标结果公告届满之日起</w:t>
      </w:r>
      <w:r>
        <w:rPr>
          <w:rFonts w:eastAsia="方正仿宋_GBK"/>
          <w:sz w:val="28"/>
          <w:szCs w:val="28"/>
        </w:rPr>
        <w:t xml:space="preserve">30</w:t>
      </w:r>
      <w:r>
        <w:rPr>
          <w:rFonts w:eastAsia="方正仿宋_GBK"/>
          <w:sz w:val="28"/>
          <w:szCs w:val="28"/>
        </w:rPr>
        <w:t xml:space="preserve">日后，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三</w:t>
      </w:r>
      <w:r>
        <w:rPr>
          <w:rFonts w:eastAsia="方正仿宋_GBK"/>
          <w:b/>
          <w:sz w:val="28"/>
          <w:szCs w:val="28"/>
        </w:rPr>
        <w:t xml:space="preserve">副纸质版投标文</w:t>
      </w:r>
      <w:r>
        <w:rPr>
          <w:rFonts w:eastAsia="方正仿宋_GBK"/>
          <w:b/>
          <w:sz w:val="28"/>
          <w:szCs w:val="28"/>
        </w:rPr>
        <w:t xml:space="preserve">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w:t>
      </w:r>
      <w:r>
        <w:rPr>
          <w:rFonts w:eastAsia="方正小标宋_GBK"/>
          <w:bCs/>
          <w:sz w:val="36"/>
          <w:szCs w:val="36"/>
        </w:rPr>
        <w:t xml:space="preserve">  </w:t>
      </w:r>
      <w:r>
        <w:rPr>
          <w:rFonts w:eastAsia="方正小标宋_GBK"/>
          <w:bCs/>
          <w:sz w:val="36"/>
          <w:szCs w:val="36"/>
        </w:rPr>
        <w:t xml:space="preserve">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法定代表人参加投标的提供法定代表人身份证明书（格式见附件</w:t>
      </w:r>
      <w:r>
        <w:rPr>
          <w:rFonts w:eastAsia="方正仿宋_GBK"/>
          <w:sz w:val="28"/>
          <w:szCs w:val="28"/>
          <w:lang w:val="zh-CN"/>
        </w:rPr>
        <w:t xml:space="preserve">2</w:t>
      </w:r>
      <w:r>
        <w:rPr>
          <w:rFonts w:eastAsia="方正仿宋_GBK"/>
          <w:sz w:val="28"/>
          <w:szCs w:val="28"/>
          <w:lang w:val="zh-CN"/>
        </w:rPr>
        <w:t xml:space="preserve">）；非法定代表人参加投标的提供法定代表人授权委托书原件（格式见附件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投标函（格式见附件</w:t>
      </w:r>
      <w:r>
        <w:rPr>
          <w:rFonts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736"/>
        <w:ind w:firstLine="560"/>
        <w:spacing w:before="0" w:beforeAutospacing="0" w:after="0" w:afterAutospacing="0" w:line="500" w:lineRule="exact"/>
        <w:rPr>
          <w:rFonts w:ascii="Times New Roman" w:hAnsi="Times New Roman" w:eastAsia="方正仿宋_GBK"/>
          <w:color w:val="auto"/>
          <w:sz w:val="28"/>
          <w:szCs w:val="28"/>
          <w:lang w:val="zh-CN"/>
        </w:rPr>
      </w:pPr>
      <w:r>
        <w:rPr>
          <w:rFonts w:ascii="Times New Roman" w:hAnsi="Times New Roman" w:eastAsia="方正仿宋_GBK"/>
          <w:bCs/>
          <w:color w:val="auto"/>
          <w:sz w:val="28"/>
          <w:szCs w:val="28"/>
          <w:lang w:val="zh-CN"/>
        </w:rPr>
        <w:t xml:space="preserve">7.</w:t>
      </w:r>
      <w:r>
        <w:rPr>
          <w:rFonts w:ascii="Times New Roman" w:hAnsi="Times New Roman" w:eastAsia="方正仿宋_GBK"/>
          <w:bCs/>
          <w:color w:val="auto"/>
          <w:sz w:val="28"/>
          <w:szCs w:val="28"/>
          <w:lang w:val="zh-CN"/>
        </w:rPr>
        <w:t xml:space="preserve">开标一览表</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格式见</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苏采云</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系统内电子投标（响应）文件中表式</w:t>
      </w:r>
      <w:r>
        <w:rPr>
          <w:rFonts w:ascii="Times New Roman" w:hAnsi="Times New Roman" w:eastAsia="方正仿宋_GBK"/>
          <w:bCs/>
          <w:color w:val="auto"/>
          <w:sz w:val="28"/>
          <w:szCs w:val="28"/>
          <w:lang w:val="zh-CN"/>
        </w:rPr>
        <w:t xml:space="preserve">]</w:t>
      </w:r>
      <w:r>
        <w:rPr>
          <w:rFonts w:hint="eastAsia" w:eastAsia="方正仿宋_GBK"/>
          <w:color w:val="auto"/>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ascii="宋体" w:hAnsi="宋体" w:cs="宋体"/>
          <w:sz w:val="28"/>
          <w:szCs w:val="28"/>
          <w:lang w:val="zh-CN"/>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Arial Unicode MS" w:hAnsi="Arial Unicode MS" w:eastAsia="Arial Unicode MS" w:cs="Arial Unicode MS"/>
          <w:bCs/>
          <w:sz w:val="30"/>
          <w:szCs w:val="30"/>
        </w:rPr>
      </w:pPr>
      <w:r>
        <w:rPr>
          <w:rFonts w:hint="eastAsia" w:ascii="Arial Unicode MS" w:hAnsi="Arial Unicode MS" w:eastAsia="Arial Unicode MS" w:cs="Arial Unicode MS"/>
          <w:bCs/>
          <w:sz w:val="30"/>
          <w:szCs w:val="30"/>
        </w:rPr>
        <w:t xml:space="preserve">投标人符合《中华人民共和国政府采购法》第二十二条规定条件的声明函</w:t>
      </w:r>
      <w:r/>
    </w:p>
    <w:p>
      <w:pPr>
        <w:ind w:firstLine="482"/>
        <w:spacing w:line="520" w:lineRule="exact"/>
        <w:rPr>
          <w:rFonts w:ascii="宋体" w:hAnsi="宋体"/>
          <w:b/>
          <w:bCs/>
          <w:sz w:val="24"/>
          <w:szCs w:val="21"/>
        </w:rPr>
      </w:pPr>
      <w:r>
        <w:rPr>
          <w:rFonts w:ascii="宋体" w:hAnsi="宋体"/>
          <w:b/>
          <w:bCs/>
          <w:sz w:val="24"/>
          <w:szCs w:val="21"/>
        </w:rPr>
      </w:r>
      <w:r/>
    </w:p>
    <w:p>
      <w:pPr>
        <w:spacing w:line="520" w:lineRule="exact"/>
        <w:rPr>
          <w:rFonts w:eastAsia="仿宋"/>
          <w:b/>
          <w:bCs/>
          <w:sz w:val="28"/>
          <w:szCs w:val="28"/>
        </w:rPr>
      </w:pPr>
      <w:r>
        <w:rPr>
          <w:rFonts w:eastAsia="仿宋"/>
          <w:bCs/>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eastAsia="仿宋"/>
          <w:bCs/>
          <w:sz w:val="28"/>
          <w:szCs w:val="28"/>
        </w:rPr>
        <w:t xml:space="preserve">投标活动。针对《中华人民共和国政府采购法》第二十二条规定做出如下声明：</w:t>
      </w:r>
      <w:r/>
    </w:p>
    <w:p>
      <w:pPr>
        <w:ind w:firstLine="482"/>
        <w:spacing w:line="520" w:lineRule="exact"/>
        <w:rPr>
          <w:rFonts w:eastAsia="仿宋"/>
          <w:sz w:val="28"/>
          <w:szCs w:val="28"/>
        </w:rPr>
      </w:pPr>
      <w:r>
        <w:rPr>
          <w:rFonts w:eastAsia="仿宋"/>
          <w:bCs/>
          <w:sz w:val="28"/>
          <w:szCs w:val="28"/>
        </w:rPr>
        <w:t xml:space="preserve">1.</w:t>
      </w:r>
      <w:r>
        <w:rPr>
          <w:rFonts w:eastAsia="仿宋"/>
          <w:bCs/>
          <w:sz w:val="28"/>
          <w:szCs w:val="28"/>
        </w:rPr>
        <w:t xml:space="preserve">我单位具有独立承担民事责任的能力；</w:t>
      </w:r>
      <w:r/>
    </w:p>
    <w:p>
      <w:pPr>
        <w:ind w:firstLine="482"/>
        <w:spacing w:line="520" w:lineRule="exact"/>
        <w:rPr>
          <w:rFonts w:eastAsia="仿宋"/>
          <w:sz w:val="28"/>
          <w:szCs w:val="28"/>
        </w:rPr>
      </w:pPr>
      <w:r>
        <w:rPr>
          <w:rFonts w:eastAsia="仿宋"/>
          <w:sz w:val="28"/>
          <w:szCs w:val="28"/>
        </w:rPr>
        <w:t xml:space="preserve">2.</w:t>
      </w:r>
      <w:r>
        <w:rPr>
          <w:rFonts w:eastAsia="仿宋"/>
          <w:sz w:val="28"/>
          <w:szCs w:val="28"/>
        </w:rPr>
        <w:t xml:space="preserve">我单位具有良好的商业信誉和健全的财务会计制度；</w:t>
      </w:r>
      <w:r/>
    </w:p>
    <w:p>
      <w:pPr>
        <w:ind w:firstLine="482"/>
        <w:spacing w:line="520" w:lineRule="exact"/>
        <w:rPr>
          <w:rFonts w:eastAsia="仿宋"/>
          <w:sz w:val="28"/>
          <w:szCs w:val="28"/>
        </w:rPr>
      </w:pPr>
      <w:r>
        <w:rPr>
          <w:rFonts w:eastAsia="仿宋"/>
          <w:sz w:val="28"/>
          <w:szCs w:val="28"/>
        </w:rPr>
        <w:t xml:space="preserve">3.</w:t>
      </w:r>
      <w:r>
        <w:rPr>
          <w:rFonts w:eastAsia="仿宋"/>
          <w:sz w:val="28"/>
          <w:szCs w:val="28"/>
        </w:rPr>
        <w:t xml:space="preserve">我单位具有履行合同所必需的设备和专业技术能力；</w:t>
      </w:r>
      <w:r/>
    </w:p>
    <w:p>
      <w:pPr>
        <w:ind w:firstLine="482"/>
        <w:spacing w:line="520" w:lineRule="exact"/>
        <w:rPr>
          <w:rFonts w:eastAsia="仿宋"/>
          <w:sz w:val="28"/>
          <w:szCs w:val="28"/>
        </w:rPr>
      </w:pPr>
      <w:r>
        <w:rPr>
          <w:rFonts w:eastAsia="仿宋"/>
          <w:sz w:val="28"/>
          <w:szCs w:val="28"/>
        </w:rPr>
        <w:t xml:space="preserve">4.</w:t>
      </w:r>
      <w:r>
        <w:rPr>
          <w:rFonts w:eastAsia="仿宋"/>
          <w:sz w:val="28"/>
          <w:szCs w:val="28"/>
        </w:rPr>
        <w:t xml:space="preserve">我单位有依法缴纳税收和社会保障资金的良好记录；</w:t>
      </w:r>
      <w:r/>
    </w:p>
    <w:p>
      <w:pPr>
        <w:ind w:firstLine="482"/>
        <w:spacing w:line="520" w:lineRule="exact"/>
        <w:rPr>
          <w:rFonts w:eastAsia="仿宋"/>
          <w:sz w:val="28"/>
          <w:szCs w:val="28"/>
        </w:rPr>
      </w:pPr>
      <w:r>
        <w:rPr>
          <w:rFonts w:eastAsia="仿宋"/>
          <w:sz w:val="28"/>
          <w:szCs w:val="28"/>
        </w:rPr>
        <w:t xml:space="preserve">5.</w:t>
      </w:r>
      <w:r>
        <w:rPr>
          <w:rFonts w:eastAsia="仿宋"/>
          <w:sz w:val="28"/>
          <w:szCs w:val="28"/>
        </w:rPr>
        <w:t xml:space="preserve">我单位参加政府采购活动前三年内，在经营活动中没有重大违法记录；（</w:t>
      </w:r>
      <w:r>
        <w:rPr>
          <w:rFonts w:eastAsia="仿宋"/>
          <w:sz w:val="28"/>
          <w:szCs w:val="28"/>
        </w:rPr>
        <w:t xml:space="preserve">1.</w:t>
      </w:r>
      <w:r>
        <w:rPr>
          <w:rFonts w:eastAsia="仿宋"/>
          <w:sz w:val="28"/>
          <w:szCs w:val="28"/>
        </w:rPr>
        <w:t xml:space="preserve">供应商在参加政府采购活动前三年内因违法经营被禁止在一定期限内参加政府采购活动，期限届满的，可以参加政府采购活动。</w:t>
      </w:r>
      <w:r>
        <w:rPr>
          <w:rFonts w:eastAsia="仿宋"/>
          <w:sz w:val="28"/>
          <w:szCs w:val="28"/>
        </w:rPr>
        <w:t xml:space="preserve">2.</w:t>
      </w:r>
      <w:r>
        <w:rPr>
          <w:rFonts w:eastAsia="仿宋"/>
          <w:sz w:val="28"/>
          <w:szCs w:val="28"/>
        </w:rPr>
        <w:t xml:space="preserve">《中华人民共和国政府采购法实施条例》第十九条第一款规定的</w:t>
      </w:r>
      <w:r>
        <w:rPr>
          <w:rFonts w:eastAsia="仿宋"/>
          <w:sz w:val="28"/>
          <w:szCs w:val="28"/>
        </w:rPr>
        <w:t xml:space="preserve">“</w:t>
      </w:r>
      <w:r>
        <w:rPr>
          <w:rFonts w:eastAsia="仿宋"/>
          <w:sz w:val="28"/>
          <w:szCs w:val="28"/>
        </w:rPr>
        <w:t xml:space="preserve">较大数额罚款</w:t>
      </w:r>
      <w:r>
        <w:rPr>
          <w:rFonts w:eastAsia="仿宋"/>
          <w:sz w:val="28"/>
          <w:szCs w:val="28"/>
        </w:rPr>
        <w:t xml:space="preserve">”</w:t>
      </w:r>
      <w:r>
        <w:rPr>
          <w:rFonts w:eastAsia="仿宋"/>
          <w:sz w:val="28"/>
          <w:szCs w:val="28"/>
        </w:rPr>
        <w:t xml:space="preserve">认定为</w:t>
      </w:r>
      <w:r>
        <w:rPr>
          <w:rFonts w:eastAsia="仿宋"/>
          <w:sz w:val="28"/>
          <w:szCs w:val="28"/>
        </w:rPr>
        <w:t xml:space="preserve">200</w:t>
      </w:r>
      <w:r>
        <w:rPr>
          <w:rFonts w:eastAsia="仿宋"/>
          <w:sz w:val="28"/>
          <w:szCs w:val="28"/>
        </w:rPr>
        <w:t xml:space="preserve">万元以上的罚款，法律、行政法规以及国务院有关部门明确规定相关领域</w:t>
      </w:r>
      <w:r>
        <w:rPr>
          <w:rFonts w:eastAsia="仿宋"/>
          <w:sz w:val="28"/>
          <w:szCs w:val="28"/>
        </w:rPr>
        <w:t xml:space="preserve">“</w:t>
      </w:r>
      <w:r>
        <w:rPr>
          <w:rFonts w:eastAsia="仿宋"/>
          <w:sz w:val="28"/>
          <w:szCs w:val="28"/>
        </w:rPr>
        <w:t xml:space="preserve">较大数额罚款</w:t>
      </w:r>
      <w:r>
        <w:rPr>
          <w:rFonts w:eastAsia="仿宋"/>
          <w:sz w:val="28"/>
          <w:szCs w:val="28"/>
        </w:rPr>
        <w:t xml:space="preserve">”</w:t>
      </w:r>
      <w:r>
        <w:rPr>
          <w:rFonts w:eastAsia="仿宋"/>
          <w:sz w:val="28"/>
          <w:szCs w:val="28"/>
        </w:rPr>
        <w:t xml:space="preserve">标准高于</w:t>
      </w:r>
      <w:r>
        <w:rPr>
          <w:rFonts w:eastAsia="仿宋"/>
          <w:sz w:val="28"/>
          <w:szCs w:val="28"/>
        </w:rPr>
        <w:t xml:space="preserve">200</w:t>
      </w:r>
      <w:r>
        <w:rPr>
          <w:rFonts w:eastAsia="仿宋"/>
          <w:sz w:val="28"/>
          <w:szCs w:val="28"/>
        </w:rPr>
        <w:t xml:space="preserve">万元的，从其规定。）</w:t>
      </w:r>
      <w:r/>
    </w:p>
    <w:p>
      <w:pPr>
        <w:ind w:firstLine="482"/>
        <w:spacing w:line="520" w:lineRule="exact"/>
        <w:rPr>
          <w:rFonts w:eastAsia="仿宋"/>
          <w:sz w:val="28"/>
          <w:szCs w:val="28"/>
        </w:rPr>
      </w:pPr>
      <w:r>
        <w:rPr>
          <w:rFonts w:eastAsia="仿宋"/>
          <w:sz w:val="28"/>
          <w:szCs w:val="28"/>
        </w:rPr>
        <w:t xml:space="preserve">6.</w:t>
      </w:r>
      <w:r>
        <w:rPr>
          <w:rFonts w:eastAsia="仿宋"/>
          <w:sz w:val="28"/>
          <w:szCs w:val="28"/>
        </w:rPr>
        <w:t xml:space="preserve">我单位满足法律、行政法规规定的其他条件。</w:t>
      </w:r>
      <w:r/>
    </w:p>
    <w:p>
      <w:pPr>
        <w:spacing w:line="500" w:lineRule="exact"/>
        <w:rPr>
          <w:rFonts w:eastAsia="仿宋"/>
          <w:bCs/>
          <w:sz w:val="28"/>
          <w:szCs w:val="28"/>
        </w:rPr>
      </w:pPr>
      <w:r>
        <w:rPr>
          <w:rFonts w:eastAsia="仿宋"/>
          <w:bCs/>
          <w:sz w:val="28"/>
          <w:szCs w:val="28"/>
        </w:rPr>
      </w:r>
      <w:r/>
    </w:p>
    <w:p>
      <w:pPr>
        <w:spacing w:line="500" w:lineRule="exact"/>
        <w:rPr>
          <w:rFonts w:eastAsia="仿宋"/>
          <w:bCs/>
          <w:sz w:val="28"/>
          <w:szCs w:val="28"/>
        </w:rPr>
      </w:pPr>
      <w:r>
        <w:rPr>
          <w:rFonts w:eastAsia="仿宋"/>
          <w:bCs/>
          <w:sz w:val="28"/>
          <w:szCs w:val="28"/>
        </w:rPr>
      </w:r>
      <w:r/>
    </w:p>
    <w:p>
      <w:pPr>
        <w:jc w:val="center"/>
        <w:spacing w:line="460" w:lineRule="exact"/>
        <w:rPr>
          <w:rFonts w:eastAsia="仿宋"/>
          <w:bCs/>
          <w:sz w:val="28"/>
          <w:szCs w:val="28"/>
        </w:rPr>
      </w:pPr>
      <w:r>
        <w:rPr>
          <w:rFonts w:eastAsia="仿宋"/>
          <w:bCs/>
          <w:sz w:val="28"/>
          <w:szCs w:val="28"/>
        </w:rPr>
        <w:t xml:space="preserve"> </w:t>
      </w:r>
      <w:r>
        <w:rPr>
          <w:rFonts w:eastAsia="仿宋"/>
          <w:bCs/>
          <w:sz w:val="28"/>
          <w:szCs w:val="28"/>
        </w:rPr>
        <w:t xml:space="preserve">承诺人名称（</w:t>
      </w:r>
      <w:r>
        <w:rPr>
          <w:rFonts w:hint="eastAsia" w:eastAsia="仿宋"/>
          <w:bCs/>
          <w:sz w:val="28"/>
          <w:szCs w:val="28"/>
        </w:rPr>
        <w:t xml:space="preserve">加盖</w:t>
      </w:r>
      <w:r>
        <w:rPr>
          <w:rFonts w:eastAsia="仿宋"/>
          <w:bCs/>
          <w:sz w:val="28"/>
          <w:szCs w:val="28"/>
        </w:rPr>
        <w:t xml:space="preserve">公章）：</w:t>
      </w:r>
      <w:r>
        <w:rPr>
          <w:rFonts w:eastAsia="仿宋"/>
          <w:sz w:val="28"/>
          <w:szCs w:val="28"/>
          <w:u w:val="single"/>
        </w:rPr>
        <w:t xml:space="preserve">                   </w:t>
      </w:r>
      <w:r/>
    </w:p>
    <w:p>
      <w:pPr>
        <w:jc w:val="right"/>
        <w:spacing w:line="460" w:lineRule="exact"/>
        <w:rPr>
          <w:rFonts w:eastAsia="仿宋"/>
          <w:bCs/>
          <w:sz w:val="28"/>
          <w:szCs w:val="28"/>
        </w:rPr>
      </w:pPr>
      <w:r>
        <w:rPr>
          <w:rFonts w:eastAsia="仿宋"/>
          <w:bCs/>
          <w:sz w:val="28"/>
          <w:szCs w:val="28"/>
        </w:rPr>
        <w:t xml:space="preserve">    </w:t>
      </w:r>
      <w:r/>
    </w:p>
    <w:p>
      <w:pPr>
        <w:jc w:val="right"/>
        <w:spacing w:line="460" w:lineRule="exact"/>
        <w:rPr>
          <w:rFonts w:eastAsia="仿宋"/>
          <w:bCs/>
          <w:sz w:val="28"/>
          <w:szCs w:val="28"/>
        </w:rPr>
      </w:pPr>
      <w:r>
        <w:rPr>
          <w:rFonts w:eastAsia="仿宋"/>
          <w:bCs/>
          <w:sz w:val="28"/>
          <w:szCs w:val="28"/>
        </w:rPr>
        <w:t xml:space="preserve">                                </w:t>
      </w:r>
      <w:r>
        <w:rPr>
          <w:rFonts w:eastAsia="仿宋"/>
          <w:bCs/>
          <w:sz w:val="28"/>
          <w:szCs w:val="28"/>
        </w:rPr>
        <w:t xml:space="preserve">日期：</w:t>
      </w:r>
      <w:r>
        <w:rPr>
          <w:rFonts w:eastAsia="仿宋"/>
          <w:bCs/>
          <w:sz w:val="28"/>
          <w:szCs w:val="28"/>
          <w:u w:val="single"/>
        </w:rPr>
        <w:t xml:space="preserve">        </w:t>
      </w:r>
      <w:r>
        <w:rPr>
          <w:rFonts w:eastAsia="仿宋"/>
          <w:bCs/>
          <w:sz w:val="28"/>
          <w:szCs w:val="28"/>
        </w:rPr>
        <w:t xml:space="preserve">年</w:t>
      </w:r>
      <w:r>
        <w:rPr>
          <w:rFonts w:eastAsia="仿宋"/>
          <w:bCs/>
          <w:sz w:val="28"/>
          <w:szCs w:val="28"/>
          <w:u w:val="single"/>
        </w:rPr>
        <w:t xml:space="preserve">    </w:t>
      </w:r>
      <w:r>
        <w:rPr>
          <w:rFonts w:eastAsia="仿宋"/>
          <w:bCs/>
          <w:sz w:val="28"/>
          <w:szCs w:val="28"/>
        </w:rPr>
        <w:t xml:space="preserve">月</w:t>
      </w:r>
      <w:r>
        <w:rPr>
          <w:rFonts w:eastAsia="仿宋"/>
          <w:bCs/>
          <w:sz w:val="28"/>
          <w:szCs w:val="28"/>
          <w:u w:val="single"/>
        </w:rPr>
        <w:t xml:space="preserve">    </w:t>
      </w:r>
      <w:r>
        <w:rPr>
          <w:rFonts w:eastAsia="仿宋"/>
          <w:bCs/>
          <w:sz w:val="28"/>
          <w:szCs w:val="28"/>
        </w:rPr>
        <w:t xml:space="preserve">日</w:t>
      </w:r>
      <w:r/>
    </w:p>
    <w:p>
      <w:pPr>
        <w:contextualSpacing/>
        <w:spacing w:line="400" w:lineRule="exact"/>
        <w:rPr>
          <w:b/>
          <w:sz w:val="28"/>
          <w:szCs w:val="28"/>
        </w:rPr>
      </w:pPr>
      <w:r>
        <w:rPr>
          <w:b/>
          <w:sz w:val="28"/>
          <w:szCs w:val="28"/>
        </w:rPr>
      </w:r>
      <w:r/>
    </w:p>
    <w:p>
      <w:pPr>
        <w:jc w:val="left"/>
        <w:widowControl/>
        <w:rPr>
          <w:rFonts w:eastAsia="方正黑体_GBK"/>
          <w:sz w:val="32"/>
          <w:szCs w:val="32"/>
          <w:lang w:val="zh-CN"/>
        </w:rPr>
      </w:pPr>
      <w:r>
        <w:rPr>
          <w:rFonts w:eastAsia="方正黑体_GBK"/>
          <w:sz w:val="32"/>
          <w:szCs w:val="32"/>
          <w:lang w:val="zh-CN"/>
        </w:rPr>
        <w:br w:type="page" w:clear="all"/>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Arial Unicode MS" w:hAnsi="Arial Unicode MS" w:eastAsia="Arial Unicode MS" w:cs="Arial Unicode MS"/>
          <w:bCs/>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w:t>
      </w:r>
      <w:r>
        <w:rPr>
          <w:rFonts w:hint="eastAsia" w:ascii="仿宋" w:hAnsi="仿宋" w:eastAsia="仿宋" w:cs="仿宋"/>
          <w:sz w:val="28"/>
          <w:szCs w:val="28"/>
        </w:rPr>
        <w:t xml:space="preserve">/</w:t>
      </w:r>
      <w:r>
        <w:rPr>
          <w:rFonts w:hint="eastAsia" w:ascii="仿宋" w:hAnsi="仿宋" w:eastAsia="仿宋" w:cs="仿宋"/>
          <w:sz w:val="28"/>
          <w:szCs w:val="28"/>
        </w:rPr>
        <w:t xml:space="preserve">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sz w:val="28"/>
          <w:szCs w:val="28"/>
        </w:rPr>
        <w:t xml:space="preserve">（项目名称）</w:t>
      </w:r>
      <w:r>
        <w:rPr>
          <w:rFonts w:eastAsia="仿宋"/>
          <w:bCs/>
          <w:sz w:val="28"/>
          <w:szCs w:val="28"/>
          <w:u w:val="single"/>
        </w:rPr>
        <w:t xml:space="preserve"> </w:t>
      </w:r>
      <w:r>
        <w:rPr>
          <w:rFonts w:eastAsia="仿宋"/>
          <w:bCs/>
          <w:sz w:val="28"/>
          <w:szCs w:val="28"/>
        </w:rPr>
        <w:t xml:space="preserve">（</w:t>
      </w:r>
      <w:r>
        <w:rPr>
          <w:rFonts w:hint="eastAsia" w:ascii="仿宋" w:hAnsi="仿宋" w:eastAsia="仿宋" w:cs="仿宋"/>
          <w:sz w:val="28"/>
          <w:szCs w:val="28"/>
          <w:u w:val="single"/>
        </w:rPr>
        <w:t xml:space="preserve">项目编号：</w:t>
      </w:r>
      <w:r>
        <w:rPr>
          <w:rFonts w:hint="eastAsia" w:ascii="仿宋" w:hAnsi="仿宋" w:eastAsia="仿宋" w:cs="仿宋"/>
          <w:sz w:val="28"/>
          <w:szCs w:val="28"/>
          <w:u w:val="single"/>
        </w:rPr>
        <w:t xml:space="preserve">                    </w:t>
      </w:r>
      <w:r>
        <w:rPr>
          <w:rFonts w:eastAsia="仿宋"/>
          <w:bCs/>
          <w:sz w:val="28"/>
          <w:szCs w:val="28"/>
        </w:rPr>
        <w:t xml:space="preserve">）</w:t>
      </w:r>
      <w:r>
        <w:rPr>
          <w:rFonts w:hint="eastAsia" w:ascii="仿宋" w:hAnsi="仿宋" w:eastAsia="仿宋" w:cs="仿宋"/>
          <w:bCs/>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w:t>
      </w:r>
      <w:r>
        <w:rPr>
          <w:rFonts w:hint="eastAsia" w:ascii="仿宋" w:hAnsi="仿宋" w:eastAsia="仿宋" w:cs="仿宋"/>
          <w:sz w:val="28"/>
          <w:szCs w:val="28"/>
        </w:rPr>
        <w:t xml:space="preserve"> </w:t>
      </w:r>
      <w:r>
        <w:rPr>
          <w:rFonts w:hint="eastAsia" w:ascii="仿宋" w:hAnsi="仿宋" w:eastAsia="仿宋" w:cs="仿宋"/>
          <w:sz w:val="28"/>
          <w:szCs w:val="28"/>
        </w:rPr>
        <w:t xml:space="preserve">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Arial Unicode MS" w:hAnsi="Arial Unicode MS" w:eastAsia="Arial Unicode MS" w:cs="Arial Unicode MS"/>
          <w:bCs/>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w:t>
      </w:r>
      <w:r>
        <w:rPr>
          <w:rFonts w:hint="eastAsia" w:ascii="仿宋" w:hAnsi="仿宋" w:eastAsia="仿宋" w:cs="仿宋"/>
          <w:sz w:val="28"/>
          <w:szCs w:val="28"/>
        </w:rPr>
        <w:t xml:space="preserve">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jc w:val="left"/>
        <w:widowControl/>
        <w:rPr>
          <w:rFonts w:eastAsia="方正黑体_GBK"/>
          <w:sz w:val="32"/>
          <w:szCs w:val="32"/>
        </w:rPr>
      </w:pPr>
      <w:r>
        <w:rPr>
          <w:rFonts w:eastAsia="方正黑体_GBK"/>
          <w:sz w:val="32"/>
          <w:szCs w:val="32"/>
        </w:rPr>
        <w:br w:type="page" w:clear="all"/>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Arial Unicode MS" w:hAnsi="Arial Unicode MS" w:eastAsia="Arial Unicode MS" w:cs="Arial Unicode MS"/>
          <w:bCs/>
          <w:sz w:val="30"/>
          <w:szCs w:val="30"/>
        </w:rPr>
      </w:pPr>
      <w:r>
        <w:rPr>
          <w:rFonts w:hint="eastAsia" w:ascii="Arial Unicode MS" w:hAnsi="Arial Unicode MS" w:eastAsia="Arial Unicode MS" w:cs="Arial Unicode MS"/>
          <w:bCs/>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w:t>
      </w:r>
      <w:r>
        <w:rPr>
          <w:rFonts w:hint="eastAsia" w:ascii="仿宋" w:hAnsi="仿宋" w:eastAsia="仿宋" w:cs="仿宋"/>
          <w:sz w:val="28"/>
          <w:szCs w:val="28"/>
          <w:lang w:val="zh-CN" w:bidi="ar"/>
        </w:rPr>
        <w:t xml:space="preserve">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jc w:val="left"/>
        <w:widowControl/>
        <w:rPr>
          <w:rFonts w:eastAsia="方正黑体_GBK"/>
          <w:sz w:val="32"/>
          <w:szCs w:val="32"/>
        </w:rPr>
      </w:pPr>
      <w:r>
        <w:rPr>
          <w:rFonts w:eastAsia="方正黑体_GBK"/>
          <w:sz w:val="32"/>
          <w:szCs w:val="32"/>
        </w:rPr>
        <w:br w:type="page" w:clear="all"/>
      </w:r>
      <w:r/>
    </w:p>
    <w:p>
      <w:pPr>
        <w:keepLines/>
        <w:keepNext/>
        <w:spacing w:line="400" w:lineRule="exact"/>
        <w:rPr>
          <w:rFonts w:eastAsia="方正黑体_GBK"/>
          <w:sz w:val="32"/>
          <w:szCs w:val="32"/>
        </w:rPr>
        <w:outlineLvl w:val="1"/>
      </w:pPr>
      <w:r>
        <w:rPr>
          <w:rFonts w:eastAsia="方正黑体_GBK"/>
          <w:sz w:val="32"/>
          <w:szCs w:val="32"/>
        </w:rPr>
        <w:t xml:space="preserve">附件</w:t>
      </w:r>
      <w:r>
        <w:rPr>
          <w:rFonts w:eastAsia="方正黑体_GBK"/>
          <w:sz w:val="32"/>
          <w:szCs w:val="32"/>
        </w:rPr>
        <w:t xml:space="preserve">5</w:t>
      </w:r>
      <w:r/>
    </w:p>
    <w:p>
      <w:pPr>
        <w:jc w:val="center"/>
        <w:rPr>
          <w:rFonts w:ascii="Arial Unicode MS" w:hAnsi="Arial Unicode MS" w:eastAsia="Arial Unicode MS" w:cs="Arial Unicode MS"/>
          <w:bCs/>
          <w:sz w:val="30"/>
          <w:szCs w:val="30"/>
        </w:rPr>
      </w:pPr>
      <w:r>
        <w:rPr>
          <w:rFonts w:hint="eastAsia" w:ascii="Arial Unicode MS" w:hAnsi="Arial Unicode MS" w:eastAsia="Arial Unicode MS" w:cs="Arial Unicode MS"/>
          <w:bCs/>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一旦我方中标，我方将根据招标文件的规定，严格履行合</w:t>
      </w:r>
      <w:r>
        <w:rPr>
          <w:rFonts w:eastAsia="仿宋"/>
          <w:sz w:val="28"/>
          <w:szCs w:val="28"/>
        </w:rPr>
        <w:t xml:space="preserve">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w:t>
      </w:r>
      <w:r>
        <w:rPr>
          <w:rFonts w:hint="eastAsia" w:ascii="仿宋" w:hAnsi="仿宋" w:eastAsia="仿宋" w:cs="仿宋"/>
          <w:sz w:val="28"/>
          <w:szCs w:val="28"/>
        </w:rPr>
        <w:t xml:space="preserve">          </w:t>
      </w:r>
      <w:r>
        <w:rPr>
          <w:rFonts w:hint="eastAsia" w:ascii="仿宋" w:hAnsi="仿宋" w:eastAsia="仿宋" w:cs="仿宋"/>
          <w:sz w:val="28"/>
          <w:szCs w:val="28"/>
        </w:rPr>
        <w:t xml:space="preserve">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w:t>
      </w:r>
      <w:r>
        <w:rPr>
          <w:rFonts w:hint="eastAsia" w:ascii="仿宋" w:hAnsi="仿宋" w:eastAsia="仿宋" w:cs="仿宋"/>
          <w:sz w:val="28"/>
          <w:szCs w:val="28"/>
        </w:rPr>
        <w:t xml:space="preserve">          </w:t>
      </w:r>
      <w:r>
        <w:rPr>
          <w:rFonts w:hint="eastAsia" w:ascii="仿宋" w:hAnsi="仿宋" w:eastAsia="仿宋" w:cs="仿宋"/>
          <w:sz w:val="28"/>
          <w:szCs w:val="28"/>
        </w:rPr>
        <w:t xml:space="preserve">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w:t>
      </w:r>
      <w:r>
        <w:rPr>
          <w:rFonts w:hint="eastAsia" w:ascii="仿宋" w:hAnsi="仿宋" w:eastAsia="仿宋" w:cs="仿宋"/>
          <w:sz w:val="28"/>
          <w:szCs w:val="28"/>
        </w:rPr>
        <w:t xml:space="preserve">          </w:t>
      </w:r>
      <w:r>
        <w:rPr>
          <w:rFonts w:hint="eastAsia" w:ascii="仿宋" w:hAnsi="仿宋" w:eastAsia="仿宋" w:cs="仿宋"/>
          <w:sz w:val="28"/>
          <w:szCs w:val="28"/>
        </w:rPr>
        <w:t xml:space="preserve">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w:t>
      </w:r>
      <w:r>
        <w:rPr>
          <w:rFonts w:hint="eastAsia" w:ascii="仿宋" w:hAnsi="仿宋" w:eastAsia="仿宋" w:cs="仿宋"/>
          <w:sz w:val="28"/>
          <w:szCs w:val="28"/>
        </w:rPr>
        <w:t xml:space="preserve">  </w:t>
      </w:r>
      <w:r>
        <w:rPr>
          <w:rFonts w:hint="eastAsia" w:ascii="仿宋" w:hAnsi="仿宋" w:eastAsia="仿宋" w:cs="仿宋"/>
          <w:sz w:val="28"/>
          <w:szCs w:val="28"/>
        </w:rPr>
        <w:t xml:space="preserve">子</w:t>
      </w:r>
      <w:r>
        <w:rPr>
          <w:rFonts w:hint="eastAsia" w:ascii="仿宋" w:hAnsi="仿宋" w:eastAsia="仿宋" w:cs="仿宋"/>
          <w:sz w:val="28"/>
          <w:szCs w:val="28"/>
        </w:rPr>
        <w:t xml:space="preserve">  </w:t>
      </w:r>
      <w:r>
        <w:rPr>
          <w:rFonts w:hint="eastAsia" w:ascii="仿宋" w:hAnsi="仿宋" w:eastAsia="仿宋" w:cs="仿宋"/>
          <w:sz w:val="28"/>
          <w:szCs w:val="28"/>
        </w:rPr>
        <w:t xml:space="preserve">邮</w:t>
      </w:r>
      <w:r>
        <w:rPr>
          <w:rFonts w:hint="eastAsia" w:ascii="仿宋" w:hAnsi="仿宋" w:eastAsia="仿宋" w:cs="仿宋"/>
          <w:sz w:val="28"/>
          <w:szCs w:val="28"/>
        </w:rPr>
        <w:t xml:space="preserve">  </w:t>
      </w:r>
      <w:r>
        <w:rPr>
          <w:rFonts w:hint="eastAsia" w:ascii="仿宋" w:hAnsi="仿宋" w:eastAsia="仿宋" w:cs="仿宋"/>
          <w:sz w:val="28"/>
          <w:szCs w:val="28"/>
        </w:rPr>
        <w:t xml:space="preserve">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sz w:val="28"/>
          <w:szCs w:val="28"/>
        </w:rPr>
      </w:pPr>
      <w:r>
        <w:rPr>
          <w:rFonts w:hint="eastAsia" w:ascii="仿宋" w:hAnsi="仿宋" w:eastAsia="仿宋" w:cs="仿宋"/>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w:t>
      </w:r>
      <w:r>
        <w:rPr>
          <w:rFonts w:hint="eastAsia" w:ascii="仿宋" w:hAnsi="仿宋" w:eastAsia="仿宋" w:cs="仿宋"/>
          <w:sz w:val="28"/>
          <w:szCs w:val="28"/>
        </w:rPr>
        <w:t xml:space="preserve">          </w:t>
      </w:r>
      <w:r>
        <w:rPr>
          <w:rFonts w:hint="eastAsia" w:ascii="仿宋" w:hAnsi="仿宋" w:eastAsia="仿宋" w:cs="仿宋"/>
          <w:sz w:val="28"/>
          <w:szCs w:val="28"/>
        </w:rPr>
        <w:t xml:space="preserve">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eastAsia="方正黑体_GBK"/>
          <w:sz w:val="32"/>
          <w:szCs w:val="32"/>
        </w:rPr>
        <w:br w:type="page" w:clear="all"/>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Arial Unicode MS"/>
          <w:bCs/>
          <w:sz w:val="30"/>
          <w:szCs w:val="30"/>
        </w:rPr>
      </w:pPr>
      <w:r>
        <w:rPr>
          <w:rFonts w:eastAsia="Arial Unicode MS"/>
          <w:bCs/>
          <w:sz w:val="30"/>
          <w:szCs w:val="30"/>
        </w:rPr>
        <w:t xml:space="preserve">商务部分正负偏离表</w:t>
      </w:r>
      <w:r/>
    </w:p>
    <w:p>
      <w:pPr>
        <w:spacing w:line="520" w:lineRule="exact"/>
        <w:rPr>
          <w:rFonts w:eastAsia="仿宋"/>
          <w:bCs/>
          <w:sz w:val="28"/>
          <w:szCs w:val="28"/>
          <w:u w:val="single"/>
        </w:rPr>
      </w:pPr>
      <w:r>
        <w:rPr>
          <w:rFonts w:eastAsia="仿宋"/>
          <w:bCs/>
          <w:sz w:val="28"/>
          <w:szCs w:val="28"/>
        </w:rPr>
        <w:t xml:space="preserve">项目编号：</w:t>
      </w:r>
      <w:r>
        <w:rPr>
          <w:rFonts w:eastAsia="仿宋"/>
          <w:bCs/>
          <w:sz w:val="28"/>
          <w:szCs w:val="28"/>
          <w:u w:val="single"/>
        </w:rPr>
        <w:t xml:space="preserve">      </w:t>
      </w:r>
      <w:r>
        <w:rPr>
          <w:rFonts w:hint="eastAsia" w:eastAsia="仿宋"/>
          <w:bCs/>
          <w:sz w:val="28"/>
          <w:szCs w:val="28"/>
          <w:u w:val="single"/>
        </w:rPr>
        <w:t xml:space="preserve">   </w:t>
      </w:r>
      <w:r>
        <w:rPr>
          <w:rFonts w:eastAsia="仿宋"/>
          <w:bCs/>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Arial Unicode MS"/>
          <w:bCs/>
          <w:sz w:val="30"/>
          <w:szCs w:val="30"/>
        </w:rPr>
      </w:pPr>
      <w:r>
        <w:rPr>
          <w:rFonts w:eastAsia="Arial Unicode MS"/>
          <w:bCs/>
          <w:sz w:val="30"/>
          <w:szCs w:val="30"/>
        </w:rPr>
        <w:t xml:space="preserve">技术部分正负偏离表</w:t>
      </w:r>
      <w:r/>
    </w:p>
    <w:p>
      <w:pPr>
        <w:spacing w:line="520" w:lineRule="exact"/>
        <w:rPr>
          <w:rFonts w:eastAsia="仿宋"/>
          <w:sz w:val="28"/>
          <w:szCs w:val="28"/>
        </w:rPr>
      </w:pPr>
      <w:r>
        <w:rPr>
          <w:rFonts w:eastAsia="仿宋"/>
          <w:bCs/>
          <w:sz w:val="28"/>
          <w:szCs w:val="28"/>
        </w:rPr>
        <w:t xml:space="preserve">项目</w:t>
      </w:r>
      <w:r>
        <w:rPr>
          <w:rFonts w:hint="eastAsia" w:eastAsia="仿宋"/>
          <w:bCs/>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br w:type="page" w:clear="all"/>
      </w:r>
      <w:r/>
    </w:p>
    <w:p>
      <w:pPr>
        <w:jc w:val="left"/>
        <w:widowControl/>
        <w:rPr>
          <w:rFonts w:eastAsia="方正黑体_GBK"/>
          <w:sz w:val="32"/>
          <w:szCs w:val="32"/>
        </w:rPr>
      </w:pPr>
      <w:r>
        <w:rPr>
          <w:rFonts w:eastAsia="方正黑体_GBK"/>
          <w:sz w:val="32"/>
          <w:szCs w:val="32"/>
        </w:rPr>
      </w:r>
      <w:r/>
    </w:p>
    <w:p>
      <w:pPr>
        <w:jc w:val="left"/>
        <w:widowControl/>
        <w:rPr>
          <w:rFonts w:ascii="Cambria" w:hAnsi="Cambria"/>
          <w:b/>
          <w:sz w:val="32"/>
          <w:szCs w:val="32"/>
        </w:rPr>
      </w:pPr>
      <w:r>
        <w:rPr>
          <w:rFonts w:eastAsia="方正黑体_GBK"/>
          <w:sz w:val="32"/>
          <w:szCs w:val="32"/>
        </w:rPr>
        <w:t xml:space="preserve">附件</w:t>
      </w:r>
      <w:r>
        <w:rPr>
          <w:rFonts w:eastAsia="方正黑体_GBK"/>
          <w:sz w:val="32"/>
          <w:szCs w:val="32"/>
        </w:rPr>
        <w:t xml:space="preserve">8</w:t>
      </w:r>
      <w:r>
        <w:rPr>
          <w:rFonts w:hint="eastAsia" w:ascii="Cambria" w:hAnsi="Cambria" w:eastAsia="方正黑体_GBK"/>
          <w:sz w:val="32"/>
          <w:szCs w:val="32"/>
        </w:rPr>
        <w:t xml:space="preserve">-1</w:t>
      </w:r>
      <w:r/>
    </w:p>
    <w:p>
      <w:pPr>
        <w:jc w:val="center"/>
        <w:spacing w:line="400" w:lineRule="exact"/>
        <w:rPr>
          <w:rFonts w:ascii="Arial Unicode MS" w:hAnsi="Arial Unicode MS" w:eastAsia="Arial Unicode MS" w:cs="Arial Unicode MS"/>
          <w:sz w:val="32"/>
          <w:szCs w:val="32"/>
        </w:rPr>
      </w:pPr>
      <w:r>
        <w:rPr>
          <w:rFonts w:ascii="Arial Unicode MS" w:hAnsi="Arial Unicode MS" w:eastAsia="Arial Unicode MS" w:cs="Arial Unicode MS"/>
          <w:sz w:val="32"/>
          <w:szCs w:val="32"/>
        </w:rPr>
        <w:t xml:space="preserve">分项报价明细表（服务类</w:t>
      </w:r>
      <w:r>
        <w:rPr>
          <w:rFonts w:hint="eastAsia" w:ascii="宋体" w:hAnsi="宋体" w:cs="宋体"/>
          <w:b/>
          <w:bCs/>
          <w:sz w:val="32"/>
          <w:szCs w:val="32"/>
        </w:rPr>
        <w:t xml:space="preserve">·</w:t>
      </w:r>
      <w:r>
        <w:rPr>
          <w:rFonts w:hint="eastAsia" w:ascii="宋体" w:hAnsi="宋体" w:cs="宋体"/>
          <w:b/>
          <w:bCs/>
          <w:sz w:val="32"/>
          <w:szCs w:val="32"/>
          <w:u w:val="single"/>
        </w:rPr>
        <w:t xml:space="preserve"> </w:t>
      </w:r>
      <w:r>
        <w:rPr>
          <w:rFonts w:hint="eastAsia" w:ascii="宋体" w:hAnsi="宋体" w:cs="宋体"/>
          <w:b/>
          <w:bCs/>
          <w:sz w:val="32"/>
          <w:szCs w:val="32"/>
          <w:u w:val="single"/>
        </w:rPr>
        <w:t xml:space="preserve">一</w:t>
      </w:r>
      <w:r>
        <w:rPr>
          <w:rFonts w:hint="eastAsia" w:ascii="宋体" w:hAnsi="宋体" w:cs="宋体"/>
          <w:b/>
          <w:bCs/>
          <w:sz w:val="32"/>
          <w:szCs w:val="32"/>
          <w:u w:val="single"/>
        </w:rPr>
        <w:t xml:space="preserve"> </w:t>
      </w:r>
      <w:r>
        <w:rPr>
          <w:rFonts w:hint="eastAsia" w:ascii="宋体" w:hAnsi="宋体" w:cs="宋体"/>
          <w:b/>
          <w:bCs/>
          <w:sz w:val="32"/>
          <w:szCs w:val="32"/>
        </w:rPr>
        <w:t xml:space="preserve">标包</w:t>
      </w:r>
      <w:r>
        <w:rPr>
          <w:rFonts w:ascii="Arial Unicode MS" w:hAnsi="Arial Unicode MS" w:eastAsia="Arial Unicode MS" w:cs="Arial Unicode MS"/>
          <w:sz w:val="32"/>
          <w:szCs w:val="32"/>
        </w:rPr>
        <w:t xml:space="preserve">）</w:t>
      </w:r>
      <w:r/>
    </w:p>
    <w:p>
      <w:pPr>
        <w:spacing w:line="400" w:lineRule="exact"/>
        <w:rPr>
          <w:rFonts w:eastAsia="仿宋_GB2312"/>
          <w:sz w:val="28"/>
          <w:szCs w:val="28"/>
        </w:rPr>
      </w:pPr>
      <w:r>
        <w:rPr>
          <w:rFonts w:eastAsia="仿宋"/>
          <w:bCs/>
          <w:sz w:val="28"/>
          <w:szCs w:val="28"/>
        </w:rPr>
        <w:t xml:space="preserve">项目编号：</w:t>
      </w:r>
      <w:r>
        <w:rPr>
          <w:rFonts w:eastAsia="仿宋"/>
          <w:sz w:val="28"/>
          <w:szCs w:val="28"/>
          <w:u w:val="single"/>
        </w:rPr>
        <w:t xml:space="preserve">                      </w:t>
      </w:r>
      <w:r/>
    </w:p>
    <w:p>
      <w:pPr>
        <w:spacing w:line="400" w:lineRule="exact"/>
        <w:rPr>
          <w:rFonts w:eastAsia="仿宋_GB2312"/>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Style w:val="738"/>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4"/>
        <w:gridCol w:w="1208"/>
        <w:gridCol w:w="1220"/>
        <w:gridCol w:w="915"/>
        <w:gridCol w:w="1485"/>
        <w:gridCol w:w="1341"/>
        <w:gridCol w:w="3118"/>
      </w:tblGrid>
      <w:tr>
        <w:trPr>
          <w:jc w:val="center"/>
          <w:trHeight w:val="708"/>
        </w:trPr>
        <w:tc>
          <w:tcPr>
            <w:tcW w:w="914"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标包号</w:t>
            </w:r>
            <w:r/>
          </w:p>
        </w:tc>
        <w:tc>
          <w:tcPr>
            <w:tcW w:w="1208"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服务内容</w:t>
            </w:r>
            <w:r/>
          </w:p>
        </w:tc>
        <w:tc>
          <w:tcPr>
            <w:tcW w:w="1220"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数量</w:t>
            </w:r>
            <w:r/>
          </w:p>
        </w:tc>
        <w:tc>
          <w:tcPr>
            <w:tcW w:w="915"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服务</w:t>
            </w:r>
            <w:r/>
          </w:p>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时间</w:t>
            </w:r>
            <w:r/>
          </w:p>
        </w:tc>
        <w:tc>
          <w:tcPr>
            <w:tcW w:w="1485"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单价</w:t>
            </w:r>
            <w:r/>
          </w:p>
        </w:tc>
        <w:tc>
          <w:tcPr>
            <w:tcW w:w="1341"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小计</w:t>
            </w:r>
            <w:r/>
          </w:p>
        </w:tc>
        <w:tc>
          <w:tcPr>
            <w:tcW w:w="3118"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备注</w:t>
            </w:r>
            <w:r/>
          </w:p>
        </w:tc>
      </w:tr>
      <w:tr>
        <w:trPr>
          <w:jc w:val="center"/>
          <w:trHeight w:val="779"/>
        </w:trPr>
        <w:tc>
          <w:tcPr>
            <w:tcW w:w="914" w:type="dxa"/>
            <w:vAlign w:val="center"/>
            <w:vMerge w:val="restart"/>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一标包</w:t>
            </w:r>
            <w:r/>
          </w:p>
        </w:tc>
        <w:tc>
          <w:tcPr>
            <w:tcW w:w="1208"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线上服务费</w:t>
            </w:r>
            <w:r/>
          </w:p>
        </w:tc>
        <w:tc>
          <w:tcPr>
            <w:tcW w:w="1220"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约</w:t>
            </w:r>
            <w:r>
              <w:rPr>
                <w:rFonts w:hint="eastAsia" w:ascii="仿宋" w:hAnsi="仿宋" w:eastAsia="仿宋" w:cs="宋体"/>
                <w:sz w:val="21"/>
                <w:szCs w:val="21"/>
              </w:rPr>
              <w:t xml:space="preserve">13470</w:t>
            </w:r>
            <w:r>
              <w:rPr>
                <w:rFonts w:hint="eastAsia" w:ascii="仿宋" w:hAnsi="仿宋" w:eastAsia="仿宋" w:cs="宋体"/>
                <w:sz w:val="21"/>
                <w:szCs w:val="21"/>
              </w:rPr>
              <w:t xml:space="preserve">人</w:t>
            </w:r>
            <w:r/>
          </w:p>
        </w:tc>
        <w:tc>
          <w:tcPr>
            <w:tcW w:w="915"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12</w:t>
            </w:r>
            <w:r>
              <w:rPr>
                <w:rFonts w:hint="eastAsia" w:ascii="仿宋" w:hAnsi="仿宋" w:eastAsia="仿宋" w:cs="宋体"/>
                <w:sz w:val="21"/>
                <w:szCs w:val="21"/>
              </w:rPr>
              <w:t xml:space="preserve">个月</w:t>
            </w:r>
            <w:r/>
          </w:p>
        </w:tc>
        <w:tc>
          <w:tcPr>
            <w:tcW w:w="1485" w:type="dxa"/>
            <w:vAlign w:val="center"/>
            <w:textDirection w:val="lrTb"/>
            <w:noWrap w:val="false"/>
          </w:tcPr>
          <w:p>
            <w:pPr>
              <w:pStyle w:val="713"/>
              <w:jc w:val="right"/>
              <w:spacing w:line="300" w:lineRule="exact"/>
              <w:rPr>
                <w:rFonts w:ascii="仿宋" w:hAnsi="仿宋" w:eastAsia="仿宋" w:cs="宋体"/>
                <w:sz w:val="21"/>
                <w:szCs w:val="21"/>
              </w:rPr>
            </w:pPr>
            <w:r>
              <w:rPr>
                <w:rFonts w:ascii="仿宋" w:hAnsi="仿宋" w:eastAsia="仿宋" w:cs="宋体"/>
                <w:sz w:val="21"/>
                <w:szCs w:val="21"/>
                <w:u w:val="single"/>
              </w:rPr>
              <w:t xml:space="preserve"> </w:t>
            </w:r>
            <w:r>
              <w:rPr>
                <w:rFonts w:hint="eastAsia" w:ascii="仿宋" w:hAnsi="仿宋" w:eastAsia="仿宋" w:cs="宋体"/>
                <w:sz w:val="21"/>
                <w:szCs w:val="21"/>
                <w:u w:val="single"/>
              </w:rPr>
              <w:t xml:space="preserve">  </w:t>
            </w:r>
            <w:r>
              <w:rPr>
                <w:rFonts w:hint="eastAsia" w:ascii="仿宋" w:hAnsi="仿宋" w:eastAsia="仿宋" w:cs="宋体"/>
                <w:sz w:val="21"/>
                <w:szCs w:val="21"/>
              </w:rPr>
              <w:t xml:space="preserve">元</w:t>
            </w:r>
            <w:r>
              <w:rPr>
                <w:rFonts w:hint="eastAsia" w:ascii="仿宋" w:hAnsi="仿宋" w:eastAsia="仿宋" w:cs="宋体"/>
                <w:sz w:val="21"/>
                <w:szCs w:val="21"/>
              </w:rPr>
              <w:t xml:space="preserve">/</w:t>
            </w:r>
            <w:r>
              <w:rPr>
                <w:rFonts w:hint="eastAsia" w:ascii="仿宋" w:hAnsi="仿宋" w:eastAsia="仿宋" w:cs="宋体"/>
                <w:sz w:val="21"/>
                <w:szCs w:val="21"/>
              </w:rPr>
              <w:t xml:space="preserve">人</w:t>
            </w:r>
            <w:r>
              <w:rPr>
                <w:rFonts w:hint="eastAsia" w:ascii="仿宋" w:hAnsi="仿宋" w:eastAsia="仿宋" w:cs="宋体"/>
                <w:sz w:val="21"/>
                <w:szCs w:val="21"/>
              </w:rPr>
              <w:t xml:space="preserve">/</w:t>
            </w:r>
            <w:r>
              <w:rPr>
                <w:rFonts w:hint="eastAsia" w:ascii="仿宋" w:hAnsi="仿宋" w:eastAsia="仿宋" w:cs="宋体"/>
                <w:sz w:val="21"/>
                <w:szCs w:val="21"/>
              </w:rPr>
              <w:t xml:space="preserve">月</w:t>
            </w:r>
            <w:r/>
          </w:p>
        </w:tc>
        <w:tc>
          <w:tcPr>
            <w:tcW w:w="1341"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u w:val="single"/>
              </w:rPr>
              <w:t xml:space="preserve">     </w:t>
            </w:r>
            <w:r>
              <w:rPr>
                <w:rFonts w:hint="eastAsia" w:ascii="仿宋" w:hAnsi="仿宋" w:eastAsia="仿宋" w:cs="宋体"/>
                <w:sz w:val="21"/>
                <w:szCs w:val="21"/>
                <w:u w:val="single"/>
              </w:rPr>
              <w:t xml:space="preserve">元</w:t>
            </w:r>
            <w:r/>
          </w:p>
        </w:tc>
        <w:tc>
          <w:tcPr>
            <w:tcW w:w="3118" w:type="dxa"/>
            <w:vAlign w:val="center"/>
            <w:vMerge w:val="restart"/>
            <w:textDirection w:val="lrTb"/>
            <w:noWrap w:val="false"/>
          </w:tcPr>
          <w:p>
            <w:pPr>
              <w:pStyle w:val="713"/>
              <w:spacing w:line="300" w:lineRule="exact"/>
              <w:rPr>
                <w:rFonts w:ascii="仿宋" w:hAnsi="仿宋" w:eastAsia="仿宋" w:cs="宋体"/>
                <w:sz w:val="21"/>
                <w:szCs w:val="21"/>
              </w:rPr>
            </w:pPr>
            <w:r>
              <w:rPr>
                <w:rFonts w:ascii="仿宋" w:hAnsi="仿宋" w:eastAsia="仿宋" w:cs="宋体"/>
                <w:sz w:val="21"/>
                <w:szCs w:val="21"/>
              </w:rPr>
              <w:t xml:space="preserve">居家养老线上服务</w:t>
            </w:r>
            <w:r>
              <w:rPr>
                <w:rFonts w:ascii="仿宋" w:hAnsi="仿宋" w:eastAsia="仿宋" w:cs="宋体"/>
                <w:sz w:val="21"/>
                <w:szCs w:val="21"/>
              </w:rPr>
              <w:t xml:space="preserve">,</w:t>
            </w:r>
            <w:r>
              <w:rPr>
                <w:rFonts w:ascii="仿宋" w:hAnsi="仿宋" w:eastAsia="仿宋" w:cs="宋体"/>
                <w:sz w:val="21"/>
                <w:szCs w:val="21"/>
              </w:rPr>
              <w:t xml:space="preserve">建立启东市智慧养老综合平台；建立呼叫中心提供</w:t>
            </w:r>
            <w:r>
              <w:rPr>
                <w:rFonts w:ascii="仿宋" w:hAnsi="仿宋" w:eastAsia="仿宋" w:cs="宋体"/>
                <w:sz w:val="21"/>
                <w:szCs w:val="21"/>
              </w:rPr>
              <w:t xml:space="preserve">24</w:t>
            </w:r>
            <w:r>
              <w:rPr>
                <w:rFonts w:ascii="仿宋" w:hAnsi="仿宋" w:eastAsia="仿宋" w:cs="宋体"/>
                <w:sz w:val="21"/>
                <w:szCs w:val="21"/>
              </w:rPr>
              <w:t xml:space="preserve">小时全天候服务，包括紧急救援、生活服务咨询和养老顾问服务等；对居家养老线下服务工单调配、分析、汇总；全程监管居家养老线下服务及全市养老服务综合管理；</w:t>
            </w:r>
            <w:r>
              <w:rPr>
                <w:rFonts w:ascii="仿宋" w:hAnsi="仿宋" w:eastAsia="仿宋" w:cs="宋体"/>
                <w:sz w:val="21"/>
                <w:szCs w:val="21"/>
              </w:rPr>
              <w:t xml:space="preserve">1</w:t>
            </w:r>
            <w:r>
              <w:rPr>
                <w:rFonts w:ascii="仿宋" w:hAnsi="仿宋" w:eastAsia="仿宋" w:cs="宋体"/>
                <w:sz w:val="21"/>
                <w:szCs w:val="21"/>
              </w:rPr>
              <w:t xml:space="preserve">家市级综合养老服务中心运营；</w:t>
            </w:r>
            <w:r>
              <w:rPr>
                <w:rFonts w:ascii="仿宋" w:hAnsi="仿宋" w:eastAsia="仿宋" w:cs="宋体"/>
                <w:sz w:val="21"/>
                <w:szCs w:val="21"/>
              </w:rPr>
              <w:t xml:space="preserve">1</w:t>
            </w:r>
            <w:r>
              <w:rPr>
                <w:rFonts w:ascii="仿宋" w:hAnsi="仿宋" w:eastAsia="仿宋" w:cs="宋体"/>
                <w:sz w:val="21"/>
                <w:szCs w:val="21"/>
              </w:rPr>
              <w:t xml:space="preserve">家长者驿家运营；南北城区约</w:t>
            </w:r>
            <w:r>
              <w:rPr>
                <w:rFonts w:ascii="仿宋" w:hAnsi="仿宋" w:eastAsia="仿宋" w:cs="宋体"/>
                <w:sz w:val="21"/>
                <w:szCs w:val="21"/>
              </w:rPr>
              <w:t xml:space="preserve">8</w:t>
            </w:r>
            <w:r>
              <w:rPr>
                <w:rFonts w:ascii="仿宋" w:hAnsi="仿宋" w:eastAsia="仿宋" w:cs="宋体"/>
                <w:sz w:val="21"/>
                <w:szCs w:val="21"/>
              </w:rPr>
              <w:t xml:space="preserve">家睦邻点运营；建立全市居家养老服务设施管理系统，包括市级综合养老服务中心、长者驿家、睦邻点、助餐点等数据整合和线上监管。</w:t>
            </w:r>
            <w:r/>
          </w:p>
        </w:tc>
      </w:tr>
      <w:tr>
        <w:trPr>
          <w:jc w:val="center"/>
          <w:trHeight w:val="972"/>
        </w:trPr>
        <w:tc>
          <w:tcPr>
            <w:tcW w:w="914" w:type="dxa"/>
            <w:vAlign w:val="center"/>
            <w:vMerge w:val="continue"/>
            <w:textDirection w:val="lrTb"/>
            <w:noWrap w:val="false"/>
          </w:tcPr>
          <w:p>
            <w:pPr>
              <w:pStyle w:val="713"/>
              <w:jc w:val="center"/>
              <w:spacing w:line="300" w:lineRule="exact"/>
              <w:rPr>
                <w:rFonts w:ascii="仿宋" w:hAnsi="仿宋" w:eastAsia="仿宋" w:cs="宋体"/>
                <w:sz w:val="21"/>
                <w:szCs w:val="21"/>
              </w:rPr>
            </w:pPr>
            <w:r>
              <w:rPr>
                <w:rFonts w:ascii="仿宋" w:hAnsi="仿宋" w:eastAsia="仿宋" w:cs="宋体"/>
                <w:sz w:val="21"/>
                <w:szCs w:val="21"/>
              </w:rPr>
            </w:r>
            <w:r/>
          </w:p>
        </w:tc>
        <w:tc>
          <w:tcPr>
            <w:tcW w:w="1208"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线上平台系统</w:t>
            </w:r>
            <w:r/>
          </w:p>
        </w:tc>
        <w:tc>
          <w:tcPr>
            <w:tcW w:w="1220"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1</w:t>
            </w:r>
            <w:r>
              <w:rPr>
                <w:rFonts w:hint="eastAsia" w:ascii="仿宋" w:hAnsi="仿宋" w:eastAsia="仿宋" w:cs="宋体"/>
                <w:sz w:val="21"/>
                <w:szCs w:val="21"/>
              </w:rPr>
              <w:t xml:space="preserve">项</w:t>
            </w:r>
            <w:r/>
          </w:p>
        </w:tc>
        <w:tc>
          <w:tcPr>
            <w:tcW w:w="915"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w:t>
            </w:r>
            <w:r/>
          </w:p>
        </w:tc>
        <w:tc>
          <w:tcPr>
            <w:tcW w:w="1485" w:type="dxa"/>
            <w:vAlign w:val="center"/>
            <w:textDirection w:val="lrTb"/>
            <w:noWrap w:val="false"/>
          </w:tcPr>
          <w:p>
            <w:pPr>
              <w:pStyle w:val="713"/>
              <w:jc w:val="right"/>
              <w:spacing w:line="300" w:lineRule="exact"/>
              <w:rPr>
                <w:rFonts w:ascii="仿宋" w:hAnsi="仿宋" w:eastAsia="仿宋" w:cs="宋体"/>
                <w:sz w:val="21"/>
                <w:szCs w:val="21"/>
              </w:rPr>
            </w:pPr>
            <w:r>
              <w:rPr>
                <w:rFonts w:hint="eastAsia" w:ascii="仿宋" w:hAnsi="仿宋" w:eastAsia="仿宋" w:cs="宋体"/>
                <w:sz w:val="21"/>
                <w:szCs w:val="21"/>
                <w:u w:val="single"/>
              </w:rPr>
              <w:t xml:space="preserve">    </w:t>
            </w:r>
            <w:r>
              <w:rPr>
                <w:rFonts w:hint="eastAsia" w:ascii="仿宋" w:hAnsi="仿宋" w:eastAsia="仿宋" w:cs="宋体"/>
                <w:sz w:val="21"/>
                <w:szCs w:val="21"/>
              </w:rPr>
              <w:t xml:space="preserve">万元</w:t>
            </w:r>
            <w:r>
              <w:rPr>
                <w:rFonts w:hint="eastAsia" w:ascii="仿宋" w:hAnsi="仿宋" w:eastAsia="仿宋" w:cs="宋体"/>
                <w:sz w:val="21"/>
                <w:szCs w:val="21"/>
              </w:rPr>
              <w:t xml:space="preserve">/</w:t>
            </w:r>
            <w:r>
              <w:rPr>
                <w:rFonts w:hint="eastAsia" w:ascii="仿宋" w:hAnsi="仿宋" w:eastAsia="仿宋" w:cs="宋体"/>
                <w:sz w:val="21"/>
                <w:szCs w:val="21"/>
              </w:rPr>
              <w:t xml:space="preserve">年</w:t>
            </w:r>
            <w:r/>
          </w:p>
        </w:tc>
        <w:tc>
          <w:tcPr>
            <w:tcW w:w="1341"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u w:val="single"/>
              </w:rPr>
              <w:t xml:space="preserve">     </w:t>
            </w:r>
            <w:r>
              <w:rPr>
                <w:rFonts w:hint="eastAsia" w:ascii="仿宋" w:hAnsi="仿宋" w:eastAsia="仿宋" w:cs="宋体"/>
                <w:sz w:val="21"/>
                <w:szCs w:val="21"/>
                <w:u w:val="single"/>
              </w:rPr>
              <w:t xml:space="preserve">元</w:t>
            </w:r>
            <w:r/>
          </w:p>
        </w:tc>
        <w:tc>
          <w:tcPr>
            <w:tcW w:w="3118" w:type="dxa"/>
            <w:vAlign w:val="center"/>
            <w:vMerge w:val="continue"/>
            <w:textDirection w:val="lrTb"/>
            <w:noWrap w:val="false"/>
          </w:tcPr>
          <w:p>
            <w:pPr>
              <w:pStyle w:val="713"/>
              <w:spacing w:line="300" w:lineRule="exact"/>
              <w:rPr>
                <w:rFonts w:ascii="仿宋" w:hAnsi="仿宋" w:eastAsia="仿宋" w:cs="宋体"/>
                <w:sz w:val="21"/>
                <w:szCs w:val="21"/>
              </w:rPr>
            </w:pPr>
            <w:r>
              <w:rPr>
                <w:rFonts w:ascii="仿宋" w:hAnsi="仿宋" w:eastAsia="仿宋" w:cs="宋体"/>
                <w:sz w:val="21"/>
                <w:szCs w:val="21"/>
              </w:rPr>
            </w:r>
            <w:r/>
          </w:p>
        </w:tc>
      </w:tr>
      <w:tr>
        <w:trPr>
          <w:jc w:val="center"/>
          <w:trHeight w:val="699"/>
        </w:trPr>
        <w:tc>
          <w:tcPr>
            <w:tcW w:w="914" w:type="dxa"/>
            <w:vAlign w:val="center"/>
            <w:vMerge w:val="continue"/>
            <w:textDirection w:val="lrTb"/>
            <w:noWrap w:val="false"/>
          </w:tcPr>
          <w:p>
            <w:pPr>
              <w:pStyle w:val="713"/>
              <w:jc w:val="center"/>
              <w:spacing w:line="300" w:lineRule="exact"/>
              <w:rPr>
                <w:rFonts w:ascii="仿宋" w:hAnsi="仿宋" w:eastAsia="仿宋" w:cs="宋体"/>
                <w:sz w:val="21"/>
                <w:szCs w:val="21"/>
              </w:rPr>
            </w:pPr>
            <w:r>
              <w:rPr>
                <w:rFonts w:ascii="仿宋" w:hAnsi="仿宋" w:eastAsia="仿宋" w:cs="宋体"/>
                <w:sz w:val="21"/>
                <w:szCs w:val="21"/>
              </w:rPr>
            </w:r>
            <w:r/>
          </w:p>
        </w:tc>
        <w:tc>
          <w:tcPr>
            <w:tcW w:w="1208"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长者驿家运营</w:t>
            </w:r>
            <w:r/>
          </w:p>
        </w:tc>
        <w:tc>
          <w:tcPr>
            <w:tcW w:w="1220"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1</w:t>
            </w:r>
            <w:r>
              <w:rPr>
                <w:rFonts w:hint="eastAsia" w:ascii="仿宋" w:hAnsi="仿宋" w:eastAsia="仿宋" w:cs="宋体"/>
                <w:sz w:val="21"/>
                <w:szCs w:val="21"/>
              </w:rPr>
              <w:t xml:space="preserve">家</w:t>
            </w:r>
            <w:r/>
          </w:p>
        </w:tc>
        <w:tc>
          <w:tcPr>
            <w:tcW w:w="915"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w:t>
            </w:r>
            <w:r/>
          </w:p>
        </w:tc>
        <w:tc>
          <w:tcPr>
            <w:tcW w:w="1485" w:type="dxa"/>
            <w:vAlign w:val="center"/>
            <w:textDirection w:val="lrTb"/>
            <w:noWrap w:val="false"/>
          </w:tcPr>
          <w:p>
            <w:pPr>
              <w:pStyle w:val="713"/>
              <w:jc w:val="right"/>
              <w:spacing w:line="300" w:lineRule="exact"/>
              <w:rPr>
                <w:rFonts w:ascii="仿宋" w:hAnsi="仿宋" w:eastAsia="仿宋" w:cs="宋体"/>
                <w:sz w:val="21"/>
                <w:szCs w:val="21"/>
              </w:rPr>
            </w:pPr>
            <w:r>
              <w:rPr>
                <w:rFonts w:hint="eastAsia" w:ascii="仿宋" w:hAnsi="仿宋" w:eastAsia="仿宋" w:cs="宋体"/>
                <w:sz w:val="21"/>
                <w:szCs w:val="21"/>
                <w:u w:val="single"/>
              </w:rPr>
              <w:t xml:space="preserve">20</w:t>
            </w:r>
            <w:r>
              <w:rPr>
                <w:rFonts w:hint="eastAsia" w:ascii="仿宋" w:hAnsi="仿宋" w:eastAsia="仿宋" w:cs="宋体"/>
                <w:sz w:val="21"/>
                <w:szCs w:val="21"/>
              </w:rPr>
              <w:t xml:space="preserve">万元</w:t>
            </w:r>
            <w:r>
              <w:rPr>
                <w:rFonts w:hint="eastAsia" w:ascii="仿宋" w:hAnsi="仿宋" w:eastAsia="仿宋" w:cs="宋体"/>
                <w:sz w:val="21"/>
                <w:szCs w:val="21"/>
              </w:rPr>
              <w:t xml:space="preserve">/</w:t>
            </w:r>
            <w:r>
              <w:rPr>
                <w:rFonts w:hint="eastAsia" w:ascii="仿宋" w:hAnsi="仿宋" w:eastAsia="仿宋" w:cs="宋体"/>
                <w:sz w:val="21"/>
                <w:szCs w:val="21"/>
              </w:rPr>
              <w:t xml:space="preserve">年</w:t>
            </w:r>
            <w:r/>
          </w:p>
          <w:p>
            <w:pPr>
              <w:pStyle w:val="713"/>
              <w:jc w:val="right"/>
              <w:spacing w:line="300" w:lineRule="exact"/>
              <w:rPr>
                <w:rFonts w:ascii="仿宋" w:hAnsi="仿宋" w:eastAsia="仿宋" w:cs="宋体"/>
                <w:sz w:val="21"/>
                <w:szCs w:val="21"/>
              </w:rPr>
            </w:pPr>
            <w:r>
              <w:rPr>
                <w:rFonts w:ascii="仿宋" w:hAnsi="仿宋" w:eastAsia="仿宋" w:cs="宋体"/>
                <w:sz w:val="21"/>
                <w:szCs w:val="21"/>
              </w:rPr>
            </w:r>
            <w:r/>
          </w:p>
        </w:tc>
        <w:tc>
          <w:tcPr>
            <w:tcW w:w="1341"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200000</w:t>
            </w:r>
            <w:r>
              <w:rPr>
                <w:rFonts w:hint="eastAsia" w:ascii="仿宋" w:hAnsi="仿宋" w:eastAsia="仿宋" w:cs="宋体"/>
                <w:sz w:val="21"/>
                <w:szCs w:val="21"/>
              </w:rPr>
              <w:t xml:space="preserve">元</w:t>
            </w:r>
            <w:r/>
          </w:p>
        </w:tc>
        <w:tc>
          <w:tcPr>
            <w:tcW w:w="3118" w:type="dxa"/>
            <w:vAlign w:val="center"/>
            <w:vMerge w:val="continue"/>
            <w:textDirection w:val="lrTb"/>
            <w:noWrap w:val="false"/>
          </w:tcPr>
          <w:p>
            <w:pPr>
              <w:pStyle w:val="713"/>
              <w:spacing w:line="300" w:lineRule="exact"/>
              <w:rPr>
                <w:rFonts w:ascii="仿宋" w:hAnsi="仿宋" w:eastAsia="仿宋" w:cs="宋体"/>
                <w:sz w:val="21"/>
                <w:szCs w:val="21"/>
              </w:rPr>
            </w:pPr>
            <w:r>
              <w:rPr>
                <w:rFonts w:ascii="仿宋" w:hAnsi="仿宋" w:eastAsia="仿宋" w:cs="宋体"/>
                <w:sz w:val="21"/>
                <w:szCs w:val="21"/>
              </w:rPr>
            </w:r>
            <w:r/>
          </w:p>
        </w:tc>
      </w:tr>
      <w:tr>
        <w:trPr>
          <w:jc w:val="center"/>
          <w:trHeight w:val="841"/>
        </w:trPr>
        <w:tc>
          <w:tcPr>
            <w:tcW w:w="914" w:type="dxa"/>
            <w:vAlign w:val="center"/>
            <w:vMerge w:val="continue"/>
            <w:textDirection w:val="lrTb"/>
            <w:noWrap w:val="false"/>
          </w:tcPr>
          <w:p>
            <w:pPr>
              <w:pStyle w:val="713"/>
              <w:jc w:val="center"/>
              <w:spacing w:line="300" w:lineRule="exact"/>
              <w:rPr>
                <w:rFonts w:ascii="仿宋" w:hAnsi="仿宋" w:eastAsia="仿宋" w:cs="宋体"/>
                <w:sz w:val="21"/>
                <w:szCs w:val="21"/>
              </w:rPr>
            </w:pPr>
            <w:r>
              <w:rPr>
                <w:rFonts w:ascii="仿宋" w:hAnsi="仿宋" w:eastAsia="仿宋" w:cs="宋体"/>
                <w:sz w:val="21"/>
                <w:szCs w:val="21"/>
              </w:rPr>
            </w:r>
            <w:r/>
          </w:p>
        </w:tc>
        <w:tc>
          <w:tcPr>
            <w:tcW w:w="1208"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市综合养老服务中心运营</w:t>
            </w:r>
            <w:r/>
          </w:p>
        </w:tc>
        <w:tc>
          <w:tcPr>
            <w:tcW w:w="1220"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1</w:t>
            </w:r>
            <w:r>
              <w:rPr>
                <w:rFonts w:hint="eastAsia" w:ascii="仿宋" w:hAnsi="仿宋" w:eastAsia="仿宋" w:cs="宋体"/>
                <w:sz w:val="21"/>
                <w:szCs w:val="21"/>
              </w:rPr>
              <w:t xml:space="preserve">家</w:t>
            </w:r>
            <w:r/>
          </w:p>
        </w:tc>
        <w:tc>
          <w:tcPr>
            <w:tcW w:w="915"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w:t>
            </w:r>
            <w:r/>
          </w:p>
        </w:tc>
        <w:tc>
          <w:tcPr>
            <w:tcW w:w="1485" w:type="dxa"/>
            <w:vAlign w:val="center"/>
            <w:textDirection w:val="lrTb"/>
            <w:noWrap w:val="false"/>
          </w:tcPr>
          <w:p>
            <w:pPr>
              <w:pStyle w:val="713"/>
              <w:jc w:val="right"/>
              <w:spacing w:line="300" w:lineRule="exact"/>
              <w:rPr>
                <w:rFonts w:ascii="仿宋" w:hAnsi="仿宋" w:eastAsia="仿宋" w:cs="宋体"/>
                <w:sz w:val="21"/>
                <w:szCs w:val="21"/>
              </w:rPr>
            </w:pPr>
            <w:r>
              <w:rPr>
                <w:rFonts w:hint="eastAsia" w:ascii="仿宋" w:hAnsi="仿宋" w:eastAsia="仿宋" w:cs="宋体"/>
                <w:sz w:val="21"/>
                <w:szCs w:val="21"/>
                <w:u w:val="single"/>
              </w:rPr>
              <w:t xml:space="preserve">6</w:t>
            </w:r>
            <w:r>
              <w:rPr>
                <w:rFonts w:hint="eastAsia" w:ascii="仿宋" w:hAnsi="仿宋" w:eastAsia="仿宋" w:cs="宋体"/>
                <w:sz w:val="21"/>
                <w:szCs w:val="21"/>
              </w:rPr>
              <w:t xml:space="preserve">万元</w:t>
            </w:r>
            <w:r>
              <w:rPr>
                <w:rFonts w:hint="eastAsia" w:ascii="仿宋" w:hAnsi="仿宋" w:eastAsia="仿宋" w:cs="宋体"/>
                <w:sz w:val="21"/>
                <w:szCs w:val="21"/>
              </w:rPr>
              <w:t xml:space="preserve">/</w:t>
            </w:r>
            <w:r>
              <w:rPr>
                <w:rFonts w:hint="eastAsia" w:ascii="仿宋" w:hAnsi="仿宋" w:eastAsia="仿宋" w:cs="宋体"/>
                <w:sz w:val="21"/>
                <w:szCs w:val="21"/>
              </w:rPr>
              <w:t xml:space="preserve">年</w:t>
            </w:r>
            <w:r/>
          </w:p>
          <w:p>
            <w:pPr>
              <w:pStyle w:val="713"/>
              <w:jc w:val="right"/>
              <w:spacing w:line="300" w:lineRule="exact"/>
              <w:rPr>
                <w:rFonts w:ascii="仿宋" w:hAnsi="仿宋" w:eastAsia="仿宋" w:cs="宋体"/>
                <w:sz w:val="21"/>
                <w:szCs w:val="21"/>
              </w:rPr>
            </w:pPr>
            <w:r>
              <w:rPr>
                <w:rFonts w:ascii="仿宋" w:hAnsi="仿宋" w:eastAsia="仿宋" w:cs="宋体"/>
                <w:sz w:val="21"/>
                <w:szCs w:val="21"/>
              </w:rPr>
            </w:r>
            <w:r/>
          </w:p>
        </w:tc>
        <w:tc>
          <w:tcPr>
            <w:tcW w:w="1341"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60000</w:t>
            </w:r>
            <w:r>
              <w:rPr>
                <w:rFonts w:hint="eastAsia" w:ascii="仿宋" w:hAnsi="仿宋" w:eastAsia="仿宋" w:cs="宋体"/>
                <w:sz w:val="21"/>
                <w:szCs w:val="21"/>
              </w:rPr>
              <w:t xml:space="preserve">元</w:t>
            </w:r>
            <w:r/>
          </w:p>
        </w:tc>
        <w:tc>
          <w:tcPr>
            <w:tcW w:w="3118" w:type="dxa"/>
            <w:vAlign w:val="center"/>
            <w:vMerge w:val="continue"/>
            <w:textDirection w:val="lrTb"/>
            <w:noWrap w:val="false"/>
          </w:tcPr>
          <w:p>
            <w:pPr>
              <w:pStyle w:val="713"/>
              <w:spacing w:line="300" w:lineRule="exact"/>
              <w:rPr>
                <w:rFonts w:ascii="仿宋" w:hAnsi="仿宋" w:eastAsia="仿宋" w:cs="宋体"/>
                <w:sz w:val="21"/>
                <w:szCs w:val="21"/>
              </w:rPr>
            </w:pPr>
            <w:r>
              <w:rPr>
                <w:rFonts w:ascii="仿宋" w:hAnsi="仿宋" w:eastAsia="仿宋" w:cs="宋体"/>
                <w:sz w:val="21"/>
                <w:szCs w:val="21"/>
              </w:rPr>
            </w:r>
            <w:r/>
          </w:p>
        </w:tc>
      </w:tr>
      <w:tr>
        <w:trPr>
          <w:jc w:val="center"/>
          <w:trHeight w:val="698"/>
        </w:trPr>
        <w:tc>
          <w:tcPr>
            <w:tcW w:w="914" w:type="dxa"/>
            <w:vAlign w:val="center"/>
            <w:vMerge w:val="continue"/>
            <w:textDirection w:val="lrTb"/>
            <w:noWrap w:val="false"/>
          </w:tcPr>
          <w:p>
            <w:pPr>
              <w:pStyle w:val="713"/>
              <w:jc w:val="center"/>
              <w:spacing w:line="300" w:lineRule="exact"/>
              <w:rPr>
                <w:rFonts w:ascii="仿宋" w:hAnsi="仿宋" w:eastAsia="仿宋" w:cs="宋体"/>
                <w:sz w:val="21"/>
                <w:szCs w:val="21"/>
              </w:rPr>
            </w:pPr>
            <w:r>
              <w:rPr>
                <w:rFonts w:ascii="仿宋" w:hAnsi="仿宋" w:eastAsia="仿宋" w:cs="宋体"/>
                <w:sz w:val="21"/>
                <w:szCs w:val="21"/>
              </w:rPr>
            </w:r>
            <w:r/>
          </w:p>
        </w:tc>
        <w:tc>
          <w:tcPr>
            <w:tcW w:w="1208"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睦邻点运营</w:t>
            </w:r>
            <w:r/>
          </w:p>
        </w:tc>
        <w:tc>
          <w:tcPr>
            <w:tcW w:w="1220"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8</w:t>
            </w:r>
            <w:r>
              <w:rPr>
                <w:rFonts w:hint="eastAsia" w:ascii="仿宋" w:hAnsi="仿宋" w:eastAsia="仿宋" w:cs="宋体"/>
                <w:sz w:val="21"/>
                <w:szCs w:val="21"/>
              </w:rPr>
              <w:t xml:space="preserve">家</w:t>
            </w:r>
            <w:r/>
          </w:p>
        </w:tc>
        <w:tc>
          <w:tcPr>
            <w:tcW w:w="915"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w:t>
            </w:r>
            <w:r/>
          </w:p>
        </w:tc>
        <w:tc>
          <w:tcPr>
            <w:tcW w:w="1485" w:type="dxa"/>
            <w:vAlign w:val="center"/>
            <w:textDirection w:val="lrTb"/>
            <w:noWrap w:val="false"/>
          </w:tcPr>
          <w:p>
            <w:pPr>
              <w:pStyle w:val="713"/>
              <w:jc w:val="right"/>
              <w:spacing w:line="300" w:lineRule="exact"/>
              <w:rPr>
                <w:rFonts w:ascii="仿宋" w:hAnsi="仿宋" w:eastAsia="仿宋" w:cs="宋体"/>
                <w:sz w:val="21"/>
                <w:szCs w:val="21"/>
              </w:rPr>
            </w:pPr>
            <w:r>
              <w:rPr>
                <w:rFonts w:hint="eastAsia" w:ascii="仿宋" w:hAnsi="仿宋" w:eastAsia="仿宋" w:cs="宋体"/>
                <w:sz w:val="21"/>
                <w:szCs w:val="21"/>
                <w:u w:val="single"/>
              </w:rPr>
              <w:t xml:space="preserve">3</w:t>
            </w:r>
            <w:r>
              <w:rPr>
                <w:rFonts w:hint="eastAsia" w:ascii="仿宋" w:hAnsi="仿宋" w:eastAsia="仿宋" w:cs="宋体"/>
                <w:sz w:val="21"/>
                <w:szCs w:val="21"/>
              </w:rPr>
              <w:t xml:space="preserve">万元</w:t>
            </w:r>
            <w:r>
              <w:rPr>
                <w:rFonts w:hint="eastAsia" w:ascii="仿宋" w:hAnsi="仿宋" w:eastAsia="仿宋" w:cs="宋体"/>
                <w:sz w:val="21"/>
                <w:szCs w:val="21"/>
              </w:rPr>
              <w:t xml:space="preserve">/</w:t>
            </w:r>
            <w:r>
              <w:rPr>
                <w:rFonts w:hint="eastAsia" w:ascii="仿宋" w:hAnsi="仿宋" w:eastAsia="仿宋" w:cs="宋体"/>
                <w:sz w:val="21"/>
                <w:szCs w:val="21"/>
              </w:rPr>
              <w:t xml:space="preserve">年</w:t>
            </w:r>
            <w:r>
              <w:rPr>
                <w:rFonts w:hint="eastAsia" w:ascii="仿宋" w:hAnsi="仿宋" w:eastAsia="仿宋" w:cs="宋体"/>
                <w:sz w:val="21"/>
                <w:szCs w:val="21"/>
              </w:rPr>
              <w:t xml:space="preserve">/</w:t>
            </w:r>
            <w:r>
              <w:rPr>
                <w:rFonts w:hint="eastAsia" w:ascii="仿宋" w:hAnsi="仿宋" w:eastAsia="仿宋" w:cs="宋体"/>
                <w:sz w:val="21"/>
                <w:szCs w:val="21"/>
              </w:rPr>
              <w:t xml:space="preserve">家</w:t>
            </w:r>
            <w:r/>
          </w:p>
        </w:tc>
        <w:tc>
          <w:tcPr>
            <w:tcW w:w="1341"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240000</w:t>
            </w:r>
            <w:r>
              <w:rPr>
                <w:rFonts w:hint="eastAsia" w:ascii="仿宋" w:hAnsi="仿宋" w:eastAsia="仿宋" w:cs="宋体"/>
                <w:sz w:val="21"/>
                <w:szCs w:val="21"/>
              </w:rPr>
              <w:t xml:space="preserve">元</w:t>
            </w:r>
            <w:r/>
          </w:p>
        </w:tc>
        <w:tc>
          <w:tcPr>
            <w:tcW w:w="3118" w:type="dxa"/>
            <w:vAlign w:val="center"/>
            <w:vMerge w:val="continue"/>
            <w:textDirection w:val="lrTb"/>
            <w:noWrap w:val="false"/>
          </w:tcPr>
          <w:p>
            <w:pPr>
              <w:pStyle w:val="713"/>
              <w:spacing w:line="300" w:lineRule="exact"/>
              <w:rPr>
                <w:rFonts w:ascii="仿宋" w:hAnsi="仿宋" w:eastAsia="仿宋" w:cs="宋体"/>
                <w:sz w:val="21"/>
                <w:szCs w:val="21"/>
              </w:rPr>
            </w:pPr>
            <w:r>
              <w:rPr>
                <w:rFonts w:ascii="仿宋" w:hAnsi="仿宋" w:eastAsia="仿宋" w:cs="宋体"/>
                <w:sz w:val="21"/>
                <w:szCs w:val="21"/>
              </w:rPr>
            </w:r>
            <w:r/>
          </w:p>
        </w:tc>
      </w:tr>
      <w:tr>
        <w:trPr>
          <w:jc w:val="center"/>
          <w:trHeight w:val="708"/>
        </w:trPr>
        <w:tc>
          <w:tcPr>
            <w:tcW w:w="914"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b/>
                <w:bCs/>
                <w:sz w:val="21"/>
                <w:szCs w:val="21"/>
              </w:rPr>
              <w:t xml:space="preserve">总价</w:t>
            </w:r>
            <w:r/>
          </w:p>
        </w:tc>
        <w:tc>
          <w:tcPr>
            <w:gridSpan w:val="6"/>
            <w:tcW w:w="9287" w:type="dxa"/>
            <w:vAlign w:val="center"/>
            <w:textDirection w:val="lrTb"/>
            <w:noWrap w:val="false"/>
          </w:tcPr>
          <w:p>
            <w:pPr>
              <w:pStyle w:val="1001"/>
              <w:spacing w:line="240" w:lineRule="exact"/>
              <w:widowControl w:val="off"/>
              <w:rPr>
                <w:rFonts w:ascii="仿宋" w:hAnsi="仿宋" w:eastAsia="仿宋" w:cs="宋体"/>
                <w:sz w:val="21"/>
                <w:szCs w:val="21"/>
              </w:rPr>
            </w:pPr>
            <w:r>
              <w:rPr>
                <w:rFonts w:hint="eastAsia" w:ascii="仿宋" w:hAnsi="仿宋" w:eastAsia="仿宋" w:cs="仿宋"/>
                <w:szCs w:val="21"/>
              </w:rPr>
              <w:t xml:space="preserve">人民币（大写）：</w:t>
            </w:r>
            <w:r>
              <w:rPr>
                <w:rFonts w:hint="eastAsia" w:ascii="仿宋" w:hAnsi="仿宋" w:eastAsia="仿宋" w:cs="仿宋"/>
                <w:szCs w:val="21"/>
                <w:lang w:val="en-US"/>
              </w:rPr>
              <w:t xml:space="preserve">                               </w:t>
            </w:r>
            <w:r>
              <w:rPr>
                <w:rFonts w:hint="eastAsia" w:ascii="仿宋" w:hAnsi="仿宋" w:eastAsia="仿宋" w:cs="仿宋"/>
                <w:szCs w:val="21"/>
              </w:rPr>
              <w:t xml:space="preserve">（小写）：</w:t>
            </w:r>
            <w:r>
              <w:rPr>
                <w:rFonts w:ascii="Calibri" w:hAnsi="Calibri" w:eastAsia="仿宋" w:cs="Calibri"/>
                <w:szCs w:val="21"/>
              </w:rPr>
              <w:t xml:space="preserve">¥</w:t>
            </w:r>
            <w:r/>
          </w:p>
        </w:tc>
      </w:tr>
    </w:tbl>
    <w:p>
      <w:pPr>
        <w:spacing w:line="360" w:lineRule="auto"/>
        <w:rPr>
          <w:rFonts w:ascii="仿宋" w:hAnsi="仿宋" w:eastAsia="仿宋" w:cs="仿宋"/>
          <w:b/>
          <w:sz w:val="24"/>
          <w:lang w:val="zh-CN"/>
        </w:rPr>
      </w:pPr>
      <w:r>
        <w:rPr>
          <w:rFonts w:ascii="仿宋" w:hAnsi="仿宋" w:eastAsia="仿宋" w:cs="仿宋"/>
          <w:b/>
          <w:sz w:val="24"/>
          <w:lang w:val="zh-CN"/>
        </w:rPr>
      </w:r>
      <w:r/>
    </w:p>
    <w:p>
      <w:pPr>
        <w:spacing w:line="360" w:lineRule="auto"/>
        <w:rPr>
          <w:rFonts w:ascii="仿宋" w:hAnsi="仿宋" w:eastAsia="仿宋" w:cs="仿宋"/>
          <w:b/>
          <w:sz w:val="24"/>
          <w:lang w:val="zh-CN"/>
        </w:rPr>
      </w:pPr>
      <w:r>
        <w:rPr>
          <w:rFonts w:hint="eastAsia" w:ascii="仿宋" w:hAnsi="仿宋" w:eastAsia="仿宋" w:cs="仿宋"/>
          <w:b/>
          <w:sz w:val="24"/>
          <w:lang w:val="zh-CN"/>
        </w:rPr>
        <w:t xml:space="preserve">注：</w:t>
      </w:r>
      <w:r>
        <w:rPr>
          <w:rFonts w:hint="eastAsia" w:ascii="仿宋" w:hAnsi="仿宋" w:eastAsia="仿宋" w:cs="仿宋"/>
          <w:b/>
          <w:sz w:val="24"/>
          <w:lang w:val="zh-CN"/>
        </w:rPr>
        <w:t xml:space="preserve">1.</w:t>
      </w:r>
      <w:r>
        <w:rPr>
          <w:rFonts w:hint="eastAsia" w:ascii="仿宋" w:hAnsi="仿宋" w:eastAsia="仿宋" w:cs="仿宋"/>
          <w:b/>
          <w:sz w:val="24"/>
          <w:lang w:val="zh-CN"/>
        </w:rPr>
        <w:t xml:space="preserve">投标人必须按实填写分项报价明细表中的各项内容，且本表各分项报价合计应当与开标一览表报价合计相等，请各投标人务必按照以上要求填报。</w:t>
      </w:r>
      <w:r/>
    </w:p>
    <w:p>
      <w:pPr>
        <w:ind w:firstLine="482"/>
        <w:spacing w:line="300" w:lineRule="auto"/>
        <w:rPr>
          <w:rFonts w:ascii="仿宋" w:hAnsi="仿宋" w:eastAsia="仿宋" w:cs="仿宋"/>
          <w:b/>
          <w:sz w:val="24"/>
          <w:lang w:val="zh-CN"/>
        </w:rPr>
        <w:outlineLvl w:val="0"/>
      </w:pPr>
      <w:r>
        <w:rPr>
          <w:rFonts w:eastAsia="仿宋"/>
          <w:b/>
          <w:sz w:val="24"/>
        </w:rPr>
        <w:t xml:space="preserve">2.</w:t>
      </w:r>
      <w:r>
        <w:rPr>
          <w:rFonts w:hint="eastAsia" w:ascii="仿宋" w:hAnsi="仿宋" w:eastAsia="仿宋" w:cs="仿宋"/>
          <w:b/>
          <w:sz w:val="24"/>
        </w:rPr>
        <w:t xml:space="preserve">主要标的信息</w:t>
      </w:r>
      <w:r>
        <w:rPr>
          <w:rFonts w:hint="eastAsia" w:ascii="仿宋" w:hAnsi="仿宋" w:eastAsia="仿宋" w:cs="仿宋"/>
          <w:b/>
          <w:sz w:val="24"/>
          <w:lang w:val="zh-CN"/>
        </w:rPr>
        <w:t xml:space="preserve">将随中标（成交）结果公告进行公示。内容不实的，属于提供虚假材料谋取中标、成交，依照《中华人民共和</w:t>
      </w:r>
      <w:r>
        <w:rPr>
          <w:rFonts w:hint="eastAsia" w:ascii="仿宋" w:hAnsi="仿宋" w:eastAsia="仿宋" w:cs="仿宋"/>
          <w:b/>
          <w:sz w:val="24"/>
        </w:rPr>
        <w:t xml:space="preserve">国政府采购法》等国家有关规定追究相应责</w:t>
      </w:r>
      <w:r>
        <w:rPr>
          <w:rFonts w:hint="eastAsia" w:ascii="仿宋" w:hAnsi="仿宋" w:eastAsia="仿宋" w:cs="仿宋"/>
          <w:b/>
          <w:sz w:val="24"/>
          <w:lang w:val="zh-CN"/>
        </w:rPr>
        <w:t xml:space="preserve">任。</w:t>
      </w:r>
      <w:r/>
    </w:p>
    <w:p>
      <w:pPr>
        <w:spacing w:line="360" w:lineRule="auto"/>
        <w:rPr>
          <w:rFonts w:ascii="仿宋" w:hAnsi="仿宋" w:eastAsia="仿宋" w:cs="仿宋"/>
          <w:b/>
          <w:sz w:val="24"/>
          <w:lang w:val="zh-CN"/>
        </w:rPr>
      </w:pPr>
      <w:r>
        <w:rPr>
          <w:rFonts w:ascii="仿宋" w:hAnsi="仿宋" w:eastAsia="仿宋" w:cs="仿宋"/>
          <w:b/>
          <w:sz w:val="24"/>
          <w:lang w:val="zh-CN"/>
        </w:rPr>
      </w:r>
      <w:r/>
    </w:p>
    <w:p>
      <w:pPr>
        <w:jc w:val="left"/>
        <w:widowControl/>
        <w:rPr>
          <w:lang w:val="zh-CN"/>
        </w:rPr>
      </w:pPr>
      <w:r>
        <w:rPr>
          <w:lang w:val="zh-CN"/>
        </w:rPr>
        <w:br w:type="page" w:clear="all"/>
      </w:r>
      <w:r/>
    </w:p>
    <w:p>
      <w:pPr>
        <w:rPr>
          <w:lang w:val="zh-CN"/>
        </w:rPr>
      </w:pPr>
      <w:r>
        <w:rPr>
          <w:lang w:val="zh-CN"/>
        </w:rPr>
      </w:r>
      <w:r/>
    </w:p>
    <w:p>
      <w:pPr>
        <w:jc w:val="left"/>
        <w:widowControl/>
        <w:rPr>
          <w:rFonts w:ascii="Cambria" w:hAnsi="Cambria"/>
          <w:b/>
          <w:sz w:val="32"/>
          <w:szCs w:val="32"/>
        </w:rPr>
      </w:pPr>
      <w:r>
        <w:rPr>
          <w:rFonts w:eastAsia="方正黑体_GBK"/>
          <w:sz w:val="32"/>
          <w:szCs w:val="32"/>
        </w:rPr>
        <w:t xml:space="preserve">附件</w:t>
      </w:r>
      <w:r>
        <w:rPr>
          <w:rFonts w:eastAsia="方正黑体_GBK"/>
          <w:sz w:val="32"/>
          <w:szCs w:val="32"/>
        </w:rPr>
        <w:t xml:space="preserve">8</w:t>
      </w:r>
      <w:r>
        <w:rPr>
          <w:rFonts w:hint="eastAsia" w:ascii="Cambria" w:hAnsi="Cambria" w:eastAsia="方正黑体_GBK"/>
          <w:sz w:val="32"/>
          <w:szCs w:val="32"/>
        </w:rPr>
        <w:t xml:space="preserve">-2</w:t>
      </w:r>
      <w:r/>
    </w:p>
    <w:p>
      <w:pPr>
        <w:jc w:val="center"/>
        <w:spacing w:line="400" w:lineRule="exact"/>
        <w:rPr>
          <w:rFonts w:ascii="Arial Unicode MS" w:hAnsi="Arial Unicode MS" w:eastAsia="Arial Unicode MS" w:cs="Arial Unicode MS"/>
          <w:sz w:val="32"/>
          <w:szCs w:val="32"/>
        </w:rPr>
      </w:pPr>
      <w:r>
        <w:rPr>
          <w:rFonts w:ascii="Arial Unicode MS" w:hAnsi="Arial Unicode MS" w:eastAsia="Arial Unicode MS" w:cs="Arial Unicode MS"/>
          <w:sz w:val="32"/>
          <w:szCs w:val="32"/>
        </w:rPr>
        <w:t xml:space="preserve">分项报价明细表（服务类</w:t>
      </w:r>
      <w:r>
        <w:rPr>
          <w:rFonts w:hint="eastAsia" w:ascii="宋体" w:hAnsi="宋体" w:cs="宋体"/>
          <w:b/>
          <w:bCs/>
          <w:sz w:val="32"/>
          <w:szCs w:val="32"/>
        </w:rPr>
        <w:t xml:space="preserve">·</w:t>
      </w:r>
      <w:r>
        <w:rPr>
          <w:rFonts w:hint="eastAsia" w:ascii="宋体" w:hAnsi="宋体" w:cs="宋体"/>
          <w:b/>
          <w:bCs/>
          <w:sz w:val="32"/>
          <w:szCs w:val="32"/>
          <w:u w:val="single"/>
        </w:rPr>
        <w:t xml:space="preserve"> </w:t>
      </w:r>
      <w:r>
        <w:rPr>
          <w:rFonts w:hint="eastAsia" w:ascii="宋体" w:hAnsi="宋体" w:cs="宋体"/>
          <w:b/>
          <w:bCs/>
          <w:sz w:val="32"/>
          <w:szCs w:val="32"/>
          <w:u w:val="single"/>
        </w:rPr>
        <w:t xml:space="preserve">二</w:t>
      </w:r>
      <w:r>
        <w:rPr>
          <w:rFonts w:hint="eastAsia" w:ascii="宋体" w:hAnsi="宋体" w:cs="宋体"/>
          <w:b/>
          <w:bCs/>
          <w:sz w:val="32"/>
          <w:szCs w:val="32"/>
          <w:u w:val="single"/>
        </w:rPr>
        <w:t xml:space="preserve"> </w:t>
      </w:r>
      <w:r>
        <w:rPr>
          <w:rFonts w:hint="eastAsia" w:ascii="宋体" w:hAnsi="宋体" w:cs="宋体"/>
          <w:b/>
          <w:bCs/>
          <w:sz w:val="32"/>
          <w:szCs w:val="32"/>
        </w:rPr>
        <w:t xml:space="preserve">标包</w:t>
      </w:r>
      <w:r>
        <w:rPr>
          <w:rFonts w:ascii="Arial Unicode MS" w:hAnsi="Arial Unicode MS" w:eastAsia="Arial Unicode MS" w:cs="Arial Unicode MS"/>
          <w:sz w:val="32"/>
          <w:szCs w:val="32"/>
        </w:rPr>
        <w:t xml:space="preserve">）</w:t>
      </w:r>
      <w:r/>
    </w:p>
    <w:p>
      <w:pPr>
        <w:spacing w:line="400" w:lineRule="exact"/>
        <w:rPr>
          <w:rFonts w:eastAsia="仿宋_GB2312"/>
          <w:sz w:val="28"/>
          <w:szCs w:val="28"/>
        </w:rPr>
      </w:pPr>
      <w:r>
        <w:rPr>
          <w:rFonts w:eastAsia="仿宋"/>
          <w:bCs/>
          <w:sz w:val="28"/>
          <w:szCs w:val="28"/>
        </w:rPr>
        <w:t xml:space="preserve">项目编号：</w:t>
      </w:r>
      <w:r>
        <w:rPr>
          <w:rFonts w:eastAsia="仿宋"/>
          <w:sz w:val="28"/>
          <w:szCs w:val="28"/>
          <w:u w:val="single"/>
        </w:rPr>
        <w:t xml:space="preserve">                      </w:t>
      </w:r>
      <w:r/>
    </w:p>
    <w:p>
      <w:pPr>
        <w:spacing w:line="400" w:lineRule="exact"/>
        <w:rPr>
          <w:rFonts w:eastAsia="仿宋_GB2312"/>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Style w:val="738"/>
        <w:tblW w:w="9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3"/>
        <w:gridCol w:w="2232"/>
        <w:gridCol w:w="2091"/>
        <w:gridCol w:w="2074"/>
        <w:gridCol w:w="2367"/>
      </w:tblGrid>
      <w:tr>
        <w:trPr>
          <w:jc w:val="center"/>
          <w:trHeight w:val="708"/>
        </w:trPr>
        <w:tc>
          <w:tcPr>
            <w:tcW w:w="91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标包号</w:t>
            </w:r>
            <w:r/>
          </w:p>
        </w:tc>
        <w:tc>
          <w:tcPr>
            <w:tcW w:w="2232"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服务内容</w:t>
            </w:r>
            <w:r/>
          </w:p>
        </w:tc>
        <w:tc>
          <w:tcPr>
            <w:tcW w:w="2091"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数量</w:t>
            </w:r>
            <w:r/>
          </w:p>
        </w:tc>
        <w:tc>
          <w:tcPr>
            <w:tcW w:w="2074"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单价</w:t>
            </w:r>
            <w:r/>
          </w:p>
        </w:tc>
        <w:tc>
          <w:tcPr>
            <w:tcW w:w="2367"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小计</w:t>
            </w:r>
            <w:r/>
          </w:p>
        </w:tc>
      </w:tr>
      <w:tr>
        <w:trPr>
          <w:jc w:val="center"/>
          <w:trHeight w:val="708"/>
        </w:trPr>
        <w:tc>
          <w:tcPr>
            <w:tcW w:w="913" w:type="dxa"/>
            <w:vAlign w:val="center"/>
            <w:vMerge w:val="restart"/>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二标包</w:t>
            </w:r>
            <w:r/>
          </w:p>
        </w:tc>
        <w:tc>
          <w:tcPr>
            <w:tcW w:w="2232"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线下服务费（第</w:t>
            </w:r>
            <w:r>
              <w:rPr>
                <w:rFonts w:hint="eastAsia" w:ascii="仿宋" w:hAnsi="仿宋" w:eastAsia="仿宋" w:cs="宋体"/>
                <w:szCs w:val="21"/>
              </w:rPr>
              <w:t xml:space="preserve">1-2</w:t>
            </w:r>
            <w:r>
              <w:rPr>
                <w:rFonts w:hint="eastAsia" w:ascii="仿宋" w:hAnsi="仿宋" w:eastAsia="仿宋" w:cs="宋体"/>
                <w:szCs w:val="21"/>
              </w:rPr>
              <w:t xml:space="preserve">类、第</w:t>
            </w:r>
            <w:r>
              <w:rPr>
                <w:rFonts w:hint="eastAsia" w:ascii="仿宋" w:hAnsi="仿宋" w:eastAsia="仿宋" w:cs="宋体"/>
                <w:szCs w:val="21"/>
              </w:rPr>
              <w:t xml:space="preserve">4-7</w:t>
            </w:r>
            <w:r>
              <w:rPr>
                <w:rFonts w:hint="eastAsia" w:ascii="仿宋" w:hAnsi="仿宋" w:eastAsia="仿宋" w:cs="宋体"/>
                <w:szCs w:val="21"/>
              </w:rPr>
              <w:t xml:space="preserve">类）</w:t>
            </w:r>
            <w:r/>
          </w:p>
        </w:tc>
        <w:tc>
          <w:tcPr>
            <w:tcW w:w="2091"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54684</w:t>
            </w:r>
            <w:r>
              <w:rPr>
                <w:rFonts w:hint="eastAsia" w:ascii="仿宋" w:hAnsi="仿宋" w:eastAsia="仿宋" w:cs="宋体"/>
                <w:szCs w:val="21"/>
              </w:rPr>
              <w:t xml:space="preserve">小时</w:t>
            </w:r>
            <w:r/>
          </w:p>
        </w:tc>
        <w:tc>
          <w:tcPr>
            <w:tcW w:w="2074"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u w:val="single"/>
              </w:rPr>
              <w:t xml:space="preserve">          </w:t>
            </w:r>
            <w:r>
              <w:rPr>
                <w:rFonts w:hint="eastAsia" w:ascii="仿宋" w:hAnsi="仿宋" w:eastAsia="仿宋" w:cs="宋体"/>
                <w:szCs w:val="21"/>
              </w:rPr>
              <w:t xml:space="preserve">元</w:t>
            </w:r>
            <w:r>
              <w:rPr>
                <w:rFonts w:hint="eastAsia" w:ascii="仿宋" w:hAnsi="仿宋" w:eastAsia="仿宋" w:cs="宋体"/>
                <w:szCs w:val="21"/>
              </w:rPr>
              <w:t xml:space="preserve">/</w:t>
            </w:r>
            <w:r>
              <w:rPr>
                <w:rFonts w:hint="eastAsia" w:ascii="仿宋" w:hAnsi="仿宋" w:eastAsia="仿宋" w:cs="宋体"/>
                <w:szCs w:val="21"/>
              </w:rPr>
              <w:t xml:space="preserve">小时</w:t>
            </w:r>
            <w:r/>
          </w:p>
        </w:tc>
        <w:tc>
          <w:tcPr>
            <w:tcW w:w="2367"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u w:val="single"/>
              </w:rPr>
              <w:t xml:space="preserve">       </w:t>
            </w:r>
            <w:r>
              <w:rPr>
                <w:rFonts w:hint="eastAsia" w:ascii="仿宋" w:hAnsi="仿宋" w:eastAsia="仿宋" w:cs="宋体"/>
                <w:szCs w:val="21"/>
              </w:rPr>
              <w:t xml:space="preserve">元</w:t>
            </w:r>
            <w:r/>
          </w:p>
        </w:tc>
      </w:tr>
      <w:tr>
        <w:trPr>
          <w:jc w:val="center"/>
          <w:trHeight w:val="708"/>
        </w:trPr>
        <w:tc>
          <w:tcPr>
            <w:tcW w:w="91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tcW w:w="2232"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线下服务费（第</w:t>
            </w:r>
            <w:r>
              <w:rPr>
                <w:rFonts w:hint="eastAsia" w:ascii="仿宋" w:hAnsi="仿宋" w:eastAsia="仿宋" w:cs="宋体"/>
                <w:szCs w:val="21"/>
              </w:rPr>
              <w:t xml:space="preserve">3</w:t>
            </w:r>
            <w:r>
              <w:rPr>
                <w:rFonts w:hint="eastAsia" w:ascii="仿宋" w:hAnsi="仿宋" w:eastAsia="仿宋" w:cs="宋体"/>
                <w:szCs w:val="21"/>
              </w:rPr>
              <w:t xml:space="preserve">类）</w:t>
            </w:r>
            <w:r/>
          </w:p>
        </w:tc>
        <w:tc>
          <w:tcPr>
            <w:tcW w:w="2091"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w:t>
            </w:r>
            <w:r/>
          </w:p>
        </w:tc>
        <w:tc>
          <w:tcPr>
            <w:tcW w:w="2074"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w:t>
            </w:r>
            <w:r/>
          </w:p>
        </w:tc>
        <w:tc>
          <w:tcPr>
            <w:tcW w:w="2367"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741024</w:t>
            </w:r>
            <w:r>
              <w:rPr>
                <w:rFonts w:hint="eastAsia" w:ascii="仿宋" w:hAnsi="仿宋" w:eastAsia="仿宋" w:cs="宋体"/>
                <w:szCs w:val="21"/>
              </w:rPr>
              <w:t xml:space="preserve">元</w:t>
            </w:r>
            <w:r/>
          </w:p>
        </w:tc>
      </w:tr>
      <w:tr>
        <w:trPr>
          <w:jc w:val="center"/>
          <w:trHeight w:val="708"/>
        </w:trPr>
        <w:tc>
          <w:tcPr>
            <w:tcW w:w="91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shd w:val="clear" w:color="auto" w:fill="auto"/>
            <w:tcW w:w="2232"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镇养老服务中心</w:t>
            </w:r>
            <w:r/>
          </w:p>
        </w:tc>
        <w:tc>
          <w:tcPr>
            <w:shd w:val="clear" w:color="auto" w:fill="auto"/>
            <w:tcW w:w="2091"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1</w:t>
            </w:r>
            <w:r>
              <w:rPr>
                <w:rFonts w:hint="eastAsia" w:ascii="仿宋" w:hAnsi="仿宋" w:eastAsia="仿宋" w:cs="宋体"/>
                <w:sz w:val="21"/>
                <w:szCs w:val="21"/>
              </w:rPr>
              <w:t xml:space="preserve">家</w:t>
            </w:r>
            <w:r/>
          </w:p>
        </w:tc>
        <w:tc>
          <w:tcPr>
            <w:shd w:val="clear" w:color="auto" w:fill="auto"/>
            <w:tcW w:w="2074"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6</w:t>
            </w:r>
            <w:r>
              <w:rPr>
                <w:rFonts w:hint="eastAsia" w:ascii="仿宋" w:hAnsi="仿宋" w:eastAsia="仿宋" w:cs="宋体"/>
                <w:sz w:val="21"/>
                <w:szCs w:val="21"/>
              </w:rPr>
              <w:t xml:space="preserve">万元</w:t>
            </w:r>
            <w:r>
              <w:rPr>
                <w:rFonts w:hint="eastAsia" w:ascii="仿宋" w:hAnsi="仿宋" w:eastAsia="仿宋" w:cs="宋体"/>
                <w:sz w:val="21"/>
                <w:szCs w:val="21"/>
              </w:rPr>
              <w:t xml:space="preserve">/</w:t>
            </w:r>
            <w:r>
              <w:rPr>
                <w:rFonts w:hint="eastAsia" w:ascii="仿宋" w:hAnsi="仿宋" w:eastAsia="仿宋" w:cs="宋体"/>
                <w:sz w:val="21"/>
                <w:szCs w:val="21"/>
              </w:rPr>
              <w:t xml:space="preserve">年</w:t>
            </w:r>
            <w:r/>
          </w:p>
        </w:tc>
        <w:tc>
          <w:tcPr>
            <w:shd w:val="clear" w:color="auto" w:fill="auto"/>
            <w:tcW w:w="2367"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60000</w:t>
            </w:r>
            <w:r>
              <w:rPr>
                <w:rFonts w:hint="eastAsia" w:ascii="仿宋" w:hAnsi="仿宋" w:eastAsia="仿宋" w:cs="宋体"/>
                <w:szCs w:val="21"/>
              </w:rPr>
              <w:t xml:space="preserve">元</w:t>
            </w:r>
            <w:r/>
          </w:p>
        </w:tc>
      </w:tr>
      <w:tr>
        <w:trPr>
          <w:jc w:val="center"/>
          <w:trHeight w:val="708"/>
        </w:trPr>
        <w:tc>
          <w:tcPr>
            <w:tcW w:w="91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shd w:val="clear" w:color="auto" w:fill="auto"/>
            <w:tcW w:w="2232"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睦邻点运营</w:t>
            </w:r>
            <w:r/>
          </w:p>
        </w:tc>
        <w:tc>
          <w:tcPr>
            <w:shd w:val="clear" w:color="auto" w:fill="auto"/>
            <w:tcW w:w="2091"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7</w:t>
            </w:r>
            <w:r>
              <w:rPr>
                <w:rFonts w:hint="eastAsia" w:ascii="仿宋" w:hAnsi="仿宋" w:eastAsia="仿宋" w:cs="宋体"/>
                <w:sz w:val="21"/>
                <w:szCs w:val="21"/>
              </w:rPr>
              <w:t xml:space="preserve">家</w:t>
            </w:r>
            <w:r/>
          </w:p>
        </w:tc>
        <w:tc>
          <w:tcPr>
            <w:shd w:val="clear" w:color="auto" w:fill="auto"/>
            <w:tcW w:w="2074"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3</w:t>
            </w:r>
            <w:r>
              <w:rPr>
                <w:rFonts w:hint="eastAsia" w:ascii="仿宋" w:hAnsi="仿宋" w:eastAsia="仿宋" w:cs="宋体"/>
                <w:sz w:val="21"/>
                <w:szCs w:val="21"/>
              </w:rPr>
              <w:t xml:space="preserve">万元</w:t>
            </w:r>
            <w:r>
              <w:rPr>
                <w:rFonts w:hint="eastAsia" w:ascii="仿宋" w:hAnsi="仿宋" w:eastAsia="仿宋" w:cs="宋体"/>
                <w:sz w:val="21"/>
                <w:szCs w:val="21"/>
              </w:rPr>
              <w:t xml:space="preserve">/</w:t>
            </w:r>
            <w:r>
              <w:rPr>
                <w:rFonts w:hint="eastAsia" w:ascii="仿宋" w:hAnsi="仿宋" w:eastAsia="仿宋" w:cs="宋体"/>
                <w:sz w:val="21"/>
                <w:szCs w:val="21"/>
              </w:rPr>
              <w:t xml:space="preserve">年</w:t>
            </w:r>
            <w:r>
              <w:rPr>
                <w:rFonts w:hint="eastAsia" w:ascii="仿宋" w:hAnsi="仿宋" w:eastAsia="仿宋" w:cs="宋体"/>
                <w:sz w:val="21"/>
                <w:szCs w:val="21"/>
              </w:rPr>
              <w:t xml:space="preserve">/</w:t>
            </w:r>
            <w:r>
              <w:rPr>
                <w:rFonts w:hint="eastAsia" w:ascii="仿宋" w:hAnsi="仿宋" w:eastAsia="仿宋" w:cs="宋体"/>
                <w:sz w:val="21"/>
                <w:szCs w:val="21"/>
              </w:rPr>
              <w:t xml:space="preserve">家</w:t>
            </w:r>
            <w:r/>
          </w:p>
        </w:tc>
        <w:tc>
          <w:tcPr>
            <w:shd w:val="clear" w:color="auto" w:fill="auto"/>
            <w:tcW w:w="2367"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210000</w:t>
            </w:r>
            <w:r>
              <w:rPr>
                <w:rFonts w:hint="eastAsia" w:ascii="仿宋" w:hAnsi="仿宋" w:eastAsia="仿宋" w:cs="宋体"/>
                <w:szCs w:val="21"/>
              </w:rPr>
              <w:t xml:space="preserve">元</w:t>
            </w:r>
            <w:r/>
          </w:p>
        </w:tc>
      </w:tr>
      <w:tr>
        <w:trPr>
          <w:jc w:val="center"/>
          <w:trHeight w:val="708"/>
        </w:trPr>
        <w:tc>
          <w:tcPr>
            <w:shd w:val="clear" w:color="auto" w:fill="auto"/>
            <w:tcW w:w="913"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b/>
                <w:bCs/>
                <w:sz w:val="21"/>
                <w:szCs w:val="21"/>
              </w:rPr>
              <w:t xml:space="preserve">总价</w:t>
            </w:r>
            <w:r/>
          </w:p>
        </w:tc>
        <w:tc>
          <w:tcPr>
            <w:gridSpan w:val="4"/>
            <w:shd w:val="clear" w:color="auto" w:fill="auto"/>
            <w:tcW w:w="8764" w:type="dxa"/>
            <w:vAlign w:val="center"/>
            <w:textDirection w:val="lrTb"/>
            <w:noWrap w:val="false"/>
          </w:tcPr>
          <w:p>
            <w:pPr>
              <w:pStyle w:val="1001"/>
              <w:spacing w:line="240" w:lineRule="exact"/>
              <w:widowControl w:val="off"/>
              <w:rPr>
                <w:rFonts w:ascii="仿宋" w:hAnsi="仿宋" w:eastAsia="仿宋" w:cs="宋体"/>
                <w:sz w:val="21"/>
                <w:szCs w:val="21"/>
              </w:rPr>
            </w:pPr>
            <w:r>
              <w:rPr>
                <w:rFonts w:hint="eastAsia" w:ascii="仿宋" w:hAnsi="仿宋" w:eastAsia="仿宋" w:cs="仿宋"/>
                <w:szCs w:val="21"/>
              </w:rPr>
              <w:t xml:space="preserve">人民币（大写）：</w:t>
            </w:r>
            <w:r>
              <w:rPr>
                <w:rFonts w:hint="eastAsia" w:ascii="仿宋" w:hAnsi="仿宋" w:eastAsia="仿宋" w:cs="仿宋"/>
                <w:szCs w:val="21"/>
                <w:lang w:val="en-US"/>
              </w:rPr>
              <w:t xml:space="preserve">                               </w:t>
            </w:r>
            <w:r>
              <w:rPr>
                <w:rFonts w:hint="eastAsia" w:ascii="仿宋" w:hAnsi="仿宋" w:eastAsia="仿宋" w:cs="仿宋"/>
                <w:szCs w:val="21"/>
              </w:rPr>
              <w:t xml:space="preserve">（小写）：</w:t>
            </w:r>
            <w:r>
              <w:rPr>
                <w:rFonts w:ascii="Calibri" w:hAnsi="Calibri" w:eastAsia="仿宋" w:cs="Calibri"/>
                <w:szCs w:val="21"/>
              </w:rPr>
              <w:t xml:space="preserve">¥</w:t>
            </w:r>
            <w:r/>
          </w:p>
        </w:tc>
      </w:tr>
      <w:tr>
        <w:trPr>
          <w:jc w:val="center"/>
          <w:trHeight w:val="2085"/>
        </w:trPr>
        <w:tc>
          <w:tcPr>
            <w:gridSpan w:val="5"/>
            <w:tcW w:w="9677" w:type="dxa"/>
            <w:vAlign w:val="center"/>
            <w:textDirection w:val="lrTb"/>
            <w:noWrap w:val="false"/>
          </w:tcPr>
          <w:p>
            <w:pPr>
              <w:jc w:val="left"/>
              <w:spacing w:line="300" w:lineRule="exact"/>
              <w:rPr>
                <w:rFonts w:ascii="仿宋" w:hAnsi="仿宋" w:eastAsia="仿宋" w:cs="宋体"/>
                <w:b/>
                <w:bCs/>
                <w:szCs w:val="21"/>
              </w:rPr>
            </w:pPr>
            <w:r>
              <w:rPr>
                <w:rFonts w:hint="eastAsia" w:ascii="仿宋" w:hAnsi="仿宋" w:eastAsia="仿宋" w:cs="宋体"/>
                <w:b/>
                <w:bCs/>
                <w:szCs w:val="21"/>
              </w:rPr>
              <w:t xml:space="preserve">备注：</w:t>
            </w:r>
            <w:r>
              <w:rPr>
                <w:rFonts w:hint="eastAsia" w:ascii="仿宋" w:hAnsi="仿宋" w:eastAsia="仿宋" w:cs="宋体"/>
                <w:b/>
                <w:bCs/>
                <w:szCs w:val="21"/>
              </w:rPr>
              <w:t xml:space="preserve">1</w:t>
            </w:r>
            <w:r>
              <w:rPr>
                <w:rFonts w:hint="eastAsia" w:ascii="仿宋" w:hAnsi="仿宋" w:eastAsia="仿宋" w:cs="宋体"/>
                <w:b/>
                <w:bCs/>
                <w:szCs w:val="21"/>
              </w:rPr>
              <w:t xml:space="preserve">、南阳镇、汇龙镇、南城区、北城区、开发区、北新镇、启隆镇区域线下服务；</w:t>
            </w:r>
            <w:r>
              <w:rPr>
                <w:rFonts w:hint="eastAsia" w:ascii="仿宋" w:hAnsi="仿宋" w:eastAsia="仿宋" w:cs="宋体"/>
                <w:b/>
                <w:bCs/>
                <w:szCs w:val="21"/>
              </w:rPr>
              <w:t xml:space="preserve">1</w:t>
            </w:r>
            <w:r>
              <w:rPr>
                <w:rFonts w:hint="eastAsia" w:ascii="仿宋" w:hAnsi="仿宋" w:eastAsia="仿宋" w:cs="宋体"/>
                <w:b/>
                <w:bCs/>
                <w:szCs w:val="21"/>
              </w:rPr>
              <w:t xml:space="preserve">家镇养老服务中心运营；服务区域内</w:t>
            </w:r>
            <w:r>
              <w:rPr>
                <w:rFonts w:hint="eastAsia" w:ascii="仿宋" w:hAnsi="仿宋" w:eastAsia="仿宋" w:cs="宋体"/>
                <w:b/>
                <w:bCs/>
                <w:szCs w:val="21"/>
              </w:rPr>
              <w:t xml:space="preserve">(除南北城区)</w:t>
            </w:r>
            <w:r>
              <w:rPr>
                <w:rFonts w:hint="eastAsia" w:ascii="仿宋" w:hAnsi="仿宋" w:eastAsia="仿宋" w:cs="宋体"/>
                <w:b/>
                <w:bCs/>
                <w:szCs w:val="21"/>
              </w:rPr>
              <w:t xml:space="preserve">约</w:t>
            </w:r>
            <w:r>
              <w:rPr>
                <w:rFonts w:hint="eastAsia" w:ascii="仿宋" w:hAnsi="仿宋" w:eastAsia="仿宋" w:cs="宋体"/>
                <w:b/>
                <w:bCs/>
                <w:szCs w:val="21"/>
              </w:rPr>
              <w:t xml:space="preserve">7</w:t>
            </w:r>
            <w:r>
              <w:rPr>
                <w:rFonts w:hint="eastAsia" w:ascii="仿宋" w:hAnsi="仿宋" w:eastAsia="仿宋" w:cs="宋体"/>
                <w:b/>
                <w:bCs/>
                <w:szCs w:val="21"/>
              </w:rPr>
              <w:t xml:space="preserve">家睦邻点运营。</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w:t>
            </w:r>
            <w:r>
              <w:rPr>
                <w:rFonts w:hint="eastAsia" w:ascii="仿宋" w:hAnsi="仿宋" w:eastAsia="仿宋" w:cs="宋体"/>
                <w:b/>
                <w:bCs/>
                <w:szCs w:val="21"/>
              </w:rPr>
              <w:t xml:space="preserve">1-2</w:t>
            </w:r>
            <w:r>
              <w:rPr>
                <w:rFonts w:hint="eastAsia" w:ascii="仿宋" w:hAnsi="仿宋" w:eastAsia="仿宋" w:cs="宋体"/>
                <w:b/>
                <w:bCs/>
                <w:szCs w:val="21"/>
              </w:rPr>
              <w:t xml:space="preserve">类约</w:t>
            </w:r>
            <w:r>
              <w:rPr>
                <w:rFonts w:hint="eastAsia" w:ascii="仿宋" w:hAnsi="仿宋" w:eastAsia="仿宋" w:cs="宋体"/>
                <w:b/>
                <w:bCs/>
                <w:szCs w:val="21"/>
              </w:rPr>
              <w:t xml:space="preserve">116</w:t>
            </w:r>
            <w:r>
              <w:rPr>
                <w:rFonts w:hint="eastAsia" w:ascii="仿宋" w:hAnsi="仿宋" w:eastAsia="仿宋" w:cs="宋体"/>
                <w:b/>
                <w:bCs/>
                <w:szCs w:val="21"/>
              </w:rPr>
              <w:t xml:space="preserve">人，服务时间为</w:t>
            </w:r>
            <w:r>
              <w:rPr>
                <w:rFonts w:hint="eastAsia" w:ascii="仿宋" w:hAnsi="仿宋" w:eastAsia="仿宋" w:cs="宋体"/>
                <w:b/>
                <w:bCs/>
                <w:szCs w:val="21"/>
              </w:rPr>
              <w:t xml:space="preserve">12</w:t>
            </w:r>
            <w:r>
              <w:rPr>
                <w:rFonts w:hint="eastAsia" w:ascii="仿宋" w:hAnsi="仿宋" w:eastAsia="仿宋" w:cs="宋体"/>
                <w:b/>
                <w:bCs/>
                <w:szCs w:val="21"/>
              </w:rPr>
              <w:t xml:space="preserve">个月，每月</w:t>
            </w:r>
            <w:r>
              <w:rPr>
                <w:rFonts w:hint="eastAsia" w:ascii="仿宋" w:hAnsi="仿宋" w:eastAsia="仿宋" w:cs="宋体"/>
                <w:b/>
                <w:bCs/>
                <w:szCs w:val="21"/>
              </w:rPr>
              <w:t xml:space="preserve">4</w:t>
            </w:r>
            <w:r>
              <w:rPr>
                <w:rFonts w:hint="eastAsia" w:ascii="仿宋" w:hAnsi="仿宋" w:eastAsia="仿宋" w:cs="宋体"/>
                <w:b/>
                <w:bCs/>
                <w:szCs w:val="21"/>
              </w:rPr>
              <w:t xml:space="preserve">小时；</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w:t>
            </w:r>
            <w:r>
              <w:rPr>
                <w:rFonts w:hint="eastAsia" w:ascii="仿宋" w:hAnsi="仿宋" w:eastAsia="仿宋" w:cs="宋体"/>
                <w:b/>
                <w:bCs/>
                <w:szCs w:val="21"/>
              </w:rPr>
              <w:t xml:space="preserve">3</w:t>
            </w:r>
            <w:r>
              <w:rPr>
                <w:rFonts w:hint="eastAsia" w:ascii="仿宋" w:hAnsi="仿宋" w:eastAsia="仿宋" w:cs="宋体"/>
                <w:b/>
                <w:bCs/>
                <w:szCs w:val="21"/>
              </w:rPr>
              <w:t xml:space="preserve">类约</w:t>
            </w:r>
            <w:r>
              <w:rPr>
                <w:rFonts w:hint="eastAsia" w:ascii="仿宋" w:hAnsi="仿宋" w:eastAsia="仿宋" w:cs="宋体"/>
                <w:b/>
                <w:bCs/>
                <w:szCs w:val="21"/>
              </w:rPr>
              <w:t xml:space="preserve">388</w:t>
            </w:r>
            <w:r>
              <w:rPr>
                <w:rFonts w:hint="eastAsia" w:ascii="仿宋" w:hAnsi="仿宋" w:eastAsia="仿宋" w:cs="宋体"/>
                <w:b/>
                <w:bCs/>
                <w:szCs w:val="21"/>
              </w:rPr>
              <w:t xml:space="preserve">人（其中</w:t>
            </w:r>
            <w:r>
              <w:rPr>
                <w:rFonts w:hint="eastAsia" w:ascii="仿宋" w:hAnsi="仿宋" w:eastAsia="仿宋" w:cs="宋体"/>
                <w:b/>
                <w:bCs/>
                <w:szCs w:val="21"/>
              </w:rPr>
              <w:t xml:space="preserve">A</w:t>
            </w:r>
            <w:r>
              <w:rPr>
                <w:rFonts w:hint="eastAsia" w:ascii="仿宋" w:hAnsi="仿宋" w:eastAsia="仿宋" w:cs="宋体"/>
                <w:b/>
                <w:bCs/>
                <w:szCs w:val="21"/>
              </w:rPr>
              <w:t xml:space="preserve">类</w:t>
            </w:r>
            <w:r>
              <w:rPr>
                <w:rFonts w:hint="eastAsia" w:ascii="仿宋" w:hAnsi="仿宋" w:eastAsia="仿宋" w:cs="宋体"/>
                <w:b/>
                <w:bCs/>
                <w:szCs w:val="21"/>
              </w:rPr>
              <w:t xml:space="preserve">334</w:t>
            </w:r>
            <w:r>
              <w:rPr>
                <w:rFonts w:hint="eastAsia" w:ascii="仿宋" w:hAnsi="仿宋" w:eastAsia="仿宋" w:cs="宋体"/>
                <w:b/>
                <w:bCs/>
                <w:szCs w:val="21"/>
              </w:rPr>
              <w:t xml:space="preserve">人、</w:t>
            </w:r>
            <w:r>
              <w:rPr>
                <w:rFonts w:hint="eastAsia" w:ascii="仿宋" w:hAnsi="仿宋" w:eastAsia="仿宋" w:cs="宋体"/>
                <w:b/>
                <w:bCs/>
                <w:szCs w:val="21"/>
              </w:rPr>
              <w:t xml:space="preserve">B</w:t>
            </w:r>
            <w:r>
              <w:rPr>
                <w:rFonts w:hint="eastAsia" w:ascii="仿宋" w:hAnsi="仿宋" w:eastAsia="仿宋" w:cs="宋体"/>
                <w:b/>
                <w:bCs/>
                <w:szCs w:val="21"/>
              </w:rPr>
              <w:t xml:space="preserve">类</w:t>
            </w:r>
            <w:r>
              <w:rPr>
                <w:rFonts w:hint="eastAsia" w:ascii="仿宋" w:hAnsi="仿宋" w:eastAsia="仿宋" w:cs="宋体"/>
                <w:b/>
                <w:bCs/>
                <w:szCs w:val="21"/>
              </w:rPr>
              <w:t xml:space="preserve">54</w:t>
            </w:r>
            <w:r>
              <w:rPr>
                <w:rFonts w:hint="eastAsia" w:ascii="仿宋" w:hAnsi="仿宋" w:eastAsia="仿宋" w:cs="宋体"/>
                <w:b/>
                <w:bCs/>
                <w:szCs w:val="21"/>
              </w:rPr>
              <w:t xml:space="preserve">人），服务时间为</w:t>
            </w:r>
            <w:r>
              <w:rPr>
                <w:rFonts w:hint="eastAsia" w:ascii="仿宋" w:hAnsi="仿宋" w:eastAsia="仿宋" w:cs="宋体"/>
                <w:b/>
                <w:bCs/>
                <w:szCs w:val="21"/>
              </w:rPr>
              <w:t xml:space="preserve">12</w:t>
            </w:r>
            <w:r>
              <w:rPr>
                <w:rFonts w:hint="eastAsia" w:ascii="仿宋" w:hAnsi="仿宋" w:eastAsia="仿宋" w:cs="宋体"/>
                <w:b/>
                <w:bCs/>
                <w:szCs w:val="21"/>
              </w:rPr>
              <w:t xml:space="preserve">个月；</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w:t>
            </w:r>
            <w:r>
              <w:rPr>
                <w:rFonts w:hint="eastAsia" w:ascii="仿宋" w:hAnsi="仿宋" w:eastAsia="仿宋" w:cs="宋体"/>
                <w:b/>
                <w:bCs/>
                <w:szCs w:val="21"/>
              </w:rPr>
              <w:t xml:space="preserve">4-5</w:t>
            </w:r>
            <w:r>
              <w:rPr>
                <w:rFonts w:hint="eastAsia" w:ascii="仿宋" w:hAnsi="仿宋" w:eastAsia="仿宋" w:cs="宋体"/>
                <w:b/>
                <w:bCs/>
                <w:szCs w:val="21"/>
              </w:rPr>
              <w:t xml:space="preserve">类约</w:t>
            </w:r>
            <w:r>
              <w:rPr>
                <w:rFonts w:hint="eastAsia" w:ascii="仿宋" w:hAnsi="仿宋" w:eastAsia="仿宋" w:cs="宋体"/>
                <w:b/>
                <w:bCs/>
                <w:szCs w:val="21"/>
              </w:rPr>
              <w:t xml:space="preserve">291</w:t>
            </w:r>
            <w:r>
              <w:rPr>
                <w:rFonts w:hint="eastAsia" w:ascii="仿宋" w:hAnsi="仿宋" w:eastAsia="仿宋" w:cs="宋体"/>
                <w:b/>
                <w:bCs/>
                <w:szCs w:val="21"/>
              </w:rPr>
              <w:t xml:space="preserve">人，服务时间为</w:t>
            </w:r>
            <w:r>
              <w:rPr>
                <w:rFonts w:hint="eastAsia" w:ascii="仿宋" w:hAnsi="仿宋" w:eastAsia="仿宋" w:cs="宋体"/>
                <w:b/>
                <w:bCs/>
                <w:szCs w:val="21"/>
              </w:rPr>
              <w:t xml:space="preserve">12</w:t>
            </w:r>
            <w:r>
              <w:rPr>
                <w:rFonts w:hint="eastAsia" w:ascii="仿宋" w:hAnsi="仿宋" w:eastAsia="仿宋" w:cs="宋体"/>
                <w:b/>
                <w:bCs/>
                <w:szCs w:val="21"/>
              </w:rPr>
              <w:t xml:space="preserve">个月，每月</w:t>
            </w:r>
            <w:r>
              <w:rPr>
                <w:rFonts w:hint="eastAsia" w:ascii="仿宋" w:hAnsi="仿宋" w:eastAsia="仿宋" w:cs="宋体"/>
                <w:b/>
                <w:bCs/>
                <w:szCs w:val="21"/>
              </w:rPr>
              <w:t xml:space="preserve">2</w:t>
            </w:r>
            <w:r>
              <w:rPr>
                <w:rFonts w:hint="eastAsia" w:ascii="仿宋" w:hAnsi="仿宋" w:eastAsia="仿宋" w:cs="宋体"/>
                <w:b/>
                <w:bCs/>
                <w:szCs w:val="21"/>
              </w:rPr>
              <w:t xml:space="preserve">小时；</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w:t>
            </w:r>
            <w:r>
              <w:rPr>
                <w:rFonts w:hint="eastAsia" w:ascii="仿宋" w:hAnsi="仿宋" w:eastAsia="仿宋" w:cs="宋体"/>
                <w:b/>
                <w:bCs/>
                <w:szCs w:val="21"/>
              </w:rPr>
              <w:t xml:space="preserve">6-7</w:t>
            </w:r>
            <w:r>
              <w:rPr>
                <w:rFonts w:hint="eastAsia" w:ascii="仿宋" w:hAnsi="仿宋" w:eastAsia="仿宋" w:cs="宋体"/>
                <w:b/>
                <w:bCs/>
                <w:szCs w:val="21"/>
              </w:rPr>
              <w:t xml:space="preserve">类约</w:t>
            </w:r>
            <w:r>
              <w:rPr>
                <w:rFonts w:hint="eastAsia" w:ascii="仿宋" w:hAnsi="仿宋" w:eastAsia="仿宋" w:cs="宋体"/>
                <w:b/>
                <w:bCs/>
                <w:szCs w:val="21"/>
              </w:rPr>
              <w:t xml:space="preserve">3511</w:t>
            </w:r>
            <w:r>
              <w:rPr>
                <w:rFonts w:hint="eastAsia" w:ascii="仿宋" w:hAnsi="仿宋" w:eastAsia="仿宋" w:cs="宋体"/>
                <w:b/>
                <w:bCs/>
                <w:szCs w:val="21"/>
              </w:rPr>
              <w:t xml:space="preserve">人，服务时间为</w:t>
            </w:r>
            <w:r>
              <w:rPr>
                <w:rFonts w:hint="eastAsia" w:ascii="仿宋" w:hAnsi="仿宋" w:eastAsia="仿宋" w:cs="宋体"/>
                <w:b/>
                <w:bCs/>
                <w:szCs w:val="21"/>
              </w:rPr>
              <w:t xml:space="preserve">12</w:t>
            </w:r>
            <w:r>
              <w:rPr>
                <w:rFonts w:hint="eastAsia" w:ascii="仿宋" w:hAnsi="仿宋" w:eastAsia="仿宋" w:cs="宋体"/>
                <w:b/>
                <w:bCs/>
                <w:szCs w:val="21"/>
              </w:rPr>
              <w:t xml:space="preserve">个月，每月</w:t>
            </w:r>
            <w:r>
              <w:rPr>
                <w:rFonts w:hint="eastAsia" w:ascii="仿宋" w:hAnsi="仿宋" w:eastAsia="仿宋" w:cs="宋体"/>
                <w:b/>
                <w:bCs/>
                <w:szCs w:val="21"/>
              </w:rPr>
              <w:t xml:space="preserve">1</w:t>
            </w:r>
            <w:r>
              <w:rPr>
                <w:rFonts w:hint="eastAsia" w:ascii="仿宋" w:hAnsi="仿宋" w:eastAsia="仿宋" w:cs="宋体"/>
                <w:b/>
                <w:bCs/>
                <w:szCs w:val="21"/>
              </w:rPr>
              <w:t xml:space="preserve">小时。</w:t>
            </w:r>
            <w:r/>
          </w:p>
        </w:tc>
      </w:tr>
    </w:tbl>
    <w:p>
      <w:pPr>
        <w:spacing w:line="400" w:lineRule="exact"/>
        <w:rPr>
          <w:rFonts w:eastAsia="仿宋_GB2312"/>
          <w:sz w:val="28"/>
          <w:szCs w:val="28"/>
        </w:rPr>
      </w:pPr>
      <w:r>
        <w:rPr>
          <w:rFonts w:eastAsia="仿宋_GB2312"/>
          <w:sz w:val="28"/>
          <w:szCs w:val="28"/>
        </w:rPr>
      </w:r>
      <w:r/>
    </w:p>
    <w:p>
      <w:pPr>
        <w:spacing w:line="360" w:lineRule="auto"/>
        <w:rPr>
          <w:rFonts w:ascii="仿宋" w:hAnsi="仿宋" w:eastAsia="仿宋" w:cs="仿宋"/>
          <w:b/>
          <w:sz w:val="24"/>
          <w:lang w:val="zh-CN"/>
        </w:rPr>
      </w:pPr>
      <w:r>
        <w:rPr>
          <w:rFonts w:hint="eastAsia" w:ascii="仿宋" w:hAnsi="仿宋" w:eastAsia="仿宋" w:cs="仿宋"/>
          <w:b/>
          <w:sz w:val="24"/>
          <w:lang w:val="zh-CN"/>
        </w:rPr>
        <w:t xml:space="preserve">注：</w:t>
      </w:r>
      <w:r>
        <w:rPr>
          <w:rFonts w:hint="eastAsia" w:ascii="仿宋" w:hAnsi="仿宋" w:eastAsia="仿宋" w:cs="仿宋"/>
          <w:b/>
          <w:sz w:val="24"/>
          <w:lang w:val="zh-CN"/>
        </w:rPr>
        <w:t xml:space="preserve">1.</w:t>
      </w:r>
      <w:r>
        <w:rPr>
          <w:rFonts w:hint="eastAsia" w:ascii="仿宋" w:hAnsi="仿宋" w:eastAsia="仿宋" w:cs="仿宋"/>
          <w:b/>
          <w:sz w:val="24"/>
          <w:lang w:val="zh-CN"/>
        </w:rPr>
        <w:t xml:space="preserve">投标人必须按实填写分项报价明细表中的各项内容，且本表各分项报价合计应当与开标一览表报价合计相等，请各投标人务必按照以上要求填报。</w:t>
      </w:r>
      <w:r/>
    </w:p>
    <w:p>
      <w:pPr>
        <w:ind w:firstLine="482"/>
        <w:spacing w:line="300" w:lineRule="auto"/>
        <w:rPr>
          <w:rFonts w:ascii="仿宋" w:hAnsi="仿宋" w:eastAsia="仿宋" w:cs="仿宋"/>
          <w:b/>
          <w:sz w:val="24"/>
          <w:lang w:val="zh-CN"/>
        </w:rPr>
        <w:outlineLvl w:val="0"/>
      </w:pPr>
      <w:r>
        <w:rPr>
          <w:rFonts w:eastAsia="仿宋"/>
          <w:b/>
          <w:sz w:val="24"/>
        </w:rPr>
        <w:t xml:space="preserve">2.</w:t>
      </w:r>
      <w:r>
        <w:rPr>
          <w:rFonts w:hint="eastAsia" w:ascii="仿宋" w:hAnsi="仿宋" w:eastAsia="仿宋" w:cs="仿宋"/>
          <w:b/>
          <w:sz w:val="24"/>
        </w:rPr>
        <w:t xml:space="preserve">主要标的信息</w:t>
      </w:r>
      <w:r>
        <w:rPr>
          <w:rFonts w:hint="eastAsia" w:ascii="仿宋" w:hAnsi="仿宋" w:eastAsia="仿宋" w:cs="仿宋"/>
          <w:b/>
          <w:sz w:val="24"/>
          <w:lang w:val="zh-CN"/>
        </w:rPr>
        <w:t xml:space="preserve">将随中标（成交）结果公告进行公示。内容不实的，属于提供虚假材料谋取中标、成交，依照《中华人民共和</w:t>
      </w:r>
      <w:r>
        <w:rPr>
          <w:rFonts w:hint="eastAsia" w:ascii="仿宋" w:hAnsi="仿宋" w:eastAsia="仿宋" w:cs="仿宋"/>
          <w:b/>
          <w:sz w:val="24"/>
        </w:rPr>
        <w:t xml:space="preserve">国政府采购法》等国家有关规定追究相应责</w:t>
      </w:r>
      <w:r>
        <w:rPr>
          <w:rFonts w:hint="eastAsia" w:ascii="仿宋" w:hAnsi="仿宋" w:eastAsia="仿宋" w:cs="仿宋"/>
          <w:b/>
          <w:sz w:val="24"/>
          <w:lang w:val="zh-CN"/>
        </w:rPr>
        <w:t xml:space="preserve">任。</w:t>
      </w:r>
      <w:r/>
    </w:p>
    <w:p>
      <w:pPr>
        <w:jc w:val="left"/>
        <w:widowControl/>
        <w:rPr>
          <w:b/>
          <w:sz w:val="24"/>
          <w:lang w:val="zh-CN"/>
        </w:rPr>
      </w:pPr>
      <w:r>
        <w:rPr>
          <w:b/>
          <w:sz w:val="24"/>
          <w:lang w:val="zh-CN"/>
        </w:rPr>
        <w:br w:type="page" w:clear="all"/>
      </w:r>
      <w:r/>
    </w:p>
    <w:p>
      <w:pPr>
        <w:jc w:val="left"/>
        <w:widowControl/>
        <w:rPr>
          <w:rFonts w:ascii="Cambria" w:hAnsi="Cambria"/>
          <w:b/>
          <w:sz w:val="32"/>
          <w:szCs w:val="32"/>
        </w:rPr>
      </w:pPr>
      <w:r>
        <w:rPr>
          <w:rFonts w:eastAsia="方正黑体_GBK"/>
          <w:sz w:val="32"/>
          <w:szCs w:val="32"/>
        </w:rPr>
        <w:t xml:space="preserve">附件</w:t>
      </w:r>
      <w:r>
        <w:rPr>
          <w:rFonts w:eastAsia="方正黑体_GBK"/>
          <w:sz w:val="32"/>
          <w:szCs w:val="32"/>
        </w:rPr>
        <w:t xml:space="preserve">8</w:t>
      </w:r>
      <w:r>
        <w:rPr>
          <w:rFonts w:hint="eastAsia" w:ascii="Cambria" w:hAnsi="Cambria" w:eastAsia="方正黑体_GBK"/>
          <w:sz w:val="32"/>
          <w:szCs w:val="32"/>
        </w:rPr>
        <w:t xml:space="preserve">-3</w:t>
      </w:r>
      <w:r/>
    </w:p>
    <w:p>
      <w:pPr>
        <w:jc w:val="center"/>
        <w:spacing w:line="400" w:lineRule="exact"/>
        <w:rPr>
          <w:rFonts w:ascii="Arial Unicode MS" w:hAnsi="Arial Unicode MS" w:eastAsia="Arial Unicode MS" w:cs="Arial Unicode MS"/>
          <w:sz w:val="32"/>
          <w:szCs w:val="32"/>
        </w:rPr>
      </w:pPr>
      <w:r>
        <w:rPr>
          <w:rFonts w:ascii="Arial Unicode MS" w:hAnsi="Arial Unicode MS" w:eastAsia="Arial Unicode MS" w:cs="Arial Unicode MS"/>
          <w:sz w:val="32"/>
          <w:szCs w:val="32"/>
        </w:rPr>
        <w:t xml:space="preserve">分项报价明细表（服务类</w:t>
      </w:r>
      <w:r>
        <w:rPr>
          <w:rFonts w:hint="eastAsia" w:ascii="宋体" w:hAnsi="宋体" w:cs="宋体"/>
          <w:b/>
          <w:bCs/>
          <w:sz w:val="32"/>
          <w:szCs w:val="32"/>
        </w:rPr>
        <w:t xml:space="preserve">·</w:t>
      </w:r>
      <w:r>
        <w:rPr>
          <w:rFonts w:hint="eastAsia" w:ascii="宋体" w:hAnsi="宋体" w:cs="宋体"/>
          <w:b/>
          <w:bCs/>
          <w:sz w:val="32"/>
          <w:szCs w:val="32"/>
          <w:u w:val="single"/>
        </w:rPr>
        <w:t xml:space="preserve"> </w:t>
      </w:r>
      <w:r>
        <w:rPr>
          <w:rFonts w:hint="eastAsia" w:ascii="宋体" w:hAnsi="宋体" w:cs="宋体"/>
          <w:b/>
          <w:bCs/>
          <w:sz w:val="32"/>
          <w:szCs w:val="32"/>
          <w:u w:val="single"/>
        </w:rPr>
        <w:t xml:space="preserve">三</w:t>
      </w:r>
      <w:r>
        <w:rPr>
          <w:rFonts w:hint="eastAsia" w:ascii="宋体" w:hAnsi="宋体" w:cs="宋体"/>
          <w:b/>
          <w:bCs/>
          <w:sz w:val="32"/>
          <w:szCs w:val="32"/>
          <w:u w:val="single"/>
        </w:rPr>
        <w:t xml:space="preserve"> </w:t>
      </w:r>
      <w:r>
        <w:rPr>
          <w:rFonts w:hint="eastAsia" w:ascii="宋体" w:hAnsi="宋体" w:cs="宋体"/>
          <w:b/>
          <w:bCs/>
          <w:sz w:val="32"/>
          <w:szCs w:val="32"/>
        </w:rPr>
        <w:t xml:space="preserve">标包</w:t>
      </w:r>
      <w:r>
        <w:rPr>
          <w:rFonts w:ascii="Arial Unicode MS" w:hAnsi="Arial Unicode MS" w:eastAsia="Arial Unicode MS" w:cs="Arial Unicode MS"/>
          <w:sz w:val="32"/>
          <w:szCs w:val="32"/>
        </w:rPr>
        <w:t xml:space="preserve">）</w:t>
      </w:r>
      <w:r/>
    </w:p>
    <w:p>
      <w:pPr>
        <w:spacing w:line="400" w:lineRule="exact"/>
        <w:rPr>
          <w:rFonts w:eastAsia="仿宋_GB2312"/>
          <w:sz w:val="28"/>
          <w:szCs w:val="28"/>
        </w:rPr>
      </w:pPr>
      <w:r>
        <w:rPr>
          <w:rFonts w:eastAsia="仿宋"/>
          <w:bCs/>
          <w:sz w:val="28"/>
          <w:szCs w:val="28"/>
        </w:rPr>
        <w:t xml:space="preserve">项目编号：</w:t>
      </w:r>
      <w:r>
        <w:rPr>
          <w:rFonts w:eastAsia="仿宋"/>
          <w:sz w:val="28"/>
          <w:szCs w:val="28"/>
          <w:u w:val="single"/>
        </w:rPr>
        <w:t xml:space="preserve">                      </w:t>
      </w:r>
      <w:r/>
    </w:p>
    <w:p>
      <w:pPr>
        <w:spacing w:line="400" w:lineRule="exact"/>
        <w:rPr>
          <w:rFonts w:eastAsia="仿宋_GB2312"/>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Style w:val="73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3"/>
        <w:gridCol w:w="2087"/>
        <w:gridCol w:w="1955"/>
        <w:gridCol w:w="2393"/>
        <w:gridCol w:w="2340"/>
      </w:tblGrid>
      <w:tr>
        <w:trPr>
          <w:jc w:val="center"/>
          <w:trHeight w:val="698"/>
        </w:trPr>
        <w:tc>
          <w:tcPr>
            <w:tcW w:w="85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标包号</w:t>
            </w:r>
            <w:r/>
          </w:p>
        </w:tc>
        <w:tc>
          <w:tcPr>
            <w:tcW w:w="2087"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服务内容</w:t>
            </w:r>
            <w:r/>
          </w:p>
        </w:tc>
        <w:tc>
          <w:tcPr>
            <w:tcW w:w="1955"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数量</w:t>
            </w:r>
            <w:r/>
          </w:p>
        </w:tc>
        <w:tc>
          <w:tcPr>
            <w:tcW w:w="239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单价</w:t>
            </w:r>
            <w:r/>
          </w:p>
        </w:tc>
        <w:tc>
          <w:tcPr>
            <w:tcW w:w="2340"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小计</w:t>
            </w:r>
            <w:r/>
          </w:p>
        </w:tc>
      </w:tr>
      <w:tr>
        <w:trPr>
          <w:jc w:val="center"/>
          <w:trHeight w:val="698"/>
        </w:trPr>
        <w:tc>
          <w:tcPr>
            <w:tcW w:w="853" w:type="dxa"/>
            <w:vAlign w:val="center"/>
            <w:vMerge w:val="restart"/>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三标包</w:t>
            </w:r>
            <w:r/>
          </w:p>
        </w:tc>
        <w:tc>
          <w:tcPr>
            <w:tcW w:w="2087"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线下服务费（第</w:t>
            </w:r>
            <w:r>
              <w:rPr>
                <w:rFonts w:hint="eastAsia" w:ascii="仿宋" w:hAnsi="仿宋" w:eastAsia="仿宋" w:cs="宋体"/>
                <w:szCs w:val="21"/>
              </w:rPr>
              <w:t xml:space="preserve">1-2</w:t>
            </w:r>
            <w:r>
              <w:rPr>
                <w:rFonts w:hint="eastAsia" w:ascii="仿宋" w:hAnsi="仿宋" w:eastAsia="仿宋" w:cs="宋体"/>
                <w:szCs w:val="21"/>
              </w:rPr>
              <w:t xml:space="preserve">类、第</w:t>
            </w:r>
            <w:r>
              <w:rPr>
                <w:rFonts w:hint="eastAsia" w:ascii="仿宋" w:hAnsi="仿宋" w:eastAsia="仿宋" w:cs="宋体"/>
                <w:szCs w:val="21"/>
              </w:rPr>
              <w:t xml:space="preserve">4-7</w:t>
            </w:r>
            <w:r>
              <w:rPr>
                <w:rFonts w:hint="eastAsia" w:ascii="仿宋" w:hAnsi="仿宋" w:eastAsia="仿宋" w:cs="宋体"/>
                <w:szCs w:val="21"/>
              </w:rPr>
              <w:t xml:space="preserve">类）</w:t>
            </w:r>
            <w:r/>
          </w:p>
        </w:tc>
        <w:tc>
          <w:tcPr>
            <w:tcW w:w="1955"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61344</w:t>
            </w:r>
            <w:r>
              <w:rPr>
                <w:rFonts w:hint="eastAsia" w:ascii="仿宋" w:hAnsi="仿宋" w:eastAsia="仿宋" w:cs="宋体"/>
                <w:szCs w:val="21"/>
              </w:rPr>
              <w:t xml:space="preserve">小时</w:t>
            </w:r>
            <w:r/>
          </w:p>
        </w:tc>
        <w:tc>
          <w:tcPr>
            <w:tcW w:w="239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u w:val="single"/>
              </w:rPr>
              <w:t xml:space="preserve">          </w:t>
            </w:r>
            <w:r>
              <w:rPr>
                <w:rFonts w:hint="eastAsia" w:ascii="仿宋" w:hAnsi="仿宋" w:eastAsia="仿宋" w:cs="宋体"/>
                <w:szCs w:val="21"/>
              </w:rPr>
              <w:t xml:space="preserve">元</w:t>
            </w:r>
            <w:r>
              <w:rPr>
                <w:rFonts w:hint="eastAsia" w:ascii="仿宋" w:hAnsi="仿宋" w:eastAsia="仿宋" w:cs="宋体"/>
                <w:szCs w:val="21"/>
              </w:rPr>
              <w:t xml:space="preserve">/</w:t>
            </w:r>
            <w:r>
              <w:rPr>
                <w:rFonts w:hint="eastAsia" w:ascii="仿宋" w:hAnsi="仿宋" w:eastAsia="仿宋" w:cs="宋体"/>
                <w:szCs w:val="21"/>
              </w:rPr>
              <w:t xml:space="preserve">小时</w:t>
            </w:r>
            <w:r/>
          </w:p>
        </w:tc>
        <w:tc>
          <w:tcPr>
            <w:tcW w:w="2340"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u w:val="single"/>
              </w:rPr>
              <w:t xml:space="preserve">       </w:t>
            </w:r>
            <w:r>
              <w:rPr>
                <w:rFonts w:hint="eastAsia" w:ascii="仿宋" w:hAnsi="仿宋" w:eastAsia="仿宋" w:cs="宋体"/>
                <w:szCs w:val="21"/>
              </w:rPr>
              <w:t xml:space="preserve">元</w:t>
            </w:r>
            <w:r/>
          </w:p>
        </w:tc>
      </w:tr>
      <w:tr>
        <w:trPr>
          <w:jc w:val="center"/>
          <w:trHeight w:val="698"/>
        </w:trPr>
        <w:tc>
          <w:tcPr>
            <w:tcW w:w="85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tcW w:w="2087"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线下服务费（第</w:t>
            </w:r>
            <w:r>
              <w:rPr>
                <w:rFonts w:hint="eastAsia" w:ascii="仿宋" w:hAnsi="仿宋" w:eastAsia="仿宋" w:cs="宋体"/>
                <w:szCs w:val="21"/>
              </w:rPr>
              <w:t xml:space="preserve">3</w:t>
            </w:r>
            <w:r>
              <w:rPr>
                <w:rFonts w:hint="eastAsia" w:ascii="仿宋" w:hAnsi="仿宋" w:eastAsia="仿宋" w:cs="宋体"/>
                <w:szCs w:val="21"/>
              </w:rPr>
              <w:t xml:space="preserve">类）</w:t>
            </w:r>
            <w:r/>
          </w:p>
        </w:tc>
        <w:tc>
          <w:tcPr>
            <w:tcW w:w="1955"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w:t>
            </w:r>
            <w:r/>
          </w:p>
        </w:tc>
        <w:tc>
          <w:tcPr>
            <w:tcW w:w="2393"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w:t>
            </w:r>
            <w:r/>
          </w:p>
        </w:tc>
        <w:tc>
          <w:tcPr>
            <w:tcW w:w="2340"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1453662</w:t>
            </w:r>
            <w:r>
              <w:rPr>
                <w:rFonts w:hint="eastAsia" w:ascii="仿宋" w:hAnsi="仿宋" w:eastAsia="仿宋" w:cs="宋体"/>
                <w:szCs w:val="21"/>
              </w:rPr>
              <w:t xml:space="preserve">元</w:t>
            </w:r>
            <w:r/>
          </w:p>
        </w:tc>
      </w:tr>
      <w:tr>
        <w:trPr>
          <w:jc w:val="center"/>
          <w:trHeight w:val="698"/>
        </w:trPr>
        <w:tc>
          <w:tcPr>
            <w:tcW w:w="85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shd w:val="clear" w:color="auto" w:fill="auto"/>
            <w:tcW w:w="2087"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镇养老服务中心</w:t>
            </w:r>
            <w:r/>
          </w:p>
        </w:tc>
        <w:tc>
          <w:tcPr>
            <w:shd w:val="clear" w:color="auto" w:fill="auto"/>
            <w:tcW w:w="1955"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1</w:t>
            </w:r>
            <w:r>
              <w:rPr>
                <w:rFonts w:hint="eastAsia" w:ascii="仿宋" w:hAnsi="仿宋" w:eastAsia="仿宋" w:cs="宋体"/>
                <w:sz w:val="21"/>
                <w:szCs w:val="21"/>
              </w:rPr>
              <w:t xml:space="preserve">家</w:t>
            </w:r>
            <w:r/>
          </w:p>
        </w:tc>
        <w:tc>
          <w:tcPr>
            <w:shd w:val="clear" w:color="auto" w:fill="auto"/>
            <w:tcW w:w="2393"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6</w:t>
            </w:r>
            <w:r>
              <w:rPr>
                <w:rFonts w:hint="eastAsia" w:ascii="仿宋" w:hAnsi="仿宋" w:eastAsia="仿宋" w:cs="宋体"/>
                <w:sz w:val="21"/>
                <w:szCs w:val="21"/>
              </w:rPr>
              <w:t xml:space="preserve">万元</w:t>
            </w:r>
            <w:r>
              <w:rPr>
                <w:rFonts w:hint="eastAsia" w:ascii="仿宋" w:hAnsi="仿宋" w:eastAsia="仿宋" w:cs="宋体"/>
                <w:sz w:val="21"/>
                <w:szCs w:val="21"/>
              </w:rPr>
              <w:t xml:space="preserve">/</w:t>
            </w:r>
            <w:r>
              <w:rPr>
                <w:rFonts w:hint="eastAsia" w:ascii="仿宋" w:hAnsi="仿宋" w:eastAsia="仿宋" w:cs="宋体"/>
                <w:sz w:val="21"/>
                <w:szCs w:val="21"/>
              </w:rPr>
              <w:t xml:space="preserve">年</w:t>
            </w:r>
            <w:r/>
          </w:p>
        </w:tc>
        <w:tc>
          <w:tcPr>
            <w:shd w:val="clear" w:color="auto" w:fill="auto"/>
            <w:tcW w:w="2340"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60000</w:t>
            </w:r>
            <w:r>
              <w:rPr>
                <w:rFonts w:hint="eastAsia" w:ascii="仿宋" w:hAnsi="仿宋" w:eastAsia="仿宋" w:cs="宋体"/>
                <w:szCs w:val="21"/>
              </w:rPr>
              <w:t xml:space="preserve">元</w:t>
            </w:r>
            <w:r/>
          </w:p>
        </w:tc>
      </w:tr>
      <w:tr>
        <w:trPr>
          <w:jc w:val="center"/>
          <w:trHeight w:val="698"/>
        </w:trPr>
        <w:tc>
          <w:tcPr>
            <w:tcW w:w="85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shd w:val="clear" w:color="auto" w:fill="auto"/>
            <w:tcW w:w="2087"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睦邻点运营</w:t>
            </w:r>
            <w:r/>
          </w:p>
        </w:tc>
        <w:tc>
          <w:tcPr>
            <w:shd w:val="clear" w:color="auto" w:fill="auto"/>
            <w:tcW w:w="1955"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7</w:t>
            </w:r>
            <w:r>
              <w:rPr>
                <w:rFonts w:hint="eastAsia" w:ascii="仿宋" w:hAnsi="仿宋" w:eastAsia="仿宋" w:cs="宋体"/>
                <w:sz w:val="21"/>
                <w:szCs w:val="21"/>
              </w:rPr>
              <w:t xml:space="preserve">家</w:t>
            </w:r>
            <w:r/>
          </w:p>
        </w:tc>
        <w:tc>
          <w:tcPr>
            <w:shd w:val="clear" w:color="auto" w:fill="auto"/>
            <w:tcW w:w="2393"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3</w:t>
            </w:r>
            <w:r>
              <w:rPr>
                <w:rFonts w:hint="eastAsia" w:ascii="仿宋" w:hAnsi="仿宋" w:eastAsia="仿宋" w:cs="宋体"/>
                <w:sz w:val="21"/>
                <w:szCs w:val="21"/>
              </w:rPr>
              <w:t xml:space="preserve">万元</w:t>
            </w:r>
            <w:r>
              <w:rPr>
                <w:rFonts w:hint="eastAsia" w:ascii="仿宋" w:hAnsi="仿宋" w:eastAsia="仿宋" w:cs="宋体"/>
                <w:sz w:val="21"/>
                <w:szCs w:val="21"/>
              </w:rPr>
              <w:t xml:space="preserve">/</w:t>
            </w:r>
            <w:r>
              <w:rPr>
                <w:rFonts w:hint="eastAsia" w:ascii="仿宋" w:hAnsi="仿宋" w:eastAsia="仿宋" w:cs="宋体"/>
                <w:sz w:val="21"/>
                <w:szCs w:val="21"/>
              </w:rPr>
              <w:t xml:space="preserve">年</w:t>
            </w:r>
            <w:r>
              <w:rPr>
                <w:rFonts w:hint="eastAsia" w:ascii="仿宋" w:hAnsi="仿宋" w:eastAsia="仿宋" w:cs="宋体"/>
                <w:sz w:val="21"/>
                <w:szCs w:val="21"/>
              </w:rPr>
              <w:t xml:space="preserve">/</w:t>
            </w:r>
            <w:r>
              <w:rPr>
                <w:rFonts w:hint="eastAsia" w:ascii="仿宋" w:hAnsi="仿宋" w:eastAsia="仿宋" w:cs="宋体"/>
                <w:sz w:val="21"/>
                <w:szCs w:val="21"/>
              </w:rPr>
              <w:t xml:space="preserve">家</w:t>
            </w:r>
            <w:r/>
          </w:p>
        </w:tc>
        <w:tc>
          <w:tcPr>
            <w:shd w:val="clear" w:color="auto" w:fill="auto"/>
            <w:tcW w:w="2340"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210000</w:t>
            </w:r>
            <w:r>
              <w:rPr>
                <w:rFonts w:hint="eastAsia" w:ascii="仿宋" w:hAnsi="仿宋" w:eastAsia="仿宋" w:cs="宋体"/>
                <w:szCs w:val="21"/>
              </w:rPr>
              <w:t xml:space="preserve">元</w:t>
            </w:r>
            <w:r/>
          </w:p>
        </w:tc>
      </w:tr>
      <w:tr>
        <w:trPr>
          <w:jc w:val="center"/>
          <w:trHeight w:val="698"/>
        </w:trPr>
        <w:tc>
          <w:tcPr>
            <w:shd w:val="clear" w:color="auto" w:fill="auto"/>
            <w:tcW w:w="853"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b/>
                <w:bCs/>
                <w:sz w:val="21"/>
                <w:szCs w:val="21"/>
              </w:rPr>
              <w:t xml:space="preserve">总价</w:t>
            </w:r>
            <w:r/>
          </w:p>
        </w:tc>
        <w:tc>
          <w:tcPr>
            <w:gridSpan w:val="4"/>
            <w:shd w:val="clear" w:color="auto" w:fill="auto"/>
            <w:tcW w:w="8775" w:type="dxa"/>
            <w:vAlign w:val="center"/>
            <w:textDirection w:val="lrTb"/>
            <w:noWrap w:val="false"/>
          </w:tcPr>
          <w:p>
            <w:pPr>
              <w:pStyle w:val="1001"/>
              <w:spacing w:line="240" w:lineRule="exact"/>
              <w:widowControl w:val="off"/>
              <w:rPr>
                <w:rFonts w:ascii="仿宋" w:hAnsi="仿宋" w:eastAsia="仿宋" w:cs="宋体"/>
                <w:sz w:val="21"/>
                <w:szCs w:val="21"/>
              </w:rPr>
            </w:pPr>
            <w:r>
              <w:rPr>
                <w:rFonts w:hint="eastAsia" w:ascii="仿宋" w:hAnsi="仿宋" w:eastAsia="仿宋" w:cs="仿宋"/>
                <w:szCs w:val="21"/>
              </w:rPr>
              <w:t xml:space="preserve">人民币（大写）：</w:t>
            </w:r>
            <w:r>
              <w:rPr>
                <w:rFonts w:hint="eastAsia" w:ascii="仿宋" w:hAnsi="仿宋" w:eastAsia="仿宋" w:cs="仿宋"/>
                <w:szCs w:val="21"/>
                <w:lang w:val="en-US"/>
              </w:rPr>
              <w:t xml:space="preserve">                               </w:t>
            </w:r>
            <w:r>
              <w:rPr>
                <w:rFonts w:hint="eastAsia" w:ascii="仿宋" w:hAnsi="仿宋" w:eastAsia="仿宋" w:cs="仿宋"/>
                <w:szCs w:val="21"/>
              </w:rPr>
              <w:t xml:space="preserve">（小写）：</w:t>
            </w:r>
            <w:r>
              <w:rPr>
                <w:rFonts w:ascii="Calibri" w:hAnsi="Calibri" w:eastAsia="仿宋" w:cs="Calibri"/>
                <w:szCs w:val="21"/>
              </w:rPr>
              <w:t xml:space="preserve">¥</w:t>
            </w:r>
            <w:r/>
          </w:p>
        </w:tc>
      </w:tr>
      <w:tr>
        <w:trPr>
          <w:jc w:val="center"/>
          <w:trHeight w:val="2046"/>
        </w:trPr>
        <w:tc>
          <w:tcPr>
            <w:gridSpan w:val="5"/>
            <w:tcW w:w="9628" w:type="dxa"/>
            <w:vAlign w:val="center"/>
            <w:textDirection w:val="lrTb"/>
            <w:noWrap w:val="false"/>
          </w:tcPr>
          <w:p>
            <w:pPr>
              <w:jc w:val="left"/>
              <w:spacing w:line="300" w:lineRule="exact"/>
              <w:rPr>
                <w:rFonts w:ascii="仿宋" w:hAnsi="仿宋" w:eastAsia="仿宋" w:cs="宋体"/>
                <w:b/>
                <w:bCs/>
                <w:szCs w:val="21"/>
              </w:rPr>
            </w:pPr>
            <w:r>
              <w:rPr>
                <w:rFonts w:hint="eastAsia" w:ascii="仿宋" w:hAnsi="仿宋" w:eastAsia="仿宋" w:cs="宋体"/>
                <w:b/>
                <w:bCs/>
                <w:szCs w:val="21"/>
              </w:rPr>
              <w:t xml:space="preserve">备注：</w:t>
            </w:r>
            <w:r>
              <w:rPr>
                <w:rFonts w:hint="eastAsia" w:ascii="仿宋" w:hAnsi="仿宋" w:eastAsia="仿宋" w:cs="宋体"/>
                <w:b/>
                <w:bCs/>
                <w:szCs w:val="21"/>
              </w:rPr>
              <w:t xml:space="preserve">1</w:t>
            </w:r>
            <w:r>
              <w:rPr>
                <w:rFonts w:hint="eastAsia" w:ascii="仿宋" w:hAnsi="仿宋" w:eastAsia="仿宋" w:cs="宋体"/>
                <w:b/>
                <w:bCs/>
                <w:szCs w:val="21"/>
              </w:rPr>
              <w:t xml:space="preserve">、启东市海复镇、合作镇、王鲍、吕四区域线下服务；</w:t>
            </w:r>
            <w:r>
              <w:rPr>
                <w:rFonts w:hint="eastAsia" w:ascii="仿宋" w:hAnsi="仿宋" w:eastAsia="仿宋" w:cs="宋体"/>
                <w:b/>
                <w:bCs/>
                <w:szCs w:val="21"/>
              </w:rPr>
              <w:t xml:space="preserve">1</w:t>
            </w:r>
            <w:r>
              <w:rPr>
                <w:rFonts w:hint="eastAsia" w:ascii="仿宋" w:hAnsi="仿宋" w:eastAsia="仿宋" w:cs="宋体"/>
                <w:b/>
                <w:bCs/>
                <w:szCs w:val="21"/>
              </w:rPr>
              <w:t xml:space="preserve">家镇养老服务中心运营；服务区域内约</w:t>
            </w:r>
            <w:r>
              <w:rPr>
                <w:rFonts w:hint="eastAsia" w:ascii="仿宋" w:hAnsi="仿宋" w:eastAsia="仿宋" w:cs="宋体"/>
                <w:b/>
                <w:bCs/>
                <w:szCs w:val="21"/>
              </w:rPr>
              <w:t xml:space="preserve">7</w:t>
            </w:r>
            <w:r>
              <w:rPr>
                <w:rFonts w:hint="eastAsia" w:ascii="仿宋" w:hAnsi="仿宋" w:eastAsia="仿宋" w:cs="宋体"/>
                <w:b/>
                <w:bCs/>
                <w:szCs w:val="21"/>
              </w:rPr>
              <w:t xml:space="preserve">家睦邻点运营。</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w:t>
            </w:r>
            <w:r>
              <w:rPr>
                <w:rFonts w:hint="eastAsia" w:ascii="仿宋" w:hAnsi="仿宋" w:eastAsia="仿宋" w:cs="宋体"/>
                <w:b/>
                <w:bCs/>
                <w:szCs w:val="21"/>
              </w:rPr>
              <w:t xml:space="preserve">1-2</w:t>
            </w:r>
            <w:r>
              <w:rPr>
                <w:rFonts w:hint="eastAsia" w:ascii="仿宋" w:hAnsi="仿宋" w:eastAsia="仿宋" w:cs="宋体"/>
                <w:b/>
                <w:bCs/>
                <w:szCs w:val="21"/>
              </w:rPr>
              <w:t xml:space="preserve">类约</w:t>
            </w:r>
            <w:r>
              <w:rPr>
                <w:rFonts w:hint="eastAsia" w:ascii="仿宋" w:hAnsi="仿宋" w:eastAsia="仿宋" w:cs="宋体"/>
                <w:b/>
                <w:bCs/>
                <w:szCs w:val="21"/>
              </w:rPr>
              <w:t xml:space="preserve">156</w:t>
            </w:r>
            <w:r>
              <w:rPr>
                <w:rFonts w:hint="eastAsia" w:ascii="仿宋" w:hAnsi="仿宋" w:eastAsia="仿宋" w:cs="宋体"/>
                <w:b/>
                <w:bCs/>
                <w:szCs w:val="21"/>
              </w:rPr>
              <w:t xml:space="preserve">人，服务时间为</w:t>
            </w:r>
            <w:r>
              <w:rPr>
                <w:rFonts w:hint="eastAsia" w:ascii="仿宋" w:hAnsi="仿宋" w:eastAsia="仿宋" w:cs="宋体"/>
                <w:b/>
                <w:bCs/>
                <w:szCs w:val="21"/>
              </w:rPr>
              <w:t xml:space="preserve">12</w:t>
            </w:r>
            <w:r>
              <w:rPr>
                <w:rFonts w:hint="eastAsia" w:ascii="仿宋" w:hAnsi="仿宋" w:eastAsia="仿宋" w:cs="宋体"/>
                <w:b/>
                <w:bCs/>
                <w:szCs w:val="21"/>
              </w:rPr>
              <w:t xml:space="preserve">个月，每月</w:t>
            </w:r>
            <w:r>
              <w:rPr>
                <w:rFonts w:hint="eastAsia" w:ascii="仿宋" w:hAnsi="仿宋" w:eastAsia="仿宋" w:cs="宋体"/>
                <w:b/>
                <w:bCs/>
                <w:szCs w:val="21"/>
              </w:rPr>
              <w:t xml:space="preserve">4</w:t>
            </w:r>
            <w:r>
              <w:rPr>
                <w:rFonts w:hint="eastAsia" w:ascii="仿宋" w:hAnsi="仿宋" w:eastAsia="仿宋" w:cs="宋体"/>
                <w:b/>
                <w:bCs/>
                <w:szCs w:val="21"/>
              </w:rPr>
              <w:t xml:space="preserve">小时；</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w:t>
            </w:r>
            <w:r>
              <w:rPr>
                <w:rFonts w:hint="eastAsia" w:ascii="仿宋" w:hAnsi="仿宋" w:eastAsia="仿宋" w:cs="宋体"/>
                <w:b/>
                <w:bCs/>
                <w:szCs w:val="21"/>
              </w:rPr>
              <w:t xml:space="preserve">3</w:t>
            </w:r>
            <w:r>
              <w:rPr>
                <w:rFonts w:hint="eastAsia" w:ascii="仿宋" w:hAnsi="仿宋" w:eastAsia="仿宋" w:cs="宋体"/>
                <w:b/>
                <w:bCs/>
                <w:szCs w:val="21"/>
              </w:rPr>
              <w:t xml:space="preserve">类约</w:t>
            </w:r>
            <w:r>
              <w:rPr>
                <w:rFonts w:hint="eastAsia" w:ascii="仿宋" w:hAnsi="仿宋" w:eastAsia="仿宋" w:cs="宋体"/>
                <w:b/>
                <w:bCs/>
                <w:szCs w:val="21"/>
              </w:rPr>
              <w:t xml:space="preserve">780</w:t>
            </w:r>
            <w:r>
              <w:rPr>
                <w:rFonts w:hint="eastAsia" w:ascii="仿宋" w:hAnsi="仿宋" w:eastAsia="仿宋" w:cs="宋体"/>
                <w:b/>
                <w:bCs/>
                <w:szCs w:val="21"/>
              </w:rPr>
              <w:t xml:space="preserve">人（其中</w:t>
            </w:r>
            <w:r>
              <w:rPr>
                <w:rFonts w:hint="eastAsia" w:ascii="仿宋" w:hAnsi="仿宋" w:eastAsia="仿宋" w:cs="宋体"/>
                <w:b/>
                <w:bCs/>
                <w:szCs w:val="21"/>
              </w:rPr>
              <w:t xml:space="preserve">A</w:t>
            </w:r>
            <w:r>
              <w:rPr>
                <w:rFonts w:hint="eastAsia" w:ascii="仿宋" w:hAnsi="仿宋" w:eastAsia="仿宋" w:cs="宋体"/>
                <w:b/>
                <w:bCs/>
                <w:szCs w:val="21"/>
              </w:rPr>
              <w:t xml:space="preserve">类</w:t>
            </w:r>
            <w:r>
              <w:rPr>
                <w:rFonts w:hint="eastAsia" w:ascii="仿宋" w:hAnsi="仿宋" w:eastAsia="仿宋" w:cs="宋体"/>
                <w:b/>
                <w:bCs/>
                <w:szCs w:val="21"/>
              </w:rPr>
              <w:t xml:space="preserve">685</w:t>
            </w:r>
            <w:r>
              <w:rPr>
                <w:rFonts w:hint="eastAsia" w:ascii="仿宋" w:hAnsi="仿宋" w:eastAsia="仿宋" w:cs="宋体"/>
                <w:b/>
                <w:bCs/>
                <w:szCs w:val="21"/>
              </w:rPr>
              <w:t xml:space="preserve">人、</w:t>
            </w:r>
            <w:r>
              <w:rPr>
                <w:rFonts w:hint="eastAsia" w:ascii="仿宋" w:hAnsi="仿宋" w:eastAsia="仿宋" w:cs="宋体"/>
                <w:b/>
                <w:bCs/>
                <w:szCs w:val="21"/>
              </w:rPr>
              <w:t xml:space="preserve">B</w:t>
            </w:r>
            <w:r>
              <w:rPr>
                <w:rFonts w:hint="eastAsia" w:ascii="仿宋" w:hAnsi="仿宋" w:eastAsia="仿宋" w:cs="宋体"/>
                <w:b/>
                <w:bCs/>
                <w:szCs w:val="21"/>
              </w:rPr>
              <w:t xml:space="preserve">类</w:t>
            </w:r>
            <w:r>
              <w:rPr>
                <w:rFonts w:hint="eastAsia" w:ascii="仿宋" w:hAnsi="仿宋" w:eastAsia="仿宋" w:cs="宋体"/>
                <w:b/>
                <w:bCs/>
                <w:szCs w:val="21"/>
              </w:rPr>
              <w:t xml:space="preserve">94</w:t>
            </w:r>
            <w:r>
              <w:rPr>
                <w:rFonts w:hint="eastAsia" w:ascii="仿宋" w:hAnsi="仿宋" w:eastAsia="仿宋" w:cs="宋体"/>
                <w:b/>
                <w:bCs/>
                <w:szCs w:val="21"/>
              </w:rPr>
              <w:t xml:space="preserve">人、</w:t>
            </w:r>
            <w:r>
              <w:rPr>
                <w:rFonts w:hint="eastAsia" w:ascii="仿宋" w:hAnsi="仿宋" w:eastAsia="仿宋" w:cs="宋体"/>
                <w:b/>
                <w:bCs/>
                <w:szCs w:val="21"/>
              </w:rPr>
              <w:t xml:space="preserve">C</w:t>
            </w:r>
            <w:r>
              <w:rPr>
                <w:rFonts w:hint="eastAsia" w:ascii="仿宋" w:hAnsi="仿宋" w:eastAsia="仿宋" w:cs="宋体"/>
                <w:b/>
                <w:bCs/>
                <w:szCs w:val="21"/>
              </w:rPr>
              <w:t xml:space="preserve">类</w:t>
            </w:r>
            <w:r>
              <w:rPr>
                <w:rFonts w:hint="eastAsia" w:ascii="仿宋" w:hAnsi="仿宋" w:eastAsia="仿宋" w:cs="宋体"/>
                <w:b/>
                <w:bCs/>
                <w:szCs w:val="21"/>
              </w:rPr>
              <w:t xml:space="preserve">1</w:t>
            </w:r>
            <w:r>
              <w:rPr>
                <w:rFonts w:hint="eastAsia" w:ascii="仿宋" w:hAnsi="仿宋" w:eastAsia="仿宋" w:cs="宋体"/>
                <w:b/>
                <w:bCs/>
                <w:szCs w:val="21"/>
              </w:rPr>
              <w:t xml:space="preserve">人），服务时间为</w:t>
            </w:r>
            <w:r>
              <w:rPr>
                <w:rFonts w:hint="eastAsia" w:ascii="仿宋" w:hAnsi="仿宋" w:eastAsia="仿宋" w:cs="宋体"/>
                <w:b/>
                <w:bCs/>
                <w:szCs w:val="21"/>
              </w:rPr>
              <w:t xml:space="preserve">12</w:t>
            </w:r>
            <w:r>
              <w:rPr>
                <w:rFonts w:hint="eastAsia" w:ascii="仿宋" w:hAnsi="仿宋" w:eastAsia="仿宋" w:cs="宋体"/>
                <w:b/>
                <w:bCs/>
                <w:szCs w:val="21"/>
              </w:rPr>
              <w:t xml:space="preserve">个月；</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w:t>
            </w:r>
            <w:r>
              <w:rPr>
                <w:rFonts w:hint="eastAsia" w:ascii="仿宋" w:hAnsi="仿宋" w:eastAsia="仿宋" w:cs="宋体"/>
                <w:b/>
                <w:bCs/>
                <w:szCs w:val="21"/>
              </w:rPr>
              <w:t xml:space="preserve">4-5</w:t>
            </w:r>
            <w:r>
              <w:rPr>
                <w:rFonts w:hint="eastAsia" w:ascii="仿宋" w:hAnsi="仿宋" w:eastAsia="仿宋" w:cs="宋体"/>
                <w:b/>
                <w:bCs/>
                <w:szCs w:val="21"/>
              </w:rPr>
              <w:t xml:space="preserve">类约</w:t>
            </w:r>
            <w:r>
              <w:rPr>
                <w:rFonts w:hint="eastAsia" w:ascii="仿宋" w:hAnsi="仿宋" w:eastAsia="仿宋" w:cs="宋体"/>
                <w:b/>
                <w:bCs/>
                <w:szCs w:val="21"/>
              </w:rPr>
              <w:t xml:space="preserve">384</w:t>
            </w:r>
            <w:r>
              <w:rPr>
                <w:rFonts w:hint="eastAsia" w:ascii="仿宋" w:hAnsi="仿宋" w:eastAsia="仿宋" w:cs="宋体"/>
                <w:b/>
                <w:bCs/>
                <w:szCs w:val="21"/>
              </w:rPr>
              <w:t xml:space="preserve">人，服务时间为</w:t>
            </w:r>
            <w:r>
              <w:rPr>
                <w:rFonts w:hint="eastAsia" w:ascii="仿宋" w:hAnsi="仿宋" w:eastAsia="仿宋" w:cs="宋体"/>
                <w:b/>
                <w:bCs/>
                <w:szCs w:val="21"/>
              </w:rPr>
              <w:t xml:space="preserve">12</w:t>
            </w:r>
            <w:r>
              <w:rPr>
                <w:rFonts w:hint="eastAsia" w:ascii="仿宋" w:hAnsi="仿宋" w:eastAsia="仿宋" w:cs="宋体"/>
                <w:b/>
                <w:bCs/>
                <w:szCs w:val="21"/>
              </w:rPr>
              <w:t xml:space="preserve">个月，每月</w:t>
            </w:r>
            <w:r>
              <w:rPr>
                <w:rFonts w:hint="eastAsia" w:ascii="仿宋" w:hAnsi="仿宋" w:eastAsia="仿宋" w:cs="宋体"/>
                <w:b/>
                <w:bCs/>
                <w:szCs w:val="21"/>
              </w:rPr>
              <w:t xml:space="preserve">2</w:t>
            </w:r>
            <w:r>
              <w:rPr>
                <w:rFonts w:hint="eastAsia" w:ascii="仿宋" w:hAnsi="仿宋" w:eastAsia="仿宋" w:cs="宋体"/>
                <w:b/>
                <w:bCs/>
                <w:szCs w:val="21"/>
              </w:rPr>
              <w:t xml:space="preserve">小时；</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w:t>
            </w:r>
            <w:r>
              <w:rPr>
                <w:rFonts w:hint="eastAsia" w:ascii="仿宋" w:hAnsi="仿宋" w:eastAsia="仿宋" w:cs="宋体"/>
                <w:b/>
                <w:bCs/>
                <w:szCs w:val="21"/>
              </w:rPr>
              <w:t xml:space="preserve">6-7</w:t>
            </w:r>
            <w:r>
              <w:rPr>
                <w:rFonts w:hint="eastAsia" w:ascii="仿宋" w:hAnsi="仿宋" w:eastAsia="仿宋" w:cs="宋体"/>
                <w:b/>
                <w:bCs/>
                <w:szCs w:val="21"/>
              </w:rPr>
              <w:t xml:space="preserve">类约</w:t>
            </w:r>
            <w:r>
              <w:rPr>
                <w:rFonts w:hint="eastAsia" w:ascii="仿宋" w:hAnsi="仿宋" w:eastAsia="仿宋" w:cs="宋体"/>
                <w:b/>
                <w:bCs/>
                <w:szCs w:val="21"/>
              </w:rPr>
              <w:t xml:space="preserve">3720</w:t>
            </w:r>
            <w:r>
              <w:rPr>
                <w:rFonts w:hint="eastAsia" w:ascii="仿宋" w:hAnsi="仿宋" w:eastAsia="仿宋" w:cs="宋体"/>
                <w:b/>
                <w:bCs/>
                <w:szCs w:val="21"/>
              </w:rPr>
              <w:t xml:space="preserve">人，服务时间为</w:t>
            </w:r>
            <w:r>
              <w:rPr>
                <w:rFonts w:hint="eastAsia" w:ascii="仿宋" w:hAnsi="仿宋" w:eastAsia="仿宋" w:cs="宋体"/>
                <w:b/>
                <w:bCs/>
                <w:szCs w:val="21"/>
              </w:rPr>
              <w:t xml:space="preserve">12</w:t>
            </w:r>
            <w:r>
              <w:rPr>
                <w:rFonts w:hint="eastAsia" w:ascii="仿宋" w:hAnsi="仿宋" w:eastAsia="仿宋" w:cs="宋体"/>
                <w:b/>
                <w:bCs/>
                <w:szCs w:val="21"/>
              </w:rPr>
              <w:t xml:space="preserve">个月，每月</w:t>
            </w:r>
            <w:r>
              <w:rPr>
                <w:rFonts w:hint="eastAsia" w:ascii="仿宋" w:hAnsi="仿宋" w:eastAsia="仿宋" w:cs="宋体"/>
                <w:b/>
                <w:bCs/>
                <w:szCs w:val="21"/>
              </w:rPr>
              <w:t xml:space="preserve">1</w:t>
            </w:r>
            <w:r>
              <w:rPr>
                <w:rFonts w:hint="eastAsia" w:ascii="仿宋" w:hAnsi="仿宋" w:eastAsia="仿宋" w:cs="宋体"/>
                <w:b/>
                <w:bCs/>
                <w:szCs w:val="21"/>
              </w:rPr>
              <w:t xml:space="preserve">小时。</w:t>
            </w:r>
            <w:r/>
          </w:p>
        </w:tc>
      </w:tr>
    </w:tbl>
    <w:p>
      <w:pPr>
        <w:spacing w:line="360" w:lineRule="auto"/>
        <w:rPr>
          <w:rFonts w:ascii="仿宋" w:hAnsi="仿宋" w:eastAsia="仿宋" w:cs="仿宋"/>
          <w:b/>
          <w:sz w:val="24"/>
          <w:lang w:val="zh-CN"/>
        </w:rPr>
      </w:pPr>
      <w:r>
        <w:rPr>
          <w:rFonts w:ascii="仿宋" w:hAnsi="仿宋" w:eastAsia="仿宋" w:cs="仿宋"/>
          <w:b/>
          <w:sz w:val="24"/>
          <w:lang w:val="zh-CN"/>
        </w:rPr>
      </w:r>
      <w:r/>
    </w:p>
    <w:p>
      <w:pPr>
        <w:spacing w:line="360" w:lineRule="auto"/>
        <w:rPr>
          <w:rFonts w:ascii="仿宋" w:hAnsi="仿宋" w:eastAsia="仿宋" w:cs="仿宋"/>
          <w:b/>
          <w:sz w:val="24"/>
          <w:lang w:val="zh-CN"/>
        </w:rPr>
      </w:pPr>
      <w:r>
        <w:rPr>
          <w:rFonts w:hint="eastAsia" w:ascii="仿宋" w:hAnsi="仿宋" w:eastAsia="仿宋" w:cs="仿宋"/>
          <w:b/>
          <w:sz w:val="24"/>
          <w:lang w:val="zh-CN"/>
        </w:rPr>
        <w:t xml:space="preserve">注：</w:t>
      </w:r>
      <w:r>
        <w:rPr>
          <w:rFonts w:hint="eastAsia" w:ascii="仿宋" w:hAnsi="仿宋" w:eastAsia="仿宋" w:cs="仿宋"/>
          <w:b/>
          <w:sz w:val="24"/>
          <w:lang w:val="zh-CN"/>
        </w:rPr>
        <w:t xml:space="preserve">1.</w:t>
      </w:r>
      <w:r>
        <w:rPr>
          <w:rFonts w:hint="eastAsia" w:ascii="仿宋" w:hAnsi="仿宋" w:eastAsia="仿宋" w:cs="仿宋"/>
          <w:b/>
          <w:sz w:val="24"/>
          <w:lang w:val="zh-CN"/>
        </w:rPr>
        <w:t xml:space="preserve">投标人必须按实填写分项报价明细表中的各项内容，且本表各分项报价合计应当与开标一览表报价合计相等，请各投标人务必按照以上要求填报。</w:t>
      </w:r>
      <w:r/>
    </w:p>
    <w:p>
      <w:pPr>
        <w:ind w:firstLine="482"/>
        <w:spacing w:line="300" w:lineRule="auto"/>
        <w:rPr>
          <w:rFonts w:ascii="仿宋" w:hAnsi="仿宋" w:eastAsia="仿宋" w:cs="仿宋"/>
          <w:b/>
          <w:sz w:val="24"/>
          <w:lang w:val="zh-CN"/>
        </w:rPr>
        <w:outlineLvl w:val="0"/>
      </w:pPr>
      <w:r>
        <w:rPr>
          <w:rFonts w:eastAsia="仿宋"/>
          <w:b/>
          <w:sz w:val="24"/>
        </w:rPr>
        <w:t xml:space="preserve">2.</w:t>
      </w:r>
      <w:r>
        <w:rPr>
          <w:rFonts w:hint="eastAsia" w:ascii="仿宋" w:hAnsi="仿宋" w:eastAsia="仿宋" w:cs="仿宋"/>
          <w:b/>
          <w:sz w:val="24"/>
        </w:rPr>
        <w:t xml:space="preserve">主要标的信息</w:t>
      </w:r>
      <w:r>
        <w:rPr>
          <w:rFonts w:hint="eastAsia" w:ascii="仿宋" w:hAnsi="仿宋" w:eastAsia="仿宋" w:cs="仿宋"/>
          <w:b/>
          <w:sz w:val="24"/>
          <w:lang w:val="zh-CN"/>
        </w:rPr>
        <w:t xml:space="preserve">将随中标（成交）结果公告进行公示。内容不实的，属于提供虚假材料谋取中标、成交，依照《中华人民共和</w:t>
      </w:r>
      <w:r>
        <w:rPr>
          <w:rFonts w:hint="eastAsia" w:ascii="仿宋" w:hAnsi="仿宋" w:eastAsia="仿宋" w:cs="仿宋"/>
          <w:b/>
          <w:sz w:val="24"/>
        </w:rPr>
        <w:t xml:space="preserve">国政府采购法》等国家有关规定追究相应责</w:t>
      </w:r>
      <w:r>
        <w:rPr>
          <w:rFonts w:hint="eastAsia" w:ascii="仿宋" w:hAnsi="仿宋" w:eastAsia="仿宋" w:cs="仿宋"/>
          <w:b/>
          <w:sz w:val="24"/>
          <w:lang w:val="zh-CN"/>
        </w:rPr>
        <w:t xml:space="preserve">任。</w:t>
      </w:r>
      <w:r/>
    </w:p>
    <w:p>
      <w:pPr>
        <w:ind w:firstLine="482"/>
        <w:spacing w:line="300" w:lineRule="auto"/>
        <w:rPr>
          <w:b/>
          <w:sz w:val="24"/>
          <w:lang w:val="zh-CN"/>
        </w:rPr>
        <w:outlineLvl w:val="0"/>
      </w:pPr>
      <w:r>
        <w:rPr>
          <w:b/>
          <w:sz w:val="24"/>
          <w:lang w:val="zh-CN"/>
        </w:rPr>
      </w:r>
      <w:r/>
    </w:p>
    <w:p>
      <w:pPr>
        <w:jc w:val="left"/>
        <w:widowControl/>
        <w:rPr>
          <w:b/>
          <w:sz w:val="28"/>
          <w:szCs w:val="28"/>
          <w:lang w:val="zh-CN"/>
        </w:rPr>
      </w:pPr>
      <w:r>
        <w:rPr>
          <w:b/>
          <w:sz w:val="28"/>
          <w:szCs w:val="28"/>
          <w:lang w:val="zh-CN"/>
        </w:rPr>
        <w:br w:type="page" w:clear="all"/>
      </w:r>
      <w:r/>
    </w:p>
    <w:p>
      <w:pPr>
        <w:jc w:val="left"/>
        <w:widowControl/>
        <w:rPr>
          <w:rFonts w:ascii="Cambria" w:hAnsi="Cambria"/>
          <w:b/>
          <w:sz w:val="32"/>
          <w:szCs w:val="32"/>
        </w:rPr>
      </w:pPr>
      <w:r>
        <w:rPr>
          <w:rFonts w:eastAsia="方正黑体_GBK"/>
          <w:sz w:val="32"/>
          <w:szCs w:val="32"/>
        </w:rPr>
        <w:t xml:space="preserve">附件</w:t>
      </w:r>
      <w:r>
        <w:rPr>
          <w:rFonts w:eastAsia="方正黑体_GBK"/>
          <w:sz w:val="32"/>
          <w:szCs w:val="32"/>
        </w:rPr>
        <w:t xml:space="preserve">8</w:t>
      </w:r>
      <w:r>
        <w:rPr>
          <w:rFonts w:hint="eastAsia" w:ascii="Cambria" w:hAnsi="Cambria" w:eastAsia="方正黑体_GBK"/>
          <w:sz w:val="32"/>
          <w:szCs w:val="32"/>
        </w:rPr>
        <w:t xml:space="preserve">-4</w:t>
      </w:r>
      <w:r/>
    </w:p>
    <w:p>
      <w:pPr>
        <w:jc w:val="center"/>
        <w:spacing w:line="400" w:lineRule="exact"/>
        <w:rPr>
          <w:rFonts w:ascii="Arial Unicode MS" w:hAnsi="Arial Unicode MS" w:eastAsia="Arial Unicode MS" w:cs="Arial Unicode MS"/>
          <w:sz w:val="32"/>
          <w:szCs w:val="32"/>
        </w:rPr>
      </w:pPr>
      <w:r>
        <w:rPr>
          <w:rFonts w:ascii="Arial Unicode MS" w:hAnsi="Arial Unicode MS" w:eastAsia="Arial Unicode MS" w:cs="Arial Unicode MS"/>
          <w:sz w:val="32"/>
          <w:szCs w:val="32"/>
        </w:rPr>
        <w:t xml:space="preserve">分项报价明细表（服务类</w:t>
      </w:r>
      <w:r>
        <w:rPr>
          <w:rFonts w:hint="eastAsia" w:ascii="宋体" w:hAnsi="宋体" w:cs="宋体"/>
          <w:b/>
          <w:bCs/>
          <w:sz w:val="32"/>
          <w:szCs w:val="32"/>
        </w:rPr>
        <w:t xml:space="preserve">·</w:t>
      </w:r>
      <w:r>
        <w:rPr>
          <w:rFonts w:hint="eastAsia" w:ascii="宋体" w:hAnsi="宋体" w:cs="宋体"/>
          <w:b/>
          <w:bCs/>
          <w:sz w:val="32"/>
          <w:szCs w:val="32"/>
          <w:u w:val="single"/>
        </w:rPr>
        <w:t xml:space="preserve"> </w:t>
      </w:r>
      <w:r>
        <w:rPr>
          <w:rFonts w:hint="eastAsia" w:ascii="宋体" w:hAnsi="宋体" w:cs="宋体"/>
          <w:b/>
          <w:bCs/>
          <w:sz w:val="32"/>
          <w:szCs w:val="32"/>
          <w:u w:val="single"/>
        </w:rPr>
        <w:t xml:space="preserve">四</w:t>
      </w:r>
      <w:r>
        <w:rPr>
          <w:rFonts w:hint="eastAsia" w:ascii="宋体" w:hAnsi="宋体" w:cs="宋体"/>
          <w:b/>
          <w:bCs/>
          <w:sz w:val="32"/>
          <w:szCs w:val="32"/>
          <w:u w:val="single"/>
        </w:rPr>
        <w:t xml:space="preserve"> </w:t>
      </w:r>
      <w:r>
        <w:rPr>
          <w:rFonts w:hint="eastAsia" w:ascii="宋体" w:hAnsi="宋体" w:cs="宋体"/>
          <w:b/>
          <w:bCs/>
          <w:sz w:val="32"/>
          <w:szCs w:val="32"/>
        </w:rPr>
        <w:t xml:space="preserve">标包</w:t>
      </w:r>
      <w:r>
        <w:rPr>
          <w:rFonts w:ascii="Arial Unicode MS" w:hAnsi="Arial Unicode MS" w:eastAsia="Arial Unicode MS" w:cs="Arial Unicode MS"/>
          <w:sz w:val="32"/>
          <w:szCs w:val="32"/>
        </w:rPr>
        <w:t xml:space="preserve">）</w:t>
      </w:r>
      <w:r/>
    </w:p>
    <w:p>
      <w:pPr>
        <w:spacing w:line="400" w:lineRule="exact"/>
        <w:rPr>
          <w:rFonts w:eastAsia="仿宋_GB2312"/>
          <w:sz w:val="28"/>
          <w:szCs w:val="28"/>
        </w:rPr>
      </w:pPr>
      <w:r>
        <w:rPr>
          <w:rFonts w:eastAsia="仿宋"/>
          <w:bCs/>
          <w:sz w:val="28"/>
          <w:szCs w:val="28"/>
        </w:rPr>
        <w:t xml:space="preserve">项目编号：</w:t>
      </w:r>
      <w:r>
        <w:rPr>
          <w:rFonts w:eastAsia="仿宋"/>
          <w:sz w:val="28"/>
          <w:szCs w:val="28"/>
          <w:u w:val="single"/>
        </w:rPr>
        <w:t xml:space="preserve">                      </w:t>
      </w:r>
      <w:r/>
    </w:p>
    <w:p>
      <w:pPr>
        <w:spacing w:line="400" w:lineRule="exact"/>
        <w:rPr>
          <w:rFonts w:eastAsia="仿宋_GB2312"/>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Style w:val="738"/>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3"/>
        <w:gridCol w:w="2232"/>
        <w:gridCol w:w="2091"/>
        <w:gridCol w:w="2262"/>
        <w:gridCol w:w="2173"/>
      </w:tblGrid>
      <w:tr>
        <w:trPr>
          <w:jc w:val="center"/>
          <w:trHeight w:val="708"/>
        </w:trPr>
        <w:tc>
          <w:tcPr>
            <w:tcW w:w="91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标包号</w:t>
            </w:r>
            <w:r/>
          </w:p>
        </w:tc>
        <w:tc>
          <w:tcPr>
            <w:tcW w:w="2232"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服务内容</w:t>
            </w:r>
            <w:r/>
          </w:p>
        </w:tc>
        <w:tc>
          <w:tcPr>
            <w:tcW w:w="2091"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数量</w:t>
            </w:r>
            <w:r/>
          </w:p>
        </w:tc>
        <w:tc>
          <w:tcPr>
            <w:tcW w:w="2262"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单价</w:t>
            </w:r>
            <w:r/>
          </w:p>
        </w:tc>
        <w:tc>
          <w:tcPr>
            <w:tcW w:w="217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小计</w:t>
            </w:r>
            <w:r/>
          </w:p>
        </w:tc>
      </w:tr>
      <w:tr>
        <w:trPr>
          <w:jc w:val="center"/>
          <w:trHeight w:val="708"/>
        </w:trPr>
        <w:tc>
          <w:tcPr>
            <w:tcW w:w="913" w:type="dxa"/>
            <w:vAlign w:val="center"/>
            <w:vMerge w:val="restart"/>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四标包</w:t>
            </w:r>
            <w:r/>
          </w:p>
        </w:tc>
        <w:tc>
          <w:tcPr>
            <w:tcW w:w="2232"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线下服务费（第</w:t>
            </w:r>
            <w:r>
              <w:rPr>
                <w:rFonts w:hint="eastAsia" w:ascii="仿宋" w:hAnsi="仿宋" w:eastAsia="仿宋" w:cs="宋体"/>
                <w:szCs w:val="21"/>
              </w:rPr>
              <w:t xml:space="preserve">1-2</w:t>
            </w:r>
            <w:r>
              <w:rPr>
                <w:rFonts w:hint="eastAsia" w:ascii="仿宋" w:hAnsi="仿宋" w:eastAsia="仿宋" w:cs="宋体"/>
                <w:szCs w:val="21"/>
              </w:rPr>
              <w:t xml:space="preserve">类、第</w:t>
            </w:r>
            <w:r>
              <w:rPr>
                <w:rFonts w:hint="eastAsia" w:ascii="仿宋" w:hAnsi="仿宋" w:eastAsia="仿宋" w:cs="宋体"/>
                <w:szCs w:val="21"/>
              </w:rPr>
              <w:t xml:space="preserve">4-7</w:t>
            </w:r>
            <w:r>
              <w:rPr>
                <w:rFonts w:hint="eastAsia" w:ascii="仿宋" w:hAnsi="仿宋" w:eastAsia="仿宋" w:cs="宋体"/>
                <w:szCs w:val="21"/>
              </w:rPr>
              <w:t xml:space="preserve">类）</w:t>
            </w:r>
            <w:r/>
          </w:p>
        </w:tc>
        <w:tc>
          <w:tcPr>
            <w:tcW w:w="2091"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56016</w:t>
            </w:r>
            <w:r>
              <w:rPr>
                <w:rFonts w:hint="eastAsia" w:ascii="仿宋" w:hAnsi="仿宋" w:eastAsia="仿宋" w:cs="宋体"/>
                <w:szCs w:val="21"/>
              </w:rPr>
              <w:t xml:space="preserve">小时</w:t>
            </w:r>
            <w:r/>
          </w:p>
        </w:tc>
        <w:tc>
          <w:tcPr>
            <w:tcW w:w="2262"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u w:val="single"/>
              </w:rPr>
              <w:t xml:space="preserve">          </w:t>
            </w:r>
            <w:r>
              <w:rPr>
                <w:rFonts w:hint="eastAsia" w:ascii="仿宋" w:hAnsi="仿宋" w:eastAsia="仿宋" w:cs="宋体"/>
                <w:szCs w:val="21"/>
              </w:rPr>
              <w:t xml:space="preserve">元</w:t>
            </w:r>
            <w:r>
              <w:rPr>
                <w:rFonts w:hint="eastAsia" w:ascii="仿宋" w:hAnsi="仿宋" w:eastAsia="仿宋" w:cs="宋体"/>
                <w:szCs w:val="21"/>
              </w:rPr>
              <w:t xml:space="preserve">/</w:t>
            </w:r>
            <w:r>
              <w:rPr>
                <w:rFonts w:hint="eastAsia" w:ascii="仿宋" w:hAnsi="仿宋" w:eastAsia="仿宋" w:cs="宋体"/>
                <w:szCs w:val="21"/>
              </w:rPr>
              <w:t xml:space="preserve">小时</w:t>
            </w:r>
            <w:r/>
          </w:p>
        </w:tc>
        <w:tc>
          <w:tcPr>
            <w:tcW w:w="217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u w:val="single"/>
              </w:rPr>
              <w:t xml:space="preserve">       </w:t>
            </w:r>
            <w:r>
              <w:rPr>
                <w:rFonts w:hint="eastAsia" w:ascii="仿宋" w:hAnsi="仿宋" w:eastAsia="仿宋" w:cs="宋体"/>
                <w:szCs w:val="21"/>
              </w:rPr>
              <w:t xml:space="preserve">元</w:t>
            </w:r>
            <w:r/>
          </w:p>
        </w:tc>
      </w:tr>
      <w:tr>
        <w:trPr>
          <w:jc w:val="center"/>
          <w:trHeight w:val="708"/>
        </w:trPr>
        <w:tc>
          <w:tcPr>
            <w:tcW w:w="91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tcW w:w="2232"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线下服务费（第</w:t>
            </w:r>
            <w:r>
              <w:rPr>
                <w:rFonts w:hint="eastAsia" w:ascii="仿宋" w:hAnsi="仿宋" w:eastAsia="仿宋" w:cs="宋体"/>
                <w:szCs w:val="21"/>
              </w:rPr>
              <w:t xml:space="preserve">3</w:t>
            </w:r>
            <w:r>
              <w:rPr>
                <w:rFonts w:hint="eastAsia" w:ascii="仿宋" w:hAnsi="仿宋" w:eastAsia="仿宋" w:cs="宋体"/>
                <w:szCs w:val="21"/>
              </w:rPr>
              <w:t xml:space="preserve">类）</w:t>
            </w:r>
            <w:r/>
          </w:p>
        </w:tc>
        <w:tc>
          <w:tcPr>
            <w:tcW w:w="2091"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w:t>
            </w:r>
            <w:r/>
          </w:p>
        </w:tc>
        <w:tc>
          <w:tcPr>
            <w:tcW w:w="2262" w:type="dxa"/>
            <w:vAlign w:val="center"/>
            <w:textDirection w:val="lrTb"/>
            <w:noWrap w:val="false"/>
          </w:tcPr>
          <w:p>
            <w:pPr>
              <w:jc w:val="center"/>
              <w:spacing w:line="300" w:lineRule="exact"/>
              <w:rPr>
                <w:rFonts w:ascii="仿宋" w:hAnsi="仿宋" w:eastAsia="仿宋" w:cs="宋体"/>
                <w:szCs w:val="21"/>
              </w:rPr>
            </w:pPr>
            <w:r>
              <w:rPr>
                <w:rFonts w:hint="eastAsia" w:ascii="仿宋" w:hAnsi="仿宋" w:eastAsia="仿宋" w:cs="宋体"/>
                <w:szCs w:val="21"/>
              </w:rPr>
              <w:t xml:space="preserve">/</w:t>
            </w:r>
            <w:r/>
          </w:p>
        </w:tc>
        <w:tc>
          <w:tcPr>
            <w:tcW w:w="217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297306</w:t>
            </w:r>
            <w:r>
              <w:rPr>
                <w:rFonts w:hint="eastAsia" w:ascii="仿宋" w:hAnsi="仿宋" w:eastAsia="仿宋" w:cs="宋体"/>
                <w:szCs w:val="21"/>
              </w:rPr>
              <w:t xml:space="preserve">元</w:t>
            </w:r>
            <w:r/>
          </w:p>
        </w:tc>
      </w:tr>
      <w:tr>
        <w:trPr>
          <w:jc w:val="center"/>
          <w:trHeight w:val="708"/>
        </w:trPr>
        <w:tc>
          <w:tcPr>
            <w:tcW w:w="91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shd w:val="clear" w:color="auto" w:fill="auto"/>
            <w:tcW w:w="2232"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镇养老服务中心</w:t>
            </w:r>
            <w:r/>
          </w:p>
        </w:tc>
        <w:tc>
          <w:tcPr>
            <w:shd w:val="clear" w:color="auto" w:fill="auto"/>
            <w:tcW w:w="2091"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1</w:t>
            </w:r>
            <w:r>
              <w:rPr>
                <w:rFonts w:hint="eastAsia" w:ascii="仿宋" w:hAnsi="仿宋" w:eastAsia="仿宋" w:cs="宋体"/>
                <w:sz w:val="21"/>
                <w:szCs w:val="21"/>
              </w:rPr>
              <w:t xml:space="preserve">家</w:t>
            </w:r>
            <w:r/>
          </w:p>
        </w:tc>
        <w:tc>
          <w:tcPr>
            <w:shd w:val="clear" w:color="auto" w:fill="auto"/>
            <w:tcW w:w="2262"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6</w:t>
            </w:r>
            <w:r>
              <w:rPr>
                <w:rFonts w:hint="eastAsia" w:ascii="仿宋" w:hAnsi="仿宋" w:eastAsia="仿宋" w:cs="宋体"/>
                <w:sz w:val="21"/>
                <w:szCs w:val="21"/>
              </w:rPr>
              <w:t xml:space="preserve">万元</w:t>
            </w:r>
            <w:r>
              <w:rPr>
                <w:rFonts w:hint="eastAsia" w:ascii="仿宋" w:hAnsi="仿宋" w:eastAsia="仿宋" w:cs="宋体"/>
                <w:sz w:val="21"/>
                <w:szCs w:val="21"/>
              </w:rPr>
              <w:t xml:space="preserve">/</w:t>
            </w:r>
            <w:r>
              <w:rPr>
                <w:rFonts w:hint="eastAsia" w:ascii="仿宋" w:hAnsi="仿宋" w:eastAsia="仿宋" w:cs="宋体"/>
                <w:sz w:val="21"/>
                <w:szCs w:val="21"/>
              </w:rPr>
              <w:t xml:space="preserve">年</w:t>
            </w:r>
            <w:r/>
          </w:p>
        </w:tc>
        <w:tc>
          <w:tcPr>
            <w:shd w:val="clear" w:color="auto" w:fill="auto"/>
            <w:tcW w:w="217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60000</w:t>
            </w:r>
            <w:r>
              <w:rPr>
                <w:rFonts w:hint="eastAsia" w:ascii="仿宋" w:hAnsi="仿宋" w:eastAsia="仿宋" w:cs="宋体"/>
                <w:szCs w:val="21"/>
              </w:rPr>
              <w:t xml:space="preserve">元</w:t>
            </w:r>
            <w:r/>
          </w:p>
        </w:tc>
      </w:tr>
      <w:tr>
        <w:trPr>
          <w:jc w:val="center"/>
          <w:trHeight w:val="708"/>
        </w:trPr>
        <w:tc>
          <w:tcPr>
            <w:tcW w:w="913" w:type="dxa"/>
            <w:vAlign w:val="center"/>
            <w:vMerge w:val="continue"/>
            <w:textDirection w:val="lrTb"/>
            <w:noWrap w:val="false"/>
          </w:tcPr>
          <w:p>
            <w:pPr>
              <w:jc w:val="center"/>
              <w:spacing w:line="300" w:lineRule="exact"/>
              <w:rPr>
                <w:rFonts w:ascii="仿宋" w:hAnsi="仿宋" w:eastAsia="仿宋" w:cs="宋体"/>
                <w:b/>
                <w:bCs/>
                <w:szCs w:val="21"/>
              </w:rPr>
            </w:pPr>
            <w:r>
              <w:rPr>
                <w:rFonts w:ascii="仿宋" w:hAnsi="仿宋" w:eastAsia="仿宋" w:cs="宋体"/>
                <w:b/>
                <w:bCs/>
                <w:szCs w:val="21"/>
              </w:rPr>
            </w:r>
            <w:r/>
          </w:p>
        </w:tc>
        <w:tc>
          <w:tcPr>
            <w:shd w:val="clear" w:color="auto" w:fill="auto"/>
            <w:tcW w:w="2232"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睦邻点运营</w:t>
            </w:r>
            <w:r/>
          </w:p>
        </w:tc>
        <w:tc>
          <w:tcPr>
            <w:shd w:val="clear" w:color="auto" w:fill="auto"/>
            <w:tcW w:w="2091"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9</w:t>
            </w:r>
            <w:r>
              <w:rPr>
                <w:rFonts w:hint="eastAsia" w:ascii="仿宋" w:hAnsi="仿宋" w:eastAsia="仿宋" w:cs="宋体"/>
                <w:sz w:val="21"/>
                <w:szCs w:val="21"/>
              </w:rPr>
              <w:t xml:space="preserve">家</w:t>
            </w:r>
            <w:r/>
          </w:p>
        </w:tc>
        <w:tc>
          <w:tcPr>
            <w:shd w:val="clear" w:color="auto" w:fill="auto"/>
            <w:tcW w:w="2262"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sz w:val="21"/>
                <w:szCs w:val="21"/>
              </w:rPr>
              <w:t xml:space="preserve">3</w:t>
            </w:r>
            <w:r>
              <w:rPr>
                <w:rFonts w:hint="eastAsia" w:ascii="仿宋" w:hAnsi="仿宋" w:eastAsia="仿宋" w:cs="宋体"/>
                <w:sz w:val="21"/>
                <w:szCs w:val="21"/>
              </w:rPr>
              <w:t xml:space="preserve">万元</w:t>
            </w:r>
            <w:r>
              <w:rPr>
                <w:rFonts w:hint="eastAsia" w:ascii="仿宋" w:hAnsi="仿宋" w:eastAsia="仿宋" w:cs="宋体"/>
                <w:sz w:val="21"/>
                <w:szCs w:val="21"/>
              </w:rPr>
              <w:t xml:space="preserve">/</w:t>
            </w:r>
            <w:r>
              <w:rPr>
                <w:rFonts w:hint="eastAsia" w:ascii="仿宋" w:hAnsi="仿宋" w:eastAsia="仿宋" w:cs="宋体"/>
                <w:sz w:val="21"/>
                <w:szCs w:val="21"/>
              </w:rPr>
              <w:t xml:space="preserve">年</w:t>
            </w:r>
            <w:r>
              <w:rPr>
                <w:rFonts w:hint="eastAsia" w:ascii="仿宋" w:hAnsi="仿宋" w:eastAsia="仿宋" w:cs="宋体"/>
                <w:sz w:val="21"/>
                <w:szCs w:val="21"/>
              </w:rPr>
              <w:t xml:space="preserve">/</w:t>
            </w:r>
            <w:r>
              <w:rPr>
                <w:rFonts w:hint="eastAsia" w:ascii="仿宋" w:hAnsi="仿宋" w:eastAsia="仿宋" w:cs="宋体"/>
                <w:sz w:val="21"/>
                <w:szCs w:val="21"/>
              </w:rPr>
              <w:t xml:space="preserve">家</w:t>
            </w:r>
            <w:r/>
          </w:p>
        </w:tc>
        <w:tc>
          <w:tcPr>
            <w:shd w:val="clear" w:color="auto" w:fill="auto"/>
            <w:tcW w:w="2173"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szCs w:val="21"/>
              </w:rPr>
              <w:t xml:space="preserve">270000</w:t>
            </w:r>
            <w:r>
              <w:rPr>
                <w:rFonts w:hint="eastAsia" w:ascii="仿宋" w:hAnsi="仿宋" w:eastAsia="仿宋" w:cs="宋体"/>
                <w:szCs w:val="21"/>
              </w:rPr>
              <w:t xml:space="preserve">元</w:t>
            </w:r>
            <w:r/>
          </w:p>
        </w:tc>
      </w:tr>
      <w:tr>
        <w:trPr>
          <w:jc w:val="center"/>
          <w:trHeight w:val="708"/>
        </w:trPr>
        <w:tc>
          <w:tcPr>
            <w:shd w:val="clear" w:color="auto" w:fill="auto"/>
            <w:tcW w:w="913" w:type="dxa"/>
            <w:vAlign w:val="center"/>
            <w:textDirection w:val="lrTb"/>
            <w:noWrap w:val="false"/>
          </w:tcPr>
          <w:p>
            <w:pPr>
              <w:pStyle w:val="713"/>
              <w:jc w:val="center"/>
              <w:spacing w:line="300" w:lineRule="exact"/>
              <w:rPr>
                <w:rFonts w:ascii="仿宋" w:hAnsi="仿宋" w:eastAsia="仿宋" w:cs="宋体"/>
                <w:sz w:val="21"/>
                <w:szCs w:val="21"/>
              </w:rPr>
            </w:pPr>
            <w:r>
              <w:rPr>
                <w:rFonts w:hint="eastAsia" w:ascii="仿宋" w:hAnsi="仿宋" w:eastAsia="仿宋" w:cs="宋体"/>
                <w:b/>
                <w:bCs/>
                <w:sz w:val="21"/>
                <w:szCs w:val="21"/>
              </w:rPr>
              <w:t xml:space="preserve">总价</w:t>
            </w:r>
            <w:r/>
          </w:p>
        </w:tc>
        <w:tc>
          <w:tcPr>
            <w:gridSpan w:val="4"/>
            <w:shd w:val="clear" w:color="auto" w:fill="auto"/>
            <w:tcW w:w="8758" w:type="dxa"/>
            <w:vAlign w:val="center"/>
            <w:textDirection w:val="lrTb"/>
            <w:noWrap w:val="false"/>
          </w:tcPr>
          <w:p>
            <w:pPr>
              <w:pStyle w:val="1001"/>
              <w:spacing w:line="240" w:lineRule="exact"/>
              <w:widowControl w:val="off"/>
              <w:rPr>
                <w:rFonts w:ascii="仿宋" w:hAnsi="仿宋" w:eastAsia="仿宋" w:cs="宋体"/>
                <w:sz w:val="21"/>
                <w:szCs w:val="21"/>
              </w:rPr>
            </w:pPr>
            <w:r>
              <w:rPr>
                <w:rFonts w:hint="eastAsia" w:ascii="仿宋" w:hAnsi="仿宋" w:eastAsia="仿宋" w:cs="仿宋"/>
                <w:szCs w:val="21"/>
              </w:rPr>
              <w:t xml:space="preserve">人民币（大写）：</w:t>
            </w:r>
            <w:r>
              <w:rPr>
                <w:rFonts w:hint="eastAsia" w:ascii="仿宋" w:hAnsi="仿宋" w:eastAsia="仿宋" w:cs="仿宋"/>
                <w:szCs w:val="21"/>
                <w:lang w:val="en-US"/>
              </w:rPr>
              <w:t xml:space="preserve">                               </w:t>
            </w:r>
            <w:r>
              <w:rPr>
                <w:rFonts w:hint="eastAsia" w:ascii="仿宋" w:hAnsi="仿宋" w:eastAsia="仿宋" w:cs="仿宋"/>
                <w:szCs w:val="21"/>
              </w:rPr>
              <w:t xml:space="preserve">（小写）：</w:t>
            </w:r>
            <w:r>
              <w:rPr>
                <w:rFonts w:ascii="Calibri" w:hAnsi="Calibri" w:eastAsia="仿宋" w:cs="Calibri"/>
                <w:szCs w:val="21"/>
              </w:rPr>
              <w:t xml:space="preserve">¥</w:t>
            </w:r>
            <w:r/>
          </w:p>
        </w:tc>
      </w:tr>
      <w:tr>
        <w:trPr>
          <w:jc w:val="center"/>
          <w:trHeight w:val="2085"/>
        </w:trPr>
        <w:tc>
          <w:tcPr>
            <w:gridSpan w:val="5"/>
            <w:tcW w:w="9671" w:type="dxa"/>
            <w:vAlign w:val="center"/>
            <w:textDirection w:val="lrTb"/>
            <w:noWrap w:val="false"/>
          </w:tcPr>
          <w:p>
            <w:pPr>
              <w:jc w:val="left"/>
              <w:spacing w:line="300" w:lineRule="exact"/>
              <w:rPr>
                <w:rFonts w:ascii="仿宋" w:hAnsi="仿宋" w:eastAsia="仿宋" w:cs="宋体"/>
                <w:b/>
                <w:bCs/>
                <w:szCs w:val="21"/>
              </w:rPr>
            </w:pPr>
            <w:r>
              <w:rPr>
                <w:rFonts w:hint="eastAsia" w:ascii="仿宋" w:hAnsi="仿宋" w:eastAsia="仿宋" w:cs="宋体"/>
                <w:b/>
                <w:bCs/>
                <w:szCs w:val="21"/>
              </w:rPr>
              <w:t xml:space="preserve">备注：</w:t>
            </w:r>
            <w:r>
              <w:rPr>
                <w:rFonts w:hint="eastAsia" w:ascii="仿宋" w:hAnsi="仿宋" w:eastAsia="仿宋" w:cs="宋体"/>
                <w:b/>
                <w:bCs/>
                <w:szCs w:val="21"/>
              </w:rPr>
              <w:t xml:space="preserve">1</w:t>
            </w:r>
            <w:r>
              <w:rPr>
                <w:rFonts w:hint="eastAsia" w:ascii="仿宋" w:hAnsi="仿宋" w:eastAsia="仿宋" w:cs="宋体"/>
                <w:b/>
                <w:bCs/>
                <w:szCs w:val="21"/>
              </w:rPr>
              <w:t xml:space="preserve">、启东市寅阳镇、东海镇、惠萍镇、圆陀角、近海镇区域线下服务；</w:t>
            </w:r>
            <w:r>
              <w:rPr>
                <w:rFonts w:hint="eastAsia" w:ascii="仿宋" w:hAnsi="仿宋" w:eastAsia="仿宋" w:cs="宋体"/>
                <w:b/>
                <w:bCs/>
                <w:szCs w:val="21"/>
              </w:rPr>
              <w:t xml:space="preserve">1</w:t>
            </w:r>
            <w:r>
              <w:rPr>
                <w:rFonts w:hint="eastAsia" w:ascii="仿宋" w:hAnsi="仿宋" w:eastAsia="仿宋" w:cs="宋体"/>
                <w:b/>
                <w:bCs/>
                <w:szCs w:val="21"/>
              </w:rPr>
              <w:t xml:space="preserve">家镇养老服务中心运营；服务区域内约</w:t>
            </w:r>
            <w:r>
              <w:rPr>
                <w:rFonts w:hint="eastAsia" w:ascii="仿宋" w:hAnsi="仿宋" w:eastAsia="仿宋" w:cs="宋体"/>
                <w:b/>
                <w:bCs/>
                <w:szCs w:val="21"/>
              </w:rPr>
              <w:t xml:space="preserve">9</w:t>
            </w:r>
            <w:r>
              <w:rPr>
                <w:rFonts w:hint="eastAsia" w:ascii="仿宋" w:hAnsi="仿宋" w:eastAsia="仿宋" w:cs="宋体"/>
                <w:b/>
                <w:bCs/>
                <w:szCs w:val="21"/>
              </w:rPr>
              <w:t xml:space="preserve">家睦邻点运营。</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w:t>
            </w:r>
            <w:r>
              <w:rPr>
                <w:rFonts w:hint="eastAsia" w:ascii="仿宋" w:hAnsi="仿宋" w:eastAsia="仿宋" w:cs="宋体"/>
                <w:b/>
                <w:bCs/>
                <w:szCs w:val="21"/>
              </w:rPr>
              <w:t xml:space="preserve">1-2</w:t>
            </w:r>
            <w:r>
              <w:rPr>
                <w:rFonts w:hint="eastAsia" w:ascii="仿宋" w:hAnsi="仿宋" w:eastAsia="仿宋" w:cs="宋体"/>
                <w:b/>
                <w:bCs/>
                <w:szCs w:val="21"/>
              </w:rPr>
              <w:t xml:space="preserve">类约</w:t>
            </w:r>
            <w:r>
              <w:rPr>
                <w:rFonts w:hint="eastAsia" w:ascii="仿宋" w:hAnsi="仿宋" w:eastAsia="仿宋" w:cs="宋体"/>
                <w:b/>
                <w:bCs/>
                <w:szCs w:val="21"/>
              </w:rPr>
              <w:t xml:space="preserve">120</w:t>
            </w:r>
            <w:r>
              <w:rPr>
                <w:rFonts w:hint="eastAsia" w:ascii="仿宋" w:hAnsi="仿宋" w:eastAsia="仿宋" w:cs="宋体"/>
                <w:b/>
                <w:bCs/>
                <w:szCs w:val="21"/>
              </w:rPr>
              <w:t xml:space="preserve">人，服务时间为</w:t>
            </w:r>
            <w:r>
              <w:rPr>
                <w:rFonts w:hint="eastAsia" w:ascii="仿宋" w:hAnsi="仿宋" w:eastAsia="仿宋" w:cs="宋体"/>
                <w:b/>
                <w:bCs/>
                <w:szCs w:val="21"/>
              </w:rPr>
              <w:t xml:space="preserve">12</w:t>
            </w:r>
            <w:r>
              <w:rPr>
                <w:rFonts w:hint="eastAsia" w:ascii="仿宋" w:hAnsi="仿宋" w:eastAsia="仿宋" w:cs="宋体"/>
                <w:b/>
                <w:bCs/>
                <w:szCs w:val="21"/>
              </w:rPr>
              <w:t xml:space="preserve">个月，每月</w:t>
            </w:r>
            <w:r>
              <w:rPr>
                <w:rFonts w:hint="eastAsia" w:ascii="仿宋" w:hAnsi="仿宋" w:eastAsia="仿宋" w:cs="宋体"/>
                <w:b/>
                <w:bCs/>
                <w:szCs w:val="21"/>
              </w:rPr>
              <w:t xml:space="preserve">4</w:t>
            </w:r>
            <w:r>
              <w:rPr>
                <w:rFonts w:hint="eastAsia" w:ascii="仿宋" w:hAnsi="仿宋" w:eastAsia="仿宋" w:cs="宋体"/>
                <w:b/>
                <w:bCs/>
                <w:szCs w:val="21"/>
              </w:rPr>
              <w:t xml:space="preserve">小时；</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w:t>
            </w:r>
            <w:r>
              <w:rPr>
                <w:rFonts w:hint="eastAsia" w:ascii="仿宋" w:hAnsi="仿宋" w:eastAsia="仿宋" w:cs="宋体"/>
                <w:b/>
                <w:bCs/>
                <w:szCs w:val="21"/>
              </w:rPr>
              <w:t xml:space="preserve">3</w:t>
            </w:r>
            <w:r>
              <w:rPr>
                <w:rFonts w:hint="eastAsia" w:ascii="仿宋" w:hAnsi="仿宋" w:eastAsia="仿宋" w:cs="宋体"/>
                <w:b/>
                <w:bCs/>
                <w:szCs w:val="21"/>
              </w:rPr>
              <w:t xml:space="preserve">类约</w:t>
            </w:r>
            <w:r>
              <w:rPr>
                <w:rFonts w:hint="eastAsia" w:ascii="仿宋" w:hAnsi="仿宋" w:eastAsia="仿宋" w:cs="宋体"/>
                <w:b/>
                <w:bCs/>
                <w:szCs w:val="21"/>
              </w:rPr>
              <w:t xml:space="preserve">141</w:t>
            </w:r>
            <w:r>
              <w:rPr>
                <w:rFonts w:hint="eastAsia" w:ascii="仿宋" w:hAnsi="仿宋" w:eastAsia="仿宋" w:cs="宋体"/>
                <w:b/>
                <w:bCs/>
                <w:szCs w:val="21"/>
              </w:rPr>
              <w:t xml:space="preserve">人（其中</w:t>
            </w:r>
            <w:r>
              <w:rPr>
                <w:rFonts w:hint="eastAsia" w:ascii="仿宋" w:hAnsi="仿宋" w:eastAsia="仿宋" w:cs="宋体"/>
                <w:b/>
                <w:bCs/>
                <w:szCs w:val="21"/>
              </w:rPr>
              <w:t xml:space="preserve">A</w:t>
            </w:r>
            <w:r>
              <w:rPr>
                <w:rFonts w:hint="eastAsia" w:ascii="仿宋" w:hAnsi="仿宋" w:eastAsia="仿宋" w:cs="宋体"/>
                <w:b/>
                <w:bCs/>
                <w:szCs w:val="21"/>
              </w:rPr>
              <w:t xml:space="preserve">类</w:t>
            </w:r>
            <w:r>
              <w:rPr>
                <w:rFonts w:hint="eastAsia" w:ascii="仿宋" w:hAnsi="仿宋" w:eastAsia="仿宋" w:cs="宋体"/>
                <w:b/>
                <w:bCs/>
                <w:szCs w:val="21"/>
              </w:rPr>
              <w:t xml:space="preserve">112</w:t>
            </w:r>
            <w:r>
              <w:rPr>
                <w:rFonts w:hint="eastAsia" w:ascii="仿宋" w:hAnsi="仿宋" w:eastAsia="仿宋" w:cs="宋体"/>
                <w:b/>
                <w:bCs/>
                <w:szCs w:val="21"/>
              </w:rPr>
              <w:t xml:space="preserve">人、</w:t>
            </w:r>
            <w:r>
              <w:rPr>
                <w:rFonts w:hint="eastAsia" w:ascii="仿宋" w:hAnsi="仿宋" w:eastAsia="仿宋" w:cs="宋体"/>
                <w:b/>
                <w:bCs/>
                <w:szCs w:val="21"/>
              </w:rPr>
              <w:t xml:space="preserve">B</w:t>
            </w:r>
            <w:r>
              <w:rPr>
                <w:rFonts w:hint="eastAsia" w:ascii="仿宋" w:hAnsi="仿宋" w:eastAsia="仿宋" w:cs="宋体"/>
                <w:b/>
                <w:bCs/>
                <w:szCs w:val="21"/>
              </w:rPr>
              <w:t xml:space="preserve">类</w:t>
            </w:r>
            <w:r>
              <w:rPr>
                <w:rFonts w:hint="eastAsia" w:ascii="仿宋" w:hAnsi="仿宋" w:eastAsia="仿宋" w:cs="宋体"/>
                <w:b/>
                <w:bCs/>
                <w:szCs w:val="21"/>
              </w:rPr>
              <w:t xml:space="preserve">29</w:t>
            </w:r>
            <w:r>
              <w:rPr>
                <w:rFonts w:hint="eastAsia" w:ascii="仿宋" w:hAnsi="仿宋" w:eastAsia="仿宋" w:cs="宋体"/>
                <w:b/>
                <w:bCs/>
                <w:szCs w:val="21"/>
              </w:rPr>
              <w:t xml:space="preserve">人），服务时间为</w:t>
            </w:r>
            <w:r>
              <w:rPr>
                <w:rFonts w:hint="eastAsia" w:ascii="仿宋" w:hAnsi="仿宋" w:eastAsia="仿宋" w:cs="宋体"/>
                <w:b/>
                <w:bCs/>
                <w:szCs w:val="21"/>
              </w:rPr>
              <w:t xml:space="preserve">12</w:t>
            </w:r>
            <w:r>
              <w:rPr>
                <w:rFonts w:hint="eastAsia" w:ascii="仿宋" w:hAnsi="仿宋" w:eastAsia="仿宋" w:cs="宋体"/>
                <w:b/>
                <w:bCs/>
                <w:szCs w:val="21"/>
              </w:rPr>
              <w:t xml:space="preserve">个月；</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w:t>
            </w:r>
            <w:r>
              <w:rPr>
                <w:rFonts w:hint="eastAsia" w:ascii="仿宋" w:hAnsi="仿宋" w:eastAsia="仿宋" w:cs="宋体"/>
                <w:b/>
                <w:bCs/>
                <w:szCs w:val="21"/>
              </w:rPr>
              <w:t xml:space="preserve">4-5</w:t>
            </w:r>
            <w:r>
              <w:rPr>
                <w:rFonts w:hint="eastAsia" w:ascii="仿宋" w:hAnsi="仿宋" w:eastAsia="仿宋" w:cs="宋体"/>
                <w:b/>
                <w:bCs/>
                <w:szCs w:val="21"/>
              </w:rPr>
              <w:t xml:space="preserve">类约</w:t>
            </w:r>
            <w:r>
              <w:rPr>
                <w:rFonts w:hint="eastAsia" w:ascii="仿宋" w:hAnsi="仿宋" w:eastAsia="仿宋" w:cs="宋体"/>
                <w:b/>
                <w:bCs/>
                <w:szCs w:val="21"/>
              </w:rPr>
              <w:t xml:space="preserve">325</w:t>
            </w:r>
            <w:r>
              <w:rPr>
                <w:rFonts w:hint="eastAsia" w:ascii="仿宋" w:hAnsi="仿宋" w:eastAsia="仿宋" w:cs="宋体"/>
                <w:b/>
                <w:bCs/>
                <w:szCs w:val="21"/>
              </w:rPr>
              <w:t xml:space="preserve">人，服务时间为</w:t>
            </w:r>
            <w:r>
              <w:rPr>
                <w:rFonts w:hint="eastAsia" w:ascii="仿宋" w:hAnsi="仿宋" w:eastAsia="仿宋" w:cs="宋体"/>
                <w:b/>
                <w:bCs/>
                <w:szCs w:val="21"/>
              </w:rPr>
              <w:t xml:space="preserve">12</w:t>
            </w:r>
            <w:r>
              <w:rPr>
                <w:rFonts w:hint="eastAsia" w:ascii="仿宋" w:hAnsi="仿宋" w:eastAsia="仿宋" w:cs="宋体"/>
                <w:b/>
                <w:bCs/>
                <w:szCs w:val="21"/>
              </w:rPr>
              <w:t xml:space="preserve">个月，每月</w:t>
            </w:r>
            <w:r>
              <w:rPr>
                <w:rFonts w:hint="eastAsia" w:ascii="仿宋" w:hAnsi="仿宋" w:eastAsia="仿宋" w:cs="宋体"/>
                <w:b/>
                <w:bCs/>
                <w:szCs w:val="21"/>
              </w:rPr>
              <w:t xml:space="preserve">2</w:t>
            </w:r>
            <w:r>
              <w:rPr>
                <w:rFonts w:hint="eastAsia" w:ascii="仿宋" w:hAnsi="仿宋" w:eastAsia="仿宋" w:cs="宋体"/>
                <w:b/>
                <w:bCs/>
                <w:szCs w:val="21"/>
              </w:rPr>
              <w:t xml:space="preserve">小时；</w:t>
            </w:r>
            <w:r/>
          </w:p>
          <w:p>
            <w:pPr>
              <w:numPr>
                <w:ilvl w:val="0"/>
                <w:numId w:val="7"/>
              </w:numPr>
              <w:ind w:firstLine="632"/>
              <w:jc w:val="left"/>
              <w:spacing w:line="300" w:lineRule="exact"/>
              <w:rPr>
                <w:rFonts w:ascii="仿宋" w:hAnsi="仿宋" w:eastAsia="仿宋" w:cs="宋体"/>
                <w:b/>
                <w:bCs/>
                <w:szCs w:val="21"/>
              </w:rPr>
            </w:pPr>
            <w:r>
              <w:rPr>
                <w:rFonts w:hint="eastAsia" w:ascii="仿宋" w:hAnsi="仿宋" w:eastAsia="仿宋" w:cs="宋体"/>
                <w:b/>
                <w:bCs/>
                <w:szCs w:val="21"/>
              </w:rPr>
              <w:t xml:space="preserve">第</w:t>
            </w:r>
            <w:r>
              <w:rPr>
                <w:rFonts w:hint="eastAsia" w:ascii="仿宋" w:hAnsi="仿宋" w:eastAsia="仿宋" w:cs="宋体"/>
                <w:b/>
                <w:bCs/>
                <w:szCs w:val="21"/>
              </w:rPr>
              <w:t xml:space="preserve">6-7</w:t>
            </w:r>
            <w:r>
              <w:rPr>
                <w:rFonts w:hint="eastAsia" w:ascii="仿宋" w:hAnsi="仿宋" w:eastAsia="仿宋" w:cs="宋体"/>
                <w:b/>
                <w:bCs/>
                <w:szCs w:val="21"/>
              </w:rPr>
              <w:t xml:space="preserve">类约</w:t>
            </w:r>
            <w:r>
              <w:rPr>
                <w:rFonts w:hint="eastAsia" w:ascii="仿宋" w:hAnsi="仿宋" w:eastAsia="仿宋" w:cs="宋体"/>
                <w:b/>
                <w:bCs/>
                <w:szCs w:val="21"/>
              </w:rPr>
              <w:t xml:space="preserve">3538</w:t>
            </w:r>
            <w:r>
              <w:rPr>
                <w:rFonts w:hint="eastAsia" w:ascii="仿宋" w:hAnsi="仿宋" w:eastAsia="仿宋" w:cs="宋体"/>
                <w:b/>
                <w:bCs/>
                <w:szCs w:val="21"/>
              </w:rPr>
              <w:t xml:space="preserve">人，服务时间为</w:t>
            </w:r>
            <w:r>
              <w:rPr>
                <w:rFonts w:hint="eastAsia" w:ascii="仿宋" w:hAnsi="仿宋" w:eastAsia="仿宋" w:cs="宋体"/>
                <w:b/>
                <w:bCs/>
                <w:szCs w:val="21"/>
              </w:rPr>
              <w:t xml:space="preserve">12</w:t>
            </w:r>
            <w:r>
              <w:rPr>
                <w:rFonts w:hint="eastAsia" w:ascii="仿宋" w:hAnsi="仿宋" w:eastAsia="仿宋" w:cs="宋体"/>
                <w:b/>
                <w:bCs/>
                <w:szCs w:val="21"/>
              </w:rPr>
              <w:t xml:space="preserve">个月，每月</w:t>
            </w:r>
            <w:r>
              <w:rPr>
                <w:rFonts w:hint="eastAsia" w:ascii="仿宋" w:hAnsi="仿宋" w:eastAsia="仿宋" w:cs="宋体"/>
                <w:b/>
                <w:bCs/>
                <w:szCs w:val="21"/>
              </w:rPr>
              <w:t xml:space="preserve">1</w:t>
            </w:r>
            <w:r>
              <w:rPr>
                <w:rFonts w:hint="eastAsia" w:ascii="仿宋" w:hAnsi="仿宋" w:eastAsia="仿宋" w:cs="宋体"/>
                <w:b/>
                <w:bCs/>
                <w:szCs w:val="21"/>
              </w:rPr>
              <w:t xml:space="preserve">小时。</w:t>
            </w:r>
            <w:r/>
          </w:p>
        </w:tc>
      </w:tr>
    </w:tbl>
    <w:p>
      <w:pPr>
        <w:rPr>
          <w:lang w:val="zh-CN"/>
        </w:rPr>
      </w:pPr>
      <w:r>
        <w:rPr>
          <w:lang w:val="zh-CN"/>
        </w:rPr>
      </w:r>
      <w:r/>
    </w:p>
    <w:p>
      <w:pPr>
        <w:spacing w:line="360" w:lineRule="auto"/>
        <w:rPr>
          <w:rFonts w:ascii="仿宋" w:hAnsi="仿宋" w:eastAsia="仿宋" w:cs="仿宋"/>
          <w:b/>
          <w:sz w:val="24"/>
          <w:lang w:val="zh-CN"/>
        </w:rPr>
      </w:pPr>
      <w:r>
        <w:rPr>
          <w:rFonts w:hint="eastAsia" w:ascii="仿宋" w:hAnsi="仿宋" w:eastAsia="仿宋" w:cs="仿宋"/>
          <w:b/>
          <w:sz w:val="24"/>
          <w:lang w:val="zh-CN"/>
        </w:rPr>
        <w:t xml:space="preserve">注：</w:t>
      </w:r>
      <w:r>
        <w:rPr>
          <w:rFonts w:hint="eastAsia" w:ascii="仿宋" w:hAnsi="仿宋" w:eastAsia="仿宋" w:cs="仿宋"/>
          <w:b/>
          <w:sz w:val="24"/>
          <w:lang w:val="zh-CN"/>
        </w:rPr>
        <w:t xml:space="preserve">1.</w:t>
      </w:r>
      <w:r>
        <w:rPr>
          <w:rFonts w:hint="eastAsia" w:ascii="仿宋" w:hAnsi="仿宋" w:eastAsia="仿宋" w:cs="仿宋"/>
          <w:b/>
          <w:sz w:val="24"/>
          <w:lang w:val="zh-CN"/>
        </w:rPr>
        <w:t xml:space="preserve">投标人必须按实填写分项报价明细表中的各项内容，且本表各分项报价合计应当与开标一览表报价合计相等，请各投标人务必按照以上要求填报。</w:t>
      </w:r>
      <w:r/>
    </w:p>
    <w:p>
      <w:pPr>
        <w:ind w:firstLine="482"/>
        <w:spacing w:line="300" w:lineRule="auto"/>
        <w:rPr>
          <w:rFonts w:ascii="仿宋" w:hAnsi="仿宋" w:eastAsia="仿宋" w:cs="仿宋"/>
          <w:b/>
          <w:sz w:val="24"/>
          <w:lang w:val="zh-CN"/>
        </w:rPr>
        <w:outlineLvl w:val="0"/>
      </w:pPr>
      <w:r>
        <w:rPr>
          <w:rFonts w:eastAsia="仿宋"/>
          <w:b/>
          <w:sz w:val="24"/>
        </w:rPr>
        <w:t xml:space="preserve">2.</w:t>
      </w:r>
      <w:r>
        <w:rPr>
          <w:rFonts w:hint="eastAsia" w:ascii="仿宋" w:hAnsi="仿宋" w:eastAsia="仿宋" w:cs="仿宋"/>
          <w:b/>
          <w:sz w:val="24"/>
        </w:rPr>
        <w:t xml:space="preserve">主要标的信息</w:t>
      </w:r>
      <w:r>
        <w:rPr>
          <w:rFonts w:hint="eastAsia" w:ascii="仿宋" w:hAnsi="仿宋" w:eastAsia="仿宋" w:cs="仿宋"/>
          <w:b/>
          <w:sz w:val="24"/>
          <w:lang w:val="zh-CN"/>
        </w:rPr>
        <w:t xml:space="preserve">将随中标（成交）结果公告进行公示。内容不实的，属于提供虚假材料谋取中标、成交，依照《中华人民共和</w:t>
      </w:r>
      <w:r>
        <w:rPr>
          <w:rFonts w:hint="eastAsia" w:ascii="仿宋" w:hAnsi="仿宋" w:eastAsia="仿宋" w:cs="仿宋"/>
          <w:b/>
          <w:sz w:val="24"/>
        </w:rPr>
        <w:t xml:space="preserve">国政府采购法》等国家有关规定追究相应责</w:t>
      </w:r>
      <w:r>
        <w:rPr>
          <w:rFonts w:hint="eastAsia" w:ascii="仿宋" w:hAnsi="仿宋" w:eastAsia="仿宋" w:cs="仿宋"/>
          <w:b/>
          <w:sz w:val="24"/>
          <w:lang w:val="zh-CN"/>
        </w:rPr>
        <w:t xml:space="preserve">任。</w:t>
      </w:r>
      <w:r/>
    </w:p>
    <w:p>
      <w:pPr>
        <w:ind w:firstLine="482"/>
        <w:spacing w:line="300" w:lineRule="auto"/>
        <w:rPr>
          <w:b/>
          <w:sz w:val="24"/>
          <w:lang w:val="zh-CN"/>
        </w:rPr>
        <w:outlineLvl w:val="0"/>
      </w:pPr>
      <w:r>
        <w:rPr>
          <w:b/>
          <w:sz w:val="24"/>
          <w:lang w:val="zh-CN"/>
        </w:rPr>
      </w:r>
      <w:r/>
    </w:p>
    <w:p>
      <w:pPr>
        <w:ind w:firstLine="562"/>
        <w:spacing w:line="300" w:lineRule="auto"/>
        <w:rPr>
          <w:b/>
          <w:sz w:val="28"/>
          <w:szCs w:val="28"/>
          <w:lang w:val="zh-CN"/>
        </w:rPr>
        <w:outlineLvl w:val="0"/>
      </w:pPr>
      <w:r>
        <w:rPr>
          <w:b/>
          <w:sz w:val="28"/>
          <w:szCs w:val="28"/>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Arial Unicode MS" w:hAnsi="Arial Unicode MS" w:eastAsia="Arial Unicode MS" w:cs="Arial Unicode MS"/>
          <w:bCs/>
          <w:sz w:val="30"/>
          <w:szCs w:val="30"/>
        </w:rPr>
      </w:pPr>
      <w:r>
        <w:rPr>
          <w:rFonts w:ascii="Arial Unicode MS" w:hAnsi="Arial Unicode MS" w:eastAsia="Arial Unicode MS" w:cs="Arial Unicode MS"/>
          <w:bCs/>
          <w:sz w:val="30"/>
          <w:szCs w:val="30"/>
        </w:rPr>
        <w:t xml:space="preserve">中小微企业声明函（服务类项目）（采购包号：</w:t>
      </w:r>
      <w:r>
        <w:rPr>
          <w:rFonts w:ascii="Arial Unicode MS" w:hAnsi="Arial Unicode MS" w:eastAsia="Arial Unicode MS" w:cs="Arial Unicode MS"/>
          <w:bCs/>
          <w:sz w:val="30"/>
          <w:szCs w:val="30"/>
        </w:rPr>
        <w:t xml:space="preserve">**</w:t>
      </w:r>
      <w:r>
        <w:rPr>
          <w:rFonts w:ascii="Arial Unicode MS" w:hAnsi="Arial Unicode MS" w:eastAsia="Arial Unicode MS" w:cs="Arial Unicode MS"/>
          <w:bCs/>
          <w:sz w:val="30"/>
          <w:szCs w:val="30"/>
        </w:rPr>
        <w:t xml:space="preserve">）</w:t>
      </w:r>
      <w:r/>
    </w:p>
    <w:p>
      <w:pPr>
        <w:ind w:firstLine="360"/>
        <w:jc w:val="center"/>
        <w:spacing w:line="380" w:lineRule="exact"/>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sz w:val="24"/>
        </w:rPr>
        <w:t xml:space="preserve">本公司（联合体）郑重声明，根据《政府采购促进中小企业发展管理办法》（财库</w:t>
      </w:r>
      <w:r>
        <w:rPr>
          <w:rFonts w:hint="eastAsia" w:eastAsia="仿宋"/>
          <w:sz w:val="24"/>
        </w:rPr>
        <w:t xml:space="preserve">〔</w:t>
      </w:r>
      <w:r>
        <w:rPr>
          <w:rFonts w:hint="eastAsia" w:eastAsia="仿宋"/>
          <w:sz w:val="24"/>
        </w:rPr>
        <w:t xml:space="preserve">2020</w:t>
      </w:r>
      <w:r>
        <w:rPr>
          <w:rFonts w:hint="eastAsia" w:eastAsia="仿宋"/>
          <w:sz w:val="24"/>
        </w:rPr>
        <w:t xml:space="preserve">〕</w:t>
      </w:r>
      <w:r>
        <w:rPr>
          <w:rFonts w:hint="eastAsia" w:eastAsia="仿宋"/>
          <w:sz w:val="24"/>
        </w:rPr>
        <w:t xml:space="preserve">46</w:t>
      </w:r>
      <w:r>
        <w:rPr>
          <w:rFonts w:hint="eastAsia" w:eastAsia="仿宋"/>
          <w:sz w:val="24"/>
        </w:rPr>
        <w:t xml:space="preserve">号</w:t>
      </w:r>
      <w:r>
        <w:rPr>
          <w:rFonts w:hint="eastAsia" w:ascii="仿宋" w:hAnsi="仿宋" w:eastAsia="仿宋" w:cs="仿宋"/>
          <w:sz w:val="24"/>
        </w:rPr>
        <w:t xml:space="preserve">）的规定，本公司（联合体）参加</w:t>
      </w:r>
      <w:r>
        <w:rPr>
          <w:rFonts w:hint="eastAsia" w:ascii="仿宋" w:hAnsi="仿宋" w:eastAsia="仿宋" w:cs="仿宋"/>
          <w:sz w:val="24"/>
          <w:u w:val="single"/>
        </w:rPr>
        <w:t xml:space="preserve">（单位名称）</w:t>
      </w:r>
      <w:r>
        <w:rPr>
          <w:rFonts w:hint="eastAsia" w:ascii="仿宋" w:hAnsi="仿宋" w:eastAsia="仿宋" w:cs="仿宋"/>
          <w:sz w:val="24"/>
        </w:rPr>
        <w:t xml:space="preserve">采购编号为</w:t>
      </w:r>
      <w:r>
        <w:rPr>
          <w:rFonts w:hint="eastAsia" w:ascii="仿宋" w:hAnsi="仿宋" w:eastAsia="仿宋" w:cs="仿宋"/>
          <w:sz w:val="24"/>
          <w:u w:val="single"/>
        </w:rPr>
        <w:t xml:space="preserve">（采购编号）</w:t>
      </w:r>
      <w:r>
        <w:rPr>
          <w:rFonts w:hint="eastAsia" w:ascii="仿宋" w:hAnsi="仿宋" w:eastAsia="仿宋" w:cs="仿宋"/>
          <w:sz w:val="24"/>
        </w:rPr>
        <w:t xml:space="preserve">，</w:t>
      </w:r>
      <w:r>
        <w:rPr>
          <w:rFonts w:hint="eastAsia" w:ascii="仿宋" w:hAnsi="仿宋" w:eastAsia="仿宋" w:cs="仿宋"/>
          <w:sz w:val="24"/>
          <w:u w:val="single"/>
        </w:rPr>
        <w:t xml:space="preserve">              </w:t>
      </w:r>
      <w:r>
        <w:rPr>
          <w:rFonts w:hint="eastAsia" w:ascii="仿宋" w:hAnsi="仿宋" w:eastAsia="仿宋" w:cs="仿宋"/>
          <w:sz w:val="24"/>
        </w:rPr>
        <w:t xml:space="preserve">项目（项目名称）（采购包号：</w:t>
      </w:r>
      <w:r>
        <w:rPr>
          <w:rFonts w:hint="eastAsia" w:ascii="仿宋" w:hAnsi="仿宋" w:eastAsia="仿宋" w:cs="仿宋"/>
          <w:sz w:val="24"/>
        </w:rPr>
        <w:t xml:space="preserve">**</w:t>
      </w:r>
      <w:r>
        <w:rPr>
          <w:rFonts w:hint="eastAsia" w:ascii="仿宋" w:hAnsi="仿宋" w:eastAsia="仿宋" w:cs="仿宋"/>
          <w:sz w:val="24"/>
        </w:rPr>
        <w:t xml:space="preserve">）的采购活动，提供的服务全部由符合政策的中小微企业承接。相关企业（含联合体中的中小微企业、签订采购包意向协议的中小微企业）的具体情况如下：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sz w:val="24"/>
        </w:rPr>
      </w:pPr>
      <w:r>
        <w:rPr>
          <w:rFonts w:hint="eastAsia" w:eastAsia="仿宋"/>
          <w:sz w:val="24"/>
        </w:rPr>
        <w:t xml:space="preserve">1.</w:t>
      </w:r>
      <w:r>
        <w:rPr>
          <w:rFonts w:hint="eastAsia" w:ascii="仿宋" w:hAnsi="仿宋" w:eastAsia="仿宋" w:cs="仿宋"/>
          <w:sz w:val="24"/>
          <w:u w:val="single"/>
        </w:rPr>
        <w:t xml:space="preserve">（标的名称）</w:t>
      </w:r>
      <w:r>
        <w:rPr>
          <w:rFonts w:hint="eastAsia" w:ascii="仿宋" w:hAnsi="仿宋" w:eastAsia="仿宋" w:cs="仿宋"/>
          <w:sz w:val="24"/>
        </w:rPr>
        <w:t xml:space="preserve">，属于</w:t>
      </w:r>
      <w:r>
        <w:rPr>
          <w:rFonts w:hint="eastAsia" w:ascii="仿宋" w:hAnsi="仿宋" w:eastAsia="仿宋" w:cs="仿宋"/>
          <w:sz w:val="24"/>
          <w:u w:val="single"/>
        </w:rPr>
        <w:t xml:space="preserve">（供应商填写招标文件中明确的所属行业）</w:t>
      </w:r>
      <w:r>
        <w:rPr>
          <w:rFonts w:hint="eastAsia" w:ascii="仿宋" w:hAnsi="仿宋" w:eastAsia="仿宋" w:cs="仿宋"/>
          <w:sz w:val="24"/>
        </w:rPr>
        <w:t xml:space="preserve">行业；承接企业为</w:t>
      </w:r>
      <w:r>
        <w:rPr>
          <w:rFonts w:hint="eastAsia" w:ascii="仿宋" w:hAnsi="仿宋" w:eastAsia="仿宋" w:cs="仿宋"/>
          <w:sz w:val="24"/>
          <w:u w:val="single"/>
        </w:rPr>
        <w:t xml:space="preserve">（企业名称）</w:t>
      </w:r>
      <w:r>
        <w:rPr>
          <w:rFonts w:hint="eastAsia" w:ascii="仿宋" w:hAnsi="仿宋" w:eastAsia="仿宋" w:cs="仿宋"/>
          <w:sz w:val="24"/>
        </w:rPr>
        <w:t xml:space="preserve">，从业人员</w:t>
      </w:r>
      <w:r>
        <w:rPr>
          <w:rFonts w:hint="eastAsia" w:ascii="仿宋" w:hAnsi="仿宋" w:eastAsia="仿宋" w:cs="仿宋"/>
          <w:sz w:val="24"/>
          <w:u w:val="single"/>
        </w:rPr>
        <w:t xml:space="preserve">     </w:t>
      </w:r>
      <w:r>
        <w:rPr>
          <w:rFonts w:hint="eastAsia" w:ascii="仿宋" w:hAnsi="仿宋" w:eastAsia="仿宋" w:cs="仿宋"/>
          <w:sz w:val="24"/>
        </w:rPr>
        <w:t xml:space="preserve">人，营业收入为</w:t>
      </w:r>
      <w:r>
        <w:rPr>
          <w:rFonts w:hint="eastAsia" w:ascii="仿宋" w:hAnsi="仿宋" w:eastAsia="仿宋" w:cs="仿宋"/>
          <w:sz w:val="24"/>
          <w:u w:val="single"/>
        </w:rPr>
        <w:t xml:space="preserve">     </w:t>
      </w:r>
      <w:r>
        <w:rPr>
          <w:rFonts w:hint="eastAsia" w:ascii="仿宋" w:hAnsi="仿宋" w:eastAsia="仿宋" w:cs="仿宋"/>
          <w:sz w:val="24"/>
        </w:rPr>
        <w:t xml:space="preserve">万元，资产总额为</w:t>
      </w:r>
      <w:r>
        <w:rPr>
          <w:rFonts w:hint="eastAsia" w:ascii="仿宋" w:hAnsi="仿宋" w:eastAsia="仿宋" w:cs="仿宋"/>
          <w:sz w:val="24"/>
          <w:u w:val="single"/>
        </w:rPr>
        <w:t xml:space="preserve">      </w:t>
      </w:r>
      <w:r>
        <w:rPr>
          <w:rFonts w:hint="eastAsia" w:ascii="仿宋" w:hAnsi="仿宋" w:eastAsia="仿宋" w:cs="仿宋"/>
          <w:sz w:val="24"/>
        </w:rPr>
        <w:t xml:space="preserve">万元，属于（□中型企业</w:t>
      </w:r>
      <w:r>
        <w:rPr>
          <w:rFonts w:hint="eastAsia" w:ascii="仿宋" w:hAnsi="仿宋" w:eastAsia="仿宋" w:cs="仿宋"/>
          <w:sz w:val="24"/>
        </w:rPr>
        <w:t xml:space="preserve"> </w:t>
      </w:r>
      <w:r>
        <w:rPr>
          <w:rFonts w:hint="eastAsia" w:ascii="仿宋" w:hAnsi="仿宋" w:eastAsia="仿宋" w:cs="仿宋"/>
          <w:sz w:val="24"/>
        </w:rPr>
        <w:t xml:space="preserve">□小型企业</w:t>
      </w:r>
      <w:r>
        <w:rPr>
          <w:rFonts w:hint="eastAsia" w:ascii="仿宋" w:hAnsi="仿宋" w:eastAsia="仿宋" w:cs="仿宋"/>
          <w:sz w:val="24"/>
        </w:rPr>
        <w:t xml:space="preserve"> </w:t>
      </w:r>
      <w:r>
        <w:rPr>
          <w:rFonts w:hint="eastAsia" w:ascii="仿宋" w:hAnsi="仿宋" w:eastAsia="仿宋" w:cs="仿宋"/>
          <w:sz w:val="24"/>
        </w:rPr>
        <w:t xml:space="preserve">□微型企业）；</w:t>
      </w:r>
      <w:r/>
    </w:p>
    <w:p>
      <w:pPr>
        <w:ind w:firstLine="480"/>
        <w:spacing w:line="380" w:lineRule="exact"/>
        <w:rPr>
          <w:rFonts w:ascii="仿宋" w:hAnsi="仿宋" w:eastAsia="仿宋" w:cs="仿宋"/>
          <w:sz w:val="24"/>
        </w:rPr>
      </w:pPr>
      <w:r>
        <w:rPr>
          <w:rFonts w:hint="eastAsia" w:eastAsia="仿宋"/>
          <w:sz w:val="24"/>
        </w:rPr>
        <w:t xml:space="preserve">2.</w:t>
      </w:r>
      <w:r>
        <w:rPr>
          <w:rFonts w:hint="eastAsia" w:ascii="仿宋" w:hAnsi="仿宋" w:eastAsia="仿宋" w:cs="仿宋"/>
          <w:sz w:val="24"/>
          <w:u w:val="single"/>
        </w:rPr>
        <w:t xml:space="preserve">（标的名称）</w:t>
      </w:r>
      <w:r>
        <w:rPr>
          <w:rFonts w:hint="eastAsia" w:ascii="仿宋" w:hAnsi="仿宋" w:eastAsia="仿宋" w:cs="仿宋"/>
          <w:sz w:val="24"/>
        </w:rPr>
        <w:t xml:space="preserve">，属于</w:t>
      </w:r>
      <w:r>
        <w:rPr>
          <w:rFonts w:hint="eastAsia" w:ascii="仿宋" w:hAnsi="仿宋" w:eastAsia="仿宋" w:cs="仿宋"/>
          <w:sz w:val="24"/>
          <w:u w:val="single"/>
        </w:rPr>
        <w:t xml:space="preserve">（供应商填写招标文件中明确的所属行业）</w:t>
      </w:r>
      <w:r>
        <w:rPr>
          <w:rFonts w:hint="eastAsia" w:ascii="仿宋" w:hAnsi="仿宋" w:eastAsia="仿宋" w:cs="仿宋"/>
          <w:sz w:val="24"/>
        </w:rPr>
        <w:t xml:space="preserve">行业；承接企业为</w:t>
      </w:r>
      <w:r>
        <w:rPr>
          <w:rFonts w:hint="eastAsia" w:ascii="仿宋" w:hAnsi="仿宋" w:eastAsia="仿宋" w:cs="仿宋"/>
          <w:sz w:val="24"/>
          <w:u w:val="single"/>
        </w:rPr>
        <w:t xml:space="preserve">（企业名称</w:t>
      </w:r>
      <w:r>
        <w:rPr>
          <w:rFonts w:hint="eastAsia" w:ascii="仿宋" w:hAnsi="仿宋" w:eastAsia="仿宋" w:cs="仿宋"/>
          <w:sz w:val="24"/>
          <w:u w:val="single"/>
        </w:rPr>
        <w:t xml:space="preserve">）</w:t>
      </w:r>
      <w:r>
        <w:rPr>
          <w:rFonts w:hint="eastAsia" w:ascii="仿宋" w:hAnsi="仿宋" w:eastAsia="仿宋" w:cs="仿宋"/>
          <w:sz w:val="24"/>
        </w:rPr>
        <w:t xml:space="preserve">，从业人员</w:t>
      </w:r>
      <w:r>
        <w:rPr>
          <w:rFonts w:hint="eastAsia" w:ascii="仿宋" w:hAnsi="仿宋" w:eastAsia="仿宋" w:cs="仿宋"/>
          <w:sz w:val="24"/>
          <w:u w:val="single"/>
        </w:rPr>
        <w:t xml:space="preserve">      </w:t>
      </w:r>
      <w:r>
        <w:rPr>
          <w:rFonts w:hint="eastAsia" w:ascii="仿宋" w:hAnsi="仿宋" w:eastAsia="仿宋" w:cs="仿宋"/>
          <w:sz w:val="24"/>
        </w:rPr>
        <w:t xml:space="preserve">人，营业收入为</w:t>
      </w:r>
      <w:r>
        <w:rPr>
          <w:rFonts w:hint="eastAsia" w:ascii="仿宋" w:hAnsi="仿宋" w:eastAsia="仿宋" w:cs="仿宋"/>
          <w:sz w:val="24"/>
          <w:u w:val="single"/>
        </w:rPr>
        <w:t xml:space="preserve">     </w:t>
      </w:r>
      <w:r>
        <w:rPr>
          <w:rFonts w:hint="eastAsia" w:ascii="仿宋" w:hAnsi="仿宋" w:eastAsia="仿宋" w:cs="仿宋"/>
          <w:sz w:val="24"/>
        </w:rPr>
        <w:t xml:space="preserve">万元，资产总额为</w:t>
      </w:r>
      <w:r>
        <w:rPr>
          <w:rFonts w:hint="eastAsia" w:ascii="仿宋" w:hAnsi="仿宋" w:eastAsia="仿宋" w:cs="仿宋"/>
          <w:sz w:val="24"/>
          <w:u w:val="single"/>
        </w:rPr>
        <w:t xml:space="preserve">      </w:t>
      </w:r>
      <w:r>
        <w:rPr>
          <w:rFonts w:hint="eastAsia" w:ascii="仿宋" w:hAnsi="仿宋" w:eastAsia="仿宋" w:cs="仿宋"/>
          <w:sz w:val="24"/>
        </w:rPr>
        <w:t xml:space="preserve">万元，属于</w:t>
      </w:r>
      <w:r>
        <w:rPr>
          <w:rFonts w:hint="eastAsia" w:ascii="仿宋" w:hAnsi="仿宋" w:eastAsia="仿宋" w:cs="仿宋"/>
          <w:sz w:val="24"/>
          <w:u w:val="single"/>
        </w:rPr>
        <w:t xml:space="preserve">（□中型企业</w:t>
      </w:r>
      <w:r>
        <w:rPr>
          <w:rFonts w:hint="eastAsia" w:ascii="仿宋" w:hAnsi="仿宋" w:eastAsia="仿宋" w:cs="仿宋"/>
          <w:sz w:val="24"/>
          <w:u w:val="single"/>
        </w:rPr>
        <w:t xml:space="preserve"> </w:t>
      </w:r>
      <w:r>
        <w:rPr>
          <w:rFonts w:hint="eastAsia" w:ascii="仿宋" w:hAnsi="仿宋" w:eastAsia="仿宋" w:cs="仿宋"/>
          <w:sz w:val="24"/>
          <w:u w:val="single"/>
        </w:rPr>
        <w:t xml:space="preserve">□小型企业</w:t>
      </w:r>
      <w:r>
        <w:rPr>
          <w:rFonts w:hint="eastAsia" w:ascii="仿宋" w:hAnsi="仿宋" w:eastAsia="仿宋" w:cs="仿宋"/>
          <w:sz w:val="24"/>
          <w:u w:val="single"/>
        </w:rPr>
        <w:t xml:space="preserve"> </w:t>
      </w:r>
      <w:r>
        <w:rPr>
          <w:rFonts w:hint="eastAsia" w:ascii="仿宋" w:hAnsi="仿宋" w:eastAsia="仿宋" w:cs="仿宋"/>
          <w:sz w:val="24"/>
          <w:u w:val="single"/>
        </w:rPr>
        <w:t xml:space="preserve">□微型企业）；</w:t>
      </w:r>
      <w:r/>
    </w:p>
    <w:p>
      <w:pPr>
        <w:ind w:firstLine="360"/>
        <w:spacing w:line="380" w:lineRule="exact"/>
        <w:rPr>
          <w:rFonts w:ascii="仿宋" w:hAnsi="仿宋" w:eastAsia="仿宋" w:cs="仿宋"/>
          <w:sz w:val="24"/>
        </w:rPr>
      </w:pPr>
      <w:r>
        <w:rPr>
          <w:rFonts w:hint="eastAsia" w:ascii="仿宋" w:hAnsi="仿宋" w:eastAsia="仿宋" w:cs="仿宋"/>
          <w:sz w:val="24"/>
        </w:rPr>
        <w:t xml:space="preserve">……</w:t>
      </w:r>
      <w:r/>
    </w:p>
    <w:p>
      <w:pPr>
        <w:ind w:firstLine="360"/>
        <w:spacing w:line="380" w:lineRule="exact"/>
        <w:rPr>
          <w:rFonts w:ascii="仿宋" w:hAnsi="仿宋" w:eastAsia="仿宋" w:cs="仿宋"/>
          <w:sz w:val="24"/>
        </w:rPr>
      </w:pPr>
      <w:r>
        <w:rPr>
          <w:rFonts w:hint="eastAsia" w:ascii="仿宋" w:hAnsi="仿宋" w:eastAsia="仿宋" w:cs="仿宋"/>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sz w:val="24"/>
        </w:rPr>
        <w:t xml:space="preserve">本企业对上述声明内容的真实性负责。如有虚假，将依法承担相应责任</w:t>
      </w:r>
      <w:r/>
    </w:p>
    <w:p>
      <w:pPr>
        <w:ind w:firstLine="360"/>
        <w:spacing w:line="380" w:lineRule="exact"/>
        <w:rPr>
          <w:rFonts w:ascii="仿宋" w:hAnsi="仿宋" w:eastAsia="仿宋" w:cs="仿宋"/>
          <w:sz w:val="24"/>
        </w:rPr>
      </w:pPr>
      <w:r>
        <w:rPr>
          <w:rFonts w:hint="eastAsia" w:ascii="仿宋" w:hAnsi="仿宋" w:eastAsia="仿宋" w:cs="仿宋"/>
          <w:sz w:val="24"/>
        </w:rPr>
        <w:t xml:space="preserve"> </w:t>
      </w:r>
      <w:r/>
    </w:p>
    <w:p>
      <w:pPr>
        <w:pStyle w:val="736"/>
        <w:ind w:right="180" w:firstLine="360"/>
        <w:jc w:val="center"/>
        <w:spacing w:before="0" w:beforeAutospacing="0" w:after="0" w:afterAutospacing="0" w:line="380" w:lineRule="exact"/>
        <w:rPr>
          <w:rFonts w:ascii="仿宋" w:hAnsi="仿宋" w:eastAsia="仿宋" w:cs="仿宋"/>
          <w:color w:val="auto"/>
        </w:rPr>
      </w:pPr>
      <w:r>
        <w:rPr>
          <w:rFonts w:hint="eastAsia" w:ascii="仿宋" w:hAnsi="仿宋" w:eastAsia="仿宋" w:cs="仿宋"/>
          <w:color w:val="auto"/>
        </w:rPr>
        <w:t xml:space="preserve">               </w:t>
      </w:r>
      <w:r>
        <w:rPr>
          <w:rFonts w:hint="eastAsia" w:ascii="仿宋" w:hAnsi="仿宋" w:eastAsia="仿宋" w:cs="仿宋"/>
          <w:color w:val="auto"/>
        </w:rPr>
        <w:t xml:space="preserve">企业名称（加盖</w:t>
      </w:r>
      <w:r>
        <w:rPr>
          <w:rFonts w:hint="eastAsia" w:ascii="仿宋" w:hAnsi="仿宋" w:eastAsia="仿宋" w:cs="仿宋"/>
          <w:color w:val="auto"/>
        </w:rPr>
        <w:t xml:space="preserve">CA</w:t>
      </w:r>
      <w:r>
        <w:rPr>
          <w:rFonts w:hint="eastAsia" w:ascii="仿宋" w:hAnsi="仿宋" w:eastAsia="仿宋" w:cs="仿宋"/>
          <w:color w:val="auto"/>
        </w:rPr>
        <w:t xml:space="preserve">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736"/>
        <w:ind w:firstLine="480"/>
        <w:jc w:val="both"/>
        <w:spacing w:before="0" w:beforeAutospacing="0" w:after="0" w:afterAutospacing="0" w:line="380" w:lineRule="exact"/>
        <w:widowControl w:val="off"/>
        <w:rPr>
          <w:rFonts w:ascii="仿宋" w:hAnsi="仿宋" w:eastAsia="仿宋" w:cs="仿宋"/>
          <w:color w:val="auto"/>
        </w:rPr>
      </w:pPr>
      <w:r>
        <w:rPr>
          <w:rFonts w:ascii="仿宋" w:hAnsi="仿宋" w:eastAsia="仿宋" w:cs="仿宋"/>
          <w:color w:val="auto"/>
        </w:rPr>
      </w:r>
      <w:r/>
    </w:p>
    <w:p>
      <w:pPr>
        <w:pStyle w:val="736"/>
        <w:ind w:firstLine="480"/>
        <w:jc w:val="both"/>
        <w:spacing w:before="0" w:beforeAutospacing="0" w:after="0" w:afterAutospacing="0" w:line="380" w:lineRule="exact"/>
        <w:widowControl w:val="off"/>
        <w:rPr>
          <w:rFonts w:ascii="仿宋" w:hAnsi="仿宋" w:eastAsia="仿宋" w:cs="仿宋"/>
          <w:color w:val="auto"/>
        </w:rPr>
      </w:pPr>
      <w:r>
        <w:rPr>
          <w:rFonts w:hint="eastAsia" w:ascii="仿宋" w:hAnsi="仿宋" w:eastAsia="仿宋" w:cs="仿宋"/>
          <w:color w:val="auto"/>
        </w:rPr>
        <w:t xml:space="preserve">备注：</w:t>
      </w:r>
      <w:r/>
    </w:p>
    <w:p>
      <w:pPr>
        <w:pStyle w:val="736"/>
        <w:ind w:firstLine="480"/>
        <w:jc w:val="both"/>
        <w:spacing w:before="0" w:beforeAutospacing="0" w:after="0" w:afterAutospacing="0" w:line="380" w:lineRule="exact"/>
        <w:widowControl w:val="off"/>
        <w:rPr>
          <w:rFonts w:ascii="仿宋" w:hAnsi="仿宋" w:eastAsia="仿宋" w:cs="仿宋"/>
          <w:color w:val="auto"/>
        </w:rPr>
      </w:pPr>
      <w:r>
        <w:rPr>
          <w:rFonts w:hint="eastAsia" w:ascii="Times New Roman" w:hAnsi="Times New Roman" w:eastAsia="仿宋"/>
          <w:color w:val="auto"/>
        </w:rPr>
        <w:t xml:space="preserve">1.</w:t>
      </w:r>
      <w:r>
        <w:rPr>
          <w:rFonts w:hint="eastAsia" w:ascii="仿宋" w:hAnsi="仿宋" w:eastAsia="仿宋" w:cs="仿宋"/>
          <w:color w:val="auto"/>
        </w:rPr>
        <w:t xml:space="preserve">从业人员、营业收入、资产总额填报上一年度数据，无上一年度数据的新成立企业可不填报。</w:t>
      </w:r>
      <w:r/>
    </w:p>
    <w:p>
      <w:pPr>
        <w:pStyle w:val="736"/>
        <w:ind w:firstLine="480"/>
        <w:jc w:val="both"/>
        <w:spacing w:before="0" w:beforeAutospacing="0" w:after="0" w:afterAutospacing="0" w:line="380" w:lineRule="exact"/>
        <w:widowControl w:val="off"/>
        <w:rPr>
          <w:rFonts w:ascii="仿宋" w:hAnsi="仿宋" w:eastAsia="仿宋" w:cs="仿宋"/>
          <w:color w:val="auto"/>
        </w:rPr>
      </w:pPr>
      <w:r>
        <w:rPr>
          <w:rFonts w:hint="eastAsia" w:ascii="Times New Roman" w:hAnsi="Times New Roman" w:eastAsia="仿宋"/>
          <w:color w:val="auto"/>
        </w:rPr>
        <w:t xml:space="preserve">2.</w:t>
      </w:r>
      <w:r>
        <w:rPr>
          <w:rFonts w:hint="eastAsia" w:ascii="仿宋" w:hAnsi="仿宋" w:eastAsia="仿宋" w:cs="仿宋"/>
          <w:color w:val="auto"/>
        </w:rPr>
        <w:t xml:space="preserve">专门面向中小微型企业采购的项目，供应商如不提供此声明函，则不能通过资格审查；非专门面向中小微型企业采购的项目，供应商如不提供此声明函，价格将不做相应扣除。</w:t>
      </w:r>
      <w:r/>
    </w:p>
    <w:p>
      <w:pPr>
        <w:pStyle w:val="736"/>
        <w:ind w:firstLine="480"/>
        <w:jc w:val="both"/>
        <w:spacing w:before="0" w:beforeAutospacing="0" w:after="0" w:afterAutospacing="0" w:line="380" w:lineRule="exact"/>
        <w:widowControl w:val="off"/>
        <w:rPr>
          <w:rFonts w:ascii="仿宋" w:hAnsi="仿宋" w:eastAsia="仿宋" w:cs="仿宋"/>
          <w:color w:val="auto"/>
        </w:rPr>
      </w:pPr>
      <w:r>
        <w:rPr>
          <w:rFonts w:hint="eastAsia" w:ascii="Times New Roman" w:hAnsi="Times New Roman" w:eastAsia="仿宋"/>
          <w:color w:val="auto"/>
        </w:rPr>
        <w:t xml:space="preserve">3.</w:t>
      </w:r>
      <w:r>
        <w:rPr>
          <w:rFonts w:hint="eastAsia" w:ascii="仿宋" w:hAnsi="仿宋" w:eastAsia="仿宋" w:cs="仿宋"/>
          <w:color w:val="auto"/>
        </w:rPr>
        <w:t xml:space="preserve">供应商应对照《工业和信息化部、国家统计局、国家发展和改革委员会、财政部关于印发中小企业划型标准规定的通</w:t>
      </w:r>
      <w:r>
        <w:rPr>
          <w:rFonts w:ascii="Times New Roman" w:hAnsi="Times New Roman" w:eastAsia="仿宋"/>
          <w:color w:val="auto"/>
        </w:rPr>
        <w:t xml:space="preserve">知》（工信部联企业〔</w:t>
      </w:r>
      <w:r>
        <w:rPr>
          <w:rFonts w:ascii="Times New Roman" w:hAnsi="Times New Roman" w:eastAsia="仿宋"/>
          <w:color w:val="auto"/>
        </w:rPr>
        <w:t xml:space="preserve">2011</w:t>
      </w:r>
      <w:r>
        <w:rPr>
          <w:rFonts w:ascii="Times New Roman" w:hAnsi="Times New Roman" w:eastAsia="仿宋"/>
          <w:color w:val="auto"/>
        </w:rPr>
        <w:t xml:space="preserve">〕</w:t>
      </w:r>
      <w:r>
        <w:rPr>
          <w:rFonts w:ascii="Times New Roman" w:hAnsi="Times New Roman" w:eastAsia="仿宋"/>
          <w:color w:val="auto"/>
        </w:rPr>
        <w:t xml:space="preserve">300</w:t>
      </w:r>
      <w:r>
        <w:rPr>
          <w:rFonts w:ascii="Times New Roman" w:hAnsi="Times New Roman" w:eastAsia="仿宋"/>
          <w:color w:val="auto"/>
        </w:rPr>
        <w:t xml:space="preserve">号</w:t>
      </w:r>
      <w:r>
        <w:rPr>
          <w:rFonts w:ascii="Times New Roman" w:hAnsi="Times New Roman" w:eastAsia="仿宋"/>
          <w:color w:val="auto"/>
        </w:rPr>
        <w:t xml:space="preserve">)</w:t>
      </w:r>
      <w:r>
        <w:rPr>
          <w:rFonts w:ascii="Times New Roman" w:hAnsi="Times New Roman" w:eastAsia="仿宋"/>
          <w:color w:val="auto"/>
        </w:rPr>
        <w:t xml:space="preserve">和《国家统计局关于印发〈统计上大中小微型企业划分办法（</w:t>
      </w:r>
      <w:r>
        <w:rPr>
          <w:rFonts w:ascii="Times New Roman" w:hAnsi="Times New Roman" w:eastAsia="仿宋"/>
          <w:color w:val="auto"/>
        </w:rPr>
        <w:t xml:space="preserve">2017</w:t>
      </w:r>
      <w:r>
        <w:rPr>
          <w:rFonts w:ascii="Times New Roman" w:hAnsi="Times New Roman" w:eastAsia="仿宋"/>
          <w:color w:val="auto"/>
        </w:rPr>
        <w:t xml:space="preserve">）〉的通知》（国统字〔</w:t>
      </w:r>
      <w:r>
        <w:rPr>
          <w:rFonts w:ascii="Times New Roman" w:hAnsi="Times New Roman" w:eastAsia="仿宋"/>
          <w:color w:val="auto"/>
        </w:rPr>
        <w:t xml:space="preserve">2017</w:t>
      </w:r>
      <w:r>
        <w:rPr>
          <w:rFonts w:ascii="Times New Roman" w:hAnsi="Times New Roman" w:eastAsia="仿宋"/>
          <w:color w:val="auto"/>
        </w:rPr>
        <w:t xml:space="preserve">〕</w:t>
      </w:r>
      <w:r>
        <w:rPr>
          <w:rFonts w:ascii="Times New Roman" w:hAnsi="Times New Roman" w:eastAsia="仿宋"/>
          <w:color w:val="auto"/>
        </w:rPr>
        <w:t xml:space="preserve">213</w:t>
      </w:r>
      <w:r>
        <w:rPr>
          <w:rFonts w:ascii="Times New Roman" w:hAnsi="Times New Roman" w:eastAsia="仿宋"/>
          <w:color w:val="auto"/>
        </w:rPr>
        <w:t xml:space="preserve">号）的规定，自行勾选承</w:t>
      </w:r>
      <w:r>
        <w:rPr>
          <w:rFonts w:ascii="Times New Roman" w:hAnsi="Times New Roman" w:eastAsia="仿宋"/>
          <w:color w:val="auto"/>
        </w:rPr>
        <w:t xml:space="preserve">接企业的企业规模类型。</w:t>
      </w:r>
      <w:r/>
    </w:p>
    <w:p>
      <w:pPr>
        <w:jc w:val="left"/>
        <w:widowControl/>
        <w:rPr>
          <w:rFonts w:eastAsia="方正黑体_GBK"/>
          <w:sz w:val="32"/>
          <w:szCs w:val="32"/>
        </w:rPr>
      </w:pPr>
      <w:r>
        <w:rPr>
          <w:rFonts w:eastAsia="方正黑体_GBK"/>
          <w:sz w:val="32"/>
          <w:szCs w:val="32"/>
        </w:rPr>
        <w:br w:type="page" w:clear="all"/>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pPr>
      <w:r>
        <w:rPr>
          <w:rFonts w:ascii="Arial Unicode MS" w:hAnsi="Arial Unicode MS" w:eastAsia="Arial Unicode MS" w:cs="Arial Unicode MS"/>
          <w:bCs/>
          <w:sz w:val="30"/>
          <w:szCs w:val="30"/>
        </w:rPr>
        <w:t xml:space="preserve">残疾人福利性单位声明函（采购包号：</w:t>
      </w:r>
      <w:r>
        <w:rPr>
          <w:rFonts w:ascii="Arial Unicode MS" w:hAnsi="Arial Unicode MS" w:eastAsia="Arial Unicode MS" w:cs="Arial Unicode MS"/>
          <w:bCs/>
          <w:sz w:val="30"/>
          <w:szCs w:val="30"/>
        </w:rPr>
        <w:t xml:space="preserve">**</w:t>
      </w:r>
      <w:r>
        <w:rPr>
          <w:rFonts w:ascii="Arial Unicode MS" w:hAnsi="Arial Unicode MS" w:eastAsia="Arial Unicode MS" w:cs="Arial Unicode MS"/>
          <w:bCs/>
          <w:sz w:val="30"/>
          <w:szCs w:val="30"/>
        </w:rPr>
        <w:t xml:space="preserve">）</w:t>
      </w:r>
      <w:r>
        <w:t xml:space="preserve"> </w:t>
      </w:r>
      <w:r/>
    </w:p>
    <w:p>
      <w:pPr>
        <w:pStyle w:val="736"/>
        <w:ind w:firstLine="480"/>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本单位郑重声明，根据《财政部</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rPr>
        <w:t xml:space="preserve">民政部</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rPr>
        <w:t xml:space="preserve">中国残疾人联合会关于促进残疾人就业政府采购政策的通知》（</w:t>
      </w:r>
      <w:r>
        <w:rPr>
          <w:rFonts w:ascii="Times New Roman" w:hAnsi="Times New Roman" w:eastAsia="仿宋"/>
          <w:color w:val="auto"/>
          <w:sz w:val="28"/>
          <w:szCs w:val="28"/>
        </w:rPr>
        <w:t xml:space="preserve">财库〔</w:t>
      </w:r>
      <w:r>
        <w:rPr>
          <w:rFonts w:ascii="Times New Roman" w:hAnsi="Times New Roman" w:eastAsia="仿宋"/>
          <w:color w:val="auto"/>
          <w:sz w:val="28"/>
          <w:szCs w:val="28"/>
        </w:rPr>
        <w:t xml:space="preserve">2017</w:t>
      </w:r>
      <w:r>
        <w:rPr>
          <w:rFonts w:ascii="Times New Roman" w:hAnsi="Times New Roman" w:eastAsia="仿宋"/>
          <w:color w:val="auto"/>
          <w:sz w:val="28"/>
          <w:szCs w:val="28"/>
        </w:rPr>
        <w:t xml:space="preserve">〕</w:t>
      </w:r>
      <w:r>
        <w:rPr>
          <w:rFonts w:ascii="Times New Roman" w:hAnsi="Times New Roman" w:eastAsia="仿宋"/>
          <w:color w:val="auto"/>
          <w:sz w:val="28"/>
          <w:szCs w:val="28"/>
        </w:rPr>
        <w:t xml:space="preserve">141</w:t>
      </w:r>
      <w:r>
        <w:rPr>
          <w:rFonts w:ascii="Times New Roman" w:hAnsi="Times New Roman" w:eastAsia="仿宋"/>
          <w:color w:val="auto"/>
          <w:sz w:val="28"/>
          <w:szCs w:val="28"/>
        </w:rPr>
        <w:t xml:space="preserve">号</w:t>
      </w:r>
      <w:r>
        <w:rPr>
          <w:rFonts w:hint="eastAsia" w:ascii="仿宋" w:hAnsi="仿宋" w:eastAsia="仿宋" w:cs="仿宋"/>
          <w:color w:val="auto"/>
          <w:sz w:val="28"/>
          <w:szCs w:val="28"/>
        </w:rPr>
        <w:t xml:space="preserve">）的规定，本单位为符合条件的残疾人福利性单位，且本单位参加</w:t>
      </w:r>
      <w:r>
        <w:rPr>
          <w:rFonts w:hint="eastAsia" w:ascii="仿宋" w:hAnsi="仿宋" w:eastAsia="仿宋" w:cs="仿宋"/>
          <w:color w:val="auto"/>
          <w:sz w:val="28"/>
          <w:szCs w:val="28"/>
          <w:u w:val="single"/>
        </w:rPr>
        <w:t xml:space="preserve">（单位名称）</w:t>
      </w:r>
      <w:r>
        <w:rPr>
          <w:rFonts w:hint="eastAsia" w:ascii="仿宋" w:hAnsi="仿宋" w:eastAsia="仿宋" w:cs="仿宋"/>
          <w:color w:val="auto"/>
          <w:sz w:val="28"/>
          <w:szCs w:val="28"/>
        </w:rPr>
        <w:t xml:space="preserve">采购编号为</w:t>
      </w:r>
      <w:r>
        <w:rPr>
          <w:rFonts w:hint="eastAsia" w:ascii="仿宋" w:hAnsi="仿宋" w:eastAsia="仿宋" w:cs="仿宋"/>
          <w:color w:val="auto"/>
          <w:sz w:val="28"/>
          <w:szCs w:val="28"/>
          <w:u w:val="single"/>
        </w:rPr>
        <w:t xml:space="preserve">（采购编号）</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rPr>
        <w:t xml:space="preserve"> </w:t>
      </w:r>
      <w:r>
        <w:rPr>
          <w:rFonts w:eastAsia="仿宋"/>
          <w:color w:val="auto"/>
          <w:u w:val="single"/>
        </w:rPr>
        <w:t xml:space="preserve">    </w:t>
      </w:r>
      <w:r>
        <w:rPr>
          <w:rFonts w:hint="eastAsia" w:eastAsia="仿宋"/>
          <w:color w:val="auto"/>
          <w:u w:val="single"/>
        </w:rPr>
        <w:t xml:space="preserve">     </w:t>
      </w:r>
      <w:r>
        <w:rPr>
          <w:rFonts w:eastAsia="仿宋"/>
          <w:color w:val="auto"/>
          <w:u w:val="single"/>
        </w:rPr>
        <w:t xml:space="preserve">   </w:t>
      </w:r>
      <w:r>
        <w:rPr>
          <w:rFonts w:hint="eastAsia" w:ascii="仿宋" w:hAnsi="仿宋" w:eastAsia="仿宋" w:cs="仿宋"/>
          <w:color w:val="auto"/>
          <w:sz w:val="28"/>
          <w:szCs w:val="28"/>
        </w:rPr>
        <w:t xml:space="preserve">项目（项目名称）（采购包号：</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rPr>
        <w:t xml:space="preserve">）采购活动由本单位提供服务。</w:t>
      </w:r>
      <w:r/>
    </w:p>
    <w:p>
      <w:pPr>
        <w:pStyle w:val="736"/>
        <w:ind w:firstLine="480"/>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本单位对上述声明的真实性负责。如有虚假，将依法承担相应责任。</w:t>
      </w:r>
      <w:r/>
    </w:p>
    <w:p>
      <w:pPr>
        <w:pStyle w:val="736"/>
        <w:ind w:firstLine="480"/>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备注：</w:t>
      </w:r>
      <w:r/>
    </w:p>
    <w:p>
      <w:pPr>
        <w:pStyle w:val="736"/>
        <w:ind w:firstLine="480"/>
        <w:jc w:val="both"/>
        <w:spacing w:beforeAutospacing="0" w:afterAutospacing="0" w:line="360" w:lineRule="auto"/>
        <w:rPr>
          <w:rFonts w:ascii="Times New Roman" w:hAnsi="Times New Roman" w:eastAsia="仿宋"/>
          <w:color w:val="auto"/>
          <w:sz w:val="28"/>
          <w:szCs w:val="28"/>
        </w:rPr>
      </w:pPr>
      <w:r>
        <w:rPr>
          <w:rFonts w:ascii="Times New Roman" w:hAnsi="Times New Roman" w:eastAsia="仿宋"/>
          <w:color w:val="auto"/>
          <w:sz w:val="28"/>
          <w:szCs w:val="28"/>
        </w:rPr>
        <w:t xml:space="preserve">1.</w:t>
      </w:r>
      <w:r>
        <w:rPr>
          <w:rFonts w:ascii="Times New Roman" w:hAnsi="Times New Roman" w:eastAsia="仿宋"/>
          <w:color w:val="auto"/>
          <w:sz w:val="28"/>
          <w:szCs w:val="28"/>
        </w:rPr>
        <w:t xml:space="preserve">专门面向中小微型企业采购的项目，供应商为残疾人福利性单位并提供服务的必须提供此声明函，否则将不能通过资格审查。</w:t>
      </w:r>
      <w:r/>
    </w:p>
    <w:p>
      <w:pPr>
        <w:pStyle w:val="736"/>
        <w:ind w:firstLine="480"/>
        <w:jc w:val="both"/>
        <w:spacing w:beforeAutospacing="0" w:afterAutospacing="0" w:line="360" w:lineRule="auto"/>
        <w:rPr>
          <w:rFonts w:ascii="Times New Roman" w:hAnsi="Times New Roman" w:eastAsia="仿宋"/>
          <w:color w:val="auto"/>
          <w:sz w:val="28"/>
          <w:szCs w:val="28"/>
        </w:rPr>
      </w:pPr>
      <w:r>
        <w:rPr>
          <w:rFonts w:ascii="Times New Roman" w:hAnsi="Times New Roman" w:eastAsia="仿宋"/>
          <w:color w:val="auto"/>
          <w:sz w:val="28"/>
          <w:szCs w:val="28"/>
        </w:rPr>
        <w:t xml:space="preserve">2.</w:t>
      </w:r>
      <w:r>
        <w:rPr>
          <w:rFonts w:ascii="Times New Roman" w:hAnsi="Times New Roman" w:eastAsia="仿宋"/>
          <w:color w:val="auto"/>
          <w:sz w:val="28"/>
          <w:szCs w:val="28"/>
        </w:rPr>
        <w:t xml:space="preserve">非专门面向中小微型企业采购的项目，供应商如不提供此声明函，价格将不做相应扣除。</w:t>
      </w:r>
      <w:r/>
    </w:p>
    <w:p>
      <w:pPr>
        <w:pStyle w:val="736"/>
        <w:ind w:firstLine="480"/>
        <w:jc w:val="both"/>
        <w:spacing w:beforeAutospacing="0" w:afterAutospacing="0" w:line="360" w:lineRule="auto"/>
        <w:rPr>
          <w:rFonts w:ascii="Times New Roman" w:hAnsi="Times New Roman" w:eastAsia="仿宋"/>
          <w:color w:val="auto"/>
          <w:sz w:val="28"/>
          <w:szCs w:val="28"/>
        </w:rPr>
      </w:pPr>
      <w:r>
        <w:rPr>
          <w:rFonts w:ascii="Times New Roman" w:hAnsi="Times New Roman" w:eastAsia="仿宋"/>
          <w:color w:val="auto"/>
          <w:sz w:val="28"/>
          <w:szCs w:val="28"/>
        </w:rPr>
        <w:t xml:space="preserve">3.</w:t>
      </w:r>
      <w:r>
        <w:rPr>
          <w:rFonts w:ascii="Times New Roman" w:hAnsi="Times New Roman" w:eastAsia="仿宋"/>
          <w:color w:val="auto"/>
          <w:sz w:val="28"/>
          <w:szCs w:val="28"/>
        </w:rPr>
        <w:t xml:space="preserve">中标</w:t>
      </w:r>
      <w:r>
        <w:rPr>
          <w:rFonts w:ascii="Times New Roman" w:hAnsi="Times New Roman" w:eastAsia="仿宋"/>
          <w:color w:val="auto"/>
          <w:sz w:val="28"/>
          <w:szCs w:val="28"/>
        </w:rPr>
        <w:t xml:space="preserve">/</w:t>
      </w:r>
      <w:r>
        <w:rPr>
          <w:rFonts w:ascii="Times New Roman" w:hAnsi="Times New Roman" w:eastAsia="仿宋"/>
          <w:color w:val="auto"/>
          <w:sz w:val="28"/>
          <w:szCs w:val="28"/>
        </w:rPr>
        <w:t xml:space="preserve">成交供应商为残疾人福利性单位的，此声明函将随中标</w:t>
      </w:r>
      <w:r>
        <w:rPr>
          <w:rFonts w:ascii="Times New Roman" w:hAnsi="Times New Roman" w:eastAsia="仿宋"/>
          <w:color w:val="auto"/>
          <w:sz w:val="28"/>
          <w:szCs w:val="28"/>
        </w:rPr>
        <w:t xml:space="preserve">/</w:t>
      </w:r>
      <w:r>
        <w:rPr>
          <w:rFonts w:ascii="Times New Roman" w:hAnsi="Times New Roman" w:eastAsia="仿宋"/>
          <w:color w:val="auto"/>
          <w:sz w:val="28"/>
          <w:szCs w:val="28"/>
        </w:rPr>
        <w:t xml:space="preserve">成交结果同时公告，接受社会监督。</w:t>
      </w:r>
      <w:r/>
    </w:p>
    <w:p>
      <w:pPr>
        <w:pStyle w:val="736"/>
        <w:ind w:firstLine="624"/>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 </w:t>
      </w:r>
      <w:r/>
    </w:p>
    <w:p>
      <w:pPr>
        <w:pStyle w:val="736"/>
        <w:ind w:right="1559" w:firstLine="624"/>
        <w:jc w:val="center"/>
        <w:spacing w:beforeAutospacing="0" w:afterAutospacing="0" w:line="360" w:lineRule="auto"/>
        <w:tabs>
          <w:tab w:val="left" w:pos="4864"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rPr>
        <w:t xml:space="preserve">供应商全称（加盖</w:t>
      </w:r>
      <w:r>
        <w:rPr>
          <w:rFonts w:hint="eastAsia" w:ascii="仿宋" w:hAnsi="仿宋" w:eastAsia="仿宋" w:cs="仿宋"/>
          <w:color w:val="auto"/>
          <w:sz w:val="28"/>
          <w:szCs w:val="28"/>
        </w:rPr>
        <w:t xml:space="preserve">CA</w:t>
      </w:r>
      <w:r>
        <w:rPr>
          <w:rFonts w:hint="eastAsia" w:ascii="仿宋" w:hAnsi="仿宋" w:eastAsia="仿宋" w:cs="仿宋"/>
          <w:color w:val="auto"/>
          <w:sz w:val="28"/>
          <w:szCs w:val="28"/>
        </w:rPr>
        <w:t xml:space="preserve">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736"/>
        <w:ind w:right="1559" w:firstLine="480"/>
        <w:jc w:val="center"/>
        <w:spacing w:beforeAutospacing="0" w:afterAutospacing="0" w:line="360" w:lineRule="auto"/>
        <w:tabs>
          <w:tab w:val="left" w:pos="4864" w:leader="none"/>
        </w:tabs>
        <w:rPr>
          <w:rFonts w:ascii="仿宋" w:hAnsi="仿宋" w:eastAsia="仿宋" w:cs="仿宋"/>
          <w:color w:val="auto"/>
          <w:sz w:val="28"/>
          <w:szCs w:val="28"/>
        </w:rPr>
      </w:pPr>
      <w:r>
        <w:rPr>
          <w:rFonts w:hint="eastAsia" w:ascii="仿宋" w:hAnsi="仿宋" w:eastAsia="仿宋" w:cs="仿宋"/>
          <w:color w:val="auto"/>
          <w:sz w:val="28"/>
          <w:szCs w:val="28"/>
          <w:shd w:val="clear" w:color="auto" w:fill="ffffff"/>
        </w:rPr>
        <w:t xml:space="preserve">  </w:t>
      </w:r>
      <w:r/>
    </w:p>
    <w:p>
      <w:pPr>
        <w:jc w:val="left"/>
        <w:widowControl/>
        <w:rPr>
          <w:rFonts w:eastAsia="方正黑体_GBK"/>
          <w:sz w:val="32"/>
          <w:szCs w:val="32"/>
        </w:rPr>
      </w:pPr>
      <w:r>
        <w:rPr>
          <w:rFonts w:eastAsia="方正黑体_GBK"/>
          <w:sz w:val="32"/>
          <w:szCs w:val="32"/>
        </w:rPr>
        <w:br w:type="page" w:clear="all"/>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Arial Unicode MS" w:hAnsi="Arial Unicode MS" w:eastAsia="Arial Unicode MS" w:cs="Arial Unicode MS"/>
          <w:bCs/>
          <w:sz w:val="30"/>
          <w:szCs w:val="30"/>
        </w:rPr>
      </w:pPr>
      <w:r>
        <w:rPr>
          <w:rFonts w:hint="eastAsia" w:ascii="Arial Unicode MS" w:hAnsi="Arial Unicode MS" w:eastAsia="Arial Unicode MS" w:cs="Arial Unicode MS"/>
          <w:bCs/>
          <w:sz w:val="30"/>
          <w:szCs w:val="30"/>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bCs/>
          <w:sz w:val="32"/>
          <w:szCs w:val="32"/>
          <w:lang w:bidi="ar"/>
        </w:rPr>
        <w:outlineLvl w:val="0"/>
      </w:pPr>
      <w:r>
        <w:rPr>
          <w:rFonts w:eastAsia="方正黑体_GBK"/>
          <w:sz w:val="32"/>
          <w:szCs w:val="32"/>
        </w:rPr>
        <w:t xml:space="preserve">附件</w:t>
      </w:r>
      <w:r>
        <w:rPr>
          <w:rFonts w:eastAsia="方正黑体_GBK"/>
          <w:sz w:val="32"/>
          <w:szCs w:val="32"/>
        </w:rPr>
        <w:t xml:space="preserve">12  </w:t>
      </w:r>
      <w:r/>
    </w:p>
    <w:p>
      <w:pPr>
        <w:jc w:val="center"/>
        <w:rPr>
          <w:rFonts w:ascii="Arial Unicode MS" w:hAnsi="Arial Unicode MS" w:eastAsia="Arial Unicode MS" w:cs="Arial Unicode MS"/>
          <w:bCs/>
          <w:sz w:val="44"/>
          <w:szCs w:val="44"/>
        </w:rPr>
      </w:pPr>
      <w:r>
        <w:rPr>
          <w:rFonts w:hint="eastAsia" w:ascii="Arial Unicode MS" w:hAnsi="Arial Unicode MS" w:eastAsia="Arial Unicode MS" w:cs="Arial Unicode MS"/>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质疑供应商若委托代理人进行质疑的，质疑函应按要求列明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w:t>
      </w:r>
      <w:r>
        <w:rPr>
          <w:rFonts w:eastAsia="仿宋"/>
          <w:sz w:val="32"/>
          <w:szCs w:val="32"/>
        </w:rPr>
        <w:t xml:space="preserve">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Cambria Math">
    <w:panose1 w:val="02040503050406030204"/>
  </w:font>
  <w:font w:name="方正楷体_GBK">
    <w:panose1 w:val="020B0503020202020204"/>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3"/>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3"/>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21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409" w:hanging="849"/>
      </w:pPr>
      <w:rPr>
        <w:rFonts w:hint="default"/>
      </w:rPr>
    </w:lvl>
    <w:lvl w:ilvl="1">
      <w:start w:val="1"/>
      <w:numFmt w:val="lowerLetter"/>
      <w:isLgl w:val="false"/>
      <w:suff w:val="tab"/>
      <w:lvlText w:val="%2)"/>
      <w:lvlJc w:val="left"/>
      <w:pPr>
        <w:ind w:left="1440" w:hanging="440"/>
      </w:pPr>
    </w:lvl>
    <w:lvl w:ilvl="2">
      <w:start w:val="1"/>
      <w:numFmt w:val="lowerRoman"/>
      <w:isLgl w:val="false"/>
      <w:suff w:val="tab"/>
      <w:lvlText w:val="%3."/>
      <w:lvlJc w:val="right"/>
      <w:pPr>
        <w:ind w:left="1880" w:hanging="440"/>
      </w:pPr>
    </w:lvl>
    <w:lvl w:ilvl="3">
      <w:start w:val="1"/>
      <w:numFmt w:val="decimal"/>
      <w:isLgl w:val="false"/>
      <w:suff w:val="tab"/>
      <w:lvlText w:val="%4."/>
      <w:lvlJc w:val="left"/>
      <w:pPr>
        <w:ind w:left="2320" w:hanging="440"/>
      </w:pPr>
    </w:lvl>
    <w:lvl w:ilvl="4">
      <w:start w:val="1"/>
      <w:numFmt w:val="lowerLetter"/>
      <w:isLgl w:val="false"/>
      <w:suff w:val="tab"/>
      <w:lvlText w:val="%5)"/>
      <w:lvlJc w:val="left"/>
      <w:pPr>
        <w:ind w:left="2760" w:hanging="440"/>
      </w:pPr>
    </w:lvl>
    <w:lvl w:ilvl="5">
      <w:start w:val="1"/>
      <w:numFmt w:val="lowerRoman"/>
      <w:isLgl w:val="false"/>
      <w:suff w:val="tab"/>
      <w:lvlText w:val="%6."/>
      <w:lvlJc w:val="right"/>
      <w:pPr>
        <w:ind w:left="3200" w:hanging="440"/>
      </w:pPr>
    </w:lvl>
    <w:lvl w:ilvl="6">
      <w:start w:val="1"/>
      <w:numFmt w:val="decimal"/>
      <w:isLgl w:val="false"/>
      <w:suff w:val="tab"/>
      <w:lvlText w:val="%7."/>
      <w:lvlJc w:val="left"/>
      <w:pPr>
        <w:ind w:left="3640" w:hanging="440"/>
      </w:pPr>
    </w:lvl>
    <w:lvl w:ilvl="7">
      <w:start w:val="1"/>
      <w:numFmt w:val="lowerLetter"/>
      <w:isLgl w:val="false"/>
      <w:suff w:val="tab"/>
      <w:lvlText w:val="%8)"/>
      <w:lvlJc w:val="left"/>
      <w:pPr>
        <w:ind w:left="4080" w:hanging="440"/>
      </w:pPr>
    </w:lvl>
    <w:lvl w:ilvl="8">
      <w:start w:val="1"/>
      <w:numFmt w:val="lowerRoman"/>
      <w:isLgl w:val="false"/>
      <w:suff w:val="tab"/>
      <w:lvlText w:val="%9."/>
      <w:lvlJc w:val="right"/>
      <w:pPr>
        <w:ind w:left="4520" w:hanging="440"/>
      </w:pPr>
    </w:lvl>
  </w:abstractNum>
  <w:abstractNum w:abstractNumId="3">
    <w:multiLevelType w:val="hybridMultilevel"/>
    <w:lvl w:ilvl="0">
      <w:start w:val="1"/>
      <w:numFmt w:val="bullet"/>
      <w:pStyle w:val="990"/>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5" w:default="1">
    <w:name w:val="Normal"/>
    <w:qFormat/>
    <w:pPr>
      <w:jc w:val="both"/>
      <w:widowControl w:val="off"/>
    </w:pPr>
    <w:rPr>
      <w:sz w:val="21"/>
      <w:szCs w:val="24"/>
    </w:rPr>
  </w:style>
  <w:style w:type="paragraph" w:styleId="696">
    <w:name w:val="Heading 1"/>
    <w:basedOn w:val="695"/>
    <w:next w:val="695"/>
    <w:link w:val="920"/>
    <w:qFormat/>
    <w:pPr>
      <w:keepLines/>
      <w:keepNext/>
      <w:spacing w:before="340" w:after="330" w:line="578" w:lineRule="auto"/>
      <w:outlineLvl w:val="0"/>
    </w:pPr>
    <w:rPr>
      <w:b/>
      <w:bCs/>
      <w:sz w:val="44"/>
      <w:szCs w:val="44"/>
    </w:rPr>
  </w:style>
  <w:style w:type="paragraph" w:styleId="697">
    <w:name w:val="Heading 2"/>
    <w:basedOn w:val="695"/>
    <w:next w:val="695"/>
    <w:link w:val="921"/>
    <w:qFormat/>
    <w:pPr>
      <w:keepLines/>
      <w:keepNext/>
      <w:spacing w:before="260" w:after="260" w:line="416" w:lineRule="auto"/>
      <w:outlineLvl w:val="1"/>
    </w:pPr>
    <w:rPr>
      <w:rFonts w:ascii="Arial" w:hAnsi="Arial" w:eastAsia="黑体"/>
      <w:b/>
      <w:bCs/>
      <w:sz w:val="32"/>
      <w:szCs w:val="32"/>
    </w:rPr>
  </w:style>
  <w:style w:type="paragraph" w:styleId="698">
    <w:name w:val="Heading 3"/>
    <w:basedOn w:val="695"/>
    <w:next w:val="695"/>
    <w:link w:val="922"/>
    <w:qFormat/>
    <w:pPr>
      <w:keepLines/>
      <w:keepNext/>
      <w:spacing w:before="260" w:after="260" w:line="416" w:lineRule="auto"/>
      <w:outlineLvl w:val="2"/>
    </w:pPr>
    <w:rPr>
      <w:b/>
      <w:bCs/>
      <w:sz w:val="32"/>
      <w:szCs w:val="32"/>
    </w:rPr>
  </w:style>
  <w:style w:type="paragraph" w:styleId="699">
    <w:name w:val="Heading 4"/>
    <w:basedOn w:val="695"/>
    <w:next w:val="695"/>
    <w:link w:val="923"/>
    <w:qFormat/>
    <w:pPr>
      <w:jc w:val="center"/>
      <w:keepNext/>
      <w:outlineLvl w:val="3"/>
    </w:pPr>
    <w:rPr>
      <w:rFonts w:eastAsia="新宋体"/>
      <w:sz w:val="30"/>
      <w:szCs w:val="21"/>
    </w:rPr>
  </w:style>
  <w:style w:type="paragraph" w:styleId="700">
    <w:name w:val="Heading 5"/>
    <w:basedOn w:val="695"/>
    <w:next w:val="695"/>
    <w:link w:val="924"/>
    <w:qFormat/>
    <w:pPr>
      <w:keepLines/>
      <w:keepNext/>
      <w:spacing w:before="280" w:after="290" w:line="376" w:lineRule="auto"/>
      <w:outlineLvl w:val="4"/>
    </w:pPr>
    <w:rPr>
      <w:b/>
      <w:bCs/>
      <w:sz w:val="28"/>
      <w:szCs w:val="28"/>
    </w:rPr>
  </w:style>
  <w:style w:type="paragraph" w:styleId="701">
    <w:name w:val="Heading 6"/>
    <w:basedOn w:val="695"/>
    <w:next w:val="708"/>
    <w:link w:val="925"/>
    <w:qFormat/>
    <w:pPr>
      <w:jc w:val="center"/>
      <w:keepNext/>
      <w:outlineLvl w:val="5"/>
    </w:pPr>
    <w:rPr>
      <w:b/>
      <w:sz w:val="44"/>
      <w:szCs w:val="20"/>
    </w:rPr>
  </w:style>
  <w:style w:type="paragraph" w:styleId="702">
    <w:name w:val="Heading 7"/>
    <w:basedOn w:val="695"/>
    <w:next w:val="695"/>
    <w:link w:val="927"/>
    <w:qFormat/>
    <w:pPr>
      <w:keepLines/>
      <w:keepNext/>
      <w:spacing w:before="240" w:after="64" w:line="320" w:lineRule="auto"/>
      <w:outlineLvl w:val="6"/>
    </w:pPr>
    <w:rPr>
      <w:b/>
      <w:bCs/>
      <w:sz w:val="24"/>
    </w:rPr>
  </w:style>
  <w:style w:type="paragraph" w:styleId="703">
    <w:name w:val="Heading 8"/>
    <w:basedOn w:val="695"/>
    <w:next w:val="695"/>
    <w:link w:val="928"/>
    <w:qFormat/>
    <w:pPr>
      <w:keepLines/>
      <w:keepNext/>
      <w:spacing w:before="240" w:after="64" w:line="320" w:lineRule="auto"/>
      <w:outlineLvl w:val="7"/>
    </w:pPr>
    <w:rPr>
      <w:rFonts w:ascii="Arial" w:hAnsi="Arial" w:eastAsia="黑体"/>
      <w:sz w:val="24"/>
    </w:rPr>
  </w:style>
  <w:style w:type="paragraph" w:styleId="704">
    <w:name w:val="Heading 9"/>
    <w:basedOn w:val="695"/>
    <w:next w:val="695"/>
    <w:link w:val="929"/>
    <w:qFormat/>
    <w:pPr>
      <w:keepLines/>
      <w:keepNext/>
      <w:spacing w:before="240" w:after="64" w:line="320" w:lineRule="auto"/>
      <w:outlineLvl w:val="8"/>
    </w:pPr>
    <w:rPr>
      <w:rFonts w:ascii="Arial" w:hAnsi="Arial" w:eastAsia="黑体"/>
      <w:sz w:val="24"/>
      <w:szCs w:val="21"/>
    </w:rPr>
  </w:style>
  <w:style w:type="character" w:styleId="705" w:default="1">
    <w:name w:val="Default Paragraph Font"/>
    <w:uiPriority w:val="1"/>
    <w:semiHidden/>
    <w:unhideWhenUsed/>
  </w:style>
  <w:style w:type="table" w:styleId="706" w:default="1">
    <w:name w:val="Normal Table"/>
    <w:uiPriority w:val="99"/>
    <w:semiHidden/>
    <w:unhideWhenUsed/>
    <w:tblPr>
      <w:tblInd w:w="0" w:type="dxa"/>
      <w:tblCellMar>
        <w:left w:w="108" w:type="dxa"/>
        <w:top w:w="0" w:type="dxa"/>
        <w:right w:w="108" w:type="dxa"/>
        <w:bottom w:w="0" w:type="dxa"/>
      </w:tblCellMar>
    </w:tblPr>
  </w:style>
  <w:style w:type="numbering" w:styleId="707" w:default="1">
    <w:name w:val="No List"/>
    <w:uiPriority w:val="99"/>
    <w:semiHidden/>
    <w:unhideWhenUsed/>
  </w:style>
  <w:style w:type="paragraph" w:styleId="708">
    <w:name w:val="Normal Indent"/>
    <w:basedOn w:val="695"/>
    <w:link w:val="926"/>
    <w:qFormat/>
    <w:pPr>
      <w:ind w:firstLine="420"/>
    </w:pPr>
    <w:rPr>
      <w:sz w:val="20"/>
      <w:szCs w:val="20"/>
    </w:rPr>
  </w:style>
  <w:style w:type="paragraph" w:styleId="709">
    <w:name w:val="toc 7"/>
    <w:basedOn w:val="695"/>
    <w:next w:val="695"/>
    <w:uiPriority w:val="39"/>
    <w:unhideWhenUsed/>
    <w:qFormat/>
    <w:pPr>
      <w:ind w:left="1701"/>
      <w:spacing w:after="57"/>
    </w:pPr>
  </w:style>
  <w:style w:type="paragraph" w:styleId="710">
    <w:name w:val="Caption"/>
    <w:basedOn w:val="695"/>
    <w:next w:val="695"/>
    <w:uiPriority w:val="35"/>
    <w:semiHidden/>
    <w:unhideWhenUsed/>
    <w:qFormat/>
    <w:pPr>
      <w:spacing w:line="276" w:lineRule="auto"/>
    </w:pPr>
    <w:rPr>
      <w:b/>
      <w:bCs/>
      <w:color w:val="4472c4" w:themeColor="accent1"/>
      <w:sz w:val="18"/>
      <w:szCs w:val="18"/>
    </w:rPr>
  </w:style>
  <w:style w:type="paragraph" w:styleId="711">
    <w:name w:val="Document Map"/>
    <w:basedOn w:val="695"/>
    <w:link w:val="930"/>
    <w:semiHidden/>
    <w:qFormat/>
    <w:pPr>
      <w:shd w:val="clear" w:color="auto" w:fill="000080"/>
    </w:pPr>
    <w:rPr>
      <w:sz w:val="20"/>
    </w:rPr>
  </w:style>
  <w:style w:type="paragraph" w:styleId="712">
    <w:name w:val="Body Text 3"/>
    <w:basedOn w:val="695"/>
    <w:link w:val="931"/>
    <w:qFormat/>
    <w:pPr>
      <w:spacing w:after="120"/>
    </w:pPr>
    <w:rPr>
      <w:sz w:val="16"/>
      <w:szCs w:val="16"/>
    </w:rPr>
  </w:style>
  <w:style w:type="paragraph" w:styleId="713">
    <w:name w:val="Body Text"/>
    <w:basedOn w:val="695"/>
    <w:next w:val="695"/>
    <w:link w:val="932"/>
    <w:qFormat/>
    <w:rPr>
      <w:rFonts w:ascii="仿宋_GB2312" w:eastAsia="仿宋_GB2312"/>
      <w:sz w:val="24"/>
      <w:szCs w:val="20"/>
    </w:rPr>
  </w:style>
  <w:style w:type="paragraph" w:styleId="714">
    <w:name w:val="Body Text Indent"/>
    <w:basedOn w:val="695"/>
    <w:link w:val="933"/>
    <w:qFormat/>
    <w:pPr>
      <w:ind w:left="765"/>
    </w:pPr>
    <w:rPr>
      <w:rFonts w:ascii="仿宋_GB2312" w:eastAsia="仿宋_GB2312"/>
      <w:sz w:val="28"/>
      <w:szCs w:val="20"/>
    </w:rPr>
  </w:style>
  <w:style w:type="paragraph" w:styleId="715">
    <w:name w:val="toc 5"/>
    <w:basedOn w:val="695"/>
    <w:next w:val="695"/>
    <w:uiPriority w:val="39"/>
    <w:unhideWhenUsed/>
    <w:qFormat/>
    <w:pPr>
      <w:ind w:left="1134"/>
      <w:spacing w:after="57"/>
    </w:pPr>
  </w:style>
  <w:style w:type="paragraph" w:styleId="716">
    <w:name w:val="toc 3"/>
    <w:basedOn w:val="695"/>
    <w:next w:val="695"/>
    <w:uiPriority w:val="39"/>
    <w:unhideWhenUsed/>
    <w:qFormat/>
    <w:pPr>
      <w:ind w:left="567"/>
      <w:spacing w:after="57"/>
    </w:pPr>
  </w:style>
  <w:style w:type="paragraph" w:styleId="717">
    <w:name w:val="Plain Text"/>
    <w:basedOn w:val="695"/>
    <w:link w:val="934"/>
    <w:qFormat/>
    <w:rPr>
      <w:rFonts w:ascii="宋体" w:hAnsi="Courier New"/>
      <w:sz w:val="20"/>
      <w:szCs w:val="21"/>
    </w:rPr>
  </w:style>
  <w:style w:type="paragraph" w:styleId="718">
    <w:name w:val="toc 8"/>
    <w:basedOn w:val="695"/>
    <w:next w:val="695"/>
    <w:uiPriority w:val="39"/>
    <w:unhideWhenUsed/>
    <w:qFormat/>
    <w:pPr>
      <w:ind w:left="1984"/>
      <w:spacing w:after="57"/>
    </w:pPr>
  </w:style>
  <w:style w:type="paragraph" w:styleId="719">
    <w:name w:val="Date"/>
    <w:basedOn w:val="695"/>
    <w:next w:val="695"/>
    <w:link w:val="935"/>
    <w:qFormat/>
    <w:rPr>
      <w:sz w:val="24"/>
      <w:szCs w:val="20"/>
    </w:rPr>
  </w:style>
  <w:style w:type="paragraph" w:styleId="720">
    <w:name w:val="Body Text Indent 2"/>
    <w:basedOn w:val="695"/>
    <w:link w:val="936"/>
    <w:qFormat/>
    <w:pPr>
      <w:ind w:firstLine="560"/>
      <w:spacing w:line="500" w:lineRule="exact"/>
    </w:pPr>
    <w:rPr>
      <w:rFonts w:eastAsia="仿宋_GB2312"/>
      <w:sz w:val="28"/>
      <w:szCs w:val="20"/>
    </w:rPr>
  </w:style>
  <w:style w:type="paragraph" w:styleId="721">
    <w:name w:val="endnote text"/>
    <w:basedOn w:val="695"/>
    <w:link w:val="918"/>
    <w:uiPriority w:val="99"/>
    <w:semiHidden/>
    <w:unhideWhenUsed/>
    <w:qFormat/>
    <w:rPr>
      <w:sz w:val="20"/>
    </w:rPr>
  </w:style>
  <w:style w:type="paragraph" w:styleId="722">
    <w:name w:val="Balloon Text"/>
    <w:basedOn w:val="695"/>
    <w:link w:val="937"/>
    <w:semiHidden/>
    <w:qFormat/>
    <w:rPr>
      <w:sz w:val="18"/>
      <w:szCs w:val="18"/>
    </w:rPr>
  </w:style>
  <w:style w:type="paragraph" w:styleId="723">
    <w:name w:val="Footer"/>
    <w:basedOn w:val="695"/>
    <w:link w:val="938"/>
    <w:uiPriority w:val="99"/>
    <w:qFormat/>
    <w:pPr>
      <w:jc w:val="left"/>
      <w:tabs>
        <w:tab w:val="center" w:pos="4153" w:leader="none"/>
        <w:tab w:val="right" w:pos="8306" w:leader="none"/>
      </w:tabs>
    </w:pPr>
    <w:rPr>
      <w:sz w:val="18"/>
      <w:szCs w:val="20"/>
    </w:rPr>
  </w:style>
  <w:style w:type="paragraph" w:styleId="724">
    <w:name w:val="Header"/>
    <w:basedOn w:val="695"/>
    <w:link w:val="939"/>
    <w:qFormat/>
    <w:pPr>
      <w:jc w:val="center"/>
      <w:tabs>
        <w:tab w:val="center" w:pos="4153" w:leader="none"/>
        <w:tab w:val="right" w:pos="8306" w:leader="none"/>
      </w:tabs>
      <w:pBdr>
        <w:bottom w:val="single" w:color="auto" w:sz="6" w:space="1"/>
      </w:pBdr>
    </w:pPr>
    <w:rPr>
      <w:sz w:val="18"/>
      <w:szCs w:val="18"/>
    </w:rPr>
  </w:style>
  <w:style w:type="paragraph" w:styleId="725">
    <w:name w:val="toc 1"/>
    <w:basedOn w:val="695"/>
    <w:next w:val="695"/>
    <w:uiPriority w:val="39"/>
    <w:unhideWhenUsed/>
    <w:qFormat/>
    <w:pPr>
      <w:spacing w:after="57"/>
    </w:pPr>
  </w:style>
  <w:style w:type="paragraph" w:styleId="726">
    <w:name w:val="toc 4"/>
    <w:basedOn w:val="695"/>
    <w:next w:val="695"/>
    <w:uiPriority w:val="39"/>
    <w:unhideWhenUsed/>
    <w:qFormat/>
    <w:pPr>
      <w:ind w:left="850"/>
      <w:spacing w:after="57"/>
    </w:pPr>
  </w:style>
  <w:style w:type="paragraph" w:styleId="727">
    <w:name w:val="Subtitle"/>
    <w:basedOn w:val="695"/>
    <w:next w:val="695"/>
    <w:link w:val="784"/>
    <w:uiPriority w:val="11"/>
    <w:qFormat/>
    <w:pPr>
      <w:spacing w:before="200" w:after="200"/>
    </w:pPr>
    <w:rPr>
      <w:sz w:val="24"/>
    </w:rPr>
  </w:style>
  <w:style w:type="paragraph" w:styleId="728">
    <w:name w:val="List"/>
    <w:basedOn w:val="695"/>
    <w:qFormat/>
    <w:pPr>
      <w:ind w:left="200" w:hanging="200"/>
    </w:pPr>
  </w:style>
  <w:style w:type="paragraph" w:styleId="729">
    <w:name w:val="footnote text"/>
    <w:basedOn w:val="695"/>
    <w:link w:val="917"/>
    <w:uiPriority w:val="99"/>
    <w:semiHidden/>
    <w:unhideWhenUsed/>
    <w:qFormat/>
    <w:pPr>
      <w:spacing w:after="40"/>
    </w:pPr>
    <w:rPr>
      <w:sz w:val="18"/>
    </w:rPr>
  </w:style>
  <w:style w:type="paragraph" w:styleId="730">
    <w:name w:val="toc 6"/>
    <w:basedOn w:val="695"/>
    <w:next w:val="695"/>
    <w:uiPriority w:val="39"/>
    <w:unhideWhenUsed/>
    <w:qFormat/>
    <w:pPr>
      <w:ind w:left="1417"/>
      <w:spacing w:after="57"/>
    </w:pPr>
  </w:style>
  <w:style w:type="paragraph" w:styleId="731">
    <w:name w:val="Body Text Indent 3"/>
    <w:basedOn w:val="695"/>
    <w:link w:val="941"/>
    <w:qFormat/>
    <w:pPr>
      <w:ind w:left="420"/>
      <w:spacing w:after="120"/>
    </w:pPr>
    <w:rPr>
      <w:sz w:val="16"/>
      <w:szCs w:val="16"/>
    </w:rPr>
  </w:style>
  <w:style w:type="paragraph" w:styleId="732">
    <w:name w:val="table of figures"/>
    <w:basedOn w:val="695"/>
    <w:next w:val="695"/>
    <w:uiPriority w:val="99"/>
    <w:unhideWhenUsed/>
    <w:qFormat/>
  </w:style>
  <w:style w:type="paragraph" w:styleId="733">
    <w:name w:val="toc 2"/>
    <w:basedOn w:val="695"/>
    <w:next w:val="695"/>
    <w:uiPriority w:val="39"/>
    <w:unhideWhenUsed/>
    <w:qFormat/>
    <w:pPr>
      <w:ind w:left="283"/>
      <w:spacing w:after="57"/>
    </w:pPr>
  </w:style>
  <w:style w:type="paragraph" w:styleId="734">
    <w:name w:val="toc 9"/>
    <w:basedOn w:val="695"/>
    <w:next w:val="695"/>
    <w:uiPriority w:val="39"/>
    <w:unhideWhenUsed/>
    <w:qFormat/>
    <w:pPr>
      <w:ind w:left="2268"/>
      <w:spacing w:after="57"/>
    </w:pPr>
  </w:style>
  <w:style w:type="paragraph" w:styleId="735">
    <w:name w:val="Body Text 2"/>
    <w:basedOn w:val="695"/>
    <w:link w:val="942"/>
    <w:qFormat/>
    <w:rPr>
      <w:b/>
      <w:bCs/>
      <w:sz w:val="18"/>
    </w:rPr>
  </w:style>
  <w:style w:type="paragraph" w:styleId="736">
    <w:name w:val="Normal (Web)"/>
    <w:basedOn w:val="695"/>
    <w:qFormat/>
    <w:pPr>
      <w:jc w:val="left"/>
      <w:spacing w:before="100" w:beforeAutospacing="1" w:after="100" w:afterAutospacing="1"/>
      <w:widowControl/>
    </w:pPr>
    <w:rPr>
      <w:rFonts w:ascii="宋体" w:hAnsi="宋体"/>
      <w:color w:val="000000"/>
      <w:sz w:val="24"/>
    </w:rPr>
  </w:style>
  <w:style w:type="paragraph" w:styleId="737">
    <w:name w:val="Title"/>
    <w:basedOn w:val="695"/>
    <w:next w:val="695"/>
    <w:link w:val="783"/>
    <w:uiPriority w:val="10"/>
    <w:qFormat/>
    <w:pPr>
      <w:contextualSpacing/>
      <w:spacing w:before="300" w:after="200"/>
    </w:pPr>
    <w:rPr>
      <w:sz w:val="48"/>
      <w:szCs w:val="48"/>
    </w:rPr>
  </w:style>
  <w:style w:type="table" w:styleId="738">
    <w:name w:val="Table Grid"/>
    <w:basedOn w:val="70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9">
    <w:name w:val="Strong"/>
    <w:qFormat/>
    <w:rPr>
      <w:b/>
      <w:bCs/>
    </w:rPr>
  </w:style>
  <w:style w:type="character" w:styleId="740">
    <w:name w:val="endnote reference"/>
    <w:basedOn w:val="705"/>
    <w:uiPriority w:val="99"/>
    <w:semiHidden/>
    <w:unhideWhenUsed/>
    <w:qFormat/>
    <w:rPr>
      <w:vertAlign w:val="superscript"/>
    </w:rPr>
  </w:style>
  <w:style w:type="character" w:styleId="741">
    <w:name w:val="page number"/>
    <w:qFormat/>
  </w:style>
  <w:style w:type="character" w:styleId="742">
    <w:name w:val="FollowedHyperlink"/>
    <w:qFormat/>
    <w:rPr>
      <w:color w:val="800080"/>
      <w:u w:val="single"/>
    </w:rPr>
  </w:style>
  <w:style w:type="character" w:styleId="743">
    <w:name w:val="Emphasis"/>
    <w:qFormat/>
    <w:rPr>
      <w:i/>
    </w:rPr>
  </w:style>
  <w:style w:type="character" w:styleId="744">
    <w:name w:val="Hyperlink"/>
    <w:qFormat/>
    <w:rPr>
      <w:color w:val="0000ff"/>
      <w:u w:val="single"/>
    </w:rPr>
  </w:style>
  <w:style w:type="character" w:styleId="745">
    <w:name w:val="footnote reference"/>
    <w:basedOn w:val="705"/>
    <w:uiPriority w:val="99"/>
    <w:unhideWhenUsed/>
    <w:qFormat/>
    <w:rPr>
      <w:vertAlign w:val="superscript"/>
    </w:rPr>
  </w:style>
  <w:style w:type="character" w:styleId="746" w:customStyle="1">
    <w:name w:val="Title Char"/>
    <w:basedOn w:val="705"/>
    <w:uiPriority w:val="10"/>
    <w:qFormat/>
    <w:rPr>
      <w:sz w:val="48"/>
      <w:szCs w:val="48"/>
    </w:rPr>
  </w:style>
  <w:style w:type="character" w:styleId="747" w:customStyle="1">
    <w:name w:val="Subtitle Char"/>
    <w:basedOn w:val="705"/>
    <w:uiPriority w:val="11"/>
    <w:qFormat/>
    <w:rPr>
      <w:sz w:val="24"/>
      <w:szCs w:val="24"/>
    </w:rPr>
  </w:style>
  <w:style w:type="character" w:styleId="748" w:customStyle="1">
    <w:name w:val="Quote Char"/>
    <w:uiPriority w:val="29"/>
    <w:qFormat/>
    <w:rPr>
      <w:i/>
    </w:rPr>
  </w:style>
  <w:style w:type="character" w:styleId="749" w:customStyle="1">
    <w:name w:val="Intense Quote Char"/>
    <w:uiPriority w:val="30"/>
    <w:qFormat/>
    <w:rPr>
      <w:i/>
    </w:rPr>
  </w:style>
  <w:style w:type="table" w:styleId="750" w:customStyle="1">
    <w:name w:val="无格式表格 11"/>
    <w:basedOn w:val="70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21"/>
    <w:basedOn w:val="70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无格式表格 31"/>
    <w:basedOn w:val="70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无格式表格 41"/>
    <w:basedOn w:val="70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无格式表格 51"/>
    <w:basedOn w:val="70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网格表 1 浅色1"/>
    <w:basedOn w:val="70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6" w:customStyle="1">
    <w:name w:val="网格表 21"/>
    <w:basedOn w:val="70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7" w:customStyle="1">
    <w:name w:val="网格表 31"/>
    <w:basedOn w:val="70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网格表 41"/>
    <w:basedOn w:val="70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网格表 5 深色1"/>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网格表 6 彩色1"/>
    <w:basedOn w:val="70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1" w:customStyle="1">
    <w:name w:val="网格表 7 彩色1"/>
    <w:basedOn w:val="70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2" w:customStyle="1">
    <w:name w:val="清单表 1 浅色1"/>
    <w:basedOn w:val="70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清单表 21"/>
    <w:basedOn w:val="70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4" w:customStyle="1">
    <w:name w:val="清单表 31"/>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清单表 41"/>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清单表 5 深色1"/>
    <w:basedOn w:val="70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7" w:customStyle="1">
    <w:name w:val="清单表 6 彩色1"/>
    <w:basedOn w:val="70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8" w:customStyle="1">
    <w:name w:val="清单表 7 彩色1"/>
    <w:basedOn w:val="70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69" w:customStyle="1">
    <w:name w:val="Footnote Text Char"/>
    <w:uiPriority w:val="99"/>
    <w:qFormat/>
    <w:rPr>
      <w:sz w:val="18"/>
    </w:rPr>
  </w:style>
  <w:style w:type="character" w:styleId="770" w:customStyle="1">
    <w:name w:val="Endnote Text Char"/>
    <w:uiPriority w:val="99"/>
    <w:qFormat/>
    <w:rPr>
      <w:sz w:val="20"/>
    </w:rPr>
  </w:style>
  <w:style w:type="paragraph" w:styleId="771" w:customStyle="1">
    <w:name w:val="TOC 标题1"/>
    <w:uiPriority w:val="39"/>
    <w:unhideWhenUsed/>
    <w:qFormat/>
  </w:style>
  <w:style w:type="paragraph" w:styleId="772" w:customStyle="1">
    <w:name w:val="标题 11"/>
    <w:basedOn w:val="695"/>
    <w:next w:val="695"/>
    <w:qFormat/>
    <w:pPr>
      <w:keepLines/>
      <w:keepNext/>
      <w:spacing w:before="340" w:after="330" w:line="576" w:lineRule="auto"/>
    </w:pPr>
    <w:rPr>
      <w:b/>
      <w:bCs/>
      <w:sz w:val="44"/>
      <w:szCs w:val="44"/>
    </w:rPr>
  </w:style>
  <w:style w:type="character" w:styleId="773" w:customStyle="1">
    <w:name w:val="Heading 1 Char"/>
    <w:basedOn w:val="705"/>
    <w:uiPriority w:val="9"/>
    <w:qFormat/>
    <w:rPr>
      <w:rFonts w:ascii="Arial" w:hAnsi="Arial" w:eastAsia="Arial" w:cs="Arial"/>
      <w:sz w:val="40"/>
      <w:szCs w:val="40"/>
    </w:rPr>
  </w:style>
  <w:style w:type="character" w:styleId="774" w:customStyle="1">
    <w:name w:val="Heading 2 Char"/>
    <w:basedOn w:val="705"/>
    <w:uiPriority w:val="9"/>
    <w:qFormat/>
    <w:rPr>
      <w:rFonts w:ascii="Arial" w:hAnsi="Arial" w:eastAsia="Arial" w:cs="Arial"/>
      <w:sz w:val="34"/>
    </w:rPr>
  </w:style>
  <w:style w:type="character" w:styleId="775" w:customStyle="1">
    <w:name w:val="Heading 3 Char"/>
    <w:basedOn w:val="705"/>
    <w:uiPriority w:val="9"/>
    <w:qFormat/>
    <w:rPr>
      <w:rFonts w:ascii="Arial" w:hAnsi="Arial" w:eastAsia="Arial" w:cs="Arial"/>
      <w:sz w:val="30"/>
      <w:szCs w:val="30"/>
    </w:rPr>
  </w:style>
  <w:style w:type="character" w:styleId="776" w:customStyle="1">
    <w:name w:val="Heading 4 Char"/>
    <w:basedOn w:val="705"/>
    <w:uiPriority w:val="9"/>
    <w:qFormat/>
    <w:rPr>
      <w:rFonts w:ascii="Arial" w:hAnsi="Arial" w:eastAsia="Arial" w:cs="Arial"/>
      <w:b/>
      <w:bCs/>
      <w:sz w:val="26"/>
      <w:szCs w:val="26"/>
    </w:rPr>
  </w:style>
  <w:style w:type="character" w:styleId="777" w:customStyle="1">
    <w:name w:val="Heading 5 Char"/>
    <w:basedOn w:val="705"/>
    <w:uiPriority w:val="9"/>
    <w:qFormat/>
    <w:rPr>
      <w:rFonts w:ascii="Arial" w:hAnsi="Arial" w:eastAsia="Arial" w:cs="Arial"/>
      <w:b/>
      <w:bCs/>
      <w:sz w:val="24"/>
      <w:szCs w:val="24"/>
    </w:rPr>
  </w:style>
  <w:style w:type="character" w:styleId="778" w:customStyle="1">
    <w:name w:val="Heading 6 Char"/>
    <w:basedOn w:val="705"/>
    <w:uiPriority w:val="9"/>
    <w:qFormat/>
    <w:rPr>
      <w:rFonts w:ascii="Arial" w:hAnsi="Arial" w:eastAsia="Arial" w:cs="Arial"/>
      <w:b/>
      <w:bCs/>
      <w:sz w:val="22"/>
      <w:szCs w:val="22"/>
    </w:rPr>
  </w:style>
  <w:style w:type="character" w:styleId="779" w:customStyle="1">
    <w:name w:val="Heading 7 Char"/>
    <w:basedOn w:val="705"/>
    <w:uiPriority w:val="9"/>
    <w:qFormat/>
    <w:rPr>
      <w:rFonts w:ascii="Arial" w:hAnsi="Arial" w:eastAsia="Arial" w:cs="Arial"/>
      <w:b/>
      <w:bCs/>
      <w:i/>
      <w:iCs/>
      <w:sz w:val="22"/>
      <w:szCs w:val="22"/>
    </w:rPr>
  </w:style>
  <w:style w:type="character" w:styleId="780" w:customStyle="1">
    <w:name w:val="Heading 8 Char"/>
    <w:basedOn w:val="705"/>
    <w:uiPriority w:val="9"/>
    <w:qFormat/>
    <w:rPr>
      <w:rFonts w:ascii="Arial" w:hAnsi="Arial" w:eastAsia="Arial" w:cs="Arial"/>
      <w:i/>
      <w:iCs/>
      <w:sz w:val="22"/>
      <w:szCs w:val="22"/>
    </w:rPr>
  </w:style>
  <w:style w:type="character" w:styleId="781" w:customStyle="1">
    <w:name w:val="Heading 9 Char"/>
    <w:basedOn w:val="705"/>
    <w:uiPriority w:val="9"/>
    <w:qFormat/>
    <w:rPr>
      <w:rFonts w:ascii="Arial" w:hAnsi="Arial" w:eastAsia="Arial" w:cs="Arial"/>
      <w:i/>
      <w:iCs/>
      <w:sz w:val="21"/>
      <w:szCs w:val="21"/>
    </w:rPr>
  </w:style>
  <w:style w:type="paragraph" w:styleId="782">
    <w:name w:val="No Spacing"/>
    <w:uiPriority w:val="1"/>
    <w:qFormat/>
  </w:style>
  <w:style w:type="character" w:styleId="783" w:customStyle="1">
    <w:name w:val="标题 字符"/>
    <w:basedOn w:val="705"/>
    <w:link w:val="737"/>
    <w:uiPriority w:val="10"/>
    <w:qFormat/>
    <w:rPr>
      <w:sz w:val="48"/>
      <w:szCs w:val="48"/>
    </w:rPr>
  </w:style>
  <w:style w:type="character" w:styleId="784" w:customStyle="1">
    <w:name w:val="副标题 字符"/>
    <w:basedOn w:val="705"/>
    <w:link w:val="727"/>
    <w:uiPriority w:val="11"/>
    <w:qFormat/>
    <w:rPr>
      <w:sz w:val="24"/>
      <w:szCs w:val="24"/>
    </w:rPr>
  </w:style>
  <w:style w:type="paragraph" w:styleId="785">
    <w:name w:val="Quote"/>
    <w:basedOn w:val="695"/>
    <w:next w:val="695"/>
    <w:link w:val="786"/>
    <w:uiPriority w:val="29"/>
    <w:qFormat/>
    <w:pPr>
      <w:ind w:left="720" w:right="720"/>
    </w:pPr>
    <w:rPr>
      <w:i/>
    </w:rPr>
  </w:style>
  <w:style w:type="character" w:styleId="786" w:customStyle="1">
    <w:name w:val="引用 字符"/>
    <w:link w:val="785"/>
    <w:uiPriority w:val="29"/>
    <w:qFormat/>
    <w:rPr>
      <w:i/>
    </w:rPr>
  </w:style>
  <w:style w:type="paragraph" w:styleId="787">
    <w:name w:val="Intense Quote"/>
    <w:basedOn w:val="695"/>
    <w:next w:val="695"/>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明显引用 字符"/>
    <w:link w:val="787"/>
    <w:uiPriority w:val="30"/>
    <w:qFormat/>
    <w:rPr>
      <w:i/>
    </w:rPr>
  </w:style>
  <w:style w:type="character" w:styleId="789" w:customStyle="1">
    <w:name w:val="Header Char"/>
    <w:basedOn w:val="705"/>
    <w:uiPriority w:val="99"/>
    <w:qFormat/>
  </w:style>
  <w:style w:type="character" w:styleId="790" w:customStyle="1">
    <w:name w:val="Footer Char"/>
    <w:basedOn w:val="705"/>
    <w:uiPriority w:val="99"/>
    <w:qFormat/>
  </w:style>
  <w:style w:type="character" w:styleId="791" w:customStyle="1">
    <w:name w:val="Caption Char"/>
    <w:uiPriority w:val="99"/>
    <w:qFormat/>
  </w:style>
  <w:style w:type="table" w:styleId="792" w:customStyle="1">
    <w:name w:val="Table Grid Light"/>
    <w:basedOn w:val="70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3" w:customStyle="1">
    <w:name w:val="无格式表格 11"/>
    <w:basedOn w:val="70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21"/>
    <w:basedOn w:val="70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31"/>
    <w:basedOn w:val="70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无格式表格 41"/>
    <w:basedOn w:val="70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无格式表格 51"/>
    <w:basedOn w:val="70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网格表 1 浅色1"/>
    <w:basedOn w:val="70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basedOn w:val="706"/>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basedOn w:val="70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basedOn w:val="70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basedOn w:val="70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basedOn w:val="70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basedOn w:val="70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5" w:customStyle="1">
    <w:name w:val="网格表 21"/>
    <w:basedOn w:val="70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basedOn w:val="70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basedOn w:val="70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basedOn w:val="70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basedOn w:val="70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basedOn w:val="70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11" w:customStyle="1">
    <w:name w:val="Grid Table 2 - Accent 6"/>
    <w:basedOn w:val="70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2" w:customStyle="1">
    <w:name w:val="网格表 31"/>
    <w:basedOn w:val="70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basedOn w:val="70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basedOn w:val="70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basedOn w:val="70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basedOn w:val="70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basedOn w:val="70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basedOn w:val="70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网格表 41"/>
    <w:basedOn w:val="70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basedOn w:val="706"/>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21" w:customStyle="1">
    <w:name w:val="Grid Table 4 - Accent 2"/>
    <w:basedOn w:val="70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22" w:customStyle="1">
    <w:name w:val="Grid Table 4 - Accent 3"/>
    <w:basedOn w:val="70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3" w:customStyle="1">
    <w:name w:val="Grid Table 4 - Accent 4"/>
    <w:basedOn w:val="706"/>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24" w:customStyle="1">
    <w:name w:val="Grid Table 4 - Accent 5"/>
    <w:basedOn w:val="706"/>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25" w:customStyle="1">
    <w:name w:val="Grid Table 4 - Accent 6"/>
    <w:basedOn w:val="70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6" w:customStyle="1">
    <w:name w:val="网格表 5 深色1"/>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28" w:customStyle="1">
    <w:name w:val="Grid Table 5 Dark - Accent 2"/>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9" w:customStyle="1">
    <w:name w:val="Grid Table 5 Dark - Accent 3"/>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0" w:customStyle="1">
    <w:name w:val="Grid Table 5 Dark- Accent 4"/>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1" w:customStyle="1">
    <w:name w:val="Grid Table 5 Dark - Accent 5"/>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32" w:customStyle="1">
    <w:name w:val="Grid Table 5 Dark - Accent 6"/>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3" w:customStyle="1">
    <w:name w:val="网格表 6 彩色1"/>
    <w:basedOn w:val="70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4" w:customStyle="1">
    <w:name w:val="Grid Table 6 Colorful - Accent 1"/>
    <w:basedOn w:val="706"/>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35" w:customStyle="1">
    <w:name w:val="Grid Table 6 Colorful - Accent 2"/>
    <w:basedOn w:val="70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36" w:customStyle="1">
    <w:name w:val="Grid Table 6 Colorful - Accent 3"/>
    <w:basedOn w:val="70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37" w:customStyle="1">
    <w:name w:val="Grid Table 6 Colorful - Accent 4"/>
    <w:basedOn w:val="70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38" w:customStyle="1">
    <w:name w:val="Grid Table 6 Colorful - Accent 5"/>
    <w:basedOn w:val="706"/>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39" w:customStyle="1">
    <w:name w:val="Grid Table 6 Colorful - Accent 6"/>
    <w:basedOn w:val="70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40" w:customStyle="1">
    <w:name w:val="网格表 7 彩色1"/>
    <w:basedOn w:val="70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basedOn w:val="706"/>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basedOn w:val="706"/>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basedOn w:val="70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basedOn w:val="706"/>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basedOn w:val="706"/>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basedOn w:val="70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7" w:customStyle="1">
    <w:name w:val="清单表 1 浅色1"/>
    <w:basedOn w:val="70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basedOn w:val="706"/>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49" w:customStyle="1">
    <w:name w:val="List Table 1 Light - Accent 2"/>
    <w:basedOn w:val="70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0" w:customStyle="1">
    <w:name w:val="List Table 1 Light - Accent 3"/>
    <w:basedOn w:val="70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1" w:customStyle="1">
    <w:name w:val="List Table 1 Light - Accent 4"/>
    <w:basedOn w:val="706"/>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2" w:customStyle="1">
    <w:name w:val="List Table 1 Light - Accent 5"/>
    <w:basedOn w:val="706"/>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53" w:customStyle="1">
    <w:name w:val="List Table 1 Light - Accent 6"/>
    <w:basedOn w:val="70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4" w:customStyle="1">
    <w:name w:val="清单表 21"/>
    <w:basedOn w:val="70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5" w:customStyle="1">
    <w:name w:val="List Table 2 - Accent 1"/>
    <w:basedOn w:val="706"/>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56" w:customStyle="1">
    <w:name w:val="List Table 2 - Accent 2"/>
    <w:basedOn w:val="70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7" w:customStyle="1">
    <w:name w:val="List Table 2 - Accent 3"/>
    <w:basedOn w:val="70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8" w:customStyle="1">
    <w:name w:val="List Table 2 - Accent 4"/>
    <w:basedOn w:val="706"/>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59" w:customStyle="1">
    <w:name w:val="List Table 2 - Accent 5"/>
    <w:basedOn w:val="706"/>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60" w:customStyle="1">
    <w:name w:val="List Table 2 - Accent 6"/>
    <w:basedOn w:val="70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1" w:customStyle="1">
    <w:name w:val="清单表 31"/>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basedOn w:val="706"/>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3" w:customStyle="1">
    <w:name w:val="List Table 3 - Accent 2"/>
    <w:basedOn w:val="70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64" w:customStyle="1">
    <w:name w:val="List Table 3 - Accent 3"/>
    <w:basedOn w:val="70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5" w:customStyle="1">
    <w:name w:val="List Table 3 - Accent 4"/>
    <w:basedOn w:val="70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66" w:customStyle="1">
    <w:name w:val="List Table 3 - Accent 5"/>
    <w:basedOn w:val="706"/>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67" w:customStyle="1">
    <w:name w:val="List Table 3 - Accent 6"/>
    <w:basedOn w:val="70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8" w:customStyle="1">
    <w:name w:val="清单表 41"/>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basedOn w:val="706"/>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0" w:customStyle="1">
    <w:name w:val="List Table 4 - Accent 2"/>
    <w:basedOn w:val="70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1" w:customStyle="1">
    <w:name w:val="List Table 4 - Accent 3"/>
    <w:basedOn w:val="70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2" w:customStyle="1">
    <w:name w:val="List Table 4 - Accent 4"/>
    <w:basedOn w:val="706"/>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3" w:customStyle="1">
    <w:name w:val="List Table 4 - Accent 5"/>
    <w:basedOn w:val="706"/>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74" w:customStyle="1">
    <w:name w:val="List Table 4 - Accent 6"/>
    <w:basedOn w:val="70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5" w:customStyle="1">
    <w:name w:val="清单表 5 深色1"/>
    <w:basedOn w:val="70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6" w:customStyle="1">
    <w:name w:val="List Table 5 Dark - Accent 1"/>
    <w:basedOn w:val="706"/>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77" w:customStyle="1">
    <w:name w:val="List Table 5 Dark - Accent 2"/>
    <w:basedOn w:val="706"/>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78" w:customStyle="1">
    <w:name w:val="List Table 5 Dark - Accent 3"/>
    <w:basedOn w:val="70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79" w:customStyle="1">
    <w:name w:val="List Table 5 Dark - Accent 4"/>
    <w:basedOn w:val="706"/>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80" w:customStyle="1">
    <w:name w:val="List Table 5 Dark - Accent 5"/>
    <w:basedOn w:val="706"/>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81" w:customStyle="1">
    <w:name w:val="List Table 5 Dark - Accent 6"/>
    <w:basedOn w:val="70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82" w:customStyle="1">
    <w:name w:val="清单表 6 彩色1"/>
    <w:basedOn w:val="70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3" w:customStyle="1">
    <w:name w:val="List Table 6 Colorful - Accent 1"/>
    <w:basedOn w:val="706"/>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884" w:customStyle="1">
    <w:name w:val="List Table 6 Colorful - Accent 2"/>
    <w:basedOn w:val="706"/>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85" w:customStyle="1">
    <w:name w:val="List Table 6 Colorful - Accent 3"/>
    <w:basedOn w:val="70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86" w:customStyle="1">
    <w:name w:val="List Table 6 Colorful - Accent 4"/>
    <w:basedOn w:val="706"/>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87" w:customStyle="1">
    <w:name w:val="List Table 6 Colorful - Accent 5"/>
    <w:basedOn w:val="706"/>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888" w:customStyle="1">
    <w:name w:val="List Table 6 Colorful - Accent 6"/>
    <w:basedOn w:val="70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89" w:customStyle="1">
    <w:name w:val="清单表 7 彩色1"/>
    <w:basedOn w:val="70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basedOn w:val="706"/>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basedOn w:val="706"/>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basedOn w:val="706"/>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basedOn w:val="706"/>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basedOn w:val="706"/>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basedOn w:val="706"/>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6" w:customStyle="1">
    <w:name w:val="Lined - Accent"/>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7" w:customStyle="1">
    <w:name w:val="Lined - Accent 1"/>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8" w:customStyle="1">
    <w:name w:val="Lined - Accent 2"/>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9" w:customStyle="1">
    <w:name w:val="Lined - Accent 3"/>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0" w:customStyle="1">
    <w:name w:val="Lined - Accent 4"/>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1" w:customStyle="1">
    <w:name w:val="Lined - Accent 5"/>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2" w:customStyle="1">
    <w:name w:val="Lined - Accent 6"/>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3" w:customStyle="1">
    <w:name w:val="Bordered &amp; Lined - Accent"/>
    <w:basedOn w:val="70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4" w:customStyle="1">
    <w:name w:val="Bordered &amp; Lined - Accent 1"/>
    <w:basedOn w:val="706"/>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5" w:customStyle="1">
    <w:name w:val="Bordered &amp; Lined - Accent 2"/>
    <w:basedOn w:val="70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6" w:customStyle="1">
    <w:name w:val="Bordered &amp; Lined - Accent 3"/>
    <w:basedOn w:val="70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7" w:customStyle="1">
    <w:name w:val="Bordered &amp; Lined - Accent 4"/>
    <w:basedOn w:val="706"/>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8" w:customStyle="1">
    <w:name w:val="Bordered &amp; Lined - Accent 5"/>
    <w:basedOn w:val="706"/>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9" w:customStyle="1">
    <w:name w:val="Bordered &amp; Lined - Accent 6"/>
    <w:basedOn w:val="70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0" w:customStyle="1">
    <w:name w:val="Bordered"/>
    <w:basedOn w:val="70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1" w:customStyle="1">
    <w:name w:val="Bordered - Accent 1"/>
    <w:basedOn w:val="706"/>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12" w:customStyle="1">
    <w:name w:val="Bordered - Accent 2"/>
    <w:basedOn w:val="70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13" w:customStyle="1">
    <w:name w:val="Bordered - Accent 3"/>
    <w:basedOn w:val="70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4" w:customStyle="1">
    <w:name w:val="Bordered - Accent 4"/>
    <w:basedOn w:val="70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15" w:customStyle="1">
    <w:name w:val="Bordered - Accent 5"/>
    <w:basedOn w:val="70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16" w:customStyle="1">
    <w:name w:val="Bordered - Accent 6"/>
    <w:basedOn w:val="70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7" w:customStyle="1">
    <w:name w:val="脚注文本 字符"/>
    <w:link w:val="729"/>
    <w:uiPriority w:val="99"/>
    <w:qFormat/>
    <w:rPr>
      <w:sz w:val="18"/>
    </w:rPr>
  </w:style>
  <w:style w:type="character" w:styleId="918" w:customStyle="1">
    <w:name w:val="尾注文本 字符"/>
    <w:link w:val="721"/>
    <w:uiPriority w:val="99"/>
    <w:qFormat/>
    <w:rPr>
      <w:sz w:val="20"/>
    </w:rPr>
  </w:style>
  <w:style w:type="paragraph" w:styleId="919" w:customStyle="1">
    <w:name w:val="TOC 标题1"/>
    <w:uiPriority w:val="39"/>
    <w:unhideWhenUsed/>
    <w:qFormat/>
  </w:style>
  <w:style w:type="character" w:styleId="920" w:customStyle="1">
    <w:name w:val="标题 1 字符"/>
    <w:link w:val="696"/>
    <w:qFormat/>
    <w:rPr>
      <w:rFonts w:ascii="Times New Roman" w:hAnsi="Times New Roman" w:eastAsia="宋体" w:cs="Times New Roman"/>
      <w:b/>
      <w:bCs/>
      <w:sz w:val="44"/>
      <w:szCs w:val="44"/>
    </w:rPr>
  </w:style>
  <w:style w:type="character" w:styleId="921" w:customStyle="1">
    <w:name w:val="标题 2 字符"/>
    <w:link w:val="697"/>
    <w:qFormat/>
    <w:rPr>
      <w:rFonts w:ascii="Arial" w:hAnsi="Arial" w:eastAsia="黑体" w:cs="Times New Roman"/>
      <w:b/>
      <w:bCs/>
      <w:sz w:val="32"/>
      <w:szCs w:val="32"/>
    </w:rPr>
  </w:style>
  <w:style w:type="character" w:styleId="922" w:customStyle="1">
    <w:name w:val="标题 3 字符"/>
    <w:link w:val="698"/>
    <w:qFormat/>
    <w:rPr>
      <w:rFonts w:ascii="Times New Roman" w:hAnsi="Times New Roman" w:eastAsia="宋体" w:cs="Times New Roman"/>
      <w:b/>
      <w:bCs/>
      <w:sz w:val="32"/>
      <w:szCs w:val="32"/>
    </w:rPr>
  </w:style>
  <w:style w:type="character" w:styleId="923" w:customStyle="1">
    <w:name w:val="标题 4 字符"/>
    <w:link w:val="699"/>
    <w:qFormat/>
    <w:rPr>
      <w:rFonts w:ascii="Times New Roman" w:hAnsi="Times New Roman" w:eastAsia="新宋体" w:cs="Times New Roman"/>
      <w:sz w:val="30"/>
      <w:szCs w:val="21"/>
    </w:rPr>
  </w:style>
  <w:style w:type="character" w:styleId="924" w:customStyle="1">
    <w:name w:val="标题 5 字符"/>
    <w:link w:val="700"/>
    <w:qFormat/>
    <w:rPr>
      <w:rFonts w:ascii="Times New Roman" w:hAnsi="Times New Roman" w:eastAsia="宋体" w:cs="Times New Roman"/>
      <w:b/>
      <w:bCs/>
      <w:sz w:val="28"/>
      <w:szCs w:val="28"/>
    </w:rPr>
  </w:style>
  <w:style w:type="character" w:styleId="925" w:customStyle="1">
    <w:name w:val="标题 6 字符"/>
    <w:link w:val="701"/>
    <w:qFormat/>
    <w:rPr>
      <w:rFonts w:ascii="Times New Roman" w:hAnsi="Times New Roman" w:eastAsia="宋体" w:cs="Times New Roman"/>
      <w:b/>
      <w:sz w:val="44"/>
      <w:szCs w:val="20"/>
    </w:rPr>
  </w:style>
  <w:style w:type="character" w:styleId="926" w:customStyle="1">
    <w:name w:val="正文缩进 字符"/>
    <w:link w:val="708"/>
    <w:qFormat/>
    <w:rPr>
      <w:rFonts w:ascii="Times New Roman" w:hAnsi="Times New Roman" w:eastAsia="宋体" w:cs="Times New Roman"/>
      <w:sz w:val="20"/>
      <w:szCs w:val="20"/>
    </w:rPr>
  </w:style>
  <w:style w:type="character" w:styleId="927" w:customStyle="1">
    <w:name w:val="标题 7 字符"/>
    <w:link w:val="702"/>
    <w:qFormat/>
    <w:rPr>
      <w:rFonts w:ascii="Times New Roman" w:hAnsi="Times New Roman" w:eastAsia="宋体" w:cs="Times New Roman"/>
      <w:b/>
      <w:bCs/>
      <w:sz w:val="24"/>
      <w:szCs w:val="24"/>
    </w:rPr>
  </w:style>
  <w:style w:type="character" w:styleId="928" w:customStyle="1">
    <w:name w:val="标题 8 字符"/>
    <w:link w:val="703"/>
    <w:qFormat/>
    <w:rPr>
      <w:rFonts w:ascii="Arial" w:hAnsi="Arial" w:eastAsia="黑体" w:cs="Times New Roman"/>
      <w:sz w:val="24"/>
      <w:szCs w:val="24"/>
    </w:rPr>
  </w:style>
  <w:style w:type="character" w:styleId="929" w:customStyle="1">
    <w:name w:val="标题 9 字符"/>
    <w:link w:val="704"/>
    <w:qFormat/>
    <w:rPr>
      <w:rFonts w:ascii="Arial" w:hAnsi="Arial" w:eastAsia="黑体" w:cs="Times New Roman"/>
      <w:sz w:val="24"/>
      <w:szCs w:val="21"/>
    </w:rPr>
  </w:style>
  <w:style w:type="character" w:styleId="930" w:customStyle="1">
    <w:name w:val="文档结构图 字符"/>
    <w:link w:val="711"/>
    <w:semiHidden/>
    <w:qFormat/>
    <w:rPr>
      <w:szCs w:val="24"/>
      <w:shd w:val="clear" w:color="auto" w:fill="000080"/>
    </w:rPr>
  </w:style>
  <w:style w:type="character" w:styleId="931" w:customStyle="1">
    <w:name w:val="正文文本 3 字符"/>
    <w:link w:val="712"/>
    <w:qFormat/>
    <w:rPr>
      <w:rFonts w:ascii="Times New Roman" w:hAnsi="Times New Roman" w:eastAsia="宋体" w:cs="Times New Roman"/>
      <w:sz w:val="16"/>
      <w:szCs w:val="16"/>
    </w:rPr>
  </w:style>
  <w:style w:type="character" w:styleId="932" w:customStyle="1">
    <w:name w:val="正文文本 字符"/>
    <w:link w:val="713"/>
    <w:qFormat/>
    <w:rPr>
      <w:rFonts w:ascii="仿宋_GB2312" w:hAnsi="Times New Roman" w:eastAsia="仿宋_GB2312" w:cs="Times New Roman"/>
      <w:sz w:val="24"/>
      <w:szCs w:val="20"/>
    </w:rPr>
  </w:style>
  <w:style w:type="character" w:styleId="933" w:customStyle="1">
    <w:name w:val="正文文本缩进 字符"/>
    <w:link w:val="714"/>
    <w:qFormat/>
    <w:rPr>
      <w:rFonts w:ascii="仿宋_GB2312" w:hAnsi="Times New Roman" w:eastAsia="仿宋_GB2312" w:cs="Times New Roman"/>
      <w:sz w:val="28"/>
      <w:szCs w:val="20"/>
    </w:rPr>
  </w:style>
  <w:style w:type="character" w:styleId="934" w:customStyle="1">
    <w:name w:val="纯文本 字符"/>
    <w:link w:val="717"/>
    <w:qFormat/>
    <w:rPr>
      <w:rFonts w:ascii="宋体" w:hAnsi="Courier New" w:eastAsia="宋体" w:cs="Courier New"/>
      <w:szCs w:val="21"/>
    </w:rPr>
  </w:style>
  <w:style w:type="character" w:styleId="935" w:customStyle="1">
    <w:name w:val="日期 字符"/>
    <w:link w:val="719"/>
    <w:qFormat/>
    <w:rPr>
      <w:rFonts w:ascii="Times New Roman" w:hAnsi="Times New Roman" w:eastAsia="宋体" w:cs="Times New Roman"/>
      <w:sz w:val="24"/>
      <w:szCs w:val="20"/>
    </w:rPr>
  </w:style>
  <w:style w:type="character" w:styleId="936" w:customStyle="1">
    <w:name w:val="正文文本缩进 2 字符"/>
    <w:link w:val="720"/>
    <w:qFormat/>
    <w:rPr>
      <w:rFonts w:ascii="Times New Roman" w:hAnsi="Times New Roman" w:eastAsia="仿宋_GB2312" w:cs="Times New Roman"/>
      <w:sz w:val="28"/>
      <w:szCs w:val="20"/>
    </w:rPr>
  </w:style>
  <w:style w:type="character" w:styleId="937" w:customStyle="1">
    <w:name w:val="批注框文本 字符"/>
    <w:link w:val="722"/>
    <w:semiHidden/>
    <w:qFormat/>
    <w:rPr>
      <w:sz w:val="18"/>
      <w:szCs w:val="18"/>
    </w:rPr>
  </w:style>
  <w:style w:type="character" w:styleId="938" w:customStyle="1">
    <w:name w:val="页脚 字符"/>
    <w:link w:val="723"/>
    <w:uiPriority w:val="99"/>
    <w:qFormat/>
    <w:rPr>
      <w:rFonts w:ascii="Times New Roman" w:hAnsi="Times New Roman" w:eastAsia="宋体" w:cs="Times New Roman"/>
      <w:sz w:val="18"/>
      <w:szCs w:val="20"/>
    </w:rPr>
  </w:style>
  <w:style w:type="character" w:styleId="939" w:customStyle="1">
    <w:name w:val="页眉 字符"/>
    <w:link w:val="724"/>
    <w:qFormat/>
    <w:rPr>
      <w:rFonts w:ascii="Times New Roman" w:hAnsi="Times New Roman" w:eastAsia="宋体" w:cs="Times New Roman"/>
      <w:sz w:val="18"/>
      <w:szCs w:val="18"/>
    </w:rPr>
  </w:style>
  <w:style w:type="paragraph" w:styleId="940" w:customStyle="1">
    <w:name w:val="目录 11"/>
    <w:basedOn w:val="695"/>
    <w:next w:val="695"/>
    <w:semiHidden/>
    <w:qFormat/>
    <w:rPr>
      <w:sz w:val="24"/>
    </w:rPr>
  </w:style>
  <w:style w:type="character" w:styleId="941" w:customStyle="1">
    <w:name w:val="正文文本缩进 3 字符"/>
    <w:link w:val="731"/>
    <w:qFormat/>
    <w:rPr>
      <w:rFonts w:ascii="Times New Roman" w:hAnsi="Times New Roman" w:eastAsia="宋体" w:cs="Times New Roman"/>
      <w:sz w:val="16"/>
      <w:szCs w:val="16"/>
    </w:rPr>
  </w:style>
  <w:style w:type="character" w:styleId="942" w:customStyle="1">
    <w:name w:val="正文文本 2 字符"/>
    <w:link w:val="735"/>
    <w:qFormat/>
    <w:rPr>
      <w:rFonts w:ascii="Times New Roman" w:hAnsi="Times New Roman" w:eastAsia="宋体" w:cs="Times New Roman"/>
      <w:b/>
      <w:bCs/>
      <w:sz w:val="18"/>
      <w:szCs w:val="24"/>
    </w:rPr>
  </w:style>
  <w:style w:type="paragraph" w:styleId="943" w:customStyle="1">
    <w:name w:val="正文首行缩进1"/>
    <w:basedOn w:val="713"/>
    <w:link w:val="944"/>
    <w:qFormat/>
    <w:pPr>
      <w:ind w:firstLine="420"/>
      <w:spacing w:after="120"/>
    </w:pPr>
    <w:rPr>
      <w:rFonts w:ascii="Times New Roman" w:eastAsia="宋体"/>
      <w:szCs w:val="24"/>
    </w:rPr>
  </w:style>
  <w:style w:type="character" w:styleId="944" w:customStyle="1">
    <w:name w:val="正文首行缩进 Char"/>
    <w:link w:val="943"/>
    <w:qFormat/>
    <w:rPr>
      <w:rFonts w:ascii="Times New Roman" w:hAnsi="Times New Roman" w:eastAsia="宋体" w:cs="Times New Roman"/>
      <w:sz w:val="24"/>
      <w:szCs w:val="24"/>
    </w:rPr>
  </w:style>
  <w:style w:type="character" w:styleId="945" w:customStyle="1">
    <w:name w:val="列出段落 Char"/>
    <w:link w:val="946"/>
    <w:uiPriority w:val="99"/>
    <w:qFormat/>
  </w:style>
  <w:style w:type="paragraph" w:styleId="946" w:customStyle="1">
    <w:name w:val="列出段落1"/>
    <w:basedOn w:val="695"/>
    <w:link w:val="945"/>
    <w:uiPriority w:val="99"/>
    <w:qFormat/>
    <w:pPr>
      <w:ind w:firstLine="420"/>
    </w:pPr>
    <w:rPr>
      <w:sz w:val="20"/>
      <w:szCs w:val="20"/>
    </w:rPr>
  </w:style>
  <w:style w:type="character" w:styleId="947" w:customStyle="1">
    <w:name w:val="文档结构图 Char1"/>
    <w:uiPriority w:val="99"/>
    <w:semiHidden/>
    <w:qFormat/>
    <w:rPr>
      <w:rFonts w:ascii="宋体" w:hAnsi="Times New Roman" w:eastAsia="宋体" w:cs="Times New Roman"/>
      <w:sz w:val="18"/>
      <w:szCs w:val="18"/>
    </w:rPr>
  </w:style>
  <w:style w:type="character" w:styleId="948" w:customStyle="1">
    <w:name w:val="普通正文 Char"/>
    <w:link w:val="949"/>
    <w:qFormat/>
    <w:rPr>
      <w:rFonts w:ascii="Arial" w:hAnsi="Arial"/>
      <w:sz w:val="24"/>
      <w:szCs w:val="24"/>
    </w:rPr>
  </w:style>
  <w:style w:type="paragraph" w:styleId="949" w:customStyle="1">
    <w:name w:val="普通正文"/>
    <w:basedOn w:val="695"/>
    <w:link w:val="948"/>
    <w:qFormat/>
    <w:pPr>
      <w:ind w:left="-2" w:right="120" w:firstLine="480"/>
      <w:jc w:val="center"/>
      <w:spacing w:before="120" w:after="120" w:line="360" w:lineRule="auto"/>
    </w:pPr>
    <w:rPr>
      <w:rFonts w:ascii="Arial" w:hAnsi="Arial"/>
      <w:sz w:val="24"/>
    </w:rPr>
  </w:style>
  <w:style w:type="character" w:styleId="950" w:customStyle="1">
    <w:name w:val="FA正文 Char"/>
    <w:link w:val="951"/>
    <w:qFormat/>
    <w:rPr>
      <w:rFonts w:ascii="宋体" w:hAnsi="宋体" w:eastAsia="宋体" w:cs="Times New Roman"/>
      <w:sz w:val="28"/>
      <w:szCs w:val="28"/>
    </w:rPr>
  </w:style>
  <w:style w:type="paragraph" w:styleId="951" w:customStyle="1">
    <w:name w:val="FA正文"/>
    <w:basedOn w:val="695"/>
    <w:link w:val="950"/>
    <w:qFormat/>
    <w:pPr>
      <w:ind w:firstLine="538"/>
      <w:spacing w:line="440" w:lineRule="atLeast"/>
      <w:tabs>
        <w:tab w:val="left" w:pos="3375" w:leader="none"/>
      </w:tabs>
    </w:pPr>
    <w:rPr>
      <w:rFonts w:ascii="宋体" w:hAnsi="宋体"/>
      <w:sz w:val="28"/>
      <w:szCs w:val="28"/>
    </w:rPr>
  </w:style>
  <w:style w:type="character" w:styleId="952" w:customStyle="1">
    <w:name w:val="正文缩进2格 Char"/>
    <w:link w:val="953"/>
    <w:qFormat/>
    <w:rPr>
      <w:rFonts w:ascii="仿宋_GB2312" w:hAnsi="宋体" w:eastAsia="仿宋_GB2312" w:cs="Times New Roman"/>
      <w:sz w:val="31"/>
      <w:szCs w:val="28"/>
    </w:rPr>
  </w:style>
  <w:style w:type="paragraph" w:styleId="953" w:customStyle="1">
    <w:name w:val="正文缩进2格"/>
    <w:basedOn w:val="695"/>
    <w:link w:val="952"/>
    <w:qFormat/>
    <w:pPr>
      <w:ind w:firstLine="639"/>
      <w:spacing w:line="600" w:lineRule="exact"/>
    </w:pPr>
    <w:rPr>
      <w:rFonts w:ascii="仿宋_GB2312" w:hAnsi="宋体" w:eastAsia="仿宋_GB2312"/>
      <w:sz w:val="31"/>
      <w:szCs w:val="28"/>
    </w:rPr>
  </w:style>
  <w:style w:type="character" w:styleId="954" w:customStyle="1">
    <w:name w:val="cn_text1"/>
    <w:qFormat/>
    <w:rPr>
      <w:rFonts w:hint="default" w:ascii="ˎ̥" w:hAnsi="ˎ̥"/>
      <w:color w:val="003399"/>
      <w:spacing w:val="15"/>
      <w:sz w:val="18"/>
      <w:szCs w:val="18"/>
    </w:rPr>
  </w:style>
  <w:style w:type="character" w:styleId="955" w:customStyle="1">
    <w:name w:val="ssss Char"/>
    <w:qFormat/>
    <w:rPr>
      <w:rFonts w:eastAsia="宋体"/>
      <w:sz w:val="24"/>
      <w:szCs w:val="24"/>
      <w:lang w:val="en-US" w:eastAsia="zh-CN" w:bidi="ar-SA"/>
    </w:rPr>
  </w:style>
  <w:style w:type="character" w:styleId="956" w:customStyle="1">
    <w:name w:val="ssss Char1"/>
    <w:link w:val="957"/>
    <w:qFormat/>
    <w:rPr>
      <w:rFonts w:ascii="Times New Roman" w:hAnsi="Times New Roman" w:eastAsia="宋体" w:cs="Times New Roman"/>
      <w:sz w:val="24"/>
      <w:szCs w:val="24"/>
    </w:rPr>
  </w:style>
  <w:style w:type="paragraph" w:styleId="957" w:customStyle="1">
    <w:name w:val="ssss"/>
    <w:basedOn w:val="695"/>
    <w:link w:val="956"/>
    <w:qFormat/>
    <w:pPr>
      <w:ind w:firstLine="480"/>
      <w:spacing w:line="360" w:lineRule="auto"/>
    </w:pPr>
    <w:rPr>
      <w:sz w:val="24"/>
    </w:rPr>
  </w:style>
  <w:style w:type="character" w:styleId="958" w:customStyle="1">
    <w:name w:val="标题 4 Char1"/>
    <w:qFormat/>
    <w:rPr>
      <w:rFonts w:ascii="Arial" w:hAnsi="Arial" w:eastAsia="黑体"/>
      <w:b/>
      <w:bCs/>
      <w:sz w:val="28"/>
      <w:szCs w:val="28"/>
      <w:lang w:val="en-US" w:eastAsia="zh-CN" w:bidi="ar-SA"/>
    </w:rPr>
  </w:style>
  <w:style w:type="character" w:styleId="959" w:customStyle="1">
    <w:name w:val="列表段落 字符"/>
    <w:uiPriority w:val="34"/>
    <w:qFormat/>
    <w:rPr>
      <w:rFonts w:ascii="Calibri" w:hAnsi="Calibri"/>
      <w:sz w:val="21"/>
      <w:szCs w:val="22"/>
    </w:rPr>
  </w:style>
  <w:style w:type="character" w:styleId="960" w:customStyle="1">
    <w:name w:val="批注框文本 Char1"/>
    <w:uiPriority w:val="99"/>
    <w:semiHidden/>
    <w:qFormat/>
    <w:rPr>
      <w:rFonts w:ascii="Times New Roman" w:hAnsi="Times New Roman" w:eastAsia="宋体" w:cs="Times New Roman"/>
      <w:sz w:val="18"/>
      <w:szCs w:val="18"/>
    </w:rPr>
  </w:style>
  <w:style w:type="character" w:styleId="961" w:customStyle="1">
    <w:name w:val="样式 ssss + 宋体 五号1 Char"/>
    <w:link w:val="962"/>
    <w:qFormat/>
    <w:rPr>
      <w:rFonts w:ascii="宋体" w:hAnsi="宋体" w:eastAsia="宋体" w:cs="Times New Roman"/>
      <w:sz w:val="24"/>
      <w:szCs w:val="24"/>
    </w:rPr>
  </w:style>
  <w:style w:type="paragraph" w:styleId="962" w:customStyle="1">
    <w:name w:val="样式 ssss + 宋体 五号1"/>
    <w:basedOn w:val="957"/>
    <w:link w:val="961"/>
    <w:qFormat/>
    <w:rPr>
      <w:rFonts w:ascii="宋体" w:hAnsi="宋体"/>
    </w:rPr>
  </w:style>
  <w:style w:type="character" w:styleId="963" w:customStyle="1">
    <w:name w:val="point_normal1"/>
    <w:qFormat/>
    <w:rPr>
      <w:rFonts w:hint="default" w:ascii="Arial" w:hAnsi="Arial" w:cs="Arial"/>
      <w:sz w:val="16"/>
      <w:szCs w:val="16"/>
    </w:rPr>
  </w:style>
  <w:style w:type="paragraph" w:styleId="964" w:customStyle="1">
    <w:name w:val="样式 正文文本缩进 3 + 四号"/>
    <w:basedOn w:val="731"/>
    <w:qFormat/>
    <w:pPr>
      <w:ind w:left="0" w:firstLine="437"/>
      <w:spacing w:after="0" w:line="360" w:lineRule="auto"/>
    </w:pPr>
    <w:rPr>
      <w:sz w:val="24"/>
      <w:szCs w:val="21"/>
    </w:rPr>
  </w:style>
  <w:style w:type="paragraph" w:styleId="965" w:customStyle="1">
    <w:name w:val="2cxsplast"/>
    <w:basedOn w:val="695"/>
    <w:qFormat/>
    <w:pPr>
      <w:jc w:val="left"/>
      <w:spacing w:before="100" w:beforeAutospacing="1" w:after="100" w:afterAutospacing="1"/>
      <w:widowControl/>
    </w:pPr>
    <w:rPr>
      <w:rFonts w:ascii="宋体" w:hAnsi="宋体" w:cs="宋体"/>
      <w:sz w:val="24"/>
    </w:rPr>
  </w:style>
  <w:style w:type="paragraph" w:styleId="966" w:customStyle="1">
    <w:name w:val="ec_msonormal"/>
    <w:basedOn w:val="695"/>
    <w:qFormat/>
    <w:pPr>
      <w:jc w:val="left"/>
      <w:spacing w:before="100" w:beforeAutospacing="1" w:after="100" w:afterAutospacing="1"/>
      <w:widowControl/>
    </w:pPr>
    <w:rPr>
      <w:rFonts w:ascii="宋体" w:hAnsi="宋体"/>
      <w:sz w:val="24"/>
    </w:rPr>
  </w:style>
  <w:style w:type="paragraph" w:styleId="967" w:customStyle="1">
    <w:name w:val="Char Char Char Char"/>
    <w:basedOn w:val="695"/>
    <w:qFormat/>
    <w:rPr>
      <w:rFonts w:ascii="Tahoma" w:hAnsi="Tahoma"/>
      <w:sz w:val="24"/>
      <w:szCs w:val="20"/>
    </w:rPr>
  </w:style>
  <w:style w:type="paragraph" w:styleId="968" w:customStyle="1">
    <w:name w:val="Char Char Char Char Char Char Char Char Char Char Char Char Char"/>
    <w:basedOn w:val="695"/>
    <w:qFormat/>
  </w:style>
  <w:style w:type="paragraph" w:styleId="969" w:customStyle="1">
    <w:name w:val="表格正文"/>
    <w:basedOn w:val="695"/>
    <w:qFormat/>
    <w:pPr>
      <w:jc w:val="left"/>
      <w:spacing w:line="360" w:lineRule="auto"/>
    </w:pPr>
    <w:rPr>
      <w:rFonts w:ascii="Calibri" w:hAnsi="Calibri"/>
      <w:color w:val="000000"/>
      <w:szCs w:val="28"/>
    </w:rPr>
  </w:style>
  <w:style w:type="paragraph" w:styleId="970" w:customStyle="1">
    <w:name w:val="正文1"/>
    <w:qFormat/>
    <w:pPr>
      <w:jc w:val="both"/>
      <w:spacing w:line="315" w:lineRule="atLeast"/>
      <w:widowControl w:val="off"/>
    </w:pPr>
    <w:rPr>
      <w:rFonts w:ascii="宋体"/>
      <w:sz w:val="24"/>
    </w:rPr>
  </w:style>
  <w:style w:type="paragraph" w:styleId="971" w:customStyle="1">
    <w:name w:val="Char Char Char Char1"/>
    <w:basedOn w:val="695"/>
    <w:qFormat/>
    <w:rPr>
      <w:rFonts w:ascii="Tahoma" w:hAnsi="Tahoma"/>
      <w:sz w:val="24"/>
      <w:szCs w:val="20"/>
    </w:rPr>
  </w:style>
  <w:style w:type="paragraph" w:styleId="972" w:customStyle="1">
    <w:name w:val="Char Char Char"/>
    <w:basedOn w:val="695"/>
    <w:qFormat/>
    <w:rPr>
      <w:rFonts w:ascii="Tahoma" w:hAnsi="Tahoma"/>
      <w:sz w:val="24"/>
      <w:szCs w:val="20"/>
    </w:rPr>
  </w:style>
  <w:style w:type="paragraph" w:styleId="973" w:customStyle="1">
    <w:name w:val="标题-----3"/>
    <w:basedOn w:val="698"/>
    <w:qFormat/>
    <w:pPr>
      <w:spacing w:before="0" w:after="0" w:line="240" w:lineRule="auto"/>
      <w:outlineLvl w:val="0"/>
    </w:pPr>
    <w:rPr>
      <w:rFonts w:ascii="宋体" w:hAnsi="宋体"/>
      <w:b w:val="0"/>
      <w:bCs w:val="0"/>
      <w:sz w:val="28"/>
      <w:szCs w:val="28"/>
    </w:rPr>
  </w:style>
  <w:style w:type="paragraph" w:styleId="974" w:customStyle="1">
    <w:name w:val="样式 ssss + 居中"/>
    <w:basedOn w:val="957"/>
    <w:qFormat/>
    <w:pPr>
      <w:jc w:val="center"/>
    </w:pPr>
    <w:rPr>
      <w:rFonts w:cs="宋体"/>
      <w:szCs w:val="20"/>
    </w:rPr>
  </w:style>
  <w:style w:type="paragraph" w:styleId="975" w:customStyle="1">
    <w:name w:val="样式 宋体 四号 黑色 左侧:  0.74 厘米 首行缩进:  0.74 厘米 行距: 1.5 倍行距"/>
    <w:basedOn w:val="695"/>
    <w:qFormat/>
    <w:pPr>
      <w:ind w:firstLine="420"/>
      <w:spacing w:line="360" w:lineRule="auto"/>
    </w:pPr>
    <w:rPr>
      <w:rFonts w:ascii="宋体"/>
      <w:color w:val="000000"/>
      <w:sz w:val="24"/>
      <w:szCs w:val="21"/>
    </w:rPr>
  </w:style>
  <w:style w:type="paragraph" w:styleId="976" w:customStyle="1">
    <w:name w:val="样式 样式 ssss + 宋体 五号 + 首行缩进:  2 字符"/>
    <w:basedOn w:val="977"/>
    <w:qFormat/>
    <w:pPr>
      <w:ind w:firstLine="480"/>
    </w:pPr>
  </w:style>
  <w:style w:type="paragraph" w:styleId="977" w:customStyle="1">
    <w:name w:val="样式 ssss + 宋体 五号"/>
    <w:basedOn w:val="957"/>
    <w:qFormat/>
    <w:pPr>
      <w:ind w:firstLine="420"/>
    </w:pPr>
    <w:rPr>
      <w:rFonts w:ascii="宋体" w:hAnsi="宋体" w:cs="宋体"/>
      <w:szCs w:val="20"/>
    </w:rPr>
  </w:style>
  <w:style w:type="paragraph" w:styleId="978" w:customStyle="1">
    <w:name w:val="msonormalcxsplast"/>
    <w:basedOn w:val="695"/>
    <w:qFormat/>
    <w:pPr>
      <w:jc w:val="left"/>
      <w:spacing w:before="100" w:beforeAutospacing="1" w:after="100" w:afterAutospacing="1"/>
      <w:widowControl/>
    </w:pPr>
    <w:rPr>
      <w:rFonts w:ascii="宋体" w:hAnsi="宋体" w:cs="宋体"/>
      <w:sz w:val="24"/>
    </w:rPr>
  </w:style>
  <w:style w:type="paragraph" w:styleId="979" w:customStyle="1">
    <w:name w:val="Char"/>
    <w:basedOn w:val="695"/>
    <w:qFormat/>
    <w:rPr>
      <w:rFonts w:ascii="Tahoma" w:hAnsi="Tahoma"/>
      <w:sz w:val="24"/>
      <w:szCs w:val="20"/>
    </w:rPr>
  </w:style>
  <w:style w:type="paragraph" w:styleId="980" w:customStyle="1">
    <w:name w:val="xl25"/>
    <w:basedOn w:val="695"/>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81" w:customStyle="1">
    <w:name w:val="标题------4"/>
    <w:basedOn w:val="699"/>
    <w:qFormat/>
    <w:pPr>
      <w:ind w:left="960" w:hanging="420"/>
      <w:jc w:val="both"/>
      <w:keepLines/>
      <w:spacing w:line="360" w:lineRule="auto"/>
    </w:pPr>
    <w:rPr>
      <w:rFonts w:ascii="仿宋_GB2312" w:hAnsi="宋体" w:eastAsia="仿宋_GB2312" w:cs="仿宋_GB2312"/>
      <w:b/>
      <w:sz w:val="28"/>
      <w:szCs w:val="28"/>
      <w:lang w:val="zh-CN"/>
    </w:rPr>
  </w:style>
  <w:style w:type="paragraph" w:styleId="982" w:customStyle="1">
    <w:name w:val="msonormalcxspmiddle"/>
    <w:basedOn w:val="695"/>
    <w:qFormat/>
    <w:pPr>
      <w:jc w:val="left"/>
      <w:spacing w:before="100" w:beforeAutospacing="1" w:after="100" w:afterAutospacing="1"/>
      <w:widowControl/>
    </w:pPr>
    <w:rPr>
      <w:rFonts w:ascii="宋体" w:hAnsi="宋体" w:cs="宋体"/>
      <w:sz w:val="24"/>
    </w:rPr>
  </w:style>
  <w:style w:type="paragraph" w:styleId="983" w:customStyle="1">
    <w:name w:val="Char Char Char Char Char Char Char Char Char Char Char Char Char1"/>
    <w:basedOn w:val="695"/>
    <w:qFormat/>
    <w:rPr>
      <w:sz w:val="24"/>
    </w:rPr>
  </w:style>
  <w:style w:type="paragraph" w:styleId="984" w:customStyle="1">
    <w:name w:val="表格"/>
    <w:basedOn w:val="695"/>
    <w:qFormat/>
    <w:rPr>
      <w:rFonts w:ascii="Arial" w:hAnsi="Arial"/>
      <w:sz w:val="24"/>
    </w:rPr>
  </w:style>
  <w:style w:type="paragraph" w:styleId="985" w:customStyle="1">
    <w:name w:val="正文样式1"/>
    <w:basedOn w:val="695"/>
    <w:qFormat/>
    <w:pPr>
      <w:ind w:firstLine="480"/>
      <w:spacing w:before="120" w:after="120" w:line="360" w:lineRule="auto"/>
    </w:pPr>
    <w:rPr>
      <w:sz w:val="24"/>
      <w:szCs w:val="20"/>
    </w:rPr>
  </w:style>
  <w:style w:type="paragraph" w:styleId="986" w:customStyle="1">
    <w:name w:val="Char Char1 Char Char Char Char Char Char"/>
    <w:basedOn w:val="695"/>
    <w:qFormat/>
    <w:pPr>
      <w:jc w:val="left"/>
      <w:spacing w:after="160" w:line="240" w:lineRule="exact"/>
      <w:widowControl/>
    </w:pPr>
    <w:rPr>
      <w:rFonts w:ascii="Verdana" w:hAnsi="Verdana" w:eastAsia="仿宋_GB2312"/>
      <w:sz w:val="24"/>
      <w:szCs w:val="20"/>
      <w:lang w:eastAsia="en-US"/>
    </w:rPr>
  </w:style>
  <w:style w:type="paragraph" w:styleId="987" w:customStyle="1">
    <w:name w:val="Char Char Char Char Char Char Char Char Char Char"/>
    <w:basedOn w:val="695"/>
    <w:qFormat/>
    <w:rPr>
      <w:rFonts w:ascii="Tahoma" w:hAnsi="Tahoma"/>
      <w:sz w:val="24"/>
      <w:szCs w:val="20"/>
    </w:rPr>
  </w:style>
  <w:style w:type="paragraph" w:styleId="988" w:customStyle="1">
    <w:name w:val="Char1"/>
    <w:basedOn w:val="695"/>
    <w:qFormat/>
    <w:pPr>
      <w:tabs>
        <w:tab w:val="left" w:pos="360" w:leader="none"/>
      </w:tabs>
    </w:pPr>
    <w:rPr>
      <w:sz w:val="24"/>
    </w:rPr>
  </w:style>
  <w:style w:type="paragraph" w:styleId="989" w:customStyle="1">
    <w:name w:val="标题1"/>
    <w:basedOn w:val="695"/>
    <w:next w:val="69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customStyle="1">
    <w:name w:val="Header2"/>
    <w:basedOn w:val="695"/>
    <w:qFormat/>
    <w:pPr>
      <w:numPr>
        <w:numId w:val="1"/>
      </w:numPr>
    </w:pPr>
  </w:style>
  <w:style w:type="paragraph" w:styleId="991" w:customStyle="1">
    <w:name w:val="Char Char 字元 字元 字元 Char Char Char Char"/>
    <w:basedOn w:val="695"/>
    <w:qFormat/>
    <w:pPr>
      <w:spacing w:line="360" w:lineRule="auto"/>
    </w:pPr>
    <w:rPr>
      <w:sz w:val="24"/>
      <w:szCs w:val="20"/>
    </w:rPr>
  </w:style>
  <w:style w:type="paragraph" w:styleId="992" w:customStyle="1">
    <w:name w:val="2cxspmiddle"/>
    <w:basedOn w:val="695"/>
    <w:qFormat/>
    <w:pPr>
      <w:jc w:val="left"/>
      <w:spacing w:before="100" w:beforeAutospacing="1" w:after="100" w:afterAutospacing="1"/>
      <w:widowControl/>
    </w:pPr>
    <w:rPr>
      <w:rFonts w:ascii="宋体" w:hAnsi="宋体" w:cs="宋体"/>
      <w:sz w:val="24"/>
    </w:rPr>
  </w:style>
  <w:style w:type="paragraph" w:styleId="993" w:customStyle="1">
    <w:name w:val="正文_0_0"/>
    <w:qFormat/>
    <w:pPr>
      <w:jc w:val="both"/>
      <w:widowControl w:val="off"/>
    </w:pPr>
    <w:rPr>
      <w:sz w:val="21"/>
      <w:szCs w:val="24"/>
    </w:rPr>
  </w:style>
  <w:style w:type="paragraph" w:styleId="994" w:customStyle="1">
    <w:name w:val="正文_1_0"/>
    <w:qFormat/>
    <w:pPr>
      <w:jc w:val="both"/>
      <w:widowControl w:val="off"/>
    </w:pPr>
    <w:rPr>
      <w:sz w:val="21"/>
      <w:szCs w:val="24"/>
    </w:rPr>
  </w:style>
  <w:style w:type="table" w:styleId="995" w:customStyle="1">
    <w:name w:val="网格型1"/>
    <w:basedOn w:val="706"/>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6" w:customStyle="1">
    <w:name w:val="列出段落11"/>
    <w:basedOn w:val="695"/>
    <w:qFormat/>
    <w:pPr>
      <w:ind w:firstLine="420"/>
    </w:pPr>
    <w:rPr>
      <w:rFonts w:cs="黑体"/>
      <w:szCs w:val="22"/>
    </w:rPr>
  </w:style>
  <w:style w:type="table" w:styleId="997" w:customStyle="1">
    <w:name w:val="网格型3"/>
    <w:basedOn w:val="70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8">
    <w:name w:val="List Paragraph"/>
    <w:basedOn w:val="695"/>
    <w:uiPriority w:val="99"/>
    <w:qFormat/>
    <w:pPr>
      <w:ind w:firstLine="420"/>
    </w:pPr>
  </w:style>
  <w:style w:type="table" w:styleId="999" w:customStyle="1">
    <w:name w:val="网格型2"/>
    <w:basedOn w:val="70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0" w:customStyle="1">
    <w:name w:val="Table Normal"/>
    <w:semiHidden/>
    <w:unhideWhenUsed/>
    <w:qFormat/>
    <w:tblPr>
      <w:tblCellMar>
        <w:left w:w="0" w:type="dxa"/>
        <w:top w:w="0" w:type="dxa"/>
        <w:right w:w="0" w:type="dxa"/>
        <w:bottom w:w="0" w:type="dxa"/>
      </w:tblCellMar>
    </w:tblPr>
  </w:style>
  <w:style w:type="paragraph" w:styleId="1001" w:customStyle="1">
    <w:name w:val="[Normal]"/>
    <w:qFormat/>
    <w:rPr>
      <w:rFonts w:ascii="Arial Unicode MS" w:hAnsi="Arial Unicode MS" w:eastAsia="Arial Unicode MS" w:cs="Courier New"/>
      <w:sz w:val="24"/>
      <w:szCs w:val="22"/>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15C2044E-12C1-4F15-AC50-3600B5B637E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521340A-6ACE-40A9-899E-9B55DA77D7A6}">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129</cp:revision>
  <dcterms:created xsi:type="dcterms:W3CDTF">2026-01-12T06:58:00Z</dcterms:created>
  <dcterms:modified xsi:type="dcterms:W3CDTF">2026-06-23T02:04:44Z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A38E149006C249F29A641AF2E545FD32_13</vt:lpwstr>
  </property>
  <property fmtid="{D5CDD505-2E9C-101B-9397-08002B2CF9AE}" pid="4" name="KSOTemplateDocerSaveRecord">
    <vt:lpwstr>eyJoZGlkIjoiMzVkN2E3MzAyNjU0NjQ4ODE5YWUwZjJiN2U0MDhiMjAiLCJ1c2VySWQiOiI1MTkyNzEzMTgifQ==</vt:lpwstr>
  </property>
</Properties>
</file>