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300" w:lineRule="auto"/>
        <w:jc w:val="center"/>
        <w:rPr>
          <w:rFonts w:hint="eastAsia" w:ascii="宋体" w:hAnsi="宋体"/>
          <w:b/>
          <w:position w:val="-6"/>
          <w:sz w:val="36"/>
          <w:szCs w:val="36"/>
        </w:rPr>
      </w:pPr>
      <w:r>
        <w:rPr>
          <w:rFonts w:hint="eastAsia" w:ascii="宋体" w:hAnsi="宋体"/>
          <w:b/>
          <w:position w:val="-6"/>
          <w:sz w:val="36"/>
          <w:szCs w:val="36"/>
          <w:lang w:val="en-US" w:eastAsia="zh-CN"/>
        </w:rPr>
        <w:t>招标工程量清单编制</w:t>
      </w:r>
      <w:r>
        <w:rPr>
          <w:rFonts w:hint="eastAsia" w:ascii="宋体" w:hAnsi="宋体"/>
          <w:b/>
          <w:position w:val="-6"/>
          <w:sz w:val="36"/>
          <w:szCs w:val="36"/>
        </w:rPr>
        <w:t>说明</w:t>
      </w:r>
    </w:p>
    <w:p>
      <w:pPr>
        <w:snapToGrid w:val="0"/>
        <w:spacing w:before="156" w:beforeLines="50" w:after="78" w:line="480" w:lineRule="exact"/>
        <w:jc w:val="left"/>
        <w:rPr>
          <w:rFonts w:hint="default" w:ascii="宋体" w:hAnsi="宋体" w:cs="宋体" w:eastAsiaTheme="minorEastAsia"/>
          <w:b/>
          <w:bCs/>
          <w:sz w:val="24"/>
          <w:szCs w:val="24"/>
          <w:lang w:val="en-US" w:eastAsia="zh-CN"/>
        </w:rPr>
      </w:pPr>
      <w:r>
        <w:rPr>
          <w:rFonts w:hint="eastAsia" w:ascii="宋体" w:hAnsi="宋体" w:cs="宋体"/>
          <w:b/>
          <w:bCs/>
          <w:sz w:val="24"/>
          <w:szCs w:val="24"/>
          <w:lang w:val="en-US" w:eastAsia="zh-CN"/>
        </w:rPr>
        <w:t>项目</w:t>
      </w:r>
      <w:r>
        <w:rPr>
          <w:rFonts w:hint="eastAsia" w:ascii="宋体" w:hAnsi="宋体" w:cs="宋体"/>
          <w:b/>
          <w:bCs/>
          <w:sz w:val="24"/>
          <w:szCs w:val="24"/>
        </w:rPr>
        <w:t>名称：</w:t>
      </w:r>
      <w:r>
        <w:rPr>
          <w:rFonts w:hint="eastAsia" w:ascii="宋体" w:hAnsi="宋体" w:cs="宋体"/>
          <w:b/>
          <w:bCs/>
          <w:sz w:val="24"/>
          <w:szCs w:val="24"/>
          <w:lang w:val="en-US" w:eastAsia="zh-CN"/>
        </w:rPr>
        <w:t>江苏省方山体育训练基地田径场塑胶跑道全面出新工程</w:t>
      </w:r>
    </w:p>
    <w:tbl>
      <w:tblPr>
        <w:tblStyle w:val="10"/>
        <w:tblW w:w="913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87" w:hRule="atLeast"/>
          <w:jc w:val="center"/>
        </w:trPr>
        <w:tc>
          <w:tcPr>
            <w:tcW w:w="9131" w:type="dxa"/>
            <w:tcBorders>
              <w:top w:val="single" w:color="auto" w:sz="4" w:space="0"/>
              <w:left w:val="single" w:color="auto" w:sz="4" w:space="0"/>
              <w:bottom w:val="single" w:color="auto" w:sz="4" w:space="0"/>
              <w:right w:val="single" w:color="auto" w:sz="4" w:space="0"/>
            </w:tcBorders>
            <w:noWrap w:val="0"/>
            <w:vAlign w:val="top"/>
          </w:tcPr>
          <w:p>
            <w:pPr>
              <w:spacing w:after="0" w:afterLines="0" w:line="360" w:lineRule="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一、工程概况：</w:t>
            </w:r>
          </w:p>
          <w:p>
            <w:pPr>
              <w:tabs>
                <w:tab w:val="left" w:pos="720"/>
              </w:tabs>
              <w:spacing w:line="360" w:lineRule="auto"/>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本工程为江苏省方山体育训练基地田径场塑胶跑道全面出新工程，项目建设单位为江苏省方山体育训练基地。</w:t>
            </w:r>
          </w:p>
          <w:p>
            <w:pPr>
              <w:tabs>
                <w:tab w:val="left" w:pos="720"/>
              </w:tabs>
              <w:spacing w:line="360" w:lineRule="auto"/>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建设地点：江宁区。</w:t>
            </w:r>
          </w:p>
          <w:p>
            <w:pPr>
              <w:tabs>
                <w:tab w:val="left" w:pos="720"/>
              </w:tabs>
              <w:spacing w:line="360" w:lineRule="auto"/>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主要建设内容及规模：本次设计提交内容为标准400m田径场的旧塑胶拆除，局部基础维修，部分沟盖板维修、更换，塑胶面层新铺等。</w:t>
            </w:r>
          </w:p>
          <w:p>
            <w:pPr>
              <w:tabs>
                <w:tab w:val="left" w:pos="720"/>
              </w:tabs>
              <w:spacing w:after="0" w:afterLines="0" w:line="360" w:lineRule="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二、编制范围</w:t>
            </w:r>
            <w:r>
              <w:rPr>
                <w:rFonts w:hint="eastAsia" w:ascii="宋体" w:hAnsi="宋体" w:eastAsia="宋体" w:cs="宋体"/>
                <w:b/>
                <w:bCs w:val="0"/>
                <w:color w:val="auto"/>
                <w:sz w:val="24"/>
                <w:szCs w:val="24"/>
                <w:highlight w:val="none"/>
                <w:lang w:eastAsia="zh-CN"/>
              </w:rPr>
              <w:t>、内容及界面</w:t>
            </w:r>
            <w:r>
              <w:rPr>
                <w:rFonts w:hint="eastAsia" w:ascii="宋体" w:hAnsi="宋体" w:eastAsia="宋体" w:cs="宋体"/>
                <w:b/>
                <w:bCs w:val="0"/>
                <w:color w:val="auto"/>
                <w:sz w:val="24"/>
                <w:szCs w:val="24"/>
                <w:highlight w:val="none"/>
              </w:rPr>
              <w:t>：</w:t>
            </w:r>
          </w:p>
          <w:p>
            <w:pPr>
              <w:tabs>
                <w:tab w:val="left" w:pos="720"/>
              </w:tabs>
              <w:spacing w:after="0" w:afterLines="0" w:line="360" w:lineRule="auto"/>
              <w:ind w:firstLine="480" w:firstLineChars="200"/>
              <w:rPr>
                <w:rFonts w:hint="eastAsia" w:ascii="宋体" w:hAnsi="宋体" w:cs="宋体"/>
                <w:sz w:val="24"/>
              </w:rPr>
            </w:pPr>
            <w:r>
              <w:rPr>
                <w:rFonts w:hint="eastAsia" w:ascii="宋体" w:hAnsi="宋体" w:cs="宋体"/>
                <w:sz w:val="24"/>
              </w:rPr>
              <w:t>铲除原有塑胶面层并外运、原有基础处理、新铺塑胶面层及排水沟路沿石等零星维修</w:t>
            </w:r>
          </w:p>
          <w:p>
            <w:pPr>
              <w:tabs>
                <w:tab w:val="left" w:pos="720"/>
              </w:tabs>
              <w:spacing w:after="0" w:afterLines="0" w:line="360" w:lineRule="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val="en-US" w:eastAsia="zh-CN"/>
              </w:rPr>
              <w:t>三、施工图预算</w:t>
            </w:r>
            <w:r>
              <w:rPr>
                <w:rFonts w:hint="eastAsia" w:ascii="宋体" w:hAnsi="宋体" w:eastAsia="宋体" w:cs="宋体"/>
                <w:b/>
                <w:bCs w:val="0"/>
                <w:color w:val="auto"/>
                <w:sz w:val="24"/>
                <w:szCs w:val="24"/>
                <w:highlight w:val="none"/>
                <w:lang w:eastAsia="zh-CN"/>
              </w:rPr>
              <w:t>编制依据：</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《建设工程工程量清单计价规范》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GB50500-20</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cs="宋体"/>
                <w:color w:val="auto"/>
                <w:kern w:val="0"/>
                <w:sz w:val="24"/>
                <w:szCs w:val="24"/>
                <w:highlight w:val="none"/>
              </w:rPr>
              <w:t>《房屋建筑与装饰工程工程量计算规范》（GB50854-20</w:t>
            </w:r>
            <w:r>
              <w:rPr>
                <w:rFonts w:hint="eastAsia" w:ascii="宋体" w:hAnsi="宋体" w:cs="宋体"/>
                <w:color w:val="auto"/>
                <w:kern w:val="0"/>
                <w:sz w:val="24"/>
                <w:szCs w:val="24"/>
                <w:highlight w:val="none"/>
                <w:lang w:val="en-US" w:eastAsia="zh-CN"/>
              </w:rPr>
              <w:t>24</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w:t>
            </w:r>
            <w:r>
              <w:rPr>
                <w:rFonts w:hint="eastAsia" w:ascii="宋体" w:hAnsi="宋体" w:eastAsia="宋体" w:cs="宋体"/>
                <w:color w:val="auto"/>
                <w:sz w:val="24"/>
                <w:szCs w:val="24"/>
                <w:highlight w:val="none"/>
              </w:rPr>
              <w:t>《通用安装工程工程量计算规范》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GB50856-20</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2.苏建价〔2025〕12号江苏省住房城乡建设厅关于《建设工程工程量清单计价规范》（GB50500—2024）及其9本工程量计算规范的贯彻意见；</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3.《省住房城乡建设厅关于建筑业实施营改增后江苏省建设工程计价依据调整的通知》及附件（苏建价（2016）154 号文）；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《住房和城乡建设部办公厅重新调整建设工程计价依据增值税税率的通知》（建办标函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2019</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193号）；</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关于贯彻执行《省住房城乡建设厅关于调整建设工程按质论价等费用计取方法的公告》的通知（宁建建监字〔2018〕528号）；</w:t>
            </w:r>
          </w:p>
          <w:p>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施工图纸</w:t>
            </w:r>
            <w:r>
              <w:rPr>
                <w:rFonts w:hint="eastAsia" w:ascii="宋体" w:hAnsi="宋体" w:eastAsia="宋体" w:cs="宋体"/>
                <w:b w:val="0"/>
                <w:bCs w:val="0"/>
                <w:color w:val="auto"/>
                <w:sz w:val="24"/>
                <w:szCs w:val="24"/>
                <w:highlight w:val="none"/>
                <w:lang w:val="en-US" w:eastAsia="zh-CN"/>
              </w:rPr>
              <w:t>；</w:t>
            </w:r>
          </w:p>
          <w:p>
            <w:pPr>
              <w:pStyle w:val="4"/>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eastAsia="宋体" w:cs="宋体"/>
                <w:b w:val="0"/>
                <w:bCs w:val="0"/>
                <w:color w:val="auto"/>
                <w:kern w:val="2"/>
                <w:sz w:val="24"/>
                <w:szCs w:val="24"/>
                <w:highlight w:val="none"/>
                <w:lang w:val="en-US" w:eastAsia="zh-CN" w:bidi="ar-SA"/>
              </w:rPr>
              <w:t>7.</w:t>
            </w:r>
            <w:r>
              <w:rPr>
                <w:rFonts w:hint="eastAsia" w:ascii="宋体" w:hAnsi="宋体" w:eastAsia="宋体" w:cs="宋体"/>
                <w:b w:val="0"/>
                <w:bCs w:val="0"/>
                <w:color w:val="auto"/>
                <w:kern w:val="2"/>
                <w:sz w:val="24"/>
                <w:szCs w:val="24"/>
                <w:highlight w:val="none"/>
                <w:lang w:val="en-US" w:eastAsia="zh-CN" w:bidi="ar-SA"/>
              </w:rPr>
              <w:t>拟定的招标文件</w:t>
            </w:r>
            <w:r>
              <w:rPr>
                <w:rFonts w:hint="eastAsia" w:ascii="宋体" w:eastAsia="宋体" w:cs="宋体"/>
                <w:b w:val="0"/>
                <w:bCs w:val="0"/>
                <w:color w:val="auto"/>
                <w:kern w:val="2"/>
                <w:sz w:val="24"/>
                <w:szCs w:val="24"/>
                <w:highlight w:val="none"/>
                <w:lang w:val="en-US" w:eastAsia="zh-CN" w:bidi="ar-SA"/>
              </w:rPr>
              <w:t>；</w:t>
            </w:r>
          </w:p>
          <w:p>
            <w:pPr>
              <w:pStyle w:val="4"/>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eastAsia="宋体" w:cs="宋体"/>
                <w:b w:val="0"/>
                <w:bCs w:val="0"/>
                <w:color w:val="auto"/>
                <w:kern w:val="2"/>
                <w:sz w:val="24"/>
                <w:szCs w:val="24"/>
                <w:highlight w:val="none"/>
                <w:lang w:val="en-US" w:eastAsia="zh-CN" w:bidi="ar-SA"/>
              </w:rPr>
              <w:t>8.</w:t>
            </w:r>
            <w:r>
              <w:rPr>
                <w:rFonts w:hint="eastAsia" w:ascii="宋体" w:hAnsi="宋体" w:eastAsia="宋体" w:cs="宋体"/>
                <w:b w:val="0"/>
                <w:bCs w:val="0"/>
                <w:color w:val="auto"/>
                <w:kern w:val="2"/>
                <w:sz w:val="24"/>
                <w:szCs w:val="24"/>
                <w:highlight w:val="none"/>
                <w:lang w:val="en-US" w:eastAsia="zh-CN" w:bidi="ar-SA"/>
              </w:rPr>
              <w:t>施工现场情况、工程特点及常规施工方案</w:t>
            </w:r>
            <w:r>
              <w:rPr>
                <w:rFonts w:hint="eastAsia" w:ascii="宋体" w:eastAsia="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 xml:space="preserve"> </w:t>
            </w:r>
          </w:p>
          <w:p>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9.与建设项目相关的标准、规范、技术资料以及其他相关标准图集。</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暂列金额、</w:t>
            </w:r>
            <w:r>
              <w:rPr>
                <w:rFonts w:hint="eastAsia" w:ascii="宋体" w:hAnsi="宋体" w:eastAsia="宋体" w:cs="宋体"/>
                <w:b/>
                <w:bCs/>
                <w:color w:val="auto"/>
                <w:sz w:val="24"/>
                <w:szCs w:val="24"/>
                <w:highlight w:val="none"/>
              </w:rPr>
              <w:t>专业工程暂估价及</w:t>
            </w:r>
            <w:r>
              <w:rPr>
                <w:rFonts w:hint="eastAsia" w:ascii="宋体" w:hAnsi="宋体" w:eastAsia="宋体" w:cs="宋体"/>
                <w:b/>
                <w:bCs/>
                <w:color w:val="auto"/>
                <w:sz w:val="24"/>
                <w:szCs w:val="24"/>
                <w:highlight w:val="none"/>
                <w:lang w:eastAsia="zh-CN"/>
              </w:rPr>
              <w:t>总承包服务费</w:t>
            </w:r>
            <w:r>
              <w:rPr>
                <w:rFonts w:hint="eastAsia" w:ascii="宋体" w:hAnsi="宋体" w:eastAsia="宋体" w:cs="宋体"/>
                <w:b/>
                <w:bCs/>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1.暂列金</w:t>
            </w:r>
            <w:r>
              <w:rPr>
                <w:rFonts w:hint="eastAsia" w:ascii="宋体" w:hAnsi="宋体" w:eastAsia="宋体" w:cs="宋体"/>
                <w:color w:val="auto"/>
                <w:sz w:val="24"/>
                <w:szCs w:val="24"/>
                <w:highlight w:val="none"/>
                <w:lang w:eastAsia="zh-CN"/>
              </w:rPr>
              <w:t>额</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本工程</w:t>
            </w:r>
            <w:r>
              <w:rPr>
                <w:rFonts w:hint="eastAsia" w:ascii="宋体" w:hAnsi="宋体" w:eastAsia="宋体" w:cs="宋体"/>
                <w:color w:val="auto"/>
                <w:sz w:val="24"/>
                <w:szCs w:val="24"/>
                <w:highlight w:val="none"/>
              </w:rPr>
              <w:t>暂列金</w:t>
            </w:r>
            <w:r>
              <w:rPr>
                <w:rFonts w:hint="eastAsia" w:ascii="宋体" w:hAnsi="宋体" w:eastAsia="宋体" w:cs="宋体"/>
                <w:color w:val="auto"/>
                <w:sz w:val="24"/>
                <w:szCs w:val="24"/>
                <w:highlight w:val="none"/>
                <w:lang w:eastAsia="zh-CN"/>
              </w:rPr>
              <w:t>额</w:t>
            </w:r>
            <w:r>
              <w:rPr>
                <w:rFonts w:hint="eastAsia" w:ascii="宋体" w:hAnsi="宋体" w:eastAsia="宋体" w:cs="宋体"/>
                <w:color w:val="auto"/>
                <w:sz w:val="24"/>
                <w:szCs w:val="24"/>
                <w:highlight w:val="none"/>
                <w:u w:val="single"/>
                <w:lang w:val="en-US" w:eastAsia="zh-CN"/>
              </w:rPr>
              <w:t xml:space="preserve"> 详见招标文件 </w:t>
            </w:r>
            <w:r>
              <w:rPr>
                <w:rFonts w:hint="eastAsia" w:ascii="宋体" w:hAnsi="宋体" w:eastAsia="宋体" w:cs="宋体"/>
                <w:color w:val="auto"/>
                <w:sz w:val="24"/>
                <w:szCs w:val="24"/>
                <w:highlight w:val="none"/>
                <w:lang w:val="en-US" w:eastAsia="zh-CN"/>
              </w:rPr>
              <w:t>；</w:t>
            </w:r>
          </w:p>
          <w:p>
            <w:pPr>
              <w:spacing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2.专业工程暂估价：</w:t>
            </w:r>
            <w:r>
              <w:rPr>
                <w:rFonts w:hint="eastAsia" w:ascii="宋体" w:hAnsi="宋体" w:eastAsia="宋体" w:cs="宋体"/>
                <w:color w:val="auto"/>
                <w:sz w:val="24"/>
                <w:szCs w:val="24"/>
                <w:highlight w:val="none"/>
                <w:u w:val="single"/>
                <w:lang w:val="en-US" w:eastAsia="zh-CN"/>
              </w:rPr>
              <w:t xml:space="preserve">详见招标文件 </w:t>
            </w:r>
            <w:r>
              <w:rPr>
                <w:rFonts w:hint="eastAsia" w:ascii="宋体" w:hAnsi="宋体" w:eastAsia="宋体" w:cs="宋体"/>
                <w:color w:val="auto"/>
                <w:sz w:val="24"/>
                <w:szCs w:val="24"/>
                <w:highlight w:val="none"/>
                <w:lang w:val="en-US" w:eastAsia="zh-CN"/>
              </w:rPr>
              <w:t>；</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、有关图纸工程量</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材料设备</w:t>
            </w:r>
            <w:r>
              <w:rPr>
                <w:rFonts w:hint="eastAsia" w:ascii="宋体" w:hAnsi="宋体" w:eastAsia="宋体" w:cs="宋体"/>
                <w:b/>
                <w:bCs/>
                <w:color w:val="auto"/>
                <w:sz w:val="24"/>
                <w:szCs w:val="24"/>
                <w:highlight w:val="none"/>
              </w:rPr>
              <w:t>的说明：</w:t>
            </w:r>
          </w:p>
          <w:p>
            <w:p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工程量清单的工作内容应包含清单计价规范所列出的工作内容（但不仅限于此），其完整的工作内容应为按照设计图纸、现行的相关施工工艺、技术规范标准、施工质量验收规范标准等要求实施完成该项工程并达到设计使用要求的所有内容，投标单位应按全部内容报价。工程量清单特征描述不全时，其相关技术规范及要求应参照施工图纸和招标文件报价；清单特征中未描述的，但“24 计价规范” 中注明的工程内容，承包人在报价时应充分考虑“工程内容”而产生的费用，列入相应报价中；</w:t>
            </w:r>
          </w:p>
          <w:p>
            <w:p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2.各投标人在投标报价时自行考虑扬尘污染防治措施及其费用，相关条例及处罚规定按照南京市相关文件规定执行；</w:t>
            </w:r>
          </w:p>
          <w:p>
            <w:p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3.投标人应先到需施工的现场勘查以充分了解其施工环境，工地位置及任何其他足以影响承包价及工期的情况，招标人对于现有的施工环境及条件将不增加任何投入，请投标人自行考虑并计入投标报价内；</w:t>
            </w:r>
          </w:p>
          <w:p>
            <w:pPr>
              <w:spacing w:line="360" w:lineRule="auto"/>
              <w:ind w:firstLine="480"/>
              <w:rPr>
                <w:rFonts w:hint="eastAsia"/>
              </w:rPr>
            </w:pPr>
            <w:r>
              <w:rPr>
                <w:rFonts w:hint="eastAsia" w:ascii="宋体" w:hAnsi="宋体" w:eastAsia="宋体" w:cs="宋体"/>
                <w:color w:val="auto"/>
                <w:sz w:val="24"/>
                <w:szCs w:val="24"/>
                <w:highlight w:val="none"/>
                <w:lang w:val="en-US" w:eastAsia="zh-CN"/>
              </w:rPr>
              <w:t>4.投标人应先到需施工的现场勘查以充分了解其施工环境，工地位置及任何其他足以影响承包价及工期的情况，招标人对于影响本工程的基地内运输、二次搬运、相关认证、送检及检测费等相关措施费，请投标人自行考虑并计入投标报价内。</w:t>
            </w:r>
          </w:p>
          <w:p>
            <w:p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5.其他详见招标文件要求。</w:t>
            </w:r>
          </w:p>
          <w:p>
            <w:p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6.本工程主要推荐品牌如下：</w:t>
            </w:r>
            <w:bookmarkStart w:id="0" w:name="_GoBack"/>
            <w:bookmarkEnd w:id="0"/>
          </w:p>
          <w:p>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设备、材料品牌表</w:t>
            </w:r>
          </w:p>
          <w:tbl>
            <w:tblPr>
              <w:tblStyle w:val="11"/>
              <w:tblW w:w="89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2977"/>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 w:type="dxa"/>
                </w:tcPr>
                <w:p>
                  <w:pPr>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序号</w:t>
                  </w:r>
                </w:p>
              </w:tc>
              <w:tc>
                <w:tcPr>
                  <w:tcW w:w="2977" w:type="dxa"/>
                </w:tcPr>
                <w:p>
                  <w:pPr>
                    <w:spacing w:line="360" w:lineRule="auto"/>
                    <w:jc w:val="both"/>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设备、材料名称</w:t>
                  </w:r>
                </w:p>
              </w:tc>
              <w:tc>
                <w:tcPr>
                  <w:tcW w:w="5103" w:type="dxa"/>
                </w:tcPr>
                <w:p>
                  <w:pPr>
                    <w:spacing w:line="360" w:lineRule="auto"/>
                    <w:jc w:val="both"/>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品牌名录(同档次及以上）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35" w:type="dxa"/>
                </w:tcPr>
                <w:p>
                  <w:pPr>
                    <w:spacing w:line="360" w:lineRule="auto"/>
                    <w:jc w:val="center"/>
                    <w:rPr>
                      <w:rFonts w:hint="default"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w:t>
                  </w:r>
                </w:p>
              </w:tc>
              <w:tc>
                <w:tcPr>
                  <w:tcW w:w="2977" w:type="dxa"/>
                </w:tcPr>
                <w:p>
                  <w:pPr>
                    <w:spacing w:line="360" w:lineRule="auto"/>
                    <w:jc w:val="both"/>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EPDM颗粒</w:t>
                  </w:r>
                </w:p>
              </w:tc>
              <w:tc>
                <w:tcPr>
                  <w:tcW w:w="5103" w:type="dxa"/>
                </w:tcPr>
                <w:p>
                  <w:pPr>
                    <w:spacing w:line="360" w:lineRule="auto"/>
                    <w:jc w:val="both"/>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sz w:val="18"/>
                      <w:szCs w:val="18"/>
                      <w:highlight w:val="none"/>
                      <w:vertAlign w:val="baseline"/>
                      <w:lang w:val="en-US" w:eastAsia="zh-CN"/>
                    </w:rPr>
                    <w:t>长诺、淳鼎、太洋、祥铭、盛亚、大洋元亨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 w:type="dxa"/>
                </w:tcPr>
                <w:p>
                  <w:pPr>
                    <w:spacing w:line="360" w:lineRule="auto"/>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2</w:t>
                  </w:r>
                </w:p>
              </w:tc>
              <w:tc>
                <w:tcPr>
                  <w:tcW w:w="2977" w:type="dxa"/>
                </w:tcPr>
                <w:p>
                  <w:pPr>
                    <w:spacing w:line="360" w:lineRule="auto"/>
                    <w:jc w:val="both"/>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胶水</w:t>
                  </w:r>
                </w:p>
              </w:tc>
              <w:tc>
                <w:tcPr>
                  <w:tcW w:w="5103" w:type="dxa"/>
                </w:tcPr>
                <w:p>
                  <w:pPr>
                    <w:spacing w:line="360" w:lineRule="auto"/>
                    <w:jc w:val="both"/>
                    <w:rPr>
                      <w:rFonts w:hint="eastAsia" w:ascii="宋体" w:hAnsi="宋体" w:eastAsia="宋体" w:cs="宋体"/>
                      <w:b w:val="0"/>
                      <w:bCs w:val="0"/>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val="0"/>
                      <w:bCs w:val="0"/>
                      <w:color w:val="000000"/>
                      <w:sz w:val="18"/>
                      <w:szCs w:val="18"/>
                      <w:highlight w:val="none"/>
                      <w:vertAlign w:val="baseline"/>
                      <w:lang w:val="en-US" w:eastAsia="zh-CN"/>
                    </w:rPr>
                    <w:t>长诺、淳鼎</w:t>
                  </w:r>
                  <w:r>
                    <w:rPr>
                      <w:rFonts w:hint="eastAsia" w:ascii="宋体" w:hAnsi="宋体" w:cs="宋体"/>
                      <w:b w:val="0"/>
                      <w:bCs w:val="0"/>
                      <w:color w:val="000000"/>
                      <w:sz w:val="18"/>
                      <w:szCs w:val="18"/>
                      <w:highlight w:val="none"/>
                      <w:vertAlign w:val="baseline"/>
                      <w:lang w:val="en-US" w:eastAsia="zh-CN"/>
                    </w:rPr>
                    <w:t>、</w:t>
                  </w:r>
                  <w:r>
                    <w:rPr>
                      <w:rFonts w:hint="eastAsia" w:ascii="宋体" w:hAnsi="宋体" w:eastAsia="宋体" w:cs="宋体"/>
                      <w:b w:val="0"/>
                      <w:bCs w:val="0"/>
                      <w:color w:val="000000"/>
                      <w:sz w:val="18"/>
                      <w:szCs w:val="18"/>
                      <w:highlight w:val="none"/>
                      <w:vertAlign w:val="baseline"/>
                      <w:lang w:val="en-US" w:eastAsia="zh-CN"/>
                    </w:rPr>
                    <w:t>太洋、橙贺、盛亚、大洋元亨</w:t>
                  </w:r>
                </w:p>
              </w:tc>
            </w:tr>
          </w:tbl>
          <w:p>
            <w:pPr>
              <w:rPr>
                <w:rFonts w:hint="eastAsia" w:ascii="宋体" w:hAnsi="宋体" w:eastAsia="宋体" w:cs="宋体"/>
                <w:color w:val="000000"/>
                <w:sz w:val="24"/>
                <w:szCs w:val="24"/>
                <w:lang w:val="en-US" w:eastAsia="zh-CN"/>
              </w:rPr>
            </w:pPr>
          </w:p>
          <w:p>
            <w:pPr>
              <w:rPr>
                <w:rFonts w:hint="eastAsia"/>
                <w:b w:val="0"/>
                <w:bCs/>
                <w:color w:val="auto"/>
                <w:sz w:val="20"/>
                <w:szCs w:val="20"/>
                <w:highlight w:val="none"/>
              </w:rPr>
            </w:pPr>
          </w:p>
        </w:tc>
      </w:tr>
    </w:tbl>
    <w:p>
      <w:pPr>
        <w:spacing w:after="78" w:line="480" w:lineRule="exact"/>
        <w:rPr>
          <w:rFonts w:hint="eastAsia" w:ascii="宋体" w:hAnsi="宋体"/>
          <w:sz w:val="18"/>
          <w:szCs w:val="18"/>
          <w:lang w:val="en-US" w:eastAsia="zh-CN"/>
        </w:rPr>
      </w:pPr>
    </w:p>
    <w:sectPr>
      <w:pgSz w:w="11850" w:h="16783"/>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iNGJlZTU2MjY3ZDhmNmYzN2JlZDU4YjAzNTQ0ZDYifQ=="/>
  </w:docVars>
  <w:rsids>
    <w:rsidRoot w:val="00172A27"/>
    <w:rsid w:val="001A22A0"/>
    <w:rsid w:val="001A27F6"/>
    <w:rsid w:val="00AB35C0"/>
    <w:rsid w:val="00B33443"/>
    <w:rsid w:val="013A5454"/>
    <w:rsid w:val="014B139E"/>
    <w:rsid w:val="019E1BB6"/>
    <w:rsid w:val="01C63BFD"/>
    <w:rsid w:val="01E9398F"/>
    <w:rsid w:val="02596E16"/>
    <w:rsid w:val="026D14DD"/>
    <w:rsid w:val="027F1420"/>
    <w:rsid w:val="02865455"/>
    <w:rsid w:val="02A33AE6"/>
    <w:rsid w:val="02BA09F2"/>
    <w:rsid w:val="0359309D"/>
    <w:rsid w:val="03BE185C"/>
    <w:rsid w:val="03E868D9"/>
    <w:rsid w:val="04030E08"/>
    <w:rsid w:val="043A51E0"/>
    <w:rsid w:val="045D72C7"/>
    <w:rsid w:val="04A17DFA"/>
    <w:rsid w:val="04CD7D4A"/>
    <w:rsid w:val="053A6A4C"/>
    <w:rsid w:val="056370DE"/>
    <w:rsid w:val="057523EE"/>
    <w:rsid w:val="0622640F"/>
    <w:rsid w:val="072308DB"/>
    <w:rsid w:val="075E4034"/>
    <w:rsid w:val="077433A2"/>
    <w:rsid w:val="07881B72"/>
    <w:rsid w:val="07D91D8E"/>
    <w:rsid w:val="083251AE"/>
    <w:rsid w:val="0839438E"/>
    <w:rsid w:val="0880717C"/>
    <w:rsid w:val="09301F91"/>
    <w:rsid w:val="096275B5"/>
    <w:rsid w:val="097F0D08"/>
    <w:rsid w:val="09C213AA"/>
    <w:rsid w:val="09FC615D"/>
    <w:rsid w:val="0A59408D"/>
    <w:rsid w:val="0A960BBC"/>
    <w:rsid w:val="0ABA55DE"/>
    <w:rsid w:val="0B3643CE"/>
    <w:rsid w:val="0BA90DE8"/>
    <w:rsid w:val="0C383B2B"/>
    <w:rsid w:val="0CDA2BEA"/>
    <w:rsid w:val="0CE616AB"/>
    <w:rsid w:val="0D5E61E4"/>
    <w:rsid w:val="0DAD0A8F"/>
    <w:rsid w:val="0E1257A8"/>
    <w:rsid w:val="0E885C24"/>
    <w:rsid w:val="0E973079"/>
    <w:rsid w:val="0EA67A3D"/>
    <w:rsid w:val="0F4C0664"/>
    <w:rsid w:val="0F61602D"/>
    <w:rsid w:val="0FB87A19"/>
    <w:rsid w:val="0FBA7128"/>
    <w:rsid w:val="0FE21E9B"/>
    <w:rsid w:val="10215D6D"/>
    <w:rsid w:val="108300B5"/>
    <w:rsid w:val="10D62AB0"/>
    <w:rsid w:val="1128487D"/>
    <w:rsid w:val="113E7E5D"/>
    <w:rsid w:val="127C1C3D"/>
    <w:rsid w:val="128679E9"/>
    <w:rsid w:val="128733E6"/>
    <w:rsid w:val="12E56FBB"/>
    <w:rsid w:val="131960E2"/>
    <w:rsid w:val="13C50F53"/>
    <w:rsid w:val="14061929"/>
    <w:rsid w:val="141F4F33"/>
    <w:rsid w:val="14771964"/>
    <w:rsid w:val="149A14C1"/>
    <w:rsid w:val="14C019CD"/>
    <w:rsid w:val="15834C78"/>
    <w:rsid w:val="15924BDF"/>
    <w:rsid w:val="15B63409"/>
    <w:rsid w:val="166C4259"/>
    <w:rsid w:val="166D2B2D"/>
    <w:rsid w:val="16861821"/>
    <w:rsid w:val="16A34C9D"/>
    <w:rsid w:val="16E81DD2"/>
    <w:rsid w:val="17205700"/>
    <w:rsid w:val="172641DB"/>
    <w:rsid w:val="174F5B1E"/>
    <w:rsid w:val="182A5FA4"/>
    <w:rsid w:val="18A9076B"/>
    <w:rsid w:val="18C028EC"/>
    <w:rsid w:val="18C404DF"/>
    <w:rsid w:val="190B37D2"/>
    <w:rsid w:val="1971160F"/>
    <w:rsid w:val="198F7F53"/>
    <w:rsid w:val="19A2611B"/>
    <w:rsid w:val="19EA3444"/>
    <w:rsid w:val="19FD507F"/>
    <w:rsid w:val="1A3756DD"/>
    <w:rsid w:val="1A7025E8"/>
    <w:rsid w:val="1A8F25E7"/>
    <w:rsid w:val="1A9133CF"/>
    <w:rsid w:val="1AA13519"/>
    <w:rsid w:val="1ABF7F3C"/>
    <w:rsid w:val="1B094569"/>
    <w:rsid w:val="1B3C504F"/>
    <w:rsid w:val="1B9A4B62"/>
    <w:rsid w:val="1BFA3188"/>
    <w:rsid w:val="1C291A51"/>
    <w:rsid w:val="1C313BF8"/>
    <w:rsid w:val="1C3B046A"/>
    <w:rsid w:val="1C984F70"/>
    <w:rsid w:val="1CCF0406"/>
    <w:rsid w:val="1D461F2A"/>
    <w:rsid w:val="1DFE521F"/>
    <w:rsid w:val="1E1E7439"/>
    <w:rsid w:val="1E65067E"/>
    <w:rsid w:val="1F530FD2"/>
    <w:rsid w:val="1F601B3E"/>
    <w:rsid w:val="1F923935"/>
    <w:rsid w:val="1FC15369"/>
    <w:rsid w:val="1FED554B"/>
    <w:rsid w:val="20551F0B"/>
    <w:rsid w:val="20922726"/>
    <w:rsid w:val="210E54DE"/>
    <w:rsid w:val="213851B4"/>
    <w:rsid w:val="213F65D3"/>
    <w:rsid w:val="21A77E4B"/>
    <w:rsid w:val="21F634CC"/>
    <w:rsid w:val="21FB6FBF"/>
    <w:rsid w:val="223B5EDB"/>
    <w:rsid w:val="22C05AC9"/>
    <w:rsid w:val="2314495E"/>
    <w:rsid w:val="23633EA5"/>
    <w:rsid w:val="236E0C56"/>
    <w:rsid w:val="23F476BB"/>
    <w:rsid w:val="24155114"/>
    <w:rsid w:val="241E3265"/>
    <w:rsid w:val="248D75CE"/>
    <w:rsid w:val="24997DA6"/>
    <w:rsid w:val="24A05203"/>
    <w:rsid w:val="24A73F4E"/>
    <w:rsid w:val="24AB5BF5"/>
    <w:rsid w:val="24C249AD"/>
    <w:rsid w:val="24D9609E"/>
    <w:rsid w:val="251A4E5B"/>
    <w:rsid w:val="25941F88"/>
    <w:rsid w:val="25C13C4E"/>
    <w:rsid w:val="25CC66AE"/>
    <w:rsid w:val="262D5408"/>
    <w:rsid w:val="263704ED"/>
    <w:rsid w:val="26717E2D"/>
    <w:rsid w:val="269454CA"/>
    <w:rsid w:val="26B51E95"/>
    <w:rsid w:val="26EB0827"/>
    <w:rsid w:val="26FF0D31"/>
    <w:rsid w:val="275F171D"/>
    <w:rsid w:val="276E106B"/>
    <w:rsid w:val="278A4EBF"/>
    <w:rsid w:val="27B56B82"/>
    <w:rsid w:val="27BB35F6"/>
    <w:rsid w:val="27C16EC4"/>
    <w:rsid w:val="27E91F94"/>
    <w:rsid w:val="2807090F"/>
    <w:rsid w:val="282C4737"/>
    <w:rsid w:val="283B1A59"/>
    <w:rsid w:val="2964062C"/>
    <w:rsid w:val="298934C6"/>
    <w:rsid w:val="29E152D4"/>
    <w:rsid w:val="2A10482E"/>
    <w:rsid w:val="2A475858"/>
    <w:rsid w:val="2A4B6EA9"/>
    <w:rsid w:val="2A764031"/>
    <w:rsid w:val="2ABE62CB"/>
    <w:rsid w:val="2B042333"/>
    <w:rsid w:val="2B6460C6"/>
    <w:rsid w:val="2BA926BD"/>
    <w:rsid w:val="2BB3460A"/>
    <w:rsid w:val="2C34210C"/>
    <w:rsid w:val="2C5863B7"/>
    <w:rsid w:val="2CA35321"/>
    <w:rsid w:val="2CB528AD"/>
    <w:rsid w:val="2CD86C3B"/>
    <w:rsid w:val="2CE915E7"/>
    <w:rsid w:val="2D334A1B"/>
    <w:rsid w:val="2D6F3CE5"/>
    <w:rsid w:val="2D7A79A1"/>
    <w:rsid w:val="2E7A444E"/>
    <w:rsid w:val="2F632B02"/>
    <w:rsid w:val="2F7848EF"/>
    <w:rsid w:val="2FD15906"/>
    <w:rsid w:val="30780656"/>
    <w:rsid w:val="30A46B6E"/>
    <w:rsid w:val="30A47B5E"/>
    <w:rsid w:val="30DA3E51"/>
    <w:rsid w:val="30EE2B85"/>
    <w:rsid w:val="315974CA"/>
    <w:rsid w:val="319B6BB5"/>
    <w:rsid w:val="31C61E5D"/>
    <w:rsid w:val="31D90696"/>
    <w:rsid w:val="32180F8C"/>
    <w:rsid w:val="323A3121"/>
    <w:rsid w:val="32851613"/>
    <w:rsid w:val="32D4236C"/>
    <w:rsid w:val="32EF07B9"/>
    <w:rsid w:val="33245604"/>
    <w:rsid w:val="33925C3F"/>
    <w:rsid w:val="34310D5D"/>
    <w:rsid w:val="34443F70"/>
    <w:rsid w:val="34445DC0"/>
    <w:rsid w:val="34484FE9"/>
    <w:rsid w:val="34493878"/>
    <w:rsid w:val="34725483"/>
    <w:rsid w:val="34771CB8"/>
    <w:rsid w:val="34FB6B81"/>
    <w:rsid w:val="350D3D6C"/>
    <w:rsid w:val="353663AC"/>
    <w:rsid w:val="354D541A"/>
    <w:rsid w:val="362A409A"/>
    <w:rsid w:val="36D75C68"/>
    <w:rsid w:val="36E70E45"/>
    <w:rsid w:val="370D3613"/>
    <w:rsid w:val="37201E2C"/>
    <w:rsid w:val="375259EE"/>
    <w:rsid w:val="37685466"/>
    <w:rsid w:val="37A4312A"/>
    <w:rsid w:val="38023DC6"/>
    <w:rsid w:val="38035367"/>
    <w:rsid w:val="382A4AB8"/>
    <w:rsid w:val="38A07FD8"/>
    <w:rsid w:val="38A77E42"/>
    <w:rsid w:val="38C5276A"/>
    <w:rsid w:val="38FC039E"/>
    <w:rsid w:val="39032006"/>
    <w:rsid w:val="39202096"/>
    <w:rsid w:val="39243B6E"/>
    <w:rsid w:val="393C5488"/>
    <w:rsid w:val="395E6439"/>
    <w:rsid w:val="39A353A8"/>
    <w:rsid w:val="39AB6032"/>
    <w:rsid w:val="39C0722D"/>
    <w:rsid w:val="3A202852"/>
    <w:rsid w:val="3A3D6832"/>
    <w:rsid w:val="3A6D47C6"/>
    <w:rsid w:val="3AB60335"/>
    <w:rsid w:val="3AE0706C"/>
    <w:rsid w:val="3B1F2D97"/>
    <w:rsid w:val="3B2F2EE5"/>
    <w:rsid w:val="3B463A66"/>
    <w:rsid w:val="3B906452"/>
    <w:rsid w:val="3B942F0D"/>
    <w:rsid w:val="3BB053C6"/>
    <w:rsid w:val="3BD058B3"/>
    <w:rsid w:val="3BF234E9"/>
    <w:rsid w:val="3C6853B0"/>
    <w:rsid w:val="3CA67FA7"/>
    <w:rsid w:val="3CFE5B16"/>
    <w:rsid w:val="3D1D49F4"/>
    <w:rsid w:val="3D2E2FD3"/>
    <w:rsid w:val="3D4023F8"/>
    <w:rsid w:val="3D724BEA"/>
    <w:rsid w:val="3D8803C1"/>
    <w:rsid w:val="3D96460D"/>
    <w:rsid w:val="3E246258"/>
    <w:rsid w:val="3E426B99"/>
    <w:rsid w:val="3E584F37"/>
    <w:rsid w:val="3E72723D"/>
    <w:rsid w:val="3F5F57A2"/>
    <w:rsid w:val="3F8C015B"/>
    <w:rsid w:val="3F933427"/>
    <w:rsid w:val="3FBC4A8C"/>
    <w:rsid w:val="3FD5481D"/>
    <w:rsid w:val="400229D0"/>
    <w:rsid w:val="40182BAF"/>
    <w:rsid w:val="40951D0B"/>
    <w:rsid w:val="41012A9F"/>
    <w:rsid w:val="417E66EF"/>
    <w:rsid w:val="418B41C4"/>
    <w:rsid w:val="41D653A9"/>
    <w:rsid w:val="42010D6F"/>
    <w:rsid w:val="421950C0"/>
    <w:rsid w:val="42426BD9"/>
    <w:rsid w:val="42856F2B"/>
    <w:rsid w:val="43394480"/>
    <w:rsid w:val="434F5A51"/>
    <w:rsid w:val="43523590"/>
    <w:rsid w:val="43AF1B52"/>
    <w:rsid w:val="43C629C1"/>
    <w:rsid w:val="43D85A47"/>
    <w:rsid w:val="43FB0BA5"/>
    <w:rsid w:val="43FF68EB"/>
    <w:rsid w:val="44542005"/>
    <w:rsid w:val="44980682"/>
    <w:rsid w:val="44DA759D"/>
    <w:rsid w:val="454A38AD"/>
    <w:rsid w:val="45736944"/>
    <w:rsid w:val="45C43F9F"/>
    <w:rsid w:val="45D44A05"/>
    <w:rsid w:val="45D61F89"/>
    <w:rsid w:val="462E603D"/>
    <w:rsid w:val="46612C1C"/>
    <w:rsid w:val="46653C6A"/>
    <w:rsid w:val="48181F82"/>
    <w:rsid w:val="487B5AF5"/>
    <w:rsid w:val="489D725F"/>
    <w:rsid w:val="48CD17E9"/>
    <w:rsid w:val="49AF0FF8"/>
    <w:rsid w:val="49B7620A"/>
    <w:rsid w:val="4A703634"/>
    <w:rsid w:val="4A7A27C7"/>
    <w:rsid w:val="4AFF186C"/>
    <w:rsid w:val="4B105971"/>
    <w:rsid w:val="4B172E4C"/>
    <w:rsid w:val="4BD3064C"/>
    <w:rsid w:val="4C194636"/>
    <w:rsid w:val="4C28585D"/>
    <w:rsid w:val="4C874B31"/>
    <w:rsid w:val="4CC06F35"/>
    <w:rsid w:val="4D216FF5"/>
    <w:rsid w:val="4D7007BC"/>
    <w:rsid w:val="4D93537F"/>
    <w:rsid w:val="4D943DF7"/>
    <w:rsid w:val="4DC862CE"/>
    <w:rsid w:val="4E34442C"/>
    <w:rsid w:val="4E4E551F"/>
    <w:rsid w:val="4E6D24DB"/>
    <w:rsid w:val="4E8D0EEF"/>
    <w:rsid w:val="4E920EE8"/>
    <w:rsid w:val="4E924F42"/>
    <w:rsid w:val="4E93713A"/>
    <w:rsid w:val="4EB43551"/>
    <w:rsid w:val="4EBF1BD9"/>
    <w:rsid w:val="4F2330C4"/>
    <w:rsid w:val="4FA06875"/>
    <w:rsid w:val="4FD572DE"/>
    <w:rsid w:val="503B1F0D"/>
    <w:rsid w:val="50857A97"/>
    <w:rsid w:val="514E3077"/>
    <w:rsid w:val="515E3F93"/>
    <w:rsid w:val="520B25A1"/>
    <w:rsid w:val="5260412A"/>
    <w:rsid w:val="52B95F0C"/>
    <w:rsid w:val="52CC57DC"/>
    <w:rsid w:val="52E23283"/>
    <w:rsid w:val="52E8557B"/>
    <w:rsid w:val="532F7903"/>
    <w:rsid w:val="534448F1"/>
    <w:rsid w:val="53AB674D"/>
    <w:rsid w:val="54163550"/>
    <w:rsid w:val="543C792C"/>
    <w:rsid w:val="54574766"/>
    <w:rsid w:val="545F1897"/>
    <w:rsid w:val="54DC090D"/>
    <w:rsid w:val="54F24BF6"/>
    <w:rsid w:val="5539630F"/>
    <w:rsid w:val="55961178"/>
    <w:rsid w:val="56020404"/>
    <w:rsid w:val="563437D0"/>
    <w:rsid w:val="56AF445E"/>
    <w:rsid w:val="56B05454"/>
    <w:rsid w:val="56FE31CC"/>
    <w:rsid w:val="577562DD"/>
    <w:rsid w:val="57AC419B"/>
    <w:rsid w:val="57E77CFE"/>
    <w:rsid w:val="58093FC9"/>
    <w:rsid w:val="58147297"/>
    <w:rsid w:val="582211B7"/>
    <w:rsid w:val="587F0B19"/>
    <w:rsid w:val="58857D3D"/>
    <w:rsid w:val="58A5444C"/>
    <w:rsid w:val="58D03FD7"/>
    <w:rsid w:val="58FF3689"/>
    <w:rsid w:val="593E57F4"/>
    <w:rsid w:val="5945578D"/>
    <w:rsid w:val="596B733F"/>
    <w:rsid w:val="59BB3F50"/>
    <w:rsid w:val="5A0F674C"/>
    <w:rsid w:val="5B0A1EDE"/>
    <w:rsid w:val="5B583A26"/>
    <w:rsid w:val="5BE31BBD"/>
    <w:rsid w:val="5C3734C5"/>
    <w:rsid w:val="5CE123F3"/>
    <w:rsid w:val="5D0C51C0"/>
    <w:rsid w:val="5D631152"/>
    <w:rsid w:val="5D684A57"/>
    <w:rsid w:val="5DB70229"/>
    <w:rsid w:val="5DEA664B"/>
    <w:rsid w:val="5E027070"/>
    <w:rsid w:val="5E6D0D08"/>
    <w:rsid w:val="5E734C47"/>
    <w:rsid w:val="5FD02BBC"/>
    <w:rsid w:val="5FDD1FC7"/>
    <w:rsid w:val="6033285D"/>
    <w:rsid w:val="60347ED8"/>
    <w:rsid w:val="60A414AC"/>
    <w:rsid w:val="61F11201"/>
    <w:rsid w:val="624200CA"/>
    <w:rsid w:val="62472ABD"/>
    <w:rsid w:val="62A35D54"/>
    <w:rsid w:val="62E3606F"/>
    <w:rsid w:val="631914AA"/>
    <w:rsid w:val="63BA1464"/>
    <w:rsid w:val="63BF7884"/>
    <w:rsid w:val="641F03AE"/>
    <w:rsid w:val="643D14BE"/>
    <w:rsid w:val="64572FDB"/>
    <w:rsid w:val="64865DC3"/>
    <w:rsid w:val="64C01776"/>
    <w:rsid w:val="64C82602"/>
    <w:rsid w:val="64CE5EC6"/>
    <w:rsid w:val="64DC465A"/>
    <w:rsid w:val="64ED46CA"/>
    <w:rsid w:val="65067046"/>
    <w:rsid w:val="651D5558"/>
    <w:rsid w:val="65363279"/>
    <w:rsid w:val="653E1CBF"/>
    <w:rsid w:val="654C49B0"/>
    <w:rsid w:val="657A02B4"/>
    <w:rsid w:val="65963505"/>
    <w:rsid w:val="66543FDB"/>
    <w:rsid w:val="67B44E89"/>
    <w:rsid w:val="67C13EB5"/>
    <w:rsid w:val="68045C3D"/>
    <w:rsid w:val="682E0692"/>
    <w:rsid w:val="68841532"/>
    <w:rsid w:val="68B07183"/>
    <w:rsid w:val="68F713B1"/>
    <w:rsid w:val="695050F3"/>
    <w:rsid w:val="69816D07"/>
    <w:rsid w:val="6A1A4560"/>
    <w:rsid w:val="6A32675B"/>
    <w:rsid w:val="6AD77F57"/>
    <w:rsid w:val="6BBE179F"/>
    <w:rsid w:val="6C4046EC"/>
    <w:rsid w:val="6C5F00D9"/>
    <w:rsid w:val="6C784FAC"/>
    <w:rsid w:val="6C795E3D"/>
    <w:rsid w:val="6C7F73FE"/>
    <w:rsid w:val="6C9E700E"/>
    <w:rsid w:val="6C9E706A"/>
    <w:rsid w:val="6CCC6B7A"/>
    <w:rsid w:val="6D6B1710"/>
    <w:rsid w:val="6D9E5EC8"/>
    <w:rsid w:val="6E2D0758"/>
    <w:rsid w:val="6E807814"/>
    <w:rsid w:val="6EA26ED0"/>
    <w:rsid w:val="6F3051F1"/>
    <w:rsid w:val="6F310FD7"/>
    <w:rsid w:val="6F3D7BB8"/>
    <w:rsid w:val="6F63000B"/>
    <w:rsid w:val="6F7C0724"/>
    <w:rsid w:val="6FD7710D"/>
    <w:rsid w:val="702A579F"/>
    <w:rsid w:val="708A091C"/>
    <w:rsid w:val="712F5B9D"/>
    <w:rsid w:val="71413EDC"/>
    <w:rsid w:val="71621512"/>
    <w:rsid w:val="71932BFA"/>
    <w:rsid w:val="71A67DBF"/>
    <w:rsid w:val="71B9631B"/>
    <w:rsid w:val="71C852B3"/>
    <w:rsid w:val="71FE3EAD"/>
    <w:rsid w:val="72225ADC"/>
    <w:rsid w:val="72264EEF"/>
    <w:rsid w:val="722851A2"/>
    <w:rsid w:val="72775121"/>
    <w:rsid w:val="72A91E0F"/>
    <w:rsid w:val="731015EC"/>
    <w:rsid w:val="733028FA"/>
    <w:rsid w:val="737F281F"/>
    <w:rsid w:val="73885F38"/>
    <w:rsid w:val="73AA1DCA"/>
    <w:rsid w:val="73D3773A"/>
    <w:rsid w:val="73E61810"/>
    <w:rsid w:val="73FC1BA1"/>
    <w:rsid w:val="74746816"/>
    <w:rsid w:val="749D5B40"/>
    <w:rsid w:val="74B17EC3"/>
    <w:rsid w:val="74E472CB"/>
    <w:rsid w:val="75622B13"/>
    <w:rsid w:val="75834F63"/>
    <w:rsid w:val="75E67016"/>
    <w:rsid w:val="75FB53BC"/>
    <w:rsid w:val="761732F1"/>
    <w:rsid w:val="769E20E7"/>
    <w:rsid w:val="76D903AC"/>
    <w:rsid w:val="76E67B05"/>
    <w:rsid w:val="76F77A2A"/>
    <w:rsid w:val="7714093C"/>
    <w:rsid w:val="771C6F5F"/>
    <w:rsid w:val="7757688B"/>
    <w:rsid w:val="77677BFF"/>
    <w:rsid w:val="77920904"/>
    <w:rsid w:val="77A316A5"/>
    <w:rsid w:val="77BE5F6F"/>
    <w:rsid w:val="780C4C6C"/>
    <w:rsid w:val="784843DE"/>
    <w:rsid w:val="790142D0"/>
    <w:rsid w:val="795A7305"/>
    <w:rsid w:val="79A83C54"/>
    <w:rsid w:val="79B06E32"/>
    <w:rsid w:val="79E22750"/>
    <w:rsid w:val="79F25470"/>
    <w:rsid w:val="7A7F1C46"/>
    <w:rsid w:val="7B0C4611"/>
    <w:rsid w:val="7B245195"/>
    <w:rsid w:val="7B666760"/>
    <w:rsid w:val="7B896151"/>
    <w:rsid w:val="7BBA2A74"/>
    <w:rsid w:val="7BF256D2"/>
    <w:rsid w:val="7C2024CA"/>
    <w:rsid w:val="7CE04579"/>
    <w:rsid w:val="7CF42D24"/>
    <w:rsid w:val="7D1415E6"/>
    <w:rsid w:val="7E4B16A0"/>
    <w:rsid w:val="7EC65EC0"/>
    <w:rsid w:val="7ED81348"/>
    <w:rsid w:val="7ED90366"/>
    <w:rsid w:val="7F220E37"/>
    <w:rsid w:val="7FAC1311"/>
    <w:rsid w:val="7FB32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spacing w:before="120" w:after="120" w:line="360" w:lineRule="auto"/>
      <w:ind w:left="1965" w:hanging="285"/>
      <w:outlineLvl w:val="3"/>
    </w:pPr>
    <w:rPr>
      <w:rFonts w:ascii="黑体" w:hAnsi="宋体" w:eastAsia="仿宋_GB2312" w:cs="宋体"/>
      <w:b/>
      <w:bCs/>
      <w:kern w:val="0"/>
      <w:sz w:val="28"/>
    </w:rPr>
  </w:style>
  <w:style w:type="character" w:default="1" w:styleId="12">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unhideWhenUsed/>
    <w:qFormat/>
    <w:uiPriority w:val="99"/>
    <w:rPr>
      <w:rFonts w:cs="Times New Roman"/>
    </w:rPr>
  </w:style>
  <w:style w:type="paragraph" w:styleId="4">
    <w:name w:val="Body Text"/>
    <w:basedOn w:val="1"/>
    <w:qFormat/>
    <w:uiPriority w:val="0"/>
    <w:pPr>
      <w:spacing w:line="600" w:lineRule="exact"/>
    </w:pPr>
    <w:rPr>
      <w:rFonts w:ascii="黑体" w:hAnsi="宋体" w:eastAsia="黑体" w:cs="宋体"/>
      <w:bCs/>
      <w:kern w:val="0"/>
      <w:sz w:val="30"/>
      <w:szCs w:val="52"/>
    </w:rPr>
  </w:style>
  <w:style w:type="paragraph" w:styleId="5">
    <w:name w:val="Body Text Indent"/>
    <w:basedOn w:val="1"/>
    <w:qFormat/>
    <w:uiPriority w:val="99"/>
    <w:pPr>
      <w:widowControl/>
      <w:tabs>
        <w:tab w:val="left" w:pos="0"/>
        <w:tab w:val="left" w:pos="993"/>
        <w:tab w:val="left" w:pos="1134"/>
      </w:tabs>
      <w:spacing w:line="500" w:lineRule="exact"/>
      <w:ind w:firstLine="567"/>
    </w:pPr>
    <w:rPr>
      <w:rFonts w:ascii="宋体"/>
      <w:kern w:val="0"/>
      <w:sz w:val="28"/>
      <w:szCs w:val="20"/>
    </w:rPr>
  </w:style>
  <w:style w:type="paragraph" w:styleId="6">
    <w:name w:val="Plain Text"/>
    <w:basedOn w:val="1"/>
    <w:unhideWhenUsed/>
    <w:qFormat/>
    <w:uiPriority w:val="99"/>
    <w:rPr>
      <w:rFonts w:ascii="宋体" w:hAnsi="Courier New" w:cs="Courier New"/>
      <w:szCs w:val="21"/>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Emphasis"/>
    <w:basedOn w:val="12"/>
    <w:qFormat/>
    <w:uiPriority w:val="0"/>
    <w:rPr>
      <w:i/>
    </w:rPr>
  </w:style>
  <w:style w:type="character" w:styleId="14">
    <w:name w:val="annotation reference"/>
    <w:unhideWhenUsed/>
    <w:qFormat/>
    <w:uiPriority w:val="99"/>
    <w:rPr>
      <w:sz w:val="21"/>
      <w:szCs w:val="21"/>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2866</Words>
  <Characters>3438</Characters>
  <Lines>0</Lines>
  <Paragraphs>0</Paragraphs>
  <TotalTime>0</TotalTime>
  <ScaleCrop>false</ScaleCrop>
  <LinksUpToDate>false</LinksUpToDate>
  <CharactersWithSpaces>3485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2020-04-23T01:14:00Z</dcterms:created>
  <dc:creator>孙娟</dc:creator>
  <cp:lastModifiedBy>哎呀好好私人定制照片书ce</cp:lastModifiedBy>
  <cp:lastPrinted>2026-06-04T02:17:00Z</cp:lastPrinted>
  <dcterms:modified xsi:type="dcterms:W3CDTF">2026-06-26T01:28:17Z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9BB9EEC2B7A14830B50FBA101C8D52E3_13</vt:lpwstr>
  </property>
  <property fmtid="{D5CDD505-2E9C-101B-9397-08002B2CF9AE}" pid="4" name="KSOTemplateDocerSaveRecord">
    <vt:lpwstr>eyJoZGlkIjoiY2U2MjJmNDBlODcxZWY2ZDkzNDIyZDhiNWZkMjFmY2UiLCJ1c2VySWQiOiIxMDQ5Njg3MDM2In0=</vt:lpwstr>
  </property>
</Properties>
</file>